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637F4" w14:textId="77777777" w:rsidR="00017F6B" w:rsidRDefault="000B3EB0">
      <w:r>
        <w:t>Celiac disease consequences</w:t>
      </w:r>
    </w:p>
    <w:p w14:paraId="4D7D7BBC" w14:textId="77777777" w:rsidR="000B3EB0" w:rsidRDefault="000B3EB0"/>
    <w:p w14:paraId="6200AAF2" w14:textId="77777777" w:rsidR="000B3EB0" w:rsidRDefault="000B3EB0"/>
    <w:p w14:paraId="4EAAE2F9" w14:textId="3E4FF4F1" w:rsidR="000B3EB0" w:rsidRPr="000B3EB0" w:rsidRDefault="000B3EB0">
      <w:pPr>
        <w:rPr>
          <w:b/>
        </w:rPr>
      </w:pPr>
      <w:r w:rsidRPr="000B3EB0">
        <w:rPr>
          <w:b/>
        </w:rPr>
        <w:t xml:space="preserve">HIGH RED BLOOD CELLS (RBC), MCV  </w:t>
      </w:r>
      <w:r w:rsidR="00510526">
        <w:rPr>
          <w:b/>
        </w:rPr>
        <w:t xml:space="preserve"> (abnormal erythropoiesis)</w:t>
      </w:r>
    </w:p>
    <w:p w14:paraId="0CD25B3A" w14:textId="77777777" w:rsidR="000B3EB0" w:rsidRDefault="000B3EB0"/>
    <w:p w14:paraId="7D0281B4" w14:textId="77777777" w:rsidR="000B3EB0" w:rsidRDefault="000B3EB0">
      <w:r w:rsidRPr="000B3EB0">
        <w:t>https://ac.els-cdn.com/S1590865800803990/1-s2.0-S1590865800803990-main.pdf?_tid=366395f2-fc2f-11e7-9168-00000aab0f27&amp;acdnat=1516266716_c352be8f9cd3ea34fd1e60b5f40c486f</w:t>
      </w:r>
    </w:p>
    <w:p w14:paraId="6436DB16" w14:textId="77777777" w:rsidR="000B3EB0" w:rsidRDefault="000B3EB0"/>
    <w:p w14:paraId="6D3CF387" w14:textId="41D5ED5A" w:rsidR="000B3EB0" w:rsidRPr="00DE4BBA" w:rsidRDefault="00510526">
      <w:pPr>
        <w:rPr>
          <w:b/>
        </w:rPr>
      </w:pPr>
      <w:r>
        <w:rPr>
          <w:b/>
        </w:rPr>
        <w:t>Anemia</w:t>
      </w:r>
    </w:p>
    <w:p w14:paraId="67CD5260" w14:textId="6BCC82C3" w:rsidR="00DE4BBA" w:rsidRDefault="00DE4BBA">
      <w:hyperlink r:id="rId5" w:history="1">
        <w:r w:rsidRPr="00CE53F4">
          <w:rPr>
            <w:rStyle w:val="Collegamentoipertestuale"/>
          </w:rPr>
          <w:t>https://www.ncbi.nlm.nih.gov/pmc/articles/PMC1785098/</w:t>
        </w:r>
      </w:hyperlink>
    </w:p>
    <w:p w14:paraId="377891FD" w14:textId="77777777" w:rsidR="00DE4BBA" w:rsidRDefault="00DE4BBA"/>
    <w:p w14:paraId="771E721F" w14:textId="77777777" w:rsidR="000B3EB0" w:rsidRDefault="000B3EB0">
      <w:r w:rsidRPr="00DE4BBA">
        <w:rPr>
          <w:b/>
        </w:rPr>
        <w:t>THYROID ABNORMALITIES (ALSO SUPPORTS THE REVERSE LINK, from thyroid</w:t>
      </w:r>
      <w:r>
        <w:t xml:space="preserve"> abnormalietes to CeD)</w:t>
      </w:r>
    </w:p>
    <w:p w14:paraId="660D002D" w14:textId="77777777" w:rsidR="000B3EB0" w:rsidRDefault="000B3EB0">
      <w:hyperlink r:id="rId6" w:history="1">
        <w:r w:rsidRPr="00CE53F4">
          <w:rPr>
            <w:rStyle w:val="Collegamentoipertestuale"/>
          </w:rPr>
          <w:t>https://www.ncbi.nlm.nih.gov/pmc/articles/PMC5435852/</w:t>
        </w:r>
      </w:hyperlink>
    </w:p>
    <w:p w14:paraId="1BCCB45D" w14:textId="77777777" w:rsidR="000B3EB0" w:rsidRDefault="000B3EB0"/>
    <w:p w14:paraId="41E88EC4" w14:textId="77777777" w:rsidR="005A571D" w:rsidRDefault="005A571D"/>
    <w:p w14:paraId="11B9C621" w14:textId="5C0D0285" w:rsidR="005A571D" w:rsidRPr="00FA5862" w:rsidRDefault="005A571D">
      <w:pPr>
        <w:rPr>
          <w:b/>
        </w:rPr>
      </w:pPr>
      <w:r w:rsidRPr="00FA5862">
        <w:rPr>
          <w:b/>
        </w:rPr>
        <w:t>INCREASED CD4+ Tcells</w:t>
      </w:r>
    </w:p>
    <w:p w14:paraId="39577B65" w14:textId="77777777" w:rsidR="00DE595C" w:rsidRDefault="00DE595C">
      <w:pPr>
        <w:rPr>
          <w:color w:val="FF0000"/>
        </w:rPr>
      </w:pPr>
    </w:p>
    <w:p w14:paraId="175D9C53" w14:textId="383DEE6E" w:rsidR="005A571D" w:rsidRPr="00FA5862" w:rsidRDefault="00FA5862">
      <w:r w:rsidRPr="00FA5862">
        <w:t xml:space="preserve">Here this studies shows that we have a decrease of CD4+  in PBMC  during inflammation </w:t>
      </w:r>
      <w:r>
        <w:t>(Figure 1)</w:t>
      </w:r>
    </w:p>
    <w:p w14:paraId="6CE1FA70" w14:textId="4841A35A" w:rsidR="00FA5862" w:rsidRPr="00FA5862" w:rsidRDefault="00FA5862">
      <w:r w:rsidRPr="00FA5862">
        <w:t>http://www.sciencedirect.com/science/article/pii/S1074761316301431?via%3Dihub#mmc1</w:t>
      </w:r>
    </w:p>
    <w:p w14:paraId="2F4994D2" w14:textId="77777777" w:rsidR="00DE1299" w:rsidRDefault="00DE1299">
      <w:pPr>
        <w:rPr>
          <w:color w:val="FF0000"/>
        </w:rPr>
      </w:pPr>
    </w:p>
    <w:p w14:paraId="34DF0F16" w14:textId="77777777" w:rsidR="00DE1299" w:rsidRDefault="00DE1299">
      <w:pPr>
        <w:rPr>
          <w:color w:val="FF0000"/>
        </w:rPr>
      </w:pPr>
    </w:p>
    <w:p w14:paraId="6C528DD0" w14:textId="00372DDE" w:rsidR="00DE1299" w:rsidRPr="00535926" w:rsidRDefault="00DE1299">
      <w:pPr>
        <w:rPr>
          <w:b/>
        </w:rPr>
      </w:pPr>
      <w:r w:rsidRPr="00535926">
        <w:rPr>
          <w:b/>
        </w:rPr>
        <w:t>HYPER-CHOLESTEROLEMIA</w:t>
      </w:r>
    </w:p>
    <w:p w14:paraId="684B863D" w14:textId="5931A7C9" w:rsidR="00DE1299" w:rsidRDefault="00DE1299">
      <w:pPr>
        <w:rPr>
          <w:color w:val="FF0000"/>
        </w:rPr>
      </w:pPr>
      <w:hyperlink r:id="rId7" w:history="1">
        <w:r w:rsidRPr="00CE53F4">
          <w:rPr>
            <w:rStyle w:val="Collegamentoipertestuale"/>
          </w:rPr>
          <w:t>https://www.glutenfreesociety.org/gluten-and-high-cholesterol/</w:t>
        </w:r>
      </w:hyperlink>
    </w:p>
    <w:p w14:paraId="60FEA3EF" w14:textId="5BC07F94" w:rsidR="00DE1299" w:rsidRDefault="00DE1299" w:rsidP="00DE1299">
      <w:pPr>
        <w:rPr>
          <w:color w:val="FF0000"/>
        </w:rPr>
      </w:pPr>
      <w:r w:rsidRPr="005A571D">
        <w:rPr>
          <w:color w:val="FF0000"/>
        </w:rPr>
        <w:t>Note that your results go in the opposite direction</w:t>
      </w:r>
      <w:r>
        <w:rPr>
          <w:color w:val="FF0000"/>
        </w:rPr>
        <w:t>… and also weird, because you have reduced levels of all cholesterol types</w:t>
      </w:r>
    </w:p>
    <w:p w14:paraId="0B41133F" w14:textId="77777777" w:rsidR="00535926" w:rsidRDefault="00535926" w:rsidP="00535926">
      <w:r>
        <w:t xml:space="preserve">I removed </w:t>
      </w:r>
      <w:r w:rsidRPr="00430E36">
        <w:rPr>
          <w:b/>
        </w:rPr>
        <w:t>CHOLESTEROL</w:t>
      </w:r>
      <w:r>
        <w:t>. IT is not significant after Q pruning</w:t>
      </w:r>
    </w:p>
    <w:p w14:paraId="395EF746" w14:textId="77777777" w:rsidR="00535926" w:rsidRDefault="00535926" w:rsidP="00DE1299">
      <w:pPr>
        <w:rPr>
          <w:color w:val="FF0000"/>
        </w:rPr>
      </w:pPr>
    </w:p>
    <w:p w14:paraId="5FE752D9" w14:textId="77777777" w:rsidR="00DE1299" w:rsidRDefault="00DE1299">
      <w:pPr>
        <w:rPr>
          <w:color w:val="FF0000"/>
        </w:rPr>
      </w:pPr>
    </w:p>
    <w:p w14:paraId="5B4CE0E1" w14:textId="77777777" w:rsidR="0078765A" w:rsidRDefault="0078765A"/>
    <w:p w14:paraId="5BF3E4A6" w14:textId="77777777" w:rsidR="00393271" w:rsidRDefault="00393271"/>
    <w:p w14:paraId="36979171" w14:textId="4C38B8FF" w:rsidR="00393271" w:rsidRPr="00856BB6" w:rsidRDefault="00856BB6">
      <w:pPr>
        <w:rPr>
          <w:b/>
        </w:rPr>
      </w:pPr>
      <w:r w:rsidRPr="00856BB6">
        <w:rPr>
          <w:b/>
        </w:rPr>
        <w:t>HYPERTENSION</w:t>
      </w:r>
    </w:p>
    <w:p w14:paraId="6FB36D6C" w14:textId="78596640" w:rsidR="00393271" w:rsidRDefault="001D0FB7">
      <w:hyperlink r:id="rId8" w:history="1">
        <w:r w:rsidRPr="00CE53F4">
          <w:rPr>
            <w:rStyle w:val="Collegamentoipertestuale"/>
          </w:rPr>
          <w:t>https://www.nature.com/articles/1001404</w:t>
        </w:r>
      </w:hyperlink>
    </w:p>
    <w:p w14:paraId="0C294749" w14:textId="77777777" w:rsidR="001D0FB7" w:rsidRDefault="001D0FB7"/>
    <w:p w14:paraId="18B4AD8C" w14:textId="6342E8F2" w:rsidR="001D0FB7" w:rsidRPr="001D0FB7" w:rsidRDefault="001D0FB7">
      <w:pPr>
        <w:rPr>
          <w:b/>
        </w:rPr>
      </w:pPr>
      <w:r w:rsidRPr="001D0FB7">
        <w:rPr>
          <w:b/>
        </w:rPr>
        <w:t>THROMBOCYTOSIS (high platelets) and trombocytopenia (low platelets)</w:t>
      </w:r>
    </w:p>
    <w:p w14:paraId="7650C429" w14:textId="0390C0D9" w:rsidR="001D0FB7" w:rsidRDefault="001D0FB7">
      <w:hyperlink r:id="rId9" w:history="1">
        <w:r w:rsidRPr="00CE53F4">
          <w:rPr>
            <w:rStyle w:val="Collegamentoipertestuale"/>
          </w:rPr>
          <w:t>https://www.ncbi.nlm.nih.gov/pmc/articles/PMC1785098/</w:t>
        </w:r>
      </w:hyperlink>
      <w:r>
        <w:t xml:space="preserve"> </w:t>
      </w:r>
    </w:p>
    <w:p w14:paraId="140B56A9" w14:textId="77777777" w:rsidR="001D0FB7" w:rsidRDefault="001D0FB7"/>
    <w:p w14:paraId="2F5C0C54" w14:textId="3EBE918E" w:rsidR="0078765A" w:rsidRPr="00832C8A" w:rsidRDefault="00832C8A">
      <w:pPr>
        <w:rPr>
          <w:b/>
        </w:rPr>
      </w:pPr>
      <w:r w:rsidRPr="00832C8A">
        <w:rPr>
          <w:b/>
        </w:rPr>
        <w:t>OTHER AUTOIMMUNE DISEASES</w:t>
      </w:r>
    </w:p>
    <w:p w14:paraId="5C0173A6" w14:textId="0AEE5932" w:rsidR="00832C8A" w:rsidRDefault="00535926">
      <w:hyperlink r:id="rId10" w:history="1">
        <w:r w:rsidRPr="00CE53F4">
          <w:rPr>
            <w:rStyle w:val="Collegamentoipertestuale"/>
          </w:rPr>
          <w:t>https://www.ncbi.nlm.nih.gov/pubmed/29076940</w:t>
        </w:r>
      </w:hyperlink>
    </w:p>
    <w:p w14:paraId="405172A5" w14:textId="77777777" w:rsidR="00535926" w:rsidRDefault="00535926"/>
    <w:p w14:paraId="664EFF97" w14:textId="77777777" w:rsidR="00535926" w:rsidRPr="00DE4BBA" w:rsidRDefault="00535926" w:rsidP="00535926">
      <w:pPr>
        <w:rPr>
          <w:b/>
        </w:rPr>
      </w:pPr>
      <w:r w:rsidRPr="00DE4BBA">
        <w:rPr>
          <w:b/>
        </w:rPr>
        <w:t xml:space="preserve">Narcolepsy </w:t>
      </w:r>
    </w:p>
    <w:p w14:paraId="7FB0372B" w14:textId="77777777" w:rsidR="00535926" w:rsidRDefault="00535926" w:rsidP="00535926">
      <w:r w:rsidRPr="00C124EA">
        <w:t>https://www.ncbi.nlm.nih.gov/pmc/articles/PMC4894018/</w:t>
      </w:r>
    </w:p>
    <w:p w14:paraId="26415B5E" w14:textId="77777777" w:rsidR="00535926" w:rsidRDefault="00535926" w:rsidP="00535926">
      <w:r>
        <w:t xml:space="preserve">narcolepsy has never been reported as a consequence but observed as co-occurance with CeD. We can now see the direction  </w:t>
      </w:r>
    </w:p>
    <w:p w14:paraId="345AEA9C" w14:textId="77777777" w:rsidR="00535926" w:rsidRDefault="00535926" w:rsidP="00535926"/>
    <w:p w14:paraId="1EE724C3" w14:textId="77777777" w:rsidR="00535926" w:rsidRDefault="00535926" w:rsidP="00535926">
      <w:r>
        <w:t>more general neurological disorders:</w:t>
      </w:r>
    </w:p>
    <w:p w14:paraId="247A0843" w14:textId="77777777" w:rsidR="00535926" w:rsidRDefault="00535926" w:rsidP="00535926">
      <w:r w:rsidRPr="00034048">
        <w:t>https://www.ncbi.nlm.nih.gov/pmc/articles/PMC3641836/</w:t>
      </w:r>
    </w:p>
    <w:p w14:paraId="789BA763" w14:textId="77777777" w:rsidR="00535926" w:rsidRDefault="00535926" w:rsidP="00535926">
      <w:r>
        <w:lastRenderedPageBreak/>
        <w:t xml:space="preserve">The link between schizoprenia however appears to be very weak, but this agree with the effect size you see in your analyses. Narcolepsy is much much stronger than schizoprenia </w:t>
      </w:r>
    </w:p>
    <w:p w14:paraId="067171E3" w14:textId="77777777" w:rsidR="00535926" w:rsidRDefault="00535926" w:rsidP="00535926"/>
    <w:p w14:paraId="492ABAC0" w14:textId="77777777" w:rsidR="00535926" w:rsidRDefault="00535926" w:rsidP="00535926"/>
    <w:p w14:paraId="1F2BDDDF" w14:textId="77777777" w:rsidR="00535926" w:rsidRPr="00B66BB7" w:rsidRDefault="00535926" w:rsidP="00535926">
      <w:pPr>
        <w:rPr>
          <w:b/>
        </w:rPr>
      </w:pPr>
      <w:r w:rsidRPr="00B66BB7">
        <w:rPr>
          <w:b/>
        </w:rPr>
        <w:t>INCREASED EOSINOPHILS/ DECREASED LYMPHOCYTES</w:t>
      </w:r>
    </w:p>
    <w:p w14:paraId="70EB8036" w14:textId="6159D87E" w:rsidR="00535926" w:rsidRDefault="00535926" w:rsidP="00535926">
      <w:r>
        <w:t xml:space="preserve">Firstly reported by Astle et al Cells using MR </w:t>
      </w:r>
      <w:r>
        <w:t xml:space="preserve">. I put it as a new because it is new connection made with MR method. </w:t>
      </w:r>
      <w:r w:rsidR="00CE1F06">
        <w:t xml:space="preserve">Now we also see the reverse </w:t>
      </w:r>
      <w:r w:rsidR="00244024">
        <w:t>direction</w:t>
      </w:r>
      <w:bookmarkStart w:id="0" w:name="_GoBack"/>
      <w:bookmarkEnd w:id="0"/>
    </w:p>
    <w:p w14:paraId="181796F1" w14:textId="77777777" w:rsidR="00535926" w:rsidRDefault="00535926" w:rsidP="00535926"/>
    <w:p w14:paraId="5C064BF4" w14:textId="77777777" w:rsidR="00535926" w:rsidRDefault="00535926" w:rsidP="00535926">
      <w:pPr>
        <w:rPr>
          <w:b/>
        </w:rPr>
      </w:pPr>
      <w:r>
        <w:rPr>
          <w:b/>
        </w:rPr>
        <w:t>Overlap with infection diseases/allergies.</w:t>
      </w:r>
    </w:p>
    <w:p w14:paraId="789CB684" w14:textId="77777777" w:rsidR="00535926" w:rsidRPr="0078765A" w:rsidRDefault="00535926" w:rsidP="00535926">
      <w:r w:rsidRPr="0078765A">
        <w:t xml:space="preserve">I think </w:t>
      </w:r>
      <w:r>
        <w:t>that observation on tonsilities</w:t>
      </w:r>
      <w:r w:rsidRPr="0078765A">
        <w:t xml:space="preserve"> is quite new</w:t>
      </w:r>
    </w:p>
    <w:p w14:paraId="74E09207" w14:textId="77777777" w:rsidR="00535926" w:rsidRPr="00FE5057" w:rsidRDefault="00535926"/>
    <w:sectPr w:rsidR="00535926" w:rsidRPr="00FE5057" w:rsidSect="006942F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78"/>
    <w:rsid w:val="00017F6B"/>
    <w:rsid w:val="00034048"/>
    <w:rsid w:val="000B3EB0"/>
    <w:rsid w:val="00184D39"/>
    <w:rsid w:val="001D0FB7"/>
    <w:rsid w:val="00244024"/>
    <w:rsid w:val="00317454"/>
    <w:rsid w:val="00393271"/>
    <w:rsid w:val="00430E36"/>
    <w:rsid w:val="00510526"/>
    <w:rsid w:val="00535926"/>
    <w:rsid w:val="005A571D"/>
    <w:rsid w:val="006942FB"/>
    <w:rsid w:val="0078765A"/>
    <w:rsid w:val="00832C8A"/>
    <w:rsid w:val="00856BB6"/>
    <w:rsid w:val="009D13A5"/>
    <w:rsid w:val="00B66BB7"/>
    <w:rsid w:val="00BE5278"/>
    <w:rsid w:val="00C124EA"/>
    <w:rsid w:val="00CE1F06"/>
    <w:rsid w:val="00DE1299"/>
    <w:rsid w:val="00DE4BBA"/>
    <w:rsid w:val="00DE595C"/>
    <w:rsid w:val="00E21685"/>
    <w:rsid w:val="00FA5862"/>
    <w:rsid w:val="00F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F0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1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CAstile">
    <w:name w:val="MSCA_stile"/>
    <w:basedOn w:val="Titolo2"/>
    <w:qFormat/>
    <w:rsid w:val="00E21685"/>
    <w:pPr>
      <w:keepLines w:val="0"/>
      <w:tabs>
        <w:tab w:val="left" w:pos="709"/>
      </w:tabs>
      <w:spacing w:before="120" w:after="120"/>
      <w:ind w:left="709" w:hanging="709"/>
      <w:jc w:val="both"/>
    </w:pPr>
    <w:rPr>
      <w:rFonts w:ascii="Verdana" w:eastAsia="Times New Roman" w:hAnsi="Verdana" w:cs="Arial"/>
      <w:bCs w:val="0"/>
      <w:color w:val="000000"/>
      <w:kern w:val="28"/>
      <w:sz w:val="22"/>
      <w:szCs w:val="24"/>
      <w:lang w:val="en-GB" w:eastAsia="en-GB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E21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atterepredefinitoparagrafo"/>
    <w:uiPriority w:val="99"/>
    <w:unhideWhenUsed/>
    <w:rsid w:val="000B3EB0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DE1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1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CAstile">
    <w:name w:val="MSCA_stile"/>
    <w:basedOn w:val="Titolo2"/>
    <w:qFormat/>
    <w:rsid w:val="00E21685"/>
    <w:pPr>
      <w:keepLines w:val="0"/>
      <w:tabs>
        <w:tab w:val="left" w:pos="709"/>
      </w:tabs>
      <w:spacing w:before="120" w:after="120"/>
      <w:ind w:left="709" w:hanging="709"/>
      <w:jc w:val="both"/>
    </w:pPr>
    <w:rPr>
      <w:rFonts w:ascii="Verdana" w:eastAsia="Times New Roman" w:hAnsi="Verdana" w:cs="Arial"/>
      <w:bCs w:val="0"/>
      <w:color w:val="000000"/>
      <w:kern w:val="28"/>
      <w:sz w:val="22"/>
      <w:szCs w:val="24"/>
      <w:lang w:val="en-GB" w:eastAsia="en-GB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E21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atterepredefinitoparagrafo"/>
    <w:uiPriority w:val="99"/>
    <w:unhideWhenUsed/>
    <w:rsid w:val="000B3EB0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DE1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bi.nlm.nih.gov/pmc/articles/PMC1785098/" TargetMode="External"/><Relationship Id="rId6" Type="http://schemas.openxmlformats.org/officeDocument/2006/relationships/hyperlink" Target="https://www.ncbi.nlm.nih.gov/pmc/articles/PMC5435852/" TargetMode="External"/><Relationship Id="rId7" Type="http://schemas.openxmlformats.org/officeDocument/2006/relationships/hyperlink" Target="https://www.glutenfreesociety.org/gluten-and-high-cholesterol/" TargetMode="External"/><Relationship Id="rId8" Type="http://schemas.openxmlformats.org/officeDocument/2006/relationships/hyperlink" Target="https://www.nature.com/articles/1001404" TargetMode="External"/><Relationship Id="rId9" Type="http://schemas.openxmlformats.org/officeDocument/2006/relationships/hyperlink" Target="https://www.ncbi.nlm.nih.gov/pmc/articles/PMC1785098/" TargetMode="External"/><Relationship Id="rId10" Type="http://schemas.openxmlformats.org/officeDocument/2006/relationships/hyperlink" Target="https://www.ncbi.nlm.nih.gov/pubmed/2907694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352</Words>
  <Characters>2010</Characters>
  <Application>Microsoft Macintosh Word</Application>
  <DocSecurity>0</DocSecurity>
  <Lines>16</Lines>
  <Paragraphs>4</Paragraphs>
  <ScaleCrop>false</ScaleCrop>
  <Company>IRGB-CNR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Sanna</dc:creator>
  <cp:keywords/>
  <dc:description/>
  <cp:lastModifiedBy>Serena Sanna</cp:lastModifiedBy>
  <cp:revision>22</cp:revision>
  <dcterms:created xsi:type="dcterms:W3CDTF">2018-01-18T09:06:00Z</dcterms:created>
  <dcterms:modified xsi:type="dcterms:W3CDTF">2018-01-18T15:27:00Z</dcterms:modified>
</cp:coreProperties>
</file>