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322F7" w:rsidP="008C038A" w:rsidRDefault="007322F7" w14:paraId="1D2526D9" w14:textId="77777777">
      <w:pPr>
        <w:pStyle w:val="Title1"/>
      </w:pPr>
      <w:bookmarkStart w:name="_GoBack" w:id="0"/>
      <w:bookmarkEnd w:id="0"/>
    </w:p>
    <w:p w:rsidR="008C038A" w:rsidP="008C038A" w:rsidRDefault="008C038A" w14:paraId="1D2526DA" w14:textId="77777777">
      <w:pPr>
        <w:pStyle w:val="Title1"/>
      </w:pPr>
    </w:p>
    <w:p w:rsidRPr="00D15169" w:rsidR="008C038A" w:rsidP="008C038A" w:rsidRDefault="008C038A" w14:paraId="1D2526DB" w14:textId="77777777">
      <w:pPr>
        <w:pStyle w:val="Title1"/>
      </w:pPr>
    </w:p>
    <w:p w:rsidRPr="00D15169" w:rsidR="008C038A" w:rsidP="008C038A" w:rsidRDefault="423B7F38" w14:paraId="1D2526DC" w14:textId="44F840FE">
      <w:pPr>
        <w:pStyle w:val="Title1"/>
      </w:pPr>
      <w:r>
        <w:t>Smart Metering System</w:t>
      </w:r>
    </w:p>
    <w:p w:rsidRPr="00D15169" w:rsidR="008C038A" w:rsidP="008C038A" w:rsidRDefault="008C038A" w14:paraId="1D2526DD" w14:textId="77777777">
      <w:pPr>
        <w:pStyle w:val="Title1"/>
      </w:pPr>
    </w:p>
    <w:p w:rsidRPr="00D15169" w:rsidR="008C038A" w:rsidP="008C038A" w:rsidRDefault="008C038A" w14:paraId="1D2526DE" w14:textId="77777777">
      <w:pPr>
        <w:pStyle w:val="Title1"/>
      </w:pPr>
    </w:p>
    <w:p w:rsidRPr="00B926DE" w:rsidR="008C038A" w:rsidP="008C038A" w:rsidRDefault="00BB2185" w14:paraId="1D2526DF" w14:textId="106D37CF">
      <w:pPr>
        <w:pStyle w:val="Title1"/>
        <w:rPr>
          <w:sz w:val="20"/>
          <w:szCs w:val="20"/>
        </w:rPr>
      </w:pPr>
      <w:r>
        <w:rPr>
          <w:noProof/>
        </w:rPr>
        <w:drawing>
          <wp:inline distT="0" distB="0" distL="0" distR="0" wp14:anchorId="4902CC7A" wp14:editId="3A95FA58">
            <wp:extent cx="1532387" cy="609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7738"/>
                    <a:stretch/>
                  </pic:blipFill>
                  <pic:spPr bwMode="auto">
                    <a:xfrm>
                      <a:off x="0" y="0"/>
                      <a:ext cx="1566782" cy="623283"/>
                    </a:xfrm>
                    <a:prstGeom prst="rect">
                      <a:avLst/>
                    </a:prstGeom>
                    <a:ln>
                      <a:noFill/>
                    </a:ln>
                    <a:extLst>
                      <a:ext uri="{53640926-AAD7-44D8-BBD7-CCE9431645EC}">
                        <a14:shadowObscured xmlns:a14="http://schemas.microsoft.com/office/drawing/2010/main"/>
                      </a:ext>
                    </a:extLst>
                  </pic:spPr>
                </pic:pic>
              </a:graphicData>
            </a:graphic>
          </wp:inline>
        </w:drawing>
      </w:r>
      <w:r w:rsidR="00C83AC5">
        <w:rPr>
          <w:noProof/>
        </w:rPr>
        <w:drawing>
          <wp:inline distT="0" distB="0" distL="0" distR="0" wp14:anchorId="584FE2DB" wp14:editId="5BF2C550">
            <wp:extent cx="2447619" cy="63809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619" cy="638095"/>
                    </a:xfrm>
                    <a:prstGeom prst="rect">
                      <a:avLst/>
                    </a:prstGeom>
                  </pic:spPr>
                </pic:pic>
              </a:graphicData>
            </a:graphic>
          </wp:inline>
        </w:drawing>
      </w:r>
    </w:p>
    <w:p w:rsidRPr="00D15169" w:rsidR="008C038A" w:rsidP="008C038A" w:rsidRDefault="008C038A" w14:paraId="1D2526E0" w14:textId="77777777">
      <w:pPr>
        <w:pStyle w:val="Title1"/>
      </w:pPr>
    </w:p>
    <w:p w:rsidRPr="00D15169" w:rsidR="007322F7" w:rsidP="008C038A" w:rsidRDefault="007322F7" w14:paraId="1D2526E1" w14:textId="77777777">
      <w:pPr>
        <w:pStyle w:val="Title1"/>
      </w:pPr>
    </w:p>
    <w:p w:rsidRPr="00D15169" w:rsidR="007322F7" w:rsidP="008C038A" w:rsidRDefault="007322F7" w14:paraId="1D2526E2" w14:textId="77777777">
      <w:pPr>
        <w:pStyle w:val="Title1"/>
        <w:rPr>
          <w:vertAlign w:val="subscript"/>
        </w:rPr>
      </w:pPr>
      <w:r w:rsidRPr="005E10CA">
        <w:t>e</w:t>
      </w:r>
      <w:r w:rsidRPr="00D15169">
        <w:t xml:space="preserve">-MUCS </w:t>
      </w:r>
      <w:r>
        <w:t>H</w:t>
      </w:r>
    </w:p>
    <w:p w:rsidRPr="00D15169" w:rsidR="007322F7" w:rsidP="008C038A" w:rsidRDefault="007322F7" w14:paraId="1D2526E3" w14:textId="77777777">
      <w:pPr>
        <w:pStyle w:val="Title1"/>
      </w:pPr>
    </w:p>
    <w:p w:rsidRPr="00D15169" w:rsidR="007322F7" w:rsidP="008C038A" w:rsidRDefault="007322F7" w14:paraId="1D2526E4" w14:textId="7D52732A">
      <w:pPr>
        <w:pStyle w:val="Title1"/>
      </w:pPr>
      <w:r w:rsidRPr="005E10CA">
        <w:t>extended</w:t>
      </w:r>
      <w:r w:rsidRPr="00D15169">
        <w:t xml:space="preserve"> Multi-Utility Companion Specification </w:t>
      </w:r>
      <w:r w:rsidRPr="00D15169">
        <w:br/>
      </w:r>
      <w:r w:rsidRPr="00D15169">
        <w:t xml:space="preserve">for the </w:t>
      </w:r>
      <w:r w:rsidR="002A7C50">
        <w:t>Consumer</w:t>
      </w:r>
      <w:r w:rsidRPr="00D15169" w:rsidR="00FC743E">
        <w:t xml:space="preserve"> </w:t>
      </w:r>
      <w:r w:rsidRPr="00D15169">
        <w:t>Interface</w:t>
      </w:r>
      <w:r w:rsidR="00847895">
        <w:t>s</w:t>
      </w:r>
    </w:p>
    <w:p w:rsidRPr="00D15169" w:rsidR="007322F7" w:rsidP="007322F7" w:rsidRDefault="007322F7" w14:paraId="1D2526E5" w14:textId="77777777">
      <w:pPr>
        <w:rPr>
          <w:lang w:val="en-GB"/>
        </w:rPr>
      </w:pPr>
    </w:p>
    <w:p w:rsidRPr="00D15169" w:rsidR="007322F7" w:rsidP="007322F7" w:rsidRDefault="007322F7" w14:paraId="1D2526E6" w14:textId="77777777">
      <w:pPr>
        <w:rPr>
          <w:lang w:val="en-GB"/>
        </w:rPr>
      </w:pPr>
      <w:r w:rsidRPr="00D15169">
        <w:rPr>
          <w:lang w:val="en-GB"/>
        </w:rPr>
        <w:br w:type="page"/>
      </w:r>
    </w:p>
    <w:p w:rsidRPr="00D15169" w:rsidR="007322F7" w:rsidP="007322F7" w:rsidRDefault="007322F7" w14:paraId="1D2526E7" w14:textId="7C9979DF">
      <w:pPr>
        <w:pStyle w:val="Paragraph1"/>
      </w:pPr>
    </w:p>
    <w:tbl>
      <w:tblPr>
        <w:tblStyle w:val="Gemiddeldearcering1-accent11"/>
        <w:tblpPr w:leftFromText="180" w:rightFromText="180" w:horzAnchor="margin" w:tblpY="655"/>
        <w:tblW w:w="0" w:type="auto"/>
        <w:tblLook w:val="04A0" w:firstRow="1" w:lastRow="0" w:firstColumn="1" w:lastColumn="0" w:noHBand="0" w:noVBand="1"/>
      </w:tblPr>
      <w:tblGrid>
        <w:gridCol w:w="1061"/>
        <w:gridCol w:w="4500"/>
        <w:gridCol w:w="3894"/>
      </w:tblGrid>
      <w:tr w:rsidRPr="00D15169" w:rsidR="00C12C4A" w:rsidTr="00BD0F10" w14:paraId="1D2526EA" w14:textId="49058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Pr="00D15169" w:rsidR="00C12C4A" w:rsidP="00BD0F10" w:rsidRDefault="00C12C4A" w14:paraId="1D2526E8" w14:textId="77777777">
            <w:pPr>
              <w:pStyle w:val="TableText1"/>
              <w:framePr w:hSpace="0" w:wrap="auto" w:hAnchor="text" w:vAnchor="margin" w:xAlign="left" w:yAlign="inline"/>
            </w:pPr>
            <w:r w:rsidRPr="00D15169">
              <w:t>Version</w:t>
            </w:r>
          </w:p>
        </w:tc>
        <w:tc>
          <w:tcPr>
            <w:tcW w:w="4500" w:type="dxa"/>
          </w:tcPr>
          <w:p w:rsidRPr="00D15169" w:rsidR="00C12C4A" w:rsidP="00BD0F10" w:rsidRDefault="00C12C4A" w14:paraId="1D2526E9" w14:textId="77777777">
            <w:pPr>
              <w:pStyle w:val="TableText1"/>
              <w:framePr w:hSpace="0" w:wrap="auto" w:hAnchor="text" w:vAnchor="margin" w:xAlign="left" w:yAlign="inline"/>
              <w:cnfStyle w:val="100000000000" w:firstRow="1" w:lastRow="0" w:firstColumn="0" w:lastColumn="0" w:oddVBand="0" w:evenVBand="0" w:oddHBand="0" w:evenHBand="0" w:firstRowFirstColumn="0" w:firstRowLastColumn="0" w:lastRowFirstColumn="0" w:lastRowLastColumn="0"/>
            </w:pPr>
            <w:r w:rsidRPr="00D15169">
              <w:t>Change</w:t>
            </w:r>
          </w:p>
        </w:tc>
        <w:tc>
          <w:tcPr>
            <w:tcW w:w="3894" w:type="dxa"/>
          </w:tcPr>
          <w:p w:rsidRPr="00D15169" w:rsidR="00C12C4A" w:rsidP="00BD0F10" w:rsidRDefault="00C12C4A" w14:paraId="736B806C" w14:textId="582F87BA">
            <w:pPr>
              <w:pStyle w:val="TableText1"/>
              <w:framePr w:hSpace="0" w:wrap="auto" w:hAnchor="text" w:vAnchor="margin" w:xAlign="left" w:yAlign="inline"/>
              <w:cnfStyle w:val="100000000000" w:firstRow="1" w:lastRow="0" w:firstColumn="0" w:lastColumn="0" w:oddVBand="0" w:evenVBand="0" w:oddHBand="0" w:evenHBand="0" w:firstRowFirstColumn="0" w:firstRowLastColumn="0" w:lastRowFirstColumn="0" w:lastRowLastColumn="0"/>
            </w:pPr>
            <w:r>
              <w:t>Publishing date</w:t>
            </w:r>
          </w:p>
        </w:tc>
      </w:tr>
      <w:tr w:rsidRPr="00D15169" w:rsidR="00C12C4A" w:rsidTr="00BD0F10" w14:paraId="1D2526ED" w14:textId="155E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Pr="00D15169" w:rsidR="00C12C4A" w:rsidP="00BD0F10" w:rsidRDefault="00C12C4A" w14:paraId="1D2526EB" w14:textId="0D0A9545">
            <w:pPr>
              <w:pStyle w:val="TableText1"/>
              <w:framePr w:hSpace="0" w:wrap="auto" w:hAnchor="text" w:vAnchor="margin" w:xAlign="left" w:yAlign="inline"/>
            </w:pPr>
            <w:r>
              <w:t>1.0</w:t>
            </w:r>
          </w:p>
        </w:tc>
        <w:tc>
          <w:tcPr>
            <w:tcW w:w="4500" w:type="dxa"/>
          </w:tcPr>
          <w:p w:rsidRPr="00D15169" w:rsidR="00C12C4A" w:rsidP="00BD0F10" w:rsidRDefault="00C12C4A" w14:paraId="1D2526EC" w14:textId="77777777">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pPr>
            <w:r>
              <w:t>First Edition</w:t>
            </w:r>
          </w:p>
        </w:tc>
        <w:tc>
          <w:tcPr>
            <w:tcW w:w="3894" w:type="dxa"/>
          </w:tcPr>
          <w:p w:rsidR="00C12C4A" w:rsidP="00BD0F10" w:rsidRDefault="00BD0F10" w14:paraId="6355ED6A" w14:textId="495BEB33">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pPr>
            <w:r>
              <w:t>26/04/2017</w:t>
            </w:r>
          </w:p>
        </w:tc>
      </w:tr>
      <w:tr w:rsidRPr="00D15169" w:rsidR="00C12C4A" w:rsidTr="00BD0F10" w14:paraId="23C2B91B" w14:textId="19BFA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00C12C4A" w:rsidP="00BD0F10" w:rsidRDefault="00C12C4A" w14:paraId="53576742" w14:textId="4EBB0664">
            <w:pPr>
              <w:pStyle w:val="TableText1"/>
              <w:framePr w:hSpace="0" w:wrap="auto" w:hAnchor="text" w:vAnchor="margin" w:xAlign="left" w:yAlign="inline"/>
            </w:pPr>
            <w:r>
              <w:t>1.1</w:t>
            </w:r>
          </w:p>
        </w:tc>
        <w:tc>
          <w:tcPr>
            <w:tcW w:w="4500" w:type="dxa"/>
          </w:tcPr>
          <w:p w:rsidR="00C12C4A" w:rsidP="00BD0F10" w:rsidRDefault="00C12C4A" w14:paraId="5B213387" w14:textId="164EFBFF">
            <w:pPr>
              <w:pStyle w:val="TableText1"/>
              <w:framePr w:hSpace="0" w:wrap="auto" w:hAnchor="text" w:vAnchor="margin" w:xAlign="left" w:yAlign="inline"/>
              <w:cnfStyle w:val="000000010000" w:firstRow="0" w:lastRow="0" w:firstColumn="0" w:lastColumn="0" w:oddVBand="0" w:evenVBand="0" w:oddHBand="0" w:evenHBand="1" w:firstRowFirstColumn="0" w:firstRowLastColumn="0" w:lastRowFirstColumn="0" w:lastRowLastColumn="0"/>
            </w:pPr>
            <w:r>
              <w:t>S1 interface specification added</w:t>
            </w:r>
          </w:p>
        </w:tc>
        <w:tc>
          <w:tcPr>
            <w:tcW w:w="3894" w:type="dxa"/>
          </w:tcPr>
          <w:p w:rsidR="00C12C4A" w:rsidP="00BD0F10" w:rsidRDefault="00C12C4A" w14:paraId="69C58BA6" w14:textId="138DD05A">
            <w:pPr>
              <w:pStyle w:val="TableText1"/>
              <w:framePr w:hSpace="0" w:wrap="auto" w:hAnchor="text" w:vAnchor="margin" w:xAlign="left" w:yAlign="inline"/>
              <w:cnfStyle w:val="000000010000" w:firstRow="0" w:lastRow="0" w:firstColumn="0" w:lastColumn="0" w:oddVBand="0" w:evenVBand="0" w:oddHBand="0" w:evenHBand="1" w:firstRowFirstColumn="0" w:firstRowLastColumn="0" w:lastRowFirstColumn="0" w:lastRowLastColumn="0"/>
            </w:pPr>
            <w:r>
              <w:t>Not published</w:t>
            </w:r>
          </w:p>
        </w:tc>
      </w:tr>
      <w:tr w:rsidRPr="00D15169" w:rsidR="00C12C4A" w:rsidTr="00BD0F10" w14:paraId="693DD90C" w14:textId="50DD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00C12C4A" w:rsidP="00BD0F10" w:rsidRDefault="00C12C4A" w14:paraId="1EF4E5B8" w14:textId="6C2352D4">
            <w:pPr>
              <w:pStyle w:val="TableText1"/>
              <w:framePr w:hSpace="0" w:wrap="auto" w:hAnchor="text" w:vAnchor="margin" w:xAlign="left" w:yAlign="inline"/>
            </w:pPr>
            <w:r>
              <w:t>1.2</w:t>
            </w:r>
          </w:p>
        </w:tc>
        <w:tc>
          <w:tcPr>
            <w:tcW w:w="4500" w:type="dxa"/>
          </w:tcPr>
          <w:p w:rsidR="00C12C4A" w:rsidP="00BD0F10" w:rsidRDefault="00C12C4A" w14:paraId="341D75D2" w14:textId="1165E631">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pPr>
            <w:r>
              <w:t>Textual changes and addition of Flemish dataset (I1)</w:t>
            </w:r>
          </w:p>
        </w:tc>
        <w:tc>
          <w:tcPr>
            <w:tcW w:w="3894" w:type="dxa"/>
          </w:tcPr>
          <w:p w:rsidR="00C12C4A" w:rsidP="00BD0F10" w:rsidRDefault="00C12C4A" w14:paraId="500BFADA" w14:textId="32138C61">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pPr>
            <w:r>
              <w:t>Not published</w:t>
            </w:r>
          </w:p>
        </w:tc>
      </w:tr>
      <w:tr w:rsidRPr="00D15169" w:rsidR="00C12C4A" w:rsidTr="00BD0F10" w14:paraId="3F675074" w14:textId="66E1F4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rsidR="00C12C4A" w:rsidP="00BD0F10" w:rsidRDefault="00C12C4A" w14:paraId="5916455A" w14:textId="7986447C">
            <w:pPr>
              <w:pStyle w:val="TableText1"/>
              <w:framePr w:hSpace="0" w:wrap="auto" w:hAnchor="text" w:vAnchor="margin" w:xAlign="left" w:yAlign="inline"/>
            </w:pPr>
            <w:r>
              <w:t>1.3</w:t>
            </w:r>
          </w:p>
        </w:tc>
        <w:tc>
          <w:tcPr>
            <w:tcW w:w="4500" w:type="dxa"/>
          </w:tcPr>
          <w:p w:rsidR="00C12C4A" w:rsidP="00BD0F10" w:rsidRDefault="00C12C4A" w14:paraId="466F85A8" w14:textId="6C53950D">
            <w:pPr>
              <w:pStyle w:val="TableText1"/>
              <w:framePr w:hSpace="0" w:wrap="auto" w:hAnchor="text" w:vAnchor="margin" w:xAlign="left" w:yAlign="inline"/>
              <w:cnfStyle w:val="000000010000" w:firstRow="0" w:lastRow="0" w:firstColumn="0" w:lastColumn="0" w:oddVBand="0" w:evenVBand="0" w:oddHBand="0" w:evenHBand="1" w:firstRowFirstColumn="0" w:firstRowLastColumn="0" w:lastRowFirstColumn="0" w:lastRowLastColumn="0"/>
            </w:pPr>
            <w:r>
              <w:t>Minor changes to S1 section</w:t>
            </w:r>
          </w:p>
        </w:tc>
        <w:tc>
          <w:tcPr>
            <w:tcW w:w="3894" w:type="dxa"/>
          </w:tcPr>
          <w:p w:rsidR="00C12C4A" w:rsidP="00BD0F10" w:rsidRDefault="00C12C4A" w14:paraId="0561E7C7" w14:textId="3181E4F2">
            <w:pPr>
              <w:pStyle w:val="TableText1"/>
              <w:framePr w:hSpace="0" w:wrap="auto" w:hAnchor="text" w:vAnchor="margin" w:xAlign="left" w:yAlign="inline"/>
              <w:cnfStyle w:val="000000010000" w:firstRow="0" w:lastRow="0" w:firstColumn="0" w:lastColumn="0" w:oddVBand="0" w:evenVBand="0" w:oddHBand="0" w:evenHBand="1" w:firstRowFirstColumn="0" w:firstRowLastColumn="0" w:lastRowFirstColumn="0" w:lastRowLastColumn="0"/>
            </w:pPr>
            <w:r>
              <w:t>26/04/2018</w:t>
            </w:r>
          </w:p>
        </w:tc>
      </w:tr>
    </w:tbl>
    <w:sdt>
      <w:sdtPr>
        <w:rPr>
          <w:rFonts w:ascii="Calibri" w:hAnsi="Calibri"/>
          <w:b w:val="0"/>
          <w:bCs w:val="0"/>
          <w:color w:val="auto"/>
          <w:sz w:val="22"/>
          <w:szCs w:val="22"/>
          <w:lang w:val="en-US"/>
        </w:rPr>
        <w:id w:val="-795298516"/>
        <w:docPartObj>
          <w:docPartGallery w:val="Table of Contents"/>
          <w:docPartUnique/>
        </w:docPartObj>
      </w:sdtPr>
      <w:sdtEndPr/>
      <w:sdtContent>
        <w:p w:rsidRPr="00D15169" w:rsidR="007322F7" w:rsidP="00733179" w:rsidRDefault="007322F7" w14:paraId="1D2526F0" w14:textId="77777777">
          <w:pPr>
            <w:pStyle w:val="Kopvaninhoudsopgave"/>
            <w:numPr>
              <w:ilvl w:val="0"/>
              <w:numId w:val="0"/>
            </w:numPr>
          </w:pPr>
          <w:r w:rsidRPr="00D15169">
            <w:rPr>
              <w:rStyle w:val="Title1Char"/>
            </w:rPr>
            <w:t>Content</w:t>
          </w:r>
        </w:p>
        <w:p w:rsidR="009D64EA" w:rsidRDefault="007322F7" w14:paraId="413C193E" w14:textId="03C005C4">
          <w:pPr>
            <w:pStyle w:val="Inhopg1"/>
            <w:tabs>
              <w:tab w:val="left" w:pos="440"/>
              <w:tab w:val="right" w:leader="dot" w:pos="9465"/>
            </w:tabs>
            <w:rPr>
              <w:rFonts w:asciiTheme="minorHAnsi" w:hAnsiTheme="minorHAnsi" w:eastAsiaTheme="minorEastAsia" w:cstheme="minorBidi"/>
              <w:noProof/>
              <w:lang w:bidi="ar-SA"/>
            </w:rPr>
          </w:pPr>
          <w:r w:rsidRPr="00D15169">
            <w:rPr>
              <w:lang w:val="en-GB"/>
            </w:rPr>
            <w:fldChar w:fldCharType="begin"/>
          </w:r>
          <w:r w:rsidRPr="00D15169">
            <w:rPr>
              <w:lang w:val="en-GB"/>
            </w:rPr>
            <w:instrText xml:space="preserve"> TOC \o "1-3" \h \z \u </w:instrText>
          </w:r>
          <w:r w:rsidRPr="00D15169">
            <w:rPr>
              <w:lang w:val="en-GB"/>
            </w:rPr>
            <w:fldChar w:fldCharType="separate"/>
          </w:r>
          <w:hyperlink w:history="1" w:anchor="_Toc512414849">
            <w:r w:rsidRPr="00427FC5" w:rsidR="009D64EA">
              <w:rPr>
                <w:rStyle w:val="Hyperlink"/>
                <w:noProof/>
              </w:rPr>
              <w:t>1</w:t>
            </w:r>
            <w:r w:rsidR="009D64EA">
              <w:rPr>
                <w:rFonts w:asciiTheme="minorHAnsi" w:hAnsiTheme="minorHAnsi" w:eastAsiaTheme="minorEastAsia" w:cstheme="minorBidi"/>
                <w:noProof/>
                <w:lang w:bidi="ar-SA"/>
              </w:rPr>
              <w:tab/>
            </w:r>
            <w:r w:rsidRPr="00427FC5" w:rsidR="009D64EA">
              <w:rPr>
                <w:rStyle w:val="Hyperlink"/>
                <w:noProof/>
              </w:rPr>
              <w:t>Introduction</w:t>
            </w:r>
            <w:r w:rsidR="009D64EA">
              <w:rPr>
                <w:noProof/>
                <w:webHidden/>
              </w:rPr>
              <w:tab/>
            </w:r>
            <w:r w:rsidR="009D64EA">
              <w:rPr>
                <w:noProof/>
                <w:webHidden/>
              </w:rPr>
              <w:fldChar w:fldCharType="begin"/>
            </w:r>
            <w:r w:rsidR="009D64EA">
              <w:rPr>
                <w:noProof/>
                <w:webHidden/>
              </w:rPr>
              <w:instrText xml:space="preserve"> PAGEREF _Toc512414849 \h </w:instrText>
            </w:r>
            <w:r w:rsidR="009D64EA">
              <w:rPr>
                <w:noProof/>
                <w:webHidden/>
              </w:rPr>
            </w:r>
            <w:r w:rsidR="009D64EA">
              <w:rPr>
                <w:noProof/>
                <w:webHidden/>
              </w:rPr>
              <w:fldChar w:fldCharType="separate"/>
            </w:r>
            <w:r w:rsidR="009D64EA">
              <w:rPr>
                <w:noProof/>
                <w:webHidden/>
              </w:rPr>
              <w:t>3</w:t>
            </w:r>
            <w:r w:rsidR="009D64EA">
              <w:rPr>
                <w:noProof/>
                <w:webHidden/>
              </w:rPr>
              <w:fldChar w:fldCharType="end"/>
            </w:r>
          </w:hyperlink>
        </w:p>
        <w:p w:rsidR="009D64EA" w:rsidRDefault="001D7A83" w14:paraId="39A12D99" w14:textId="19F1665A">
          <w:pPr>
            <w:pStyle w:val="Inhopg2"/>
            <w:tabs>
              <w:tab w:val="left" w:pos="880"/>
              <w:tab w:val="right" w:leader="dot" w:pos="9465"/>
            </w:tabs>
            <w:rPr>
              <w:rFonts w:asciiTheme="minorHAnsi" w:hAnsiTheme="minorHAnsi" w:eastAsiaTheme="minorEastAsia" w:cstheme="minorBidi"/>
              <w:noProof/>
              <w:lang w:bidi="ar-SA"/>
            </w:rPr>
          </w:pPr>
          <w:hyperlink w:history="1" w:anchor="_Toc512414850">
            <w:r w:rsidRPr="00427FC5" w:rsidR="009D64EA">
              <w:rPr>
                <w:rStyle w:val="Hyperlink"/>
                <w:noProof/>
              </w:rPr>
              <w:t>1.1</w:t>
            </w:r>
            <w:r w:rsidR="009D64EA">
              <w:rPr>
                <w:rFonts w:asciiTheme="minorHAnsi" w:hAnsiTheme="minorHAnsi" w:eastAsiaTheme="minorEastAsia" w:cstheme="minorBidi"/>
                <w:noProof/>
                <w:lang w:bidi="ar-SA"/>
              </w:rPr>
              <w:tab/>
            </w:r>
            <w:r w:rsidRPr="00427FC5" w:rsidR="009D64EA">
              <w:rPr>
                <w:rStyle w:val="Hyperlink"/>
                <w:noProof/>
              </w:rPr>
              <w:t>Scope</w:t>
            </w:r>
            <w:r w:rsidR="009D64EA">
              <w:rPr>
                <w:noProof/>
                <w:webHidden/>
              </w:rPr>
              <w:tab/>
            </w:r>
            <w:r w:rsidR="009D64EA">
              <w:rPr>
                <w:noProof/>
                <w:webHidden/>
              </w:rPr>
              <w:fldChar w:fldCharType="begin"/>
            </w:r>
            <w:r w:rsidR="009D64EA">
              <w:rPr>
                <w:noProof/>
                <w:webHidden/>
              </w:rPr>
              <w:instrText xml:space="preserve"> PAGEREF _Toc512414850 \h </w:instrText>
            </w:r>
            <w:r w:rsidR="009D64EA">
              <w:rPr>
                <w:noProof/>
                <w:webHidden/>
              </w:rPr>
            </w:r>
            <w:r w:rsidR="009D64EA">
              <w:rPr>
                <w:noProof/>
                <w:webHidden/>
              </w:rPr>
              <w:fldChar w:fldCharType="separate"/>
            </w:r>
            <w:r w:rsidR="009D64EA">
              <w:rPr>
                <w:noProof/>
                <w:webHidden/>
              </w:rPr>
              <w:t>3</w:t>
            </w:r>
            <w:r w:rsidR="009D64EA">
              <w:rPr>
                <w:noProof/>
                <w:webHidden/>
              </w:rPr>
              <w:fldChar w:fldCharType="end"/>
            </w:r>
          </w:hyperlink>
        </w:p>
        <w:p w:rsidR="009D64EA" w:rsidRDefault="001D7A83" w14:paraId="775F2AC2" w14:textId="2810546F">
          <w:pPr>
            <w:pStyle w:val="Inhopg2"/>
            <w:tabs>
              <w:tab w:val="left" w:pos="880"/>
              <w:tab w:val="right" w:leader="dot" w:pos="9465"/>
            </w:tabs>
            <w:rPr>
              <w:rFonts w:asciiTheme="minorHAnsi" w:hAnsiTheme="minorHAnsi" w:eastAsiaTheme="minorEastAsia" w:cstheme="minorBidi"/>
              <w:noProof/>
              <w:lang w:bidi="ar-SA"/>
            </w:rPr>
          </w:pPr>
          <w:hyperlink w:history="1" w:anchor="_Toc512414851">
            <w:r w:rsidRPr="00427FC5" w:rsidR="009D64EA">
              <w:rPr>
                <w:rStyle w:val="Hyperlink"/>
                <w:noProof/>
                <w:lang w:val="en-GB"/>
              </w:rPr>
              <w:t>1.2</w:t>
            </w:r>
            <w:r w:rsidR="009D64EA">
              <w:rPr>
                <w:rFonts w:asciiTheme="minorHAnsi" w:hAnsiTheme="minorHAnsi" w:eastAsiaTheme="minorEastAsia" w:cstheme="minorBidi"/>
                <w:noProof/>
                <w:lang w:bidi="ar-SA"/>
              </w:rPr>
              <w:tab/>
            </w:r>
            <w:r w:rsidRPr="00427FC5" w:rsidR="009D64EA">
              <w:rPr>
                <w:rStyle w:val="Hyperlink"/>
                <w:noProof/>
                <w:lang w:val="en-GB"/>
              </w:rPr>
              <w:t>Related Documents</w:t>
            </w:r>
            <w:r w:rsidR="009D64EA">
              <w:rPr>
                <w:noProof/>
                <w:webHidden/>
              </w:rPr>
              <w:tab/>
            </w:r>
            <w:r w:rsidR="009D64EA">
              <w:rPr>
                <w:noProof/>
                <w:webHidden/>
              </w:rPr>
              <w:fldChar w:fldCharType="begin"/>
            </w:r>
            <w:r w:rsidR="009D64EA">
              <w:rPr>
                <w:noProof/>
                <w:webHidden/>
              </w:rPr>
              <w:instrText xml:space="preserve"> PAGEREF _Toc512414851 \h </w:instrText>
            </w:r>
            <w:r w:rsidR="009D64EA">
              <w:rPr>
                <w:noProof/>
                <w:webHidden/>
              </w:rPr>
            </w:r>
            <w:r w:rsidR="009D64EA">
              <w:rPr>
                <w:noProof/>
                <w:webHidden/>
              </w:rPr>
              <w:fldChar w:fldCharType="separate"/>
            </w:r>
            <w:r w:rsidR="009D64EA">
              <w:rPr>
                <w:noProof/>
                <w:webHidden/>
              </w:rPr>
              <w:t>3</w:t>
            </w:r>
            <w:r w:rsidR="009D64EA">
              <w:rPr>
                <w:noProof/>
                <w:webHidden/>
              </w:rPr>
              <w:fldChar w:fldCharType="end"/>
            </w:r>
          </w:hyperlink>
        </w:p>
        <w:p w:rsidR="009D64EA" w:rsidRDefault="001D7A83" w14:paraId="18F84F10" w14:textId="2BD124A4">
          <w:pPr>
            <w:pStyle w:val="Inhopg2"/>
            <w:tabs>
              <w:tab w:val="left" w:pos="880"/>
              <w:tab w:val="right" w:leader="dot" w:pos="9465"/>
            </w:tabs>
            <w:rPr>
              <w:rFonts w:asciiTheme="minorHAnsi" w:hAnsiTheme="minorHAnsi" w:eastAsiaTheme="minorEastAsia" w:cstheme="minorBidi"/>
              <w:noProof/>
              <w:lang w:bidi="ar-SA"/>
            </w:rPr>
          </w:pPr>
          <w:hyperlink w:history="1" w:anchor="_Toc512414852">
            <w:r w:rsidRPr="00427FC5" w:rsidR="009D64EA">
              <w:rPr>
                <w:rStyle w:val="Hyperlink"/>
                <w:noProof/>
              </w:rPr>
              <w:t>1.3</w:t>
            </w:r>
            <w:r w:rsidR="009D64EA">
              <w:rPr>
                <w:rFonts w:asciiTheme="minorHAnsi" w:hAnsiTheme="minorHAnsi" w:eastAsiaTheme="minorEastAsia" w:cstheme="minorBidi"/>
                <w:noProof/>
                <w:lang w:bidi="ar-SA"/>
              </w:rPr>
              <w:tab/>
            </w:r>
            <w:r w:rsidRPr="00427FC5" w:rsidR="009D64EA">
              <w:rPr>
                <w:rStyle w:val="Hyperlink"/>
                <w:noProof/>
              </w:rPr>
              <w:t>System Architecture</w:t>
            </w:r>
            <w:r w:rsidR="009D64EA">
              <w:rPr>
                <w:noProof/>
                <w:webHidden/>
              </w:rPr>
              <w:tab/>
            </w:r>
            <w:r w:rsidR="009D64EA">
              <w:rPr>
                <w:noProof/>
                <w:webHidden/>
              </w:rPr>
              <w:fldChar w:fldCharType="begin"/>
            </w:r>
            <w:r w:rsidR="009D64EA">
              <w:rPr>
                <w:noProof/>
                <w:webHidden/>
              </w:rPr>
              <w:instrText xml:space="preserve"> PAGEREF _Toc512414852 \h </w:instrText>
            </w:r>
            <w:r w:rsidR="009D64EA">
              <w:rPr>
                <w:noProof/>
                <w:webHidden/>
              </w:rPr>
            </w:r>
            <w:r w:rsidR="009D64EA">
              <w:rPr>
                <w:noProof/>
                <w:webHidden/>
              </w:rPr>
              <w:fldChar w:fldCharType="separate"/>
            </w:r>
            <w:r w:rsidR="009D64EA">
              <w:rPr>
                <w:noProof/>
                <w:webHidden/>
              </w:rPr>
              <w:t>4</w:t>
            </w:r>
            <w:r w:rsidR="009D64EA">
              <w:rPr>
                <w:noProof/>
                <w:webHidden/>
              </w:rPr>
              <w:fldChar w:fldCharType="end"/>
            </w:r>
          </w:hyperlink>
        </w:p>
        <w:p w:rsidR="009D64EA" w:rsidRDefault="001D7A83" w14:paraId="08FDD296" w14:textId="230F69D5">
          <w:pPr>
            <w:pStyle w:val="Inhopg1"/>
            <w:tabs>
              <w:tab w:val="left" w:pos="440"/>
              <w:tab w:val="right" w:leader="dot" w:pos="9465"/>
            </w:tabs>
            <w:rPr>
              <w:rFonts w:asciiTheme="minorHAnsi" w:hAnsiTheme="minorHAnsi" w:eastAsiaTheme="minorEastAsia" w:cstheme="minorBidi"/>
              <w:noProof/>
              <w:lang w:bidi="ar-SA"/>
            </w:rPr>
          </w:pPr>
          <w:hyperlink w:history="1" w:anchor="_Toc512414853">
            <w:r w:rsidRPr="00427FC5" w:rsidR="009D64EA">
              <w:rPr>
                <w:rStyle w:val="Hyperlink"/>
                <w:noProof/>
              </w:rPr>
              <w:t>2</w:t>
            </w:r>
            <w:r w:rsidR="009D64EA">
              <w:rPr>
                <w:rFonts w:asciiTheme="minorHAnsi" w:hAnsiTheme="minorHAnsi" w:eastAsiaTheme="minorEastAsia" w:cstheme="minorBidi"/>
                <w:noProof/>
                <w:lang w:bidi="ar-SA"/>
              </w:rPr>
              <w:tab/>
            </w:r>
            <w:r w:rsidRPr="00427FC5" w:rsidR="009D64EA">
              <w:rPr>
                <w:rStyle w:val="Hyperlink"/>
                <w:noProof/>
              </w:rPr>
              <w:t>Definitions and abbreviations</w:t>
            </w:r>
            <w:r w:rsidR="009D64EA">
              <w:rPr>
                <w:noProof/>
                <w:webHidden/>
              </w:rPr>
              <w:tab/>
            </w:r>
            <w:r w:rsidR="009D64EA">
              <w:rPr>
                <w:noProof/>
                <w:webHidden/>
              </w:rPr>
              <w:fldChar w:fldCharType="begin"/>
            </w:r>
            <w:r w:rsidR="009D64EA">
              <w:rPr>
                <w:noProof/>
                <w:webHidden/>
              </w:rPr>
              <w:instrText xml:space="preserve"> PAGEREF _Toc512414853 \h </w:instrText>
            </w:r>
            <w:r w:rsidR="009D64EA">
              <w:rPr>
                <w:noProof/>
                <w:webHidden/>
              </w:rPr>
            </w:r>
            <w:r w:rsidR="009D64EA">
              <w:rPr>
                <w:noProof/>
                <w:webHidden/>
              </w:rPr>
              <w:fldChar w:fldCharType="separate"/>
            </w:r>
            <w:r w:rsidR="009D64EA">
              <w:rPr>
                <w:noProof/>
                <w:webHidden/>
              </w:rPr>
              <w:t>5</w:t>
            </w:r>
            <w:r w:rsidR="009D64EA">
              <w:rPr>
                <w:noProof/>
                <w:webHidden/>
              </w:rPr>
              <w:fldChar w:fldCharType="end"/>
            </w:r>
          </w:hyperlink>
        </w:p>
        <w:p w:rsidR="009D64EA" w:rsidRDefault="001D7A83" w14:paraId="0C8479B2" w14:textId="75757A9D">
          <w:pPr>
            <w:pStyle w:val="Inhopg1"/>
            <w:tabs>
              <w:tab w:val="left" w:pos="440"/>
              <w:tab w:val="right" w:leader="dot" w:pos="9465"/>
            </w:tabs>
            <w:rPr>
              <w:rFonts w:asciiTheme="minorHAnsi" w:hAnsiTheme="minorHAnsi" w:eastAsiaTheme="minorEastAsia" w:cstheme="minorBidi"/>
              <w:noProof/>
              <w:lang w:bidi="ar-SA"/>
            </w:rPr>
          </w:pPr>
          <w:hyperlink w:history="1" w:anchor="_Toc512414854">
            <w:r w:rsidRPr="00427FC5" w:rsidR="009D64EA">
              <w:rPr>
                <w:rStyle w:val="Hyperlink"/>
                <w:noProof/>
              </w:rPr>
              <w:t>3</w:t>
            </w:r>
            <w:r w:rsidR="009D64EA">
              <w:rPr>
                <w:rFonts w:asciiTheme="minorHAnsi" w:hAnsiTheme="minorHAnsi" w:eastAsiaTheme="minorEastAsia" w:cstheme="minorBidi"/>
                <w:noProof/>
                <w:lang w:bidi="ar-SA"/>
              </w:rPr>
              <w:tab/>
            </w:r>
            <w:r w:rsidRPr="00427FC5" w:rsidR="009D64EA">
              <w:rPr>
                <w:rStyle w:val="Hyperlink"/>
                <w:noProof/>
              </w:rPr>
              <w:t>I1 interface description</w:t>
            </w:r>
            <w:r w:rsidR="009D64EA">
              <w:rPr>
                <w:noProof/>
                <w:webHidden/>
              </w:rPr>
              <w:tab/>
            </w:r>
            <w:r w:rsidR="009D64EA">
              <w:rPr>
                <w:noProof/>
                <w:webHidden/>
              </w:rPr>
              <w:fldChar w:fldCharType="begin"/>
            </w:r>
            <w:r w:rsidR="009D64EA">
              <w:rPr>
                <w:noProof/>
                <w:webHidden/>
              </w:rPr>
              <w:instrText xml:space="preserve"> PAGEREF _Toc512414854 \h </w:instrText>
            </w:r>
            <w:r w:rsidR="009D64EA">
              <w:rPr>
                <w:noProof/>
                <w:webHidden/>
              </w:rPr>
            </w:r>
            <w:r w:rsidR="009D64EA">
              <w:rPr>
                <w:noProof/>
                <w:webHidden/>
              </w:rPr>
              <w:fldChar w:fldCharType="separate"/>
            </w:r>
            <w:r w:rsidR="009D64EA">
              <w:rPr>
                <w:noProof/>
                <w:webHidden/>
              </w:rPr>
              <w:t>5</w:t>
            </w:r>
            <w:r w:rsidR="009D64EA">
              <w:rPr>
                <w:noProof/>
                <w:webHidden/>
              </w:rPr>
              <w:fldChar w:fldCharType="end"/>
            </w:r>
          </w:hyperlink>
        </w:p>
        <w:p w:rsidR="009D64EA" w:rsidRDefault="001D7A83" w14:paraId="513D53CA" w14:textId="0B7F263E">
          <w:pPr>
            <w:pStyle w:val="Inhopg2"/>
            <w:tabs>
              <w:tab w:val="left" w:pos="880"/>
              <w:tab w:val="right" w:leader="dot" w:pos="9465"/>
            </w:tabs>
            <w:rPr>
              <w:rFonts w:asciiTheme="minorHAnsi" w:hAnsiTheme="minorHAnsi" w:eastAsiaTheme="minorEastAsia" w:cstheme="minorBidi"/>
              <w:noProof/>
              <w:lang w:bidi="ar-SA"/>
            </w:rPr>
          </w:pPr>
          <w:hyperlink w:history="1" w:anchor="_Toc512414855">
            <w:r w:rsidRPr="00427FC5" w:rsidR="009D64EA">
              <w:rPr>
                <w:rStyle w:val="Hyperlink"/>
                <w:noProof/>
              </w:rPr>
              <w:t>3.1</w:t>
            </w:r>
            <w:r w:rsidR="009D64EA">
              <w:rPr>
                <w:rFonts w:asciiTheme="minorHAnsi" w:hAnsiTheme="minorHAnsi" w:eastAsiaTheme="minorEastAsia" w:cstheme="minorBidi"/>
                <w:noProof/>
                <w:lang w:bidi="ar-SA"/>
              </w:rPr>
              <w:tab/>
            </w:r>
            <w:r w:rsidRPr="00427FC5" w:rsidR="009D64EA">
              <w:rPr>
                <w:rStyle w:val="Hyperlink"/>
                <w:noProof/>
              </w:rPr>
              <w:t>Physical interface</w:t>
            </w:r>
            <w:r w:rsidR="009D64EA">
              <w:rPr>
                <w:noProof/>
                <w:webHidden/>
              </w:rPr>
              <w:tab/>
            </w:r>
            <w:r w:rsidR="009D64EA">
              <w:rPr>
                <w:noProof/>
                <w:webHidden/>
              </w:rPr>
              <w:fldChar w:fldCharType="begin"/>
            </w:r>
            <w:r w:rsidR="009D64EA">
              <w:rPr>
                <w:noProof/>
                <w:webHidden/>
              </w:rPr>
              <w:instrText xml:space="preserve"> PAGEREF _Toc512414855 \h </w:instrText>
            </w:r>
            <w:r w:rsidR="009D64EA">
              <w:rPr>
                <w:noProof/>
                <w:webHidden/>
              </w:rPr>
            </w:r>
            <w:r w:rsidR="009D64EA">
              <w:rPr>
                <w:noProof/>
                <w:webHidden/>
              </w:rPr>
              <w:fldChar w:fldCharType="separate"/>
            </w:r>
            <w:r w:rsidR="009D64EA">
              <w:rPr>
                <w:noProof/>
                <w:webHidden/>
              </w:rPr>
              <w:t>5</w:t>
            </w:r>
            <w:r w:rsidR="009D64EA">
              <w:rPr>
                <w:noProof/>
                <w:webHidden/>
              </w:rPr>
              <w:fldChar w:fldCharType="end"/>
            </w:r>
          </w:hyperlink>
        </w:p>
        <w:p w:rsidR="009D64EA" w:rsidRDefault="001D7A83" w14:paraId="38C45A14" w14:textId="4E2FEB6D">
          <w:pPr>
            <w:pStyle w:val="Inhopg2"/>
            <w:tabs>
              <w:tab w:val="left" w:pos="880"/>
              <w:tab w:val="right" w:leader="dot" w:pos="9465"/>
            </w:tabs>
            <w:rPr>
              <w:rFonts w:asciiTheme="minorHAnsi" w:hAnsiTheme="minorHAnsi" w:eastAsiaTheme="minorEastAsia" w:cstheme="minorBidi"/>
              <w:noProof/>
              <w:lang w:bidi="ar-SA"/>
            </w:rPr>
          </w:pPr>
          <w:hyperlink w:history="1" w:anchor="_Toc512414856">
            <w:r w:rsidRPr="00427FC5" w:rsidR="009D64EA">
              <w:rPr>
                <w:rStyle w:val="Hyperlink"/>
                <w:noProof/>
              </w:rPr>
              <w:t>3.2</w:t>
            </w:r>
            <w:r w:rsidR="009D64EA">
              <w:rPr>
                <w:rFonts w:asciiTheme="minorHAnsi" w:hAnsiTheme="minorHAnsi" w:eastAsiaTheme="minorEastAsia" w:cstheme="minorBidi"/>
                <w:noProof/>
                <w:lang w:bidi="ar-SA"/>
              </w:rPr>
              <w:tab/>
            </w:r>
            <w:r w:rsidRPr="00427FC5" w:rsidR="009D64EA">
              <w:rPr>
                <w:rStyle w:val="Hyperlink"/>
                <w:noProof/>
              </w:rPr>
              <w:t>Protocol description</w:t>
            </w:r>
            <w:r w:rsidR="009D64EA">
              <w:rPr>
                <w:noProof/>
                <w:webHidden/>
              </w:rPr>
              <w:tab/>
            </w:r>
            <w:r w:rsidR="009D64EA">
              <w:rPr>
                <w:noProof/>
                <w:webHidden/>
              </w:rPr>
              <w:fldChar w:fldCharType="begin"/>
            </w:r>
            <w:r w:rsidR="009D64EA">
              <w:rPr>
                <w:noProof/>
                <w:webHidden/>
              </w:rPr>
              <w:instrText xml:space="preserve"> PAGEREF _Toc512414856 \h </w:instrText>
            </w:r>
            <w:r w:rsidR="009D64EA">
              <w:rPr>
                <w:noProof/>
                <w:webHidden/>
              </w:rPr>
            </w:r>
            <w:r w:rsidR="009D64EA">
              <w:rPr>
                <w:noProof/>
                <w:webHidden/>
              </w:rPr>
              <w:fldChar w:fldCharType="separate"/>
            </w:r>
            <w:r w:rsidR="009D64EA">
              <w:rPr>
                <w:noProof/>
                <w:webHidden/>
              </w:rPr>
              <w:t>6</w:t>
            </w:r>
            <w:r w:rsidR="009D64EA">
              <w:rPr>
                <w:noProof/>
                <w:webHidden/>
              </w:rPr>
              <w:fldChar w:fldCharType="end"/>
            </w:r>
          </w:hyperlink>
        </w:p>
        <w:p w:rsidR="009D64EA" w:rsidRDefault="001D7A83" w14:paraId="5FC0881B" w14:textId="29D0032C">
          <w:pPr>
            <w:pStyle w:val="Inhopg3"/>
            <w:tabs>
              <w:tab w:val="left" w:pos="1320"/>
              <w:tab w:val="right" w:leader="dot" w:pos="9465"/>
            </w:tabs>
            <w:rPr>
              <w:rFonts w:asciiTheme="minorHAnsi" w:hAnsiTheme="minorHAnsi" w:eastAsiaTheme="minorEastAsia" w:cstheme="minorBidi"/>
              <w:noProof/>
              <w:lang w:bidi="ar-SA"/>
            </w:rPr>
          </w:pPr>
          <w:hyperlink w:history="1" w:anchor="_Toc512414857">
            <w:r w:rsidRPr="00427FC5" w:rsidR="009D64EA">
              <w:rPr>
                <w:rStyle w:val="Hyperlink"/>
                <w:noProof/>
              </w:rPr>
              <w:t>3.2.1</w:t>
            </w:r>
            <w:r w:rsidR="009D64EA">
              <w:rPr>
                <w:rFonts w:asciiTheme="minorHAnsi" w:hAnsiTheme="minorHAnsi" w:eastAsiaTheme="minorEastAsia" w:cstheme="minorBidi"/>
                <w:noProof/>
                <w:lang w:bidi="ar-SA"/>
              </w:rPr>
              <w:tab/>
            </w:r>
            <w:r w:rsidRPr="00427FC5" w:rsidR="009D64EA">
              <w:rPr>
                <w:rStyle w:val="Hyperlink"/>
                <w:noProof/>
              </w:rPr>
              <w:t>Additional data objects</w:t>
            </w:r>
            <w:r w:rsidR="009D64EA">
              <w:rPr>
                <w:noProof/>
                <w:webHidden/>
              </w:rPr>
              <w:tab/>
            </w:r>
            <w:r w:rsidR="009D64EA">
              <w:rPr>
                <w:noProof/>
                <w:webHidden/>
              </w:rPr>
              <w:fldChar w:fldCharType="begin"/>
            </w:r>
            <w:r w:rsidR="009D64EA">
              <w:rPr>
                <w:noProof/>
                <w:webHidden/>
              </w:rPr>
              <w:instrText xml:space="preserve"> PAGEREF _Toc512414857 \h </w:instrText>
            </w:r>
            <w:r w:rsidR="009D64EA">
              <w:rPr>
                <w:noProof/>
                <w:webHidden/>
              </w:rPr>
            </w:r>
            <w:r w:rsidR="009D64EA">
              <w:rPr>
                <w:noProof/>
                <w:webHidden/>
              </w:rPr>
              <w:fldChar w:fldCharType="separate"/>
            </w:r>
            <w:r w:rsidR="009D64EA">
              <w:rPr>
                <w:noProof/>
                <w:webHidden/>
              </w:rPr>
              <w:t>6</w:t>
            </w:r>
            <w:r w:rsidR="009D64EA">
              <w:rPr>
                <w:noProof/>
                <w:webHidden/>
              </w:rPr>
              <w:fldChar w:fldCharType="end"/>
            </w:r>
          </w:hyperlink>
        </w:p>
        <w:p w:rsidR="009D64EA" w:rsidRDefault="001D7A83" w14:paraId="783261A6" w14:textId="62C2C312">
          <w:pPr>
            <w:pStyle w:val="Inhopg2"/>
            <w:tabs>
              <w:tab w:val="left" w:pos="880"/>
              <w:tab w:val="right" w:leader="dot" w:pos="9465"/>
            </w:tabs>
            <w:rPr>
              <w:rFonts w:asciiTheme="minorHAnsi" w:hAnsiTheme="minorHAnsi" w:eastAsiaTheme="minorEastAsia" w:cstheme="minorBidi"/>
              <w:noProof/>
              <w:lang w:bidi="ar-SA"/>
            </w:rPr>
          </w:pPr>
          <w:hyperlink w:history="1" w:anchor="_Toc512414858">
            <w:r w:rsidRPr="00427FC5" w:rsidR="009D64EA">
              <w:rPr>
                <w:rStyle w:val="Hyperlink"/>
                <w:noProof/>
              </w:rPr>
              <w:t>3.3</w:t>
            </w:r>
            <w:r w:rsidR="009D64EA">
              <w:rPr>
                <w:rFonts w:asciiTheme="minorHAnsi" w:hAnsiTheme="minorHAnsi" w:eastAsiaTheme="minorEastAsia" w:cstheme="minorBidi"/>
                <w:noProof/>
                <w:lang w:bidi="ar-SA"/>
              </w:rPr>
              <w:tab/>
            </w:r>
            <w:r w:rsidRPr="00427FC5" w:rsidR="009D64EA">
              <w:rPr>
                <w:rStyle w:val="Hyperlink"/>
                <w:noProof/>
              </w:rPr>
              <w:t>Data objects</w:t>
            </w:r>
            <w:r w:rsidR="009D64EA">
              <w:rPr>
                <w:noProof/>
                <w:webHidden/>
              </w:rPr>
              <w:tab/>
            </w:r>
            <w:r w:rsidR="009D64EA">
              <w:rPr>
                <w:noProof/>
                <w:webHidden/>
              </w:rPr>
              <w:fldChar w:fldCharType="begin"/>
            </w:r>
            <w:r w:rsidR="009D64EA">
              <w:rPr>
                <w:noProof/>
                <w:webHidden/>
              </w:rPr>
              <w:instrText xml:space="preserve"> PAGEREF _Toc512414858 \h </w:instrText>
            </w:r>
            <w:r w:rsidR="009D64EA">
              <w:rPr>
                <w:noProof/>
                <w:webHidden/>
              </w:rPr>
            </w:r>
            <w:r w:rsidR="009D64EA">
              <w:rPr>
                <w:noProof/>
                <w:webHidden/>
              </w:rPr>
              <w:fldChar w:fldCharType="separate"/>
            </w:r>
            <w:r w:rsidR="009D64EA">
              <w:rPr>
                <w:noProof/>
                <w:webHidden/>
              </w:rPr>
              <w:t>7</w:t>
            </w:r>
            <w:r w:rsidR="009D64EA">
              <w:rPr>
                <w:noProof/>
                <w:webHidden/>
              </w:rPr>
              <w:fldChar w:fldCharType="end"/>
            </w:r>
          </w:hyperlink>
        </w:p>
        <w:p w:rsidR="009D64EA" w:rsidRDefault="001D7A83" w14:paraId="3FD92872" w14:textId="456367EF">
          <w:pPr>
            <w:pStyle w:val="Inhopg3"/>
            <w:tabs>
              <w:tab w:val="left" w:pos="1320"/>
              <w:tab w:val="right" w:leader="dot" w:pos="9465"/>
            </w:tabs>
            <w:rPr>
              <w:rFonts w:asciiTheme="minorHAnsi" w:hAnsiTheme="minorHAnsi" w:eastAsiaTheme="minorEastAsia" w:cstheme="minorBidi"/>
              <w:noProof/>
              <w:lang w:bidi="ar-SA"/>
            </w:rPr>
          </w:pPr>
          <w:hyperlink w:history="1" w:anchor="_Toc512414859">
            <w:r w:rsidRPr="00427FC5" w:rsidR="009D64EA">
              <w:rPr>
                <w:rStyle w:val="Hyperlink"/>
                <w:noProof/>
              </w:rPr>
              <w:t>3.3.1</w:t>
            </w:r>
            <w:r w:rsidR="009D64EA">
              <w:rPr>
                <w:rFonts w:asciiTheme="minorHAnsi" w:hAnsiTheme="minorHAnsi" w:eastAsiaTheme="minorEastAsia" w:cstheme="minorBidi"/>
                <w:noProof/>
                <w:lang w:bidi="ar-SA"/>
              </w:rPr>
              <w:tab/>
            </w:r>
            <w:r w:rsidRPr="00427FC5" w:rsidR="009D64EA">
              <w:rPr>
                <w:rStyle w:val="Hyperlink"/>
                <w:noProof/>
              </w:rPr>
              <w:t>Electricity data</w:t>
            </w:r>
            <w:r w:rsidR="009D64EA">
              <w:rPr>
                <w:noProof/>
                <w:webHidden/>
              </w:rPr>
              <w:tab/>
            </w:r>
            <w:r w:rsidR="009D64EA">
              <w:rPr>
                <w:noProof/>
                <w:webHidden/>
              </w:rPr>
              <w:fldChar w:fldCharType="begin"/>
            </w:r>
            <w:r w:rsidR="009D64EA">
              <w:rPr>
                <w:noProof/>
                <w:webHidden/>
              </w:rPr>
              <w:instrText xml:space="preserve"> PAGEREF _Toc512414859 \h </w:instrText>
            </w:r>
            <w:r w:rsidR="009D64EA">
              <w:rPr>
                <w:noProof/>
                <w:webHidden/>
              </w:rPr>
            </w:r>
            <w:r w:rsidR="009D64EA">
              <w:rPr>
                <w:noProof/>
                <w:webHidden/>
              </w:rPr>
              <w:fldChar w:fldCharType="separate"/>
            </w:r>
            <w:r w:rsidR="009D64EA">
              <w:rPr>
                <w:noProof/>
                <w:webHidden/>
              </w:rPr>
              <w:t>7</w:t>
            </w:r>
            <w:r w:rsidR="009D64EA">
              <w:rPr>
                <w:noProof/>
                <w:webHidden/>
              </w:rPr>
              <w:fldChar w:fldCharType="end"/>
            </w:r>
          </w:hyperlink>
        </w:p>
        <w:p w:rsidR="009D64EA" w:rsidRDefault="001D7A83" w14:paraId="08F18318" w14:textId="5836272B">
          <w:pPr>
            <w:pStyle w:val="Inhopg3"/>
            <w:tabs>
              <w:tab w:val="left" w:pos="1320"/>
              <w:tab w:val="right" w:leader="dot" w:pos="9465"/>
            </w:tabs>
            <w:rPr>
              <w:rFonts w:asciiTheme="minorHAnsi" w:hAnsiTheme="minorHAnsi" w:eastAsiaTheme="minorEastAsia" w:cstheme="minorBidi"/>
              <w:noProof/>
              <w:lang w:bidi="ar-SA"/>
            </w:rPr>
          </w:pPr>
          <w:hyperlink w:history="1" w:anchor="_Toc512414860">
            <w:r w:rsidRPr="00427FC5" w:rsidR="009D64EA">
              <w:rPr>
                <w:rStyle w:val="Hyperlink"/>
                <w:noProof/>
              </w:rPr>
              <w:t>3.3.2</w:t>
            </w:r>
            <w:r w:rsidR="009D64EA">
              <w:rPr>
                <w:rFonts w:asciiTheme="minorHAnsi" w:hAnsiTheme="minorHAnsi" w:eastAsiaTheme="minorEastAsia" w:cstheme="minorBidi"/>
                <w:noProof/>
                <w:lang w:bidi="ar-SA"/>
              </w:rPr>
              <w:tab/>
            </w:r>
            <w:r w:rsidRPr="00427FC5" w:rsidR="009D64EA">
              <w:rPr>
                <w:rStyle w:val="Hyperlink"/>
                <w:noProof/>
              </w:rPr>
              <w:t>Messages</w:t>
            </w:r>
            <w:r w:rsidR="009D64EA">
              <w:rPr>
                <w:noProof/>
                <w:webHidden/>
              </w:rPr>
              <w:tab/>
            </w:r>
            <w:r w:rsidR="009D64EA">
              <w:rPr>
                <w:noProof/>
                <w:webHidden/>
              </w:rPr>
              <w:fldChar w:fldCharType="begin"/>
            </w:r>
            <w:r w:rsidR="009D64EA">
              <w:rPr>
                <w:noProof/>
                <w:webHidden/>
              </w:rPr>
              <w:instrText xml:space="preserve"> PAGEREF _Toc512414860 \h </w:instrText>
            </w:r>
            <w:r w:rsidR="009D64EA">
              <w:rPr>
                <w:noProof/>
                <w:webHidden/>
              </w:rPr>
            </w:r>
            <w:r w:rsidR="009D64EA">
              <w:rPr>
                <w:noProof/>
                <w:webHidden/>
              </w:rPr>
              <w:fldChar w:fldCharType="separate"/>
            </w:r>
            <w:r w:rsidR="009D64EA">
              <w:rPr>
                <w:noProof/>
                <w:webHidden/>
              </w:rPr>
              <w:t>7</w:t>
            </w:r>
            <w:r w:rsidR="009D64EA">
              <w:rPr>
                <w:noProof/>
                <w:webHidden/>
              </w:rPr>
              <w:fldChar w:fldCharType="end"/>
            </w:r>
          </w:hyperlink>
        </w:p>
        <w:p w:rsidR="009D64EA" w:rsidRDefault="001D7A83" w14:paraId="343EF5DA" w14:textId="7AB59078">
          <w:pPr>
            <w:pStyle w:val="Inhopg3"/>
            <w:tabs>
              <w:tab w:val="left" w:pos="1320"/>
              <w:tab w:val="right" w:leader="dot" w:pos="9465"/>
            </w:tabs>
            <w:rPr>
              <w:rFonts w:asciiTheme="minorHAnsi" w:hAnsiTheme="minorHAnsi" w:eastAsiaTheme="minorEastAsia" w:cstheme="minorBidi"/>
              <w:noProof/>
              <w:lang w:bidi="ar-SA"/>
            </w:rPr>
          </w:pPr>
          <w:hyperlink w:history="1" w:anchor="_Toc512414861">
            <w:r w:rsidRPr="00427FC5" w:rsidR="009D64EA">
              <w:rPr>
                <w:rStyle w:val="Hyperlink"/>
                <w:noProof/>
              </w:rPr>
              <w:t>3.3.3</w:t>
            </w:r>
            <w:r w:rsidR="009D64EA">
              <w:rPr>
                <w:rFonts w:asciiTheme="minorHAnsi" w:hAnsiTheme="minorHAnsi" w:eastAsiaTheme="minorEastAsia" w:cstheme="minorBidi"/>
                <w:noProof/>
                <w:lang w:bidi="ar-SA"/>
              </w:rPr>
              <w:tab/>
            </w:r>
            <w:r w:rsidRPr="00427FC5" w:rsidR="009D64EA">
              <w:rPr>
                <w:rStyle w:val="Hyperlink"/>
                <w:noProof/>
              </w:rPr>
              <w:t>Gas Data</w:t>
            </w:r>
            <w:r w:rsidR="009D64EA">
              <w:rPr>
                <w:noProof/>
                <w:webHidden/>
              </w:rPr>
              <w:tab/>
            </w:r>
            <w:r w:rsidR="009D64EA">
              <w:rPr>
                <w:noProof/>
                <w:webHidden/>
              </w:rPr>
              <w:fldChar w:fldCharType="begin"/>
            </w:r>
            <w:r w:rsidR="009D64EA">
              <w:rPr>
                <w:noProof/>
                <w:webHidden/>
              </w:rPr>
              <w:instrText xml:space="preserve"> PAGEREF _Toc512414861 \h </w:instrText>
            </w:r>
            <w:r w:rsidR="009D64EA">
              <w:rPr>
                <w:noProof/>
                <w:webHidden/>
              </w:rPr>
            </w:r>
            <w:r w:rsidR="009D64EA">
              <w:rPr>
                <w:noProof/>
                <w:webHidden/>
              </w:rPr>
              <w:fldChar w:fldCharType="separate"/>
            </w:r>
            <w:r w:rsidR="009D64EA">
              <w:rPr>
                <w:noProof/>
                <w:webHidden/>
              </w:rPr>
              <w:t>7</w:t>
            </w:r>
            <w:r w:rsidR="009D64EA">
              <w:rPr>
                <w:noProof/>
                <w:webHidden/>
              </w:rPr>
              <w:fldChar w:fldCharType="end"/>
            </w:r>
          </w:hyperlink>
        </w:p>
        <w:p w:rsidR="009D64EA" w:rsidRDefault="001D7A83" w14:paraId="6E6A86A2" w14:textId="027073F2">
          <w:pPr>
            <w:pStyle w:val="Inhopg1"/>
            <w:tabs>
              <w:tab w:val="left" w:pos="440"/>
              <w:tab w:val="right" w:leader="dot" w:pos="9465"/>
            </w:tabs>
            <w:rPr>
              <w:rFonts w:asciiTheme="minorHAnsi" w:hAnsiTheme="minorHAnsi" w:eastAsiaTheme="minorEastAsia" w:cstheme="minorBidi"/>
              <w:noProof/>
              <w:lang w:bidi="ar-SA"/>
            </w:rPr>
          </w:pPr>
          <w:hyperlink w:history="1" w:anchor="_Toc512414862">
            <w:r w:rsidRPr="00427FC5" w:rsidR="009D64EA">
              <w:rPr>
                <w:rStyle w:val="Hyperlink"/>
                <w:noProof/>
              </w:rPr>
              <w:t>4</w:t>
            </w:r>
            <w:r w:rsidR="009D64EA">
              <w:rPr>
                <w:rFonts w:asciiTheme="minorHAnsi" w:hAnsiTheme="minorHAnsi" w:eastAsiaTheme="minorEastAsia" w:cstheme="minorBidi"/>
                <w:noProof/>
                <w:lang w:bidi="ar-SA"/>
              </w:rPr>
              <w:tab/>
            </w:r>
            <w:r w:rsidRPr="00427FC5" w:rsidR="009D64EA">
              <w:rPr>
                <w:rStyle w:val="Hyperlink"/>
                <w:noProof/>
              </w:rPr>
              <w:t>S1 interface description</w:t>
            </w:r>
            <w:r w:rsidR="009D64EA">
              <w:rPr>
                <w:noProof/>
                <w:webHidden/>
              </w:rPr>
              <w:tab/>
            </w:r>
            <w:r w:rsidR="009D64EA">
              <w:rPr>
                <w:noProof/>
                <w:webHidden/>
              </w:rPr>
              <w:fldChar w:fldCharType="begin"/>
            </w:r>
            <w:r w:rsidR="009D64EA">
              <w:rPr>
                <w:noProof/>
                <w:webHidden/>
              </w:rPr>
              <w:instrText xml:space="preserve"> PAGEREF _Toc512414862 \h </w:instrText>
            </w:r>
            <w:r w:rsidR="009D64EA">
              <w:rPr>
                <w:noProof/>
                <w:webHidden/>
              </w:rPr>
            </w:r>
            <w:r w:rsidR="009D64EA">
              <w:rPr>
                <w:noProof/>
                <w:webHidden/>
              </w:rPr>
              <w:fldChar w:fldCharType="separate"/>
            </w:r>
            <w:r w:rsidR="009D64EA">
              <w:rPr>
                <w:noProof/>
                <w:webHidden/>
              </w:rPr>
              <w:t>8</w:t>
            </w:r>
            <w:r w:rsidR="009D64EA">
              <w:rPr>
                <w:noProof/>
                <w:webHidden/>
              </w:rPr>
              <w:fldChar w:fldCharType="end"/>
            </w:r>
          </w:hyperlink>
        </w:p>
        <w:p w:rsidR="009D64EA" w:rsidRDefault="001D7A83" w14:paraId="07BBD7E9" w14:textId="58AD2826">
          <w:pPr>
            <w:pStyle w:val="Inhopg2"/>
            <w:tabs>
              <w:tab w:val="left" w:pos="880"/>
              <w:tab w:val="right" w:leader="dot" w:pos="9465"/>
            </w:tabs>
            <w:rPr>
              <w:rFonts w:asciiTheme="minorHAnsi" w:hAnsiTheme="minorHAnsi" w:eastAsiaTheme="minorEastAsia" w:cstheme="minorBidi"/>
              <w:noProof/>
              <w:lang w:bidi="ar-SA"/>
            </w:rPr>
          </w:pPr>
          <w:hyperlink w:history="1" w:anchor="_Toc512414863">
            <w:r w:rsidRPr="00427FC5" w:rsidR="009D64EA">
              <w:rPr>
                <w:rStyle w:val="Hyperlink"/>
                <w:noProof/>
              </w:rPr>
              <w:t>4.1</w:t>
            </w:r>
            <w:r w:rsidR="009D64EA">
              <w:rPr>
                <w:rFonts w:asciiTheme="minorHAnsi" w:hAnsiTheme="minorHAnsi" w:eastAsiaTheme="minorEastAsia" w:cstheme="minorBidi"/>
                <w:noProof/>
                <w:lang w:bidi="ar-SA"/>
              </w:rPr>
              <w:tab/>
            </w:r>
            <w:r w:rsidRPr="00427FC5" w:rsidR="009D64EA">
              <w:rPr>
                <w:rStyle w:val="Hyperlink"/>
                <w:noProof/>
              </w:rPr>
              <w:t>Physical interface</w:t>
            </w:r>
            <w:r w:rsidR="009D64EA">
              <w:rPr>
                <w:noProof/>
                <w:webHidden/>
              </w:rPr>
              <w:tab/>
            </w:r>
            <w:r w:rsidR="009D64EA">
              <w:rPr>
                <w:noProof/>
                <w:webHidden/>
              </w:rPr>
              <w:fldChar w:fldCharType="begin"/>
            </w:r>
            <w:r w:rsidR="009D64EA">
              <w:rPr>
                <w:noProof/>
                <w:webHidden/>
              </w:rPr>
              <w:instrText xml:space="preserve"> PAGEREF _Toc512414863 \h </w:instrText>
            </w:r>
            <w:r w:rsidR="009D64EA">
              <w:rPr>
                <w:noProof/>
                <w:webHidden/>
              </w:rPr>
            </w:r>
            <w:r w:rsidR="009D64EA">
              <w:rPr>
                <w:noProof/>
                <w:webHidden/>
              </w:rPr>
              <w:fldChar w:fldCharType="separate"/>
            </w:r>
            <w:r w:rsidR="009D64EA">
              <w:rPr>
                <w:noProof/>
                <w:webHidden/>
              </w:rPr>
              <w:t>8</w:t>
            </w:r>
            <w:r w:rsidR="009D64EA">
              <w:rPr>
                <w:noProof/>
                <w:webHidden/>
              </w:rPr>
              <w:fldChar w:fldCharType="end"/>
            </w:r>
          </w:hyperlink>
        </w:p>
        <w:p w:rsidR="009D64EA" w:rsidRDefault="001D7A83" w14:paraId="4C56BE37" w14:textId="07BF840E">
          <w:pPr>
            <w:pStyle w:val="Inhopg3"/>
            <w:tabs>
              <w:tab w:val="left" w:pos="1320"/>
              <w:tab w:val="right" w:leader="dot" w:pos="9465"/>
            </w:tabs>
            <w:rPr>
              <w:rFonts w:asciiTheme="minorHAnsi" w:hAnsiTheme="minorHAnsi" w:eastAsiaTheme="minorEastAsia" w:cstheme="minorBidi"/>
              <w:noProof/>
              <w:lang w:bidi="ar-SA"/>
            </w:rPr>
          </w:pPr>
          <w:hyperlink w:history="1" w:anchor="_Toc512414864">
            <w:r w:rsidRPr="00427FC5" w:rsidR="009D64EA">
              <w:rPr>
                <w:rStyle w:val="Hyperlink"/>
                <w:noProof/>
              </w:rPr>
              <w:t>4.1.1</w:t>
            </w:r>
            <w:r w:rsidR="009D64EA">
              <w:rPr>
                <w:rFonts w:asciiTheme="minorHAnsi" w:hAnsiTheme="minorHAnsi" w:eastAsiaTheme="minorEastAsia" w:cstheme="minorBidi"/>
                <w:noProof/>
                <w:lang w:bidi="ar-SA"/>
              </w:rPr>
              <w:tab/>
            </w:r>
            <w:r w:rsidRPr="00427FC5" w:rsidR="009D64EA">
              <w:rPr>
                <w:rStyle w:val="Hyperlink"/>
                <w:noProof/>
                <w:lang w:val="en-GB"/>
              </w:rPr>
              <w:t>Physical connector</w:t>
            </w:r>
            <w:r w:rsidR="009D64EA">
              <w:rPr>
                <w:noProof/>
                <w:webHidden/>
              </w:rPr>
              <w:tab/>
            </w:r>
            <w:r w:rsidR="009D64EA">
              <w:rPr>
                <w:noProof/>
                <w:webHidden/>
              </w:rPr>
              <w:fldChar w:fldCharType="begin"/>
            </w:r>
            <w:r w:rsidR="009D64EA">
              <w:rPr>
                <w:noProof/>
                <w:webHidden/>
              </w:rPr>
              <w:instrText xml:space="preserve"> PAGEREF _Toc512414864 \h </w:instrText>
            </w:r>
            <w:r w:rsidR="009D64EA">
              <w:rPr>
                <w:noProof/>
                <w:webHidden/>
              </w:rPr>
            </w:r>
            <w:r w:rsidR="009D64EA">
              <w:rPr>
                <w:noProof/>
                <w:webHidden/>
              </w:rPr>
              <w:fldChar w:fldCharType="separate"/>
            </w:r>
            <w:r w:rsidR="009D64EA">
              <w:rPr>
                <w:noProof/>
                <w:webHidden/>
              </w:rPr>
              <w:t>8</w:t>
            </w:r>
            <w:r w:rsidR="009D64EA">
              <w:rPr>
                <w:noProof/>
                <w:webHidden/>
              </w:rPr>
              <w:fldChar w:fldCharType="end"/>
            </w:r>
          </w:hyperlink>
        </w:p>
        <w:p w:rsidR="009D64EA" w:rsidRDefault="001D7A83" w14:paraId="36CC2324" w14:textId="467BFE9A">
          <w:pPr>
            <w:pStyle w:val="Inhopg3"/>
            <w:tabs>
              <w:tab w:val="left" w:pos="1320"/>
              <w:tab w:val="right" w:leader="dot" w:pos="9465"/>
            </w:tabs>
            <w:rPr>
              <w:rFonts w:asciiTheme="minorHAnsi" w:hAnsiTheme="minorHAnsi" w:eastAsiaTheme="minorEastAsia" w:cstheme="minorBidi"/>
              <w:noProof/>
              <w:lang w:bidi="ar-SA"/>
            </w:rPr>
          </w:pPr>
          <w:hyperlink w:history="1" w:anchor="_Toc512414865">
            <w:r w:rsidRPr="00427FC5" w:rsidR="009D64EA">
              <w:rPr>
                <w:rStyle w:val="Hyperlink"/>
                <w:noProof/>
              </w:rPr>
              <w:t>4.1.2</w:t>
            </w:r>
            <w:r w:rsidR="009D64EA">
              <w:rPr>
                <w:rFonts w:asciiTheme="minorHAnsi" w:hAnsiTheme="minorHAnsi" w:eastAsiaTheme="minorEastAsia" w:cstheme="minorBidi"/>
                <w:noProof/>
                <w:lang w:bidi="ar-SA"/>
              </w:rPr>
              <w:tab/>
            </w:r>
            <w:r w:rsidRPr="00427FC5" w:rsidR="009D64EA">
              <w:rPr>
                <w:rStyle w:val="Hyperlink"/>
                <w:noProof/>
                <w:lang w:val="en-GB"/>
              </w:rPr>
              <w:t>User safety and interface protection</w:t>
            </w:r>
            <w:r w:rsidR="009D64EA">
              <w:rPr>
                <w:noProof/>
                <w:webHidden/>
              </w:rPr>
              <w:tab/>
            </w:r>
            <w:r w:rsidR="009D64EA">
              <w:rPr>
                <w:noProof/>
                <w:webHidden/>
              </w:rPr>
              <w:fldChar w:fldCharType="begin"/>
            </w:r>
            <w:r w:rsidR="009D64EA">
              <w:rPr>
                <w:noProof/>
                <w:webHidden/>
              </w:rPr>
              <w:instrText xml:space="preserve"> PAGEREF _Toc512414865 \h </w:instrText>
            </w:r>
            <w:r w:rsidR="009D64EA">
              <w:rPr>
                <w:noProof/>
                <w:webHidden/>
              </w:rPr>
            </w:r>
            <w:r w:rsidR="009D64EA">
              <w:rPr>
                <w:noProof/>
                <w:webHidden/>
              </w:rPr>
              <w:fldChar w:fldCharType="separate"/>
            </w:r>
            <w:r w:rsidR="009D64EA">
              <w:rPr>
                <w:noProof/>
                <w:webHidden/>
              </w:rPr>
              <w:t>8</w:t>
            </w:r>
            <w:r w:rsidR="009D64EA">
              <w:rPr>
                <w:noProof/>
                <w:webHidden/>
              </w:rPr>
              <w:fldChar w:fldCharType="end"/>
            </w:r>
          </w:hyperlink>
        </w:p>
        <w:p w:rsidR="009D64EA" w:rsidRDefault="001D7A83" w14:paraId="506CE9C7" w14:textId="61316555">
          <w:pPr>
            <w:pStyle w:val="Inhopg3"/>
            <w:tabs>
              <w:tab w:val="left" w:pos="1320"/>
              <w:tab w:val="right" w:leader="dot" w:pos="9465"/>
            </w:tabs>
            <w:rPr>
              <w:rFonts w:asciiTheme="minorHAnsi" w:hAnsiTheme="minorHAnsi" w:eastAsiaTheme="minorEastAsia" w:cstheme="minorBidi"/>
              <w:noProof/>
              <w:lang w:bidi="ar-SA"/>
            </w:rPr>
          </w:pPr>
          <w:hyperlink w:history="1" w:anchor="_Toc512414866">
            <w:r w:rsidRPr="00427FC5" w:rsidR="009D64EA">
              <w:rPr>
                <w:rStyle w:val="Hyperlink"/>
                <w:noProof/>
              </w:rPr>
              <w:t>4.1.3</w:t>
            </w:r>
            <w:r w:rsidR="009D64EA">
              <w:rPr>
                <w:rFonts w:asciiTheme="minorHAnsi" w:hAnsiTheme="minorHAnsi" w:eastAsiaTheme="minorEastAsia" w:cstheme="minorBidi"/>
                <w:noProof/>
                <w:lang w:bidi="ar-SA"/>
              </w:rPr>
              <w:tab/>
            </w:r>
            <w:r w:rsidRPr="00427FC5" w:rsidR="009D64EA">
              <w:rPr>
                <w:rStyle w:val="Hyperlink"/>
                <w:noProof/>
                <w:lang w:val="en-GB"/>
              </w:rPr>
              <w:t>Signals description</w:t>
            </w:r>
            <w:r w:rsidR="009D64EA">
              <w:rPr>
                <w:noProof/>
                <w:webHidden/>
              </w:rPr>
              <w:tab/>
            </w:r>
            <w:r w:rsidR="009D64EA">
              <w:rPr>
                <w:noProof/>
                <w:webHidden/>
              </w:rPr>
              <w:fldChar w:fldCharType="begin"/>
            </w:r>
            <w:r w:rsidR="009D64EA">
              <w:rPr>
                <w:noProof/>
                <w:webHidden/>
              </w:rPr>
              <w:instrText xml:space="preserve"> PAGEREF _Toc512414866 \h </w:instrText>
            </w:r>
            <w:r w:rsidR="009D64EA">
              <w:rPr>
                <w:noProof/>
                <w:webHidden/>
              </w:rPr>
            </w:r>
            <w:r w:rsidR="009D64EA">
              <w:rPr>
                <w:noProof/>
                <w:webHidden/>
              </w:rPr>
              <w:fldChar w:fldCharType="separate"/>
            </w:r>
            <w:r w:rsidR="009D64EA">
              <w:rPr>
                <w:noProof/>
                <w:webHidden/>
              </w:rPr>
              <w:t>8</w:t>
            </w:r>
            <w:r w:rsidR="009D64EA">
              <w:rPr>
                <w:noProof/>
                <w:webHidden/>
              </w:rPr>
              <w:fldChar w:fldCharType="end"/>
            </w:r>
          </w:hyperlink>
        </w:p>
        <w:p w:rsidR="009D64EA" w:rsidRDefault="001D7A83" w14:paraId="7D515EFE" w14:textId="49A04DDA">
          <w:pPr>
            <w:pStyle w:val="Inhopg2"/>
            <w:tabs>
              <w:tab w:val="left" w:pos="880"/>
              <w:tab w:val="right" w:leader="dot" w:pos="9465"/>
            </w:tabs>
            <w:rPr>
              <w:rFonts w:asciiTheme="minorHAnsi" w:hAnsiTheme="minorHAnsi" w:eastAsiaTheme="minorEastAsia" w:cstheme="minorBidi"/>
              <w:noProof/>
              <w:lang w:bidi="ar-SA"/>
            </w:rPr>
          </w:pPr>
          <w:hyperlink w:history="1" w:anchor="_Toc512414867">
            <w:r w:rsidRPr="00427FC5" w:rsidR="009D64EA">
              <w:rPr>
                <w:rStyle w:val="Hyperlink"/>
                <w:noProof/>
              </w:rPr>
              <w:t>4.2</w:t>
            </w:r>
            <w:r w:rsidR="009D64EA">
              <w:rPr>
                <w:rFonts w:asciiTheme="minorHAnsi" w:hAnsiTheme="minorHAnsi" w:eastAsiaTheme="minorEastAsia" w:cstheme="minorBidi"/>
                <w:noProof/>
                <w:lang w:bidi="ar-SA"/>
              </w:rPr>
              <w:tab/>
            </w:r>
            <w:r w:rsidRPr="00427FC5" w:rsidR="009D64EA">
              <w:rPr>
                <w:rStyle w:val="Hyperlink"/>
                <w:noProof/>
              </w:rPr>
              <w:t>Protocol description</w:t>
            </w:r>
            <w:r w:rsidR="009D64EA">
              <w:rPr>
                <w:noProof/>
                <w:webHidden/>
              </w:rPr>
              <w:tab/>
            </w:r>
            <w:r w:rsidR="009D64EA">
              <w:rPr>
                <w:noProof/>
                <w:webHidden/>
              </w:rPr>
              <w:fldChar w:fldCharType="begin"/>
            </w:r>
            <w:r w:rsidR="009D64EA">
              <w:rPr>
                <w:noProof/>
                <w:webHidden/>
              </w:rPr>
              <w:instrText xml:space="preserve"> PAGEREF _Toc512414867 \h </w:instrText>
            </w:r>
            <w:r w:rsidR="009D64EA">
              <w:rPr>
                <w:noProof/>
                <w:webHidden/>
              </w:rPr>
            </w:r>
            <w:r w:rsidR="009D64EA">
              <w:rPr>
                <w:noProof/>
                <w:webHidden/>
              </w:rPr>
              <w:fldChar w:fldCharType="separate"/>
            </w:r>
            <w:r w:rsidR="009D64EA">
              <w:rPr>
                <w:noProof/>
                <w:webHidden/>
              </w:rPr>
              <w:t>9</w:t>
            </w:r>
            <w:r w:rsidR="009D64EA">
              <w:rPr>
                <w:noProof/>
                <w:webHidden/>
              </w:rPr>
              <w:fldChar w:fldCharType="end"/>
            </w:r>
          </w:hyperlink>
        </w:p>
        <w:p w:rsidR="009D64EA" w:rsidRDefault="001D7A83" w14:paraId="35B61F19" w14:textId="08D0E83A">
          <w:pPr>
            <w:pStyle w:val="Inhopg3"/>
            <w:tabs>
              <w:tab w:val="left" w:pos="1320"/>
              <w:tab w:val="right" w:leader="dot" w:pos="9465"/>
            </w:tabs>
            <w:rPr>
              <w:rFonts w:asciiTheme="minorHAnsi" w:hAnsiTheme="minorHAnsi" w:eastAsiaTheme="minorEastAsia" w:cstheme="minorBidi"/>
              <w:noProof/>
              <w:lang w:bidi="ar-SA"/>
            </w:rPr>
          </w:pPr>
          <w:hyperlink w:history="1" w:anchor="_Toc512414868">
            <w:r w:rsidRPr="00427FC5" w:rsidR="009D64EA">
              <w:rPr>
                <w:rStyle w:val="Hyperlink"/>
                <w:noProof/>
                <w:lang w:val="en-GB"/>
              </w:rPr>
              <w:t>4.2.1</w:t>
            </w:r>
            <w:r w:rsidR="009D64EA">
              <w:rPr>
                <w:rFonts w:asciiTheme="minorHAnsi" w:hAnsiTheme="minorHAnsi" w:eastAsiaTheme="minorEastAsia" w:cstheme="minorBidi"/>
                <w:noProof/>
                <w:lang w:bidi="ar-SA"/>
              </w:rPr>
              <w:tab/>
            </w:r>
            <w:r w:rsidRPr="00427FC5" w:rsidR="009D64EA">
              <w:rPr>
                <w:rStyle w:val="Hyperlink"/>
                <w:noProof/>
                <w:lang w:val="en-GB"/>
              </w:rPr>
              <w:t>Transfer speed and character formatting</w:t>
            </w:r>
            <w:r w:rsidR="009D64EA">
              <w:rPr>
                <w:noProof/>
                <w:webHidden/>
              </w:rPr>
              <w:tab/>
            </w:r>
            <w:r w:rsidR="009D64EA">
              <w:rPr>
                <w:noProof/>
                <w:webHidden/>
              </w:rPr>
              <w:fldChar w:fldCharType="begin"/>
            </w:r>
            <w:r w:rsidR="009D64EA">
              <w:rPr>
                <w:noProof/>
                <w:webHidden/>
              </w:rPr>
              <w:instrText xml:space="preserve"> PAGEREF _Toc512414868 \h </w:instrText>
            </w:r>
            <w:r w:rsidR="009D64EA">
              <w:rPr>
                <w:noProof/>
                <w:webHidden/>
              </w:rPr>
            </w:r>
            <w:r w:rsidR="009D64EA">
              <w:rPr>
                <w:noProof/>
                <w:webHidden/>
              </w:rPr>
              <w:fldChar w:fldCharType="separate"/>
            </w:r>
            <w:r w:rsidR="009D64EA">
              <w:rPr>
                <w:noProof/>
                <w:webHidden/>
              </w:rPr>
              <w:t>9</w:t>
            </w:r>
            <w:r w:rsidR="009D64EA">
              <w:rPr>
                <w:noProof/>
                <w:webHidden/>
              </w:rPr>
              <w:fldChar w:fldCharType="end"/>
            </w:r>
          </w:hyperlink>
        </w:p>
        <w:p w:rsidR="009D64EA" w:rsidRDefault="001D7A83" w14:paraId="26D3E06B" w14:textId="5E32EFBC">
          <w:pPr>
            <w:pStyle w:val="Inhopg3"/>
            <w:tabs>
              <w:tab w:val="left" w:pos="1320"/>
              <w:tab w:val="right" w:leader="dot" w:pos="9465"/>
            </w:tabs>
            <w:rPr>
              <w:rFonts w:asciiTheme="minorHAnsi" w:hAnsiTheme="minorHAnsi" w:eastAsiaTheme="minorEastAsia" w:cstheme="minorBidi"/>
              <w:noProof/>
              <w:lang w:bidi="ar-SA"/>
            </w:rPr>
          </w:pPr>
          <w:hyperlink w:history="1" w:anchor="_Toc512414869">
            <w:r w:rsidRPr="00427FC5" w:rsidR="009D64EA">
              <w:rPr>
                <w:rStyle w:val="Hyperlink"/>
                <w:noProof/>
                <w:lang w:val="en-GB"/>
              </w:rPr>
              <w:t>4.2.2</w:t>
            </w:r>
            <w:r w:rsidR="009D64EA">
              <w:rPr>
                <w:rFonts w:asciiTheme="minorHAnsi" w:hAnsiTheme="minorHAnsi" w:eastAsiaTheme="minorEastAsia" w:cstheme="minorBidi"/>
                <w:noProof/>
                <w:lang w:bidi="ar-SA"/>
              </w:rPr>
              <w:tab/>
            </w:r>
            <w:r w:rsidRPr="00427FC5" w:rsidR="009D64EA">
              <w:rPr>
                <w:rStyle w:val="Hyperlink"/>
                <w:noProof/>
                <w:lang w:val="en-GB"/>
              </w:rPr>
              <w:t>Data format</w:t>
            </w:r>
            <w:r w:rsidR="009D64EA">
              <w:rPr>
                <w:noProof/>
                <w:webHidden/>
              </w:rPr>
              <w:tab/>
            </w:r>
            <w:r w:rsidR="009D64EA">
              <w:rPr>
                <w:noProof/>
                <w:webHidden/>
              </w:rPr>
              <w:fldChar w:fldCharType="begin"/>
            </w:r>
            <w:r w:rsidR="009D64EA">
              <w:rPr>
                <w:noProof/>
                <w:webHidden/>
              </w:rPr>
              <w:instrText xml:space="preserve"> PAGEREF _Toc512414869 \h </w:instrText>
            </w:r>
            <w:r w:rsidR="009D64EA">
              <w:rPr>
                <w:noProof/>
                <w:webHidden/>
              </w:rPr>
            </w:r>
            <w:r w:rsidR="009D64EA">
              <w:rPr>
                <w:noProof/>
                <w:webHidden/>
              </w:rPr>
              <w:fldChar w:fldCharType="separate"/>
            </w:r>
            <w:r w:rsidR="009D64EA">
              <w:rPr>
                <w:noProof/>
                <w:webHidden/>
              </w:rPr>
              <w:t>9</w:t>
            </w:r>
            <w:r w:rsidR="009D64EA">
              <w:rPr>
                <w:noProof/>
                <w:webHidden/>
              </w:rPr>
              <w:fldChar w:fldCharType="end"/>
            </w:r>
          </w:hyperlink>
        </w:p>
        <w:p w:rsidR="009D64EA" w:rsidRDefault="001D7A83" w14:paraId="295536A6" w14:textId="7E380F77">
          <w:pPr>
            <w:pStyle w:val="Inhopg3"/>
            <w:tabs>
              <w:tab w:val="left" w:pos="1320"/>
              <w:tab w:val="right" w:leader="dot" w:pos="9465"/>
            </w:tabs>
            <w:rPr>
              <w:rFonts w:asciiTheme="minorHAnsi" w:hAnsiTheme="minorHAnsi" w:eastAsiaTheme="minorEastAsia" w:cstheme="minorBidi"/>
              <w:noProof/>
              <w:lang w:bidi="ar-SA"/>
            </w:rPr>
          </w:pPr>
          <w:hyperlink w:history="1" w:anchor="_Toc512414870">
            <w:r w:rsidRPr="00427FC5" w:rsidR="009D64EA">
              <w:rPr>
                <w:rStyle w:val="Hyperlink"/>
                <w:noProof/>
                <w:lang w:val="en-GB"/>
              </w:rPr>
              <w:t>4.2.3</w:t>
            </w:r>
            <w:r w:rsidR="009D64EA">
              <w:rPr>
                <w:rFonts w:asciiTheme="minorHAnsi" w:hAnsiTheme="minorHAnsi" w:eastAsiaTheme="minorEastAsia" w:cstheme="minorBidi"/>
                <w:noProof/>
                <w:lang w:bidi="ar-SA"/>
              </w:rPr>
              <w:tab/>
            </w:r>
            <w:r w:rsidRPr="00427FC5" w:rsidR="009D64EA">
              <w:rPr>
                <w:rStyle w:val="Hyperlink"/>
                <w:noProof/>
              </w:rPr>
              <w:t>Representation of the measurement data</w:t>
            </w:r>
            <w:r w:rsidR="009D64EA">
              <w:rPr>
                <w:noProof/>
                <w:webHidden/>
              </w:rPr>
              <w:tab/>
            </w:r>
            <w:r w:rsidR="009D64EA">
              <w:rPr>
                <w:noProof/>
                <w:webHidden/>
              </w:rPr>
              <w:fldChar w:fldCharType="begin"/>
            </w:r>
            <w:r w:rsidR="009D64EA">
              <w:rPr>
                <w:noProof/>
                <w:webHidden/>
              </w:rPr>
              <w:instrText xml:space="preserve"> PAGEREF _Toc512414870 \h </w:instrText>
            </w:r>
            <w:r w:rsidR="009D64EA">
              <w:rPr>
                <w:noProof/>
                <w:webHidden/>
              </w:rPr>
            </w:r>
            <w:r w:rsidR="009D64EA">
              <w:rPr>
                <w:noProof/>
                <w:webHidden/>
              </w:rPr>
              <w:fldChar w:fldCharType="separate"/>
            </w:r>
            <w:r w:rsidR="009D64EA">
              <w:rPr>
                <w:noProof/>
                <w:webHidden/>
              </w:rPr>
              <w:t>10</w:t>
            </w:r>
            <w:r w:rsidR="009D64EA">
              <w:rPr>
                <w:noProof/>
                <w:webHidden/>
              </w:rPr>
              <w:fldChar w:fldCharType="end"/>
            </w:r>
          </w:hyperlink>
        </w:p>
        <w:p w:rsidR="009D64EA" w:rsidRDefault="001D7A83" w14:paraId="451E469C" w14:textId="12AE40A9">
          <w:pPr>
            <w:pStyle w:val="Inhopg3"/>
            <w:tabs>
              <w:tab w:val="left" w:pos="1320"/>
              <w:tab w:val="right" w:leader="dot" w:pos="9465"/>
            </w:tabs>
            <w:rPr>
              <w:rFonts w:asciiTheme="minorHAnsi" w:hAnsiTheme="minorHAnsi" w:eastAsiaTheme="minorEastAsia" w:cstheme="minorBidi"/>
              <w:noProof/>
              <w:lang w:bidi="ar-SA"/>
            </w:rPr>
          </w:pPr>
          <w:hyperlink w:history="1" w:anchor="_Toc512414871">
            <w:r w:rsidRPr="00427FC5" w:rsidR="009D64EA">
              <w:rPr>
                <w:rStyle w:val="Hyperlink"/>
                <w:noProof/>
                <w:lang w:val="en-GB"/>
              </w:rPr>
              <w:t>4.2.4</w:t>
            </w:r>
            <w:r w:rsidR="009D64EA">
              <w:rPr>
                <w:rFonts w:asciiTheme="minorHAnsi" w:hAnsiTheme="minorHAnsi" w:eastAsiaTheme="minorEastAsia" w:cstheme="minorBidi"/>
                <w:noProof/>
                <w:lang w:bidi="ar-SA"/>
              </w:rPr>
              <w:tab/>
            </w:r>
            <w:r w:rsidRPr="00427FC5" w:rsidR="009D64EA">
              <w:rPr>
                <w:rStyle w:val="Hyperlink"/>
                <w:noProof/>
                <w:lang w:val="en-GB"/>
              </w:rPr>
              <w:t>Sampling rate</w:t>
            </w:r>
            <w:r w:rsidR="009D64EA">
              <w:rPr>
                <w:noProof/>
                <w:webHidden/>
              </w:rPr>
              <w:tab/>
            </w:r>
            <w:r w:rsidR="009D64EA">
              <w:rPr>
                <w:noProof/>
                <w:webHidden/>
              </w:rPr>
              <w:fldChar w:fldCharType="begin"/>
            </w:r>
            <w:r w:rsidR="009D64EA">
              <w:rPr>
                <w:noProof/>
                <w:webHidden/>
              </w:rPr>
              <w:instrText xml:space="preserve"> PAGEREF _Toc512414871 \h </w:instrText>
            </w:r>
            <w:r w:rsidR="009D64EA">
              <w:rPr>
                <w:noProof/>
                <w:webHidden/>
              </w:rPr>
            </w:r>
            <w:r w:rsidR="009D64EA">
              <w:rPr>
                <w:noProof/>
                <w:webHidden/>
              </w:rPr>
              <w:fldChar w:fldCharType="separate"/>
            </w:r>
            <w:r w:rsidR="009D64EA">
              <w:rPr>
                <w:noProof/>
                <w:webHidden/>
              </w:rPr>
              <w:t>15</w:t>
            </w:r>
            <w:r w:rsidR="009D64EA">
              <w:rPr>
                <w:noProof/>
                <w:webHidden/>
              </w:rPr>
              <w:fldChar w:fldCharType="end"/>
            </w:r>
          </w:hyperlink>
        </w:p>
        <w:p w:rsidR="009D64EA" w:rsidRDefault="001D7A83" w14:paraId="3587B360" w14:textId="3E2C6222">
          <w:pPr>
            <w:pStyle w:val="Inhopg3"/>
            <w:tabs>
              <w:tab w:val="left" w:pos="1320"/>
              <w:tab w:val="right" w:leader="dot" w:pos="9465"/>
            </w:tabs>
            <w:rPr>
              <w:rFonts w:asciiTheme="minorHAnsi" w:hAnsiTheme="minorHAnsi" w:eastAsiaTheme="minorEastAsia" w:cstheme="minorBidi"/>
              <w:noProof/>
              <w:lang w:bidi="ar-SA"/>
            </w:rPr>
          </w:pPr>
          <w:hyperlink w:history="1" w:anchor="_Toc512414872">
            <w:r w:rsidRPr="00427FC5" w:rsidR="009D64EA">
              <w:rPr>
                <w:rStyle w:val="Hyperlink"/>
                <w:noProof/>
                <w:lang w:val="en-GB"/>
              </w:rPr>
              <w:t>4.2.5</w:t>
            </w:r>
            <w:r w:rsidR="009D64EA">
              <w:rPr>
                <w:rFonts w:asciiTheme="minorHAnsi" w:hAnsiTheme="minorHAnsi" w:eastAsiaTheme="minorEastAsia" w:cstheme="minorBidi"/>
                <w:noProof/>
                <w:lang w:bidi="ar-SA"/>
              </w:rPr>
              <w:tab/>
            </w:r>
            <w:r w:rsidRPr="00427FC5" w:rsidR="009D64EA">
              <w:rPr>
                <w:rStyle w:val="Hyperlink"/>
                <w:noProof/>
                <w:lang w:val="en-GB"/>
              </w:rPr>
              <w:t>Example of the telegram</w:t>
            </w:r>
            <w:r w:rsidR="009D64EA">
              <w:rPr>
                <w:noProof/>
                <w:webHidden/>
              </w:rPr>
              <w:tab/>
            </w:r>
            <w:r w:rsidR="009D64EA">
              <w:rPr>
                <w:noProof/>
                <w:webHidden/>
              </w:rPr>
              <w:fldChar w:fldCharType="begin"/>
            </w:r>
            <w:r w:rsidR="009D64EA">
              <w:rPr>
                <w:noProof/>
                <w:webHidden/>
              </w:rPr>
              <w:instrText xml:space="preserve"> PAGEREF _Toc512414872 \h </w:instrText>
            </w:r>
            <w:r w:rsidR="009D64EA">
              <w:rPr>
                <w:noProof/>
                <w:webHidden/>
              </w:rPr>
            </w:r>
            <w:r w:rsidR="009D64EA">
              <w:rPr>
                <w:noProof/>
                <w:webHidden/>
              </w:rPr>
              <w:fldChar w:fldCharType="separate"/>
            </w:r>
            <w:r w:rsidR="009D64EA">
              <w:rPr>
                <w:noProof/>
                <w:webHidden/>
              </w:rPr>
              <w:t>15</w:t>
            </w:r>
            <w:r w:rsidR="009D64EA">
              <w:rPr>
                <w:noProof/>
                <w:webHidden/>
              </w:rPr>
              <w:fldChar w:fldCharType="end"/>
            </w:r>
          </w:hyperlink>
        </w:p>
        <w:p w:rsidR="009D64EA" w:rsidRDefault="001D7A83" w14:paraId="31F94883" w14:textId="3F1C6915">
          <w:pPr>
            <w:pStyle w:val="Inhopg1"/>
            <w:tabs>
              <w:tab w:val="right" w:leader="dot" w:pos="9465"/>
            </w:tabs>
            <w:rPr>
              <w:rFonts w:asciiTheme="minorHAnsi" w:hAnsiTheme="minorHAnsi" w:eastAsiaTheme="minorEastAsia" w:cstheme="minorBidi"/>
              <w:noProof/>
              <w:lang w:bidi="ar-SA"/>
            </w:rPr>
          </w:pPr>
          <w:hyperlink w:history="1" w:anchor="_Toc512414873">
            <w:r w:rsidRPr="00427FC5" w:rsidR="009D64EA">
              <w:rPr>
                <w:rStyle w:val="Hyperlink"/>
                <w:noProof/>
              </w:rPr>
              <w:t>Annex A: I1 interface dataset</w:t>
            </w:r>
            <w:r w:rsidR="009D64EA">
              <w:rPr>
                <w:noProof/>
                <w:webHidden/>
              </w:rPr>
              <w:tab/>
            </w:r>
            <w:r w:rsidR="009D64EA">
              <w:rPr>
                <w:noProof/>
                <w:webHidden/>
              </w:rPr>
              <w:fldChar w:fldCharType="begin"/>
            </w:r>
            <w:r w:rsidR="009D64EA">
              <w:rPr>
                <w:noProof/>
                <w:webHidden/>
              </w:rPr>
              <w:instrText xml:space="preserve"> PAGEREF _Toc512414873 \h </w:instrText>
            </w:r>
            <w:r w:rsidR="009D64EA">
              <w:rPr>
                <w:noProof/>
                <w:webHidden/>
              </w:rPr>
            </w:r>
            <w:r w:rsidR="009D64EA">
              <w:rPr>
                <w:noProof/>
                <w:webHidden/>
              </w:rPr>
              <w:fldChar w:fldCharType="separate"/>
            </w:r>
            <w:r w:rsidR="009D64EA">
              <w:rPr>
                <w:noProof/>
                <w:webHidden/>
              </w:rPr>
              <w:t>17</w:t>
            </w:r>
            <w:r w:rsidR="009D64EA">
              <w:rPr>
                <w:noProof/>
                <w:webHidden/>
              </w:rPr>
              <w:fldChar w:fldCharType="end"/>
            </w:r>
          </w:hyperlink>
        </w:p>
        <w:p w:rsidR="009D64EA" w:rsidRDefault="001D7A83" w14:paraId="435F8CE0" w14:textId="4924E1C9">
          <w:pPr>
            <w:pStyle w:val="Inhopg2"/>
            <w:tabs>
              <w:tab w:val="left" w:pos="880"/>
              <w:tab w:val="right" w:leader="dot" w:pos="9465"/>
            </w:tabs>
            <w:rPr>
              <w:rFonts w:asciiTheme="minorHAnsi" w:hAnsiTheme="minorHAnsi" w:eastAsiaTheme="minorEastAsia" w:cstheme="minorBidi"/>
              <w:noProof/>
              <w:lang w:bidi="ar-SA"/>
            </w:rPr>
          </w:pPr>
          <w:hyperlink w:history="1" w:anchor="_Toc512414874">
            <w:r w:rsidRPr="00427FC5" w:rsidR="009D64EA">
              <w:rPr>
                <w:rStyle w:val="Hyperlink"/>
                <w:noProof/>
              </w:rPr>
              <w:t>A.1</w:t>
            </w:r>
            <w:r w:rsidR="009D64EA">
              <w:rPr>
                <w:rFonts w:asciiTheme="minorHAnsi" w:hAnsiTheme="minorHAnsi" w:eastAsiaTheme="minorEastAsia" w:cstheme="minorBidi"/>
                <w:noProof/>
                <w:lang w:bidi="ar-SA"/>
              </w:rPr>
              <w:tab/>
            </w:r>
            <w:r w:rsidRPr="00427FC5" w:rsidR="009D64EA">
              <w:rPr>
                <w:rStyle w:val="Hyperlink"/>
                <w:noProof/>
              </w:rPr>
              <w:t>Belgian minimal dataset</w:t>
            </w:r>
            <w:r w:rsidR="009D64EA">
              <w:rPr>
                <w:noProof/>
                <w:webHidden/>
              </w:rPr>
              <w:tab/>
            </w:r>
            <w:r w:rsidR="009D64EA">
              <w:rPr>
                <w:noProof/>
                <w:webHidden/>
              </w:rPr>
              <w:fldChar w:fldCharType="begin"/>
            </w:r>
            <w:r w:rsidR="009D64EA">
              <w:rPr>
                <w:noProof/>
                <w:webHidden/>
              </w:rPr>
              <w:instrText xml:space="preserve"> PAGEREF _Toc512414874 \h </w:instrText>
            </w:r>
            <w:r w:rsidR="009D64EA">
              <w:rPr>
                <w:noProof/>
                <w:webHidden/>
              </w:rPr>
            </w:r>
            <w:r w:rsidR="009D64EA">
              <w:rPr>
                <w:noProof/>
                <w:webHidden/>
              </w:rPr>
              <w:fldChar w:fldCharType="separate"/>
            </w:r>
            <w:r w:rsidR="009D64EA">
              <w:rPr>
                <w:noProof/>
                <w:webHidden/>
              </w:rPr>
              <w:t>17</w:t>
            </w:r>
            <w:r w:rsidR="009D64EA">
              <w:rPr>
                <w:noProof/>
                <w:webHidden/>
              </w:rPr>
              <w:fldChar w:fldCharType="end"/>
            </w:r>
          </w:hyperlink>
        </w:p>
        <w:p w:rsidR="009D64EA" w:rsidRDefault="001D7A83" w14:paraId="43AC4B8F" w14:textId="2E89475A">
          <w:pPr>
            <w:pStyle w:val="Inhopg2"/>
            <w:tabs>
              <w:tab w:val="left" w:pos="880"/>
              <w:tab w:val="right" w:leader="dot" w:pos="9465"/>
            </w:tabs>
            <w:rPr>
              <w:rFonts w:asciiTheme="minorHAnsi" w:hAnsiTheme="minorHAnsi" w:eastAsiaTheme="minorEastAsia" w:cstheme="minorBidi"/>
              <w:noProof/>
              <w:lang w:bidi="ar-SA"/>
            </w:rPr>
          </w:pPr>
          <w:hyperlink w:history="1" w:anchor="_Toc512414875">
            <w:r w:rsidRPr="00427FC5" w:rsidR="009D64EA">
              <w:rPr>
                <w:rStyle w:val="Hyperlink"/>
                <w:noProof/>
              </w:rPr>
              <w:t>A.2</w:t>
            </w:r>
            <w:r w:rsidR="009D64EA">
              <w:rPr>
                <w:rFonts w:asciiTheme="minorHAnsi" w:hAnsiTheme="minorHAnsi" w:eastAsiaTheme="minorEastAsia" w:cstheme="minorBidi"/>
                <w:noProof/>
                <w:lang w:bidi="ar-SA"/>
              </w:rPr>
              <w:tab/>
            </w:r>
            <w:r w:rsidRPr="00427FC5" w:rsidR="009D64EA">
              <w:rPr>
                <w:rStyle w:val="Hyperlink"/>
                <w:noProof/>
              </w:rPr>
              <w:t>Flemish dataset (</w:t>
            </w:r>
            <w:r w:rsidR="00584540">
              <w:rPr>
                <w:rStyle w:val="Hyperlink"/>
                <w:noProof/>
              </w:rPr>
              <w:t>Fluvius</w:t>
            </w:r>
            <w:r w:rsidRPr="00427FC5" w:rsidR="009D64EA">
              <w:rPr>
                <w:rStyle w:val="Hyperlink"/>
                <w:noProof/>
              </w:rPr>
              <w:t>)</w:t>
            </w:r>
            <w:r w:rsidR="009D64EA">
              <w:rPr>
                <w:noProof/>
                <w:webHidden/>
              </w:rPr>
              <w:tab/>
            </w:r>
            <w:r w:rsidR="009D64EA">
              <w:rPr>
                <w:noProof/>
                <w:webHidden/>
              </w:rPr>
              <w:fldChar w:fldCharType="begin"/>
            </w:r>
            <w:r w:rsidR="009D64EA">
              <w:rPr>
                <w:noProof/>
                <w:webHidden/>
              </w:rPr>
              <w:instrText xml:space="preserve"> PAGEREF _Toc512414875 \h </w:instrText>
            </w:r>
            <w:r w:rsidR="009D64EA">
              <w:rPr>
                <w:noProof/>
                <w:webHidden/>
              </w:rPr>
            </w:r>
            <w:r w:rsidR="009D64EA">
              <w:rPr>
                <w:noProof/>
                <w:webHidden/>
              </w:rPr>
              <w:fldChar w:fldCharType="separate"/>
            </w:r>
            <w:r w:rsidR="009D64EA">
              <w:rPr>
                <w:noProof/>
                <w:webHidden/>
              </w:rPr>
              <w:t>18</w:t>
            </w:r>
            <w:r w:rsidR="009D64EA">
              <w:rPr>
                <w:noProof/>
                <w:webHidden/>
              </w:rPr>
              <w:fldChar w:fldCharType="end"/>
            </w:r>
          </w:hyperlink>
        </w:p>
        <w:p w:rsidRPr="00D15169" w:rsidR="007322F7" w:rsidP="007322F7" w:rsidRDefault="007322F7" w14:paraId="1D2526FE" w14:textId="5B9D6BC4">
          <w:pPr>
            <w:rPr>
              <w:lang w:val="en-GB"/>
            </w:rPr>
          </w:pPr>
          <w:r w:rsidRPr="00D15169">
            <w:rPr>
              <w:b/>
              <w:bCs/>
              <w:lang w:val="en-GB"/>
            </w:rPr>
            <w:fldChar w:fldCharType="end"/>
          </w:r>
        </w:p>
      </w:sdtContent>
    </w:sdt>
    <w:p w:rsidR="00FE20A4" w:rsidRDefault="00FE20A4" w14:paraId="1D2526FF" w14:textId="77777777">
      <w:pPr>
        <w:rPr>
          <w:lang w:val="en-GB"/>
        </w:rPr>
      </w:pPr>
      <w:r>
        <w:br w:type="page"/>
      </w:r>
    </w:p>
    <w:p w:rsidRPr="002836A3" w:rsidR="00FE20A4" w:rsidP="00F23520" w:rsidRDefault="00FE20A4" w14:paraId="1D252700" w14:textId="77777777">
      <w:pPr>
        <w:pStyle w:val="Kop1"/>
      </w:pPr>
      <w:bookmarkStart w:name="_Toc469994877" w:id="1"/>
      <w:bookmarkStart w:name="_Toc469994572" w:id="2"/>
      <w:bookmarkStart w:name="_Toc469994611" w:id="3"/>
      <w:bookmarkStart w:name="_Toc469994650" w:id="4"/>
      <w:bookmarkStart w:name="_Toc469994690" w:id="5"/>
      <w:bookmarkStart w:name="_Toc469994270" w:id="6"/>
      <w:bookmarkStart w:name="_Toc469994450" w:id="7"/>
      <w:bookmarkStart w:name="_Toc469994491" w:id="8"/>
      <w:bookmarkStart w:name="_Toc469994878" w:id="9"/>
      <w:bookmarkStart w:name="_Toc469994879" w:id="10"/>
      <w:bookmarkStart w:name="_Toc469994880" w:id="11"/>
      <w:bookmarkStart w:name="_Toc469994881" w:id="12"/>
      <w:bookmarkStart w:name="_Toc470097791" w:id="13"/>
      <w:bookmarkStart w:name="_Toc512414849" w:id="14"/>
      <w:bookmarkEnd w:id="1"/>
      <w:bookmarkEnd w:id="2"/>
      <w:bookmarkEnd w:id="3"/>
      <w:bookmarkEnd w:id="4"/>
      <w:bookmarkEnd w:id="5"/>
      <w:bookmarkEnd w:id="6"/>
      <w:bookmarkEnd w:id="7"/>
      <w:bookmarkEnd w:id="8"/>
      <w:bookmarkEnd w:id="9"/>
      <w:bookmarkEnd w:id="10"/>
      <w:bookmarkEnd w:id="11"/>
      <w:bookmarkEnd w:id="12"/>
      <w:r>
        <w:t>Introduction</w:t>
      </w:r>
      <w:bookmarkEnd w:id="13"/>
      <w:bookmarkEnd w:id="14"/>
    </w:p>
    <w:p w:rsidRPr="00D460DD" w:rsidR="00FE20A4" w:rsidP="00FE20A4" w:rsidRDefault="00FE20A4" w14:paraId="1D252701" w14:textId="4F938F53">
      <w:pPr>
        <w:pStyle w:val="Kop2"/>
      </w:pPr>
      <w:bookmarkStart w:name="_Toc470097792" w:id="15"/>
      <w:bookmarkStart w:name="_Toc512414850" w:id="16"/>
      <w:r w:rsidRPr="00D460DD">
        <w:t>Scope</w:t>
      </w:r>
      <w:bookmarkEnd w:id="15"/>
      <w:bookmarkEnd w:id="16"/>
    </w:p>
    <w:p w:rsidRPr="000F09A2" w:rsidR="00614020" w:rsidP="00614020" w:rsidRDefault="00614020" w14:paraId="7F55C155" w14:textId="095191BF">
      <w:pPr>
        <w:pStyle w:val="Paragraph1"/>
      </w:pPr>
      <w:r w:rsidRPr="000F09A2">
        <w:t>This document is part of a set of companion specification documents for a smart meter system</w:t>
      </w:r>
      <w:r w:rsidR="007A41AE">
        <w:t xml:space="preserve"> for electricity and gas</w:t>
      </w:r>
      <w:r w:rsidRPr="000F09A2">
        <w:t xml:space="preserve">. </w:t>
      </w:r>
    </w:p>
    <w:p w:rsidR="00614020" w:rsidP="00614020" w:rsidRDefault="00614020" w14:paraId="17E6D98F" w14:textId="77777777">
      <w:pPr>
        <w:pStyle w:val="Paragraph1"/>
      </w:pPr>
      <w:r w:rsidRPr="000F09A2">
        <w:t>The goal of this companion specification is to reach an open, standardized protocol implementation related to the communication between several types of E-meters and other smart metering systems and devices.</w:t>
      </w:r>
    </w:p>
    <w:p w:rsidR="00614020" w:rsidP="00614020" w:rsidRDefault="00614020" w14:paraId="0E350A36" w14:textId="77777777">
      <w:pPr>
        <w:pStyle w:val="Paragraph1"/>
        <w:rPr>
          <w:lang w:val="en-US"/>
        </w:rPr>
      </w:pPr>
      <w:r>
        <w:t xml:space="preserve">The document describes the protocol and the data model of two consumer interfaces. The I1 interface and the S1 interface. </w:t>
      </w:r>
      <w:r>
        <w:rPr>
          <w:lang w:val="en-US"/>
        </w:rPr>
        <w:t xml:space="preserve">The I1 interface is based upon the DSMR P1 specification and the </w:t>
      </w:r>
      <w:r w:rsidRPr="00EC6E50">
        <w:rPr>
          <w:lang w:val="en-US"/>
        </w:rPr>
        <w:t xml:space="preserve">S1 </w:t>
      </w:r>
      <w:r>
        <w:rPr>
          <w:lang w:val="en-US"/>
        </w:rPr>
        <w:t xml:space="preserve">interface is a </w:t>
      </w:r>
      <w:r w:rsidRPr="00EC6E50">
        <w:rPr>
          <w:lang w:val="en-US"/>
        </w:rPr>
        <w:t xml:space="preserve">high speed communication port intended to provide measurement data at </w:t>
      </w:r>
      <w:r>
        <w:rPr>
          <w:lang w:val="en-US"/>
        </w:rPr>
        <w:t xml:space="preserve">a </w:t>
      </w:r>
      <w:r w:rsidRPr="00EC6E50">
        <w:rPr>
          <w:lang w:val="en-US"/>
        </w:rPr>
        <w:t>high frequency</w:t>
      </w:r>
      <w:r>
        <w:rPr>
          <w:lang w:val="en-US"/>
        </w:rPr>
        <w:t xml:space="preserve">. </w:t>
      </w:r>
    </w:p>
    <w:p w:rsidR="00614020" w:rsidP="00614020" w:rsidRDefault="00614020" w14:paraId="23D56321" w14:textId="55CC17D4">
      <w:pPr>
        <w:pStyle w:val="Paragraph1"/>
      </w:pPr>
      <w:r>
        <w:t>Both interfaces periodically provide measurement data (and status information) to one or more customer applications. These applications can be used to store, monitor, analyse and display the provided data or use it as trigger for home automation systems t</w:t>
      </w:r>
      <w:r w:rsidR="007A41AE">
        <w:t xml:space="preserve">o control other devices in home. </w:t>
      </w:r>
      <w:r>
        <w:rPr>
          <w:lang w:val="en-US"/>
        </w:rPr>
        <w:t xml:space="preserve">The objects to configure and manage this interface are out of scope of this document, but are described in </w:t>
      </w:r>
      <w:r w:rsidRPr="00C35F98">
        <w:rPr>
          <w:lang w:val="en-US"/>
        </w:rPr>
        <w:t>e</w:t>
      </w:r>
      <w:r>
        <w:rPr>
          <w:lang w:val="en-US"/>
        </w:rPr>
        <w:t>-MUCs M</w:t>
      </w:r>
      <w:r w:rsidRPr="002C500A">
        <w:rPr>
          <w:vertAlign w:val="subscript"/>
          <w:lang w:val="en-US"/>
        </w:rPr>
        <w:t>DLMS</w:t>
      </w:r>
      <w:r>
        <w:rPr>
          <w:lang w:val="en-US"/>
        </w:rPr>
        <w:t xml:space="preserve">. </w:t>
      </w:r>
      <w:r>
        <w:t>The functionalities of the customer applications that can be connected to the these interfaces are also out of scope of this document.</w:t>
      </w:r>
    </w:p>
    <w:p w:rsidR="006B6651" w:rsidP="006B6651" w:rsidRDefault="006B6651" w14:paraId="1D252708" w14:textId="56C2B179">
      <w:pPr>
        <w:pStyle w:val="Paragraph1"/>
      </w:pPr>
    </w:p>
    <w:p w:rsidR="006B6651" w:rsidP="006B6651" w:rsidRDefault="006B6651" w14:paraId="1D252709" w14:textId="77777777">
      <w:pPr>
        <w:pStyle w:val="Paragraph1"/>
        <w:keepNext/>
      </w:pPr>
      <w:r>
        <w:rPr>
          <w:noProof/>
        </w:rPr>
        <w:drawing>
          <wp:inline distT="0" distB="0" distL="0" distR="0" wp14:anchorId="1D25281F" wp14:editId="10854209">
            <wp:extent cx="6119878" cy="2322384"/>
            <wp:effectExtent l="0" t="0" r="0" b="1905"/>
            <wp:docPr id="196543832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6119878" cy="2322384"/>
                    </a:xfrm>
                    <a:prstGeom prst="rect">
                      <a:avLst/>
                    </a:prstGeom>
                  </pic:spPr>
                </pic:pic>
              </a:graphicData>
            </a:graphic>
          </wp:inline>
        </w:drawing>
      </w:r>
    </w:p>
    <w:p w:rsidR="00BD2B9D" w:rsidP="006B6651" w:rsidRDefault="006B6651" w14:paraId="0E903497" w14:textId="77777777">
      <w:pPr>
        <w:pStyle w:val="Bijschrift"/>
      </w:pPr>
      <w:bookmarkStart w:name="_Ref457467669" w:id="17"/>
      <w:r>
        <w:t xml:space="preserve">Figure </w:t>
      </w:r>
      <w:r>
        <w:fldChar w:fldCharType="begin"/>
      </w:r>
      <w:r>
        <w:instrText xml:space="preserve"> SEQ Figure \* ARABIC </w:instrText>
      </w:r>
      <w:r>
        <w:fldChar w:fldCharType="separate"/>
      </w:r>
      <w:r>
        <w:rPr>
          <w:noProof/>
        </w:rPr>
        <w:t>1</w:t>
      </w:r>
      <w:r>
        <w:fldChar w:fldCharType="end"/>
      </w:r>
      <w:bookmarkEnd w:id="17"/>
      <w:r>
        <w:t xml:space="preserve"> </w:t>
      </w:r>
      <w:r w:rsidRPr="000A46CB">
        <w:t>‘Set of Requirements’ structure of the Smart Metering Solution</w:t>
      </w:r>
    </w:p>
    <w:p w:rsidRPr="000F09A2" w:rsidR="006B6651" w:rsidP="006B6651" w:rsidRDefault="006B6651" w14:paraId="1D252711" w14:textId="77777777">
      <w:pPr>
        <w:pStyle w:val="Kop2"/>
        <w:ind w:left="425" w:hanging="425"/>
        <w:rPr>
          <w:lang w:val="en-GB"/>
        </w:rPr>
      </w:pPr>
      <w:bookmarkStart w:name="_Toc469924378" w:id="18"/>
      <w:bookmarkStart w:name="_Toc470097793" w:id="19"/>
      <w:bookmarkStart w:name="_Toc512414851" w:id="20"/>
      <w:r w:rsidRPr="000F09A2">
        <w:rPr>
          <w:lang w:val="en-GB"/>
        </w:rPr>
        <w:t>Related Documents</w:t>
      </w:r>
      <w:bookmarkEnd w:id="18"/>
      <w:bookmarkEnd w:id="19"/>
      <w:bookmarkEnd w:id="20"/>
    </w:p>
    <w:p w:rsidRPr="000F09A2" w:rsidR="006B6651" w:rsidP="006B6651" w:rsidRDefault="006B6651" w14:paraId="1D252712" w14:textId="77777777">
      <w:pPr>
        <w:pStyle w:val="Paragraph1"/>
        <w:spacing w:after="0"/>
      </w:pPr>
      <w:r w:rsidRPr="000F09A2">
        <w:t xml:space="preserve">The following standards are referred to in this companion specification. </w:t>
      </w:r>
    </w:p>
    <w:p w:rsidRPr="000F09A2" w:rsidR="006B6651" w:rsidP="006B6651" w:rsidRDefault="006B6651" w14:paraId="1D252713" w14:textId="77777777">
      <w:pPr>
        <w:pStyle w:val="Paragraph1"/>
        <w:numPr>
          <w:ilvl w:val="0"/>
          <w:numId w:val="51"/>
        </w:numPr>
        <w:spacing w:after="0"/>
      </w:pPr>
      <w:r w:rsidRPr="000F09A2">
        <w:t>For undated references the latest edition applies.</w:t>
      </w:r>
    </w:p>
    <w:p w:rsidRPr="00D72B62" w:rsidR="006B6651" w:rsidP="00B926DE" w:rsidRDefault="006B6651" w14:paraId="1D252715" w14:textId="53F83815">
      <w:pPr>
        <w:pStyle w:val="Paragraph1"/>
        <w:numPr>
          <w:ilvl w:val="0"/>
          <w:numId w:val="52"/>
        </w:numPr>
        <w:rPr>
          <w:lang w:val="en-US"/>
        </w:rPr>
      </w:pPr>
      <w:r w:rsidRPr="000F09A2">
        <w:t>If a corrigendum for one of these documents is issued, then it is also applicable.</w:t>
      </w:r>
    </w:p>
    <w:tbl>
      <w:tblPr>
        <w:tblStyle w:val="Lichtelijst-accent11"/>
        <w:tblW w:w="9156" w:type="dxa"/>
        <w:tblInd w:w="108" w:type="dxa"/>
        <w:tblLayout w:type="fixed"/>
        <w:tblLook w:val="00A0" w:firstRow="1" w:lastRow="0" w:firstColumn="1" w:lastColumn="0" w:noHBand="0" w:noVBand="0"/>
      </w:tblPr>
      <w:tblGrid>
        <w:gridCol w:w="1599"/>
        <w:gridCol w:w="4922"/>
        <w:gridCol w:w="1417"/>
        <w:gridCol w:w="1218"/>
      </w:tblGrid>
      <w:tr w:rsidR="006B6651" w:rsidDel="00663795" w:rsidTr="00847895" w14:paraId="1D25271A" w14:textId="77777777">
        <w:trPr>
          <w:cnfStyle w:val="100000000000" w:firstRow="1" w:lastRow="0" w:firstColumn="0" w:lastColumn="0" w:oddVBand="0" w:evenVBand="0" w:oddHBand="0" w:evenHBand="0" w:firstRowFirstColumn="0" w:firstRowLastColumn="0" w:lastRowFirstColumn="0" w:lastRowLastColumn="0"/>
          <w:cantSplit/>
          <w:trHeight w:val="395"/>
          <w:tblHeader/>
        </w:trPr>
        <w:tc>
          <w:tcPr>
            <w:cnfStyle w:val="001000000000" w:firstRow="0" w:lastRow="0" w:firstColumn="1" w:lastColumn="0" w:oddVBand="0" w:evenVBand="0" w:oddHBand="0" w:evenHBand="0" w:firstRowFirstColumn="0" w:firstRowLastColumn="0" w:lastRowFirstColumn="0" w:lastRowLastColumn="0"/>
            <w:tcW w:w="1599" w:type="dxa"/>
          </w:tcPr>
          <w:p w:rsidRPr="002C66F0" w:rsidR="006B6651" w:rsidDel="00663795" w:rsidP="00847895" w:rsidRDefault="006B6651" w14:paraId="1D252716" w14:textId="77777777">
            <w:pPr>
              <w:pStyle w:val="TableText1"/>
              <w:framePr w:hSpace="0" w:wrap="auto" w:hAnchor="text" w:vAnchor="margin" w:xAlign="left" w:yAlign="inline"/>
            </w:pPr>
            <w:r w:rsidRPr="002C66F0" w:rsidDel="00663795">
              <w:t>Reference</w:t>
            </w:r>
          </w:p>
        </w:tc>
        <w:tc>
          <w:tcPr>
            <w:cnfStyle w:val="000010000000" w:firstRow="0" w:lastRow="0" w:firstColumn="0" w:lastColumn="0" w:oddVBand="1" w:evenVBand="0" w:oddHBand="0" w:evenHBand="0" w:firstRowFirstColumn="0" w:firstRowLastColumn="0" w:lastRowFirstColumn="0" w:lastRowLastColumn="0"/>
            <w:tcW w:w="4922" w:type="dxa"/>
          </w:tcPr>
          <w:p w:rsidR="006B6651" w:rsidDel="00663795" w:rsidP="00847895" w:rsidRDefault="006B6651" w14:paraId="1D252717" w14:textId="77777777">
            <w:pPr>
              <w:pStyle w:val="TableText1"/>
              <w:framePr w:hSpace="0" w:wrap="auto" w:hAnchor="text" w:vAnchor="margin" w:xAlign="left" w:yAlign="inline"/>
            </w:pPr>
            <w:r w:rsidDel="00663795">
              <w:t>Document Title</w:t>
            </w:r>
          </w:p>
        </w:tc>
        <w:tc>
          <w:tcPr>
            <w:tcW w:w="1417" w:type="dxa"/>
          </w:tcPr>
          <w:p w:rsidR="006B6651" w:rsidDel="00663795" w:rsidP="00847895" w:rsidRDefault="006B6651" w14:paraId="1D252718" w14:textId="77777777">
            <w:pPr>
              <w:pStyle w:val="TableText1"/>
              <w:framePr w:hSpace="0" w:wrap="auto" w:hAnchor="text" w:vAnchor="margin" w:xAlign="left" w:yAlign="inline"/>
              <w:cnfStyle w:val="100000000000" w:firstRow="1" w:lastRow="0" w:firstColumn="0" w:lastColumn="0" w:oddVBand="0" w:evenVBand="0" w:oddHBand="0" w:evenHBand="0" w:firstRowFirstColumn="0" w:firstRowLastColumn="0" w:lastRowFirstColumn="0" w:lastRowLastColumn="0"/>
            </w:pPr>
            <w:r w:rsidDel="00663795">
              <w:t>Editor</w:t>
            </w:r>
          </w:p>
        </w:tc>
        <w:tc>
          <w:tcPr>
            <w:cnfStyle w:val="000010000000" w:firstRow="0" w:lastRow="0" w:firstColumn="0" w:lastColumn="0" w:oddVBand="1" w:evenVBand="0" w:oddHBand="0" w:evenHBand="0" w:firstRowFirstColumn="0" w:firstRowLastColumn="0" w:lastRowFirstColumn="0" w:lastRowLastColumn="0"/>
            <w:tcW w:w="1218" w:type="dxa"/>
          </w:tcPr>
          <w:p w:rsidR="006B6651" w:rsidDel="00663795" w:rsidP="00847895" w:rsidRDefault="006B6651" w14:paraId="1D252719" w14:textId="77777777">
            <w:pPr>
              <w:pStyle w:val="TableText1"/>
              <w:framePr w:hSpace="0" w:wrap="auto" w:hAnchor="text" w:vAnchor="margin" w:xAlign="left" w:yAlign="inline"/>
            </w:pPr>
            <w:r w:rsidDel="00663795">
              <w:t>Version</w:t>
            </w:r>
          </w:p>
        </w:tc>
      </w:tr>
      <w:tr w:rsidRPr="001B21BF" w:rsidR="006B6651" w:rsidTr="48FF1353" w14:paraId="1D25271F"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599" w:type="dxa"/>
            <w:tcBorders>
              <w:right w:val="single" w:color="4F81BD" w:themeColor="accent1" w:sz="8" w:space="0"/>
            </w:tcBorders>
          </w:tcPr>
          <w:p w:rsidR="006B6651" w:rsidP="00847895" w:rsidRDefault="006B6651" w14:paraId="1D25271B" w14:textId="77777777">
            <w:pPr>
              <w:pStyle w:val="TableText1"/>
              <w:framePr w:hSpace="0" w:wrap="auto" w:hAnchor="text" w:vAnchor="margin" w:xAlign="left" w:yAlign="inline"/>
            </w:pPr>
            <w:r>
              <w:t>DSMR P1</w:t>
            </w:r>
          </w:p>
        </w:tc>
        <w:tc>
          <w:tcPr>
            <w:tcW w:w="4922" w:type="dxa"/>
            <w:tcBorders>
              <w:left w:val="single" w:color="4F81BD" w:themeColor="accent1" w:sz="8" w:space="0"/>
              <w:right w:val="single" w:color="4F81BD" w:themeColor="accent1" w:sz="8" w:space="0"/>
            </w:tcBorders>
          </w:tcPr>
          <w:p w:rsidRPr="008F358E" w:rsidR="006B6651" w:rsidP="00847895" w:rsidRDefault="006B6651" w14:paraId="1D25271C" w14:textId="77777777">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rPr>
                <w:lang w:val="en-US"/>
              </w:rPr>
            </w:pPr>
            <w:r>
              <w:t>Dutch Smart Meter Requirements – P1 Companion Standard</w:t>
            </w:r>
          </w:p>
        </w:tc>
        <w:tc>
          <w:tcPr>
            <w:tcW w:w="1417" w:type="dxa"/>
            <w:tcBorders>
              <w:left w:val="single" w:color="4F81BD" w:themeColor="accent1" w:sz="8" w:space="0"/>
              <w:right w:val="single" w:color="4F81BD" w:themeColor="accent1" w:sz="8" w:space="0"/>
            </w:tcBorders>
          </w:tcPr>
          <w:p w:rsidRPr="001B494F" w:rsidR="006B6651" w:rsidP="00847895" w:rsidRDefault="006B6651" w14:paraId="1D25271D" w14:textId="77777777">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rPr>
                <w:lang w:val="fr-FR"/>
              </w:rPr>
            </w:pPr>
            <w:r>
              <w:t>Netbeheer Nederland</w:t>
            </w:r>
          </w:p>
        </w:tc>
        <w:tc>
          <w:tcPr>
            <w:tcW w:w="1218" w:type="dxa"/>
            <w:tcBorders>
              <w:left w:val="single" w:color="4F81BD" w:themeColor="accent1" w:sz="8" w:space="0"/>
            </w:tcBorders>
          </w:tcPr>
          <w:p w:rsidRPr="001B494F" w:rsidR="006B6651" w:rsidP="00847895" w:rsidRDefault="006B6651" w14:paraId="1D25271E" w14:textId="77777777">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rPr>
                <w:lang w:val="fr-FR"/>
              </w:rPr>
            </w:pPr>
            <w:r>
              <w:t>5.0.2</w:t>
            </w:r>
          </w:p>
        </w:tc>
      </w:tr>
      <w:tr w:rsidRPr="00473BE3" w:rsidR="006B6651" w:rsidTr="48FF1353" w14:paraId="1D252724" w14:textId="77777777">
        <w:tblPrEx>
          <w:tblLook w:val="04A0" w:firstRow="1" w:lastRow="0" w:firstColumn="1" w:lastColumn="0" w:noHBand="0" w:noVBand="1"/>
        </w:tblPrEx>
        <w:trPr>
          <w:trHeight w:val="961"/>
        </w:trPr>
        <w:tc>
          <w:tcPr>
            <w:cnfStyle w:val="001000000000" w:firstRow="0" w:lastRow="0" w:firstColumn="1" w:lastColumn="0" w:oddVBand="0" w:evenVBand="0" w:oddHBand="0" w:evenHBand="0" w:firstRowFirstColumn="0" w:firstRowLastColumn="0" w:lastRowFirstColumn="0" w:lastRowLastColumn="0"/>
            <w:tcW w:w="1599" w:type="dxa"/>
            <w:tcBorders>
              <w:right w:val="single" w:color="4F81BD" w:themeColor="accent1" w:sz="8" w:space="0"/>
            </w:tcBorders>
          </w:tcPr>
          <w:p w:rsidR="006B6651" w:rsidP="00847895" w:rsidRDefault="006B6651" w14:paraId="1D252720" w14:textId="77777777">
            <w:pPr>
              <w:pStyle w:val="TableText1"/>
              <w:framePr w:hSpace="0" w:wrap="auto" w:hAnchor="text" w:vAnchor="margin" w:xAlign="left" w:yAlign="inline"/>
            </w:pPr>
            <w:r w:rsidRPr="00F064D9" w:rsidDel="00663795">
              <w:t>e</w:t>
            </w:r>
            <w:r w:rsidRPr="002C66F0" w:rsidDel="00663795">
              <w:t>-MUCS M</w:t>
            </w:r>
            <w:r w:rsidRPr="002C66F0" w:rsidDel="00663795">
              <w:rPr>
                <w:vertAlign w:val="subscript"/>
              </w:rPr>
              <w:t>DLMS</w:t>
            </w:r>
          </w:p>
        </w:tc>
        <w:tc>
          <w:tcPr>
            <w:tcW w:w="4922" w:type="dxa"/>
            <w:tcBorders>
              <w:left w:val="single" w:color="4F81BD" w:themeColor="accent1" w:sz="8" w:space="0"/>
              <w:right w:val="single" w:color="4F81BD" w:themeColor="accent1" w:sz="8" w:space="0"/>
            </w:tcBorders>
          </w:tcPr>
          <w:p w:rsidRPr="00BF136A" w:rsidR="006B6651" w:rsidP="00847895" w:rsidRDefault="006B6651" w14:paraId="1D252721" w14:textId="77777777">
            <w:pPr>
              <w:pStyle w:val="TableText1"/>
              <w:framePr w:hSpace="0" w:wrap="auto" w:hAnchor="text" w:vAnchor="margin" w:xAlign="left" w:yAlign="inline"/>
              <w:cnfStyle w:val="000000000000" w:firstRow="0" w:lastRow="0" w:firstColumn="0" w:lastColumn="0" w:oddVBand="0" w:evenVBand="0" w:oddHBand="0" w:evenHBand="0" w:firstRowFirstColumn="0" w:firstRowLastColumn="0" w:lastRowFirstColumn="0" w:lastRowLastColumn="0"/>
            </w:pPr>
            <w:r w:rsidRPr="00EB5F3D" w:rsidDel="00663795">
              <w:t xml:space="preserve">Companion Specification for </w:t>
            </w:r>
            <w:r>
              <w:t>I3</w:t>
            </w:r>
            <w:r w:rsidRPr="00EB5F3D" w:rsidDel="00663795">
              <w:t xml:space="preserve"> Interface</w:t>
            </w:r>
            <w:r>
              <w:t xml:space="preserve"> </w:t>
            </w:r>
          </w:p>
        </w:tc>
        <w:tc>
          <w:tcPr>
            <w:tcW w:w="1417" w:type="dxa"/>
            <w:tcBorders>
              <w:left w:val="single" w:color="4F81BD" w:themeColor="accent1" w:sz="8" w:space="0"/>
              <w:right w:val="single" w:color="4F81BD" w:themeColor="accent1" w:sz="8" w:space="0"/>
            </w:tcBorders>
          </w:tcPr>
          <w:p w:rsidR="006B6651" w:rsidP="00847895" w:rsidRDefault="00584540" w14:paraId="1D252722" w14:textId="3A036ACD">
            <w:pPr>
              <w:pStyle w:val="TableText1"/>
              <w:framePr w:hSpace="0" w:wrap="auto" w:hAnchor="text" w:vAnchor="margin" w:xAlign="left" w:yAlign="inline"/>
              <w:cnfStyle w:val="000000000000" w:firstRow="0" w:lastRow="0" w:firstColumn="0" w:lastColumn="0" w:oddVBand="0" w:evenVBand="0" w:oddHBand="0" w:evenHBand="0" w:firstRowFirstColumn="0" w:firstRowLastColumn="0" w:lastRowFirstColumn="0" w:lastRowLastColumn="0"/>
            </w:pPr>
            <w:r>
              <w:t>Fluvius</w:t>
            </w:r>
            <w:r w:rsidR="006B6651">
              <w:t xml:space="preserve"> / Resa / Sibelga</w:t>
            </w:r>
          </w:p>
        </w:tc>
        <w:tc>
          <w:tcPr>
            <w:tcW w:w="1218" w:type="dxa"/>
            <w:tcBorders>
              <w:left w:val="single" w:color="4F81BD" w:themeColor="accent1" w:sz="8" w:space="0"/>
            </w:tcBorders>
          </w:tcPr>
          <w:p w:rsidR="006B6651" w:rsidP="00847895" w:rsidRDefault="00F23520" w14:paraId="1D252723" w14:textId="77777777">
            <w:pPr>
              <w:pStyle w:val="TableText1"/>
              <w:framePr w:hSpace="0" w:wrap="auto" w:hAnchor="text" w:vAnchor="margin" w:xAlign="left" w:yAlign="inline"/>
              <w:cnfStyle w:val="000000000000" w:firstRow="0" w:lastRow="0" w:firstColumn="0" w:lastColumn="0" w:oddVBand="0" w:evenVBand="0" w:oddHBand="0" w:evenHBand="0" w:firstRowFirstColumn="0" w:firstRowLastColumn="0" w:lastRowFirstColumn="0" w:lastRowLastColumn="0"/>
            </w:pPr>
            <w:r>
              <w:t xml:space="preserve">Ed. </w:t>
            </w:r>
            <w:r w:rsidR="006B6651">
              <w:t>1.0</w:t>
            </w:r>
          </w:p>
        </w:tc>
      </w:tr>
      <w:tr w:rsidRPr="00473BE3" w:rsidR="006B6651" w:rsidTr="48FF1353" w14:paraId="1D252729"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599" w:type="dxa"/>
            <w:tcBorders>
              <w:right w:val="single" w:color="4F81BD" w:themeColor="accent1" w:sz="8" w:space="0"/>
            </w:tcBorders>
          </w:tcPr>
          <w:p w:rsidR="006B6651" w:rsidP="00847895" w:rsidRDefault="006B6651" w14:paraId="1D252725" w14:textId="77777777">
            <w:pPr>
              <w:pStyle w:val="TableText1"/>
              <w:framePr w:hSpace="0" w:wrap="auto" w:hAnchor="text" w:vAnchor="margin" w:xAlign="left" w:yAlign="inline"/>
            </w:pPr>
            <w:r>
              <w:t>IDIS Pack2</w:t>
            </w:r>
          </w:p>
        </w:tc>
        <w:tc>
          <w:tcPr>
            <w:tcW w:w="4922" w:type="dxa"/>
            <w:tcBorders>
              <w:left w:val="single" w:color="4F81BD" w:themeColor="accent1" w:sz="8" w:space="0"/>
              <w:right w:val="single" w:color="4F81BD" w:themeColor="accent1" w:sz="8" w:space="0"/>
            </w:tcBorders>
          </w:tcPr>
          <w:p w:rsidRPr="00BF136A" w:rsidR="006B6651" w:rsidP="00847895" w:rsidRDefault="006B6651" w14:paraId="1D252726" w14:textId="77777777">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pPr>
            <w:r w:rsidDel="00663795">
              <w:t xml:space="preserve">Package </w:t>
            </w:r>
            <w:r>
              <w:t>2</w:t>
            </w:r>
            <w:r w:rsidDel="00663795">
              <w:t>,</w:t>
            </w:r>
            <w:r>
              <w:t xml:space="preserve"> </w:t>
            </w:r>
            <w:r w:rsidDel="00663795">
              <w:t>IP Profile</w:t>
            </w:r>
          </w:p>
        </w:tc>
        <w:tc>
          <w:tcPr>
            <w:tcW w:w="1417" w:type="dxa"/>
            <w:tcBorders>
              <w:left w:val="single" w:color="4F81BD" w:themeColor="accent1" w:sz="8" w:space="0"/>
              <w:right w:val="single" w:color="4F81BD" w:themeColor="accent1" w:sz="8" w:space="0"/>
            </w:tcBorders>
          </w:tcPr>
          <w:p w:rsidR="006B6651" w:rsidP="00847895" w:rsidRDefault="006B6651" w14:paraId="1D252727" w14:textId="77777777">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pPr>
            <w:r>
              <w:t>IDIS association</w:t>
            </w:r>
          </w:p>
        </w:tc>
        <w:tc>
          <w:tcPr>
            <w:tcW w:w="1218" w:type="dxa"/>
            <w:tcBorders>
              <w:left w:val="single" w:color="4F81BD" w:themeColor="accent1" w:sz="8" w:space="0"/>
            </w:tcBorders>
          </w:tcPr>
          <w:p w:rsidR="006B6651" w:rsidP="00847895" w:rsidRDefault="006B6651" w14:paraId="1D252728" w14:textId="77777777">
            <w:pPr>
              <w:pStyle w:val="TableText1"/>
              <w:framePr w:hSpace="0" w:wrap="auto" w:hAnchor="text" w:vAnchor="margin" w:xAlign="left" w:yAlign="inline"/>
              <w:cnfStyle w:val="000000100000" w:firstRow="0" w:lastRow="0" w:firstColumn="0" w:lastColumn="0" w:oddVBand="0" w:evenVBand="0" w:oddHBand="1" w:evenHBand="0" w:firstRowFirstColumn="0" w:firstRowLastColumn="0" w:lastRowFirstColumn="0" w:lastRowLastColumn="0"/>
            </w:pPr>
            <w:r>
              <w:t>V2.0 (+ corrigenda 1, 2, 3 &amp; 4)</w:t>
            </w:r>
          </w:p>
        </w:tc>
      </w:tr>
    </w:tbl>
    <w:p w:rsidR="006B6651" w:rsidP="006B6651" w:rsidRDefault="006B6651" w14:paraId="1D25272B" w14:textId="488DF15E">
      <w:pPr>
        <w:pStyle w:val="Paragraph1"/>
      </w:pPr>
      <w:r>
        <w:t>Additionally, the references listed in section 4 of DSMR P1 are also applicable.</w:t>
      </w:r>
    </w:p>
    <w:p w:rsidR="00346C37" w:rsidP="00F23520" w:rsidRDefault="00346C37" w14:paraId="1D25272C" w14:textId="77777777">
      <w:pPr>
        <w:pStyle w:val="Kop2"/>
      </w:pPr>
      <w:bookmarkStart w:name="_Toc390268495" w:id="21"/>
      <w:bookmarkStart w:name="_Toc470097794" w:id="22"/>
      <w:bookmarkStart w:name="_Toc512414852" w:id="23"/>
      <w:bookmarkStart w:name="_Toc390268496" w:id="24"/>
      <w:r>
        <w:t>System Architecture</w:t>
      </w:r>
      <w:bookmarkEnd w:id="21"/>
      <w:bookmarkEnd w:id="22"/>
      <w:bookmarkEnd w:id="23"/>
    </w:p>
    <w:p w:rsidR="00F23521" w:rsidP="00B926DE" w:rsidRDefault="00563EB7" w14:paraId="2EC59FB8" w14:textId="451F6456">
      <w:pPr>
        <w:pStyle w:val="Paragraph1"/>
      </w:pPr>
      <w:r>
        <w:t xml:space="preserve">The </w:t>
      </w:r>
      <w:r w:rsidR="00052643">
        <w:t xml:space="preserve">I1 </w:t>
      </w:r>
      <w:r w:rsidR="004C711C">
        <w:t xml:space="preserve">and S1 </w:t>
      </w:r>
      <w:r>
        <w:t>interface</w:t>
      </w:r>
      <w:r w:rsidR="004C711C">
        <w:t>s</w:t>
      </w:r>
      <w:r>
        <w:t xml:space="preserve"> </w:t>
      </w:r>
      <w:r w:rsidR="004D6221">
        <w:rPr>
          <w:lang w:val="en-US"/>
        </w:rPr>
        <w:t>in</w:t>
      </w:r>
      <w:r w:rsidR="00FC743E">
        <w:rPr>
          <w:lang w:val="en-US"/>
        </w:rPr>
        <w:t xml:space="preserve"> </w:t>
      </w:r>
      <w:r w:rsidRPr="48FF1353" w:rsidR="00FC743E">
        <w:fldChar w:fldCharType="begin"/>
      </w:r>
      <w:r w:rsidR="00FC743E">
        <w:rPr>
          <w:lang w:val="en-US"/>
        </w:rPr>
        <w:instrText xml:space="preserve"> REF _Ref455401892 \h </w:instrText>
      </w:r>
      <w:r w:rsidRPr="48FF1353" w:rsidR="00FC743E">
        <w:rPr>
          <w:lang w:val="en-US"/>
        </w:rPr>
        <w:fldChar w:fldCharType="separate"/>
      </w:r>
      <w:r w:rsidR="006B6651">
        <w:t xml:space="preserve">Figure </w:t>
      </w:r>
      <w:r w:rsidR="006B6651">
        <w:rPr>
          <w:noProof/>
        </w:rPr>
        <w:t>2</w:t>
      </w:r>
      <w:r w:rsidRPr="48FF1353" w:rsidR="00FC743E">
        <w:fldChar w:fldCharType="end"/>
      </w:r>
      <w:r w:rsidR="004D6221">
        <w:rPr>
          <w:lang w:val="en-US"/>
        </w:rPr>
        <w:t xml:space="preserve"> </w:t>
      </w:r>
      <w:r w:rsidR="004C711C">
        <w:rPr>
          <w:lang w:val="en-US"/>
        </w:rPr>
        <w:t>are</w:t>
      </w:r>
      <w:r>
        <w:t xml:space="preserve"> defined as the interface</w:t>
      </w:r>
      <w:r w:rsidR="004C711C">
        <w:t>s</w:t>
      </w:r>
      <w:r>
        <w:t xml:space="preserve"> between a Smart Electricity Meter (E-meter) and customer applications</w:t>
      </w:r>
      <w:r w:rsidR="00F23521">
        <w:t>, in example a</w:t>
      </w:r>
      <w:r w:rsidR="00614020">
        <w:t xml:space="preserve">n In-Home Display or a </w:t>
      </w:r>
      <w:r w:rsidRPr="0066791B" w:rsidR="004C711C">
        <w:rPr>
          <w:lang w:val="en-US"/>
        </w:rPr>
        <w:t xml:space="preserve">CEMS device, </w:t>
      </w:r>
      <w:r w:rsidR="004C711C">
        <w:rPr>
          <w:lang w:val="en-US"/>
        </w:rPr>
        <w:t xml:space="preserve">as </w:t>
      </w:r>
      <w:r w:rsidRPr="0066791B" w:rsidR="004C711C">
        <w:rPr>
          <w:lang w:val="en-US"/>
        </w:rPr>
        <w:t>used in home automation systems.</w:t>
      </w:r>
    </w:p>
    <w:p w:rsidR="004C711C" w:rsidP="00B926DE" w:rsidRDefault="00F23521" w14:paraId="529ED9D1" w14:textId="09EC2389">
      <w:pPr>
        <w:pStyle w:val="Paragraph1"/>
      </w:pPr>
      <w:r>
        <w:rPr>
          <w:lang w:val="en-US"/>
        </w:rPr>
        <w:t>Remark</w:t>
      </w:r>
      <w:r w:rsidR="005C0F27">
        <w:rPr>
          <w:lang w:val="en-US"/>
        </w:rPr>
        <w:t xml:space="preserve"> 1</w:t>
      </w:r>
      <w:r>
        <w:rPr>
          <w:lang w:val="en-US"/>
        </w:rPr>
        <w:t xml:space="preserve">: </w:t>
      </w:r>
      <w:r w:rsidR="00471AD3">
        <w:rPr>
          <w:lang w:val="en-US"/>
        </w:rPr>
        <w:t>Th</w:t>
      </w:r>
      <w:r w:rsidR="00D72B62">
        <w:rPr>
          <w:lang w:val="en-US"/>
        </w:rPr>
        <w:t>e I1</w:t>
      </w:r>
      <w:r w:rsidR="00471AD3">
        <w:rPr>
          <w:lang w:val="en-US"/>
        </w:rPr>
        <w:t xml:space="preserve"> interface is </w:t>
      </w:r>
      <w:r w:rsidR="004D6221">
        <w:rPr>
          <w:lang w:val="en-US"/>
        </w:rPr>
        <w:t xml:space="preserve">also </w:t>
      </w:r>
      <w:r w:rsidR="00471AD3">
        <w:rPr>
          <w:lang w:val="en-US"/>
        </w:rPr>
        <w:t>referred to as ‘P1’ in the DSMR interface overview (DSMR P1– figure 1-1).</w:t>
      </w:r>
    </w:p>
    <w:p w:rsidR="005C0F27" w:rsidP="005C0F27" w:rsidRDefault="005C0F27" w14:paraId="4EC8D28E" w14:textId="05D21C3C">
      <w:pPr>
        <w:pStyle w:val="Tekst1"/>
        <w:rPr>
          <w:lang w:val="en-US"/>
        </w:rPr>
      </w:pPr>
      <w:r>
        <w:rPr>
          <w:lang w:val="en-US"/>
        </w:rPr>
        <w:t>Remark 2: The E-meter acts as a concentrator for up to 4 M-bus devices (e.g. gas meters) via the I2 interface, therefore the data of these M-bus devices can also be provided to the customer via the I1 interface.</w:t>
      </w:r>
    </w:p>
    <w:p w:rsidR="00BD2B9D" w:rsidP="00B926DE" w:rsidRDefault="005C0F27" w14:paraId="2BE1D5EB" w14:textId="1ABA7CA6">
      <w:pPr>
        <w:pStyle w:val="Paragraph1"/>
      </w:pPr>
      <w:r>
        <w:t>Remark 3: The S1 interface only provides electricity related data from the primary electricity meter (blue block in figure 2). MBUS-related data, even if this device is an secondary electricity meter, is not in scope for the S1 interface</w:t>
      </w:r>
    </w:p>
    <w:p w:rsidR="00BD2B9D" w:rsidP="00B926DE" w:rsidRDefault="00BD2B9D" w14:paraId="7F4CADF0" w14:textId="77777777">
      <w:pPr>
        <w:pStyle w:val="Paragraph1"/>
      </w:pPr>
    </w:p>
    <w:p w:rsidR="0066791B" w:rsidP="00563EB7" w:rsidRDefault="002B25E4" w14:paraId="1C6FC4D0" w14:textId="6D33287A">
      <w:pPr>
        <w:pStyle w:val="Paragraph1"/>
        <w:rPr>
          <w:lang w:val="en-US"/>
        </w:rPr>
      </w:pPr>
      <w:r>
        <w:rPr>
          <w:noProof/>
        </w:rPr>
        <w:drawing>
          <wp:inline distT="0" distB="0" distL="0" distR="0" wp14:anchorId="5EA4BC71" wp14:editId="6821EF3A">
            <wp:extent cx="5218430" cy="3071004"/>
            <wp:effectExtent l="0" t="0" r="1270" b="0"/>
            <wp:docPr id="3121860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4">
                      <a:extLst>
                        <a:ext uri="{28A0092B-C50C-407E-A947-70E740481C1C}">
                          <a14:useLocalDpi xmlns:a14="http://schemas.microsoft.com/office/drawing/2010/main" val="0"/>
                        </a:ext>
                      </a:extLst>
                    </a:blip>
                    <a:stretch>
                      <a:fillRect/>
                    </a:stretch>
                  </pic:blipFill>
                  <pic:spPr>
                    <a:xfrm>
                      <a:off x="0" y="0"/>
                      <a:ext cx="5218430" cy="3071004"/>
                    </a:xfrm>
                    <a:prstGeom prst="rect">
                      <a:avLst/>
                    </a:prstGeom>
                  </pic:spPr>
                </pic:pic>
              </a:graphicData>
            </a:graphic>
          </wp:inline>
        </w:drawing>
      </w:r>
    </w:p>
    <w:p w:rsidR="00FC743E" w:rsidP="00F064D9" w:rsidRDefault="00FC743E" w14:paraId="1D25272F" w14:textId="77777777">
      <w:pPr>
        <w:pStyle w:val="Bijschrift"/>
        <w:rPr>
          <w:lang w:val="en-US"/>
        </w:rPr>
      </w:pPr>
      <w:bookmarkStart w:name="_Ref455401892" w:id="25"/>
      <w:r>
        <w:t xml:space="preserve">Figure </w:t>
      </w:r>
      <w:r>
        <w:fldChar w:fldCharType="begin"/>
      </w:r>
      <w:r>
        <w:instrText xml:space="preserve"> SEQ Figure \* ARABIC </w:instrText>
      </w:r>
      <w:r>
        <w:fldChar w:fldCharType="separate"/>
      </w:r>
      <w:r w:rsidR="006B6651">
        <w:rPr>
          <w:noProof/>
        </w:rPr>
        <w:t>2</w:t>
      </w:r>
      <w:r>
        <w:fldChar w:fldCharType="end"/>
      </w:r>
      <w:bookmarkEnd w:id="25"/>
      <w:r>
        <w:t>: Communication interfaces</w:t>
      </w:r>
    </w:p>
    <w:p w:rsidR="00346C37" w:rsidP="00733179" w:rsidRDefault="00346C37" w14:paraId="1D252734" w14:textId="1AF518C0">
      <w:pPr>
        <w:pStyle w:val="Kop1"/>
      </w:pPr>
      <w:bookmarkStart w:name="_Toc427250029" w:id="26"/>
      <w:bookmarkStart w:name="_Toc470097795" w:id="27"/>
      <w:bookmarkStart w:name="_Toc512414853" w:id="28"/>
      <w:bookmarkEnd w:id="26"/>
      <w:r>
        <w:t>Definitions and abbreviations</w:t>
      </w:r>
      <w:bookmarkEnd w:id="27"/>
      <w:bookmarkEnd w:id="28"/>
      <w:r>
        <w:t xml:space="preserve"> </w:t>
      </w:r>
    </w:p>
    <w:p w:rsidR="005C66A0" w:rsidP="00206CAF" w:rsidRDefault="007A41AE" w14:paraId="1D252736" w14:textId="310ABDC9">
      <w:pPr>
        <w:pStyle w:val="Tekst1"/>
      </w:pPr>
      <w:r>
        <w:t xml:space="preserve">The definitions and abbreviations in </w:t>
      </w:r>
      <w:r w:rsidR="00206CAF">
        <w:t xml:space="preserve">Section </w:t>
      </w:r>
      <w:r w:rsidR="00A07FC5">
        <w:t>3</w:t>
      </w:r>
      <w:r w:rsidR="00206CAF">
        <w:t xml:space="preserve"> of DSMR P1 is applicable.</w:t>
      </w:r>
      <w:r w:rsidR="008B6D87">
        <w:t xml:space="preserve"> </w:t>
      </w:r>
      <w:r w:rsidR="005C66A0">
        <w:t>Additional abbreviations</w:t>
      </w:r>
      <w:r w:rsidR="008B6D87">
        <w:t xml:space="preserve"> used</w:t>
      </w:r>
      <w:r w:rsidR="008F3560">
        <w:t xml:space="preserve"> in this document</w:t>
      </w:r>
      <w:r w:rsidR="008B6D87">
        <w:t xml:space="preserve"> are:</w:t>
      </w:r>
    </w:p>
    <w:tbl>
      <w:tblPr>
        <w:tblStyle w:val="Tabelraster"/>
        <w:tblW w:w="0" w:type="auto"/>
        <w:tblLook w:val="04A0" w:firstRow="1" w:lastRow="0" w:firstColumn="1" w:lastColumn="0" w:noHBand="0" w:noVBand="1"/>
      </w:tblPr>
      <w:tblGrid>
        <w:gridCol w:w="1526"/>
        <w:gridCol w:w="5812"/>
      </w:tblGrid>
      <w:tr w:rsidR="005C66A0" w:rsidTr="005C66A0" w14:paraId="1D252739" w14:textId="77777777">
        <w:tc>
          <w:tcPr>
            <w:tcW w:w="1526" w:type="dxa"/>
          </w:tcPr>
          <w:p w:rsidR="005C66A0" w:rsidP="00206CAF" w:rsidRDefault="005C66A0" w14:paraId="1D252737" w14:textId="77777777">
            <w:pPr>
              <w:pStyle w:val="Tekst1"/>
            </w:pPr>
            <w:r>
              <w:t>AMR</w:t>
            </w:r>
          </w:p>
        </w:tc>
        <w:tc>
          <w:tcPr>
            <w:tcW w:w="5812" w:type="dxa"/>
          </w:tcPr>
          <w:p w:rsidR="005C66A0" w:rsidP="00206CAF" w:rsidRDefault="005C66A0" w14:paraId="1D252738" w14:textId="77777777">
            <w:pPr>
              <w:pStyle w:val="Tekst1"/>
            </w:pPr>
            <w:r w:rsidRPr="00EB0B0D">
              <w:t>Automatic Meter Reading</w:t>
            </w:r>
          </w:p>
        </w:tc>
      </w:tr>
      <w:tr w:rsidR="000C5293" w:rsidTr="005C66A0" w14:paraId="78499750" w14:textId="77777777">
        <w:tc>
          <w:tcPr>
            <w:tcW w:w="1526" w:type="dxa"/>
          </w:tcPr>
          <w:p w:rsidR="000C5293" w:rsidP="00206CAF" w:rsidRDefault="000C5293" w14:paraId="66CEDB92" w14:textId="0E5D70A9">
            <w:pPr>
              <w:pStyle w:val="Tekst1"/>
            </w:pPr>
            <w:r>
              <w:t>CEMS</w:t>
            </w:r>
          </w:p>
        </w:tc>
        <w:tc>
          <w:tcPr>
            <w:tcW w:w="5812" w:type="dxa"/>
          </w:tcPr>
          <w:p w:rsidRPr="00EB0B0D" w:rsidR="000C5293" w:rsidP="00206CAF" w:rsidRDefault="000C5293" w14:paraId="28CA69CD" w14:textId="7EA69379">
            <w:pPr>
              <w:pStyle w:val="Tekst1"/>
            </w:pPr>
            <w:r>
              <w:rPr>
                <w:lang w:val="en-US"/>
              </w:rPr>
              <w:t>Consumer Energy Management System</w:t>
            </w:r>
          </w:p>
        </w:tc>
      </w:tr>
      <w:tr w:rsidR="005470C5" w:rsidTr="005C66A0" w14:paraId="78926AFF" w14:textId="77777777">
        <w:tc>
          <w:tcPr>
            <w:tcW w:w="1526" w:type="dxa"/>
          </w:tcPr>
          <w:p w:rsidR="005470C5" w:rsidP="00206CAF" w:rsidRDefault="005470C5" w14:paraId="6AA6BF4F" w14:textId="14B86094">
            <w:pPr>
              <w:pStyle w:val="Tekst1"/>
            </w:pPr>
            <w:r>
              <w:t>FCS</w:t>
            </w:r>
          </w:p>
        </w:tc>
        <w:tc>
          <w:tcPr>
            <w:tcW w:w="5812" w:type="dxa"/>
          </w:tcPr>
          <w:p w:rsidR="005470C5" w:rsidP="00206CAF" w:rsidRDefault="005470C5" w14:paraId="1A0623A7" w14:textId="319241F7">
            <w:pPr>
              <w:pStyle w:val="Tekst1"/>
              <w:rPr>
                <w:lang w:val="en-US"/>
              </w:rPr>
            </w:pPr>
            <w:r>
              <w:rPr>
                <w:lang w:val="en-US"/>
              </w:rPr>
              <w:t>Frame Check Sequence</w:t>
            </w:r>
          </w:p>
        </w:tc>
      </w:tr>
      <w:tr w:rsidR="006A412D" w:rsidTr="005C66A0" w14:paraId="1D25273C" w14:textId="77777777">
        <w:tc>
          <w:tcPr>
            <w:tcW w:w="1526" w:type="dxa"/>
          </w:tcPr>
          <w:p w:rsidR="006A412D" w:rsidP="00206CAF" w:rsidRDefault="006A412D" w14:paraId="1D25273A" w14:textId="77777777">
            <w:pPr>
              <w:pStyle w:val="Tekst1"/>
            </w:pPr>
            <w:r>
              <w:t>DSO</w:t>
            </w:r>
          </w:p>
        </w:tc>
        <w:tc>
          <w:tcPr>
            <w:tcW w:w="5812" w:type="dxa"/>
          </w:tcPr>
          <w:p w:rsidR="006A412D" w:rsidP="00206CAF" w:rsidRDefault="006A412D" w14:paraId="1D25273B" w14:textId="77777777">
            <w:pPr>
              <w:pStyle w:val="Tekst1"/>
            </w:pPr>
            <w:r>
              <w:t>Distribution System Operator</w:t>
            </w:r>
          </w:p>
        </w:tc>
      </w:tr>
      <w:tr w:rsidR="000959CE" w:rsidTr="005C66A0" w14:paraId="1A9F43CA" w14:textId="77777777">
        <w:tc>
          <w:tcPr>
            <w:tcW w:w="1526" w:type="dxa"/>
          </w:tcPr>
          <w:p w:rsidR="000959CE" w:rsidP="00206CAF" w:rsidRDefault="000959CE" w14:paraId="677C6019" w14:textId="483DEB7E">
            <w:pPr>
              <w:pStyle w:val="Tekst1"/>
            </w:pPr>
            <w:r>
              <w:t>NILM</w:t>
            </w:r>
          </w:p>
        </w:tc>
        <w:tc>
          <w:tcPr>
            <w:tcW w:w="5812" w:type="dxa"/>
          </w:tcPr>
          <w:p w:rsidR="000959CE" w:rsidP="00206CAF" w:rsidRDefault="000959CE" w14:paraId="297F7B05" w14:textId="5E96D662">
            <w:pPr>
              <w:pStyle w:val="Tekst1"/>
            </w:pPr>
            <w:r>
              <w:t>Non Intrusive Load Monitoring</w:t>
            </w:r>
          </w:p>
        </w:tc>
      </w:tr>
    </w:tbl>
    <w:p w:rsidR="000C5293" w:rsidP="00733179" w:rsidRDefault="000C5293" w14:paraId="53205897" w14:textId="052430FD">
      <w:pPr>
        <w:pStyle w:val="Kop1"/>
      </w:pPr>
      <w:bookmarkStart w:name="_Toc469994456" w:id="29"/>
      <w:bookmarkStart w:name="_Toc469994497" w:id="30"/>
      <w:bookmarkStart w:name="_Toc469994579" w:id="31"/>
      <w:bookmarkStart w:name="_Toc469994618" w:id="32"/>
      <w:bookmarkStart w:name="_Toc469994657" w:id="33"/>
      <w:bookmarkStart w:name="_Toc469994697" w:id="34"/>
      <w:bookmarkStart w:name="_Toc469994734" w:id="35"/>
      <w:bookmarkStart w:name="_Toc469994771" w:id="36"/>
      <w:bookmarkStart w:name="_Toc469994808" w:id="37"/>
      <w:bookmarkStart w:name="_Toc469994845" w:id="38"/>
      <w:bookmarkStart w:name="_Toc469994887" w:id="39"/>
      <w:bookmarkStart w:name="_Toc469994457" w:id="40"/>
      <w:bookmarkStart w:name="_Toc469994498" w:id="41"/>
      <w:bookmarkStart w:name="_Toc469994580" w:id="42"/>
      <w:bookmarkStart w:name="_Toc469994619" w:id="43"/>
      <w:bookmarkStart w:name="_Toc469994658" w:id="44"/>
      <w:bookmarkStart w:name="_Toc469994698" w:id="45"/>
      <w:bookmarkStart w:name="_Toc469994735" w:id="46"/>
      <w:bookmarkStart w:name="_Toc469994772" w:id="47"/>
      <w:bookmarkStart w:name="_Toc469994809" w:id="48"/>
      <w:bookmarkStart w:name="_Toc469994846" w:id="49"/>
      <w:bookmarkStart w:name="_Toc469994888" w:id="50"/>
      <w:bookmarkStart w:name="_Toc469994478" w:id="51"/>
      <w:bookmarkStart w:name="_Toc469994519" w:id="52"/>
      <w:bookmarkStart w:name="_Toc469994601" w:id="53"/>
      <w:bookmarkStart w:name="_Toc469994640" w:id="54"/>
      <w:bookmarkStart w:name="_Toc469994679" w:id="55"/>
      <w:bookmarkStart w:name="_Toc469994719" w:id="56"/>
      <w:bookmarkStart w:name="_Toc469994756" w:id="57"/>
      <w:bookmarkStart w:name="_Toc469994793" w:id="58"/>
      <w:bookmarkStart w:name="_Toc469994830" w:id="59"/>
      <w:bookmarkStart w:name="_Toc469994867" w:id="60"/>
      <w:bookmarkStart w:name="_Toc469994909" w:id="61"/>
      <w:bookmarkStart w:name="_Toc469994479" w:id="62"/>
      <w:bookmarkStart w:name="_Toc469994520" w:id="63"/>
      <w:bookmarkStart w:name="_Toc469994602" w:id="64"/>
      <w:bookmarkStart w:name="_Toc469994641" w:id="65"/>
      <w:bookmarkStart w:name="_Toc469994680" w:id="66"/>
      <w:bookmarkStart w:name="_Toc469994720" w:id="67"/>
      <w:bookmarkStart w:name="_Toc469994757" w:id="68"/>
      <w:bookmarkStart w:name="_Toc469994794" w:id="69"/>
      <w:bookmarkStart w:name="_Toc469994831" w:id="70"/>
      <w:bookmarkStart w:name="_Toc469994868" w:id="71"/>
      <w:bookmarkStart w:name="_Toc469994910" w:id="72"/>
      <w:bookmarkStart w:name="_Toc455644004" w:id="73"/>
      <w:bookmarkStart w:name="_Toc455645032" w:id="74"/>
      <w:bookmarkStart w:name="_Toc455645049" w:id="75"/>
      <w:bookmarkStart w:name="_Toc455644006" w:id="76"/>
      <w:bookmarkStart w:name="_Toc455645034" w:id="77"/>
      <w:bookmarkStart w:name="_Toc455645051" w:id="78"/>
      <w:bookmarkStart w:name="_Toc512414854" w:id="79"/>
      <w:bookmarkStart w:name="_Toc470097797" w:id="80"/>
      <w:bookmarkEnd w:id="2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t>I1 interface description</w:t>
      </w:r>
      <w:bookmarkEnd w:id="79"/>
    </w:p>
    <w:p w:rsidRPr="00682097" w:rsidR="004D675F" w:rsidP="004D675F" w:rsidRDefault="004D675F" w14:paraId="219F7436" w14:textId="22C978C9">
      <w:pPr>
        <w:pStyle w:val="Tekst1"/>
      </w:pPr>
      <w:r w:rsidRPr="00682097">
        <w:t xml:space="preserve">This </w:t>
      </w:r>
      <w:r>
        <w:t>section</w:t>
      </w:r>
      <w:r w:rsidRPr="00682097">
        <w:t xml:space="preserve"> specifies the main characteristics of the </w:t>
      </w:r>
      <w:r>
        <w:t>I1 interface</w:t>
      </w:r>
    </w:p>
    <w:p w:rsidR="00664238" w:rsidP="00B926DE" w:rsidRDefault="00664238" w14:paraId="583B04B7" w14:textId="0F8150A0">
      <w:pPr>
        <w:pStyle w:val="Kop2"/>
      </w:pPr>
      <w:bookmarkStart w:name="_Toc512414855" w:id="81"/>
      <w:r>
        <w:t>Physical interface</w:t>
      </w:r>
      <w:bookmarkEnd w:id="81"/>
    </w:p>
    <w:p w:rsidR="00664238" w:rsidP="00664238" w:rsidRDefault="00664238" w14:paraId="3B7CEDD6" w14:textId="0F00D01F">
      <w:pPr>
        <w:pStyle w:val="Tekst1"/>
      </w:pPr>
      <w:r>
        <w:t>Section 5 of DSMR P1 is applicable.</w:t>
      </w:r>
    </w:p>
    <w:p w:rsidR="00594326" w:rsidP="00B926DE" w:rsidRDefault="00346C37" w14:paraId="1D25273D" w14:textId="2D20A3DC">
      <w:pPr>
        <w:pStyle w:val="Kop2"/>
      </w:pPr>
      <w:bookmarkStart w:name="_Toc512414856" w:id="82"/>
      <w:r>
        <w:t>Protocol description</w:t>
      </w:r>
      <w:bookmarkEnd w:id="80"/>
      <w:bookmarkEnd w:id="82"/>
    </w:p>
    <w:p w:rsidR="007B2284" w:rsidP="007B2284" w:rsidRDefault="007B2284" w14:paraId="1D25273E" w14:textId="77777777">
      <w:pPr>
        <w:pStyle w:val="Tekst1"/>
      </w:pPr>
      <w:r>
        <w:t>Section 6 of DSMR P1 is applicable.</w:t>
      </w:r>
    </w:p>
    <w:p w:rsidR="006555A8" w:rsidP="00B926DE" w:rsidRDefault="279CF30F" w14:paraId="1D25273F" w14:textId="1EED0C62">
      <w:pPr>
        <w:pStyle w:val="Kop3"/>
      </w:pPr>
      <w:bookmarkStart w:name="_Ref428537849" w:id="83"/>
      <w:bookmarkStart w:name="_Toc470097798" w:id="84"/>
      <w:bookmarkStart w:name="_Toc512414857" w:id="85"/>
      <w:r>
        <w:t>Addtional</w:t>
      </w:r>
      <w:r w:rsidR="007B2284">
        <w:t xml:space="preserve"> data objects</w:t>
      </w:r>
      <w:bookmarkEnd w:id="83"/>
      <w:bookmarkEnd w:id="84"/>
      <w:bookmarkEnd w:id="85"/>
    </w:p>
    <w:p w:rsidR="006555A8" w:rsidP="006555A8" w:rsidRDefault="423B7F38" w14:paraId="1D252740" w14:textId="22F54A2A">
      <w:pPr>
        <w:pStyle w:val="Tekst1"/>
        <w:rPr>
          <w:lang w:val="en-US"/>
        </w:rPr>
      </w:pPr>
      <w:r w:rsidRPr="423B7F38">
        <w:rPr>
          <w:lang w:val="en-US"/>
        </w:rPr>
        <w:t xml:space="preserve">To accommodate the transfer of additional data objects, the table in section 6.12 of DSMR P1 will be </w:t>
      </w:r>
      <w:r w:rsidRPr="423B7F38">
        <w:rPr>
          <w:u w:val="single"/>
          <w:lang w:val="en-US"/>
        </w:rPr>
        <w:t>extended</w:t>
      </w:r>
      <w:r w:rsidRPr="423B7F38">
        <w:rPr>
          <w:lang w:val="en-US"/>
        </w:rPr>
        <w:t xml:space="preserve"> with </w:t>
      </w:r>
      <w:r w:rsidR="006555A8">
        <w:fldChar w:fldCharType="begin"/>
      </w:r>
      <w:r w:rsidRPr="423B7F38" w:rsidR="006555A8">
        <w:rPr>
          <w:lang w:val="en-US"/>
        </w:rPr>
        <w:instrText xml:space="preserve"> REF _Ref425944044 \h </w:instrText>
      </w:r>
      <w:r w:rsidR="006555A8">
        <w:rPr>
          <w:lang w:val="en-US"/>
        </w:rPr>
        <w:fldChar w:fldCharType="separate"/>
      </w:r>
      <w:r>
        <w:t xml:space="preserve">Table </w:t>
      </w:r>
      <w:r w:rsidRPr="423B7F38">
        <w:rPr>
          <w:noProof/>
        </w:rPr>
        <w:t>1</w:t>
      </w:r>
      <w:r w:rsidR="006555A8">
        <w:fldChar w:fldCharType="end"/>
      </w:r>
      <w:r w:rsidRPr="423B7F38">
        <w:rPr>
          <w:lang w:val="en-US"/>
        </w:rPr>
        <w:t xml:space="preserve">. </w:t>
      </w:r>
    </w:p>
    <w:tbl>
      <w:tblPr>
        <w:tblStyle w:val="Lichtelijst-accent11"/>
        <w:tblW w:w="9606" w:type="dxa"/>
        <w:tblLook w:val="04A0" w:firstRow="1" w:lastRow="0" w:firstColumn="1" w:lastColumn="0" w:noHBand="0" w:noVBand="1"/>
      </w:tblPr>
      <w:tblGrid>
        <w:gridCol w:w="1059"/>
        <w:gridCol w:w="1763"/>
        <w:gridCol w:w="1747"/>
        <w:gridCol w:w="1276"/>
        <w:gridCol w:w="1327"/>
        <w:gridCol w:w="1637"/>
        <w:gridCol w:w="797"/>
      </w:tblGrid>
      <w:tr w:rsidRPr="00E9160B" w:rsidR="0042224C" w:rsidTr="423B7F38" w14:paraId="1D252748" w14:textId="77777777">
        <w:trPr>
          <w:cnfStyle w:val="100000000000" w:firstRow="1" w:lastRow="0" w:firstColumn="0" w:lastColumn="0" w:oddVBand="0" w:evenVBand="0" w:oddHBand="0" w:evenHBand="0" w:firstRowFirstColumn="0" w:firstRowLastColumn="0" w:lastRowFirstColumn="0" w:lastRowLastColumn="0"/>
          <w:trHeight w:val="255"/>
          <w:tblHeader/>
        </w:trPr>
        <w:tc>
          <w:tcPr>
            <w:cnfStyle w:val="001000000000" w:firstRow="0" w:lastRow="0" w:firstColumn="1" w:lastColumn="0" w:oddVBand="0" w:evenVBand="0" w:oddHBand="0" w:evenHBand="0" w:firstRowFirstColumn="0" w:firstRowLastColumn="0" w:lastRowFirstColumn="0" w:lastRowLastColumn="0"/>
            <w:tcW w:w="1059" w:type="dxa"/>
            <w:noWrap/>
            <w:hideMark/>
          </w:tcPr>
          <w:p w:rsidRPr="00B926DE" w:rsidR="0042224C" w:rsidP="0042224C" w:rsidRDefault="0042224C" w14:paraId="1D252741" w14:textId="77777777">
            <w:pPr>
              <w:rPr>
                <w:rFonts w:cs="Calibri"/>
                <w:bCs w:val="0"/>
                <w:sz w:val="20"/>
                <w:szCs w:val="20"/>
                <w:lang w:val="nl-BE" w:eastAsia="nl-BE" w:bidi="ar-SA"/>
              </w:rPr>
            </w:pPr>
            <w:r w:rsidRPr="00B926DE">
              <w:rPr>
                <w:rFonts w:cs="Calibri"/>
                <w:sz w:val="20"/>
                <w:szCs w:val="20"/>
                <w:lang w:val="nl-BE" w:eastAsia="nl-BE" w:bidi="ar-SA"/>
              </w:rPr>
              <w:t>Medium</w:t>
            </w:r>
          </w:p>
        </w:tc>
        <w:tc>
          <w:tcPr>
            <w:tcW w:w="1763" w:type="dxa"/>
            <w:noWrap/>
            <w:hideMark/>
          </w:tcPr>
          <w:p w:rsidRPr="00B926DE" w:rsidR="0042224C" w:rsidP="0042224C" w:rsidRDefault="0042224C" w14:paraId="1D252742"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val="nl-BE" w:eastAsia="nl-BE" w:bidi="ar-SA"/>
              </w:rPr>
            </w:pPr>
            <w:r w:rsidRPr="00B926DE">
              <w:rPr>
                <w:rFonts w:cs="Calibri"/>
                <w:sz w:val="20"/>
                <w:szCs w:val="20"/>
                <w:lang w:val="nl-BE" w:eastAsia="nl-BE" w:bidi="ar-SA"/>
              </w:rPr>
              <w:t>Value</w:t>
            </w:r>
          </w:p>
        </w:tc>
        <w:tc>
          <w:tcPr>
            <w:tcW w:w="1747" w:type="dxa"/>
            <w:noWrap/>
            <w:hideMark/>
          </w:tcPr>
          <w:p w:rsidRPr="00B926DE" w:rsidR="0042224C" w:rsidP="0042224C" w:rsidRDefault="0042224C" w14:paraId="1D252743"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val="nl-BE" w:eastAsia="nl-BE" w:bidi="ar-SA"/>
              </w:rPr>
            </w:pPr>
            <w:r w:rsidRPr="00B926DE">
              <w:rPr>
                <w:rFonts w:cs="Calibri"/>
                <w:sz w:val="20"/>
                <w:szCs w:val="20"/>
                <w:lang w:val="nl-BE" w:eastAsia="nl-BE" w:bidi="ar-SA"/>
              </w:rPr>
              <w:t>OBIS reference</w:t>
            </w:r>
          </w:p>
        </w:tc>
        <w:tc>
          <w:tcPr>
            <w:tcW w:w="1276" w:type="dxa"/>
            <w:noWrap/>
            <w:hideMark/>
          </w:tcPr>
          <w:p w:rsidRPr="00B926DE" w:rsidR="0042224C" w:rsidP="0042224C" w:rsidRDefault="0042224C" w14:paraId="1D252744"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val="nl-BE" w:eastAsia="nl-BE" w:bidi="ar-SA"/>
              </w:rPr>
            </w:pPr>
            <w:r w:rsidRPr="00B926DE">
              <w:rPr>
                <w:rFonts w:cs="Calibri"/>
                <w:sz w:val="20"/>
                <w:szCs w:val="20"/>
                <w:lang w:val="nl-BE" w:eastAsia="nl-BE" w:bidi="ar-SA"/>
              </w:rPr>
              <w:t>Attribute</w:t>
            </w:r>
          </w:p>
        </w:tc>
        <w:tc>
          <w:tcPr>
            <w:tcW w:w="1327" w:type="dxa"/>
            <w:noWrap/>
            <w:hideMark/>
          </w:tcPr>
          <w:p w:rsidRPr="00B926DE" w:rsidR="0042224C" w:rsidP="0042224C" w:rsidRDefault="0042224C" w14:paraId="1D252745"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val="nl-BE" w:eastAsia="nl-BE" w:bidi="ar-SA"/>
              </w:rPr>
            </w:pPr>
            <w:r w:rsidRPr="00B926DE">
              <w:rPr>
                <w:rFonts w:cs="Calibri"/>
                <w:sz w:val="20"/>
                <w:szCs w:val="20"/>
                <w:lang w:val="nl-BE" w:eastAsia="nl-BE" w:bidi="ar-SA"/>
              </w:rPr>
              <w:t>Class ID</w:t>
            </w:r>
          </w:p>
        </w:tc>
        <w:tc>
          <w:tcPr>
            <w:tcW w:w="1637" w:type="dxa"/>
            <w:noWrap/>
            <w:hideMark/>
          </w:tcPr>
          <w:p w:rsidRPr="00B926DE" w:rsidR="0042224C" w:rsidP="0042224C" w:rsidRDefault="0042224C" w14:paraId="1D252746"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val="nl-BE" w:eastAsia="nl-BE" w:bidi="ar-SA"/>
              </w:rPr>
            </w:pPr>
            <w:r w:rsidRPr="00B926DE">
              <w:rPr>
                <w:rFonts w:cs="Calibri"/>
                <w:sz w:val="20"/>
                <w:szCs w:val="20"/>
                <w:lang w:val="nl-BE" w:eastAsia="nl-BE" w:bidi="ar-SA"/>
              </w:rPr>
              <w:t>Value Format</w:t>
            </w:r>
          </w:p>
        </w:tc>
        <w:tc>
          <w:tcPr>
            <w:tcW w:w="797" w:type="dxa"/>
            <w:noWrap/>
            <w:hideMark/>
          </w:tcPr>
          <w:p w:rsidRPr="00B926DE" w:rsidR="0042224C" w:rsidP="0042224C" w:rsidRDefault="0042224C" w14:paraId="1D252747"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val="nl-BE" w:eastAsia="nl-BE" w:bidi="ar-SA"/>
              </w:rPr>
            </w:pPr>
            <w:r w:rsidRPr="00B926DE">
              <w:rPr>
                <w:rFonts w:cs="Calibri"/>
                <w:sz w:val="20"/>
                <w:szCs w:val="20"/>
                <w:lang w:val="nl-BE" w:eastAsia="nl-BE" w:bidi="ar-SA"/>
              </w:rPr>
              <w:t>Value Unit</w:t>
            </w:r>
          </w:p>
        </w:tc>
      </w:tr>
      <w:tr w:rsidRPr="0042224C" w:rsidR="006D292D" w:rsidTr="423B7F38" w14:paraId="1D252751" w14:textId="777777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059" w:type="dxa"/>
            <w:vMerge w:val="restart"/>
            <w:noWrap/>
          </w:tcPr>
          <w:p w:rsidRPr="0042224C" w:rsidR="006D292D" w:rsidP="0042224C" w:rsidRDefault="006D292D" w14:paraId="1D252749" w14:textId="77777777">
            <w:pPr>
              <w:rPr>
                <w:rFonts w:ascii="Arial" w:hAnsi="Arial" w:cs="Arial"/>
                <w:color w:val="000000"/>
                <w:sz w:val="18"/>
                <w:szCs w:val="20"/>
                <w:lang w:val="nl-BE" w:eastAsia="nl-BE" w:bidi="ar-SA"/>
              </w:rPr>
            </w:pPr>
          </w:p>
        </w:tc>
        <w:tc>
          <w:tcPr>
            <w:tcW w:w="1763" w:type="dxa"/>
            <w:noWrap/>
          </w:tcPr>
          <w:p w:rsidRPr="00563EB7" w:rsidR="006D292D" w:rsidP="0078055B" w:rsidRDefault="006D292D" w14:paraId="1D25274A" w14:textId="77777777">
            <w:pPr>
              <w:pStyle w:val="Default"/>
              <w:cnfStyle w:val="000000100000" w:firstRow="0" w:lastRow="0" w:firstColumn="0" w:lastColumn="0" w:oddVBand="0" w:evenVBand="0" w:oddHBand="1" w:evenHBand="0" w:firstRowFirstColumn="0" w:firstRowLastColumn="0" w:lastRowFirstColumn="0" w:lastRowLastColumn="0"/>
              <w:rPr>
                <w:sz w:val="18"/>
                <w:szCs w:val="18"/>
              </w:rPr>
            </w:pPr>
            <w:r w:rsidRPr="48FF1353">
              <w:rPr>
                <w:sz w:val="18"/>
                <w:szCs w:val="18"/>
              </w:rPr>
              <w:t xml:space="preserve">Version information </w:t>
            </w:r>
          </w:p>
        </w:tc>
        <w:tc>
          <w:tcPr>
            <w:tcW w:w="1747" w:type="dxa"/>
            <w:noWrap/>
          </w:tcPr>
          <w:p w:rsidRPr="00563EB7" w:rsidR="006D292D" w:rsidP="006D292D" w:rsidRDefault="423B7F38" w14:paraId="1D25274B" w14:textId="77777777">
            <w:pPr>
              <w:pStyle w:val="Default"/>
              <w:cnfStyle w:val="000000100000" w:firstRow="0" w:lastRow="0" w:firstColumn="0" w:lastColumn="0" w:oddVBand="0" w:evenVBand="0" w:oddHBand="1" w:evenHBand="0" w:firstRowFirstColumn="0" w:firstRowLastColumn="0" w:lastRowFirstColumn="0" w:lastRowLastColumn="0"/>
              <w:rPr>
                <w:sz w:val="18"/>
                <w:szCs w:val="18"/>
              </w:rPr>
            </w:pPr>
            <w:r w:rsidRPr="423B7F38">
              <w:rPr>
                <w:sz w:val="18"/>
                <w:szCs w:val="18"/>
              </w:rPr>
              <w:t>0-0:96.1.4.255</w:t>
            </w:r>
          </w:p>
          <w:p w:rsidRPr="00563EB7" w:rsidR="006D292D" w:rsidP="00556846" w:rsidRDefault="423B7F38" w14:paraId="1D25274C" w14:textId="372AF484">
            <w:pPr>
              <w:pStyle w:val="Default"/>
              <w:cnfStyle w:val="000000100000" w:firstRow="0" w:lastRow="0" w:firstColumn="0" w:lastColumn="0" w:oddVBand="0" w:evenVBand="0" w:oddHBand="1" w:evenHBand="0" w:firstRowFirstColumn="0" w:firstRowLastColumn="0" w:lastRowFirstColumn="0" w:lastRowLastColumn="0"/>
              <w:rPr>
                <w:sz w:val="18"/>
                <w:szCs w:val="18"/>
              </w:rPr>
            </w:pPr>
            <w:r w:rsidRPr="423B7F38">
              <w:rPr>
                <w:sz w:val="18"/>
                <w:szCs w:val="18"/>
              </w:rPr>
              <w:t>(See note 5)</w:t>
            </w:r>
          </w:p>
        </w:tc>
        <w:tc>
          <w:tcPr>
            <w:tcW w:w="1276" w:type="dxa"/>
            <w:noWrap/>
          </w:tcPr>
          <w:p w:rsidRPr="00563EB7" w:rsidR="006D292D" w:rsidP="0042224C" w:rsidRDefault="006D292D" w14:paraId="1D25274D"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2 (Value)</w:t>
            </w:r>
          </w:p>
        </w:tc>
        <w:tc>
          <w:tcPr>
            <w:tcW w:w="1327" w:type="dxa"/>
          </w:tcPr>
          <w:p w:rsidRPr="00563EB7" w:rsidR="006D292D" w:rsidP="0042224C" w:rsidRDefault="006D292D" w14:paraId="1D25274E"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1 (Data)</w:t>
            </w:r>
          </w:p>
        </w:tc>
        <w:tc>
          <w:tcPr>
            <w:tcW w:w="1637" w:type="dxa"/>
            <w:noWrap/>
          </w:tcPr>
          <w:p w:rsidRPr="00563EB7" w:rsidR="006D292D" w:rsidP="0083725F" w:rsidRDefault="006D292D" w14:paraId="1D25274F"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S</w:t>
            </w:r>
            <w:r w:rsidRPr="48FF1353" w:rsidR="009B28BA">
              <w:rPr>
                <w:rFonts w:ascii="Arial" w:hAnsi="Arial" w:cs="Arial"/>
                <w:color w:val="000000" w:themeColor="text1"/>
                <w:sz w:val="18"/>
                <w:szCs w:val="18"/>
                <w:lang w:eastAsia="nl-BE" w:bidi="ar-SA"/>
              </w:rPr>
              <w:t>4</w:t>
            </w:r>
            <w:r w:rsidRPr="48FF1353" w:rsidR="0083725F">
              <w:rPr>
                <w:rFonts w:ascii="Arial" w:hAnsi="Arial" w:cs="Arial"/>
                <w:color w:val="000000" w:themeColor="text1"/>
                <w:sz w:val="18"/>
                <w:szCs w:val="18"/>
                <w:lang w:eastAsia="nl-BE" w:bidi="ar-SA"/>
              </w:rPr>
              <w:t>,</w:t>
            </w:r>
            <w:r w:rsidRPr="48FF1353">
              <w:rPr>
                <w:rFonts w:ascii="Arial" w:hAnsi="Arial" w:cs="Arial"/>
                <w:color w:val="000000" w:themeColor="text1"/>
                <w:sz w:val="18"/>
                <w:szCs w:val="18"/>
                <w:lang w:eastAsia="nl-BE" w:bidi="ar-SA"/>
              </w:rPr>
              <w:t xml:space="preserve"> tag 9</w:t>
            </w:r>
          </w:p>
        </w:tc>
        <w:tc>
          <w:tcPr>
            <w:tcW w:w="797" w:type="dxa"/>
            <w:noWrap/>
          </w:tcPr>
          <w:p w:rsidRPr="00563EB7" w:rsidR="006D292D" w:rsidP="0042224C" w:rsidRDefault="006D292D" w14:paraId="1D252750"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eastAsia="nl-BE" w:bidi="ar-SA"/>
              </w:rPr>
            </w:pPr>
          </w:p>
        </w:tc>
      </w:tr>
      <w:tr w:rsidRPr="0042224C" w:rsidR="00CF1137" w:rsidTr="423B7F38" w14:paraId="1D252759" w14:textId="77777777">
        <w:trPr>
          <w:trHeight w:val="765"/>
        </w:trPr>
        <w:tc>
          <w:tcPr>
            <w:cnfStyle w:val="001000000000" w:firstRow="0" w:lastRow="0" w:firstColumn="1" w:lastColumn="0" w:oddVBand="0" w:evenVBand="0" w:oddHBand="0" w:evenHBand="0" w:firstRowFirstColumn="0" w:firstRowLastColumn="0" w:lastRowFirstColumn="0" w:lastRowLastColumn="0"/>
            <w:tcW w:w="1059" w:type="dxa"/>
            <w:vMerge/>
            <w:noWrap/>
          </w:tcPr>
          <w:p w:rsidRPr="0042224C" w:rsidR="00CF1137" w:rsidP="0042224C" w:rsidRDefault="00CF1137" w14:paraId="1D252752" w14:textId="77777777">
            <w:pPr>
              <w:rPr>
                <w:rFonts w:ascii="Arial" w:hAnsi="Arial" w:cs="Arial"/>
                <w:color w:val="000000"/>
                <w:sz w:val="18"/>
                <w:szCs w:val="20"/>
                <w:lang w:val="nl-BE" w:eastAsia="nl-BE" w:bidi="ar-SA"/>
              </w:rPr>
            </w:pPr>
          </w:p>
        </w:tc>
        <w:tc>
          <w:tcPr>
            <w:tcW w:w="1763" w:type="dxa"/>
            <w:noWrap/>
          </w:tcPr>
          <w:p w:rsidRPr="00CF7DE7" w:rsidR="00CF1137" w:rsidP="0078055B" w:rsidRDefault="00CF1137" w14:paraId="1D252753" w14:textId="77777777">
            <w:pPr>
              <w:pStyle w:val="Default"/>
              <w:cnfStyle w:val="000000000000" w:firstRow="0" w:lastRow="0" w:firstColumn="0" w:lastColumn="0" w:oddVBand="0" w:evenVBand="0" w:oddHBand="0" w:evenHBand="0" w:firstRowFirstColumn="0" w:firstRowLastColumn="0" w:lastRowFirstColumn="0" w:lastRowLastColumn="0"/>
              <w:rPr>
                <w:sz w:val="18"/>
                <w:szCs w:val="18"/>
              </w:rPr>
            </w:pPr>
            <w:r w:rsidRPr="48FF1353">
              <w:rPr>
                <w:sz w:val="18"/>
                <w:szCs w:val="18"/>
              </w:rPr>
              <w:t>Consumer message code</w:t>
            </w:r>
          </w:p>
        </w:tc>
        <w:tc>
          <w:tcPr>
            <w:tcW w:w="1747" w:type="dxa"/>
            <w:noWrap/>
          </w:tcPr>
          <w:p w:rsidRPr="00563EB7" w:rsidR="00CF1137" w:rsidP="006D292D" w:rsidRDefault="00CF1137" w14:paraId="1D252754" w14:textId="77777777">
            <w:pPr>
              <w:pStyle w:val="Default"/>
              <w:cnfStyle w:val="000000000000" w:firstRow="0" w:lastRow="0" w:firstColumn="0" w:lastColumn="0" w:oddVBand="0" w:evenVBand="0" w:oddHBand="0" w:evenHBand="0" w:firstRowFirstColumn="0" w:firstRowLastColumn="0" w:lastRowFirstColumn="0" w:lastRowLastColumn="0"/>
              <w:rPr>
                <w:sz w:val="18"/>
                <w:szCs w:val="18"/>
              </w:rPr>
            </w:pPr>
            <w:r w:rsidRPr="48FF1353">
              <w:rPr>
                <w:sz w:val="18"/>
                <w:szCs w:val="18"/>
              </w:rPr>
              <w:t>0-0:96.13.1.255</w:t>
            </w:r>
          </w:p>
        </w:tc>
        <w:tc>
          <w:tcPr>
            <w:tcW w:w="1276" w:type="dxa"/>
            <w:noWrap/>
          </w:tcPr>
          <w:p w:rsidR="00CF1137" w:rsidP="0042224C" w:rsidRDefault="00CF1137" w14:paraId="1D252755"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2 (Value)</w:t>
            </w:r>
          </w:p>
        </w:tc>
        <w:tc>
          <w:tcPr>
            <w:tcW w:w="1327" w:type="dxa"/>
          </w:tcPr>
          <w:p w:rsidR="00CF1137" w:rsidP="0042224C" w:rsidRDefault="00CF1137" w14:paraId="1D252756"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1 (Data)</w:t>
            </w:r>
          </w:p>
        </w:tc>
        <w:tc>
          <w:tcPr>
            <w:tcW w:w="1637" w:type="dxa"/>
            <w:noWrap/>
          </w:tcPr>
          <w:p w:rsidR="00CF1137" w:rsidP="002C0A51" w:rsidRDefault="00CF1137" w14:paraId="1D252757"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Sn (n=</w:t>
            </w:r>
            <w:r w:rsidRPr="48FF1353" w:rsidR="002C0A51">
              <w:rPr>
                <w:rFonts w:ascii="Arial" w:hAnsi="Arial" w:cs="Arial"/>
                <w:color w:val="000000" w:themeColor="text1"/>
                <w:sz w:val="18"/>
                <w:szCs w:val="18"/>
                <w:lang w:eastAsia="nl-BE" w:bidi="ar-SA"/>
              </w:rPr>
              <w:t>0..128), tag 9</w:t>
            </w:r>
          </w:p>
        </w:tc>
        <w:tc>
          <w:tcPr>
            <w:tcW w:w="797" w:type="dxa"/>
            <w:noWrap/>
          </w:tcPr>
          <w:p w:rsidRPr="00563EB7" w:rsidR="00CF1137" w:rsidP="0042224C" w:rsidRDefault="00CF1137" w14:paraId="1D252758"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eastAsia="nl-BE" w:bidi="ar-SA"/>
              </w:rPr>
            </w:pPr>
          </w:p>
        </w:tc>
      </w:tr>
      <w:tr w:rsidRPr="0042224C" w:rsidR="00CF1137" w:rsidTr="423B7F38" w14:paraId="1D252763" w14:textId="77777777">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059" w:type="dxa"/>
            <w:vMerge w:val="restart"/>
            <w:noWrap/>
            <w:hideMark/>
          </w:tcPr>
          <w:p w:rsidRPr="0042224C" w:rsidR="00CF1137" w:rsidP="0042224C" w:rsidRDefault="00CF1137" w14:paraId="1D25275A" w14:textId="77777777">
            <w:pPr>
              <w:rPr>
                <w:rFonts w:ascii="Arial" w:hAnsi="Arial" w:cs="Arial"/>
                <w:b w:val="0"/>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E</w:t>
            </w:r>
          </w:p>
          <w:p w:rsidRPr="0042224C" w:rsidR="00CF1137" w:rsidP="0042224C" w:rsidRDefault="00CF1137" w14:paraId="1D25275B" w14:textId="77777777">
            <w:pPr>
              <w:rPr>
                <w:rFonts w:ascii="Arial" w:hAnsi="Arial" w:cs="Arial"/>
                <w:b w:val="0"/>
                <w:bCs w:val="0"/>
                <w:color w:val="000000"/>
                <w:sz w:val="18"/>
                <w:szCs w:val="20"/>
                <w:lang w:val="nl-BE" w:eastAsia="nl-BE" w:bidi="ar-SA"/>
              </w:rPr>
            </w:pPr>
          </w:p>
          <w:p w:rsidRPr="0042224C" w:rsidR="00CF1137" w:rsidP="0042224C" w:rsidRDefault="00CF1137" w14:paraId="1D25275C" w14:textId="77777777">
            <w:pPr>
              <w:rPr>
                <w:rFonts w:ascii="Arial" w:hAnsi="Arial" w:cs="Arial"/>
                <w:color w:val="000000"/>
                <w:sz w:val="18"/>
                <w:szCs w:val="20"/>
                <w:lang w:val="nl-BE" w:eastAsia="nl-BE" w:bidi="ar-SA"/>
              </w:rPr>
            </w:pPr>
          </w:p>
        </w:tc>
        <w:tc>
          <w:tcPr>
            <w:tcW w:w="1763" w:type="dxa"/>
            <w:noWrap/>
            <w:hideMark/>
          </w:tcPr>
          <w:p w:rsidRPr="0042224C" w:rsidR="00CF1137" w:rsidP="0042224C" w:rsidRDefault="00CF1137" w14:paraId="1D25275D"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Breaker state</w:t>
            </w:r>
          </w:p>
        </w:tc>
        <w:tc>
          <w:tcPr>
            <w:tcW w:w="1747" w:type="dxa"/>
            <w:noWrap/>
            <w:hideMark/>
          </w:tcPr>
          <w:p w:rsidRPr="0042224C" w:rsidR="00CF1137" w:rsidP="0042224C" w:rsidRDefault="00CF1137" w14:paraId="1D25275E"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0-0:96.3.10.255</w:t>
            </w:r>
          </w:p>
        </w:tc>
        <w:tc>
          <w:tcPr>
            <w:tcW w:w="1276" w:type="dxa"/>
            <w:noWrap/>
            <w:hideMark/>
          </w:tcPr>
          <w:p w:rsidRPr="0042224C" w:rsidR="00CF1137" w:rsidP="0042224C" w:rsidRDefault="00CF1137" w14:paraId="1D25275F"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3 (control state)</w:t>
            </w:r>
          </w:p>
        </w:tc>
        <w:tc>
          <w:tcPr>
            <w:tcW w:w="1327" w:type="dxa"/>
            <w:hideMark/>
          </w:tcPr>
          <w:p w:rsidRPr="0042224C" w:rsidR="00CF1137" w:rsidP="0042224C" w:rsidRDefault="00CF1137" w14:paraId="1D252760"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70 </w:t>
            </w:r>
            <w:r>
              <w:br/>
            </w:r>
            <w:r w:rsidRPr="48FF1353">
              <w:rPr>
                <w:rFonts w:ascii="Arial" w:hAnsi="Arial" w:cs="Arial"/>
                <w:color w:val="000000" w:themeColor="text1"/>
                <w:sz w:val="18"/>
                <w:szCs w:val="18"/>
                <w:lang w:val="nl-BE" w:eastAsia="nl-BE" w:bidi="ar-SA"/>
              </w:rPr>
              <w:t>(Disconnector control)</w:t>
            </w:r>
          </w:p>
        </w:tc>
        <w:tc>
          <w:tcPr>
            <w:tcW w:w="1637" w:type="dxa"/>
            <w:noWrap/>
            <w:hideMark/>
          </w:tcPr>
          <w:p w:rsidRPr="0042224C" w:rsidR="00CF1137" w:rsidP="00556846" w:rsidRDefault="00CF1137" w14:paraId="1D252761"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I1, tag 22 </w:t>
            </w:r>
          </w:p>
        </w:tc>
        <w:tc>
          <w:tcPr>
            <w:tcW w:w="797" w:type="dxa"/>
            <w:noWrap/>
            <w:hideMark/>
          </w:tcPr>
          <w:p w:rsidRPr="0042224C" w:rsidR="00CF1137" w:rsidP="0042224C" w:rsidRDefault="00CF1137" w14:paraId="1D252762"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nl-BE" w:eastAsia="nl-BE" w:bidi="ar-SA"/>
              </w:rPr>
            </w:pPr>
          </w:p>
        </w:tc>
      </w:tr>
      <w:tr w:rsidRPr="0042224C" w:rsidR="00CF1137" w:rsidTr="423B7F38" w14:paraId="1D25276B" w14:textId="77777777">
        <w:trPr>
          <w:trHeight w:val="510"/>
        </w:trPr>
        <w:tc>
          <w:tcPr>
            <w:cnfStyle w:val="001000000000" w:firstRow="0" w:lastRow="0" w:firstColumn="1" w:lastColumn="0" w:oddVBand="0" w:evenVBand="0" w:oddHBand="0" w:evenHBand="0" w:firstRowFirstColumn="0" w:firstRowLastColumn="0" w:lastRowFirstColumn="0" w:lastRowLastColumn="0"/>
            <w:tcW w:w="1059" w:type="dxa"/>
            <w:vMerge/>
            <w:noWrap/>
            <w:hideMark/>
          </w:tcPr>
          <w:p w:rsidRPr="0042224C" w:rsidR="00CF1137" w:rsidP="0042224C" w:rsidRDefault="00CF1137" w14:paraId="1D252764" w14:textId="77777777">
            <w:pPr>
              <w:rPr>
                <w:rFonts w:ascii="Arial" w:hAnsi="Arial" w:cs="Arial"/>
                <w:color w:val="000000"/>
                <w:sz w:val="18"/>
                <w:szCs w:val="20"/>
                <w:lang w:val="nl-BE" w:eastAsia="nl-BE" w:bidi="ar-SA"/>
              </w:rPr>
            </w:pPr>
          </w:p>
        </w:tc>
        <w:tc>
          <w:tcPr>
            <w:tcW w:w="1763" w:type="dxa"/>
            <w:noWrap/>
            <w:hideMark/>
          </w:tcPr>
          <w:p w:rsidRPr="0042224C" w:rsidR="00CF1137" w:rsidP="0042224C" w:rsidRDefault="00CF1137" w14:paraId="1D252765"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Limiter threshold</w:t>
            </w:r>
          </w:p>
        </w:tc>
        <w:tc>
          <w:tcPr>
            <w:tcW w:w="1747" w:type="dxa"/>
            <w:noWrap/>
            <w:hideMark/>
          </w:tcPr>
          <w:p w:rsidRPr="0042224C" w:rsidR="00CF1137" w:rsidP="0042224C" w:rsidRDefault="00CF1137" w14:paraId="1D252766"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0-0:17.0.0.255</w:t>
            </w:r>
          </w:p>
        </w:tc>
        <w:tc>
          <w:tcPr>
            <w:tcW w:w="1276" w:type="dxa"/>
            <w:hideMark/>
          </w:tcPr>
          <w:p w:rsidRPr="0042224C" w:rsidR="00CF1137" w:rsidP="0042224C" w:rsidRDefault="00CF1137" w14:paraId="1D252767"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3 (Threshold active)</w:t>
            </w:r>
          </w:p>
        </w:tc>
        <w:tc>
          <w:tcPr>
            <w:tcW w:w="1327" w:type="dxa"/>
            <w:noWrap/>
            <w:hideMark/>
          </w:tcPr>
          <w:p w:rsidRPr="0042224C" w:rsidR="00CF1137" w:rsidP="0042224C" w:rsidRDefault="00CF1137" w14:paraId="1D252768"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71 (Limiter)</w:t>
            </w:r>
          </w:p>
        </w:tc>
        <w:tc>
          <w:tcPr>
            <w:tcW w:w="1637" w:type="dxa"/>
            <w:noWrap/>
            <w:hideMark/>
          </w:tcPr>
          <w:p w:rsidRPr="0042224C" w:rsidR="00CF1137" w:rsidP="0042224C" w:rsidRDefault="00CF1137" w14:paraId="1D252769"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F4(1,1), tag 18</w:t>
            </w:r>
          </w:p>
        </w:tc>
        <w:tc>
          <w:tcPr>
            <w:tcW w:w="797" w:type="dxa"/>
            <w:noWrap/>
            <w:hideMark/>
          </w:tcPr>
          <w:p w:rsidRPr="0042224C" w:rsidR="00CF1137" w:rsidP="0042224C" w:rsidRDefault="00CF1137" w14:paraId="1D25276A"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kW</w:t>
            </w:r>
          </w:p>
        </w:tc>
      </w:tr>
      <w:tr w:rsidRPr="0042224C" w:rsidR="00CF1137" w:rsidTr="423B7F38" w14:paraId="1D252773" w14:textId="7777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59" w:type="dxa"/>
            <w:vMerge/>
            <w:noWrap/>
            <w:hideMark/>
          </w:tcPr>
          <w:p w:rsidRPr="0042224C" w:rsidR="00CF1137" w:rsidP="0042224C" w:rsidRDefault="00CF1137" w14:paraId="1D25276C" w14:textId="77777777">
            <w:pPr>
              <w:rPr>
                <w:rFonts w:ascii="Arial" w:hAnsi="Arial" w:cs="Arial"/>
                <w:color w:val="000000"/>
                <w:sz w:val="18"/>
                <w:szCs w:val="20"/>
                <w:lang w:val="nl-BE" w:eastAsia="nl-BE" w:bidi="ar-SA"/>
              </w:rPr>
            </w:pPr>
          </w:p>
        </w:tc>
        <w:tc>
          <w:tcPr>
            <w:tcW w:w="1763" w:type="dxa"/>
            <w:noWrap/>
            <w:hideMark/>
          </w:tcPr>
          <w:p w:rsidRPr="0042224C" w:rsidR="00CF1137" w:rsidP="0042224C" w:rsidRDefault="00CF1137" w14:paraId="1D25276D"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Fuse supervision threshold (L1)</w:t>
            </w:r>
          </w:p>
        </w:tc>
        <w:tc>
          <w:tcPr>
            <w:tcW w:w="1747" w:type="dxa"/>
            <w:noWrap/>
            <w:hideMark/>
          </w:tcPr>
          <w:p w:rsidRPr="0042224C" w:rsidR="00CF1137" w:rsidP="0042224C" w:rsidRDefault="00CF1137" w14:paraId="1D25276E"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1-0:31.4.0.255</w:t>
            </w:r>
          </w:p>
        </w:tc>
        <w:tc>
          <w:tcPr>
            <w:tcW w:w="1276" w:type="dxa"/>
            <w:noWrap/>
            <w:hideMark/>
          </w:tcPr>
          <w:p w:rsidRPr="0042224C" w:rsidR="00CF1137" w:rsidP="0042224C" w:rsidRDefault="00CF1137" w14:paraId="1D25276F"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2 (Thresholds)</w:t>
            </w:r>
          </w:p>
        </w:tc>
        <w:tc>
          <w:tcPr>
            <w:tcW w:w="1327" w:type="dxa"/>
            <w:noWrap/>
            <w:hideMark/>
          </w:tcPr>
          <w:p w:rsidRPr="0042224C" w:rsidR="00CF1137" w:rsidP="0042224C" w:rsidRDefault="00CF1137" w14:paraId="1D252770"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21 (Register Monitor)</w:t>
            </w:r>
          </w:p>
        </w:tc>
        <w:tc>
          <w:tcPr>
            <w:tcW w:w="1637" w:type="dxa"/>
            <w:noWrap/>
            <w:hideMark/>
          </w:tcPr>
          <w:p w:rsidRPr="0042224C" w:rsidR="00CF1137" w:rsidP="0042224C" w:rsidRDefault="00CF1137" w14:paraId="1D252771"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F3(0,0), tag 18</w:t>
            </w:r>
          </w:p>
        </w:tc>
        <w:tc>
          <w:tcPr>
            <w:tcW w:w="797" w:type="dxa"/>
            <w:noWrap/>
            <w:hideMark/>
          </w:tcPr>
          <w:p w:rsidRPr="0042224C" w:rsidR="00CF1137" w:rsidP="0042224C" w:rsidRDefault="00CF1137" w14:paraId="1D252772"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A</w:t>
            </w:r>
          </w:p>
        </w:tc>
      </w:tr>
      <w:tr w:rsidRPr="0042224C" w:rsidR="00CF1137" w:rsidTr="423B7F38" w14:paraId="1D25277B" w14:textId="77777777">
        <w:trPr>
          <w:trHeight w:val="568"/>
        </w:trPr>
        <w:tc>
          <w:tcPr>
            <w:cnfStyle w:val="001000000000" w:firstRow="0" w:lastRow="0" w:firstColumn="1" w:lastColumn="0" w:oddVBand="0" w:evenVBand="0" w:oddHBand="0" w:evenHBand="0" w:firstRowFirstColumn="0" w:firstRowLastColumn="0" w:lastRowFirstColumn="0" w:lastRowLastColumn="0"/>
            <w:tcW w:w="1059" w:type="dxa"/>
            <w:vMerge w:val="restart"/>
            <w:noWrap/>
          </w:tcPr>
          <w:p w:rsidRPr="0042224C" w:rsidR="00CF1137" w:rsidP="0042224C" w:rsidRDefault="00CF1137" w14:paraId="1D252774" w14:textId="77777777">
            <w:pPr>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G</w:t>
            </w:r>
          </w:p>
        </w:tc>
        <w:tc>
          <w:tcPr>
            <w:tcW w:w="1763" w:type="dxa"/>
            <w:noWrap/>
          </w:tcPr>
          <w:p w:rsidRPr="0042224C" w:rsidR="00CF1137" w:rsidP="0042224C" w:rsidRDefault="00CF1137" w14:paraId="1D252775"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sz w:val="18"/>
                <w:szCs w:val="18"/>
                <w:lang w:eastAsia="nl-BE" w:bidi="ar-SA"/>
              </w:rPr>
              <w:t>M-Bus Device ID 2</w:t>
            </w:r>
          </w:p>
        </w:tc>
        <w:tc>
          <w:tcPr>
            <w:tcW w:w="1747" w:type="dxa"/>
            <w:noWrap/>
          </w:tcPr>
          <w:p w:rsidRPr="0042224C" w:rsidR="00CF1137" w:rsidP="00725E27" w:rsidRDefault="00CF1137" w14:paraId="1D252776"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0-n:96.1.1.255</w:t>
            </w:r>
          </w:p>
        </w:tc>
        <w:tc>
          <w:tcPr>
            <w:tcW w:w="1276" w:type="dxa"/>
            <w:noWrap/>
          </w:tcPr>
          <w:p w:rsidRPr="0042224C" w:rsidR="00CF1137" w:rsidP="0042224C" w:rsidRDefault="00CF1137" w14:paraId="1D252777"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2 (Value)</w:t>
            </w:r>
          </w:p>
        </w:tc>
        <w:tc>
          <w:tcPr>
            <w:tcW w:w="1327" w:type="dxa"/>
          </w:tcPr>
          <w:p w:rsidRPr="00563EB7" w:rsidR="00CF1137" w:rsidP="00251090" w:rsidRDefault="00CF1137" w14:paraId="1D252778"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1 (Data)</w:t>
            </w:r>
          </w:p>
        </w:tc>
        <w:tc>
          <w:tcPr>
            <w:tcW w:w="1637" w:type="dxa"/>
            <w:noWrap/>
          </w:tcPr>
          <w:p w:rsidRPr="00563EB7" w:rsidR="00CF1137" w:rsidP="0083725F" w:rsidRDefault="00CF1137" w14:paraId="1D252779"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Sn (n=0..96), tag 9</w:t>
            </w:r>
          </w:p>
        </w:tc>
        <w:tc>
          <w:tcPr>
            <w:tcW w:w="797" w:type="dxa"/>
            <w:noWrap/>
          </w:tcPr>
          <w:p w:rsidRPr="0083725F" w:rsidR="00CF1137" w:rsidP="0042224C" w:rsidRDefault="00CF1137" w14:paraId="1D25277A"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eastAsia="nl-BE" w:bidi="ar-SA"/>
              </w:rPr>
            </w:pPr>
          </w:p>
        </w:tc>
      </w:tr>
      <w:tr w:rsidRPr="0042224C" w:rsidR="00CF1137" w:rsidTr="423B7F38" w14:paraId="1D252783" w14:textId="77777777">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059" w:type="dxa"/>
            <w:vMerge/>
            <w:noWrap/>
            <w:hideMark/>
          </w:tcPr>
          <w:p w:rsidRPr="0083725F" w:rsidR="00CF1137" w:rsidP="0042224C" w:rsidRDefault="00CF1137" w14:paraId="1D25277C" w14:textId="77777777">
            <w:pPr>
              <w:rPr>
                <w:rFonts w:ascii="Arial" w:hAnsi="Arial" w:cs="Arial"/>
                <w:color w:val="000000"/>
                <w:sz w:val="18"/>
                <w:szCs w:val="20"/>
                <w:lang w:eastAsia="nl-BE" w:bidi="ar-SA"/>
              </w:rPr>
            </w:pPr>
          </w:p>
        </w:tc>
        <w:tc>
          <w:tcPr>
            <w:tcW w:w="1763" w:type="dxa"/>
            <w:noWrap/>
            <w:hideMark/>
          </w:tcPr>
          <w:p w:rsidRPr="0083725F" w:rsidR="00CF1137" w:rsidP="0042224C" w:rsidRDefault="00CF1137" w14:paraId="1D25277D"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Valve state</w:t>
            </w:r>
          </w:p>
        </w:tc>
        <w:tc>
          <w:tcPr>
            <w:tcW w:w="1747" w:type="dxa"/>
            <w:noWrap/>
            <w:hideMark/>
          </w:tcPr>
          <w:p w:rsidRPr="0083725F" w:rsidR="00CF1137" w:rsidP="00725E27" w:rsidRDefault="00CF1137" w14:paraId="1D25277E"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0-n:24.4.0.255 (See note 3)</w:t>
            </w:r>
          </w:p>
        </w:tc>
        <w:tc>
          <w:tcPr>
            <w:tcW w:w="1276" w:type="dxa"/>
            <w:noWrap/>
            <w:hideMark/>
          </w:tcPr>
          <w:p w:rsidRPr="0083725F" w:rsidR="00CF1137" w:rsidP="0042224C" w:rsidRDefault="00CF1137" w14:paraId="1D25277F"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3 (control state)</w:t>
            </w:r>
          </w:p>
        </w:tc>
        <w:tc>
          <w:tcPr>
            <w:tcW w:w="1327" w:type="dxa"/>
            <w:hideMark/>
          </w:tcPr>
          <w:p w:rsidRPr="0083725F" w:rsidR="00CF1137" w:rsidP="0042224C" w:rsidRDefault="00CF1137" w14:paraId="1D252780"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70 </w:t>
            </w:r>
            <w:r>
              <w:br/>
            </w:r>
            <w:r w:rsidRPr="48FF1353">
              <w:rPr>
                <w:rFonts w:ascii="Arial" w:hAnsi="Arial" w:cs="Arial"/>
                <w:color w:val="000000" w:themeColor="text1"/>
                <w:sz w:val="18"/>
                <w:szCs w:val="18"/>
                <w:lang w:eastAsia="nl-BE" w:bidi="ar-SA"/>
              </w:rPr>
              <w:t>(Disconnector control)</w:t>
            </w:r>
          </w:p>
        </w:tc>
        <w:tc>
          <w:tcPr>
            <w:tcW w:w="1637" w:type="dxa"/>
            <w:noWrap/>
            <w:hideMark/>
          </w:tcPr>
          <w:p w:rsidRPr="0083725F" w:rsidR="00CF1137" w:rsidP="00556846" w:rsidRDefault="00CF1137" w14:paraId="1D252781"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I1, tag 22 </w:t>
            </w:r>
          </w:p>
        </w:tc>
        <w:tc>
          <w:tcPr>
            <w:tcW w:w="797" w:type="dxa"/>
            <w:noWrap/>
            <w:hideMark/>
          </w:tcPr>
          <w:p w:rsidRPr="0083725F" w:rsidR="00CF1137" w:rsidP="0042224C" w:rsidRDefault="00CF1137" w14:paraId="1D252782"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eastAsia="nl-BE" w:bidi="ar-SA"/>
              </w:rPr>
            </w:pPr>
          </w:p>
        </w:tc>
      </w:tr>
      <w:tr w:rsidRPr="0042224C" w:rsidR="00CF1137" w:rsidTr="423B7F38" w14:paraId="1D25278C" w14:textId="77777777">
        <w:trPr>
          <w:trHeight w:val="255"/>
        </w:trPr>
        <w:tc>
          <w:tcPr>
            <w:cnfStyle w:val="001000000000" w:firstRow="0" w:lastRow="0" w:firstColumn="1" w:lastColumn="0" w:oddVBand="0" w:evenVBand="0" w:oddHBand="0" w:evenHBand="0" w:firstRowFirstColumn="0" w:firstRowLastColumn="0" w:lastRowFirstColumn="0" w:lastRowLastColumn="0"/>
            <w:tcW w:w="1059" w:type="dxa"/>
            <w:vMerge/>
            <w:noWrap/>
            <w:hideMark/>
          </w:tcPr>
          <w:p w:rsidRPr="0083725F" w:rsidR="00CF1137" w:rsidP="0042224C" w:rsidRDefault="00CF1137" w14:paraId="1D252784" w14:textId="77777777">
            <w:pPr>
              <w:rPr>
                <w:rFonts w:ascii="Arial" w:hAnsi="Arial" w:cs="Arial"/>
                <w:color w:val="000000"/>
                <w:sz w:val="18"/>
                <w:szCs w:val="20"/>
                <w:lang w:eastAsia="nl-BE" w:bidi="ar-SA"/>
              </w:rPr>
            </w:pPr>
          </w:p>
        </w:tc>
        <w:tc>
          <w:tcPr>
            <w:tcW w:w="1763" w:type="dxa"/>
            <w:vMerge w:val="restart"/>
            <w:noWrap/>
            <w:hideMark/>
          </w:tcPr>
          <w:p w:rsidRPr="00563EB7" w:rsidR="00CF1137" w:rsidP="0042224C" w:rsidRDefault="00CF1137" w14:paraId="1D252785"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8"/>
                <w:szCs w:val="18"/>
                <w:lang w:eastAsia="nl-BE" w:bidi="ar-SA"/>
              </w:rPr>
            </w:pPr>
            <w:r w:rsidRPr="48FF1353">
              <w:rPr>
                <w:rFonts w:ascii="Arial" w:hAnsi="Arial" w:cs="Arial"/>
                <w:sz w:val="18"/>
                <w:szCs w:val="18"/>
                <w:lang w:eastAsia="nl-BE" w:bidi="ar-SA"/>
              </w:rPr>
              <w:t>Last value of ‘not temperature corrected’ gas volume in m³, including decimal values and capture time</w:t>
            </w:r>
          </w:p>
        </w:tc>
        <w:tc>
          <w:tcPr>
            <w:tcW w:w="1747" w:type="dxa"/>
            <w:vMerge w:val="restart"/>
            <w:noWrap/>
            <w:hideMark/>
          </w:tcPr>
          <w:p w:rsidR="00CF1137" w:rsidP="0042224C" w:rsidRDefault="00CF1137" w14:paraId="1D252786"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0-n:24.2.3.255</w:t>
            </w:r>
          </w:p>
          <w:p w:rsidRPr="0042224C" w:rsidR="00CF1137" w:rsidP="00725E27" w:rsidRDefault="00CF1137" w14:paraId="1D252787"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(See note 3)</w:t>
            </w:r>
          </w:p>
        </w:tc>
        <w:tc>
          <w:tcPr>
            <w:tcW w:w="1276" w:type="dxa"/>
            <w:noWrap/>
            <w:hideMark/>
          </w:tcPr>
          <w:p w:rsidRPr="0042224C" w:rsidR="00CF1137" w:rsidP="0042224C" w:rsidRDefault="00CF1137" w14:paraId="1D252788"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5 (Capture time)</w:t>
            </w:r>
          </w:p>
        </w:tc>
        <w:tc>
          <w:tcPr>
            <w:tcW w:w="1327" w:type="dxa"/>
            <w:noWrap/>
            <w:hideMark/>
          </w:tcPr>
          <w:p w:rsidRPr="0042224C" w:rsidR="00CF1137" w:rsidP="0042224C" w:rsidRDefault="00CF1137" w14:paraId="1D252789"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4 (Extended register)</w:t>
            </w:r>
          </w:p>
        </w:tc>
        <w:tc>
          <w:tcPr>
            <w:tcW w:w="1637" w:type="dxa"/>
            <w:noWrap/>
            <w:hideMark/>
          </w:tcPr>
          <w:p w:rsidRPr="0042224C" w:rsidR="00CF1137" w:rsidP="0042224C" w:rsidRDefault="00CF1137" w14:paraId="1D25278A"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TST</w:t>
            </w:r>
          </w:p>
        </w:tc>
        <w:tc>
          <w:tcPr>
            <w:tcW w:w="797" w:type="dxa"/>
            <w:noWrap/>
            <w:hideMark/>
          </w:tcPr>
          <w:p w:rsidRPr="0042224C" w:rsidR="00CF1137" w:rsidP="0042224C" w:rsidRDefault="00CF1137" w14:paraId="1D25278B"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val="nl-BE" w:eastAsia="nl-BE" w:bidi="ar-SA"/>
              </w:rPr>
            </w:pPr>
          </w:p>
        </w:tc>
      </w:tr>
      <w:tr w:rsidRPr="0042224C" w:rsidR="00CF1137" w:rsidTr="423B7F38" w14:paraId="1D252794" w14:textId="7777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59" w:type="dxa"/>
            <w:vMerge/>
            <w:noWrap/>
          </w:tcPr>
          <w:p w:rsidRPr="0042224C" w:rsidR="00CF1137" w:rsidP="0042224C" w:rsidRDefault="00CF1137" w14:paraId="1D25278D" w14:textId="77777777">
            <w:pPr>
              <w:rPr>
                <w:rFonts w:ascii="Arial" w:hAnsi="Arial" w:cs="Arial"/>
                <w:color w:val="000000"/>
                <w:sz w:val="18"/>
                <w:szCs w:val="20"/>
                <w:lang w:val="nl-BE" w:eastAsia="nl-BE" w:bidi="ar-SA"/>
              </w:rPr>
            </w:pPr>
          </w:p>
        </w:tc>
        <w:tc>
          <w:tcPr>
            <w:tcW w:w="1763" w:type="dxa"/>
            <w:vMerge/>
            <w:noWrap/>
            <w:hideMark/>
          </w:tcPr>
          <w:p w:rsidRPr="0042224C" w:rsidR="00CF1137" w:rsidP="0042224C" w:rsidRDefault="00CF1137" w14:paraId="1D25278E"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8"/>
                <w:szCs w:val="20"/>
                <w:lang w:val="nl-BE" w:eastAsia="nl-BE" w:bidi="ar-SA"/>
              </w:rPr>
            </w:pPr>
          </w:p>
        </w:tc>
        <w:tc>
          <w:tcPr>
            <w:tcW w:w="1747" w:type="dxa"/>
            <w:vMerge/>
            <w:noWrap/>
          </w:tcPr>
          <w:p w:rsidRPr="0042224C" w:rsidR="00CF1137" w:rsidP="0042224C" w:rsidRDefault="00CF1137" w14:paraId="1D25278F"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val="nl-BE" w:eastAsia="nl-BE" w:bidi="ar-SA"/>
              </w:rPr>
            </w:pPr>
          </w:p>
        </w:tc>
        <w:tc>
          <w:tcPr>
            <w:tcW w:w="1276" w:type="dxa"/>
            <w:noWrap/>
            <w:hideMark/>
          </w:tcPr>
          <w:p w:rsidRPr="0042224C" w:rsidR="00CF1137" w:rsidP="0042224C" w:rsidRDefault="00CF1137" w14:paraId="1D252790"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2 (Value)</w:t>
            </w:r>
          </w:p>
        </w:tc>
        <w:tc>
          <w:tcPr>
            <w:tcW w:w="1327" w:type="dxa"/>
            <w:noWrap/>
            <w:hideMark/>
          </w:tcPr>
          <w:p w:rsidRPr="0042224C" w:rsidR="00CF1137" w:rsidP="0042224C" w:rsidRDefault="00CF1137" w14:paraId="1D252791"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4 (Extended register)</w:t>
            </w:r>
          </w:p>
        </w:tc>
        <w:tc>
          <w:tcPr>
            <w:tcW w:w="1637" w:type="dxa"/>
            <w:noWrap/>
            <w:hideMark/>
          </w:tcPr>
          <w:p w:rsidRPr="0042224C" w:rsidR="00CF1137" w:rsidP="0042224C" w:rsidRDefault="00CF1137" w14:paraId="1D252792"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F8(2,2)/F8(3,3), tag 18 (See note 2)</w:t>
            </w:r>
          </w:p>
        </w:tc>
        <w:tc>
          <w:tcPr>
            <w:tcW w:w="797" w:type="dxa"/>
            <w:noWrap/>
            <w:hideMark/>
          </w:tcPr>
          <w:p w:rsidRPr="0042224C" w:rsidR="00CF1137" w:rsidP="00B926DE" w:rsidRDefault="00CF1137" w14:paraId="1D252793" w14:textId="77777777">
            <w:pPr>
              <w:keepNex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m³</w:t>
            </w:r>
          </w:p>
        </w:tc>
      </w:tr>
    </w:tbl>
    <w:p w:rsidR="00F95505" w:rsidRDefault="00F95505" w14:paraId="706A73FC" w14:textId="430867B6">
      <w:pPr>
        <w:pStyle w:val="Bijschrift"/>
      </w:pPr>
      <w:bookmarkStart w:name="_Ref425944044" w:id="86"/>
      <w:r>
        <w:t xml:space="preserve">Table </w:t>
      </w:r>
      <w:r>
        <w:fldChar w:fldCharType="begin"/>
      </w:r>
      <w:r>
        <w:instrText xml:space="preserve"> SEQ Tabel \* ARABIC </w:instrText>
      </w:r>
      <w:r>
        <w:fldChar w:fldCharType="separate"/>
      </w:r>
      <w:r w:rsidR="00B50E5B">
        <w:rPr>
          <w:noProof/>
        </w:rPr>
        <w:t>1</w:t>
      </w:r>
      <w:r>
        <w:fldChar w:fldCharType="end"/>
      </w:r>
      <w:r>
        <w:t>: Data object representation</w:t>
      </w:r>
    </w:p>
    <w:bookmarkEnd w:id="86"/>
    <w:p w:rsidRPr="00614020" w:rsidR="00113BBC" w:rsidP="007614EA" w:rsidRDefault="00113BBC" w14:paraId="1D252797" w14:textId="77777777">
      <w:r w:rsidRPr="00614020">
        <w:t>Note 1:  Where n (in ‘F</w:t>
      </w:r>
      <w:r w:rsidRPr="00614020">
        <w:rPr>
          <w:b/>
          <w:u w:val="single"/>
        </w:rPr>
        <w:t>n</w:t>
      </w:r>
      <w:r w:rsidRPr="00614020">
        <w:t>’) is the number of digits before the decimal point on the display of the meter + the required number of decimals. So for example if on the physical display of a Heat meter is shown 1234 GJ (without decimals) the n=6 and the format of the P1 output will be 1234,56 GJ. (Note 1 is applicable on the table in DSMR P1)</w:t>
      </w:r>
    </w:p>
    <w:p w:rsidR="00EF4BD7" w:rsidRDefault="00EF4BD7" w14:paraId="1D252798" w14:textId="3BDACCC4"/>
    <w:p w:rsidR="007614EA" w:rsidP="007614EA" w:rsidRDefault="007614EA" w14:paraId="1D252799" w14:textId="77777777">
      <w:r>
        <w:t xml:space="preserve">Note </w:t>
      </w:r>
      <w:r w:rsidR="00113BBC">
        <w:t>2</w:t>
      </w:r>
      <w:r>
        <w:t xml:space="preserve">: </w:t>
      </w:r>
      <w:r w:rsidRPr="008F2774">
        <w:t>For Gas meters with a capacity up to 10 m3/h (G4 and G6) F8(3,3) is applicable. For Gas meters with higher capacities F8(2,2) is applicable.</w:t>
      </w:r>
    </w:p>
    <w:p w:rsidR="00113BBC" w:rsidP="007614EA" w:rsidRDefault="00113BBC" w14:paraId="1D25279A" w14:textId="77777777"/>
    <w:p w:rsidR="00113BBC" w:rsidP="007614EA" w:rsidRDefault="00113BBC" w14:paraId="1D25279B" w14:textId="77777777">
      <w:r>
        <w:t xml:space="preserve">Note 3: The M-bus channel number is indicated with ‘n’ in the OBIS code (e.g. </w:t>
      </w:r>
      <w:r w:rsidRPr="48FF1353">
        <w:rPr>
          <w:rFonts w:ascii="Arial" w:hAnsi="Arial" w:cs="Arial"/>
          <w:color w:val="000000" w:themeColor="text1"/>
          <w:sz w:val="18"/>
          <w:szCs w:val="18"/>
          <w:lang w:eastAsia="nl-BE" w:bidi="ar-SA"/>
        </w:rPr>
        <w:t>0-</w:t>
      </w:r>
      <w:r w:rsidRPr="48FF1353">
        <w:rPr>
          <w:rFonts w:ascii="Arial" w:hAnsi="Arial" w:cs="Arial"/>
          <w:b/>
          <w:color w:val="000000" w:themeColor="text1"/>
          <w:sz w:val="18"/>
          <w:szCs w:val="18"/>
          <w:u w:val="single"/>
          <w:lang w:eastAsia="nl-BE" w:bidi="ar-SA"/>
        </w:rPr>
        <w:t>n</w:t>
      </w:r>
      <w:r w:rsidRPr="48FF1353">
        <w:rPr>
          <w:rFonts w:ascii="Arial" w:hAnsi="Arial" w:cs="Arial"/>
          <w:color w:val="000000" w:themeColor="text1"/>
          <w:sz w:val="18"/>
          <w:szCs w:val="18"/>
          <w:lang w:eastAsia="nl-BE" w:bidi="ar-SA"/>
        </w:rPr>
        <w:t>:24.4.0.255</w:t>
      </w:r>
      <w:r>
        <w:t>).</w:t>
      </w:r>
    </w:p>
    <w:p w:rsidR="007614EA" w:rsidP="007614EA" w:rsidRDefault="007614EA" w14:paraId="1D25279C" w14:textId="77777777"/>
    <w:p w:rsidR="00733179" w:rsidP="007614EA" w:rsidRDefault="00733179" w14:paraId="1D25279D" w14:textId="1A55058E">
      <w:r>
        <w:t xml:space="preserve">Note </w:t>
      </w:r>
      <w:r w:rsidR="00556846">
        <w:t>4</w:t>
      </w:r>
      <w:r>
        <w:t xml:space="preserve">: Be aware of the fact that the number of OBIS codes and the order of </w:t>
      </w:r>
      <w:r w:rsidR="005E10CA">
        <w:t xml:space="preserve">the </w:t>
      </w:r>
      <w:r>
        <w:t xml:space="preserve">OBIS codes </w:t>
      </w:r>
      <w:r w:rsidR="005E10CA">
        <w:t xml:space="preserve">in the messages </w:t>
      </w:r>
      <w:r>
        <w:t xml:space="preserve">is not fixed. The customer application must be able to interpret the OBIS codes and </w:t>
      </w:r>
      <w:r w:rsidR="005E10CA">
        <w:t xml:space="preserve">to </w:t>
      </w:r>
      <w:r>
        <w:t xml:space="preserve">understand the representation. </w:t>
      </w:r>
      <w:r w:rsidR="004D675F">
        <w:t>Some example</w:t>
      </w:r>
      <w:r w:rsidR="002B25E4">
        <w:t xml:space="preserve"> </w:t>
      </w:r>
      <w:r>
        <w:t>dataset</w:t>
      </w:r>
      <w:r w:rsidR="004D675F">
        <w:t>s</w:t>
      </w:r>
      <w:r>
        <w:t xml:space="preserve"> </w:t>
      </w:r>
      <w:r w:rsidR="004D675F">
        <w:t xml:space="preserve">are </w:t>
      </w:r>
      <w:r>
        <w:t>given in</w:t>
      </w:r>
      <w:r w:rsidR="00D7103B">
        <w:t xml:space="preserve"> </w:t>
      </w:r>
      <w:r w:rsidR="00D7103B">
        <w:fldChar w:fldCharType="begin"/>
      </w:r>
      <w:r w:rsidR="00D7103B">
        <w:instrText xml:space="preserve"> REF _Ref426363016 \r \h </w:instrText>
      </w:r>
      <w:r w:rsidR="00D7103B">
        <w:fldChar w:fldCharType="separate"/>
      </w:r>
      <w:r w:rsidR="006B6651">
        <w:t>Annex A</w:t>
      </w:r>
      <w:r w:rsidR="00D7103B">
        <w:fldChar w:fldCharType="end"/>
      </w:r>
      <w:r>
        <w:t>.</w:t>
      </w:r>
    </w:p>
    <w:p w:rsidR="004D6221" w:rsidP="007614EA" w:rsidRDefault="004D6221" w14:paraId="1D25279E" w14:textId="77777777"/>
    <w:p w:rsidR="00DF7E9A" w:rsidRDefault="004D6221" w14:paraId="1D25279F" w14:textId="6C34E53B">
      <w:pPr>
        <w:rPr>
          <w:rFonts w:asciiTheme="minorHAnsi" w:hAnsiTheme="minorHAnsi"/>
          <w:b/>
          <w:color w:val="365F91" w:themeColor="accent1" w:themeShade="BF"/>
          <w:sz w:val="36"/>
          <w:szCs w:val="36"/>
          <w:lang w:val="en-GB"/>
        </w:rPr>
      </w:pPr>
      <w:r>
        <w:t xml:space="preserve">Note </w:t>
      </w:r>
      <w:r w:rsidR="00556846">
        <w:t>5</w:t>
      </w:r>
      <w:r>
        <w:t xml:space="preserve">: This OBIS code replaces the one specified in DSMR P1, because that one </w:t>
      </w:r>
      <w:r w:rsidR="005C2007">
        <w:t xml:space="preserve">(1-3:0.2.8.255) </w:t>
      </w:r>
      <w:r>
        <w:t>has a reserved meaning in</w:t>
      </w:r>
      <w:r w:rsidR="005E10CA">
        <w:t xml:space="preserve"> the</w:t>
      </w:r>
      <w:r w:rsidR="000D03FC">
        <w:t xml:space="preserve"> </w:t>
      </w:r>
      <w:r>
        <w:t>IDIS</w:t>
      </w:r>
      <w:r w:rsidR="000D03FC">
        <w:t xml:space="preserve"> Pack</w:t>
      </w:r>
      <w:r w:rsidR="00CF1137">
        <w:t>2</w:t>
      </w:r>
      <w:r w:rsidR="000D03FC">
        <w:t xml:space="preserve"> specification</w:t>
      </w:r>
      <w:r>
        <w:t>.</w:t>
      </w:r>
    </w:p>
    <w:p w:rsidR="00594326" w:rsidP="00B926DE" w:rsidRDefault="00346C37" w14:paraId="1D2527A0" w14:textId="28EF2C04">
      <w:pPr>
        <w:pStyle w:val="Kop2"/>
      </w:pPr>
      <w:bookmarkStart w:name="_Toc470097799" w:id="87"/>
      <w:bookmarkStart w:name="_Toc512414858" w:id="88"/>
      <w:r>
        <w:t>Data objects</w:t>
      </w:r>
      <w:bookmarkEnd w:id="87"/>
      <w:bookmarkEnd w:id="88"/>
    </w:p>
    <w:p w:rsidR="004553C2" w:rsidP="00B926DE" w:rsidRDefault="00A56EEE" w14:paraId="1D2527A1" w14:textId="77777777">
      <w:pPr>
        <w:pStyle w:val="Kop3"/>
      </w:pPr>
      <w:bookmarkStart w:name="_Toc470097800" w:id="89"/>
      <w:bookmarkStart w:name="_Toc512414859" w:id="90"/>
      <w:r>
        <w:t>Electricity data</w:t>
      </w:r>
      <w:bookmarkEnd w:id="89"/>
      <w:bookmarkEnd w:id="90"/>
    </w:p>
    <w:p w:rsidR="00A56EEE" w:rsidP="007322F7" w:rsidRDefault="00A56EEE" w14:paraId="1D2527A2" w14:textId="77777777">
      <w:pPr>
        <w:pStyle w:val="Paragraph1"/>
        <w:rPr>
          <w:lang w:val="en-US"/>
        </w:rPr>
      </w:pPr>
      <w:r>
        <w:rPr>
          <w:lang w:val="en-US"/>
        </w:rPr>
        <w:t xml:space="preserve">The table in section 7.1 of DSMR P1 is </w:t>
      </w:r>
      <w:r w:rsidRPr="005E10CA">
        <w:rPr>
          <w:u w:val="single"/>
          <w:lang w:val="en-US"/>
        </w:rPr>
        <w:t>extended</w:t>
      </w:r>
      <w:r>
        <w:rPr>
          <w:lang w:val="en-US"/>
        </w:rPr>
        <w:t xml:space="preserve"> with:</w:t>
      </w:r>
    </w:p>
    <w:tbl>
      <w:tblPr>
        <w:tblStyle w:val="Lichtelijst-accent11"/>
        <w:tblW w:w="9606" w:type="dxa"/>
        <w:tblLook w:val="04A0" w:firstRow="1" w:lastRow="0" w:firstColumn="1" w:lastColumn="0" w:noHBand="0" w:noVBand="1"/>
      </w:tblPr>
      <w:tblGrid>
        <w:gridCol w:w="3510"/>
        <w:gridCol w:w="1985"/>
        <w:gridCol w:w="4111"/>
      </w:tblGrid>
      <w:tr w:rsidRPr="007614EA" w:rsidR="00A56EEE" w:rsidTr="00B926DE" w14:paraId="1D2527A6" w14:textId="7777777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510" w:type="dxa"/>
            <w:noWrap/>
            <w:hideMark/>
          </w:tcPr>
          <w:p w:rsidRPr="00B926DE" w:rsidR="00A56EEE" w:rsidP="00223532" w:rsidRDefault="00A56EEE" w14:paraId="1D2527A3" w14:textId="77777777">
            <w:pPr>
              <w:rPr>
                <w:rFonts w:cs="Calibri"/>
                <w:bCs w:val="0"/>
                <w:sz w:val="20"/>
                <w:szCs w:val="20"/>
                <w:lang w:val="nl-BE" w:eastAsia="nl-BE" w:bidi="ar-SA"/>
              </w:rPr>
            </w:pPr>
            <w:r w:rsidRPr="00B926DE">
              <w:rPr>
                <w:rFonts w:cs="Calibri"/>
                <w:sz w:val="20"/>
                <w:szCs w:val="20"/>
                <w:lang w:val="nl-BE" w:eastAsia="nl-BE" w:bidi="ar-SA"/>
              </w:rPr>
              <w:t>Value</w:t>
            </w:r>
          </w:p>
        </w:tc>
        <w:tc>
          <w:tcPr>
            <w:tcW w:w="1985" w:type="dxa"/>
            <w:noWrap/>
            <w:hideMark/>
          </w:tcPr>
          <w:p w:rsidRPr="00B926DE" w:rsidR="00A56EEE" w:rsidP="00223532" w:rsidRDefault="00A56EEE" w14:paraId="1D2527A4"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val="nl-BE" w:eastAsia="nl-BE" w:bidi="ar-SA"/>
              </w:rPr>
            </w:pPr>
            <w:r w:rsidRPr="00B926DE">
              <w:rPr>
                <w:rFonts w:cs="Calibri"/>
                <w:sz w:val="20"/>
                <w:szCs w:val="20"/>
                <w:lang w:val="nl-BE" w:eastAsia="nl-BE" w:bidi="ar-SA"/>
              </w:rPr>
              <w:t>OBIS reference</w:t>
            </w:r>
          </w:p>
        </w:tc>
        <w:tc>
          <w:tcPr>
            <w:tcW w:w="4111" w:type="dxa"/>
          </w:tcPr>
          <w:p w:rsidRPr="00B926DE" w:rsidR="00A56EEE" w:rsidP="00223532" w:rsidRDefault="00A56EEE" w14:paraId="1D2527A5" w14:textId="7777777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nl-BE" w:eastAsia="nl-BE" w:bidi="ar-SA"/>
              </w:rPr>
            </w:pPr>
          </w:p>
        </w:tc>
      </w:tr>
      <w:tr w:rsidRPr="0042224C" w:rsidR="00A56EEE" w:rsidTr="00B926DE" w14:paraId="1D2527AD" w14:textId="7777777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10" w:type="dxa"/>
            <w:noWrap/>
            <w:hideMark/>
          </w:tcPr>
          <w:p w:rsidRPr="0042224C" w:rsidR="00A56EEE" w:rsidP="00223532" w:rsidRDefault="00A56EEE" w14:paraId="1D2527A7" w14:textId="77777777">
            <w:pPr>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Breaker state</w:t>
            </w:r>
          </w:p>
        </w:tc>
        <w:tc>
          <w:tcPr>
            <w:tcW w:w="1985" w:type="dxa"/>
            <w:noWrap/>
            <w:hideMark/>
          </w:tcPr>
          <w:p w:rsidRPr="0042224C" w:rsidR="00A56EEE" w:rsidP="00223532" w:rsidRDefault="00A56EEE" w14:paraId="1D2527A8"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0-0:96.3.10.255</w:t>
            </w:r>
          </w:p>
        </w:tc>
        <w:tc>
          <w:tcPr>
            <w:tcW w:w="4111" w:type="dxa"/>
          </w:tcPr>
          <w:p w:rsidRPr="005E10CA" w:rsidR="00556846" w:rsidP="00556846" w:rsidRDefault="00556846" w14:paraId="1D2527A9"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enum:</w:t>
            </w:r>
          </w:p>
          <w:p w:rsidRPr="005E10CA" w:rsidR="00556846" w:rsidP="005E10CA" w:rsidRDefault="00556846" w14:paraId="1D2527AA"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(0) Disconnected,</w:t>
            </w:r>
          </w:p>
          <w:p w:rsidRPr="005E10CA" w:rsidR="00556846" w:rsidP="005E10CA" w:rsidRDefault="00556846" w14:paraId="1D2527AB"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(1) Connected,</w:t>
            </w:r>
          </w:p>
          <w:p w:rsidRPr="005E10CA" w:rsidR="00A56EEE" w:rsidP="00223532" w:rsidRDefault="00556846" w14:paraId="1D2527AC"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(2) Ready_for_reconnection</w:t>
            </w:r>
          </w:p>
        </w:tc>
      </w:tr>
      <w:tr w:rsidRPr="0042224C" w:rsidR="00A56EEE" w:rsidTr="00B926DE" w14:paraId="1D2527B1" w14:textId="77777777">
        <w:trPr>
          <w:trHeight w:val="296"/>
        </w:trPr>
        <w:tc>
          <w:tcPr>
            <w:cnfStyle w:val="001000000000" w:firstRow="0" w:lastRow="0" w:firstColumn="1" w:lastColumn="0" w:oddVBand="0" w:evenVBand="0" w:oddHBand="0" w:evenHBand="0" w:firstRowFirstColumn="0" w:firstRowLastColumn="0" w:lastRowFirstColumn="0" w:lastRowLastColumn="0"/>
            <w:tcW w:w="3510" w:type="dxa"/>
            <w:noWrap/>
            <w:hideMark/>
          </w:tcPr>
          <w:p w:rsidRPr="0042224C" w:rsidR="00A56EEE" w:rsidP="00223532" w:rsidRDefault="00A56EEE" w14:paraId="1D2527AE" w14:textId="77777777">
            <w:pPr>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Limiter threshold</w:t>
            </w:r>
          </w:p>
        </w:tc>
        <w:tc>
          <w:tcPr>
            <w:tcW w:w="1985" w:type="dxa"/>
            <w:noWrap/>
            <w:hideMark/>
          </w:tcPr>
          <w:p w:rsidRPr="0042224C" w:rsidR="00A56EEE" w:rsidP="00223532" w:rsidRDefault="00A56EEE" w14:paraId="1D2527AF"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0-0:17.0.0.255</w:t>
            </w:r>
          </w:p>
        </w:tc>
        <w:tc>
          <w:tcPr>
            <w:tcW w:w="4111" w:type="dxa"/>
          </w:tcPr>
          <w:p w:rsidRPr="0042224C" w:rsidR="00A56EEE" w:rsidP="00223532" w:rsidRDefault="00A56EEE" w14:paraId="1D2527B0"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val="nl-BE" w:eastAsia="nl-BE" w:bidi="ar-SA"/>
              </w:rPr>
            </w:pPr>
          </w:p>
        </w:tc>
      </w:tr>
      <w:tr w:rsidRPr="0042224C" w:rsidR="00A56EEE" w:rsidTr="00B926DE" w14:paraId="1D2527B5" w14:textId="7777777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510" w:type="dxa"/>
            <w:noWrap/>
            <w:hideMark/>
          </w:tcPr>
          <w:p w:rsidRPr="0042224C" w:rsidR="00A56EEE" w:rsidP="00223532" w:rsidRDefault="00A56EEE" w14:paraId="1D2527B2" w14:textId="77777777">
            <w:pPr>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Fuse supervision threshold L1</w:t>
            </w:r>
          </w:p>
        </w:tc>
        <w:tc>
          <w:tcPr>
            <w:tcW w:w="1985" w:type="dxa"/>
            <w:noWrap/>
            <w:hideMark/>
          </w:tcPr>
          <w:p w:rsidRPr="0042224C" w:rsidR="00A56EEE" w:rsidP="00223532" w:rsidRDefault="00A56EEE" w14:paraId="1D2527B3"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1-0:31.4.0.255</w:t>
            </w:r>
          </w:p>
        </w:tc>
        <w:tc>
          <w:tcPr>
            <w:tcW w:w="4111" w:type="dxa"/>
          </w:tcPr>
          <w:p w:rsidRPr="005E10CA" w:rsidR="00A56EEE" w:rsidP="00CF1137" w:rsidRDefault="00464F50" w14:paraId="1D2527B4"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For a polyphase meter the same threshold applies for all lines.</w:t>
            </w:r>
          </w:p>
        </w:tc>
      </w:tr>
    </w:tbl>
    <w:p w:rsidR="00614020" w:rsidP="00614020" w:rsidRDefault="00614020" w14:paraId="10D30565" w14:textId="5D69ECF7">
      <w:pPr>
        <w:pStyle w:val="Paragraph1"/>
        <w:rPr>
          <w:lang w:val="en-US"/>
        </w:rPr>
      </w:pPr>
      <w:bookmarkStart w:name="_Toc470097801" w:id="91"/>
      <w:r>
        <w:rPr>
          <w:lang w:val="en-US"/>
        </w:rPr>
        <w:t xml:space="preserve">The statement, in DSMR P1, that mentions that “‘Tariff code 1’ is used for low tariff and ‘Tariff code 2’ is used for high tariff” is </w:t>
      </w:r>
      <w:r w:rsidRPr="00176E66">
        <w:rPr>
          <w:u w:val="single"/>
          <w:lang w:val="en-US"/>
        </w:rPr>
        <w:t>not valid</w:t>
      </w:r>
      <w:r>
        <w:rPr>
          <w:lang w:val="en-US"/>
        </w:rPr>
        <w:t xml:space="preserve"> in Belgium. Currently in Belgium ‘Tariff code 1’ is generally used for normal tariff and </w:t>
      </w:r>
      <w:r w:rsidR="007A41AE">
        <w:rPr>
          <w:lang w:val="en-US"/>
        </w:rPr>
        <w:t>‘Tariff code 2’ for low tariff.</w:t>
      </w:r>
      <w:r>
        <w:rPr>
          <w:lang w:val="en-US"/>
        </w:rPr>
        <w:t xml:space="preserve"> In general, assignment of tariffs to the tariff codes depends on the contract of the customer. Therefore it is advised to indicate the registers by their tariff number in the</w:t>
      </w:r>
      <w:r w:rsidR="007A41AE">
        <w:rPr>
          <w:lang w:val="en-US"/>
        </w:rPr>
        <w:t xml:space="preserve"> external</w:t>
      </w:r>
      <w:r>
        <w:rPr>
          <w:lang w:val="en-US"/>
        </w:rPr>
        <w:t xml:space="preserve"> application instead of a fixed assignment to High or Low.</w:t>
      </w:r>
      <w:r>
        <w:rPr>
          <w:rStyle w:val="Voetnootmarkering"/>
          <w:lang w:val="en-US"/>
        </w:rPr>
        <w:footnoteReference w:id="2"/>
      </w:r>
      <w:r>
        <w:rPr>
          <w:lang w:val="en-US"/>
        </w:rPr>
        <w:t xml:space="preserve"> </w:t>
      </w:r>
    </w:p>
    <w:p w:rsidR="00015802" w:rsidP="00B926DE" w:rsidRDefault="00015802" w14:paraId="1D2527B8" w14:textId="77777777">
      <w:pPr>
        <w:pStyle w:val="Kop3"/>
      </w:pPr>
      <w:bookmarkStart w:name="_Toc512414860" w:id="92"/>
      <w:r>
        <w:t>Messages</w:t>
      </w:r>
      <w:bookmarkEnd w:id="91"/>
      <w:bookmarkEnd w:id="92"/>
    </w:p>
    <w:p w:rsidR="00614020" w:rsidP="00614020" w:rsidRDefault="00614020" w14:paraId="2EAA79BC" w14:textId="77777777">
      <w:pPr>
        <w:pStyle w:val="Paragraph1"/>
        <w:rPr>
          <w:lang w:val="en-US"/>
        </w:rPr>
      </w:pPr>
      <w:r>
        <w:rPr>
          <w:lang w:val="en-US"/>
        </w:rPr>
        <w:t xml:space="preserve">The table in section 7.2 of DSMR P1 is </w:t>
      </w:r>
      <w:r w:rsidRPr="005E10CA">
        <w:rPr>
          <w:u w:val="single"/>
          <w:lang w:val="en-US"/>
        </w:rPr>
        <w:t>extended</w:t>
      </w:r>
      <w:r>
        <w:rPr>
          <w:lang w:val="en-US"/>
        </w:rPr>
        <w:t xml:space="preserve"> with:</w:t>
      </w:r>
    </w:p>
    <w:tbl>
      <w:tblPr>
        <w:tblStyle w:val="Lichtelijst-accent11"/>
        <w:tblW w:w="9606" w:type="dxa"/>
        <w:tblLook w:val="04A0" w:firstRow="1" w:lastRow="0" w:firstColumn="1" w:lastColumn="0" w:noHBand="0" w:noVBand="1"/>
      </w:tblPr>
      <w:tblGrid>
        <w:gridCol w:w="3652"/>
        <w:gridCol w:w="1843"/>
        <w:gridCol w:w="4111"/>
      </w:tblGrid>
      <w:tr w:rsidRPr="00015802" w:rsidR="00CF1137" w:rsidTr="00B926DE" w14:paraId="1D2527BD" w14:textId="7777777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52" w:type="dxa"/>
            <w:noWrap/>
            <w:hideMark/>
          </w:tcPr>
          <w:p w:rsidRPr="00B926DE" w:rsidR="00CF1137" w:rsidP="00DB204E" w:rsidRDefault="00CF1137" w14:paraId="1D2527BA" w14:textId="77777777">
            <w:pPr>
              <w:rPr>
                <w:rFonts w:cs="Calibri"/>
                <w:bCs w:val="0"/>
                <w:sz w:val="20"/>
                <w:szCs w:val="20"/>
                <w:lang w:eastAsia="nl-BE" w:bidi="ar-SA"/>
              </w:rPr>
            </w:pPr>
            <w:r w:rsidRPr="00B926DE">
              <w:rPr>
                <w:rFonts w:cs="Calibri"/>
                <w:sz w:val="20"/>
                <w:szCs w:val="20"/>
                <w:lang w:eastAsia="nl-BE" w:bidi="ar-SA"/>
              </w:rPr>
              <w:t>Value</w:t>
            </w:r>
          </w:p>
        </w:tc>
        <w:tc>
          <w:tcPr>
            <w:tcW w:w="1843" w:type="dxa"/>
            <w:noWrap/>
            <w:hideMark/>
          </w:tcPr>
          <w:p w:rsidRPr="00B926DE" w:rsidR="00CF1137" w:rsidP="00DB204E" w:rsidRDefault="00CF1137" w14:paraId="1D2527BB"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eastAsia="nl-BE" w:bidi="ar-SA"/>
              </w:rPr>
            </w:pPr>
            <w:r w:rsidRPr="00B926DE">
              <w:rPr>
                <w:rFonts w:cs="Calibri"/>
                <w:sz w:val="20"/>
                <w:szCs w:val="20"/>
                <w:lang w:eastAsia="nl-BE" w:bidi="ar-SA"/>
              </w:rPr>
              <w:t>OBIS reference</w:t>
            </w:r>
          </w:p>
        </w:tc>
        <w:tc>
          <w:tcPr>
            <w:tcW w:w="4111" w:type="dxa"/>
          </w:tcPr>
          <w:p w:rsidRPr="00B926DE" w:rsidR="00CF1137" w:rsidP="00DB204E" w:rsidRDefault="00CF1137" w14:paraId="1D2527BC" w14:textId="7777777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nl-BE" w:bidi="ar-SA"/>
              </w:rPr>
            </w:pPr>
          </w:p>
        </w:tc>
      </w:tr>
      <w:tr w:rsidRPr="005E10CA" w:rsidR="00CF1137" w:rsidTr="00B926DE" w14:paraId="1D2527C1" w14:textId="7777777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52" w:type="dxa"/>
            <w:noWrap/>
          </w:tcPr>
          <w:p w:rsidRPr="00015802" w:rsidR="00CF1137" w:rsidP="00DB204E" w:rsidRDefault="00CF1137" w14:paraId="1D2527BE" w14:textId="77777777">
            <w:pPr>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Consumer message code</w:t>
            </w:r>
          </w:p>
        </w:tc>
        <w:tc>
          <w:tcPr>
            <w:tcW w:w="1843" w:type="dxa"/>
            <w:noWrap/>
          </w:tcPr>
          <w:p w:rsidRPr="00015802" w:rsidR="00CF1137" w:rsidP="00DB204E" w:rsidRDefault="00CF1137" w14:paraId="1D2527BF"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0-0:96.13.1.255</w:t>
            </w:r>
          </w:p>
        </w:tc>
        <w:tc>
          <w:tcPr>
            <w:tcW w:w="4111" w:type="dxa"/>
          </w:tcPr>
          <w:p w:rsidRPr="005E10CA" w:rsidR="00CF1137" w:rsidP="00DB204E" w:rsidRDefault="001259B5" w14:paraId="1D2527C0" w14:textId="7F3553D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Can be used to send (coded) messages to a CEMS or Home Automation system.</w:t>
            </w:r>
          </w:p>
        </w:tc>
      </w:tr>
    </w:tbl>
    <w:p w:rsidR="00A56EEE" w:rsidP="00B926DE" w:rsidRDefault="00A56EEE" w14:paraId="1D2527C3" w14:textId="77777777">
      <w:pPr>
        <w:pStyle w:val="Kop3"/>
      </w:pPr>
      <w:bookmarkStart w:name="_Toc470097802" w:id="93"/>
      <w:bookmarkStart w:name="_Toc512414861" w:id="94"/>
      <w:r>
        <w:t>Gas Data</w:t>
      </w:r>
      <w:bookmarkEnd w:id="93"/>
      <w:bookmarkEnd w:id="94"/>
    </w:p>
    <w:p w:rsidR="00A56EEE" w:rsidP="00A56EEE" w:rsidRDefault="00A56EEE" w14:paraId="1D2527C4" w14:textId="77777777">
      <w:pPr>
        <w:pStyle w:val="Paragraph1"/>
        <w:rPr>
          <w:lang w:val="en-US"/>
        </w:rPr>
      </w:pPr>
      <w:r>
        <w:rPr>
          <w:lang w:val="en-US"/>
        </w:rPr>
        <w:t>The table in section 7.</w:t>
      </w:r>
      <w:r w:rsidR="00223532">
        <w:rPr>
          <w:lang w:val="en-US"/>
        </w:rPr>
        <w:t>3</w:t>
      </w:r>
      <w:r>
        <w:rPr>
          <w:lang w:val="en-US"/>
        </w:rPr>
        <w:t xml:space="preserve"> of DSMR P1 is </w:t>
      </w:r>
      <w:r w:rsidRPr="005E10CA">
        <w:rPr>
          <w:u w:val="single"/>
          <w:lang w:val="en-US"/>
        </w:rPr>
        <w:t>extended</w:t>
      </w:r>
      <w:r>
        <w:rPr>
          <w:lang w:val="en-US"/>
        </w:rPr>
        <w:t xml:space="preserve"> with:</w:t>
      </w:r>
    </w:p>
    <w:tbl>
      <w:tblPr>
        <w:tblStyle w:val="Lichtelijst-accent11"/>
        <w:tblW w:w="9606" w:type="dxa"/>
        <w:tblLook w:val="04A0" w:firstRow="1" w:lastRow="0" w:firstColumn="1" w:lastColumn="0" w:noHBand="0" w:noVBand="1"/>
      </w:tblPr>
      <w:tblGrid>
        <w:gridCol w:w="3652"/>
        <w:gridCol w:w="1843"/>
        <w:gridCol w:w="4111"/>
      </w:tblGrid>
      <w:tr w:rsidRPr="007614EA" w:rsidR="00A56EEE" w:rsidTr="00B926DE" w14:paraId="1D2527C8" w14:textId="7777777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52" w:type="dxa"/>
            <w:noWrap/>
            <w:hideMark/>
          </w:tcPr>
          <w:p w:rsidRPr="00B926DE" w:rsidR="00A56EEE" w:rsidP="00223532" w:rsidRDefault="00A56EEE" w14:paraId="1D2527C5" w14:textId="77777777">
            <w:pPr>
              <w:rPr>
                <w:rFonts w:cs="Calibri"/>
                <w:bCs w:val="0"/>
                <w:sz w:val="20"/>
                <w:szCs w:val="20"/>
                <w:lang w:eastAsia="nl-BE" w:bidi="ar-SA"/>
              </w:rPr>
            </w:pPr>
            <w:r w:rsidRPr="00B926DE">
              <w:rPr>
                <w:rFonts w:cs="Calibri"/>
                <w:sz w:val="20"/>
                <w:szCs w:val="20"/>
                <w:lang w:eastAsia="nl-BE" w:bidi="ar-SA"/>
              </w:rPr>
              <w:t>Value</w:t>
            </w:r>
          </w:p>
        </w:tc>
        <w:tc>
          <w:tcPr>
            <w:tcW w:w="1843" w:type="dxa"/>
            <w:noWrap/>
            <w:hideMark/>
          </w:tcPr>
          <w:p w:rsidRPr="00B926DE" w:rsidR="00A56EEE" w:rsidP="00223532" w:rsidRDefault="00A56EEE" w14:paraId="1D2527C6"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eastAsia="nl-BE" w:bidi="ar-SA"/>
              </w:rPr>
            </w:pPr>
            <w:r w:rsidRPr="00B926DE">
              <w:rPr>
                <w:rFonts w:cs="Calibri"/>
                <w:sz w:val="20"/>
                <w:szCs w:val="20"/>
                <w:lang w:eastAsia="nl-BE" w:bidi="ar-SA"/>
              </w:rPr>
              <w:t>OBIS reference</w:t>
            </w:r>
          </w:p>
        </w:tc>
        <w:tc>
          <w:tcPr>
            <w:tcW w:w="4111" w:type="dxa"/>
          </w:tcPr>
          <w:p w:rsidRPr="00B926DE" w:rsidR="00A56EEE" w:rsidP="00223532" w:rsidRDefault="00A56EEE" w14:paraId="1D2527C7" w14:textId="7777777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nl-BE" w:bidi="ar-SA"/>
              </w:rPr>
            </w:pPr>
          </w:p>
        </w:tc>
      </w:tr>
      <w:tr w:rsidRPr="0042224C" w:rsidR="00A56EEE" w:rsidTr="00B926DE" w14:paraId="1D2527CF" w14:textId="7777777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52" w:type="dxa"/>
            <w:noWrap/>
            <w:hideMark/>
          </w:tcPr>
          <w:p w:rsidRPr="00015802" w:rsidR="00A56EEE" w:rsidP="00223532" w:rsidRDefault="00A56EEE" w14:paraId="1D2527C9" w14:textId="77777777">
            <w:pPr>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Valve state</w:t>
            </w:r>
          </w:p>
        </w:tc>
        <w:tc>
          <w:tcPr>
            <w:tcW w:w="1843" w:type="dxa"/>
            <w:noWrap/>
            <w:hideMark/>
          </w:tcPr>
          <w:p w:rsidRPr="00015802" w:rsidR="00A56EEE" w:rsidP="00223532" w:rsidRDefault="00A56EEE" w14:paraId="1D2527CA"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0</w:t>
            </w:r>
            <w:r w:rsidRPr="48FF1353" w:rsidR="00223532">
              <w:rPr>
                <w:rFonts w:ascii="Arial" w:hAnsi="Arial" w:cs="Arial"/>
                <w:color w:val="000000" w:themeColor="text1"/>
                <w:sz w:val="18"/>
                <w:szCs w:val="18"/>
                <w:lang w:eastAsia="nl-BE" w:bidi="ar-SA"/>
              </w:rPr>
              <w:t>-n:</w:t>
            </w:r>
            <w:r w:rsidRPr="48FF1353">
              <w:rPr>
                <w:rFonts w:ascii="Arial" w:hAnsi="Arial" w:cs="Arial"/>
                <w:color w:val="000000" w:themeColor="text1"/>
                <w:sz w:val="18"/>
                <w:szCs w:val="18"/>
                <w:lang w:eastAsia="nl-BE" w:bidi="ar-SA"/>
              </w:rPr>
              <w:t>24.4.0.255</w:t>
            </w:r>
          </w:p>
        </w:tc>
        <w:tc>
          <w:tcPr>
            <w:tcW w:w="4111" w:type="dxa"/>
          </w:tcPr>
          <w:p w:rsidRPr="005E10CA" w:rsidR="00556846" w:rsidP="00556846" w:rsidRDefault="00556846" w14:paraId="1D2527CB"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enum:</w:t>
            </w:r>
          </w:p>
          <w:p w:rsidRPr="005E10CA" w:rsidR="00556846" w:rsidP="005E10CA" w:rsidRDefault="00556846" w14:paraId="1D2527CC"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(0) Disconnected,</w:t>
            </w:r>
          </w:p>
          <w:p w:rsidRPr="005E10CA" w:rsidR="00556846" w:rsidP="005E10CA" w:rsidRDefault="00556846" w14:paraId="1D2527CD"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(1) Connected,</w:t>
            </w:r>
          </w:p>
          <w:p w:rsidRPr="005E10CA" w:rsidR="00A56EEE" w:rsidP="00223532" w:rsidRDefault="00556846" w14:paraId="1D2527CE"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(2) Ready_for_reconnection</w:t>
            </w:r>
          </w:p>
        </w:tc>
      </w:tr>
      <w:tr w:rsidRPr="0042224C" w:rsidR="004E06E1" w:rsidTr="00B926DE" w14:paraId="1D2527D5" w14:textId="77777777">
        <w:trPr>
          <w:trHeight w:val="295"/>
        </w:trPr>
        <w:tc>
          <w:tcPr>
            <w:cnfStyle w:val="001000000000" w:firstRow="0" w:lastRow="0" w:firstColumn="1" w:lastColumn="0" w:oddVBand="0" w:evenVBand="0" w:oddHBand="0" w:evenHBand="0" w:firstRowFirstColumn="0" w:firstRowLastColumn="0" w:lastRowFirstColumn="0" w:lastRowLastColumn="0"/>
            <w:tcW w:w="3652" w:type="dxa"/>
            <w:noWrap/>
          </w:tcPr>
          <w:p w:rsidRPr="00CF7DE7" w:rsidR="004E06E1" w:rsidP="00223532" w:rsidRDefault="004E06E1" w14:paraId="1D2527D0" w14:textId="77777777">
            <w:pPr>
              <w:rPr>
                <w:rFonts w:ascii="Arial" w:hAnsi="Arial" w:cs="Arial"/>
                <w:sz w:val="18"/>
                <w:szCs w:val="18"/>
                <w:lang w:eastAsia="nl-BE" w:bidi="ar-SA"/>
              </w:rPr>
            </w:pPr>
            <w:r w:rsidRPr="48FF1353">
              <w:rPr>
                <w:rFonts w:ascii="Arial" w:hAnsi="Arial" w:cs="Arial"/>
                <w:sz w:val="18"/>
                <w:szCs w:val="18"/>
                <w:lang w:eastAsia="nl-BE" w:bidi="ar-SA"/>
              </w:rPr>
              <w:t>M-Bus Device ID 1</w:t>
            </w:r>
          </w:p>
        </w:tc>
        <w:tc>
          <w:tcPr>
            <w:tcW w:w="1843" w:type="dxa"/>
            <w:noWrap/>
          </w:tcPr>
          <w:p w:rsidRPr="005E10CA" w:rsidR="004E06E1" w:rsidP="00556846" w:rsidRDefault="00556846" w14:paraId="1D2527D1"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nl-BE" w:bidi="ar-SA"/>
              </w:rPr>
            </w:pPr>
            <w:r w:rsidRPr="48FF1353">
              <w:rPr>
                <w:rFonts w:ascii="Arial" w:hAnsi="Arial" w:cs="Arial"/>
                <w:color w:val="000000" w:themeColor="text1"/>
                <w:sz w:val="18"/>
                <w:szCs w:val="18"/>
                <w:lang w:val="nl-BE" w:eastAsia="nl-BE" w:bidi="ar-SA"/>
              </w:rPr>
              <w:t>0-n:96.1.0.255</w:t>
            </w:r>
            <w:r>
              <w:t xml:space="preserve"> </w:t>
            </w:r>
          </w:p>
        </w:tc>
        <w:tc>
          <w:tcPr>
            <w:tcW w:w="4111" w:type="dxa"/>
          </w:tcPr>
          <w:p w:rsidR="00556846" w:rsidP="00223532" w:rsidRDefault="00556846" w14:paraId="1D2527D3" w14:textId="5DF3DD0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In DSMR P1 this value is called “Equipment identifier”</w:t>
            </w:r>
          </w:p>
          <w:p w:rsidRPr="005E10CA" w:rsidR="00671858" w:rsidP="00CF1137" w:rsidRDefault="00556846" w14:paraId="1D2527D4"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According to IDIS Pack</w:t>
            </w:r>
            <w:r w:rsidRPr="48FF1353" w:rsidR="00CF1137">
              <w:rPr>
                <w:rFonts w:ascii="Arial" w:hAnsi="Arial" w:cs="Arial"/>
                <w:color w:val="000000" w:themeColor="text1"/>
                <w:sz w:val="18"/>
                <w:szCs w:val="18"/>
                <w:lang w:eastAsia="nl-BE" w:bidi="ar-SA"/>
              </w:rPr>
              <w:t>2</w:t>
            </w:r>
            <w:r w:rsidRPr="48FF1353">
              <w:rPr>
                <w:rFonts w:ascii="Arial" w:hAnsi="Arial" w:cs="Arial"/>
                <w:color w:val="000000" w:themeColor="text1"/>
                <w:sz w:val="18"/>
                <w:szCs w:val="18"/>
                <w:lang w:eastAsia="nl-BE" w:bidi="ar-SA"/>
              </w:rPr>
              <w:t>, this field contains the fabrication number of the M-bus device.</w:t>
            </w:r>
            <w:r w:rsidRPr="48FF1353" w:rsidR="00671858">
              <w:rPr>
                <w:rFonts w:ascii="Arial" w:hAnsi="Arial" w:cs="Arial"/>
                <w:color w:val="000000" w:themeColor="text1"/>
                <w:sz w:val="18"/>
                <w:szCs w:val="18"/>
                <w:lang w:eastAsia="nl-BE" w:bidi="ar-SA"/>
              </w:rPr>
              <w:t xml:space="preserve"> </w:t>
            </w:r>
          </w:p>
        </w:tc>
      </w:tr>
      <w:tr w:rsidRPr="0042224C" w:rsidR="004A3A12" w:rsidTr="00B926DE" w14:paraId="1D2527D9" w14:textId="77777777">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52" w:type="dxa"/>
            <w:noWrap/>
          </w:tcPr>
          <w:p w:rsidRPr="00CF7DE7" w:rsidR="004A3A12" w:rsidP="00223532" w:rsidRDefault="00671858" w14:paraId="1D2527D6" w14:textId="77777777">
            <w:pPr>
              <w:rPr>
                <w:rFonts w:ascii="Arial" w:hAnsi="Arial" w:cs="Arial"/>
                <w:sz w:val="18"/>
                <w:szCs w:val="18"/>
                <w:lang w:eastAsia="nl-BE" w:bidi="ar-SA"/>
              </w:rPr>
            </w:pPr>
            <w:r w:rsidRPr="48FF1353">
              <w:rPr>
                <w:rFonts w:ascii="Arial" w:hAnsi="Arial" w:cs="Arial"/>
                <w:sz w:val="18"/>
                <w:szCs w:val="18"/>
                <w:lang w:eastAsia="nl-BE" w:bidi="ar-SA"/>
              </w:rPr>
              <w:t>M-Bus Device ID 2</w:t>
            </w:r>
          </w:p>
        </w:tc>
        <w:tc>
          <w:tcPr>
            <w:tcW w:w="1843" w:type="dxa"/>
            <w:noWrap/>
          </w:tcPr>
          <w:p w:rsidRPr="0042224C" w:rsidR="004A3A12" w:rsidP="009F34F3" w:rsidRDefault="00671858" w14:paraId="1D2527D7"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0-n:96.1.1.255</w:t>
            </w:r>
          </w:p>
        </w:tc>
        <w:tc>
          <w:tcPr>
            <w:tcW w:w="4111" w:type="dxa"/>
          </w:tcPr>
          <w:p w:rsidRPr="00671858" w:rsidR="004A3A12" w:rsidP="000E6DB2" w:rsidRDefault="00671858" w14:paraId="1D2527D8" w14:textId="7777777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This field </w:t>
            </w:r>
            <w:r w:rsidRPr="48FF1353" w:rsidR="000E6DB2">
              <w:rPr>
                <w:rFonts w:ascii="Arial" w:hAnsi="Arial" w:cs="Arial"/>
                <w:color w:val="000000" w:themeColor="text1"/>
                <w:sz w:val="18"/>
                <w:szCs w:val="18"/>
                <w:lang w:eastAsia="nl-BE" w:bidi="ar-SA"/>
              </w:rPr>
              <w:t>can contain</w:t>
            </w:r>
            <w:r w:rsidRPr="48FF1353">
              <w:rPr>
                <w:rFonts w:ascii="Arial" w:hAnsi="Arial" w:cs="Arial"/>
                <w:color w:val="000000" w:themeColor="text1"/>
                <w:sz w:val="18"/>
                <w:szCs w:val="18"/>
                <w:lang w:eastAsia="nl-BE" w:bidi="ar-SA"/>
              </w:rPr>
              <w:t xml:space="preserve"> </w:t>
            </w:r>
            <w:r w:rsidRPr="48FF1353" w:rsidR="000E6DB2">
              <w:rPr>
                <w:rFonts w:ascii="Arial" w:hAnsi="Arial" w:cs="Arial"/>
                <w:color w:val="000000" w:themeColor="text1"/>
                <w:sz w:val="18"/>
                <w:szCs w:val="18"/>
                <w:lang w:eastAsia="nl-BE" w:bidi="ar-SA"/>
              </w:rPr>
              <w:t>additional identification information for the meter</w:t>
            </w:r>
            <w:r w:rsidRPr="48FF1353">
              <w:rPr>
                <w:rFonts w:ascii="Arial" w:hAnsi="Arial" w:cs="Arial"/>
                <w:color w:val="000000" w:themeColor="text1"/>
                <w:sz w:val="18"/>
                <w:szCs w:val="18"/>
                <w:lang w:eastAsia="nl-BE" w:bidi="ar-SA"/>
              </w:rPr>
              <w:t>.</w:t>
            </w:r>
          </w:p>
        </w:tc>
      </w:tr>
      <w:tr w:rsidRPr="0042224C" w:rsidR="00A56EEE" w:rsidTr="00B926DE" w14:paraId="1D2527DD" w14:textId="77777777">
        <w:trPr>
          <w:trHeight w:val="295"/>
        </w:trPr>
        <w:tc>
          <w:tcPr>
            <w:cnfStyle w:val="001000000000" w:firstRow="0" w:lastRow="0" w:firstColumn="1" w:lastColumn="0" w:oddVBand="0" w:evenVBand="0" w:oddHBand="0" w:evenHBand="0" w:firstRowFirstColumn="0" w:firstRowLastColumn="0" w:lastRowFirstColumn="0" w:lastRowLastColumn="0"/>
            <w:tcW w:w="3652" w:type="dxa"/>
            <w:noWrap/>
            <w:hideMark/>
          </w:tcPr>
          <w:p w:rsidRPr="00563EB7" w:rsidR="00A56EEE" w:rsidP="00223532" w:rsidRDefault="00113BBC" w14:paraId="1D2527DA" w14:textId="77777777">
            <w:pPr>
              <w:rPr>
                <w:rFonts w:ascii="Arial" w:hAnsi="Arial" w:cs="Arial"/>
                <w:color w:val="FF0000"/>
                <w:sz w:val="18"/>
                <w:szCs w:val="18"/>
                <w:lang w:eastAsia="nl-BE" w:bidi="ar-SA"/>
              </w:rPr>
            </w:pPr>
            <w:r w:rsidRPr="48FF1353">
              <w:rPr>
                <w:rFonts w:ascii="Arial" w:hAnsi="Arial" w:cs="Arial"/>
                <w:sz w:val="18"/>
                <w:szCs w:val="18"/>
                <w:lang w:eastAsia="nl-BE" w:bidi="ar-SA"/>
              </w:rPr>
              <w:t xml:space="preserve">Last value of not temperature </w:t>
            </w:r>
            <w:r w:rsidRPr="48FF1353" w:rsidR="00B2293E">
              <w:rPr>
                <w:rFonts w:ascii="Arial" w:hAnsi="Arial" w:cs="Arial"/>
                <w:sz w:val="18"/>
                <w:szCs w:val="18"/>
                <w:lang w:eastAsia="nl-BE" w:bidi="ar-SA"/>
              </w:rPr>
              <w:t>corrected</w:t>
            </w:r>
            <w:r w:rsidRPr="48FF1353">
              <w:rPr>
                <w:rFonts w:ascii="Arial" w:hAnsi="Arial" w:cs="Arial"/>
                <w:sz w:val="18"/>
                <w:szCs w:val="18"/>
                <w:lang w:eastAsia="nl-BE" w:bidi="ar-SA"/>
              </w:rPr>
              <w:t xml:space="preserve"> gas volume in m³, including decimal values and capture time</w:t>
            </w:r>
            <w:r w:rsidRPr="48FF1353" w:rsidDel="00113BBC">
              <w:rPr>
                <w:rFonts w:ascii="Arial" w:hAnsi="Arial" w:cs="Arial"/>
                <w:color w:val="FF0000"/>
                <w:sz w:val="18"/>
                <w:szCs w:val="18"/>
                <w:lang w:eastAsia="nl-BE" w:bidi="ar-SA"/>
              </w:rPr>
              <w:t xml:space="preserve"> </w:t>
            </w:r>
          </w:p>
        </w:tc>
        <w:tc>
          <w:tcPr>
            <w:tcW w:w="1843" w:type="dxa"/>
            <w:noWrap/>
            <w:hideMark/>
          </w:tcPr>
          <w:p w:rsidRPr="0042224C" w:rsidR="00A56EEE" w:rsidP="009F34F3" w:rsidRDefault="00A56EEE" w14:paraId="1D2527DB"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w:t>
            </w:r>
            <w:r w:rsidRPr="48FF1353" w:rsidR="00223532">
              <w:rPr>
                <w:rFonts w:ascii="Arial" w:hAnsi="Arial" w:cs="Arial"/>
                <w:color w:val="000000" w:themeColor="text1"/>
                <w:sz w:val="18"/>
                <w:szCs w:val="18"/>
                <w:lang w:val="nl-BE" w:eastAsia="nl-BE" w:bidi="ar-SA"/>
              </w:rPr>
              <w:t>-n:</w:t>
            </w:r>
            <w:r w:rsidRPr="48FF1353">
              <w:rPr>
                <w:rFonts w:ascii="Arial" w:hAnsi="Arial" w:cs="Arial"/>
                <w:color w:val="000000" w:themeColor="text1"/>
                <w:sz w:val="18"/>
                <w:szCs w:val="18"/>
                <w:lang w:val="nl-BE" w:eastAsia="nl-BE" w:bidi="ar-SA"/>
              </w:rPr>
              <w:t>24.2.</w:t>
            </w:r>
            <w:r w:rsidRPr="48FF1353" w:rsidR="009F34F3">
              <w:rPr>
                <w:rFonts w:ascii="Arial" w:hAnsi="Arial" w:cs="Arial"/>
                <w:color w:val="000000" w:themeColor="text1"/>
                <w:sz w:val="18"/>
                <w:szCs w:val="18"/>
                <w:lang w:val="nl-BE" w:eastAsia="nl-BE" w:bidi="ar-SA"/>
              </w:rPr>
              <w:t>3</w:t>
            </w:r>
            <w:r w:rsidRPr="48FF1353">
              <w:rPr>
                <w:rFonts w:ascii="Arial" w:hAnsi="Arial" w:cs="Arial"/>
                <w:color w:val="000000" w:themeColor="text1"/>
                <w:sz w:val="18"/>
                <w:szCs w:val="18"/>
                <w:lang w:val="nl-BE" w:eastAsia="nl-BE" w:bidi="ar-SA"/>
              </w:rPr>
              <w:t>.255</w:t>
            </w:r>
          </w:p>
        </w:tc>
        <w:tc>
          <w:tcPr>
            <w:tcW w:w="4111" w:type="dxa"/>
          </w:tcPr>
          <w:p w:rsidRPr="0042224C" w:rsidR="00A56EEE" w:rsidP="00223532" w:rsidRDefault="00A56EEE" w14:paraId="1D2527DC" w14:textId="7777777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val="nl-BE" w:eastAsia="nl-BE" w:bidi="ar-SA"/>
              </w:rPr>
            </w:pPr>
          </w:p>
        </w:tc>
      </w:tr>
    </w:tbl>
    <w:p w:rsidR="000C5293" w:rsidP="000C5293" w:rsidRDefault="00682097" w14:paraId="5C94F5F4" w14:textId="3E7DEFBF">
      <w:pPr>
        <w:pStyle w:val="Kop1"/>
      </w:pPr>
      <w:bookmarkStart w:name="_Toc455644013" w:id="95"/>
      <w:bookmarkStart w:name="_Toc455645041" w:id="96"/>
      <w:bookmarkStart w:name="_Toc455645058" w:id="97"/>
      <w:bookmarkStart w:name="_Toc455644014" w:id="98"/>
      <w:bookmarkStart w:name="_Toc455645042" w:id="99"/>
      <w:bookmarkStart w:name="_Toc455645059" w:id="100"/>
      <w:bookmarkStart w:name="_Toc427250061" w:id="101"/>
      <w:bookmarkStart w:name="_Toc427250084" w:id="102"/>
      <w:bookmarkStart w:name="_Toc427250108" w:id="103"/>
      <w:bookmarkStart w:name="_Toc512414862" w:id="104"/>
      <w:bookmarkStart w:name="_Ref426363016" w:id="105"/>
      <w:bookmarkStart w:name="_Toc470097803" w:id="106"/>
      <w:bookmarkEnd w:id="95"/>
      <w:bookmarkEnd w:id="96"/>
      <w:bookmarkEnd w:id="97"/>
      <w:bookmarkEnd w:id="98"/>
      <w:bookmarkEnd w:id="99"/>
      <w:bookmarkEnd w:id="100"/>
      <w:bookmarkEnd w:id="101"/>
      <w:bookmarkEnd w:id="102"/>
      <w:bookmarkEnd w:id="103"/>
      <w:r>
        <w:t>S</w:t>
      </w:r>
      <w:r w:rsidR="000C5293">
        <w:t>1 interface description</w:t>
      </w:r>
      <w:bookmarkEnd w:id="104"/>
    </w:p>
    <w:p w:rsidR="00682097" w:rsidP="00B926DE" w:rsidRDefault="00682097" w14:paraId="0063427D" w14:textId="0206FD72">
      <w:pPr>
        <w:pStyle w:val="Tekst1"/>
      </w:pPr>
      <w:r w:rsidRPr="00682097">
        <w:t xml:space="preserve">This </w:t>
      </w:r>
      <w:r>
        <w:t>section</w:t>
      </w:r>
      <w:r w:rsidRPr="00682097">
        <w:t xml:space="preserve"> specifies the main characteristics of the S1 high speed communication port intended to provide measurement data at high frequency to CEMS devices.</w:t>
      </w:r>
    </w:p>
    <w:p w:rsidR="00A04B59" w:rsidP="00B926DE" w:rsidRDefault="00A04B59" w14:paraId="0A2EF16C" w14:textId="14F518CB">
      <w:pPr>
        <w:pStyle w:val="Tekst1"/>
      </w:pPr>
    </w:p>
    <w:p w:rsidRPr="00682097" w:rsidR="00A04B59" w:rsidP="00B926DE" w:rsidRDefault="00A04B59" w14:paraId="19C4E370" w14:textId="55CD84F6">
      <w:pPr>
        <w:pStyle w:val="Tekst1"/>
      </w:pPr>
      <w:r>
        <w:t>The S1 interface is an optional interface. The interface is only implemented in the Flemish region (</w:t>
      </w:r>
      <w:r w:rsidR="00584540">
        <w:t>Fluvius</w:t>
      </w:r>
      <w:r>
        <w:t>).</w:t>
      </w:r>
    </w:p>
    <w:p w:rsidR="000C5293" w:rsidP="000C5293" w:rsidRDefault="00682097" w14:paraId="59AC7DFC" w14:textId="5223A0DE">
      <w:pPr>
        <w:pStyle w:val="Kop2"/>
      </w:pPr>
      <w:bookmarkStart w:name="_Toc512414863" w:id="107"/>
      <w:r>
        <w:t>Physical interface</w:t>
      </w:r>
      <w:bookmarkEnd w:id="107"/>
    </w:p>
    <w:p w:rsidRPr="00682097" w:rsidR="00682097" w:rsidRDefault="00682097" w14:paraId="265C2690" w14:textId="42439945">
      <w:pPr>
        <w:rPr>
          <w:lang w:val="en-GB"/>
        </w:rPr>
      </w:pPr>
      <w:r>
        <w:rPr>
          <w:lang w:val="en-GB"/>
        </w:rPr>
        <w:t>For the physical interface a</w:t>
      </w:r>
      <w:r w:rsidRPr="00682097">
        <w:rPr>
          <w:lang w:val="en-GB"/>
        </w:rPr>
        <w:t xml:space="preserve"> solution based on </w:t>
      </w:r>
      <w:r>
        <w:rPr>
          <w:lang w:val="en-GB"/>
        </w:rPr>
        <w:t xml:space="preserve">the </w:t>
      </w:r>
      <w:r w:rsidRPr="00682097">
        <w:rPr>
          <w:lang w:val="en-GB"/>
        </w:rPr>
        <w:t>RS-422 specification</w:t>
      </w:r>
      <w:r>
        <w:rPr>
          <w:lang w:val="en-GB"/>
        </w:rPr>
        <w:t xml:space="preserve"> is specified</w:t>
      </w:r>
      <w:r w:rsidRPr="00682097">
        <w:rPr>
          <w:lang w:val="en-GB"/>
        </w:rPr>
        <w:t xml:space="preserve">. </w:t>
      </w:r>
      <w:r>
        <w:rPr>
          <w:lang w:val="en-GB"/>
        </w:rPr>
        <w:t>The d</w:t>
      </w:r>
      <w:r w:rsidRPr="00682097">
        <w:rPr>
          <w:lang w:val="en-GB"/>
        </w:rPr>
        <w:t xml:space="preserve">etails </w:t>
      </w:r>
      <w:r w:rsidR="00A944DA">
        <w:rPr>
          <w:lang w:val="en-GB"/>
        </w:rPr>
        <w:t>of this interface are provided in this section</w:t>
      </w:r>
      <w:r w:rsidRPr="00682097">
        <w:rPr>
          <w:lang w:val="en-GB"/>
        </w:rPr>
        <w:t xml:space="preserve">. </w:t>
      </w:r>
    </w:p>
    <w:p w:rsidRPr="00B926DE" w:rsidR="00682097" w:rsidP="00B926DE" w:rsidRDefault="00682097" w14:paraId="2C7033BC" w14:textId="29EFD376">
      <w:pPr>
        <w:pStyle w:val="Kop3"/>
      </w:pPr>
      <w:bookmarkStart w:name="_Toc512414864" w:id="108"/>
      <w:r w:rsidRPr="00A944DA">
        <w:rPr>
          <w:lang w:val="en-GB"/>
        </w:rPr>
        <w:t>Physical connector</w:t>
      </w:r>
      <w:bookmarkEnd w:id="108"/>
    </w:p>
    <w:p w:rsidRPr="00682097" w:rsidR="00682097" w:rsidP="00682097" w:rsidRDefault="00682097" w14:paraId="677D9035" w14:textId="365BC1B6">
      <w:pPr>
        <w:rPr>
          <w:lang w:val="en-GB"/>
        </w:rPr>
      </w:pPr>
      <w:r w:rsidRPr="00682097">
        <w:rPr>
          <w:lang w:val="en-GB"/>
        </w:rPr>
        <w:t xml:space="preserve">The </w:t>
      </w:r>
      <w:r w:rsidR="00A944DA">
        <w:rPr>
          <w:lang w:val="en-GB"/>
        </w:rPr>
        <w:t xml:space="preserve">S1 </w:t>
      </w:r>
      <w:r w:rsidR="004D675F">
        <w:rPr>
          <w:lang w:val="en-GB"/>
        </w:rPr>
        <w:t>interface</w:t>
      </w:r>
      <w:r w:rsidRPr="00682097">
        <w:rPr>
          <w:lang w:val="en-GB"/>
        </w:rPr>
        <w:t xml:space="preserve"> connector type is RJ12. The electricity meter holds a female connector. The table below provides the pin assignment of this connector:</w:t>
      </w:r>
    </w:p>
    <w:tbl>
      <w:tblPr>
        <w:tblStyle w:val="TableNormal1"/>
        <w:tblW w:w="0" w:type="auto"/>
        <w:tblInd w:w="5" w:type="dxa"/>
        <w:tblLayout w:type="fixed"/>
        <w:tblLook w:val="01E0" w:firstRow="1" w:lastRow="1" w:firstColumn="1" w:lastColumn="1" w:noHBand="0" w:noVBand="0"/>
      </w:tblPr>
      <w:tblGrid>
        <w:gridCol w:w="1243"/>
        <w:gridCol w:w="142"/>
        <w:gridCol w:w="1699"/>
        <w:gridCol w:w="3686"/>
      </w:tblGrid>
      <w:tr w:rsidRPr="00EF4BD7" w:rsidR="00A944DA" w:rsidTr="48FF1353" w14:paraId="47DC297A" w14:textId="77777777">
        <w:trPr>
          <w:trHeight w:val="227" w:hRule="exact"/>
        </w:trPr>
        <w:tc>
          <w:tcPr>
            <w:tcW w:w="13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F81BD" w:themeFill="accent1"/>
          </w:tcPr>
          <w:p w:rsidRPr="00EF4BD7" w:rsidR="00A944DA" w:rsidP="00A944DA" w:rsidRDefault="00A944DA" w14:paraId="0820F4FC" w14:textId="77777777">
            <w:pPr>
              <w:pStyle w:val="TableParagraph"/>
              <w:spacing w:line="225" w:lineRule="exact"/>
              <w:ind w:left="103"/>
              <w:rPr>
                <w:rFonts w:eastAsia="Arial" w:cs="Arial"/>
              </w:rPr>
            </w:pPr>
            <w:r w:rsidRPr="48FF1353">
              <w:rPr>
                <w:b/>
                <w:color w:val="FFFFFF"/>
              </w:rPr>
              <w:t>Pin</w:t>
            </w:r>
            <w:r w:rsidRPr="48FF1353">
              <w:rPr>
                <w:b/>
                <w:color w:val="FFFFFF"/>
                <w:spacing w:val="-8"/>
              </w:rPr>
              <w:t xml:space="preserve"> </w:t>
            </w:r>
            <w:r w:rsidRPr="48FF1353">
              <w:rPr>
                <w:b/>
                <w:color w:val="FFFFFF"/>
              </w:rPr>
              <w:t>number</w:t>
            </w:r>
          </w:p>
        </w:tc>
        <w:tc>
          <w:tcPr>
            <w:tcW w:w="169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F81BD" w:themeFill="accent1"/>
          </w:tcPr>
          <w:p w:rsidRPr="00EF4BD7" w:rsidR="00A944DA" w:rsidP="00A944DA" w:rsidRDefault="00A944DA" w14:paraId="73630B6F" w14:textId="77777777">
            <w:pPr>
              <w:pStyle w:val="TableParagraph"/>
              <w:spacing w:line="225" w:lineRule="exact"/>
              <w:ind w:left="103"/>
              <w:rPr>
                <w:rFonts w:eastAsia="Arial" w:cs="Arial"/>
              </w:rPr>
            </w:pPr>
            <w:r w:rsidRPr="48FF1353">
              <w:rPr>
                <w:b/>
                <w:color w:val="FFFFFF"/>
              </w:rPr>
              <w:t>Signal</w:t>
            </w:r>
            <w:r w:rsidRPr="48FF1353">
              <w:rPr>
                <w:b/>
                <w:color w:val="FFFFFF"/>
                <w:spacing w:val="-8"/>
              </w:rPr>
              <w:t xml:space="preserve"> </w:t>
            </w:r>
            <w:r w:rsidRPr="48FF1353">
              <w:rPr>
                <w:b/>
                <w:color w:val="FFFFFF"/>
              </w:rPr>
              <w:t>name</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F81BD" w:themeFill="accent1"/>
          </w:tcPr>
          <w:p w:rsidRPr="00EF4BD7" w:rsidR="00A944DA" w:rsidP="00A944DA" w:rsidRDefault="00A944DA" w14:paraId="39BAA1C1" w14:textId="77777777">
            <w:pPr>
              <w:pStyle w:val="TableParagraph"/>
              <w:spacing w:line="225" w:lineRule="exact"/>
              <w:ind w:left="105"/>
              <w:rPr>
                <w:rFonts w:eastAsia="Arial" w:cs="Arial"/>
              </w:rPr>
            </w:pPr>
            <w:r w:rsidRPr="48FF1353">
              <w:rPr>
                <w:b/>
                <w:color w:val="FFFFFF" w:themeColor="background1"/>
              </w:rPr>
              <w:t>Comment</w:t>
            </w:r>
          </w:p>
        </w:tc>
      </w:tr>
      <w:tr w:rsidRPr="00EF4BD7" w:rsidR="00A944DA" w:rsidTr="48FF1353" w14:paraId="54F91A71" w14:textId="77777777">
        <w:trPr>
          <w:trHeight w:val="227" w:hRule="exact"/>
        </w:trPr>
        <w:tc>
          <w:tcPr>
            <w:tcW w:w="1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64300848" w14:textId="77777777">
            <w:pPr>
              <w:pStyle w:val="TableParagraph"/>
              <w:spacing w:line="227" w:lineRule="exact"/>
              <w:jc w:val="center"/>
              <w:rPr>
                <w:rFonts w:eastAsia="Arial" w:cs="Arial"/>
              </w:rPr>
            </w:pPr>
            <w:r w:rsidRPr="48FF1353">
              <w:rPr>
                <w:w w:val="99"/>
              </w:rPr>
              <w:t>1</w:t>
            </w:r>
          </w:p>
        </w:tc>
        <w:tc>
          <w:tcPr>
            <w:tcW w:w="18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21BA9FA1" w14:textId="77777777">
            <w:pPr>
              <w:pStyle w:val="TableParagraph"/>
              <w:spacing w:line="227" w:lineRule="exact"/>
              <w:ind w:left="103"/>
              <w:rPr>
                <w:rFonts w:eastAsia="Arial" w:cs="Arial"/>
              </w:rPr>
            </w:pPr>
            <w:r>
              <w:t>NC</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0F8AA56E" w14:textId="77777777">
            <w:pPr>
              <w:pStyle w:val="TableParagraph"/>
              <w:spacing w:line="227" w:lineRule="exact"/>
              <w:ind w:left="105"/>
              <w:rPr>
                <w:rFonts w:eastAsia="Arial" w:cs="Arial"/>
              </w:rPr>
            </w:pPr>
            <w:r w:rsidRPr="48FF1353">
              <w:t>Not connected</w:t>
            </w:r>
          </w:p>
        </w:tc>
      </w:tr>
      <w:tr w:rsidRPr="00EF4BD7" w:rsidR="00A944DA" w:rsidTr="48FF1353" w14:paraId="6F846C7C" w14:textId="77777777">
        <w:trPr>
          <w:trHeight w:val="227" w:hRule="exact"/>
        </w:trPr>
        <w:tc>
          <w:tcPr>
            <w:tcW w:w="1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737844B4" w14:textId="77777777">
            <w:pPr>
              <w:pStyle w:val="TableParagraph"/>
              <w:spacing w:line="227" w:lineRule="exact"/>
              <w:jc w:val="center"/>
              <w:rPr>
                <w:rFonts w:eastAsia="Arial" w:cs="Arial"/>
              </w:rPr>
            </w:pPr>
            <w:r w:rsidRPr="48FF1353">
              <w:rPr>
                <w:w w:val="99"/>
              </w:rPr>
              <w:t>2</w:t>
            </w:r>
          </w:p>
        </w:tc>
        <w:tc>
          <w:tcPr>
            <w:tcW w:w="18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67F09D8E" w14:textId="77777777">
            <w:pPr>
              <w:pStyle w:val="TableParagraph"/>
              <w:spacing w:line="227" w:lineRule="exact"/>
              <w:ind w:left="103"/>
              <w:rPr>
                <w:rFonts w:eastAsia="Arial" w:cs="Arial"/>
              </w:rPr>
            </w:pPr>
            <w:r>
              <w:t>NC</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14D94DA5" w14:textId="77777777">
            <w:pPr>
              <w:pStyle w:val="TableParagraph"/>
              <w:spacing w:line="227" w:lineRule="exact"/>
              <w:ind w:left="105"/>
              <w:rPr>
                <w:rFonts w:eastAsia="Arial" w:cs="Arial"/>
              </w:rPr>
            </w:pPr>
            <w:r w:rsidRPr="48FF1353">
              <w:t>Not connected</w:t>
            </w:r>
          </w:p>
        </w:tc>
      </w:tr>
      <w:tr w:rsidRPr="00EF4BD7" w:rsidR="00A944DA" w:rsidTr="48FF1353" w14:paraId="02AB87D6" w14:textId="77777777">
        <w:trPr>
          <w:trHeight w:val="227" w:hRule="exact"/>
        </w:trPr>
        <w:tc>
          <w:tcPr>
            <w:tcW w:w="1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4642BE11" w14:textId="77777777">
            <w:pPr>
              <w:pStyle w:val="TableParagraph"/>
              <w:spacing w:line="227" w:lineRule="exact"/>
              <w:jc w:val="center"/>
              <w:rPr>
                <w:rFonts w:eastAsia="Arial" w:cs="Arial"/>
              </w:rPr>
            </w:pPr>
            <w:r w:rsidRPr="48FF1353">
              <w:rPr>
                <w:w w:val="99"/>
              </w:rPr>
              <w:t>3</w:t>
            </w:r>
          </w:p>
        </w:tc>
        <w:tc>
          <w:tcPr>
            <w:tcW w:w="18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0982771C" w14:textId="77777777">
            <w:pPr>
              <w:pStyle w:val="TableParagraph"/>
              <w:spacing w:line="227" w:lineRule="exact"/>
              <w:ind w:left="103"/>
              <w:rPr>
                <w:rFonts w:eastAsia="Arial" w:cs="Arial"/>
              </w:rPr>
            </w:pPr>
            <w:r>
              <w:t>GND</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6D2013FB" w14:textId="77777777">
            <w:pPr>
              <w:pStyle w:val="TableParagraph"/>
              <w:spacing w:line="227" w:lineRule="exact"/>
              <w:ind w:left="105"/>
              <w:rPr>
                <w:rFonts w:eastAsia="Arial" w:cs="Arial"/>
              </w:rPr>
            </w:pPr>
            <w:r w:rsidRPr="48FF1353">
              <w:t>0V reference</w:t>
            </w:r>
          </w:p>
        </w:tc>
      </w:tr>
      <w:tr w:rsidRPr="00EF4BD7" w:rsidR="00A944DA" w:rsidTr="48FF1353" w14:paraId="0E245806" w14:textId="77777777">
        <w:trPr>
          <w:trHeight w:val="227" w:hRule="exact"/>
        </w:trPr>
        <w:tc>
          <w:tcPr>
            <w:tcW w:w="1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0986D5C4" w14:textId="77777777">
            <w:pPr>
              <w:pStyle w:val="TableParagraph"/>
              <w:spacing w:line="227" w:lineRule="exact"/>
              <w:jc w:val="center"/>
              <w:rPr>
                <w:rFonts w:eastAsia="Arial" w:cs="Arial"/>
              </w:rPr>
            </w:pPr>
            <w:r w:rsidRPr="48FF1353">
              <w:rPr>
                <w:w w:val="99"/>
              </w:rPr>
              <w:t>4</w:t>
            </w:r>
          </w:p>
        </w:tc>
        <w:tc>
          <w:tcPr>
            <w:tcW w:w="18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14C37C73" w14:textId="77777777">
            <w:pPr>
              <w:pStyle w:val="TableParagraph"/>
              <w:spacing w:line="227" w:lineRule="exact"/>
              <w:ind w:left="103"/>
              <w:rPr>
                <w:rFonts w:eastAsia="Arial" w:cs="Arial"/>
              </w:rPr>
            </w:pPr>
            <w:r>
              <w:t>BUS_M</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2A8A13BF" w14:textId="77777777">
            <w:pPr>
              <w:pStyle w:val="TableParagraph"/>
              <w:spacing w:line="227" w:lineRule="exact"/>
              <w:ind w:left="105"/>
              <w:rPr>
                <w:rFonts w:eastAsia="Arial" w:cs="Arial"/>
              </w:rPr>
            </w:pPr>
            <w:r w:rsidRPr="48FF1353">
              <w:t>Output RS-422 bus line (-)</w:t>
            </w:r>
          </w:p>
        </w:tc>
      </w:tr>
      <w:tr w:rsidRPr="00EF4BD7" w:rsidR="00A944DA" w:rsidTr="48FF1353" w14:paraId="0D321526" w14:textId="77777777">
        <w:trPr>
          <w:trHeight w:val="227" w:hRule="exact"/>
        </w:trPr>
        <w:tc>
          <w:tcPr>
            <w:tcW w:w="1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2351A0E8" w14:textId="77777777">
            <w:pPr>
              <w:pStyle w:val="TableParagraph"/>
              <w:spacing w:line="227" w:lineRule="exact"/>
              <w:jc w:val="center"/>
              <w:rPr>
                <w:rFonts w:eastAsia="Arial" w:cs="Arial"/>
              </w:rPr>
            </w:pPr>
            <w:r w:rsidRPr="48FF1353">
              <w:rPr>
                <w:w w:val="99"/>
              </w:rPr>
              <w:t>5</w:t>
            </w:r>
          </w:p>
        </w:tc>
        <w:tc>
          <w:tcPr>
            <w:tcW w:w="18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0D96A164" w14:textId="77777777">
            <w:pPr>
              <w:pStyle w:val="TableParagraph"/>
              <w:spacing w:line="227" w:lineRule="exact"/>
              <w:ind w:left="103"/>
              <w:rPr>
                <w:rFonts w:eastAsia="Arial" w:cs="Arial"/>
              </w:rPr>
            </w:pPr>
            <w:r>
              <w:t>BUS_P</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66BA1E87" w14:textId="77777777">
            <w:pPr>
              <w:pStyle w:val="TableParagraph"/>
              <w:spacing w:line="227" w:lineRule="exact"/>
              <w:ind w:left="105"/>
              <w:rPr>
                <w:rFonts w:eastAsia="Arial" w:cs="Arial"/>
              </w:rPr>
            </w:pPr>
            <w:r w:rsidRPr="48FF1353">
              <w:t>Output RS-422 bus line (+)</w:t>
            </w:r>
          </w:p>
        </w:tc>
      </w:tr>
      <w:tr w:rsidRPr="00EF4BD7" w:rsidR="00A944DA" w:rsidTr="48FF1353" w14:paraId="50E3C5F0" w14:textId="77777777">
        <w:trPr>
          <w:trHeight w:val="227" w:hRule="exact"/>
        </w:trPr>
        <w:tc>
          <w:tcPr>
            <w:tcW w:w="1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55620468" w14:textId="77777777">
            <w:pPr>
              <w:pStyle w:val="TableParagraph"/>
              <w:spacing w:line="227" w:lineRule="exact"/>
              <w:jc w:val="center"/>
              <w:rPr>
                <w:rFonts w:eastAsia="Arial" w:cs="Arial"/>
              </w:rPr>
            </w:pPr>
            <w:r w:rsidRPr="48FF1353">
              <w:rPr>
                <w:w w:val="99"/>
              </w:rPr>
              <w:t>6</w:t>
            </w:r>
          </w:p>
        </w:tc>
        <w:tc>
          <w:tcPr>
            <w:tcW w:w="184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A944DA" w:rsidRDefault="00A944DA" w14:paraId="2C4FED10" w14:textId="77777777">
            <w:pPr>
              <w:pStyle w:val="TableParagraph"/>
              <w:spacing w:line="227" w:lineRule="exact"/>
              <w:ind w:left="103"/>
              <w:rPr>
                <w:rFonts w:eastAsia="Arial" w:cs="Arial"/>
              </w:rPr>
            </w:pPr>
            <w:r>
              <w:t>NC</w:t>
            </w:r>
          </w:p>
        </w:tc>
        <w:tc>
          <w:tcPr>
            <w:tcW w:w="368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A944DA" w:rsidP="00B926DE" w:rsidRDefault="00A944DA" w14:paraId="11464C24" w14:textId="77777777">
            <w:pPr>
              <w:pStyle w:val="TableParagraph"/>
              <w:keepNext/>
              <w:spacing w:line="227" w:lineRule="exact"/>
              <w:ind w:left="105"/>
              <w:rPr>
                <w:rFonts w:eastAsia="Arial" w:cs="Arial"/>
              </w:rPr>
            </w:pPr>
            <w:r w:rsidRPr="48FF1353">
              <w:t>Not connected</w:t>
            </w:r>
          </w:p>
        </w:tc>
      </w:tr>
    </w:tbl>
    <w:p w:rsidRPr="00682097" w:rsidR="00682097" w:rsidP="00B926DE" w:rsidRDefault="00F95505" w14:paraId="320F04B8" w14:textId="42BE1716">
      <w:pPr>
        <w:pStyle w:val="Bijschrift"/>
      </w:pPr>
      <w:r>
        <w:t xml:space="preserve">Table </w:t>
      </w:r>
      <w:r>
        <w:fldChar w:fldCharType="begin"/>
      </w:r>
      <w:r>
        <w:instrText xml:space="preserve"> SEQ Tabel \* ARABIC </w:instrText>
      </w:r>
      <w:r>
        <w:fldChar w:fldCharType="separate"/>
      </w:r>
      <w:r w:rsidR="00B50E5B">
        <w:rPr>
          <w:noProof/>
        </w:rPr>
        <w:t>2</w:t>
      </w:r>
      <w:r>
        <w:fldChar w:fldCharType="end"/>
      </w:r>
      <w:r>
        <w:t>: S1 port pin assignments</w:t>
      </w:r>
    </w:p>
    <w:p w:rsidRPr="009011A2" w:rsidR="00A944DA" w:rsidP="00A944DA" w:rsidRDefault="00A944DA" w14:paraId="1565E32A" w14:textId="6A1D7A64">
      <w:pPr>
        <w:pStyle w:val="Kop3"/>
      </w:pPr>
      <w:bookmarkStart w:name="_Toc512414865" w:id="109"/>
      <w:r w:rsidRPr="00A944DA">
        <w:rPr>
          <w:lang w:val="en-GB"/>
        </w:rPr>
        <w:t>User safety and interface protection</w:t>
      </w:r>
      <w:bookmarkEnd w:id="109"/>
    </w:p>
    <w:p w:rsidR="002C4595" w:rsidP="002C4595" w:rsidRDefault="002C4595" w14:paraId="486FF75E" w14:textId="77777777">
      <w:pPr>
        <w:autoSpaceDE w:val="0"/>
        <w:autoSpaceDN w:val="0"/>
        <w:adjustRightInd w:val="0"/>
        <w:rPr>
          <w:color w:val="000000" w:themeColor="text1"/>
        </w:rPr>
      </w:pPr>
      <w:r w:rsidRPr="48FF1353">
        <w:rPr>
          <w:color w:val="000000" w:themeColor="text1"/>
        </w:rPr>
        <w:t>The interface must comply with the applicable European Directives, especially regarding electrical safety and EMC considerations.</w:t>
      </w:r>
    </w:p>
    <w:p w:rsidR="00EF4BD7" w:rsidP="00682097" w:rsidRDefault="002C4595" w14:paraId="7865592C" w14:textId="55D2E216">
      <w:pPr>
        <w:rPr>
          <w:color w:val="000000" w:themeColor="text1"/>
        </w:rPr>
      </w:pPr>
      <w:r w:rsidRPr="48FF1353">
        <w:rPr>
          <w:color w:val="000000" w:themeColor="text1"/>
        </w:rPr>
        <w:t>It is to be considered that this interface is accessible to ordinary persons.</w:t>
      </w:r>
    </w:p>
    <w:p w:rsidRPr="00B926DE" w:rsidR="00682097" w:rsidP="00B926DE" w:rsidRDefault="00682097" w14:paraId="54B20E2C" w14:textId="4975EC1C">
      <w:pPr>
        <w:pStyle w:val="Kop3"/>
      </w:pPr>
      <w:bookmarkStart w:name="_Toc512414866" w:id="110"/>
      <w:r w:rsidRPr="00A944DA">
        <w:rPr>
          <w:lang w:val="en-GB"/>
        </w:rPr>
        <w:t>Signals description</w:t>
      </w:r>
      <w:bookmarkEnd w:id="110"/>
    </w:p>
    <w:p w:rsidRPr="00B926DE" w:rsidR="00682097" w:rsidP="00682097" w:rsidRDefault="00682097" w14:paraId="4DD69D41" w14:textId="170B22C4">
      <w:pPr>
        <w:rPr>
          <w:b/>
          <w:lang w:val="en-GB"/>
        </w:rPr>
      </w:pPr>
      <w:r w:rsidRPr="00B926DE">
        <w:rPr>
          <w:b/>
          <w:lang w:val="en-GB"/>
        </w:rPr>
        <w:t>Data output line</w:t>
      </w:r>
    </w:p>
    <w:p w:rsidRPr="00682097" w:rsidR="00682097" w:rsidP="00682097" w:rsidRDefault="00A944DA" w14:paraId="3D5B9656" w14:textId="6BB4FC4F">
      <w:pPr>
        <w:rPr>
          <w:lang w:val="en-GB"/>
        </w:rPr>
      </w:pPr>
      <w:r>
        <w:rPr>
          <w:lang w:val="en-GB"/>
        </w:rPr>
        <w:t>The S1</w:t>
      </w:r>
      <w:r w:rsidRPr="00682097" w:rsidR="00682097">
        <w:rPr>
          <w:lang w:val="en-GB"/>
        </w:rPr>
        <w:t xml:space="preserve"> </w:t>
      </w:r>
      <w:r w:rsidR="004D675F">
        <w:rPr>
          <w:lang w:val="en-GB"/>
        </w:rPr>
        <w:t>interface</w:t>
      </w:r>
      <w:r w:rsidRPr="00682097" w:rsidR="00682097">
        <w:rPr>
          <w:lang w:val="en-GB"/>
        </w:rPr>
        <w:t xml:space="preserve"> is a unidirectional communication port from the </w:t>
      </w:r>
      <w:r>
        <w:rPr>
          <w:lang w:val="en-GB"/>
        </w:rPr>
        <w:t>E-meter to the CEMS terminal. This means that</w:t>
      </w:r>
      <w:r w:rsidRPr="00682097" w:rsidR="00682097">
        <w:rPr>
          <w:lang w:val="en-GB"/>
        </w:rPr>
        <w:t xml:space="preserve"> there is a single data bus output from the </w:t>
      </w:r>
      <w:r>
        <w:rPr>
          <w:lang w:val="en-GB"/>
        </w:rPr>
        <w:t>E-</w:t>
      </w:r>
      <w:r w:rsidRPr="00682097" w:rsidR="00682097">
        <w:rPr>
          <w:lang w:val="en-GB"/>
        </w:rPr>
        <w:t>meter to the terminal.</w:t>
      </w:r>
    </w:p>
    <w:p w:rsidR="00682097" w:rsidP="00682097" w:rsidRDefault="00682097" w14:paraId="7BA554B6" w14:textId="194053EB">
      <w:pPr>
        <w:rPr>
          <w:lang w:val="en-GB"/>
        </w:rPr>
      </w:pPr>
      <w:r w:rsidRPr="00682097">
        <w:rPr>
          <w:lang w:val="en-GB"/>
        </w:rPr>
        <w:t xml:space="preserve">The </w:t>
      </w:r>
      <w:r w:rsidR="00A944DA">
        <w:rPr>
          <w:lang w:val="en-GB"/>
        </w:rPr>
        <w:t>E-</w:t>
      </w:r>
      <w:r w:rsidRPr="00682097">
        <w:rPr>
          <w:lang w:val="en-GB"/>
        </w:rPr>
        <w:t>meter is defined as the master (driver) on this bus, and the CEMS terminal is defined as a slave (receiver).</w:t>
      </w:r>
      <w:r w:rsidR="00A944DA">
        <w:rPr>
          <w:lang w:val="en-GB"/>
        </w:rPr>
        <w:t xml:space="preserve"> </w:t>
      </w:r>
      <w:r w:rsidRPr="00682097">
        <w:rPr>
          <w:lang w:val="en-GB"/>
        </w:rPr>
        <w:t xml:space="preserve">The </w:t>
      </w:r>
      <w:r w:rsidR="00A3447C">
        <w:rPr>
          <w:lang w:val="en-GB"/>
        </w:rPr>
        <w:t>E-</w:t>
      </w:r>
      <w:r w:rsidRPr="00682097">
        <w:rPr>
          <w:lang w:val="en-GB"/>
        </w:rPr>
        <w:t xml:space="preserve">meter spontaneously and continuously drives the bus to output data as soon as the S1 </w:t>
      </w:r>
      <w:r w:rsidR="004D675F">
        <w:rPr>
          <w:lang w:val="en-GB"/>
        </w:rPr>
        <w:t>interface</w:t>
      </w:r>
      <w:r w:rsidRPr="00682097">
        <w:rPr>
          <w:lang w:val="en-GB"/>
        </w:rPr>
        <w:t xml:space="preserve"> is activated.</w:t>
      </w:r>
    </w:p>
    <w:p w:rsidRPr="00682097" w:rsidR="004D675F" w:rsidP="00682097" w:rsidRDefault="004D675F" w14:paraId="4D471D37" w14:textId="77777777">
      <w:pPr>
        <w:rPr>
          <w:lang w:val="en-GB"/>
        </w:rPr>
      </w:pPr>
    </w:p>
    <w:p w:rsidR="00682097" w:rsidP="00682097" w:rsidRDefault="00682097" w14:paraId="10AFB2A5" w14:textId="0CEC26B7">
      <w:pPr>
        <w:rPr>
          <w:lang w:val="en-GB"/>
        </w:rPr>
      </w:pPr>
      <w:r w:rsidRPr="00682097">
        <w:rPr>
          <w:lang w:val="en-GB"/>
        </w:rPr>
        <w:t xml:space="preserve">The data bus is based on </w:t>
      </w:r>
      <w:r w:rsidR="00A944DA">
        <w:rPr>
          <w:lang w:val="en-GB"/>
        </w:rPr>
        <w:t xml:space="preserve">a </w:t>
      </w:r>
      <w:r w:rsidRPr="00682097">
        <w:rPr>
          <w:lang w:val="en-GB"/>
        </w:rPr>
        <w:t xml:space="preserve">RS-422 (TIA/EIA-422) physical specification; levels driven by the </w:t>
      </w:r>
      <w:r w:rsidR="00A944DA">
        <w:rPr>
          <w:lang w:val="en-GB"/>
        </w:rPr>
        <w:t>E-</w:t>
      </w:r>
      <w:r w:rsidRPr="00682097">
        <w:rPr>
          <w:lang w:val="en-GB"/>
        </w:rPr>
        <w:t>meter comply with values specified in this standard.</w:t>
      </w:r>
    </w:p>
    <w:p w:rsidRPr="00682097" w:rsidR="004D675F" w:rsidP="00682097" w:rsidRDefault="004D675F" w14:paraId="5A95FCF1" w14:textId="77777777">
      <w:pPr>
        <w:rPr>
          <w:lang w:val="en-GB"/>
        </w:rPr>
      </w:pPr>
    </w:p>
    <w:p w:rsidR="004D675F" w:rsidP="00682097" w:rsidRDefault="00614020" w14:paraId="2EC4EEEA" w14:textId="41DCCC51">
      <w:pPr>
        <w:rPr>
          <w:lang w:val="en-GB"/>
        </w:rPr>
      </w:pPr>
      <w:r w:rsidRPr="00682097">
        <w:rPr>
          <w:lang w:val="en-GB"/>
        </w:rPr>
        <w:t xml:space="preserve">The data bus transmission is done over 2-wires in differential mode, as per </w:t>
      </w:r>
      <w:r>
        <w:rPr>
          <w:lang w:val="en-GB"/>
        </w:rPr>
        <w:t xml:space="preserve">the </w:t>
      </w:r>
      <w:r w:rsidRPr="00682097">
        <w:rPr>
          <w:lang w:val="en-GB"/>
        </w:rPr>
        <w:t>RS-422 physical definition. Those two wires shall be twisted in the “meter to CEMS terminal” cable.</w:t>
      </w:r>
    </w:p>
    <w:p w:rsidRPr="00682097" w:rsidR="00BD0F10" w:rsidP="00682097" w:rsidRDefault="00BD0F10" w14:paraId="4E971571" w14:textId="77777777">
      <w:pPr>
        <w:rPr>
          <w:lang w:val="en-GB"/>
        </w:rPr>
      </w:pPr>
    </w:p>
    <w:p w:rsidRPr="00682097" w:rsidR="00682097" w:rsidP="00682097" w:rsidRDefault="00682097" w14:paraId="7241F13E" w14:textId="16383B57">
      <w:pPr>
        <w:rPr>
          <w:lang w:val="en-GB"/>
        </w:rPr>
      </w:pPr>
      <w:r w:rsidRPr="00682097">
        <w:rPr>
          <w:lang w:val="en-GB"/>
        </w:rPr>
        <w:t xml:space="preserve">The CEMS terminal shall implement the line termination to ensure signal integrity. The bus speed is set to </w:t>
      </w:r>
      <w:r w:rsidR="002C4595">
        <w:rPr>
          <w:lang w:val="en-GB"/>
        </w:rPr>
        <w:t>2</w:t>
      </w:r>
      <w:r w:rsidRPr="00682097">
        <w:rPr>
          <w:lang w:val="en-GB"/>
        </w:rPr>
        <w:t xml:space="preserve"> Mbps </w:t>
      </w:r>
      <w:r w:rsidRPr="00AE4D28">
        <w:rPr>
          <w:lang w:val="en-GB"/>
        </w:rPr>
        <w:t xml:space="preserve">(see </w:t>
      </w:r>
      <w:r w:rsidRPr="48FF1353" w:rsidR="00582D77">
        <w:fldChar w:fldCharType="begin"/>
      </w:r>
      <w:r w:rsidR="00582D77">
        <w:rPr>
          <w:lang w:val="en-GB"/>
        </w:rPr>
        <w:instrText xml:space="preserve"> REF _Ref508631463 \r \h </w:instrText>
      </w:r>
      <w:r w:rsidRPr="48FF1353" w:rsidR="00582D77">
        <w:rPr>
          <w:lang w:val="en-GB"/>
        </w:rPr>
        <w:fldChar w:fldCharType="separate"/>
      </w:r>
      <w:r w:rsidR="00582D77">
        <w:rPr>
          <w:lang w:val="en-GB"/>
        </w:rPr>
        <w:t>4.2.4</w:t>
      </w:r>
      <w:r w:rsidRPr="48FF1353" w:rsidR="00582D77">
        <w:fldChar w:fldCharType="end"/>
      </w:r>
      <w:r w:rsidRPr="00AE4D28">
        <w:rPr>
          <w:lang w:val="en-GB"/>
        </w:rPr>
        <w:t>).</w:t>
      </w:r>
      <w:r w:rsidR="00A3447C">
        <w:rPr>
          <w:lang w:val="en-GB"/>
        </w:rPr>
        <w:t xml:space="preserve"> </w:t>
      </w:r>
      <w:r w:rsidRPr="00682097">
        <w:rPr>
          <w:lang w:val="en-GB"/>
        </w:rPr>
        <w:t xml:space="preserve">The CEMS terminal </w:t>
      </w:r>
      <w:r w:rsidR="00A944DA">
        <w:rPr>
          <w:lang w:val="en-GB"/>
        </w:rPr>
        <w:t>is only permitted to receive</w:t>
      </w:r>
      <w:r w:rsidRPr="00682097">
        <w:rPr>
          <w:lang w:val="en-GB"/>
        </w:rPr>
        <w:t xml:space="preserve"> incoming data</w:t>
      </w:r>
      <w:r w:rsidR="00A944DA">
        <w:rPr>
          <w:lang w:val="en-GB"/>
        </w:rPr>
        <w:t>,</w:t>
      </w:r>
      <w:r w:rsidRPr="00682097">
        <w:rPr>
          <w:lang w:val="en-GB"/>
        </w:rPr>
        <w:t xml:space="preserve"> and never </w:t>
      </w:r>
      <w:r w:rsidR="00A944DA">
        <w:rPr>
          <w:lang w:val="en-GB"/>
        </w:rPr>
        <w:t xml:space="preserve">use the </w:t>
      </w:r>
      <w:r w:rsidRPr="00682097">
        <w:rPr>
          <w:lang w:val="en-GB"/>
        </w:rPr>
        <w:t>line to output any signal.</w:t>
      </w:r>
    </w:p>
    <w:p w:rsidRPr="00682097" w:rsidR="00682097" w:rsidP="00682097" w:rsidRDefault="00682097" w14:paraId="66D0BBDA" w14:textId="53E02387">
      <w:pPr>
        <w:rPr>
          <w:lang w:val="en-GB"/>
        </w:rPr>
      </w:pPr>
    </w:p>
    <w:p w:rsidRPr="00B926DE" w:rsidR="00682097" w:rsidP="00682097" w:rsidRDefault="00682097" w14:paraId="70C37C6C" w14:textId="25616420">
      <w:pPr>
        <w:rPr>
          <w:b/>
          <w:lang w:val="en-GB"/>
        </w:rPr>
      </w:pPr>
      <w:r w:rsidRPr="00B926DE">
        <w:rPr>
          <w:b/>
          <w:lang w:val="en-GB"/>
        </w:rPr>
        <w:t>Ground path</w:t>
      </w:r>
    </w:p>
    <w:p w:rsidRPr="00682097" w:rsidR="00682097" w:rsidP="00682097" w:rsidRDefault="00682097" w14:paraId="16894076" w14:textId="58BFE4FB">
      <w:pPr>
        <w:rPr>
          <w:lang w:val="en-GB"/>
        </w:rPr>
      </w:pPr>
      <w:r w:rsidRPr="00682097">
        <w:rPr>
          <w:lang w:val="en-GB"/>
        </w:rPr>
        <w:t xml:space="preserve">The </w:t>
      </w:r>
      <w:r w:rsidR="00A3447C">
        <w:rPr>
          <w:lang w:val="en-GB"/>
        </w:rPr>
        <w:t>E-</w:t>
      </w:r>
      <w:r w:rsidRPr="00682097">
        <w:rPr>
          <w:lang w:val="en-GB"/>
        </w:rPr>
        <w:t xml:space="preserve">meter and the CEMS terminal shall share the same 0V voltage reference. A wire is provided on the physical S1 </w:t>
      </w:r>
      <w:r w:rsidR="004038F0">
        <w:rPr>
          <w:lang w:val="en-GB"/>
        </w:rPr>
        <w:t>interface</w:t>
      </w:r>
      <w:r w:rsidRPr="00682097">
        <w:rPr>
          <w:lang w:val="en-GB"/>
        </w:rPr>
        <w:t xml:space="preserve"> of the meter for that purpose.</w:t>
      </w:r>
    </w:p>
    <w:p w:rsidRPr="00682097" w:rsidR="00682097" w:rsidP="00682097" w:rsidRDefault="00682097" w14:paraId="2A7AA0D9" w14:textId="77777777">
      <w:pPr>
        <w:rPr>
          <w:lang w:val="en-GB"/>
        </w:rPr>
      </w:pPr>
    </w:p>
    <w:p w:rsidRPr="00B926DE" w:rsidR="00682097" w:rsidP="00682097" w:rsidRDefault="00682097" w14:paraId="3D795E3A" w14:textId="466746B9">
      <w:pPr>
        <w:rPr>
          <w:b/>
          <w:lang w:val="en-GB"/>
        </w:rPr>
      </w:pPr>
      <w:r w:rsidRPr="00B926DE">
        <w:rPr>
          <w:b/>
          <w:lang w:val="en-GB"/>
        </w:rPr>
        <w:t>Data input</w:t>
      </w:r>
    </w:p>
    <w:p w:rsidRPr="00682097" w:rsidR="00682097" w:rsidP="00682097" w:rsidRDefault="00682097" w14:paraId="7420B627" w14:textId="73B40CB0">
      <w:pPr>
        <w:rPr>
          <w:lang w:val="en-GB"/>
        </w:rPr>
      </w:pPr>
      <w:r w:rsidRPr="00682097">
        <w:rPr>
          <w:lang w:val="en-GB"/>
        </w:rPr>
        <w:t xml:space="preserve">The S1 </w:t>
      </w:r>
      <w:r w:rsidR="004038F0">
        <w:rPr>
          <w:lang w:val="en-GB"/>
        </w:rPr>
        <w:t xml:space="preserve">interface </w:t>
      </w:r>
      <w:r w:rsidRPr="00682097">
        <w:rPr>
          <w:lang w:val="en-GB"/>
        </w:rPr>
        <w:t xml:space="preserve">does not require any data request from the CEMS terminal. The S1 </w:t>
      </w:r>
      <w:r w:rsidR="004038F0">
        <w:rPr>
          <w:lang w:val="en-GB"/>
        </w:rPr>
        <w:t>interface</w:t>
      </w:r>
      <w:r w:rsidRPr="00682097">
        <w:rPr>
          <w:lang w:val="en-GB"/>
        </w:rPr>
        <w:t xml:space="preserve"> does not and cannot receive any data from the CEMS terminal.</w:t>
      </w:r>
    </w:p>
    <w:p w:rsidRPr="00682097" w:rsidR="00682097" w:rsidP="00682097" w:rsidRDefault="00682097" w14:paraId="25F8E344" w14:textId="77777777">
      <w:pPr>
        <w:rPr>
          <w:lang w:val="en-GB"/>
        </w:rPr>
      </w:pPr>
    </w:p>
    <w:p w:rsidRPr="00B926DE" w:rsidR="00682097" w:rsidP="00682097" w:rsidRDefault="00682097" w14:paraId="58336D29" w14:textId="0F30A22A">
      <w:pPr>
        <w:rPr>
          <w:b/>
          <w:lang w:val="en-GB"/>
        </w:rPr>
      </w:pPr>
      <w:r w:rsidRPr="00B926DE">
        <w:rPr>
          <w:b/>
          <w:lang w:val="en-GB"/>
        </w:rPr>
        <w:t>Power supply</w:t>
      </w:r>
    </w:p>
    <w:p w:rsidR="00A3447C" w:rsidP="00682097" w:rsidRDefault="00682097" w14:paraId="3D75F339" w14:textId="5D57BAF1">
      <w:pPr>
        <w:rPr>
          <w:lang w:val="en-GB"/>
        </w:rPr>
      </w:pPr>
      <w:r w:rsidRPr="00682097">
        <w:rPr>
          <w:lang w:val="en-GB"/>
        </w:rPr>
        <w:t xml:space="preserve">The S1 </w:t>
      </w:r>
      <w:r w:rsidR="004038F0">
        <w:rPr>
          <w:lang w:val="en-GB"/>
        </w:rPr>
        <w:t>interface</w:t>
      </w:r>
      <w:r w:rsidRPr="00682097">
        <w:rPr>
          <w:lang w:val="en-GB"/>
        </w:rPr>
        <w:t xml:space="preserve"> does not provide any power supply toward the CEMS terminal</w:t>
      </w:r>
      <w:r w:rsidR="00A3447C">
        <w:rPr>
          <w:lang w:val="en-GB"/>
        </w:rPr>
        <w:t>.</w:t>
      </w:r>
    </w:p>
    <w:p w:rsidR="00A3447C" w:rsidP="00A3447C" w:rsidRDefault="00A3447C" w14:paraId="77C9EAB3" w14:textId="7651B201">
      <w:pPr>
        <w:pStyle w:val="Kop2"/>
      </w:pPr>
      <w:bookmarkStart w:name="_Toc512414867" w:id="111"/>
      <w:r>
        <w:t>Protocol description</w:t>
      </w:r>
      <w:bookmarkEnd w:id="111"/>
    </w:p>
    <w:p w:rsidRPr="00A3447C" w:rsidR="00A3447C" w:rsidP="00A3447C" w:rsidRDefault="00A3447C" w14:paraId="16EB0838" w14:textId="29679852">
      <w:pPr>
        <w:pStyle w:val="Kop3"/>
        <w:rPr>
          <w:lang w:val="en-GB"/>
        </w:rPr>
      </w:pPr>
      <w:bookmarkStart w:name="_Toc512414868" w:id="112"/>
      <w:r w:rsidRPr="00A3447C">
        <w:rPr>
          <w:lang w:val="en-GB"/>
        </w:rPr>
        <w:t>Transfer speed and character formatting</w:t>
      </w:r>
      <w:bookmarkEnd w:id="112"/>
    </w:p>
    <w:p w:rsidRPr="00B926DE" w:rsidR="00F95505" w:rsidP="00B926DE" w:rsidRDefault="00F95505" w14:paraId="486B03ED" w14:textId="06F3D93C">
      <w:pPr>
        <w:pStyle w:val="Plattetekst"/>
        <w:spacing w:before="121"/>
        <w:ind w:left="0" w:right="1418"/>
        <w:rPr>
          <w:rFonts w:asciiTheme="minorHAnsi" w:hAnsiTheme="minorHAnsi"/>
          <w:sz w:val="22"/>
          <w:szCs w:val="22"/>
        </w:rPr>
      </w:pPr>
      <w:r w:rsidRPr="00B926DE">
        <w:rPr>
          <w:rFonts w:asciiTheme="minorHAnsi" w:hAnsiTheme="minorHAnsi"/>
          <w:sz w:val="22"/>
          <w:szCs w:val="22"/>
        </w:rPr>
        <w:t>The S1 interface supports a fix</w:t>
      </w:r>
      <w:r>
        <w:rPr>
          <w:rFonts w:asciiTheme="minorHAnsi" w:hAnsiTheme="minorHAnsi"/>
          <w:sz w:val="22"/>
          <w:szCs w:val="22"/>
        </w:rPr>
        <w:t>ed</w:t>
      </w:r>
      <w:r w:rsidRPr="00B926DE">
        <w:rPr>
          <w:rFonts w:asciiTheme="minorHAnsi" w:hAnsiTheme="minorHAnsi"/>
          <w:sz w:val="22"/>
          <w:szCs w:val="22"/>
        </w:rPr>
        <w:t xml:space="preserve"> data rate of </w:t>
      </w:r>
      <w:r w:rsidR="002C4595">
        <w:rPr>
          <w:rFonts w:asciiTheme="minorHAnsi" w:hAnsiTheme="minorHAnsi"/>
          <w:sz w:val="22"/>
          <w:szCs w:val="22"/>
        </w:rPr>
        <w:t>2</w:t>
      </w:r>
      <w:r w:rsidRPr="00B926DE">
        <w:rPr>
          <w:rFonts w:asciiTheme="minorHAnsi" w:hAnsiTheme="minorHAnsi"/>
          <w:spacing w:val="-26"/>
          <w:sz w:val="22"/>
          <w:szCs w:val="22"/>
        </w:rPr>
        <w:t xml:space="preserve"> </w:t>
      </w:r>
      <w:r w:rsidRPr="00B926DE">
        <w:rPr>
          <w:rFonts w:asciiTheme="minorHAnsi" w:hAnsiTheme="minorHAnsi"/>
          <w:sz w:val="22"/>
          <w:szCs w:val="22"/>
        </w:rPr>
        <w:t>Mbps.</w:t>
      </w:r>
      <w:r>
        <w:rPr>
          <w:rFonts w:asciiTheme="minorHAnsi" w:hAnsiTheme="minorHAnsi"/>
          <w:sz w:val="22"/>
          <w:szCs w:val="22"/>
        </w:rPr>
        <w:t xml:space="preserve"> </w:t>
      </w:r>
      <w:r w:rsidRPr="00B926DE">
        <w:rPr>
          <w:rFonts w:asciiTheme="minorHAnsi" w:hAnsiTheme="minorHAnsi"/>
          <w:sz w:val="22"/>
          <w:szCs w:val="22"/>
        </w:rPr>
        <w:t>This</w:t>
      </w:r>
      <w:r w:rsidRPr="00B926DE">
        <w:rPr>
          <w:rFonts w:asciiTheme="minorHAnsi" w:hAnsiTheme="minorHAnsi"/>
          <w:spacing w:val="-3"/>
          <w:sz w:val="22"/>
          <w:szCs w:val="22"/>
        </w:rPr>
        <w:t xml:space="preserve"> </w:t>
      </w:r>
      <w:r w:rsidRPr="00B926DE">
        <w:rPr>
          <w:rFonts w:asciiTheme="minorHAnsi" w:hAnsiTheme="minorHAnsi"/>
          <w:sz w:val="22"/>
          <w:szCs w:val="22"/>
        </w:rPr>
        <w:t>data</w:t>
      </w:r>
      <w:r w:rsidRPr="00B926DE">
        <w:rPr>
          <w:rFonts w:asciiTheme="minorHAnsi" w:hAnsiTheme="minorHAnsi"/>
          <w:spacing w:val="-4"/>
          <w:sz w:val="22"/>
          <w:szCs w:val="22"/>
        </w:rPr>
        <w:t xml:space="preserve"> </w:t>
      </w:r>
      <w:r w:rsidRPr="00B926DE">
        <w:rPr>
          <w:rFonts w:asciiTheme="minorHAnsi" w:hAnsiTheme="minorHAnsi"/>
          <w:sz w:val="22"/>
          <w:szCs w:val="22"/>
        </w:rPr>
        <w:t>rate</w:t>
      </w:r>
      <w:r w:rsidRPr="00B926DE">
        <w:rPr>
          <w:rFonts w:asciiTheme="minorHAnsi" w:hAnsiTheme="minorHAnsi"/>
          <w:spacing w:val="-4"/>
          <w:sz w:val="22"/>
          <w:szCs w:val="22"/>
        </w:rPr>
        <w:t xml:space="preserve"> </w:t>
      </w:r>
      <w:r w:rsidRPr="00B926DE">
        <w:rPr>
          <w:rFonts w:asciiTheme="minorHAnsi" w:hAnsiTheme="minorHAnsi"/>
          <w:sz w:val="22"/>
          <w:szCs w:val="22"/>
        </w:rPr>
        <w:t>allows the</w:t>
      </w:r>
      <w:r w:rsidRPr="00B926DE">
        <w:rPr>
          <w:rFonts w:asciiTheme="minorHAnsi" w:hAnsiTheme="minorHAnsi"/>
          <w:spacing w:val="-2"/>
          <w:sz w:val="22"/>
          <w:szCs w:val="22"/>
        </w:rPr>
        <w:t xml:space="preserve"> </w:t>
      </w:r>
      <w:r w:rsidRPr="00B926DE">
        <w:rPr>
          <w:rFonts w:asciiTheme="minorHAnsi" w:hAnsiTheme="minorHAnsi"/>
          <w:sz w:val="22"/>
          <w:szCs w:val="22"/>
        </w:rPr>
        <w:t>transmission</w:t>
      </w:r>
      <w:r w:rsidRPr="00B926DE">
        <w:rPr>
          <w:rFonts w:asciiTheme="minorHAnsi" w:hAnsiTheme="minorHAnsi"/>
          <w:spacing w:val="-4"/>
          <w:sz w:val="22"/>
          <w:szCs w:val="22"/>
        </w:rPr>
        <w:t xml:space="preserve"> </w:t>
      </w:r>
      <w:r w:rsidRPr="00B926DE">
        <w:rPr>
          <w:rFonts w:asciiTheme="minorHAnsi" w:hAnsiTheme="minorHAnsi"/>
          <w:sz w:val="22"/>
          <w:szCs w:val="22"/>
        </w:rPr>
        <w:t>of</w:t>
      </w:r>
      <w:r w:rsidRPr="00B926DE">
        <w:rPr>
          <w:rFonts w:asciiTheme="minorHAnsi" w:hAnsiTheme="minorHAnsi"/>
          <w:spacing w:val="-2"/>
          <w:sz w:val="22"/>
          <w:szCs w:val="22"/>
        </w:rPr>
        <w:t xml:space="preserve"> </w:t>
      </w:r>
      <w:r w:rsidRPr="00B926DE">
        <w:rPr>
          <w:rFonts w:asciiTheme="minorHAnsi" w:hAnsiTheme="minorHAnsi"/>
          <w:sz w:val="22"/>
          <w:szCs w:val="22"/>
        </w:rPr>
        <w:t>the</w:t>
      </w:r>
      <w:r w:rsidRPr="00B926DE">
        <w:rPr>
          <w:rFonts w:asciiTheme="minorHAnsi" w:hAnsiTheme="minorHAnsi"/>
          <w:spacing w:val="-4"/>
          <w:sz w:val="22"/>
          <w:szCs w:val="22"/>
        </w:rPr>
        <w:t xml:space="preserve"> </w:t>
      </w:r>
      <w:r w:rsidRPr="00B926DE">
        <w:rPr>
          <w:rFonts w:asciiTheme="minorHAnsi" w:hAnsiTheme="minorHAnsi"/>
          <w:sz w:val="22"/>
          <w:szCs w:val="22"/>
        </w:rPr>
        <w:t>metering</w:t>
      </w:r>
      <w:r w:rsidRPr="00B926DE">
        <w:rPr>
          <w:rFonts w:asciiTheme="minorHAnsi" w:hAnsiTheme="minorHAnsi"/>
          <w:spacing w:val="-2"/>
          <w:sz w:val="22"/>
          <w:szCs w:val="22"/>
        </w:rPr>
        <w:t xml:space="preserve"> </w:t>
      </w:r>
      <w:r w:rsidRPr="00B926DE">
        <w:rPr>
          <w:rFonts w:asciiTheme="minorHAnsi" w:hAnsiTheme="minorHAnsi"/>
          <w:sz w:val="22"/>
          <w:szCs w:val="22"/>
        </w:rPr>
        <w:t>data</w:t>
      </w:r>
      <w:r w:rsidRPr="00B926DE">
        <w:rPr>
          <w:rFonts w:asciiTheme="minorHAnsi" w:hAnsiTheme="minorHAnsi"/>
          <w:spacing w:val="-4"/>
          <w:sz w:val="22"/>
          <w:szCs w:val="22"/>
        </w:rPr>
        <w:t xml:space="preserve"> </w:t>
      </w:r>
      <w:r w:rsidRPr="00B926DE">
        <w:rPr>
          <w:rFonts w:asciiTheme="minorHAnsi" w:hAnsiTheme="minorHAnsi"/>
          <w:sz w:val="22"/>
          <w:szCs w:val="22"/>
        </w:rPr>
        <w:t>from</w:t>
      </w:r>
      <w:r w:rsidRPr="00B926DE">
        <w:rPr>
          <w:rFonts w:asciiTheme="minorHAnsi" w:hAnsiTheme="minorHAnsi"/>
          <w:spacing w:val="1"/>
          <w:sz w:val="22"/>
          <w:szCs w:val="22"/>
        </w:rPr>
        <w:t xml:space="preserve"> </w:t>
      </w:r>
      <w:r w:rsidRPr="00B926DE">
        <w:rPr>
          <w:rFonts w:asciiTheme="minorHAnsi" w:hAnsiTheme="minorHAnsi"/>
          <w:sz w:val="22"/>
          <w:szCs w:val="22"/>
        </w:rPr>
        <w:t>the</w:t>
      </w:r>
      <w:r w:rsidRPr="00B926DE">
        <w:rPr>
          <w:rFonts w:asciiTheme="minorHAnsi" w:hAnsiTheme="minorHAnsi"/>
          <w:spacing w:val="-4"/>
          <w:sz w:val="22"/>
          <w:szCs w:val="22"/>
        </w:rPr>
        <w:t xml:space="preserve"> </w:t>
      </w:r>
      <w:r w:rsidRPr="00B926DE">
        <w:rPr>
          <w:rFonts w:asciiTheme="minorHAnsi" w:hAnsiTheme="minorHAnsi"/>
          <w:sz w:val="22"/>
          <w:szCs w:val="22"/>
        </w:rPr>
        <w:t>meter</w:t>
      </w:r>
      <w:r w:rsidRPr="00B926DE">
        <w:rPr>
          <w:rFonts w:asciiTheme="minorHAnsi" w:hAnsiTheme="minorHAnsi"/>
          <w:spacing w:val="-3"/>
          <w:sz w:val="22"/>
          <w:szCs w:val="22"/>
        </w:rPr>
        <w:t xml:space="preserve"> </w:t>
      </w:r>
      <w:r w:rsidRPr="00B926DE">
        <w:rPr>
          <w:rFonts w:asciiTheme="minorHAnsi" w:hAnsiTheme="minorHAnsi"/>
          <w:sz w:val="22"/>
          <w:szCs w:val="22"/>
        </w:rPr>
        <w:t>with</w:t>
      </w:r>
      <w:r w:rsidRPr="00B926DE">
        <w:rPr>
          <w:rFonts w:asciiTheme="minorHAnsi" w:hAnsiTheme="minorHAnsi"/>
          <w:spacing w:val="-4"/>
          <w:sz w:val="22"/>
          <w:szCs w:val="22"/>
        </w:rPr>
        <w:t xml:space="preserve"> </w:t>
      </w:r>
      <w:r w:rsidRPr="00B926DE">
        <w:rPr>
          <w:rFonts w:asciiTheme="minorHAnsi" w:hAnsiTheme="minorHAnsi"/>
          <w:sz w:val="22"/>
          <w:szCs w:val="22"/>
        </w:rPr>
        <w:t>sampling</w:t>
      </w:r>
      <w:r w:rsidRPr="00B926DE">
        <w:rPr>
          <w:rFonts w:asciiTheme="minorHAnsi" w:hAnsiTheme="minorHAnsi"/>
          <w:spacing w:val="-4"/>
          <w:sz w:val="22"/>
          <w:szCs w:val="22"/>
        </w:rPr>
        <w:t xml:space="preserve"> </w:t>
      </w:r>
      <w:r w:rsidRPr="00B926DE">
        <w:rPr>
          <w:rFonts w:asciiTheme="minorHAnsi" w:hAnsiTheme="minorHAnsi"/>
          <w:sz w:val="22"/>
          <w:szCs w:val="22"/>
        </w:rPr>
        <w:t>values</w:t>
      </w:r>
      <w:r w:rsidRPr="00B926DE">
        <w:rPr>
          <w:rFonts w:asciiTheme="minorHAnsi" w:hAnsiTheme="minorHAnsi"/>
          <w:spacing w:val="-3"/>
          <w:sz w:val="22"/>
          <w:szCs w:val="22"/>
        </w:rPr>
        <w:t xml:space="preserve"> </w:t>
      </w:r>
      <w:r w:rsidRPr="00B926DE">
        <w:rPr>
          <w:rFonts w:asciiTheme="minorHAnsi" w:hAnsiTheme="minorHAnsi"/>
          <w:sz w:val="22"/>
          <w:szCs w:val="22"/>
        </w:rPr>
        <w:t>of</w:t>
      </w:r>
      <w:r w:rsidRPr="00B926DE">
        <w:rPr>
          <w:rFonts w:asciiTheme="minorHAnsi" w:hAnsiTheme="minorHAnsi"/>
          <w:spacing w:val="-2"/>
          <w:sz w:val="22"/>
          <w:szCs w:val="22"/>
        </w:rPr>
        <w:t xml:space="preserve"> </w:t>
      </w:r>
      <w:r w:rsidR="00E36352">
        <w:rPr>
          <w:rFonts w:asciiTheme="minorHAnsi" w:hAnsiTheme="minorHAnsi"/>
          <w:spacing w:val="-2"/>
          <w:sz w:val="22"/>
          <w:szCs w:val="22"/>
        </w:rPr>
        <w:t xml:space="preserve">at </w:t>
      </w:r>
      <w:r w:rsidRPr="00B926DE" w:rsidR="00E36352">
        <w:rPr>
          <w:rFonts w:asciiTheme="minorHAnsi" w:hAnsiTheme="minorHAnsi"/>
          <w:sz w:val="22"/>
          <w:szCs w:val="22"/>
        </w:rPr>
        <w:t>least</w:t>
      </w:r>
      <w:r w:rsidRPr="00B926DE" w:rsidR="00E36352">
        <w:rPr>
          <w:rFonts w:asciiTheme="minorHAnsi" w:hAnsiTheme="minorHAnsi"/>
          <w:spacing w:val="-3"/>
          <w:sz w:val="22"/>
          <w:szCs w:val="22"/>
        </w:rPr>
        <w:t xml:space="preserve"> </w:t>
      </w:r>
      <w:r w:rsidRPr="00B926DE" w:rsidR="00E36352">
        <w:rPr>
          <w:rFonts w:asciiTheme="minorHAnsi" w:hAnsiTheme="minorHAnsi"/>
          <w:sz w:val="22"/>
          <w:szCs w:val="22"/>
        </w:rPr>
        <w:t>4</w:t>
      </w:r>
      <w:r w:rsidR="00E36352">
        <w:rPr>
          <w:rFonts w:asciiTheme="minorHAnsi" w:hAnsiTheme="minorHAnsi"/>
          <w:sz w:val="22"/>
          <w:szCs w:val="22"/>
        </w:rPr>
        <w:t xml:space="preserve"> </w:t>
      </w:r>
      <w:r w:rsidR="005470C5">
        <w:rPr>
          <w:rFonts w:asciiTheme="minorHAnsi" w:hAnsiTheme="minorHAnsi"/>
          <w:sz w:val="22"/>
          <w:szCs w:val="22"/>
        </w:rPr>
        <w:t>kHz</w:t>
      </w:r>
    </w:p>
    <w:p w:rsidRPr="00B926DE" w:rsidR="00F95505" w:rsidP="00F95505" w:rsidRDefault="00F95505" w14:paraId="4C827FCD" w14:textId="77777777">
      <w:pPr>
        <w:spacing w:before="10"/>
        <w:rPr>
          <w:rFonts w:eastAsia="Arial" w:cs="Arial" w:asciiTheme="minorHAnsi" w:hAnsiTheme="minorHAnsi"/>
        </w:rPr>
      </w:pPr>
    </w:p>
    <w:p w:rsidRPr="00B926DE" w:rsidR="00F95505" w:rsidP="00F95505" w:rsidRDefault="00F95505" w14:paraId="1D898776" w14:textId="53CC3665">
      <w:pPr>
        <w:pStyle w:val="Plattetekst"/>
        <w:ind w:left="0" w:right="1418"/>
        <w:rPr>
          <w:rFonts w:asciiTheme="minorHAnsi" w:hAnsiTheme="minorHAnsi"/>
          <w:sz w:val="22"/>
          <w:szCs w:val="22"/>
        </w:rPr>
      </w:pPr>
      <w:r w:rsidRPr="00B926DE">
        <w:rPr>
          <w:rFonts w:asciiTheme="minorHAnsi" w:hAnsiTheme="minorHAnsi"/>
          <w:sz w:val="22"/>
          <w:szCs w:val="22"/>
        </w:rPr>
        <w:t>The meter sends the data to the CEMS device</w:t>
      </w:r>
      <w:r w:rsidRPr="00B926DE">
        <w:rPr>
          <w:rFonts w:asciiTheme="minorHAnsi" w:hAnsiTheme="minorHAnsi"/>
          <w:spacing w:val="-28"/>
          <w:sz w:val="22"/>
          <w:szCs w:val="22"/>
        </w:rPr>
        <w:t xml:space="preserve"> </w:t>
      </w:r>
      <w:r w:rsidRPr="00B926DE">
        <w:rPr>
          <w:rFonts w:asciiTheme="minorHAnsi" w:hAnsiTheme="minorHAnsi"/>
          <w:sz w:val="22"/>
          <w:szCs w:val="22"/>
        </w:rPr>
        <w:t>continuously.</w:t>
      </w:r>
      <w:r w:rsidR="002B25E4">
        <w:rPr>
          <w:rFonts w:asciiTheme="minorHAnsi" w:hAnsiTheme="minorHAnsi"/>
          <w:sz w:val="22"/>
          <w:szCs w:val="22"/>
        </w:rPr>
        <w:t xml:space="preserve"> </w:t>
      </w:r>
      <w:r w:rsidRPr="00B926DE">
        <w:rPr>
          <w:rFonts w:asciiTheme="minorHAnsi" w:hAnsiTheme="minorHAnsi"/>
          <w:sz w:val="22"/>
          <w:szCs w:val="22"/>
        </w:rPr>
        <w:t>The transmission can be enabled / disabled</w:t>
      </w:r>
      <w:r w:rsidRPr="00B926DE">
        <w:rPr>
          <w:rFonts w:asciiTheme="minorHAnsi" w:hAnsiTheme="minorHAnsi"/>
          <w:spacing w:val="-32"/>
          <w:sz w:val="22"/>
          <w:szCs w:val="22"/>
        </w:rPr>
        <w:t xml:space="preserve"> </w:t>
      </w:r>
      <w:r w:rsidRPr="00B926DE">
        <w:rPr>
          <w:rFonts w:asciiTheme="minorHAnsi" w:hAnsiTheme="minorHAnsi"/>
          <w:sz w:val="22"/>
          <w:szCs w:val="22"/>
        </w:rPr>
        <w:t>(software-controlled).</w:t>
      </w:r>
      <w:r w:rsidR="004038F0">
        <w:rPr>
          <w:rFonts w:asciiTheme="minorHAnsi" w:hAnsiTheme="minorHAnsi"/>
          <w:sz w:val="22"/>
          <w:szCs w:val="22"/>
        </w:rPr>
        <w:t xml:space="preserve"> Therefore a control object is foreseen in the meter that is controlled by the DSO. This object is described in </w:t>
      </w:r>
      <w:r w:rsidRPr="00C35F98" w:rsidR="004038F0">
        <w:t>e</w:t>
      </w:r>
      <w:r w:rsidR="004038F0">
        <w:t>-MUCs M</w:t>
      </w:r>
      <w:r w:rsidRPr="002C500A" w:rsidR="004038F0">
        <w:rPr>
          <w:vertAlign w:val="subscript"/>
        </w:rPr>
        <w:t>DLMS</w:t>
      </w:r>
    </w:p>
    <w:p w:rsidRPr="00B926DE" w:rsidR="00F95505" w:rsidP="00F95505" w:rsidRDefault="00F95505" w14:paraId="6AFC5323" w14:textId="77777777">
      <w:pPr>
        <w:pStyle w:val="Plattetekst"/>
        <w:spacing w:line="229" w:lineRule="exact"/>
        <w:ind w:left="0" w:right="1418"/>
        <w:rPr>
          <w:rFonts w:asciiTheme="minorHAnsi" w:hAnsiTheme="minorHAnsi"/>
          <w:sz w:val="22"/>
          <w:szCs w:val="22"/>
        </w:rPr>
      </w:pPr>
      <w:r w:rsidRPr="00B926DE">
        <w:rPr>
          <w:rFonts w:asciiTheme="minorHAnsi" w:hAnsiTheme="minorHAnsi"/>
          <w:sz w:val="22"/>
          <w:szCs w:val="22"/>
        </w:rPr>
        <w:t>The transmission uses asynchronous characters with the following</w:t>
      </w:r>
      <w:r w:rsidRPr="00B926DE">
        <w:rPr>
          <w:rFonts w:asciiTheme="minorHAnsi" w:hAnsiTheme="minorHAnsi"/>
          <w:spacing w:val="-32"/>
          <w:sz w:val="22"/>
          <w:szCs w:val="22"/>
        </w:rPr>
        <w:t xml:space="preserve"> </w:t>
      </w:r>
      <w:r w:rsidRPr="00B926DE">
        <w:rPr>
          <w:rFonts w:asciiTheme="minorHAnsi" w:hAnsiTheme="minorHAnsi"/>
          <w:sz w:val="22"/>
          <w:szCs w:val="22"/>
        </w:rPr>
        <w:t>format:</w:t>
      </w:r>
    </w:p>
    <w:p w:rsidRPr="00B926DE" w:rsidR="00F95505" w:rsidP="00B926DE" w:rsidRDefault="00F95505" w14:paraId="6D0E5CA0" w14:textId="77777777">
      <w:pPr>
        <w:pStyle w:val="Lijstalinea"/>
        <w:widowControl w:val="0"/>
        <w:numPr>
          <w:ilvl w:val="0"/>
          <w:numId w:val="52"/>
        </w:numPr>
        <w:tabs>
          <w:tab w:val="left" w:pos="2136"/>
        </w:tabs>
        <w:spacing w:line="244" w:lineRule="exact"/>
        <w:contextualSpacing w:val="0"/>
        <w:rPr>
          <w:rFonts w:eastAsia="Arial" w:cs="Arial" w:asciiTheme="minorHAnsi" w:hAnsiTheme="minorHAnsi"/>
        </w:rPr>
      </w:pPr>
      <w:r w:rsidRPr="00B926DE">
        <w:rPr>
          <w:rFonts w:asciiTheme="minorHAnsi" w:hAnsiTheme="minorHAnsi"/>
        </w:rPr>
        <w:t>1 start</w:t>
      </w:r>
      <w:r w:rsidRPr="00B926DE">
        <w:rPr>
          <w:rFonts w:asciiTheme="minorHAnsi" w:hAnsiTheme="minorHAnsi"/>
          <w:spacing w:val="-3"/>
        </w:rPr>
        <w:t xml:space="preserve"> </w:t>
      </w:r>
      <w:r w:rsidRPr="00B926DE">
        <w:rPr>
          <w:rFonts w:asciiTheme="minorHAnsi" w:hAnsiTheme="minorHAnsi"/>
        </w:rPr>
        <w:t>bit</w:t>
      </w:r>
    </w:p>
    <w:p w:rsidRPr="00B926DE" w:rsidR="00F95505" w:rsidP="00B926DE" w:rsidRDefault="00F95505" w14:paraId="5B044A27" w14:textId="77777777">
      <w:pPr>
        <w:pStyle w:val="Lijstalinea"/>
        <w:widowControl w:val="0"/>
        <w:numPr>
          <w:ilvl w:val="0"/>
          <w:numId w:val="52"/>
        </w:numPr>
        <w:tabs>
          <w:tab w:val="left" w:pos="2136"/>
        </w:tabs>
        <w:spacing w:line="244" w:lineRule="exact"/>
        <w:contextualSpacing w:val="0"/>
        <w:rPr>
          <w:rFonts w:eastAsia="Arial" w:cs="Arial" w:asciiTheme="minorHAnsi" w:hAnsiTheme="minorHAnsi"/>
        </w:rPr>
      </w:pPr>
      <w:r w:rsidRPr="00B926DE">
        <w:rPr>
          <w:rFonts w:asciiTheme="minorHAnsi" w:hAnsiTheme="minorHAnsi"/>
        </w:rPr>
        <w:t>8 data</w:t>
      </w:r>
      <w:r w:rsidRPr="00B926DE">
        <w:rPr>
          <w:rFonts w:asciiTheme="minorHAnsi" w:hAnsiTheme="minorHAnsi"/>
          <w:spacing w:val="-3"/>
        </w:rPr>
        <w:t xml:space="preserve"> </w:t>
      </w:r>
      <w:r w:rsidRPr="00B926DE">
        <w:rPr>
          <w:rFonts w:asciiTheme="minorHAnsi" w:hAnsiTheme="minorHAnsi"/>
        </w:rPr>
        <w:t>bits</w:t>
      </w:r>
    </w:p>
    <w:p w:rsidRPr="00B926DE" w:rsidR="00F95505" w:rsidP="00B926DE" w:rsidRDefault="00F95505" w14:paraId="4E9DA6E3" w14:textId="77777777">
      <w:pPr>
        <w:pStyle w:val="Lijstalinea"/>
        <w:widowControl w:val="0"/>
        <w:numPr>
          <w:ilvl w:val="0"/>
          <w:numId w:val="52"/>
        </w:numPr>
        <w:tabs>
          <w:tab w:val="left" w:pos="2136"/>
        </w:tabs>
        <w:spacing w:line="244" w:lineRule="exact"/>
        <w:contextualSpacing w:val="0"/>
        <w:rPr>
          <w:rFonts w:eastAsia="Arial" w:cs="Arial" w:asciiTheme="minorHAnsi" w:hAnsiTheme="minorHAnsi"/>
        </w:rPr>
      </w:pPr>
      <w:r w:rsidRPr="00B926DE">
        <w:rPr>
          <w:rFonts w:asciiTheme="minorHAnsi" w:hAnsiTheme="minorHAnsi"/>
        </w:rPr>
        <w:t>No parity</w:t>
      </w:r>
      <w:r w:rsidRPr="00B926DE">
        <w:rPr>
          <w:rFonts w:asciiTheme="minorHAnsi" w:hAnsiTheme="minorHAnsi"/>
          <w:spacing w:val="-3"/>
        </w:rPr>
        <w:t xml:space="preserve"> </w:t>
      </w:r>
      <w:r w:rsidRPr="00B926DE">
        <w:rPr>
          <w:rFonts w:asciiTheme="minorHAnsi" w:hAnsiTheme="minorHAnsi"/>
        </w:rPr>
        <w:t>bit</w:t>
      </w:r>
    </w:p>
    <w:p w:rsidRPr="00B926DE" w:rsidR="00F95505" w:rsidP="00B926DE" w:rsidRDefault="00F95505" w14:paraId="111841D0" w14:textId="77777777">
      <w:pPr>
        <w:pStyle w:val="Lijstalinea"/>
        <w:widowControl w:val="0"/>
        <w:numPr>
          <w:ilvl w:val="0"/>
          <w:numId w:val="52"/>
        </w:numPr>
        <w:tabs>
          <w:tab w:val="left" w:pos="2136"/>
        </w:tabs>
        <w:contextualSpacing w:val="0"/>
        <w:rPr>
          <w:rFonts w:eastAsia="Arial" w:cs="Arial" w:asciiTheme="minorHAnsi" w:hAnsiTheme="minorHAnsi"/>
        </w:rPr>
      </w:pPr>
      <w:r w:rsidRPr="00B926DE">
        <w:rPr>
          <w:rFonts w:asciiTheme="minorHAnsi" w:hAnsiTheme="minorHAnsi"/>
        </w:rPr>
        <w:t>1 stop</w:t>
      </w:r>
      <w:r w:rsidRPr="00B926DE">
        <w:rPr>
          <w:rFonts w:asciiTheme="minorHAnsi" w:hAnsiTheme="minorHAnsi"/>
          <w:spacing w:val="-1"/>
        </w:rPr>
        <w:t xml:space="preserve"> </w:t>
      </w:r>
      <w:r w:rsidRPr="00B926DE">
        <w:rPr>
          <w:rFonts w:asciiTheme="minorHAnsi" w:hAnsiTheme="minorHAnsi"/>
        </w:rPr>
        <w:t>bit</w:t>
      </w:r>
    </w:p>
    <w:p w:rsidRPr="00A3447C" w:rsidR="008F6995" w:rsidP="008F6995" w:rsidRDefault="008F6995" w14:paraId="430DCA92" w14:textId="57AA0154">
      <w:pPr>
        <w:pStyle w:val="Kop3"/>
        <w:rPr>
          <w:lang w:val="en-GB"/>
        </w:rPr>
      </w:pPr>
      <w:bookmarkStart w:name="_Toc512414869" w:id="113"/>
      <w:r>
        <w:rPr>
          <w:lang w:val="en-GB"/>
        </w:rPr>
        <w:t>Data format</w:t>
      </w:r>
      <w:bookmarkEnd w:id="113"/>
    </w:p>
    <w:p w:rsidRPr="00B926DE" w:rsidR="00F95505" w:rsidP="00B926DE" w:rsidRDefault="00F95505" w14:paraId="06EF4385" w14:textId="595D5BC7">
      <w:pPr>
        <w:pStyle w:val="Plattetekst"/>
        <w:tabs>
          <w:tab w:val="left" w:pos="0"/>
        </w:tabs>
        <w:spacing w:before="121"/>
        <w:ind w:left="0" w:right="1418"/>
        <w:rPr>
          <w:rFonts w:asciiTheme="minorHAnsi" w:hAnsiTheme="minorHAnsi"/>
          <w:sz w:val="22"/>
          <w:szCs w:val="22"/>
        </w:rPr>
      </w:pPr>
      <w:r w:rsidRPr="00B926DE">
        <w:rPr>
          <w:rFonts w:asciiTheme="minorHAnsi" w:hAnsiTheme="minorHAnsi"/>
          <w:sz w:val="22"/>
          <w:szCs w:val="22"/>
        </w:rPr>
        <w:t>The data are sent as</w:t>
      </w:r>
      <w:r w:rsidRPr="00B926DE">
        <w:rPr>
          <w:rFonts w:asciiTheme="minorHAnsi" w:hAnsiTheme="minorHAnsi"/>
          <w:spacing w:val="-12"/>
          <w:sz w:val="22"/>
          <w:szCs w:val="22"/>
        </w:rPr>
        <w:t xml:space="preserve"> </w:t>
      </w:r>
      <w:r w:rsidRPr="00B926DE">
        <w:rPr>
          <w:rFonts w:asciiTheme="minorHAnsi" w:hAnsiTheme="minorHAnsi"/>
          <w:sz w:val="22"/>
          <w:szCs w:val="22"/>
        </w:rPr>
        <w:t>telegrams.</w:t>
      </w:r>
      <w:r>
        <w:rPr>
          <w:rFonts w:asciiTheme="minorHAnsi" w:hAnsiTheme="minorHAnsi"/>
          <w:sz w:val="22"/>
          <w:szCs w:val="22"/>
        </w:rPr>
        <w:t xml:space="preserve"> </w:t>
      </w:r>
      <w:r w:rsidRPr="00B926DE">
        <w:rPr>
          <w:rFonts w:asciiTheme="minorHAnsi" w:hAnsiTheme="minorHAnsi"/>
          <w:sz w:val="22"/>
          <w:szCs w:val="22"/>
        </w:rPr>
        <w:t>The telegram format relies on the specification IEC 13239 [Information technology</w:t>
      </w:r>
      <w:r w:rsidRPr="00B926DE">
        <w:rPr>
          <w:rFonts w:asciiTheme="minorHAnsi" w:hAnsiTheme="minorHAnsi"/>
          <w:spacing w:val="-17"/>
          <w:sz w:val="22"/>
          <w:szCs w:val="22"/>
        </w:rPr>
        <w:t xml:space="preserve"> </w:t>
      </w:r>
      <w:r w:rsidRPr="00B926DE">
        <w:rPr>
          <w:rFonts w:asciiTheme="minorHAnsi" w:hAnsiTheme="minorHAnsi"/>
          <w:sz w:val="22"/>
          <w:szCs w:val="22"/>
        </w:rPr>
        <w:t>--</w:t>
      </w:r>
      <w:r w:rsidRPr="00B926DE">
        <w:rPr>
          <w:rFonts w:asciiTheme="minorHAnsi" w:hAnsiTheme="minorHAnsi"/>
          <w:w w:val="99"/>
          <w:sz w:val="22"/>
          <w:szCs w:val="22"/>
        </w:rPr>
        <w:t xml:space="preserve"> </w:t>
      </w:r>
      <w:r w:rsidRPr="00B926DE">
        <w:rPr>
          <w:rFonts w:asciiTheme="minorHAnsi" w:hAnsiTheme="minorHAnsi"/>
          <w:sz w:val="22"/>
          <w:szCs w:val="22"/>
        </w:rPr>
        <w:t>Telecommunications and information exchange between systems -- High-level data link</w:t>
      </w:r>
      <w:r w:rsidRPr="00B926DE">
        <w:rPr>
          <w:rFonts w:asciiTheme="minorHAnsi" w:hAnsiTheme="minorHAnsi"/>
          <w:spacing w:val="-35"/>
          <w:sz w:val="22"/>
          <w:szCs w:val="22"/>
        </w:rPr>
        <w:t xml:space="preserve"> </w:t>
      </w:r>
      <w:r w:rsidRPr="00B926DE">
        <w:rPr>
          <w:rFonts w:asciiTheme="minorHAnsi" w:hAnsiTheme="minorHAnsi"/>
          <w:sz w:val="22"/>
          <w:szCs w:val="22"/>
        </w:rPr>
        <w:t>control</w:t>
      </w:r>
      <w:r w:rsidRPr="00B926DE">
        <w:rPr>
          <w:rFonts w:asciiTheme="minorHAnsi" w:hAnsiTheme="minorHAnsi"/>
          <w:w w:val="99"/>
          <w:sz w:val="22"/>
          <w:szCs w:val="22"/>
        </w:rPr>
        <w:t xml:space="preserve"> </w:t>
      </w:r>
      <w:r w:rsidRPr="00B926DE">
        <w:rPr>
          <w:rFonts w:asciiTheme="minorHAnsi" w:hAnsiTheme="minorHAnsi"/>
          <w:sz w:val="22"/>
          <w:szCs w:val="22"/>
        </w:rPr>
        <w:t>(HDLC) procedures] with the following parameters and</w:t>
      </w:r>
      <w:r w:rsidRPr="00B926DE">
        <w:rPr>
          <w:rFonts w:asciiTheme="minorHAnsi" w:hAnsiTheme="minorHAnsi"/>
          <w:spacing w:val="-26"/>
          <w:sz w:val="22"/>
          <w:szCs w:val="22"/>
        </w:rPr>
        <w:t xml:space="preserve"> </w:t>
      </w:r>
      <w:r w:rsidRPr="00B926DE">
        <w:rPr>
          <w:rFonts w:asciiTheme="minorHAnsi" w:hAnsiTheme="minorHAnsi"/>
          <w:sz w:val="22"/>
          <w:szCs w:val="22"/>
        </w:rPr>
        <w:t>options:</w:t>
      </w:r>
    </w:p>
    <w:p w:rsidRPr="00B926DE" w:rsidR="00F95505" w:rsidP="00B926DE" w:rsidRDefault="00F95505" w14:paraId="23FDE7EF" w14:textId="0E37754E">
      <w:pPr>
        <w:pStyle w:val="Lijstalinea"/>
        <w:widowControl w:val="0"/>
        <w:numPr>
          <w:ilvl w:val="0"/>
          <w:numId w:val="54"/>
        </w:numPr>
        <w:tabs>
          <w:tab w:val="left" w:pos="0"/>
          <w:tab w:val="left" w:pos="2136"/>
        </w:tabs>
        <w:spacing w:before="1" w:line="245" w:lineRule="exact"/>
        <w:contextualSpacing w:val="0"/>
        <w:rPr>
          <w:rFonts w:eastAsia="Arial" w:cs="Arial" w:asciiTheme="minorHAnsi" w:hAnsiTheme="minorHAnsi"/>
        </w:rPr>
      </w:pPr>
      <w:r w:rsidRPr="00B926DE">
        <w:rPr>
          <w:rFonts w:asciiTheme="minorHAnsi" w:hAnsiTheme="minorHAnsi"/>
        </w:rPr>
        <w:t xml:space="preserve">The </w:t>
      </w:r>
      <w:r>
        <w:rPr>
          <w:rFonts w:asciiTheme="minorHAnsi" w:hAnsiTheme="minorHAnsi"/>
        </w:rPr>
        <w:t>E-</w:t>
      </w:r>
      <w:r w:rsidRPr="00B926DE">
        <w:rPr>
          <w:rFonts w:asciiTheme="minorHAnsi" w:hAnsiTheme="minorHAnsi"/>
        </w:rPr>
        <w:t>meter is a primary</w:t>
      </w:r>
      <w:r w:rsidRPr="00B926DE">
        <w:rPr>
          <w:rFonts w:asciiTheme="minorHAnsi" w:hAnsiTheme="minorHAnsi"/>
          <w:spacing w:val="-10"/>
        </w:rPr>
        <w:t xml:space="preserve"> </w:t>
      </w:r>
      <w:r w:rsidRPr="00B926DE">
        <w:rPr>
          <w:rFonts w:asciiTheme="minorHAnsi" w:hAnsiTheme="minorHAnsi"/>
        </w:rPr>
        <w:t>station</w:t>
      </w:r>
    </w:p>
    <w:p w:rsidRPr="00B926DE" w:rsidR="00F95505" w:rsidP="00B926DE" w:rsidRDefault="00F95505" w14:paraId="5EB79284" w14:textId="77777777">
      <w:pPr>
        <w:pStyle w:val="Lijstalinea"/>
        <w:widowControl w:val="0"/>
        <w:numPr>
          <w:ilvl w:val="0"/>
          <w:numId w:val="54"/>
        </w:numPr>
        <w:tabs>
          <w:tab w:val="left" w:pos="0"/>
          <w:tab w:val="left" w:pos="2136"/>
        </w:tabs>
        <w:spacing w:line="244" w:lineRule="exact"/>
        <w:contextualSpacing w:val="0"/>
        <w:rPr>
          <w:rFonts w:eastAsia="Arial" w:cs="Arial" w:asciiTheme="minorHAnsi" w:hAnsiTheme="minorHAnsi"/>
        </w:rPr>
      </w:pPr>
      <w:r w:rsidRPr="00B926DE">
        <w:rPr>
          <w:rFonts w:asciiTheme="minorHAnsi" w:hAnsiTheme="minorHAnsi"/>
        </w:rPr>
        <w:t>The class of procedures is UCC (unbalanced connectionless)</w:t>
      </w:r>
    </w:p>
    <w:p w:rsidRPr="00B926DE" w:rsidR="00F95505" w:rsidP="00B926DE" w:rsidRDefault="00F95505" w14:paraId="437CB1DD" w14:textId="77777777">
      <w:pPr>
        <w:pStyle w:val="Lijstalinea"/>
        <w:widowControl w:val="0"/>
        <w:numPr>
          <w:ilvl w:val="0"/>
          <w:numId w:val="54"/>
        </w:numPr>
        <w:tabs>
          <w:tab w:val="left" w:pos="0"/>
          <w:tab w:val="left" w:pos="2136"/>
        </w:tabs>
        <w:spacing w:line="242" w:lineRule="exact"/>
        <w:contextualSpacing w:val="0"/>
        <w:rPr>
          <w:rFonts w:eastAsia="Arial" w:cs="Arial" w:asciiTheme="minorHAnsi" w:hAnsiTheme="minorHAnsi"/>
        </w:rPr>
      </w:pPr>
      <w:r w:rsidRPr="00B926DE">
        <w:rPr>
          <w:rFonts w:asciiTheme="minorHAnsi" w:hAnsiTheme="minorHAnsi"/>
        </w:rPr>
        <w:t>UI frames are used (option</w:t>
      </w:r>
      <w:r w:rsidRPr="00B926DE">
        <w:rPr>
          <w:rFonts w:asciiTheme="minorHAnsi" w:hAnsiTheme="minorHAnsi"/>
          <w:spacing w:val="-3"/>
        </w:rPr>
        <w:t xml:space="preserve"> </w:t>
      </w:r>
      <w:r w:rsidRPr="00B926DE">
        <w:rPr>
          <w:rFonts w:asciiTheme="minorHAnsi" w:hAnsiTheme="minorHAnsi"/>
        </w:rPr>
        <w:t>4)</w:t>
      </w:r>
    </w:p>
    <w:p w:rsidRPr="00B926DE" w:rsidR="00F95505" w:rsidP="00B926DE" w:rsidRDefault="00F95505" w14:paraId="21C031F2" w14:textId="563DBA3F">
      <w:pPr>
        <w:pStyle w:val="Lijstalinea"/>
        <w:widowControl w:val="0"/>
        <w:numPr>
          <w:ilvl w:val="0"/>
          <w:numId w:val="54"/>
        </w:numPr>
        <w:tabs>
          <w:tab w:val="left" w:pos="0"/>
          <w:tab w:val="left" w:pos="2136"/>
        </w:tabs>
        <w:spacing w:line="244" w:lineRule="exact"/>
        <w:contextualSpacing w:val="0"/>
        <w:rPr>
          <w:rFonts w:eastAsia="Arial" w:cs="Arial" w:asciiTheme="minorHAnsi" w:hAnsiTheme="minorHAnsi"/>
        </w:rPr>
      </w:pPr>
      <w:r w:rsidRPr="00B926DE">
        <w:rPr>
          <w:rFonts w:asciiTheme="minorHAnsi" w:hAnsiTheme="minorHAnsi"/>
        </w:rPr>
        <w:t xml:space="preserve">The </w:t>
      </w:r>
      <w:r w:rsidRPr="00B926DE" w:rsidR="00E36352">
        <w:rPr>
          <w:rFonts w:asciiTheme="minorHAnsi" w:hAnsiTheme="minorHAnsi"/>
        </w:rPr>
        <w:t>FCS</w:t>
      </w:r>
      <w:r w:rsidRPr="00B926DE">
        <w:rPr>
          <w:rFonts w:asciiTheme="minorHAnsi" w:hAnsiTheme="minorHAnsi"/>
        </w:rPr>
        <w:t xml:space="preserve"> is </w:t>
      </w:r>
      <w:r w:rsidR="002C4595">
        <w:rPr>
          <w:rFonts w:asciiTheme="minorHAnsi" w:hAnsiTheme="minorHAnsi"/>
        </w:rPr>
        <w:t>16</w:t>
      </w:r>
      <w:r w:rsidRPr="00B926DE" w:rsidR="002C4595">
        <w:rPr>
          <w:rFonts w:asciiTheme="minorHAnsi" w:hAnsiTheme="minorHAnsi"/>
        </w:rPr>
        <w:t xml:space="preserve"> </w:t>
      </w:r>
      <w:r w:rsidRPr="00B926DE">
        <w:rPr>
          <w:rFonts w:asciiTheme="minorHAnsi" w:hAnsiTheme="minorHAnsi"/>
        </w:rPr>
        <w:t>bits only (option</w:t>
      </w:r>
      <w:r w:rsidRPr="00B926DE">
        <w:rPr>
          <w:rFonts w:asciiTheme="minorHAnsi" w:hAnsiTheme="minorHAnsi"/>
          <w:spacing w:val="-5"/>
        </w:rPr>
        <w:t xml:space="preserve"> </w:t>
      </w:r>
      <w:r w:rsidRPr="00B926DE">
        <w:rPr>
          <w:rFonts w:asciiTheme="minorHAnsi" w:hAnsiTheme="minorHAnsi"/>
        </w:rPr>
        <w:t>14.2)</w:t>
      </w:r>
    </w:p>
    <w:p w:rsidRPr="00B926DE" w:rsidR="00F95505" w:rsidP="00B926DE" w:rsidRDefault="00F95505" w14:paraId="6548CF67" w14:textId="77777777">
      <w:pPr>
        <w:pStyle w:val="Lijstalinea"/>
        <w:widowControl w:val="0"/>
        <w:numPr>
          <w:ilvl w:val="0"/>
          <w:numId w:val="54"/>
        </w:numPr>
        <w:tabs>
          <w:tab w:val="left" w:pos="0"/>
          <w:tab w:val="left" w:pos="2136"/>
        </w:tabs>
        <w:spacing w:line="244" w:lineRule="exact"/>
        <w:contextualSpacing w:val="0"/>
        <w:rPr>
          <w:rFonts w:eastAsia="Arial" w:cs="Arial" w:asciiTheme="minorHAnsi" w:hAnsiTheme="minorHAnsi"/>
        </w:rPr>
      </w:pPr>
      <w:r w:rsidRPr="00B926DE">
        <w:rPr>
          <w:rFonts w:asciiTheme="minorHAnsi" w:hAnsiTheme="minorHAnsi"/>
        </w:rPr>
        <w:t>Start/stop transmission is used instead of synchronous transmission (option</w:t>
      </w:r>
      <w:r w:rsidRPr="00B926DE">
        <w:rPr>
          <w:rFonts w:asciiTheme="minorHAnsi" w:hAnsiTheme="minorHAnsi"/>
          <w:spacing w:val="-7"/>
        </w:rPr>
        <w:t xml:space="preserve"> </w:t>
      </w:r>
      <w:r w:rsidRPr="00B926DE">
        <w:rPr>
          <w:rFonts w:asciiTheme="minorHAnsi" w:hAnsiTheme="minorHAnsi"/>
        </w:rPr>
        <w:t>15.1)</w:t>
      </w:r>
    </w:p>
    <w:p w:rsidRPr="00F95505" w:rsidR="00F95505" w:rsidP="00B926DE" w:rsidRDefault="00F95505" w14:paraId="35498EFD" w14:textId="17B2942A">
      <w:pPr>
        <w:pStyle w:val="Lijstalinea"/>
        <w:widowControl w:val="0"/>
        <w:numPr>
          <w:ilvl w:val="0"/>
          <w:numId w:val="54"/>
        </w:numPr>
        <w:tabs>
          <w:tab w:val="left" w:pos="0"/>
          <w:tab w:val="left" w:pos="2136"/>
        </w:tabs>
        <w:spacing w:line="244" w:lineRule="exact"/>
        <w:ind w:right="1418"/>
        <w:contextualSpacing w:val="0"/>
        <w:rPr>
          <w:rFonts w:asciiTheme="minorHAnsi" w:hAnsiTheme="minorHAnsi"/>
        </w:rPr>
      </w:pPr>
      <w:r w:rsidRPr="00B926DE">
        <w:rPr>
          <w:rFonts w:asciiTheme="minorHAnsi" w:hAnsiTheme="minorHAnsi"/>
        </w:rPr>
        <w:t>A frame format field is present, and the frame format type is 1 (option</w:t>
      </w:r>
      <w:r w:rsidRPr="00B926DE">
        <w:rPr>
          <w:rFonts w:asciiTheme="minorHAnsi" w:hAnsiTheme="minorHAnsi"/>
          <w:spacing w:val="-11"/>
        </w:rPr>
        <w:t xml:space="preserve"> </w:t>
      </w:r>
      <w:r w:rsidRPr="00B926DE">
        <w:rPr>
          <w:rFonts w:asciiTheme="minorHAnsi" w:hAnsiTheme="minorHAnsi"/>
        </w:rPr>
        <w:t>22)</w:t>
      </w:r>
    </w:p>
    <w:p w:rsidRPr="00B926DE" w:rsidR="00F95505" w:rsidP="00B926DE" w:rsidRDefault="00F95505" w14:paraId="67AB6328" w14:textId="77777777">
      <w:pPr>
        <w:pStyle w:val="Lijstalinea"/>
        <w:widowControl w:val="0"/>
        <w:numPr>
          <w:ilvl w:val="0"/>
          <w:numId w:val="54"/>
        </w:numPr>
        <w:tabs>
          <w:tab w:val="left" w:pos="0"/>
          <w:tab w:val="left" w:pos="2136"/>
        </w:tabs>
        <w:spacing w:line="244" w:lineRule="exact"/>
        <w:ind w:right="1418"/>
        <w:contextualSpacing w:val="0"/>
        <w:rPr>
          <w:rFonts w:asciiTheme="minorHAnsi" w:hAnsiTheme="minorHAnsi"/>
        </w:rPr>
      </w:pPr>
      <w:r w:rsidRPr="00B926DE">
        <w:rPr>
          <w:rFonts w:asciiTheme="minorHAnsi" w:hAnsiTheme="minorHAnsi"/>
        </w:rPr>
        <w:t>Disable transparency mechanism (option</w:t>
      </w:r>
      <w:r w:rsidRPr="00B926DE">
        <w:rPr>
          <w:rFonts w:asciiTheme="minorHAnsi" w:hAnsiTheme="minorHAnsi"/>
          <w:spacing w:val="-19"/>
        </w:rPr>
        <w:t xml:space="preserve"> </w:t>
      </w:r>
      <w:r w:rsidRPr="00B926DE">
        <w:rPr>
          <w:rFonts w:asciiTheme="minorHAnsi" w:hAnsiTheme="minorHAnsi"/>
        </w:rPr>
        <w:t>24)</w:t>
      </w:r>
      <w:r w:rsidRPr="00B926DE">
        <w:rPr>
          <w:rFonts w:asciiTheme="minorHAnsi" w:hAnsiTheme="minorHAnsi"/>
          <w:w w:val="99"/>
        </w:rPr>
        <w:t xml:space="preserve"> </w:t>
      </w:r>
    </w:p>
    <w:p w:rsidRPr="00B926DE" w:rsidR="00F95505" w:rsidP="00B926DE" w:rsidRDefault="00F95505" w14:paraId="61941A2A" w14:textId="77777777">
      <w:pPr>
        <w:pStyle w:val="Lijstalinea"/>
        <w:widowControl w:val="0"/>
        <w:tabs>
          <w:tab w:val="left" w:pos="0"/>
          <w:tab w:val="left" w:pos="2136"/>
        </w:tabs>
        <w:spacing w:line="244" w:lineRule="exact"/>
        <w:ind w:left="0" w:right="1418"/>
        <w:contextualSpacing w:val="0"/>
        <w:rPr>
          <w:rFonts w:asciiTheme="minorHAnsi" w:hAnsiTheme="minorHAnsi"/>
          <w:w w:val="99"/>
        </w:rPr>
      </w:pPr>
    </w:p>
    <w:p w:rsidR="00F95505" w:rsidP="00B926DE" w:rsidRDefault="00F95505" w14:paraId="38EAC475" w14:textId="27D84B5E">
      <w:pPr>
        <w:pStyle w:val="Lijstalinea"/>
        <w:widowControl w:val="0"/>
        <w:tabs>
          <w:tab w:val="left" w:pos="0"/>
          <w:tab w:val="left" w:pos="2136"/>
        </w:tabs>
        <w:spacing w:line="244" w:lineRule="exact"/>
        <w:ind w:left="0" w:right="1418"/>
        <w:contextualSpacing w:val="0"/>
        <w:rPr>
          <w:rFonts w:asciiTheme="minorHAnsi" w:hAnsiTheme="minorHAnsi"/>
        </w:rPr>
      </w:pPr>
      <w:r w:rsidRPr="00B926DE">
        <w:rPr>
          <w:rFonts w:asciiTheme="minorHAnsi" w:hAnsiTheme="minorHAnsi"/>
        </w:rPr>
        <w:t>The telegram format is described</w:t>
      </w:r>
      <w:r w:rsidRPr="00B926DE">
        <w:rPr>
          <w:rFonts w:asciiTheme="minorHAnsi" w:hAnsiTheme="minorHAnsi"/>
          <w:spacing w:val="-6"/>
        </w:rPr>
        <w:t xml:space="preserve"> </w:t>
      </w:r>
      <w:r w:rsidRPr="00B926DE">
        <w:rPr>
          <w:rFonts w:asciiTheme="minorHAnsi" w:hAnsiTheme="minorHAnsi"/>
        </w:rPr>
        <w:t>below:</w:t>
      </w:r>
    </w:p>
    <w:tbl>
      <w:tblPr>
        <w:tblStyle w:val="TableNormal1"/>
        <w:tblW w:w="0" w:type="auto"/>
        <w:tblLayout w:type="fixed"/>
        <w:tblLook w:val="01E0" w:firstRow="1" w:lastRow="1" w:firstColumn="1" w:lastColumn="1" w:noHBand="0" w:noVBand="0"/>
      </w:tblPr>
      <w:tblGrid>
        <w:gridCol w:w="2635"/>
        <w:gridCol w:w="1843"/>
      </w:tblGrid>
      <w:tr w:rsidR="00F95505" w:rsidTr="48FF1353" w14:paraId="4E209610"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F81BD" w:themeFill="accent1"/>
          </w:tcPr>
          <w:p w:rsidRPr="00EF4BD7" w:rsidR="00F95505" w:rsidP="00B926DE" w:rsidRDefault="00F95505" w14:paraId="648F82B5" w14:textId="77777777">
            <w:pPr>
              <w:pStyle w:val="TableParagraph"/>
              <w:ind w:left="64"/>
              <w:rPr>
                <w:rFonts w:ascii="Calibri" w:hAnsi="Calibri" w:eastAsia="Arial" w:cs="Arial"/>
              </w:rPr>
            </w:pPr>
            <w:r w:rsidRPr="48FF1353">
              <w:rPr>
                <w:rFonts w:ascii="Calibri" w:hAnsi="Calibri"/>
                <w:b/>
                <w:color w:val="FFFFFF" w:themeColor="background1"/>
              </w:rPr>
              <w:t>Description</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4F81BD" w:themeFill="accent1"/>
          </w:tcPr>
          <w:p w:rsidRPr="00EF4BD7" w:rsidR="00F95505" w:rsidP="00B926DE" w:rsidRDefault="00F95505" w14:paraId="70963949" w14:textId="5D6E7C4F">
            <w:pPr>
              <w:pStyle w:val="TableParagraph"/>
              <w:spacing w:line="225" w:lineRule="exact"/>
              <w:rPr>
                <w:rFonts w:ascii="Calibri" w:hAnsi="Calibri" w:eastAsia="Arial" w:cs="Arial"/>
              </w:rPr>
            </w:pPr>
            <w:r w:rsidRPr="48FF1353">
              <w:rPr>
                <w:rFonts w:ascii="Calibri" w:hAnsi="Calibri"/>
                <w:b/>
                <w:color w:val="FFFFFF" w:themeColor="background1"/>
              </w:rPr>
              <w:t>Number of byte</w:t>
            </w:r>
            <w:r w:rsidRPr="48FF1353" w:rsidR="008F6995">
              <w:rPr>
                <w:rFonts w:ascii="Calibri" w:hAnsi="Calibri"/>
                <w:b/>
                <w:color w:val="FFFFFF" w:themeColor="background1"/>
              </w:rPr>
              <w:t>s</w:t>
            </w:r>
          </w:p>
        </w:tc>
      </w:tr>
      <w:tr w:rsidR="00F95505" w:rsidTr="48FF1353" w14:paraId="4D03599E"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5329B70F" w14:textId="77777777">
            <w:pPr>
              <w:pStyle w:val="TableParagraph"/>
              <w:ind w:left="62"/>
              <w:rPr>
                <w:rFonts w:ascii="Calibri" w:hAnsi="Calibri" w:eastAsia="Arial" w:cs="Arial"/>
              </w:rPr>
            </w:pPr>
            <w:r w:rsidRPr="48FF1353">
              <w:rPr>
                <w:rFonts w:ascii="Calibri" w:hAnsi="Calibri"/>
              </w:rPr>
              <w:t>Flag</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F95505" w:rsidRDefault="00F95505" w14:paraId="02608CB9" w14:textId="77777777">
            <w:pPr>
              <w:pStyle w:val="TableParagraph"/>
              <w:spacing w:line="227" w:lineRule="exact"/>
              <w:jc w:val="center"/>
              <w:rPr>
                <w:rFonts w:ascii="Calibri" w:hAnsi="Calibri" w:eastAsia="Arial" w:cs="Arial"/>
              </w:rPr>
            </w:pPr>
            <w:r w:rsidRPr="48FF1353">
              <w:rPr>
                <w:rFonts w:ascii="Calibri" w:hAnsi="Calibri"/>
              </w:rPr>
              <w:t>1 byte</w:t>
            </w:r>
          </w:p>
        </w:tc>
      </w:tr>
      <w:tr w:rsidR="00F95505" w:rsidTr="48FF1353" w14:paraId="7114A523"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1491D606" w14:textId="77777777">
            <w:pPr>
              <w:pStyle w:val="TableParagraph"/>
              <w:ind w:left="62"/>
              <w:rPr>
                <w:rFonts w:ascii="Calibri" w:hAnsi="Calibri" w:eastAsia="Arial" w:cs="Arial"/>
              </w:rPr>
            </w:pPr>
            <w:r w:rsidRPr="48FF1353">
              <w:rPr>
                <w:rFonts w:ascii="Calibri" w:hAnsi="Calibri"/>
              </w:rPr>
              <w:t>Frame format</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F95505" w:rsidRDefault="00F95505" w14:paraId="39CC6392" w14:textId="77777777">
            <w:pPr>
              <w:pStyle w:val="TableParagraph"/>
              <w:spacing w:line="227" w:lineRule="exact"/>
              <w:ind w:left="595"/>
              <w:rPr>
                <w:rFonts w:ascii="Calibri" w:hAnsi="Calibri" w:eastAsia="Arial" w:cs="Arial"/>
              </w:rPr>
            </w:pPr>
            <w:r w:rsidRPr="48FF1353">
              <w:rPr>
                <w:rFonts w:ascii="Calibri" w:hAnsi="Calibri"/>
              </w:rPr>
              <w:t>2 bytes</w:t>
            </w:r>
          </w:p>
        </w:tc>
      </w:tr>
      <w:tr w:rsidR="00F95505" w:rsidTr="48FF1353" w14:paraId="2E523A87"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40102C65" w14:textId="77777777">
            <w:pPr>
              <w:pStyle w:val="TableParagraph"/>
              <w:ind w:left="62"/>
              <w:rPr>
                <w:rFonts w:ascii="Calibri" w:hAnsi="Calibri" w:eastAsia="Arial" w:cs="Arial"/>
              </w:rPr>
            </w:pPr>
            <w:r w:rsidRPr="48FF1353">
              <w:rPr>
                <w:rFonts w:ascii="Calibri" w:hAnsi="Calibri"/>
              </w:rPr>
              <w:t>Address field</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F95505" w:rsidRDefault="00F95505" w14:paraId="4784021F" w14:textId="77777777">
            <w:pPr>
              <w:pStyle w:val="TableParagraph"/>
              <w:spacing w:line="230" w:lineRule="exact"/>
              <w:jc w:val="center"/>
              <w:rPr>
                <w:rFonts w:ascii="Calibri" w:hAnsi="Calibri" w:eastAsia="Arial" w:cs="Arial"/>
              </w:rPr>
            </w:pPr>
            <w:r w:rsidRPr="48FF1353">
              <w:rPr>
                <w:rFonts w:ascii="Calibri" w:hAnsi="Calibri"/>
              </w:rPr>
              <w:t>1 byte</w:t>
            </w:r>
          </w:p>
        </w:tc>
      </w:tr>
      <w:tr w:rsidR="00F95505" w:rsidTr="48FF1353" w14:paraId="017C9CF7"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239C09A9" w14:textId="77777777">
            <w:pPr>
              <w:pStyle w:val="TableParagraph"/>
              <w:ind w:left="62"/>
              <w:rPr>
                <w:rFonts w:ascii="Calibri" w:hAnsi="Calibri" w:eastAsia="Arial" w:cs="Arial"/>
              </w:rPr>
            </w:pPr>
            <w:r w:rsidRPr="48FF1353">
              <w:rPr>
                <w:rFonts w:ascii="Calibri" w:hAnsi="Calibri"/>
              </w:rPr>
              <w:t>Control field</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F95505" w:rsidRDefault="00F95505" w14:paraId="342B7036" w14:textId="77777777">
            <w:pPr>
              <w:pStyle w:val="TableParagraph"/>
              <w:spacing w:line="227" w:lineRule="exact"/>
              <w:jc w:val="center"/>
              <w:rPr>
                <w:rFonts w:ascii="Calibri" w:hAnsi="Calibri" w:eastAsia="Arial" w:cs="Arial"/>
              </w:rPr>
            </w:pPr>
            <w:r w:rsidRPr="48FF1353">
              <w:rPr>
                <w:rFonts w:ascii="Calibri" w:hAnsi="Calibri"/>
              </w:rPr>
              <w:t>1 byte</w:t>
            </w:r>
          </w:p>
        </w:tc>
      </w:tr>
      <w:tr w:rsidR="00F95505" w:rsidTr="48FF1353" w14:paraId="054C0A3A"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249E5EF0" w14:textId="77777777">
            <w:pPr>
              <w:pStyle w:val="TableParagraph"/>
              <w:ind w:left="62"/>
              <w:rPr>
                <w:rFonts w:ascii="Calibri" w:hAnsi="Calibri" w:eastAsia="Arial" w:cs="Arial"/>
              </w:rPr>
            </w:pPr>
            <w:r w:rsidRPr="48FF1353">
              <w:rPr>
                <w:rFonts w:ascii="Calibri" w:hAnsi="Calibri"/>
              </w:rPr>
              <w:t>Data</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F95505" w:rsidRDefault="002C4595" w14:paraId="6AACE14C" w14:textId="09D11699">
            <w:pPr>
              <w:pStyle w:val="TableParagraph"/>
              <w:spacing w:line="227" w:lineRule="exact"/>
              <w:ind w:left="540"/>
              <w:rPr>
                <w:rFonts w:ascii="Calibri" w:hAnsi="Calibri" w:eastAsia="Arial" w:cs="Arial"/>
              </w:rPr>
            </w:pPr>
            <w:r w:rsidRPr="48FF1353">
              <w:rPr>
                <w:rFonts w:ascii="Calibri" w:hAnsi="Calibri"/>
              </w:rPr>
              <w:t>3</w:t>
            </w:r>
            <w:r w:rsidRPr="48FF1353" w:rsidR="00F95505">
              <w:rPr>
                <w:rFonts w:ascii="Calibri" w:hAnsi="Calibri"/>
              </w:rPr>
              <w:t>7 bytes</w:t>
            </w:r>
          </w:p>
        </w:tc>
      </w:tr>
      <w:tr w:rsidR="00F95505" w:rsidTr="48FF1353" w14:paraId="5C38B595"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5130F430" w14:textId="77777777">
            <w:pPr>
              <w:pStyle w:val="TableParagraph"/>
              <w:ind w:left="62"/>
              <w:rPr>
                <w:rFonts w:ascii="Calibri" w:hAnsi="Calibri" w:eastAsia="Arial" w:cs="Arial"/>
              </w:rPr>
            </w:pPr>
            <w:r w:rsidRPr="48FF1353">
              <w:rPr>
                <w:rFonts w:ascii="Calibri" w:hAnsi="Calibri"/>
              </w:rPr>
              <w:t>CRC</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F95505" w:rsidRDefault="002C4595" w14:paraId="5E14BA37" w14:textId="355CA474">
            <w:pPr>
              <w:pStyle w:val="TableParagraph"/>
              <w:spacing w:line="227" w:lineRule="exact"/>
              <w:jc w:val="center"/>
              <w:rPr>
                <w:rFonts w:ascii="Calibri" w:hAnsi="Calibri" w:eastAsia="Arial" w:cs="Arial"/>
              </w:rPr>
            </w:pPr>
            <w:r w:rsidRPr="48FF1353">
              <w:rPr>
                <w:rFonts w:ascii="Calibri" w:hAnsi="Calibri"/>
              </w:rPr>
              <w:t>2</w:t>
            </w:r>
            <w:r w:rsidRPr="48FF1353" w:rsidR="00F95505">
              <w:rPr>
                <w:rFonts w:ascii="Calibri" w:hAnsi="Calibri"/>
              </w:rPr>
              <w:t xml:space="preserve"> byte</w:t>
            </w:r>
            <w:r w:rsidRPr="48FF1353" w:rsidR="00A0237C">
              <w:rPr>
                <w:rFonts w:ascii="Calibri" w:hAnsi="Calibri"/>
              </w:rPr>
              <w:t>s</w:t>
            </w:r>
          </w:p>
        </w:tc>
      </w:tr>
      <w:tr w:rsidR="00F95505" w:rsidTr="48FF1353" w14:paraId="3DD7CC89" w14:textId="77777777">
        <w:trPr>
          <w:trHeight w:val="20"/>
        </w:trPr>
        <w:tc>
          <w:tcPr>
            <w:tcW w:w="26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069AFAA9" w14:textId="77777777">
            <w:pPr>
              <w:pStyle w:val="TableParagraph"/>
              <w:ind w:left="62"/>
              <w:rPr>
                <w:rFonts w:ascii="Calibri" w:hAnsi="Calibri" w:eastAsia="Arial" w:cs="Arial"/>
              </w:rPr>
            </w:pPr>
            <w:r w:rsidRPr="48FF1353">
              <w:rPr>
                <w:rFonts w:ascii="Calibri" w:hAnsi="Calibri"/>
              </w:rPr>
              <w:t>Flag</w:t>
            </w:r>
          </w:p>
        </w:tc>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F4BD7" w:rsidR="00F95505" w:rsidP="00B926DE" w:rsidRDefault="00F95505" w14:paraId="028EDD98" w14:textId="77777777">
            <w:pPr>
              <w:pStyle w:val="TableParagraph"/>
              <w:keepNext/>
              <w:spacing w:line="227" w:lineRule="exact"/>
              <w:jc w:val="center"/>
              <w:rPr>
                <w:rFonts w:ascii="Calibri" w:hAnsi="Calibri" w:eastAsia="Arial" w:cs="Arial"/>
              </w:rPr>
            </w:pPr>
            <w:r w:rsidRPr="48FF1353">
              <w:rPr>
                <w:rFonts w:ascii="Calibri" w:hAnsi="Calibri"/>
              </w:rPr>
              <w:t>1 byte</w:t>
            </w:r>
          </w:p>
        </w:tc>
      </w:tr>
    </w:tbl>
    <w:p w:rsidR="00F95505" w:rsidRDefault="00F95505" w14:paraId="71E0309A" w14:textId="0D4A48F6">
      <w:pPr>
        <w:pStyle w:val="Bijschrift"/>
      </w:pPr>
      <w:r>
        <w:t xml:space="preserve">Table </w:t>
      </w:r>
      <w:r>
        <w:fldChar w:fldCharType="begin"/>
      </w:r>
      <w:r>
        <w:instrText xml:space="preserve"> SEQ Tabel \* ARABIC </w:instrText>
      </w:r>
      <w:r>
        <w:fldChar w:fldCharType="separate"/>
      </w:r>
      <w:r w:rsidR="00B50E5B">
        <w:rPr>
          <w:noProof/>
        </w:rPr>
        <w:t>3</w:t>
      </w:r>
      <w:r>
        <w:fldChar w:fldCharType="end"/>
      </w:r>
      <w:r>
        <w:t>: S1 telegram format</w:t>
      </w:r>
    </w:p>
    <w:p w:rsidRPr="00B926DE" w:rsidR="008F6995" w:rsidP="008F6995" w:rsidRDefault="008F6995" w14:paraId="23E8327A" w14:textId="77777777">
      <w:pPr>
        <w:rPr>
          <w:b/>
        </w:rPr>
      </w:pPr>
      <w:r w:rsidRPr="00B926DE">
        <w:rPr>
          <w:b/>
        </w:rPr>
        <w:t>Field description</w:t>
      </w:r>
    </w:p>
    <w:p w:rsidR="008F6995" w:rsidP="00B926DE" w:rsidRDefault="008F6995" w14:paraId="1DE544E5" w14:textId="40F6D448">
      <w:pPr>
        <w:pStyle w:val="Lijstalinea"/>
        <w:numPr>
          <w:ilvl w:val="0"/>
          <w:numId w:val="55"/>
        </w:numPr>
      </w:pPr>
      <w:r w:rsidRPr="00B926DE">
        <w:rPr>
          <w:b/>
        </w:rPr>
        <w:t>Flag:</w:t>
      </w:r>
      <w:r>
        <w:t xml:space="preserve"> the standard HDLC opening and closing frame delimiter. The hexadecimal value is 0x7E on one byte</w:t>
      </w:r>
    </w:p>
    <w:p w:rsidR="008F6995" w:rsidP="00B926DE" w:rsidRDefault="008F6995" w14:paraId="7F90BF1C" w14:textId="78139D7D">
      <w:pPr>
        <w:pStyle w:val="Lijstalinea"/>
        <w:numPr>
          <w:ilvl w:val="0"/>
          <w:numId w:val="55"/>
        </w:numPr>
      </w:pPr>
      <w:r w:rsidRPr="00B926DE">
        <w:rPr>
          <w:b/>
        </w:rPr>
        <w:t>Frame format:</w:t>
      </w:r>
      <w:r>
        <w:t xml:space="preserve"> coded on 2 bytes, first byte is the frame type (type 1); second byte is the frame length excluding opening and closing flag. According to the next paragraph, the frame length has a fix value of </w:t>
      </w:r>
      <w:r w:rsidR="007D1E61">
        <w:t>43</w:t>
      </w:r>
      <w:r>
        <w:t xml:space="preserve"> bytes (i.e. 0x2</w:t>
      </w:r>
      <w:r w:rsidR="007D1E61">
        <w:t>B</w:t>
      </w:r>
      <w:r>
        <w:t xml:space="preserve"> hexadecimal); so the frame format field value is 0x80,0x2</w:t>
      </w:r>
      <w:r w:rsidR="007D1E61">
        <w:t>B</w:t>
      </w:r>
    </w:p>
    <w:p w:rsidR="008F6995" w:rsidP="00B926DE" w:rsidRDefault="008F6995" w14:paraId="6F007EAB" w14:textId="06C72060">
      <w:pPr>
        <w:pStyle w:val="Lijstalinea"/>
        <w:numPr>
          <w:ilvl w:val="0"/>
          <w:numId w:val="55"/>
        </w:numPr>
      </w:pPr>
      <w:r w:rsidRPr="00B926DE">
        <w:rPr>
          <w:b/>
        </w:rPr>
        <w:t>Address field:</w:t>
      </w:r>
      <w:r>
        <w:t xml:space="preserve"> broadcast address to all-stations, the value is 0xFF</w:t>
      </w:r>
    </w:p>
    <w:p w:rsidR="008F6995" w:rsidP="00B926DE" w:rsidRDefault="008F6995" w14:paraId="01085CBD" w14:textId="3324FCED">
      <w:pPr>
        <w:pStyle w:val="Lijstalinea"/>
        <w:numPr>
          <w:ilvl w:val="0"/>
          <w:numId w:val="55"/>
        </w:numPr>
      </w:pPr>
      <w:r w:rsidRPr="00B926DE">
        <w:rPr>
          <w:b/>
        </w:rPr>
        <w:t>Control field:</w:t>
      </w:r>
      <w:r>
        <w:t xml:space="preserve"> the value is 0x03 (UI frame, P/F bit set to 0)</w:t>
      </w:r>
    </w:p>
    <w:p w:rsidR="008F6995" w:rsidP="00B926DE" w:rsidRDefault="008F6995" w14:paraId="38DA6074" w14:textId="5DA0EA7A">
      <w:pPr>
        <w:pStyle w:val="Lijstalinea"/>
        <w:numPr>
          <w:ilvl w:val="0"/>
          <w:numId w:val="55"/>
        </w:numPr>
      </w:pPr>
      <w:r w:rsidRPr="00B926DE">
        <w:rPr>
          <w:b/>
        </w:rPr>
        <w:t>Data:</w:t>
      </w:r>
      <w:r>
        <w:t xml:space="preserve"> the info and measurement data to be provided to the CEMS device (see next paragraph)</w:t>
      </w:r>
    </w:p>
    <w:p w:rsidR="008F6995" w:rsidP="00B926DE" w:rsidRDefault="008F6995" w14:paraId="2CB318E9" w14:textId="238DC583">
      <w:pPr>
        <w:pStyle w:val="Lijstalinea"/>
        <w:numPr>
          <w:ilvl w:val="0"/>
          <w:numId w:val="55"/>
        </w:numPr>
      </w:pPr>
      <w:r w:rsidRPr="00B926DE">
        <w:rPr>
          <w:b/>
        </w:rPr>
        <w:t>CRC:</w:t>
      </w:r>
      <w:r>
        <w:t xml:space="preserve"> the HDLC polynomial CRC coded on </w:t>
      </w:r>
      <w:r w:rsidR="002C4595">
        <w:t xml:space="preserve">two </w:t>
      </w:r>
      <w:r>
        <w:t>byte</w:t>
      </w:r>
      <w:r w:rsidR="002C4595">
        <w:t>s</w:t>
      </w:r>
    </w:p>
    <w:p w:rsidRPr="00A3447C" w:rsidR="001C4FD2" w:rsidP="001C4FD2" w:rsidRDefault="001C4FD2" w14:paraId="3799CB85" w14:textId="77777777">
      <w:pPr>
        <w:pStyle w:val="Kop3"/>
        <w:rPr>
          <w:lang w:val="en-GB"/>
        </w:rPr>
      </w:pPr>
      <w:bookmarkStart w:name="_Toc512414870" w:id="114"/>
      <w:r>
        <w:t>Representation of the measurement data</w:t>
      </w:r>
      <w:bookmarkEnd w:id="114"/>
    </w:p>
    <w:p w:rsidR="001C4FD2" w:rsidP="001C4FD2" w:rsidRDefault="001C4FD2" w14:paraId="222181C3" w14:textId="77777777">
      <w:r>
        <w:t>The data field of each telegram contains the following data:</w:t>
      </w:r>
    </w:p>
    <w:p w:rsidR="005470C5" w:rsidP="007A41AE" w:rsidRDefault="005470C5" w14:paraId="6C98D3D4" w14:textId="77777777">
      <w:pPr>
        <w:pStyle w:val="Lijstalinea"/>
        <w:numPr>
          <w:ilvl w:val="0"/>
          <w:numId w:val="56"/>
        </w:numPr>
      </w:pPr>
      <w:r>
        <w:t>Relevant information to help in the interpretation of the provided measurement values</w:t>
      </w:r>
    </w:p>
    <w:p w:rsidR="001C4FD2" w:rsidP="007A41AE" w:rsidRDefault="001C4FD2" w14:paraId="7DFA6B26" w14:textId="711FD0C4">
      <w:pPr>
        <w:pStyle w:val="Lijstalinea"/>
        <w:numPr>
          <w:ilvl w:val="0"/>
          <w:numId w:val="56"/>
        </w:numPr>
      </w:pPr>
      <w:r>
        <w:t>Instantaneous measurement values of voltages (for each phase)</w:t>
      </w:r>
    </w:p>
    <w:p w:rsidR="001C4FD2" w:rsidP="001C4FD2" w:rsidRDefault="001C4FD2" w14:paraId="0AED90DC" w14:textId="77777777">
      <w:pPr>
        <w:pStyle w:val="Lijstalinea"/>
        <w:numPr>
          <w:ilvl w:val="0"/>
          <w:numId w:val="56"/>
        </w:numPr>
      </w:pPr>
      <w:r>
        <w:t>Instantaneous measurement values of currents (for each phase and for the neutral)</w:t>
      </w:r>
    </w:p>
    <w:p w:rsidR="00EF4BD7" w:rsidRDefault="00EF4BD7" w14:paraId="56DB0BBB" w14:textId="77777777"/>
    <w:p w:rsidR="00EF4BD7" w:rsidRDefault="001C4FD2" w14:paraId="2506E244" w14:textId="4C663AB0">
      <w:pPr>
        <w:rPr>
          <w:color w:val="000000" w:themeColor="text1"/>
        </w:rPr>
      </w:pPr>
      <w:r>
        <w:t>It is to be noted here that the voltage and current values provided within the same telegram must be synchronous with each other (values measured at the same sampling time)</w:t>
      </w:r>
      <w:r w:rsidRPr="48FF1353" w:rsidR="007D1E61">
        <w:rPr>
          <w:color w:val="000000" w:themeColor="text1"/>
        </w:rPr>
        <w:t xml:space="preserve"> and that the telegram must be output within 10ms from the actual sampling time of the contained samples.</w:t>
      </w:r>
      <w:r w:rsidRPr="48FF1353" w:rsidR="00EF4BD7">
        <w:rPr>
          <w:color w:val="000000" w:themeColor="text1"/>
        </w:rPr>
        <w:br w:type="page"/>
      </w:r>
    </w:p>
    <w:p w:rsidR="007D1E61" w:rsidP="00AE4D28" w:rsidRDefault="007D1E61" w14:paraId="683CEFC2" w14:textId="04C6C22B">
      <w:pPr>
        <w:rPr>
          <w:color w:val="000000" w:themeColor="text1"/>
        </w:rPr>
      </w:pPr>
      <w:r w:rsidRPr="48FF1353">
        <w:rPr>
          <w:color w:val="000000" w:themeColor="text1"/>
        </w:rPr>
        <w:t>The data field is described in the table below:</w:t>
      </w:r>
    </w:p>
    <w:p w:rsidR="00EF4BD7" w:rsidP="00AE4D28" w:rsidRDefault="00EF4BD7" w14:paraId="34D0AE8B" w14:textId="77777777"/>
    <w:tbl>
      <w:tblPr>
        <w:tblW w:w="5544" w:type="dxa"/>
        <w:tblInd w:w="55" w:type="dxa"/>
        <w:tblCellMar>
          <w:left w:w="70" w:type="dxa"/>
          <w:right w:w="70" w:type="dxa"/>
        </w:tblCellMar>
        <w:tblLook w:val="04A0" w:firstRow="1" w:lastRow="0" w:firstColumn="1" w:lastColumn="0" w:noHBand="0" w:noVBand="1"/>
      </w:tblPr>
      <w:tblGrid>
        <w:gridCol w:w="520"/>
        <w:gridCol w:w="520"/>
        <w:gridCol w:w="520"/>
        <w:gridCol w:w="520"/>
        <w:gridCol w:w="520"/>
        <w:gridCol w:w="520"/>
        <w:gridCol w:w="520"/>
        <w:gridCol w:w="520"/>
        <w:gridCol w:w="1384"/>
      </w:tblGrid>
      <w:tr w:rsidRPr="00EF4BD7" w:rsidR="007D1E61" w:rsidTr="48FF1353" w14:paraId="3ADD03CA" w14:textId="77777777">
        <w:trPr>
          <w:trHeight w:val="20"/>
          <w:tblHeader/>
        </w:trPr>
        <w:tc>
          <w:tcPr>
            <w:tcW w:w="520" w:type="dxa"/>
            <w:tcBorders>
              <w:top w:val="single" w:color="auto" w:sz="8" w:space="0"/>
              <w:left w:val="single" w:color="auto" w:sz="8" w:space="0"/>
              <w:bottom w:val="single" w:color="auto" w:sz="8" w:space="0"/>
              <w:right w:val="single" w:color="auto" w:sz="8" w:space="0"/>
            </w:tcBorders>
            <w:shd w:val="clear" w:color="auto" w:fill="1F497D" w:themeFill="text2"/>
            <w:noWrap/>
            <w:vAlign w:val="center"/>
            <w:hideMark/>
          </w:tcPr>
          <w:p w:rsidRPr="00EF4BD7" w:rsidR="007D1E61" w:rsidP="00B3625C" w:rsidRDefault="007D1E61" w14:paraId="1424643F"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7</w:t>
            </w:r>
          </w:p>
        </w:tc>
        <w:tc>
          <w:tcPr>
            <w:tcW w:w="520" w:type="dxa"/>
            <w:tcBorders>
              <w:top w:val="single" w:color="auto" w:sz="8" w:space="0"/>
              <w:left w:val="nil"/>
              <w:bottom w:val="single" w:color="auto" w:sz="8" w:space="0"/>
              <w:right w:val="single" w:color="auto" w:sz="8" w:space="0"/>
            </w:tcBorders>
            <w:shd w:val="clear" w:color="auto" w:fill="1F497D" w:themeFill="text2"/>
            <w:noWrap/>
            <w:vAlign w:val="center"/>
            <w:hideMark/>
          </w:tcPr>
          <w:p w:rsidRPr="00EF4BD7" w:rsidR="007D1E61" w:rsidP="00B3625C" w:rsidRDefault="007D1E61" w14:paraId="532689BF"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6</w:t>
            </w:r>
          </w:p>
        </w:tc>
        <w:tc>
          <w:tcPr>
            <w:tcW w:w="520" w:type="dxa"/>
            <w:tcBorders>
              <w:top w:val="single" w:color="auto" w:sz="8" w:space="0"/>
              <w:left w:val="nil"/>
              <w:bottom w:val="single" w:color="auto" w:sz="8" w:space="0"/>
              <w:right w:val="single" w:color="auto" w:sz="8" w:space="0"/>
            </w:tcBorders>
            <w:shd w:val="clear" w:color="auto" w:fill="1F497D" w:themeFill="text2"/>
            <w:noWrap/>
            <w:vAlign w:val="center"/>
            <w:hideMark/>
          </w:tcPr>
          <w:p w:rsidRPr="00EF4BD7" w:rsidR="007D1E61" w:rsidP="00B3625C" w:rsidRDefault="007D1E61" w14:paraId="087F3B75"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5</w:t>
            </w:r>
          </w:p>
        </w:tc>
        <w:tc>
          <w:tcPr>
            <w:tcW w:w="520" w:type="dxa"/>
            <w:tcBorders>
              <w:top w:val="single" w:color="auto" w:sz="8" w:space="0"/>
              <w:left w:val="nil"/>
              <w:bottom w:val="single" w:color="auto" w:sz="8" w:space="0"/>
              <w:right w:val="single" w:color="auto" w:sz="8" w:space="0"/>
            </w:tcBorders>
            <w:shd w:val="clear" w:color="auto" w:fill="1F497D" w:themeFill="text2"/>
            <w:noWrap/>
            <w:vAlign w:val="center"/>
            <w:hideMark/>
          </w:tcPr>
          <w:p w:rsidRPr="00EF4BD7" w:rsidR="007D1E61" w:rsidP="00B3625C" w:rsidRDefault="007D1E61" w14:paraId="1418AD88"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4</w:t>
            </w:r>
          </w:p>
        </w:tc>
        <w:tc>
          <w:tcPr>
            <w:tcW w:w="520" w:type="dxa"/>
            <w:tcBorders>
              <w:top w:val="single" w:color="auto" w:sz="8" w:space="0"/>
              <w:left w:val="nil"/>
              <w:bottom w:val="single" w:color="auto" w:sz="8" w:space="0"/>
              <w:right w:val="single" w:color="auto" w:sz="8" w:space="0"/>
            </w:tcBorders>
            <w:shd w:val="clear" w:color="auto" w:fill="1F497D" w:themeFill="text2"/>
            <w:noWrap/>
            <w:vAlign w:val="center"/>
            <w:hideMark/>
          </w:tcPr>
          <w:p w:rsidRPr="00EF4BD7" w:rsidR="007D1E61" w:rsidP="00B3625C" w:rsidRDefault="007D1E61" w14:paraId="11C5EC76"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3</w:t>
            </w:r>
          </w:p>
        </w:tc>
        <w:tc>
          <w:tcPr>
            <w:tcW w:w="520" w:type="dxa"/>
            <w:tcBorders>
              <w:top w:val="single" w:color="auto" w:sz="8" w:space="0"/>
              <w:left w:val="nil"/>
              <w:bottom w:val="single" w:color="auto" w:sz="8" w:space="0"/>
              <w:right w:val="single" w:color="auto" w:sz="8" w:space="0"/>
            </w:tcBorders>
            <w:shd w:val="clear" w:color="auto" w:fill="1F497D" w:themeFill="text2"/>
            <w:noWrap/>
            <w:vAlign w:val="center"/>
            <w:hideMark/>
          </w:tcPr>
          <w:p w:rsidRPr="00EF4BD7" w:rsidR="007D1E61" w:rsidP="00B3625C" w:rsidRDefault="007D1E61" w14:paraId="710D2B3A"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2</w:t>
            </w:r>
          </w:p>
        </w:tc>
        <w:tc>
          <w:tcPr>
            <w:tcW w:w="520" w:type="dxa"/>
            <w:tcBorders>
              <w:top w:val="single" w:color="auto" w:sz="8" w:space="0"/>
              <w:left w:val="nil"/>
              <w:bottom w:val="single" w:color="auto" w:sz="8" w:space="0"/>
              <w:right w:val="single" w:color="auto" w:sz="8" w:space="0"/>
            </w:tcBorders>
            <w:shd w:val="clear" w:color="auto" w:fill="1F497D" w:themeFill="text2"/>
            <w:noWrap/>
            <w:vAlign w:val="center"/>
            <w:hideMark/>
          </w:tcPr>
          <w:p w:rsidRPr="00EF4BD7" w:rsidR="007D1E61" w:rsidP="00B3625C" w:rsidRDefault="007D1E61" w14:paraId="21405166"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1</w:t>
            </w:r>
          </w:p>
        </w:tc>
        <w:tc>
          <w:tcPr>
            <w:tcW w:w="520" w:type="dxa"/>
            <w:tcBorders>
              <w:top w:val="single" w:color="auto" w:sz="8" w:space="0"/>
              <w:left w:val="nil"/>
              <w:bottom w:val="single" w:color="auto" w:sz="8" w:space="0"/>
              <w:right w:val="single" w:color="auto" w:sz="8" w:space="0"/>
            </w:tcBorders>
            <w:shd w:val="clear" w:color="auto" w:fill="1F497D" w:themeFill="text2"/>
            <w:noWrap/>
            <w:vAlign w:val="center"/>
            <w:hideMark/>
          </w:tcPr>
          <w:p w:rsidRPr="00EF4BD7" w:rsidR="007D1E61" w:rsidP="00B3625C" w:rsidRDefault="007D1E61" w14:paraId="3B7F7D50"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0</w:t>
            </w:r>
          </w:p>
        </w:tc>
        <w:tc>
          <w:tcPr>
            <w:tcW w:w="1384" w:type="dxa"/>
            <w:tcBorders>
              <w:top w:val="single" w:color="auto" w:sz="8" w:space="0"/>
              <w:left w:val="nil"/>
              <w:bottom w:val="single" w:color="auto" w:sz="8" w:space="0"/>
              <w:right w:val="single" w:color="auto" w:sz="8" w:space="0"/>
            </w:tcBorders>
            <w:shd w:val="clear" w:color="auto" w:fill="1F497D" w:themeFill="text2"/>
            <w:vAlign w:val="center"/>
            <w:hideMark/>
          </w:tcPr>
          <w:p w:rsidRPr="00EF4BD7" w:rsidR="007D1E61" w:rsidP="00B3625C" w:rsidRDefault="007D1E61" w14:paraId="24F735F0" w14:textId="77777777">
            <w:pPr>
              <w:jc w:val="center"/>
              <w:rPr>
                <w:rFonts w:ascii="Arial" w:hAnsi="Arial" w:cs="Arial"/>
                <w:b/>
                <w:color w:val="FFFFFF" w:themeColor="background1"/>
                <w:sz w:val="20"/>
                <w:szCs w:val="20"/>
              </w:rPr>
            </w:pPr>
            <w:r w:rsidRPr="48FF1353">
              <w:rPr>
                <w:rFonts w:ascii="Arial" w:hAnsi="Arial" w:cs="Arial"/>
                <w:b/>
                <w:color w:val="FFFFFF" w:themeColor="background1"/>
                <w:sz w:val="20"/>
                <w:szCs w:val="20"/>
              </w:rPr>
              <w:t>Nb of bytes</w:t>
            </w:r>
          </w:p>
        </w:tc>
      </w:tr>
      <w:tr w:rsidRPr="00EF4BD7" w:rsidR="007D1E61" w:rsidTr="48FF1353" w14:paraId="2210FF4F"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4BE740C9"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1)</w:t>
            </w:r>
          </w:p>
        </w:tc>
        <w:tc>
          <w:tcPr>
            <w:tcW w:w="1384" w:type="dxa"/>
            <w:vMerge w:val="restart"/>
            <w:tcBorders>
              <w:top w:val="nil"/>
              <w:left w:val="nil"/>
              <w:right w:val="single" w:color="auto" w:sz="8" w:space="0"/>
            </w:tcBorders>
            <w:shd w:val="clear" w:color="auto" w:fill="auto"/>
            <w:vAlign w:val="center"/>
            <w:hideMark/>
          </w:tcPr>
          <w:p w:rsidRPr="00EF4BD7" w:rsidR="007D1E61" w:rsidP="00B3625C" w:rsidRDefault="007D1E61" w14:paraId="01AD4826" w14:textId="77777777">
            <w:pPr>
              <w:jc w:val="center"/>
              <w:rPr>
                <w:rFonts w:cs="Arial" w:asciiTheme="minorHAnsi" w:hAnsiTheme="minorHAnsi"/>
                <w:color w:val="000000" w:themeColor="text1"/>
              </w:rPr>
            </w:pPr>
            <w:r w:rsidRPr="48FF1353">
              <w:rPr>
                <w:rFonts w:cs="Arial" w:asciiTheme="minorHAnsi" w:hAnsiTheme="minorHAnsi"/>
                <w:color w:val="000000" w:themeColor="text1"/>
              </w:rPr>
              <w:t>14 Bytes</w:t>
            </w:r>
          </w:p>
          <w:p w:rsidRPr="00EF4BD7" w:rsidR="007D1E61" w:rsidP="00B3625C" w:rsidRDefault="007D1E61" w14:paraId="6FB58735" w14:textId="77777777">
            <w:pPr>
              <w:jc w:val="center"/>
              <w:rPr>
                <w:rFonts w:cs="Arial" w:asciiTheme="minorHAnsi" w:hAnsiTheme="minorHAnsi"/>
                <w:color w:val="000000"/>
              </w:rPr>
            </w:pPr>
          </w:p>
        </w:tc>
      </w:tr>
      <w:tr w:rsidRPr="00EF4BD7" w:rsidR="007D1E61" w:rsidTr="48FF1353" w14:paraId="11F17607"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tcPr>
          <w:p w:rsidRPr="00EF4BD7" w:rsidR="007D1E61" w:rsidP="00B3625C" w:rsidRDefault="007D1E61" w14:paraId="011F3845" w14:textId="77777777">
            <w:pPr>
              <w:jc w:val="center"/>
              <w:rPr>
                <w:rFonts w:cs="Arial" w:asciiTheme="minorHAnsi" w:hAnsiTheme="minorHAnsi"/>
              </w:rPr>
            </w:pPr>
            <w:r w:rsidRPr="48FF1353">
              <w:rPr>
                <w:rFonts w:cs="Arial" w:asciiTheme="minorHAnsi" w:hAnsiTheme="minorHAnsi"/>
                <w:color w:val="000000" w:themeColor="text1"/>
              </w:rPr>
              <w:t>Meter ID (byte 2)</w:t>
            </w:r>
          </w:p>
        </w:tc>
        <w:tc>
          <w:tcPr>
            <w:tcW w:w="1384" w:type="dxa"/>
            <w:vMerge/>
            <w:tcBorders>
              <w:left w:val="nil"/>
              <w:right w:val="single" w:color="auto" w:sz="8" w:space="0"/>
            </w:tcBorders>
            <w:shd w:val="clear" w:color="auto" w:fill="auto"/>
            <w:vAlign w:val="center"/>
            <w:hideMark/>
          </w:tcPr>
          <w:p w:rsidRPr="00EF4BD7" w:rsidR="007D1E61" w:rsidP="00B3625C" w:rsidRDefault="007D1E61" w14:paraId="25BE55E2" w14:textId="77777777">
            <w:pPr>
              <w:jc w:val="center"/>
              <w:rPr>
                <w:rFonts w:cs="Arial" w:asciiTheme="minorHAnsi" w:hAnsiTheme="minorHAnsi"/>
                <w:color w:val="000000"/>
              </w:rPr>
            </w:pPr>
          </w:p>
        </w:tc>
      </w:tr>
      <w:tr w:rsidRPr="00EF4BD7" w:rsidR="007D1E61" w:rsidTr="48FF1353" w14:paraId="68530025"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tcPr>
          <w:p w:rsidRPr="00EF4BD7" w:rsidR="007D1E61" w:rsidP="00B3625C" w:rsidRDefault="007D1E61" w14:paraId="7749AEFD"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3)</w:t>
            </w:r>
          </w:p>
        </w:tc>
        <w:tc>
          <w:tcPr>
            <w:tcW w:w="1384" w:type="dxa"/>
            <w:vMerge/>
            <w:tcBorders>
              <w:left w:val="nil"/>
              <w:right w:val="single" w:color="auto" w:sz="8" w:space="0"/>
            </w:tcBorders>
            <w:shd w:val="clear" w:color="auto" w:fill="auto"/>
            <w:vAlign w:val="center"/>
          </w:tcPr>
          <w:p w:rsidRPr="00EF4BD7" w:rsidR="007D1E61" w:rsidP="00B3625C" w:rsidRDefault="007D1E61" w14:paraId="60CB0A32" w14:textId="77777777">
            <w:pPr>
              <w:jc w:val="center"/>
              <w:rPr>
                <w:rFonts w:cs="Arial" w:asciiTheme="minorHAnsi" w:hAnsiTheme="minorHAnsi"/>
                <w:color w:val="000000"/>
              </w:rPr>
            </w:pPr>
          </w:p>
        </w:tc>
      </w:tr>
      <w:tr w:rsidRPr="00EF4BD7" w:rsidR="007D1E61" w:rsidTr="48FF1353" w14:paraId="5C61963F"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tcPr>
          <w:p w:rsidRPr="00EF4BD7" w:rsidR="007D1E61" w:rsidP="00B3625C" w:rsidRDefault="007D1E61" w14:paraId="53397F6E"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4)</w:t>
            </w:r>
          </w:p>
        </w:tc>
        <w:tc>
          <w:tcPr>
            <w:tcW w:w="1384" w:type="dxa"/>
            <w:vMerge/>
            <w:tcBorders>
              <w:left w:val="nil"/>
              <w:right w:val="single" w:color="auto" w:sz="8" w:space="0"/>
            </w:tcBorders>
            <w:shd w:val="clear" w:color="auto" w:fill="auto"/>
            <w:vAlign w:val="center"/>
          </w:tcPr>
          <w:p w:rsidRPr="00EF4BD7" w:rsidR="007D1E61" w:rsidP="00B3625C" w:rsidRDefault="007D1E61" w14:paraId="5FDA7FB1" w14:textId="77777777">
            <w:pPr>
              <w:jc w:val="center"/>
              <w:rPr>
                <w:rFonts w:cs="Arial" w:asciiTheme="minorHAnsi" w:hAnsiTheme="minorHAnsi"/>
                <w:color w:val="000000"/>
              </w:rPr>
            </w:pPr>
          </w:p>
        </w:tc>
      </w:tr>
      <w:tr w:rsidRPr="00EF4BD7" w:rsidR="007D1E61" w:rsidTr="48FF1353" w14:paraId="6238CF02"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tcPr>
          <w:p w:rsidRPr="00EF4BD7" w:rsidR="007D1E61" w:rsidP="00B3625C" w:rsidRDefault="007D1E61" w14:paraId="26CDCCC6"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5)</w:t>
            </w:r>
          </w:p>
        </w:tc>
        <w:tc>
          <w:tcPr>
            <w:tcW w:w="1384" w:type="dxa"/>
            <w:vMerge/>
            <w:tcBorders>
              <w:left w:val="nil"/>
              <w:right w:val="single" w:color="auto" w:sz="8" w:space="0"/>
            </w:tcBorders>
            <w:shd w:val="clear" w:color="auto" w:fill="auto"/>
            <w:vAlign w:val="center"/>
          </w:tcPr>
          <w:p w:rsidRPr="00EF4BD7" w:rsidR="007D1E61" w:rsidP="00B3625C" w:rsidRDefault="007D1E61" w14:paraId="40359242" w14:textId="77777777">
            <w:pPr>
              <w:jc w:val="center"/>
              <w:rPr>
                <w:rFonts w:cs="Arial" w:asciiTheme="minorHAnsi" w:hAnsiTheme="minorHAnsi"/>
                <w:color w:val="000000"/>
              </w:rPr>
            </w:pPr>
          </w:p>
        </w:tc>
      </w:tr>
      <w:tr w:rsidRPr="00EF4BD7" w:rsidR="007D1E61" w:rsidTr="48FF1353" w14:paraId="57457E26"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tcPr>
          <w:p w:rsidRPr="00EF4BD7" w:rsidR="007D1E61" w:rsidP="00B3625C" w:rsidRDefault="007D1E61" w14:paraId="386A622F"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6)</w:t>
            </w:r>
          </w:p>
        </w:tc>
        <w:tc>
          <w:tcPr>
            <w:tcW w:w="1384" w:type="dxa"/>
            <w:vMerge/>
            <w:tcBorders>
              <w:left w:val="nil"/>
              <w:right w:val="single" w:color="auto" w:sz="8" w:space="0"/>
            </w:tcBorders>
            <w:shd w:val="clear" w:color="auto" w:fill="auto"/>
            <w:vAlign w:val="center"/>
          </w:tcPr>
          <w:p w:rsidRPr="00EF4BD7" w:rsidR="007D1E61" w:rsidP="00B3625C" w:rsidRDefault="007D1E61" w14:paraId="64457279" w14:textId="77777777">
            <w:pPr>
              <w:jc w:val="center"/>
              <w:rPr>
                <w:rFonts w:cs="Arial" w:asciiTheme="minorHAnsi" w:hAnsiTheme="minorHAnsi"/>
                <w:color w:val="000000"/>
              </w:rPr>
            </w:pPr>
          </w:p>
        </w:tc>
      </w:tr>
      <w:tr w:rsidRPr="00EF4BD7" w:rsidR="007D1E61" w:rsidTr="48FF1353" w14:paraId="69156A7B"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tcPr>
          <w:p w:rsidRPr="00EF4BD7" w:rsidR="007D1E61" w:rsidP="00B3625C" w:rsidRDefault="007D1E61" w14:paraId="20054AC1"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7)</w:t>
            </w:r>
          </w:p>
        </w:tc>
        <w:tc>
          <w:tcPr>
            <w:tcW w:w="1384" w:type="dxa"/>
            <w:vMerge/>
            <w:tcBorders>
              <w:left w:val="nil"/>
              <w:right w:val="single" w:color="auto" w:sz="8" w:space="0"/>
            </w:tcBorders>
            <w:shd w:val="clear" w:color="auto" w:fill="auto"/>
            <w:vAlign w:val="center"/>
          </w:tcPr>
          <w:p w:rsidRPr="00EF4BD7" w:rsidR="007D1E61" w:rsidP="00B3625C" w:rsidRDefault="007D1E61" w14:paraId="06118484" w14:textId="77777777">
            <w:pPr>
              <w:jc w:val="center"/>
              <w:rPr>
                <w:rFonts w:cs="Arial" w:asciiTheme="minorHAnsi" w:hAnsiTheme="minorHAnsi"/>
                <w:color w:val="000000"/>
              </w:rPr>
            </w:pPr>
          </w:p>
        </w:tc>
      </w:tr>
      <w:tr w:rsidRPr="00EF4BD7" w:rsidR="007D1E61" w:rsidTr="48FF1353" w14:paraId="48A3AB71"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tcPr>
          <w:p w:rsidRPr="00EF4BD7" w:rsidR="007D1E61" w:rsidP="00B3625C" w:rsidRDefault="007D1E61" w14:paraId="75A2E92A" w14:textId="77777777">
            <w:pPr>
              <w:jc w:val="center"/>
              <w:rPr>
                <w:rFonts w:cs="Arial" w:asciiTheme="minorHAnsi" w:hAnsiTheme="minorHAnsi"/>
              </w:rPr>
            </w:pPr>
            <w:r w:rsidRPr="48FF1353">
              <w:rPr>
                <w:rFonts w:cs="Arial" w:asciiTheme="minorHAnsi" w:hAnsiTheme="minorHAnsi"/>
                <w:color w:val="000000" w:themeColor="text1"/>
              </w:rPr>
              <w:t>Meter ID (byte 8)</w:t>
            </w:r>
          </w:p>
        </w:tc>
        <w:tc>
          <w:tcPr>
            <w:tcW w:w="1384" w:type="dxa"/>
            <w:vMerge/>
            <w:tcBorders>
              <w:left w:val="nil"/>
              <w:right w:val="single" w:color="auto" w:sz="8" w:space="0"/>
            </w:tcBorders>
            <w:shd w:val="clear" w:color="auto" w:fill="auto"/>
            <w:vAlign w:val="center"/>
            <w:hideMark/>
          </w:tcPr>
          <w:p w:rsidRPr="00EF4BD7" w:rsidR="007D1E61" w:rsidP="00B3625C" w:rsidRDefault="007D1E61" w14:paraId="05D7F376" w14:textId="77777777">
            <w:pPr>
              <w:jc w:val="center"/>
              <w:rPr>
                <w:rFonts w:cs="Arial" w:asciiTheme="minorHAnsi" w:hAnsiTheme="minorHAnsi"/>
                <w:color w:val="000000"/>
              </w:rPr>
            </w:pPr>
          </w:p>
        </w:tc>
      </w:tr>
      <w:tr w:rsidRPr="00EF4BD7" w:rsidR="007D1E61" w:rsidTr="48FF1353" w14:paraId="2D8D0FFF"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49F4E305"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9)</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52B60FE8" w14:textId="77777777">
            <w:pPr>
              <w:jc w:val="center"/>
              <w:rPr>
                <w:rFonts w:cs="Arial" w:asciiTheme="minorHAnsi" w:hAnsiTheme="minorHAnsi"/>
                <w:color w:val="000000"/>
              </w:rPr>
            </w:pPr>
          </w:p>
        </w:tc>
      </w:tr>
      <w:tr w:rsidRPr="00EF4BD7" w:rsidR="007D1E61" w:rsidTr="48FF1353" w14:paraId="4E63162A"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17AB85E0"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10)</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2A3BACDB" w14:textId="77777777">
            <w:pPr>
              <w:jc w:val="center"/>
              <w:rPr>
                <w:rFonts w:cs="Arial" w:asciiTheme="minorHAnsi" w:hAnsiTheme="minorHAnsi"/>
                <w:color w:val="000000"/>
              </w:rPr>
            </w:pPr>
          </w:p>
        </w:tc>
      </w:tr>
      <w:tr w:rsidRPr="00EF4BD7" w:rsidR="007D1E61" w:rsidTr="48FF1353" w14:paraId="1F66A1F5"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4A562379"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11)</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659BA71B" w14:textId="77777777">
            <w:pPr>
              <w:jc w:val="center"/>
              <w:rPr>
                <w:rFonts w:cs="Arial" w:asciiTheme="minorHAnsi" w:hAnsiTheme="minorHAnsi"/>
                <w:color w:val="000000"/>
              </w:rPr>
            </w:pPr>
          </w:p>
        </w:tc>
      </w:tr>
      <w:tr w:rsidRPr="00EF4BD7" w:rsidR="007D1E61" w:rsidTr="48FF1353" w14:paraId="0EDE1DAF"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3F60041A"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12)</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618A39F4" w14:textId="77777777">
            <w:pPr>
              <w:jc w:val="center"/>
              <w:rPr>
                <w:rFonts w:cs="Arial" w:asciiTheme="minorHAnsi" w:hAnsiTheme="minorHAnsi"/>
                <w:color w:val="000000"/>
              </w:rPr>
            </w:pPr>
          </w:p>
        </w:tc>
      </w:tr>
      <w:tr w:rsidRPr="00EF4BD7" w:rsidR="007D1E61" w:rsidTr="48FF1353" w14:paraId="10556C37"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7A258675"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13)</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0CA42613" w14:textId="77777777">
            <w:pPr>
              <w:jc w:val="center"/>
              <w:rPr>
                <w:rFonts w:cs="Arial" w:asciiTheme="minorHAnsi" w:hAnsiTheme="minorHAnsi"/>
                <w:color w:val="000000"/>
              </w:rPr>
            </w:pPr>
          </w:p>
        </w:tc>
      </w:tr>
      <w:tr w:rsidRPr="00EF4BD7" w:rsidR="007D1E61" w:rsidTr="48FF1353" w14:paraId="715957C0"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tcPr>
          <w:p w:rsidRPr="00EF4BD7" w:rsidR="007D1E61" w:rsidP="00B3625C" w:rsidRDefault="007D1E61" w14:paraId="38252E22"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ID (byte 14)</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05679204" w14:textId="77777777">
            <w:pPr>
              <w:jc w:val="center"/>
              <w:rPr>
                <w:rFonts w:cs="Arial" w:asciiTheme="minorHAnsi" w:hAnsiTheme="minorHAnsi"/>
                <w:color w:val="000000"/>
              </w:rPr>
            </w:pPr>
          </w:p>
        </w:tc>
      </w:tr>
      <w:tr w:rsidRPr="00EF4BD7" w:rsidR="007D1E61" w:rsidTr="48FF1353" w14:paraId="4B4A3059"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0B8858B7" w14:textId="77777777">
            <w:pPr>
              <w:jc w:val="center"/>
              <w:rPr>
                <w:rFonts w:cs="Arial" w:asciiTheme="minorHAnsi" w:hAnsiTheme="minorHAnsi"/>
                <w:color w:val="000000" w:themeColor="text1"/>
              </w:rPr>
            </w:pPr>
            <w:r w:rsidRPr="48FF1353">
              <w:rPr>
                <w:rFonts w:cs="Arial" w:asciiTheme="minorHAnsi" w:hAnsiTheme="minorHAnsi"/>
                <w:color w:val="000000" w:themeColor="text1"/>
              </w:rPr>
              <w:t>Additional Information</w:t>
            </w:r>
          </w:p>
        </w:tc>
        <w:tc>
          <w:tcPr>
            <w:tcW w:w="1384" w:type="dxa"/>
            <w:tcBorders>
              <w:top w:val="single" w:color="auto" w:sz="8" w:space="0"/>
              <w:left w:val="nil"/>
              <w:bottom w:val="single" w:color="auto" w:sz="8" w:space="0"/>
              <w:right w:val="single" w:color="auto" w:sz="8" w:space="0"/>
            </w:tcBorders>
            <w:shd w:val="clear" w:color="auto" w:fill="auto"/>
            <w:vAlign w:val="center"/>
          </w:tcPr>
          <w:p w:rsidRPr="00EF4BD7" w:rsidR="007D1E61" w:rsidP="00B3625C" w:rsidRDefault="007D1E61" w14:paraId="08C0109E" w14:textId="77777777">
            <w:pPr>
              <w:jc w:val="center"/>
              <w:rPr>
                <w:rFonts w:cs="Arial" w:asciiTheme="minorHAnsi" w:hAnsiTheme="minorHAnsi"/>
                <w:color w:val="000000" w:themeColor="text1"/>
              </w:rPr>
            </w:pPr>
            <w:r w:rsidRPr="48FF1353">
              <w:rPr>
                <w:rFonts w:cs="Arial" w:asciiTheme="minorHAnsi" w:hAnsiTheme="minorHAnsi"/>
                <w:color w:val="000000" w:themeColor="text1"/>
              </w:rPr>
              <w:t>1 Byte</w:t>
            </w:r>
          </w:p>
        </w:tc>
      </w:tr>
      <w:tr w:rsidRPr="00EF4BD7" w:rsidR="007D1E61" w:rsidTr="48FF1353" w14:paraId="7658FEB4"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782DB3F3" w14:textId="77777777">
            <w:pPr>
              <w:jc w:val="center"/>
              <w:rPr>
                <w:rFonts w:cs="Arial" w:asciiTheme="minorHAnsi" w:hAnsiTheme="minorHAnsi"/>
                <w:color w:val="000000" w:themeColor="text1"/>
              </w:rPr>
            </w:pPr>
            <w:r w:rsidRPr="48FF1353">
              <w:rPr>
                <w:rFonts w:cs="Arial" w:asciiTheme="minorHAnsi" w:hAnsiTheme="minorHAnsi"/>
                <w:color w:val="000000" w:themeColor="text1"/>
              </w:rPr>
              <w:t>Sampling Frequency</w:t>
            </w:r>
          </w:p>
        </w:tc>
        <w:tc>
          <w:tcPr>
            <w:tcW w:w="1384" w:type="dxa"/>
            <w:tcBorders>
              <w:top w:val="nil"/>
              <w:left w:val="nil"/>
              <w:right w:val="single" w:color="auto" w:sz="8" w:space="0"/>
            </w:tcBorders>
            <w:shd w:val="clear" w:color="auto" w:fill="auto"/>
            <w:vAlign w:val="center"/>
            <w:hideMark/>
          </w:tcPr>
          <w:p w:rsidRPr="00EF4BD7" w:rsidR="007D1E61" w:rsidP="00B3625C" w:rsidRDefault="007D1E61" w14:paraId="0C5D6785" w14:textId="77777777">
            <w:pPr>
              <w:jc w:val="center"/>
              <w:rPr>
                <w:rFonts w:cs="Arial" w:asciiTheme="minorHAnsi" w:hAnsiTheme="minorHAnsi"/>
                <w:color w:val="000000" w:themeColor="text1"/>
              </w:rPr>
            </w:pPr>
            <w:r w:rsidRPr="48FF1353">
              <w:rPr>
                <w:rFonts w:cs="Arial" w:asciiTheme="minorHAnsi" w:hAnsiTheme="minorHAnsi"/>
                <w:color w:val="000000" w:themeColor="text1"/>
              </w:rPr>
              <w:t>1 Byte</w:t>
            </w:r>
          </w:p>
        </w:tc>
      </w:tr>
      <w:tr w:rsidRPr="00EF4BD7" w:rsidR="007D1E61" w:rsidTr="48FF1353" w14:paraId="5B34ED2F"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4F3031BB" w14:textId="77777777">
            <w:pPr>
              <w:jc w:val="center"/>
              <w:rPr>
                <w:rFonts w:cs="Arial" w:asciiTheme="minorHAnsi" w:hAnsiTheme="minorHAnsi"/>
                <w:color w:val="000000" w:themeColor="text1"/>
              </w:rPr>
            </w:pPr>
            <w:r w:rsidRPr="48FF1353">
              <w:rPr>
                <w:rFonts w:cs="Arial" w:asciiTheme="minorHAnsi" w:hAnsiTheme="minorHAnsi"/>
                <w:color w:val="000000" w:themeColor="text1"/>
              </w:rPr>
              <w:t>Network Frequency (MSB)</w:t>
            </w:r>
          </w:p>
        </w:tc>
        <w:tc>
          <w:tcPr>
            <w:tcW w:w="1384" w:type="dxa"/>
            <w:vMerge w:val="restart"/>
            <w:tcBorders>
              <w:top w:val="single" w:color="auto" w:sz="8" w:space="0"/>
              <w:left w:val="nil"/>
              <w:right w:val="single" w:color="auto" w:sz="8" w:space="0"/>
            </w:tcBorders>
            <w:shd w:val="clear" w:color="auto" w:fill="auto"/>
            <w:vAlign w:val="center"/>
          </w:tcPr>
          <w:p w:rsidRPr="00EF4BD7" w:rsidR="007D1E61" w:rsidDel="003F4CD3" w:rsidP="00B3625C" w:rsidRDefault="007D1E61" w14:paraId="06F0B3F8" w14:textId="77777777">
            <w:pPr>
              <w:jc w:val="center"/>
              <w:rPr>
                <w:rFonts w:cs="Arial" w:asciiTheme="minorHAnsi" w:hAnsiTheme="minorHAnsi"/>
                <w:color w:val="000000" w:themeColor="text1"/>
              </w:rPr>
            </w:pPr>
            <w:r w:rsidRPr="48FF1353">
              <w:rPr>
                <w:rFonts w:cs="Arial" w:asciiTheme="minorHAnsi" w:hAnsiTheme="minorHAnsi"/>
                <w:color w:val="000000" w:themeColor="text1"/>
              </w:rPr>
              <w:t>2 Bytes</w:t>
            </w:r>
          </w:p>
        </w:tc>
      </w:tr>
      <w:tr w:rsidRPr="00EF4BD7" w:rsidR="007D1E61" w:rsidTr="48FF1353" w14:paraId="2865C9C6"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187C17D7" w14:textId="77777777">
            <w:pPr>
              <w:jc w:val="center"/>
              <w:rPr>
                <w:rFonts w:cs="Arial" w:asciiTheme="minorHAnsi" w:hAnsiTheme="minorHAnsi"/>
                <w:color w:val="000000" w:themeColor="text1"/>
              </w:rPr>
            </w:pPr>
            <w:r w:rsidRPr="48FF1353">
              <w:rPr>
                <w:rFonts w:cs="Arial" w:asciiTheme="minorHAnsi" w:hAnsiTheme="minorHAnsi"/>
                <w:color w:val="000000" w:themeColor="text1"/>
              </w:rPr>
              <w:t>Network Frequency (LSB)</w:t>
            </w:r>
          </w:p>
        </w:tc>
        <w:tc>
          <w:tcPr>
            <w:tcW w:w="1384" w:type="dxa"/>
            <w:vMerge/>
            <w:tcBorders>
              <w:left w:val="nil"/>
              <w:bottom w:val="single" w:color="auto" w:sz="8" w:space="0"/>
              <w:right w:val="single" w:color="auto" w:sz="8" w:space="0"/>
            </w:tcBorders>
            <w:shd w:val="clear" w:color="auto" w:fill="auto"/>
            <w:vAlign w:val="center"/>
          </w:tcPr>
          <w:p w:rsidRPr="00EF4BD7" w:rsidR="007D1E61" w:rsidDel="003F4CD3" w:rsidP="00B3625C" w:rsidRDefault="007D1E61" w14:paraId="6BAB5EEE" w14:textId="77777777">
            <w:pPr>
              <w:jc w:val="center"/>
              <w:rPr>
                <w:rFonts w:cs="Arial" w:asciiTheme="minorHAnsi" w:hAnsiTheme="minorHAnsi"/>
                <w:color w:val="000000"/>
              </w:rPr>
            </w:pPr>
          </w:p>
        </w:tc>
      </w:tr>
      <w:tr w:rsidRPr="00EF4BD7" w:rsidR="007D1E61" w:rsidTr="48FF1353" w14:paraId="5E26B628"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63FA6767" w14:textId="77777777">
            <w:pPr>
              <w:jc w:val="center"/>
              <w:rPr>
                <w:rFonts w:cs="Arial" w:asciiTheme="minorHAnsi" w:hAnsiTheme="minorHAnsi"/>
                <w:color w:val="000000" w:themeColor="text1"/>
              </w:rPr>
            </w:pPr>
            <w:r w:rsidRPr="48FF1353">
              <w:rPr>
                <w:rFonts w:cs="Arial" w:asciiTheme="minorHAnsi" w:hAnsiTheme="minorHAnsi"/>
                <w:color w:val="000000" w:themeColor="text1"/>
              </w:rPr>
              <w:t>Frame sequence number</w:t>
            </w:r>
          </w:p>
        </w:tc>
        <w:tc>
          <w:tcPr>
            <w:tcW w:w="1384" w:type="dxa"/>
            <w:tcBorders>
              <w:top w:val="single" w:color="auto" w:sz="8" w:space="0"/>
              <w:left w:val="nil"/>
              <w:bottom w:val="single" w:color="auto" w:sz="8" w:space="0"/>
              <w:right w:val="single" w:color="auto" w:sz="8" w:space="0"/>
            </w:tcBorders>
            <w:shd w:val="clear" w:color="auto" w:fill="auto"/>
            <w:vAlign w:val="center"/>
            <w:hideMark/>
          </w:tcPr>
          <w:p w:rsidRPr="00EF4BD7" w:rsidR="007D1E61" w:rsidP="00B3625C" w:rsidRDefault="007D1E61" w14:paraId="185DB648" w14:textId="77777777">
            <w:pPr>
              <w:jc w:val="center"/>
              <w:rPr>
                <w:rFonts w:cs="Arial" w:asciiTheme="minorHAnsi" w:hAnsiTheme="minorHAnsi"/>
                <w:color w:val="000000" w:themeColor="text1"/>
              </w:rPr>
            </w:pPr>
            <w:r w:rsidRPr="48FF1353">
              <w:rPr>
                <w:rFonts w:cs="Arial" w:asciiTheme="minorHAnsi" w:hAnsiTheme="minorHAnsi"/>
                <w:color w:val="000000" w:themeColor="text1"/>
              </w:rPr>
              <w:t>1 Byte</w:t>
            </w:r>
          </w:p>
        </w:tc>
      </w:tr>
      <w:tr w:rsidRPr="00EF4BD7" w:rsidR="007D1E61" w:rsidTr="48FF1353" w14:paraId="26215C95"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0E26F9BF" w14:textId="77777777">
            <w:pPr>
              <w:jc w:val="center"/>
              <w:rPr>
                <w:rFonts w:cs="Arial" w:asciiTheme="minorHAnsi" w:hAnsiTheme="minorHAnsi"/>
                <w:color w:val="000000" w:themeColor="text1"/>
              </w:rPr>
            </w:pPr>
            <w:r w:rsidRPr="48FF1353">
              <w:rPr>
                <w:rFonts w:cs="Arial" w:asciiTheme="minorHAnsi" w:hAnsiTheme="minorHAnsi"/>
                <w:color w:val="000000" w:themeColor="text1"/>
              </w:rPr>
              <w:t>Voltage L1 (byte 1 - MSB)</w:t>
            </w:r>
          </w:p>
        </w:tc>
        <w:tc>
          <w:tcPr>
            <w:tcW w:w="1384" w:type="dxa"/>
            <w:vMerge w:val="restart"/>
            <w:tcBorders>
              <w:top w:val="single" w:color="auto" w:sz="8" w:space="0"/>
              <w:left w:val="nil"/>
              <w:right w:val="single" w:color="auto" w:sz="8" w:space="0"/>
            </w:tcBorders>
            <w:shd w:val="clear" w:color="auto" w:fill="auto"/>
            <w:vAlign w:val="center"/>
            <w:hideMark/>
          </w:tcPr>
          <w:p w:rsidRPr="00EF4BD7" w:rsidR="007D1E61" w:rsidP="00B3625C" w:rsidRDefault="007D1E61" w14:paraId="0847C65E" w14:textId="77777777">
            <w:pPr>
              <w:jc w:val="center"/>
              <w:rPr>
                <w:rFonts w:cs="Arial" w:asciiTheme="minorHAnsi" w:hAnsiTheme="minorHAnsi"/>
                <w:color w:val="000000" w:themeColor="text1"/>
              </w:rPr>
            </w:pPr>
            <w:r w:rsidRPr="48FF1353">
              <w:rPr>
                <w:rFonts w:cs="Arial" w:asciiTheme="minorHAnsi" w:hAnsiTheme="minorHAnsi"/>
                <w:color w:val="000000" w:themeColor="text1"/>
              </w:rPr>
              <w:t>2 Bytes</w:t>
            </w:r>
          </w:p>
          <w:p w:rsidRPr="00EF4BD7" w:rsidR="007D1E61" w:rsidP="00B3625C" w:rsidRDefault="007D1E61" w14:paraId="4491BD8B" w14:textId="77777777">
            <w:pPr>
              <w:jc w:val="center"/>
              <w:rPr>
                <w:rFonts w:cs="Arial" w:asciiTheme="minorHAnsi" w:hAnsiTheme="minorHAnsi"/>
                <w:color w:val="000000"/>
              </w:rPr>
            </w:pPr>
          </w:p>
        </w:tc>
      </w:tr>
      <w:tr w:rsidRPr="00EF4BD7" w:rsidR="007D1E61" w:rsidTr="48FF1353" w14:paraId="0BCF0E7A"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EF4BD7" w:rsidR="007D1E61" w:rsidP="00B3625C" w:rsidRDefault="007D1E61" w14:paraId="68E986DC" w14:textId="77777777">
            <w:pPr>
              <w:jc w:val="center"/>
              <w:rPr>
                <w:rFonts w:cs="Arial" w:asciiTheme="minorHAnsi" w:hAnsiTheme="minorHAnsi"/>
                <w:color w:val="000000" w:themeColor="text1"/>
              </w:rPr>
            </w:pPr>
            <w:r w:rsidRPr="48FF1353">
              <w:rPr>
                <w:rFonts w:cs="Arial" w:asciiTheme="minorHAnsi" w:hAnsiTheme="minorHAnsi"/>
                <w:color w:val="000000" w:themeColor="text1"/>
              </w:rPr>
              <w:t>Voltage L1 (LSB)</w:t>
            </w:r>
          </w:p>
        </w:tc>
        <w:tc>
          <w:tcPr>
            <w:tcW w:w="1384" w:type="dxa"/>
            <w:vMerge/>
            <w:tcBorders>
              <w:left w:val="nil"/>
              <w:bottom w:val="single" w:color="auto" w:sz="8" w:space="0"/>
              <w:right w:val="single" w:color="auto" w:sz="8" w:space="0"/>
            </w:tcBorders>
            <w:shd w:val="clear" w:color="auto" w:fill="auto"/>
            <w:vAlign w:val="center"/>
            <w:hideMark/>
          </w:tcPr>
          <w:p w:rsidRPr="00EF4BD7" w:rsidR="007D1E61" w:rsidP="00B3625C" w:rsidRDefault="007D1E61" w14:paraId="61E791BE" w14:textId="77777777">
            <w:pPr>
              <w:jc w:val="center"/>
              <w:rPr>
                <w:rFonts w:cs="Arial" w:asciiTheme="minorHAnsi" w:hAnsiTheme="minorHAnsi"/>
                <w:color w:val="000000"/>
              </w:rPr>
            </w:pPr>
          </w:p>
        </w:tc>
      </w:tr>
      <w:tr w:rsidRPr="00EF4BD7" w:rsidR="007D1E61" w:rsidTr="48FF1353" w14:paraId="3BE92A14"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216B19BE"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L1 (byte 1 - MSB)</w:t>
            </w:r>
          </w:p>
        </w:tc>
        <w:tc>
          <w:tcPr>
            <w:tcW w:w="1384" w:type="dxa"/>
            <w:vMerge w:val="restart"/>
            <w:tcBorders>
              <w:top w:val="nil"/>
              <w:left w:val="nil"/>
              <w:right w:val="single" w:color="auto" w:sz="8" w:space="0"/>
            </w:tcBorders>
            <w:shd w:val="clear" w:color="auto" w:fill="auto"/>
            <w:vAlign w:val="center"/>
            <w:hideMark/>
          </w:tcPr>
          <w:p w:rsidRPr="00EF4BD7" w:rsidR="007D1E61" w:rsidP="00B3625C" w:rsidRDefault="007D1E61" w14:paraId="24C74313" w14:textId="77777777">
            <w:pPr>
              <w:jc w:val="center"/>
              <w:rPr>
                <w:rFonts w:cs="Arial" w:asciiTheme="minorHAnsi" w:hAnsiTheme="minorHAnsi"/>
                <w:color w:val="000000" w:themeColor="text1"/>
              </w:rPr>
            </w:pPr>
            <w:r w:rsidRPr="48FF1353">
              <w:rPr>
                <w:rFonts w:cs="Arial" w:asciiTheme="minorHAnsi" w:hAnsiTheme="minorHAnsi"/>
                <w:color w:val="000000" w:themeColor="text1"/>
              </w:rPr>
              <w:t>3 Bytes</w:t>
            </w:r>
          </w:p>
          <w:p w:rsidRPr="00EF4BD7" w:rsidR="007D1E61" w:rsidP="00B3625C" w:rsidRDefault="007D1E61" w14:paraId="0B64FA76" w14:textId="77777777">
            <w:pPr>
              <w:jc w:val="center"/>
              <w:rPr>
                <w:rFonts w:cs="Arial" w:asciiTheme="minorHAnsi" w:hAnsiTheme="minorHAnsi"/>
                <w:color w:val="000000"/>
              </w:rPr>
            </w:pPr>
          </w:p>
        </w:tc>
      </w:tr>
      <w:tr w:rsidRPr="00EF4BD7" w:rsidR="007D1E61" w:rsidTr="48FF1353" w14:paraId="3351158A"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7B00175B"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L1 (byte 2)</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4D8CF2F2" w14:textId="77777777">
            <w:pPr>
              <w:jc w:val="center"/>
              <w:rPr>
                <w:rFonts w:cs="Arial" w:asciiTheme="minorHAnsi" w:hAnsiTheme="minorHAnsi"/>
                <w:color w:val="000000"/>
              </w:rPr>
            </w:pPr>
          </w:p>
        </w:tc>
      </w:tr>
      <w:tr w:rsidRPr="00EF4BD7" w:rsidR="007D1E61" w:rsidTr="48FF1353" w14:paraId="73BDCFAD"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EF4BD7" w:rsidR="007D1E61" w:rsidP="00B3625C" w:rsidRDefault="007D1E61" w14:paraId="48B430FD"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L1 (byte 3 - LSB)</w:t>
            </w:r>
          </w:p>
        </w:tc>
        <w:tc>
          <w:tcPr>
            <w:tcW w:w="1384" w:type="dxa"/>
            <w:vMerge/>
            <w:tcBorders>
              <w:left w:val="nil"/>
              <w:bottom w:val="single" w:color="auto" w:sz="8" w:space="0"/>
              <w:right w:val="single" w:color="auto" w:sz="8" w:space="0"/>
            </w:tcBorders>
            <w:shd w:val="clear" w:color="auto" w:fill="auto"/>
            <w:vAlign w:val="center"/>
            <w:hideMark/>
          </w:tcPr>
          <w:p w:rsidRPr="00EF4BD7" w:rsidR="007D1E61" w:rsidP="00B3625C" w:rsidRDefault="007D1E61" w14:paraId="43C83C4B" w14:textId="77777777">
            <w:pPr>
              <w:jc w:val="center"/>
              <w:rPr>
                <w:rFonts w:cs="Arial" w:asciiTheme="minorHAnsi" w:hAnsiTheme="minorHAnsi"/>
                <w:color w:val="000000"/>
              </w:rPr>
            </w:pPr>
          </w:p>
        </w:tc>
      </w:tr>
      <w:tr w:rsidRPr="00EF4BD7" w:rsidR="007D1E61" w:rsidTr="48FF1353" w14:paraId="3C0512FB"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53D51629" w14:textId="77777777">
            <w:pPr>
              <w:jc w:val="center"/>
              <w:rPr>
                <w:rFonts w:cs="Arial" w:asciiTheme="minorHAnsi" w:hAnsiTheme="minorHAnsi"/>
                <w:color w:val="000000" w:themeColor="text1"/>
              </w:rPr>
            </w:pPr>
            <w:r w:rsidRPr="48FF1353">
              <w:rPr>
                <w:rFonts w:cs="Arial" w:asciiTheme="minorHAnsi" w:hAnsiTheme="minorHAnsi"/>
                <w:color w:val="000000" w:themeColor="text1"/>
              </w:rPr>
              <w:t>Voltage L2 (byte 1 - MSB)</w:t>
            </w:r>
          </w:p>
        </w:tc>
        <w:tc>
          <w:tcPr>
            <w:tcW w:w="1384" w:type="dxa"/>
            <w:vMerge w:val="restart"/>
            <w:tcBorders>
              <w:top w:val="nil"/>
              <w:left w:val="nil"/>
              <w:right w:val="single" w:color="auto" w:sz="8" w:space="0"/>
            </w:tcBorders>
            <w:shd w:val="clear" w:color="auto" w:fill="auto"/>
            <w:vAlign w:val="center"/>
            <w:hideMark/>
          </w:tcPr>
          <w:p w:rsidRPr="00EF4BD7" w:rsidR="007D1E61" w:rsidP="00B3625C" w:rsidRDefault="007D1E61" w14:paraId="30BFF58B" w14:textId="77777777">
            <w:pPr>
              <w:jc w:val="center"/>
              <w:rPr>
                <w:rFonts w:cs="Arial" w:asciiTheme="minorHAnsi" w:hAnsiTheme="minorHAnsi"/>
                <w:color w:val="000000" w:themeColor="text1"/>
              </w:rPr>
            </w:pPr>
            <w:r w:rsidRPr="48FF1353">
              <w:rPr>
                <w:rFonts w:cs="Arial" w:asciiTheme="minorHAnsi" w:hAnsiTheme="minorHAnsi"/>
                <w:color w:val="000000" w:themeColor="text1"/>
              </w:rPr>
              <w:t>2 Bytes</w:t>
            </w:r>
          </w:p>
          <w:p w:rsidRPr="00EF4BD7" w:rsidR="007D1E61" w:rsidP="00B3625C" w:rsidRDefault="007D1E61" w14:paraId="4F3B9662" w14:textId="77777777">
            <w:pPr>
              <w:jc w:val="center"/>
              <w:rPr>
                <w:rFonts w:cs="Arial" w:asciiTheme="minorHAnsi" w:hAnsiTheme="minorHAnsi"/>
                <w:color w:val="000000"/>
              </w:rPr>
            </w:pPr>
          </w:p>
        </w:tc>
      </w:tr>
      <w:tr w:rsidRPr="00EF4BD7" w:rsidR="007D1E61" w:rsidTr="48FF1353" w14:paraId="5A21E808"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EF4BD7" w:rsidR="007D1E61" w:rsidP="00B3625C" w:rsidRDefault="007D1E61" w14:paraId="29B5F7CF" w14:textId="77777777">
            <w:pPr>
              <w:jc w:val="center"/>
              <w:rPr>
                <w:rFonts w:cs="Arial" w:asciiTheme="minorHAnsi" w:hAnsiTheme="minorHAnsi"/>
                <w:color w:val="000000" w:themeColor="text1"/>
              </w:rPr>
            </w:pPr>
            <w:r w:rsidRPr="48FF1353">
              <w:rPr>
                <w:rFonts w:cs="Arial" w:asciiTheme="minorHAnsi" w:hAnsiTheme="minorHAnsi"/>
                <w:color w:val="000000" w:themeColor="text1"/>
              </w:rPr>
              <w:t>Voltage L2 (byte 2 - LSB)</w:t>
            </w:r>
          </w:p>
        </w:tc>
        <w:tc>
          <w:tcPr>
            <w:tcW w:w="1384" w:type="dxa"/>
            <w:vMerge/>
            <w:tcBorders>
              <w:left w:val="nil"/>
              <w:bottom w:val="single" w:color="auto" w:sz="8" w:space="0"/>
              <w:right w:val="single" w:color="auto" w:sz="8" w:space="0"/>
            </w:tcBorders>
            <w:shd w:val="clear" w:color="auto" w:fill="auto"/>
            <w:vAlign w:val="center"/>
            <w:hideMark/>
          </w:tcPr>
          <w:p w:rsidRPr="00EF4BD7" w:rsidR="007D1E61" w:rsidP="00B3625C" w:rsidRDefault="007D1E61" w14:paraId="44F084C2" w14:textId="77777777">
            <w:pPr>
              <w:jc w:val="center"/>
              <w:rPr>
                <w:rFonts w:cs="Arial" w:asciiTheme="minorHAnsi" w:hAnsiTheme="minorHAnsi"/>
                <w:color w:val="000000"/>
              </w:rPr>
            </w:pPr>
          </w:p>
        </w:tc>
      </w:tr>
      <w:tr w:rsidRPr="00EF4BD7" w:rsidR="007D1E61" w:rsidTr="48FF1353" w14:paraId="4C93AEE8"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61CF67C6"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L2 (byte 1 - MSB)</w:t>
            </w:r>
          </w:p>
        </w:tc>
        <w:tc>
          <w:tcPr>
            <w:tcW w:w="1384" w:type="dxa"/>
            <w:vMerge w:val="restart"/>
            <w:tcBorders>
              <w:top w:val="nil"/>
              <w:left w:val="nil"/>
              <w:right w:val="single" w:color="auto" w:sz="8" w:space="0"/>
            </w:tcBorders>
            <w:shd w:val="clear" w:color="auto" w:fill="auto"/>
            <w:vAlign w:val="center"/>
            <w:hideMark/>
          </w:tcPr>
          <w:p w:rsidRPr="00EF4BD7" w:rsidR="007D1E61" w:rsidP="00B3625C" w:rsidRDefault="007D1E61" w14:paraId="6CCD1435" w14:textId="77777777">
            <w:pPr>
              <w:jc w:val="center"/>
              <w:rPr>
                <w:rFonts w:cs="Arial" w:asciiTheme="minorHAnsi" w:hAnsiTheme="minorHAnsi"/>
                <w:color w:val="000000" w:themeColor="text1"/>
              </w:rPr>
            </w:pPr>
            <w:r w:rsidRPr="48FF1353">
              <w:rPr>
                <w:rFonts w:cs="Arial" w:asciiTheme="minorHAnsi" w:hAnsiTheme="minorHAnsi"/>
                <w:color w:val="000000" w:themeColor="text1"/>
              </w:rPr>
              <w:t>3 Bytes</w:t>
            </w:r>
          </w:p>
          <w:p w:rsidRPr="00EF4BD7" w:rsidR="007D1E61" w:rsidP="00B3625C" w:rsidRDefault="007D1E61" w14:paraId="128D2A12" w14:textId="77777777">
            <w:pPr>
              <w:jc w:val="center"/>
              <w:rPr>
                <w:rFonts w:cs="Arial" w:asciiTheme="minorHAnsi" w:hAnsiTheme="minorHAnsi"/>
                <w:color w:val="000000"/>
              </w:rPr>
            </w:pPr>
          </w:p>
        </w:tc>
      </w:tr>
      <w:tr w:rsidRPr="00EF4BD7" w:rsidR="007D1E61" w:rsidTr="48FF1353" w14:paraId="0B0B7656"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58A9E73A"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L2 (byte 2)</w:t>
            </w:r>
          </w:p>
        </w:tc>
        <w:tc>
          <w:tcPr>
            <w:tcW w:w="1384" w:type="dxa"/>
            <w:vMerge/>
            <w:tcBorders>
              <w:left w:val="nil"/>
              <w:bottom w:val="single" w:color="auto" w:sz="8" w:space="0"/>
              <w:right w:val="single" w:color="auto" w:sz="8" w:space="0"/>
            </w:tcBorders>
            <w:shd w:val="clear" w:color="auto" w:fill="auto"/>
            <w:vAlign w:val="center"/>
          </w:tcPr>
          <w:p w:rsidRPr="00EF4BD7" w:rsidR="007D1E61" w:rsidP="00B3625C" w:rsidRDefault="007D1E61" w14:paraId="091879F6" w14:textId="77777777">
            <w:pPr>
              <w:jc w:val="center"/>
              <w:rPr>
                <w:rFonts w:cs="Arial" w:asciiTheme="minorHAnsi" w:hAnsiTheme="minorHAnsi"/>
                <w:color w:val="000000"/>
              </w:rPr>
            </w:pPr>
          </w:p>
        </w:tc>
      </w:tr>
      <w:tr w:rsidRPr="00EF4BD7" w:rsidR="007D1E61" w:rsidTr="48FF1353" w14:paraId="544ABED8"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EF4BD7" w:rsidR="007D1E61" w:rsidP="00B3625C" w:rsidRDefault="007D1E61" w14:paraId="51C77BE9"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L2 (byte 3 - LSB)</w:t>
            </w:r>
          </w:p>
        </w:tc>
        <w:tc>
          <w:tcPr>
            <w:tcW w:w="1384" w:type="dxa"/>
            <w:vMerge/>
            <w:tcBorders>
              <w:left w:val="nil"/>
              <w:bottom w:val="single" w:color="auto" w:sz="8" w:space="0"/>
              <w:right w:val="single" w:color="auto" w:sz="8" w:space="0"/>
            </w:tcBorders>
            <w:shd w:val="clear" w:color="auto" w:fill="auto"/>
            <w:vAlign w:val="center"/>
            <w:hideMark/>
          </w:tcPr>
          <w:p w:rsidRPr="00EF4BD7" w:rsidR="007D1E61" w:rsidP="00B3625C" w:rsidRDefault="007D1E61" w14:paraId="6CE97C19" w14:textId="77777777">
            <w:pPr>
              <w:jc w:val="center"/>
              <w:rPr>
                <w:rFonts w:cs="Arial" w:asciiTheme="minorHAnsi" w:hAnsiTheme="minorHAnsi"/>
                <w:color w:val="000000"/>
              </w:rPr>
            </w:pPr>
          </w:p>
        </w:tc>
      </w:tr>
      <w:tr w:rsidRPr="00EF4BD7" w:rsidR="007D1E61" w:rsidTr="48FF1353" w14:paraId="25CF4D3F"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528856BC" w14:textId="77777777">
            <w:pPr>
              <w:jc w:val="center"/>
              <w:rPr>
                <w:rFonts w:cs="Arial" w:asciiTheme="minorHAnsi" w:hAnsiTheme="minorHAnsi"/>
                <w:color w:val="000000" w:themeColor="text1"/>
              </w:rPr>
            </w:pPr>
            <w:r w:rsidRPr="48FF1353">
              <w:rPr>
                <w:rFonts w:cs="Arial" w:asciiTheme="minorHAnsi" w:hAnsiTheme="minorHAnsi"/>
                <w:color w:val="000000" w:themeColor="text1"/>
              </w:rPr>
              <w:t>Voltage L3 (byte 1 - MSB)</w:t>
            </w:r>
          </w:p>
        </w:tc>
        <w:tc>
          <w:tcPr>
            <w:tcW w:w="1384" w:type="dxa"/>
            <w:vMerge w:val="restart"/>
            <w:tcBorders>
              <w:top w:val="nil"/>
              <w:left w:val="nil"/>
              <w:right w:val="single" w:color="auto" w:sz="8" w:space="0"/>
            </w:tcBorders>
            <w:shd w:val="clear" w:color="auto" w:fill="auto"/>
            <w:vAlign w:val="center"/>
            <w:hideMark/>
          </w:tcPr>
          <w:p w:rsidRPr="00EF4BD7" w:rsidR="007D1E61" w:rsidP="00B3625C" w:rsidRDefault="007D1E61" w14:paraId="53744436" w14:textId="77777777">
            <w:pPr>
              <w:jc w:val="center"/>
              <w:rPr>
                <w:rFonts w:cs="Arial" w:asciiTheme="minorHAnsi" w:hAnsiTheme="minorHAnsi"/>
                <w:color w:val="000000" w:themeColor="text1"/>
              </w:rPr>
            </w:pPr>
            <w:r w:rsidRPr="48FF1353">
              <w:rPr>
                <w:rFonts w:cs="Arial" w:asciiTheme="minorHAnsi" w:hAnsiTheme="minorHAnsi"/>
                <w:color w:val="000000" w:themeColor="text1"/>
              </w:rPr>
              <w:t>2 Bytes</w:t>
            </w:r>
          </w:p>
          <w:p w:rsidRPr="00EF4BD7" w:rsidR="007D1E61" w:rsidP="00B3625C" w:rsidRDefault="007D1E61" w14:paraId="2E69A442" w14:textId="77777777">
            <w:pPr>
              <w:jc w:val="center"/>
              <w:rPr>
                <w:rFonts w:cs="Arial" w:asciiTheme="minorHAnsi" w:hAnsiTheme="minorHAnsi"/>
                <w:color w:val="000000"/>
              </w:rPr>
            </w:pPr>
          </w:p>
        </w:tc>
      </w:tr>
      <w:tr w:rsidRPr="00EF4BD7" w:rsidR="007D1E61" w:rsidTr="48FF1353" w14:paraId="7D39004F"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EF4BD7" w:rsidR="007D1E61" w:rsidP="00B3625C" w:rsidRDefault="007D1E61" w14:paraId="1CD3387D" w14:textId="77777777">
            <w:pPr>
              <w:jc w:val="center"/>
              <w:rPr>
                <w:rFonts w:cs="Arial" w:asciiTheme="minorHAnsi" w:hAnsiTheme="minorHAnsi"/>
                <w:color w:val="000000" w:themeColor="text1"/>
              </w:rPr>
            </w:pPr>
            <w:r w:rsidRPr="48FF1353">
              <w:rPr>
                <w:rFonts w:cs="Arial" w:asciiTheme="minorHAnsi" w:hAnsiTheme="minorHAnsi"/>
                <w:color w:val="000000" w:themeColor="text1"/>
              </w:rPr>
              <w:t>Voltage L3 (byte 2 - LSB)</w:t>
            </w:r>
          </w:p>
        </w:tc>
        <w:tc>
          <w:tcPr>
            <w:tcW w:w="1384" w:type="dxa"/>
            <w:vMerge/>
            <w:tcBorders>
              <w:left w:val="nil"/>
              <w:bottom w:val="single" w:color="auto" w:sz="8" w:space="0"/>
              <w:right w:val="single" w:color="auto" w:sz="8" w:space="0"/>
            </w:tcBorders>
            <w:shd w:val="clear" w:color="auto" w:fill="auto"/>
            <w:vAlign w:val="center"/>
            <w:hideMark/>
          </w:tcPr>
          <w:p w:rsidRPr="00EF4BD7" w:rsidR="007D1E61" w:rsidP="00B3625C" w:rsidRDefault="007D1E61" w14:paraId="6E2ADBA3" w14:textId="77777777">
            <w:pPr>
              <w:jc w:val="center"/>
              <w:rPr>
                <w:rFonts w:cs="Arial" w:asciiTheme="minorHAnsi" w:hAnsiTheme="minorHAnsi"/>
                <w:color w:val="000000"/>
              </w:rPr>
            </w:pPr>
          </w:p>
        </w:tc>
      </w:tr>
      <w:tr w:rsidRPr="00EF4BD7" w:rsidR="007D1E61" w:rsidTr="48FF1353" w14:paraId="777855FE"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0ECDDFE5"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L3 (byte 1 - MSB)</w:t>
            </w:r>
          </w:p>
        </w:tc>
        <w:tc>
          <w:tcPr>
            <w:tcW w:w="1384" w:type="dxa"/>
            <w:vMerge w:val="restart"/>
            <w:tcBorders>
              <w:top w:val="single" w:color="auto" w:sz="8" w:space="0"/>
              <w:left w:val="nil"/>
              <w:right w:val="single" w:color="auto" w:sz="8" w:space="0"/>
            </w:tcBorders>
            <w:shd w:val="clear" w:color="auto" w:fill="auto"/>
            <w:vAlign w:val="center"/>
            <w:hideMark/>
          </w:tcPr>
          <w:p w:rsidRPr="00EF4BD7" w:rsidR="007D1E61" w:rsidP="00B3625C" w:rsidRDefault="007D1E61" w14:paraId="0B131E26" w14:textId="77777777">
            <w:pPr>
              <w:jc w:val="center"/>
              <w:rPr>
                <w:rFonts w:cs="Arial" w:asciiTheme="minorHAnsi" w:hAnsiTheme="minorHAnsi"/>
                <w:color w:val="000000" w:themeColor="text1"/>
              </w:rPr>
            </w:pPr>
            <w:r w:rsidRPr="48FF1353">
              <w:rPr>
                <w:rFonts w:cs="Arial" w:asciiTheme="minorHAnsi" w:hAnsiTheme="minorHAnsi"/>
                <w:color w:val="000000" w:themeColor="text1"/>
              </w:rPr>
              <w:t>3 Bytes</w:t>
            </w:r>
          </w:p>
        </w:tc>
      </w:tr>
      <w:tr w:rsidRPr="00EF4BD7" w:rsidR="007D1E61" w:rsidTr="48FF1353" w14:paraId="6A52A0DF"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5E87E855"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L3 (byte 2)</w:t>
            </w:r>
          </w:p>
        </w:tc>
        <w:tc>
          <w:tcPr>
            <w:tcW w:w="1384" w:type="dxa"/>
            <w:vMerge/>
            <w:tcBorders>
              <w:top w:val="single" w:color="auto" w:sz="8" w:space="0"/>
              <w:left w:val="nil"/>
              <w:bottom w:val="single" w:color="auto" w:sz="8" w:space="0"/>
              <w:right w:val="single" w:color="auto" w:sz="8" w:space="0"/>
            </w:tcBorders>
            <w:shd w:val="clear" w:color="auto" w:fill="auto"/>
            <w:vAlign w:val="center"/>
          </w:tcPr>
          <w:p w:rsidRPr="00EF4BD7" w:rsidR="007D1E61" w:rsidP="00B3625C" w:rsidRDefault="007D1E61" w14:paraId="1EE8F6D9" w14:textId="77777777">
            <w:pPr>
              <w:jc w:val="center"/>
              <w:rPr>
                <w:rFonts w:cs="Arial" w:asciiTheme="minorHAnsi" w:hAnsiTheme="minorHAnsi"/>
                <w:color w:val="000000"/>
              </w:rPr>
            </w:pPr>
          </w:p>
        </w:tc>
      </w:tr>
      <w:tr w:rsidRPr="00EF4BD7" w:rsidR="007D1E61" w:rsidTr="48FF1353" w14:paraId="575D0FE2"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EF4BD7" w:rsidR="007D1E61" w:rsidP="00B3625C" w:rsidRDefault="007D1E61" w14:paraId="7EF27422"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L3 (byte 3 - LSB)</w:t>
            </w:r>
          </w:p>
        </w:tc>
        <w:tc>
          <w:tcPr>
            <w:tcW w:w="1384" w:type="dxa"/>
            <w:vMerge/>
            <w:tcBorders>
              <w:top w:val="single" w:color="auto" w:sz="8" w:space="0"/>
              <w:left w:val="nil"/>
              <w:bottom w:val="single" w:color="auto" w:sz="8" w:space="0"/>
              <w:right w:val="single" w:color="auto" w:sz="8" w:space="0"/>
            </w:tcBorders>
            <w:shd w:val="clear" w:color="auto" w:fill="auto"/>
            <w:vAlign w:val="center"/>
            <w:hideMark/>
          </w:tcPr>
          <w:p w:rsidRPr="00EF4BD7" w:rsidR="007D1E61" w:rsidP="00B3625C" w:rsidRDefault="007D1E61" w14:paraId="365E367C" w14:textId="77777777">
            <w:pPr>
              <w:jc w:val="center"/>
              <w:rPr>
                <w:rFonts w:cs="Arial" w:asciiTheme="minorHAnsi" w:hAnsiTheme="minorHAnsi"/>
                <w:color w:val="000000"/>
              </w:rPr>
            </w:pPr>
          </w:p>
        </w:tc>
      </w:tr>
      <w:tr w:rsidRPr="00EF4BD7" w:rsidR="007D1E61" w:rsidTr="48FF1353" w14:paraId="04155C26" w14:textId="77777777">
        <w:trPr>
          <w:trHeight w:val="20"/>
        </w:trPr>
        <w:tc>
          <w:tcPr>
            <w:tcW w:w="4160" w:type="dxa"/>
            <w:gridSpan w:val="8"/>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EF4BD7" w:rsidR="007D1E61" w:rsidP="00B3625C" w:rsidRDefault="007D1E61" w14:paraId="28372CF7"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N (byte 1 - MSB)</w:t>
            </w:r>
          </w:p>
        </w:tc>
        <w:tc>
          <w:tcPr>
            <w:tcW w:w="1384" w:type="dxa"/>
            <w:vMerge w:val="restart"/>
            <w:tcBorders>
              <w:top w:val="single" w:color="auto" w:sz="8" w:space="0"/>
              <w:left w:val="nil"/>
              <w:bottom w:val="single" w:color="auto" w:sz="8" w:space="0"/>
              <w:right w:val="single" w:color="auto" w:sz="8" w:space="0"/>
            </w:tcBorders>
            <w:shd w:val="clear" w:color="auto" w:fill="auto"/>
            <w:vAlign w:val="center"/>
            <w:hideMark/>
          </w:tcPr>
          <w:p w:rsidRPr="00EF4BD7" w:rsidR="007D1E61" w:rsidP="00B3625C" w:rsidRDefault="007D1E61" w14:paraId="67C4CDBB" w14:textId="77777777">
            <w:pPr>
              <w:jc w:val="center"/>
              <w:rPr>
                <w:rFonts w:cs="Arial" w:asciiTheme="minorHAnsi" w:hAnsiTheme="minorHAnsi"/>
                <w:color w:val="000000" w:themeColor="text1"/>
              </w:rPr>
            </w:pPr>
            <w:r w:rsidRPr="48FF1353">
              <w:rPr>
                <w:rFonts w:cs="Arial" w:asciiTheme="minorHAnsi" w:hAnsiTheme="minorHAnsi"/>
                <w:color w:val="000000" w:themeColor="text1"/>
              </w:rPr>
              <w:t>3 Bytes</w:t>
            </w:r>
          </w:p>
        </w:tc>
      </w:tr>
      <w:tr w:rsidRPr="00EF4BD7" w:rsidR="007D1E61" w:rsidTr="48FF1353" w14:paraId="1F8EC098" w14:textId="77777777">
        <w:trPr>
          <w:trHeight w:val="20"/>
        </w:trPr>
        <w:tc>
          <w:tcPr>
            <w:tcW w:w="4160" w:type="dxa"/>
            <w:gridSpan w:val="8"/>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EF4BD7" w:rsidR="007D1E61" w:rsidP="00B3625C" w:rsidRDefault="007D1E61" w14:paraId="427CCFC8"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N (byte 2)</w:t>
            </w:r>
          </w:p>
        </w:tc>
        <w:tc>
          <w:tcPr>
            <w:tcW w:w="1384" w:type="dxa"/>
            <w:vMerge/>
            <w:tcBorders>
              <w:top w:val="single" w:color="auto" w:sz="8" w:space="0"/>
              <w:left w:val="nil"/>
              <w:bottom w:val="single" w:color="auto" w:sz="8" w:space="0"/>
              <w:right w:val="single" w:color="auto" w:sz="8" w:space="0"/>
            </w:tcBorders>
            <w:shd w:val="clear" w:color="auto" w:fill="auto"/>
            <w:vAlign w:val="center"/>
          </w:tcPr>
          <w:p w:rsidRPr="00EF4BD7" w:rsidR="007D1E61" w:rsidP="00B3625C" w:rsidRDefault="007D1E61" w14:paraId="493C0B6A" w14:textId="77777777">
            <w:pPr>
              <w:jc w:val="center"/>
              <w:rPr>
                <w:rFonts w:cs="Arial" w:asciiTheme="minorHAnsi" w:hAnsiTheme="minorHAnsi"/>
                <w:color w:val="000000"/>
              </w:rPr>
            </w:pPr>
          </w:p>
        </w:tc>
      </w:tr>
      <w:tr w:rsidRPr="00EF4BD7" w:rsidR="007D1E61" w:rsidTr="48FF1353" w14:paraId="738D5A87" w14:textId="77777777">
        <w:trPr>
          <w:trHeight w:val="20"/>
        </w:trPr>
        <w:tc>
          <w:tcPr>
            <w:tcW w:w="4160" w:type="dxa"/>
            <w:gridSpan w:val="8"/>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EF4BD7" w:rsidR="007D1E61" w:rsidP="00B3625C" w:rsidRDefault="007D1E61" w14:paraId="427F4DF4" w14:textId="77777777">
            <w:pPr>
              <w:jc w:val="center"/>
              <w:rPr>
                <w:rFonts w:cs="Arial" w:asciiTheme="minorHAnsi" w:hAnsiTheme="minorHAnsi"/>
                <w:color w:val="000000" w:themeColor="text1"/>
              </w:rPr>
            </w:pPr>
            <w:r w:rsidRPr="48FF1353">
              <w:rPr>
                <w:rFonts w:cs="Arial" w:asciiTheme="minorHAnsi" w:hAnsiTheme="minorHAnsi"/>
                <w:color w:val="000000" w:themeColor="text1"/>
              </w:rPr>
              <w:t>Current N (byte 3 - LSB)</w:t>
            </w:r>
          </w:p>
        </w:tc>
        <w:tc>
          <w:tcPr>
            <w:tcW w:w="1384" w:type="dxa"/>
            <w:vMerge/>
            <w:tcBorders>
              <w:top w:val="single" w:color="auto" w:sz="8" w:space="0"/>
              <w:left w:val="nil"/>
              <w:bottom w:val="single" w:color="auto" w:sz="8" w:space="0"/>
              <w:right w:val="single" w:color="auto" w:sz="8" w:space="0"/>
            </w:tcBorders>
            <w:shd w:val="clear" w:color="auto" w:fill="auto"/>
            <w:vAlign w:val="center"/>
            <w:hideMark/>
          </w:tcPr>
          <w:p w:rsidRPr="00EF4BD7" w:rsidR="007D1E61" w:rsidP="00A41A32" w:rsidRDefault="007D1E61" w14:paraId="28DE4F1A" w14:textId="77777777">
            <w:pPr>
              <w:keepNext/>
              <w:jc w:val="center"/>
              <w:rPr>
                <w:rFonts w:cs="Arial" w:asciiTheme="minorHAnsi" w:hAnsiTheme="minorHAnsi"/>
                <w:color w:val="000000"/>
              </w:rPr>
            </w:pPr>
          </w:p>
        </w:tc>
      </w:tr>
    </w:tbl>
    <w:p w:rsidR="007D1E61" w:rsidP="00A41A32" w:rsidRDefault="007D1E61" w14:paraId="733D5CF7" w14:textId="0D840DCE">
      <w:pPr>
        <w:pStyle w:val="Bijschrift"/>
      </w:pPr>
      <w:r>
        <w:t xml:space="preserve">Table 4: Data field </w:t>
      </w:r>
      <w:r>
        <w:fldChar w:fldCharType="begin"/>
      </w:r>
      <w:r>
        <w:instrText xml:space="preserve"> SEQ Table_4:_Data_field \* ARABIC </w:instrText>
      </w:r>
      <w:r>
        <w:fldChar w:fldCharType="separate"/>
      </w:r>
      <w:r>
        <w:rPr>
          <w:noProof/>
        </w:rPr>
        <w:t>1</w:t>
      </w:r>
      <w:r>
        <w:fldChar w:fldCharType="end"/>
      </w:r>
    </w:p>
    <w:p w:rsidRPr="00AE4D28" w:rsidR="006C28EB" w:rsidP="00B926DE" w:rsidRDefault="006C28EB" w14:paraId="16560758" w14:textId="75F78AF7">
      <w:pPr>
        <w:pStyle w:val="Kop4"/>
      </w:pPr>
      <w:r w:rsidRPr="00AE4D28">
        <w:t>Data field description</w:t>
      </w:r>
    </w:p>
    <w:p w:rsidRPr="00B926DE" w:rsidR="006C28EB" w:rsidP="006C28EB" w:rsidRDefault="006C28EB" w14:paraId="10E53D7A" w14:textId="77777777">
      <w:pPr>
        <w:rPr>
          <w:rFonts w:asciiTheme="minorHAnsi" w:hAnsiTheme="minorHAnsi"/>
          <w:b/>
        </w:rPr>
      </w:pPr>
      <w:r w:rsidRPr="00B926DE">
        <w:rPr>
          <w:rFonts w:asciiTheme="minorHAnsi" w:hAnsiTheme="minorHAnsi"/>
          <w:b/>
        </w:rPr>
        <w:t>Meter ID</w:t>
      </w:r>
    </w:p>
    <w:p w:rsidR="006C28EB" w:rsidP="006C28EB" w:rsidRDefault="006C28EB" w14:paraId="034BE9F9" w14:textId="377FD440">
      <w:pPr>
        <w:rPr>
          <w:rFonts w:asciiTheme="minorHAnsi" w:hAnsiTheme="minorHAnsi"/>
        </w:rPr>
      </w:pPr>
      <w:r w:rsidRPr="006C28EB">
        <w:rPr>
          <w:rFonts w:asciiTheme="minorHAnsi" w:hAnsiTheme="minorHAnsi"/>
        </w:rPr>
        <w:t xml:space="preserve">This corresponds to the Meter identifier, </w:t>
      </w:r>
      <w:r w:rsidR="007D1E61">
        <w:t>as per DIN 43863-5 definition</w:t>
      </w:r>
      <w:r w:rsidRPr="006C28EB">
        <w:rPr>
          <w:rFonts w:asciiTheme="minorHAnsi" w:hAnsiTheme="minorHAnsi"/>
        </w:rPr>
        <w:t>.</w:t>
      </w:r>
    </w:p>
    <w:p w:rsidR="007D1E61" w:rsidP="006C28EB" w:rsidRDefault="007D1E61" w14:paraId="39651F47" w14:textId="77777777">
      <w:pPr>
        <w:rPr>
          <w:rFonts w:asciiTheme="minorHAnsi" w:hAnsiTheme="minorHAnsi"/>
        </w:rPr>
      </w:pPr>
    </w:p>
    <w:p w:rsidR="007D1E61" w:rsidP="007D1E61" w:rsidRDefault="007D1E61" w14:paraId="4649423B" w14:textId="77777777">
      <w:r>
        <w:t>This identifier is shared, known and used by the system, the billing, and the end user. It is therefore considered that transporting this information over the data flow makes sense.</w:t>
      </w:r>
    </w:p>
    <w:p w:rsidR="007D1E61" w:rsidP="007D1E61" w:rsidRDefault="007D1E61" w14:paraId="037EBAB6" w14:textId="77777777">
      <w:r>
        <w:t>It is 14 characters long,</w:t>
      </w:r>
      <w:r w:rsidRPr="00661437">
        <w:t xml:space="preserve"> </w:t>
      </w:r>
      <w:r>
        <w:t>coded into 14 bytes using ANSI character code set.</w:t>
      </w:r>
    </w:p>
    <w:p w:rsidR="007D1E61" w:rsidP="006C28EB" w:rsidRDefault="007D1E61" w14:paraId="776DB1C1" w14:textId="77777777">
      <w:pPr>
        <w:rPr>
          <w:rFonts w:asciiTheme="minorHAnsi" w:hAnsiTheme="minorHAnsi"/>
        </w:rPr>
      </w:pPr>
    </w:p>
    <w:tbl>
      <w:tblPr>
        <w:tblW w:w="6961" w:type="dxa"/>
        <w:tblInd w:w="55" w:type="dxa"/>
        <w:tblCellMar>
          <w:left w:w="70" w:type="dxa"/>
          <w:right w:w="70" w:type="dxa"/>
        </w:tblCellMar>
        <w:tblLook w:val="04A0" w:firstRow="1" w:lastRow="0" w:firstColumn="1" w:lastColumn="0" w:noHBand="0" w:noVBand="1"/>
      </w:tblPr>
      <w:tblGrid>
        <w:gridCol w:w="1433"/>
        <w:gridCol w:w="5528"/>
      </w:tblGrid>
      <w:tr w:rsidRPr="00EF4BD7" w:rsidR="00945E5D" w:rsidTr="48FF1353" w14:paraId="32F58901" w14:textId="77777777">
        <w:trPr>
          <w:trHeight w:val="20"/>
        </w:trPr>
        <w:tc>
          <w:tcPr>
            <w:tcW w:w="1433" w:type="dxa"/>
            <w:tcBorders>
              <w:top w:val="single" w:color="auto" w:sz="8" w:space="0"/>
              <w:left w:val="single" w:color="auto" w:sz="8" w:space="0"/>
              <w:bottom w:val="single" w:color="auto" w:sz="8" w:space="0"/>
              <w:right w:val="single" w:color="auto" w:sz="8" w:space="0"/>
            </w:tcBorders>
            <w:shd w:val="clear" w:color="auto" w:fill="1F497D" w:themeFill="text2"/>
            <w:noWrap/>
            <w:vAlign w:val="bottom"/>
            <w:hideMark/>
          </w:tcPr>
          <w:p w:rsidRPr="00EF4BD7" w:rsidR="00945E5D" w:rsidP="00B3625C" w:rsidRDefault="00945E5D" w14:paraId="4F50D20A" w14:textId="77777777">
            <w:pPr>
              <w:jc w:val="center"/>
              <w:rPr>
                <w:rFonts w:cs="Calibri" w:asciiTheme="minorHAnsi" w:hAnsiTheme="minorHAnsi"/>
                <w:b/>
                <w:color w:val="FFFFFF" w:themeColor="background1"/>
              </w:rPr>
            </w:pPr>
            <w:r w:rsidRPr="48FF1353">
              <w:rPr>
                <w:rFonts w:cs="Calibri" w:asciiTheme="minorHAnsi" w:hAnsiTheme="minorHAnsi"/>
                <w:b/>
                <w:color w:val="FFFFFF" w:themeColor="background1"/>
              </w:rPr>
              <w:t>Byte number</w:t>
            </w:r>
          </w:p>
        </w:tc>
        <w:tc>
          <w:tcPr>
            <w:tcW w:w="5528" w:type="dxa"/>
            <w:tcBorders>
              <w:top w:val="single" w:color="auto" w:sz="8" w:space="0"/>
              <w:left w:val="nil"/>
              <w:bottom w:val="single" w:color="auto" w:sz="8" w:space="0"/>
              <w:right w:val="single" w:color="000000" w:themeColor="text1" w:sz="8" w:space="0"/>
            </w:tcBorders>
            <w:shd w:val="clear" w:color="auto" w:fill="1F497D" w:themeFill="text2"/>
            <w:noWrap/>
            <w:vAlign w:val="bottom"/>
            <w:hideMark/>
          </w:tcPr>
          <w:p w:rsidRPr="00EF4BD7" w:rsidR="00945E5D" w:rsidP="00B3625C" w:rsidRDefault="00945E5D" w14:paraId="6A96B6F3" w14:textId="77777777">
            <w:pPr>
              <w:jc w:val="center"/>
              <w:rPr>
                <w:rFonts w:cs="Calibri" w:asciiTheme="minorHAnsi" w:hAnsiTheme="minorHAnsi"/>
                <w:b/>
                <w:color w:val="FFFFFF" w:themeColor="background1"/>
              </w:rPr>
            </w:pPr>
            <w:r w:rsidRPr="48FF1353">
              <w:rPr>
                <w:rFonts w:cs="Calibri" w:asciiTheme="minorHAnsi" w:hAnsiTheme="minorHAnsi"/>
                <w:b/>
                <w:color w:val="FFFFFF" w:themeColor="background1"/>
              </w:rPr>
              <w:t>Description</w:t>
            </w:r>
          </w:p>
        </w:tc>
      </w:tr>
      <w:tr w:rsidRPr="00EF4BD7" w:rsidR="00945E5D" w:rsidTr="48FF1353" w14:paraId="00102F6D"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P="00B3625C" w:rsidRDefault="00945E5D" w14:paraId="1095C774" w14:textId="77777777">
            <w:pPr>
              <w:jc w:val="center"/>
              <w:rPr>
                <w:rFonts w:cs="Arial" w:asciiTheme="minorHAnsi" w:hAnsiTheme="minorHAnsi"/>
                <w:color w:val="000000" w:themeColor="text1"/>
              </w:rPr>
            </w:pPr>
            <w:r w:rsidRPr="48FF1353">
              <w:rPr>
                <w:rFonts w:cs="Arial" w:asciiTheme="minorHAnsi" w:hAnsiTheme="minorHAnsi"/>
                <w:color w:val="000000" w:themeColor="text1"/>
              </w:rPr>
              <w:t>1</w:t>
            </w:r>
          </w:p>
        </w:tc>
        <w:tc>
          <w:tcPr>
            <w:tcW w:w="5528" w:type="dxa"/>
            <w:tcBorders>
              <w:top w:val="single" w:color="000000" w:themeColor="text1"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5D1169AE"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Energy Type</w:t>
            </w:r>
          </w:p>
        </w:tc>
      </w:tr>
      <w:tr w:rsidRPr="00EF4BD7" w:rsidR="00945E5D" w:rsidTr="48FF1353" w14:paraId="6E299AFE"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hideMark/>
          </w:tcPr>
          <w:p w:rsidRPr="00EF4BD7" w:rsidR="00945E5D" w:rsidP="00B3625C" w:rsidRDefault="00945E5D" w14:paraId="07F81BB4" w14:textId="77777777">
            <w:pPr>
              <w:jc w:val="center"/>
              <w:rPr>
                <w:rFonts w:cs="Arial" w:asciiTheme="minorHAnsi" w:hAnsiTheme="minorHAnsi"/>
                <w:color w:val="000000" w:themeColor="text1"/>
              </w:rPr>
            </w:pPr>
            <w:r w:rsidRPr="48FF1353">
              <w:rPr>
                <w:rFonts w:cs="Arial" w:asciiTheme="minorHAnsi" w:hAnsiTheme="minorHAnsi"/>
                <w:color w:val="000000" w:themeColor="text1"/>
              </w:rPr>
              <w:t>2</w:t>
            </w:r>
          </w:p>
        </w:tc>
        <w:tc>
          <w:tcPr>
            <w:tcW w:w="5528" w:type="dxa"/>
            <w:tcBorders>
              <w:top w:val="single" w:color="000000" w:themeColor="text1"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544B7739" w14:textId="77777777">
            <w:pPr>
              <w:jc w:val="center"/>
              <w:rPr>
                <w:rFonts w:cs="Arial" w:asciiTheme="minorHAnsi" w:hAnsiTheme="minorHAnsi"/>
                <w:color w:val="000000" w:themeColor="text1"/>
              </w:rPr>
            </w:pPr>
            <w:r w:rsidRPr="48FF1353">
              <w:rPr>
                <w:rFonts w:cs="Arial" w:asciiTheme="minorHAnsi" w:hAnsiTheme="minorHAnsi"/>
                <w:color w:val="000000" w:themeColor="text1"/>
              </w:rPr>
              <w:t>Manufacturer ID [1</w:t>
            </w:r>
            <w:r w:rsidRPr="48FF1353">
              <w:rPr>
                <w:rFonts w:cs="Arial" w:asciiTheme="minorHAnsi" w:hAnsiTheme="minorHAnsi"/>
                <w:color w:val="000000" w:themeColor="text1"/>
                <w:vertAlign w:val="superscript"/>
              </w:rPr>
              <w:t>st</w:t>
            </w:r>
            <w:r w:rsidRPr="48FF1353">
              <w:rPr>
                <w:rFonts w:cs="Arial" w:asciiTheme="minorHAnsi" w:hAnsiTheme="minorHAnsi"/>
                <w:color w:val="000000" w:themeColor="text1"/>
              </w:rPr>
              <w:t xml:space="preserve"> character]</w:t>
            </w:r>
          </w:p>
        </w:tc>
      </w:tr>
      <w:tr w:rsidRPr="00EF4BD7" w:rsidR="00945E5D" w:rsidTr="48FF1353" w14:paraId="4E19168B"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hideMark/>
          </w:tcPr>
          <w:p w:rsidRPr="00EF4BD7" w:rsidR="00945E5D" w:rsidP="00B3625C" w:rsidRDefault="00945E5D" w14:paraId="4D2BEF5E" w14:textId="77777777">
            <w:pPr>
              <w:jc w:val="center"/>
              <w:rPr>
                <w:rFonts w:cs="Arial" w:asciiTheme="minorHAnsi" w:hAnsiTheme="minorHAnsi"/>
                <w:color w:val="000000" w:themeColor="text1"/>
              </w:rPr>
            </w:pPr>
            <w:r w:rsidRPr="48FF1353">
              <w:rPr>
                <w:rFonts w:cs="Arial" w:asciiTheme="minorHAnsi" w:hAnsiTheme="minorHAnsi"/>
                <w:color w:val="000000" w:themeColor="text1"/>
              </w:rPr>
              <w:t>3</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298AD4F9" w14:textId="77777777">
            <w:pPr>
              <w:jc w:val="center"/>
              <w:rPr>
                <w:rFonts w:cs="Arial" w:asciiTheme="minorHAnsi" w:hAnsiTheme="minorHAnsi"/>
                <w:color w:val="000000" w:themeColor="text1"/>
              </w:rPr>
            </w:pPr>
            <w:r w:rsidRPr="48FF1353">
              <w:rPr>
                <w:rFonts w:cs="Arial" w:asciiTheme="minorHAnsi" w:hAnsiTheme="minorHAnsi"/>
                <w:color w:val="000000" w:themeColor="text1"/>
              </w:rPr>
              <w:t>Manufacturer ID [2</w:t>
            </w:r>
            <w:r w:rsidRPr="48FF1353">
              <w:rPr>
                <w:rFonts w:cs="Arial" w:asciiTheme="minorHAnsi" w:hAnsiTheme="minorHAnsi"/>
                <w:color w:val="000000" w:themeColor="text1"/>
                <w:vertAlign w:val="superscript"/>
              </w:rPr>
              <w:t>nd</w:t>
            </w:r>
            <w:r w:rsidRPr="48FF1353">
              <w:rPr>
                <w:rFonts w:cs="Arial" w:asciiTheme="minorHAnsi" w:hAnsiTheme="minorHAnsi"/>
                <w:color w:val="000000" w:themeColor="text1"/>
              </w:rPr>
              <w:t xml:space="preserve"> character]</w:t>
            </w:r>
          </w:p>
        </w:tc>
      </w:tr>
      <w:tr w:rsidRPr="00EF4BD7" w:rsidR="00945E5D" w:rsidTr="48FF1353" w14:paraId="2BFB32CF"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hideMark/>
          </w:tcPr>
          <w:p w:rsidRPr="00EF4BD7" w:rsidR="00945E5D" w:rsidP="00B3625C" w:rsidRDefault="00945E5D" w14:paraId="3382B447" w14:textId="77777777">
            <w:pPr>
              <w:jc w:val="center"/>
              <w:rPr>
                <w:rFonts w:cs="Arial" w:asciiTheme="minorHAnsi" w:hAnsiTheme="minorHAnsi"/>
                <w:color w:val="000000" w:themeColor="text1"/>
              </w:rPr>
            </w:pPr>
            <w:r w:rsidRPr="48FF1353">
              <w:rPr>
                <w:rFonts w:cs="Arial" w:asciiTheme="minorHAnsi" w:hAnsiTheme="minorHAnsi"/>
                <w:color w:val="000000" w:themeColor="text1"/>
              </w:rPr>
              <w:t>4</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384AE335" w14:textId="77777777">
            <w:pPr>
              <w:jc w:val="center"/>
              <w:rPr>
                <w:rFonts w:cs="Arial" w:asciiTheme="minorHAnsi" w:hAnsiTheme="minorHAnsi"/>
                <w:color w:val="000000" w:themeColor="text1"/>
              </w:rPr>
            </w:pPr>
            <w:r w:rsidRPr="48FF1353">
              <w:rPr>
                <w:rFonts w:cs="Arial" w:asciiTheme="minorHAnsi" w:hAnsiTheme="minorHAnsi"/>
                <w:color w:val="000000" w:themeColor="text1"/>
              </w:rPr>
              <w:t>Manufacturer ID [3</w:t>
            </w:r>
            <w:r w:rsidRPr="48FF1353">
              <w:rPr>
                <w:rFonts w:cs="Arial" w:asciiTheme="minorHAnsi" w:hAnsiTheme="minorHAnsi"/>
                <w:color w:val="000000" w:themeColor="text1"/>
                <w:vertAlign w:val="superscript"/>
              </w:rPr>
              <w:t>rd</w:t>
            </w:r>
            <w:r w:rsidRPr="48FF1353">
              <w:rPr>
                <w:rFonts w:cs="Arial" w:asciiTheme="minorHAnsi" w:hAnsiTheme="minorHAnsi"/>
                <w:color w:val="000000" w:themeColor="text1"/>
              </w:rPr>
              <w:t xml:space="preserve"> character]</w:t>
            </w:r>
          </w:p>
        </w:tc>
      </w:tr>
      <w:tr w:rsidRPr="00EF4BD7" w:rsidR="00945E5D" w:rsidTr="48FF1353" w14:paraId="76B05CB4"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5ED8FEC6" w14:textId="77777777">
            <w:pPr>
              <w:jc w:val="center"/>
              <w:rPr>
                <w:rFonts w:cs="Arial" w:asciiTheme="minorHAnsi" w:hAnsiTheme="minorHAnsi"/>
                <w:color w:val="000000" w:themeColor="text1"/>
              </w:rPr>
            </w:pPr>
            <w:r w:rsidRPr="48FF1353">
              <w:rPr>
                <w:rFonts w:cs="Arial" w:asciiTheme="minorHAnsi" w:hAnsiTheme="minorHAnsi"/>
                <w:color w:val="000000" w:themeColor="text1"/>
              </w:rPr>
              <w:t>5</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45B2C806" w14:textId="77777777">
            <w:pPr>
              <w:jc w:val="center"/>
              <w:rPr>
                <w:rFonts w:cs="Arial" w:asciiTheme="minorHAnsi" w:hAnsiTheme="minorHAnsi"/>
                <w:color w:val="000000" w:themeColor="text1"/>
              </w:rPr>
            </w:pPr>
            <w:r w:rsidRPr="48FF1353">
              <w:rPr>
                <w:rFonts w:cs="Arial" w:asciiTheme="minorHAnsi" w:hAnsiTheme="minorHAnsi"/>
                <w:color w:val="000000" w:themeColor="text1"/>
              </w:rPr>
              <w:t>Device Differentiation [1</w:t>
            </w:r>
            <w:r w:rsidRPr="48FF1353">
              <w:rPr>
                <w:rFonts w:cs="Arial" w:asciiTheme="minorHAnsi" w:hAnsiTheme="minorHAnsi"/>
                <w:color w:val="000000" w:themeColor="text1"/>
                <w:vertAlign w:val="superscript"/>
              </w:rPr>
              <w:t>st</w:t>
            </w:r>
            <w:r w:rsidRPr="48FF1353">
              <w:rPr>
                <w:rFonts w:cs="Arial" w:asciiTheme="minorHAnsi" w:hAnsiTheme="minorHAnsi"/>
                <w:color w:val="000000" w:themeColor="text1"/>
              </w:rPr>
              <w:t xml:space="preserve"> character]</w:t>
            </w:r>
          </w:p>
        </w:tc>
      </w:tr>
      <w:tr w:rsidRPr="00EF4BD7" w:rsidR="00945E5D" w:rsidTr="48FF1353" w14:paraId="7F01BCF2"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66E14D04" w14:textId="77777777">
            <w:pPr>
              <w:jc w:val="center"/>
              <w:rPr>
                <w:rFonts w:cs="Arial" w:asciiTheme="minorHAnsi" w:hAnsiTheme="minorHAnsi"/>
                <w:color w:val="000000" w:themeColor="text1"/>
              </w:rPr>
            </w:pPr>
            <w:r w:rsidRPr="48FF1353">
              <w:rPr>
                <w:rFonts w:cs="Arial" w:asciiTheme="minorHAnsi" w:hAnsiTheme="minorHAnsi"/>
                <w:color w:val="000000" w:themeColor="text1"/>
              </w:rPr>
              <w:t>6</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6C547462" w14:textId="77777777">
            <w:pPr>
              <w:jc w:val="center"/>
              <w:rPr>
                <w:rFonts w:cs="Arial" w:asciiTheme="minorHAnsi" w:hAnsiTheme="minorHAnsi"/>
                <w:color w:val="000000" w:themeColor="text1"/>
              </w:rPr>
            </w:pPr>
            <w:r w:rsidRPr="48FF1353">
              <w:rPr>
                <w:rFonts w:cs="Arial" w:asciiTheme="minorHAnsi" w:hAnsiTheme="minorHAnsi"/>
                <w:color w:val="000000" w:themeColor="text1"/>
              </w:rPr>
              <w:t>Device Differentiation [2</w:t>
            </w:r>
            <w:r w:rsidRPr="48FF1353">
              <w:rPr>
                <w:rFonts w:cs="Arial" w:asciiTheme="minorHAnsi" w:hAnsiTheme="minorHAnsi"/>
                <w:color w:val="000000" w:themeColor="text1"/>
                <w:vertAlign w:val="superscript"/>
              </w:rPr>
              <w:t>nd</w:t>
            </w:r>
            <w:r w:rsidRPr="48FF1353">
              <w:rPr>
                <w:rFonts w:cs="Arial" w:asciiTheme="minorHAnsi" w:hAnsiTheme="minorHAnsi"/>
                <w:color w:val="000000" w:themeColor="text1"/>
              </w:rPr>
              <w:t xml:space="preserve"> character]</w:t>
            </w:r>
          </w:p>
        </w:tc>
      </w:tr>
      <w:tr w:rsidRPr="00EF4BD7" w:rsidR="00945E5D" w:rsidTr="48FF1353" w14:paraId="0B90A0A8"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00BA9EF5" w14:textId="77777777">
            <w:pPr>
              <w:jc w:val="center"/>
              <w:rPr>
                <w:rFonts w:cs="Arial" w:asciiTheme="minorHAnsi" w:hAnsiTheme="minorHAnsi"/>
                <w:color w:val="000000" w:themeColor="text1"/>
              </w:rPr>
            </w:pPr>
            <w:r w:rsidRPr="48FF1353">
              <w:rPr>
                <w:rFonts w:cs="Arial" w:asciiTheme="minorHAnsi" w:hAnsiTheme="minorHAnsi"/>
                <w:color w:val="000000" w:themeColor="text1"/>
              </w:rPr>
              <w:t>7</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1270C70B"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#1]</w:t>
            </w:r>
          </w:p>
        </w:tc>
      </w:tr>
      <w:tr w:rsidRPr="00EF4BD7" w:rsidR="00945E5D" w:rsidTr="48FF1353" w14:paraId="433E7DE0"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466FF9BA" w14:textId="77777777">
            <w:pPr>
              <w:jc w:val="center"/>
              <w:rPr>
                <w:rFonts w:cs="Arial" w:asciiTheme="minorHAnsi" w:hAnsiTheme="minorHAnsi"/>
                <w:color w:val="000000" w:themeColor="text1"/>
              </w:rPr>
            </w:pPr>
            <w:r w:rsidRPr="48FF1353">
              <w:rPr>
                <w:rFonts w:cs="Arial" w:asciiTheme="minorHAnsi" w:hAnsiTheme="minorHAnsi"/>
                <w:color w:val="000000" w:themeColor="text1"/>
              </w:rPr>
              <w:t>8</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50CC289A"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#2]</w:t>
            </w:r>
          </w:p>
        </w:tc>
      </w:tr>
      <w:tr w:rsidRPr="00EF4BD7" w:rsidR="00945E5D" w:rsidTr="48FF1353" w14:paraId="5747666C"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4F6FE3B9" w14:textId="77777777">
            <w:pPr>
              <w:jc w:val="center"/>
              <w:rPr>
                <w:rFonts w:cs="Arial" w:asciiTheme="minorHAnsi" w:hAnsiTheme="minorHAnsi"/>
                <w:color w:val="000000" w:themeColor="text1"/>
              </w:rPr>
            </w:pPr>
            <w:r w:rsidRPr="48FF1353">
              <w:rPr>
                <w:rFonts w:cs="Arial" w:asciiTheme="minorHAnsi" w:hAnsiTheme="minorHAnsi"/>
                <w:color w:val="000000" w:themeColor="text1"/>
              </w:rPr>
              <w:t>9</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128018E3"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#3]</w:t>
            </w:r>
          </w:p>
        </w:tc>
      </w:tr>
      <w:tr w:rsidRPr="00EF4BD7" w:rsidR="00945E5D" w:rsidTr="48FF1353" w14:paraId="46CDE98E"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693132A5" w14:textId="77777777">
            <w:pPr>
              <w:jc w:val="center"/>
              <w:rPr>
                <w:rFonts w:cs="Arial" w:asciiTheme="minorHAnsi" w:hAnsiTheme="minorHAnsi"/>
                <w:color w:val="000000" w:themeColor="text1"/>
              </w:rPr>
            </w:pPr>
            <w:r w:rsidRPr="48FF1353">
              <w:rPr>
                <w:rFonts w:cs="Arial" w:asciiTheme="minorHAnsi" w:hAnsiTheme="minorHAnsi"/>
                <w:color w:val="000000" w:themeColor="text1"/>
              </w:rPr>
              <w:t>10</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tcPr>
          <w:p w:rsidRPr="00EF4BD7" w:rsidR="00945E5D" w:rsidP="00B3625C" w:rsidRDefault="00945E5D" w14:paraId="1F70D5FC"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#4]</w:t>
            </w:r>
          </w:p>
        </w:tc>
      </w:tr>
      <w:tr w:rsidRPr="00EF4BD7" w:rsidR="00945E5D" w:rsidTr="48FF1353" w14:paraId="61AA732A"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6485D196" w14:textId="77777777">
            <w:pPr>
              <w:jc w:val="center"/>
              <w:rPr>
                <w:rFonts w:cs="Arial" w:asciiTheme="minorHAnsi" w:hAnsiTheme="minorHAnsi"/>
                <w:color w:val="000000" w:themeColor="text1"/>
              </w:rPr>
            </w:pPr>
            <w:r w:rsidRPr="48FF1353">
              <w:rPr>
                <w:rFonts w:cs="Arial" w:asciiTheme="minorHAnsi" w:hAnsiTheme="minorHAnsi"/>
                <w:color w:val="000000" w:themeColor="text1"/>
              </w:rPr>
              <w:t>11</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tcPr>
          <w:p w:rsidRPr="00EF4BD7" w:rsidR="00945E5D" w:rsidP="00B3625C" w:rsidRDefault="00945E5D" w14:paraId="7CC661FF"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#5]</w:t>
            </w:r>
          </w:p>
        </w:tc>
      </w:tr>
      <w:tr w:rsidRPr="00EF4BD7" w:rsidR="00945E5D" w:rsidTr="48FF1353" w14:paraId="5987A4F9"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6310F1F0" w14:textId="77777777">
            <w:pPr>
              <w:jc w:val="center"/>
              <w:rPr>
                <w:rFonts w:cs="Arial" w:asciiTheme="minorHAnsi" w:hAnsiTheme="minorHAnsi"/>
                <w:color w:val="000000" w:themeColor="text1"/>
              </w:rPr>
            </w:pPr>
            <w:r w:rsidRPr="48FF1353">
              <w:rPr>
                <w:rFonts w:cs="Arial" w:asciiTheme="minorHAnsi" w:hAnsiTheme="minorHAnsi"/>
                <w:color w:val="000000" w:themeColor="text1"/>
              </w:rPr>
              <w:t>12</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tcPr>
          <w:p w:rsidRPr="00EF4BD7" w:rsidR="00945E5D" w:rsidP="00B3625C" w:rsidRDefault="00945E5D" w14:paraId="1C1E82AB"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#6]</w:t>
            </w:r>
          </w:p>
        </w:tc>
      </w:tr>
      <w:tr w:rsidRPr="00EF4BD7" w:rsidR="00945E5D" w:rsidTr="48FF1353" w14:paraId="628F46DA"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43D0CFE7" w14:textId="77777777">
            <w:pPr>
              <w:jc w:val="center"/>
              <w:rPr>
                <w:rFonts w:cs="Arial" w:asciiTheme="minorHAnsi" w:hAnsiTheme="minorHAnsi"/>
                <w:color w:val="000000" w:themeColor="text1"/>
              </w:rPr>
            </w:pPr>
            <w:r w:rsidRPr="48FF1353">
              <w:rPr>
                <w:rFonts w:cs="Arial" w:asciiTheme="minorHAnsi" w:hAnsiTheme="minorHAnsi"/>
                <w:color w:val="000000" w:themeColor="text1"/>
              </w:rPr>
              <w:t>13</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tcPr>
          <w:p w:rsidRPr="00EF4BD7" w:rsidR="00945E5D" w:rsidP="00B3625C" w:rsidRDefault="00945E5D" w14:paraId="3CC4BCE4"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#7]</w:t>
            </w:r>
          </w:p>
        </w:tc>
      </w:tr>
      <w:tr w:rsidRPr="00EF4BD7" w:rsidR="00945E5D" w:rsidTr="48FF1353" w14:paraId="0AE35C62"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Del="001121AA" w:rsidP="00B3625C" w:rsidRDefault="00945E5D" w14:paraId="2D9DF2BC" w14:textId="77777777">
            <w:pPr>
              <w:jc w:val="center"/>
              <w:rPr>
                <w:rFonts w:cs="Arial" w:asciiTheme="minorHAnsi" w:hAnsiTheme="minorHAnsi"/>
                <w:color w:val="000000" w:themeColor="text1"/>
              </w:rPr>
            </w:pPr>
            <w:r w:rsidRPr="48FF1353">
              <w:rPr>
                <w:rFonts w:cs="Arial" w:asciiTheme="minorHAnsi" w:hAnsiTheme="minorHAnsi"/>
                <w:color w:val="000000" w:themeColor="text1"/>
              </w:rPr>
              <w:t>14</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tcPr>
          <w:p w:rsidRPr="00EF4BD7" w:rsidR="00945E5D" w:rsidP="00B3625C" w:rsidRDefault="00945E5D" w14:paraId="1F75F276" w14:textId="77777777">
            <w:pPr>
              <w:jc w:val="center"/>
              <w:rPr>
                <w:rFonts w:cs="Arial" w:asciiTheme="minorHAnsi" w:hAnsiTheme="minorHAnsi"/>
                <w:color w:val="000000" w:themeColor="text1"/>
              </w:rPr>
            </w:pPr>
            <w:r w:rsidRPr="48FF1353">
              <w:rPr>
                <w:rFonts w:cs="Arial" w:asciiTheme="minorHAnsi" w:hAnsiTheme="minorHAnsi"/>
                <w:color w:val="000000" w:themeColor="text1"/>
              </w:rPr>
              <w:t>Serial number [character #8]</w:t>
            </w:r>
          </w:p>
        </w:tc>
      </w:tr>
    </w:tbl>
    <w:p w:rsidR="00BE575C" w:rsidP="006C28EB" w:rsidRDefault="001C4FD2" w14:paraId="7CF6D5CF" w14:textId="2C26CAA4">
      <w:pPr>
        <w:rPr>
          <w:rFonts w:asciiTheme="minorHAnsi" w:hAnsiTheme="minorHAnsi"/>
          <w:sz w:val="18"/>
          <w:szCs w:val="18"/>
        </w:rPr>
      </w:pPr>
      <w:r w:rsidRPr="00B926DE">
        <w:rPr>
          <w:rFonts w:asciiTheme="minorHAnsi" w:hAnsiTheme="minorHAnsi"/>
          <w:sz w:val="18"/>
          <w:szCs w:val="18"/>
        </w:rPr>
        <w:t xml:space="preserve">Where the Meter </w:t>
      </w:r>
      <w:r w:rsidR="005470C5">
        <w:rPr>
          <w:rFonts w:asciiTheme="minorHAnsi" w:hAnsiTheme="minorHAnsi"/>
          <w:sz w:val="18"/>
          <w:szCs w:val="18"/>
        </w:rPr>
        <w:t>serial number</w:t>
      </w:r>
      <w:r w:rsidRPr="00B926DE">
        <w:rPr>
          <w:rFonts w:asciiTheme="minorHAnsi" w:hAnsiTheme="minorHAnsi"/>
          <w:sz w:val="18"/>
          <w:szCs w:val="18"/>
        </w:rPr>
        <w:t xml:space="preserve"> (in hex) shall correspond to the Meter </w:t>
      </w:r>
      <w:r w:rsidR="005470C5">
        <w:rPr>
          <w:rFonts w:asciiTheme="minorHAnsi" w:hAnsiTheme="minorHAnsi"/>
          <w:sz w:val="18"/>
          <w:szCs w:val="18"/>
        </w:rPr>
        <w:t>serial number</w:t>
      </w:r>
      <w:r w:rsidRPr="00B926DE">
        <w:rPr>
          <w:rFonts w:asciiTheme="minorHAnsi" w:hAnsiTheme="minorHAnsi"/>
          <w:sz w:val="18"/>
          <w:szCs w:val="18"/>
        </w:rPr>
        <w:t xml:space="preserve"> (in dec) displayed on the front marking of the </w:t>
      </w:r>
      <w:r w:rsidR="00E36352">
        <w:rPr>
          <w:rFonts w:asciiTheme="minorHAnsi" w:hAnsiTheme="minorHAnsi"/>
          <w:sz w:val="18"/>
          <w:szCs w:val="18"/>
        </w:rPr>
        <w:t>m</w:t>
      </w:r>
      <w:r w:rsidRPr="00B926DE" w:rsidR="00E36352">
        <w:rPr>
          <w:rFonts w:asciiTheme="minorHAnsi" w:hAnsiTheme="minorHAnsi"/>
          <w:sz w:val="18"/>
          <w:szCs w:val="18"/>
        </w:rPr>
        <w:t>eter</w:t>
      </w:r>
    </w:p>
    <w:p w:rsidR="00BE575C" w:rsidP="00BE575C" w:rsidRDefault="00BE575C" w14:paraId="41464933" w14:textId="6109C3E1">
      <w:pPr>
        <w:pStyle w:val="Bijschrift"/>
      </w:pPr>
      <w:r>
        <w:t xml:space="preserve">Table </w:t>
      </w:r>
      <w:r>
        <w:fldChar w:fldCharType="begin"/>
      </w:r>
      <w:r>
        <w:instrText xml:space="preserve"> SEQ Tabel \* ARABIC </w:instrText>
      </w:r>
      <w:r>
        <w:fldChar w:fldCharType="separate"/>
      </w:r>
      <w:r w:rsidR="00B50E5B">
        <w:rPr>
          <w:noProof/>
        </w:rPr>
        <w:t>5</w:t>
      </w:r>
      <w:r>
        <w:fldChar w:fldCharType="end"/>
      </w:r>
      <w:r>
        <w:t>: Meter ID</w:t>
      </w:r>
    </w:p>
    <w:p w:rsidR="001275BA" w:rsidP="00BE575C" w:rsidRDefault="001275BA" w14:paraId="40B5EE55" w14:textId="77777777">
      <w:pPr>
        <w:ind w:right="1418"/>
        <w:rPr>
          <w:rFonts w:asciiTheme="minorHAnsi" w:hAnsiTheme="minorHAnsi"/>
          <w:b/>
        </w:rPr>
      </w:pPr>
    </w:p>
    <w:p w:rsidRPr="00B926DE" w:rsidR="00BE575C" w:rsidP="00BE575C" w:rsidRDefault="00BE575C" w14:paraId="180FFACF" w14:textId="25A832E9">
      <w:pPr>
        <w:ind w:right="1418"/>
        <w:rPr>
          <w:rFonts w:eastAsia="Arial" w:cs="Arial" w:asciiTheme="minorHAnsi" w:hAnsiTheme="minorHAnsi"/>
        </w:rPr>
      </w:pPr>
      <w:r w:rsidRPr="00B926DE">
        <w:rPr>
          <w:rFonts w:asciiTheme="minorHAnsi" w:hAnsiTheme="minorHAnsi"/>
          <w:b/>
        </w:rPr>
        <w:t>Additional</w:t>
      </w:r>
      <w:r w:rsidRPr="00B926DE">
        <w:rPr>
          <w:rFonts w:asciiTheme="minorHAnsi" w:hAnsiTheme="minorHAnsi"/>
          <w:b/>
          <w:spacing w:val="-18"/>
        </w:rPr>
        <w:t xml:space="preserve"> </w:t>
      </w:r>
      <w:r w:rsidRPr="00B926DE">
        <w:rPr>
          <w:rFonts w:asciiTheme="minorHAnsi" w:hAnsiTheme="minorHAnsi"/>
          <w:b/>
        </w:rPr>
        <w:t>Information</w:t>
      </w:r>
    </w:p>
    <w:p w:rsidR="00781537" w:rsidP="00B926DE" w:rsidRDefault="00781537" w14:paraId="2ED56836" w14:textId="77777777">
      <w:pPr>
        <w:pStyle w:val="Plattetekst"/>
        <w:spacing w:line="242" w:lineRule="auto"/>
        <w:ind w:left="0" w:right="1418"/>
        <w:rPr>
          <w:rFonts w:asciiTheme="minorHAnsi" w:hAnsiTheme="minorHAnsi"/>
          <w:sz w:val="22"/>
          <w:szCs w:val="22"/>
        </w:rPr>
      </w:pPr>
    </w:p>
    <w:p w:rsidR="007D1E61" w:rsidP="007D1E61" w:rsidRDefault="007D1E61" w14:paraId="28EB1056" w14:textId="77777777">
      <w:pPr>
        <w:rPr>
          <w:color w:val="000000" w:themeColor="text1"/>
        </w:rPr>
      </w:pPr>
      <w:r w:rsidRPr="48FF1353">
        <w:rPr>
          <w:color w:val="000000" w:themeColor="text1"/>
        </w:rPr>
        <w:t>Providing some relevant additional information to help in manipulating the following metering data may be useful.</w:t>
      </w:r>
    </w:p>
    <w:p w:rsidR="007D1E61" w:rsidP="007D1E61" w:rsidRDefault="007D1E61" w14:paraId="5CDE8896" w14:textId="77777777">
      <w:pPr>
        <w:rPr>
          <w:color w:val="000000" w:themeColor="text1"/>
        </w:rPr>
      </w:pPr>
      <w:r w:rsidRPr="48FF1353">
        <w:rPr>
          <w:color w:val="000000" w:themeColor="text1"/>
        </w:rPr>
        <w:t>For that, one byte is provided.</w:t>
      </w:r>
    </w:p>
    <w:p w:rsidR="00BE575C" w:rsidP="00B926DE" w:rsidRDefault="00BE575C" w14:paraId="3FC23A94" w14:textId="2A135298">
      <w:pPr>
        <w:pStyle w:val="Bijschrift"/>
      </w:pPr>
    </w:p>
    <w:tbl>
      <w:tblPr>
        <w:tblW w:w="6961" w:type="dxa"/>
        <w:tblInd w:w="55" w:type="dxa"/>
        <w:tblCellMar>
          <w:left w:w="70" w:type="dxa"/>
          <w:right w:w="70" w:type="dxa"/>
        </w:tblCellMar>
        <w:tblLook w:val="04A0" w:firstRow="1" w:lastRow="0" w:firstColumn="1" w:lastColumn="0" w:noHBand="0" w:noVBand="1"/>
      </w:tblPr>
      <w:tblGrid>
        <w:gridCol w:w="1433"/>
        <w:gridCol w:w="5528"/>
      </w:tblGrid>
      <w:tr w:rsidRPr="00EF4BD7" w:rsidR="00945E5D" w:rsidTr="48FF1353" w14:paraId="145A3155" w14:textId="77777777">
        <w:trPr>
          <w:trHeight w:val="20"/>
          <w:tblHeader/>
        </w:trPr>
        <w:tc>
          <w:tcPr>
            <w:tcW w:w="1433" w:type="dxa"/>
            <w:tcBorders>
              <w:top w:val="single" w:color="auto" w:sz="8" w:space="0"/>
              <w:left w:val="single" w:color="auto" w:sz="8" w:space="0"/>
              <w:bottom w:val="single" w:color="auto" w:sz="8" w:space="0"/>
              <w:right w:val="single" w:color="auto" w:sz="8" w:space="0"/>
            </w:tcBorders>
            <w:shd w:val="clear" w:color="auto" w:fill="1F497D" w:themeFill="text2"/>
            <w:noWrap/>
            <w:vAlign w:val="bottom"/>
            <w:hideMark/>
          </w:tcPr>
          <w:p w:rsidRPr="00EF4BD7" w:rsidR="00945E5D" w:rsidP="00B3625C" w:rsidRDefault="00945E5D" w14:paraId="2C09801D" w14:textId="77777777">
            <w:pPr>
              <w:jc w:val="center"/>
              <w:rPr>
                <w:rFonts w:cs="Calibri" w:asciiTheme="minorHAnsi" w:hAnsiTheme="minorHAnsi"/>
                <w:b/>
                <w:color w:val="FFFFFF" w:themeColor="background1"/>
              </w:rPr>
            </w:pPr>
            <w:r w:rsidRPr="48FF1353">
              <w:rPr>
                <w:rFonts w:cs="Calibri" w:asciiTheme="minorHAnsi" w:hAnsiTheme="minorHAnsi"/>
                <w:b/>
                <w:color w:val="FFFFFF" w:themeColor="background1"/>
              </w:rPr>
              <w:t>Bit number</w:t>
            </w:r>
          </w:p>
        </w:tc>
        <w:tc>
          <w:tcPr>
            <w:tcW w:w="5528" w:type="dxa"/>
            <w:tcBorders>
              <w:top w:val="single" w:color="auto" w:sz="8" w:space="0"/>
              <w:left w:val="nil"/>
              <w:bottom w:val="single" w:color="auto" w:sz="8" w:space="0"/>
              <w:right w:val="single" w:color="000000" w:themeColor="text1" w:sz="8" w:space="0"/>
            </w:tcBorders>
            <w:shd w:val="clear" w:color="auto" w:fill="1F497D" w:themeFill="text2"/>
            <w:noWrap/>
            <w:vAlign w:val="bottom"/>
            <w:hideMark/>
          </w:tcPr>
          <w:p w:rsidRPr="00EF4BD7" w:rsidR="00945E5D" w:rsidP="00B3625C" w:rsidRDefault="00945E5D" w14:paraId="0384AFD5" w14:textId="77777777">
            <w:pPr>
              <w:jc w:val="center"/>
              <w:rPr>
                <w:rFonts w:cs="Calibri" w:asciiTheme="minorHAnsi" w:hAnsiTheme="minorHAnsi"/>
                <w:b/>
                <w:color w:val="FFFFFF" w:themeColor="background1"/>
              </w:rPr>
            </w:pPr>
            <w:r w:rsidRPr="48FF1353">
              <w:rPr>
                <w:rFonts w:cs="Calibri" w:asciiTheme="minorHAnsi" w:hAnsiTheme="minorHAnsi"/>
                <w:b/>
                <w:color w:val="FFFFFF" w:themeColor="background1"/>
              </w:rPr>
              <w:t>Description</w:t>
            </w:r>
          </w:p>
        </w:tc>
      </w:tr>
      <w:tr w:rsidRPr="00EF4BD7" w:rsidR="00945E5D" w:rsidTr="48FF1353" w14:paraId="774E1B74" w14:textId="77777777">
        <w:trPr>
          <w:trHeight w:val="20"/>
        </w:trPr>
        <w:tc>
          <w:tcPr>
            <w:tcW w:w="1433" w:type="dxa"/>
            <w:tcBorders>
              <w:top w:val="nil"/>
              <w:left w:val="single" w:color="auto" w:sz="8" w:space="0"/>
              <w:bottom w:val="single" w:color="auto" w:sz="8" w:space="0"/>
              <w:right w:val="nil"/>
            </w:tcBorders>
            <w:shd w:val="clear" w:color="auto" w:fill="auto"/>
            <w:noWrap/>
            <w:vAlign w:val="center"/>
          </w:tcPr>
          <w:p w:rsidRPr="00EF4BD7" w:rsidR="00945E5D" w:rsidP="00B3625C" w:rsidRDefault="00945E5D" w14:paraId="63235122" w14:textId="77777777">
            <w:pPr>
              <w:jc w:val="center"/>
              <w:rPr>
                <w:rFonts w:cs="Arial" w:asciiTheme="minorHAnsi" w:hAnsiTheme="minorHAnsi"/>
                <w:color w:val="000000" w:themeColor="text1"/>
              </w:rPr>
            </w:pPr>
            <w:r w:rsidRPr="48FF1353">
              <w:rPr>
                <w:rFonts w:cs="Arial" w:asciiTheme="minorHAnsi" w:hAnsiTheme="minorHAnsi"/>
                <w:color w:val="000000" w:themeColor="text1"/>
              </w:rPr>
              <w:t>0</w:t>
            </w:r>
          </w:p>
        </w:tc>
        <w:tc>
          <w:tcPr>
            <w:tcW w:w="5528" w:type="dxa"/>
            <w:tcBorders>
              <w:top w:val="single" w:color="auto" w:sz="8" w:space="0"/>
              <w:left w:val="single" w:color="auto" w:sz="8" w:space="0"/>
              <w:bottom w:val="single" w:color="000000" w:themeColor="text1" w:sz="8" w:space="0"/>
              <w:right w:val="single" w:color="000000" w:themeColor="text1" w:sz="8" w:space="0"/>
            </w:tcBorders>
            <w:shd w:val="clear" w:color="auto" w:fill="auto"/>
            <w:noWrap/>
            <w:vAlign w:val="center"/>
          </w:tcPr>
          <w:p w:rsidRPr="00EF4BD7" w:rsidR="00945E5D" w:rsidP="00B3625C" w:rsidRDefault="00945E5D" w14:paraId="5CEC7B96" w14:textId="77777777">
            <w:pPr>
              <w:jc w:val="center"/>
              <w:rPr>
                <w:rFonts w:cs="Arial" w:asciiTheme="minorHAnsi" w:hAnsiTheme="minorHAnsi"/>
                <w:color w:val="000000" w:themeColor="text1"/>
              </w:rPr>
            </w:pPr>
            <w:r w:rsidRPr="48FF1353">
              <w:rPr>
                <w:rFonts w:cs="Arial" w:asciiTheme="minorHAnsi" w:hAnsiTheme="minorHAnsi"/>
                <w:color w:val="000000" w:themeColor="text1"/>
              </w:rPr>
              <w:t>Meter Type</w:t>
            </w:r>
          </w:p>
        </w:tc>
      </w:tr>
      <w:tr w:rsidRPr="00EF4BD7" w:rsidR="00945E5D" w:rsidTr="48FF1353" w14:paraId="7E59958C" w14:textId="77777777">
        <w:trPr>
          <w:trHeight w:val="20"/>
        </w:trPr>
        <w:tc>
          <w:tcPr>
            <w:tcW w:w="1433" w:type="dxa"/>
            <w:tcBorders>
              <w:top w:val="nil"/>
              <w:left w:val="single" w:color="auto" w:sz="8" w:space="0"/>
              <w:bottom w:val="single" w:color="auto" w:sz="8" w:space="0"/>
              <w:right w:val="nil"/>
            </w:tcBorders>
            <w:shd w:val="clear" w:color="auto" w:fill="auto"/>
            <w:noWrap/>
            <w:vAlign w:val="center"/>
            <w:hideMark/>
          </w:tcPr>
          <w:p w:rsidRPr="00EF4BD7" w:rsidR="00945E5D" w:rsidP="00B3625C" w:rsidRDefault="00945E5D" w14:paraId="0A803BE9" w14:textId="77777777">
            <w:pPr>
              <w:jc w:val="center"/>
              <w:rPr>
                <w:rFonts w:cs="Arial" w:asciiTheme="minorHAnsi" w:hAnsiTheme="minorHAnsi"/>
                <w:color w:val="000000" w:themeColor="text1"/>
              </w:rPr>
            </w:pPr>
            <w:r w:rsidRPr="48FF1353">
              <w:rPr>
                <w:rFonts w:cs="Arial" w:asciiTheme="minorHAnsi" w:hAnsiTheme="minorHAnsi"/>
                <w:color w:val="000000" w:themeColor="text1"/>
              </w:rPr>
              <w:t>1</w:t>
            </w:r>
          </w:p>
        </w:tc>
        <w:tc>
          <w:tcPr>
            <w:tcW w:w="5528" w:type="dxa"/>
            <w:tcBorders>
              <w:top w:val="single" w:color="auto" w:sz="8" w:space="0"/>
              <w:left w:val="single" w:color="auto" w:sz="8" w:space="0"/>
              <w:bottom w:val="single" w:color="000000" w:themeColor="text1" w:sz="8" w:space="0"/>
              <w:right w:val="single" w:color="000000" w:themeColor="text1" w:sz="8" w:space="0"/>
            </w:tcBorders>
            <w:shd w:val="clear" w:color="auto" w:fill="auto"/>
            <w:noWrap/>
            <w:vAlign w:val="center"/>
          </w:tcPr>
          <w:p w:rsidRPr="00EF4BD7" w:rsidR="00945E5D" w:rsidP="00B3625C" w:rsidRDefault="00945E5D" w14:paraId="74871C67" w14:textId="77777777">
            <w:pPr>
              <w:jc w:val="center"/>
              <w:rPr>
                <w:rFonts w:cs="Arial" w:asciiTheme="minorHAnsi" w:hAnsiTheme="minorHAnsi"/>
                <w:color w:val="000000" w:themeColor="text1"/>
              </w:rPr>
            </w:pPr>
            <w:r w:rsidRPr="48FF1353">
              <w:rPr>
                <w:rFonts w:cs="Arial" w:asciiTheme="minorHAnsi" w:hAnsiTheme="minorHAnsi"/>
                <w:color w:val="000000" w:themeColor="text1"/>
              </w:rPr>
              <w:t>Sampling Type</w:t>
            </w:r>
          </w:p>
        </w:tc>
      </w:tr>
      <w:tr w:rsidRPr="00EF4BD7" w:rsidR="00945E5D" w:rsidTr="48FF1353" w14:paraId="7C6BFD26"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hideMark/>
          </w:tcPr>
          <w:p w:rsidRPr="00EF4BD7" w:rsidR="00945E5D" w:rsidP="00B3625C" w:rsidRDefault="00945E5D" w14:paraId="4DCB1EE9" w14:textId="77777777">
            <w:pPr>
              <w:jc w:val="center"/>
              <w:rPr>
                <w:rFonts w:cs="Arial" w:asciiTheme="minorHAnsi" w:hAnsiTheme="minorHAnsi"/>
                <w:color w:val="000000" w:themeColor="text1"/>
              </w:rPr>
            </w:pPr>
            <w:r w:rsidRPr="48FF1353">
              <w:rPr>
                <w:rFonts w:cs="Arial" w:asciiTheme="minorHAnsi" w:hAnsiTheme="minorHAnsi"/>
                <w:color w:val="000000" w:themeColor="text1"/>
              </w:rPr>
              <w:t>2</w:t>
            </w:r>
          </w:p>
        </w:tc>
        <w:tc>
          <w:tcPr>
            <w:tcW w:w="5528" w:type="dxa"/>
            <w:tcBorders>
              <w:top w:val="single" w:color="000000" w:themeColor="text1"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046D9EA6" w14:textId="77777777">
            <w:pPr>
              <w:jc w:val="center"/>
              <w:rPr>
                <w:rFonts w:cs="Arial" w:asciiTheme="minorHAnsi" w:hAnsiTheme="minorHAnsi"/>
                <w:color w:val="000000" w:themeColor="text1"/>
              </w:rPr>
            </w:pPr>
            <w:r w:rsidRPr="48FF1353">
              <w:rPr>
                <w:rFonts w:cs="Arial" w:asciiTheme="minorHAnsi" w:hAnsiTheme="minorHAnsi"/>
                <w:color w:val="000000" w:themeColor="text1"/>
              </w:rPr>
              <w:t>3/4-Wires Mode</w:t>
            </w:r>
          </w:p>
        </w:tc>
      </w:tr>
      <w:tr w:rsidRPr="00EF4BD7" w:rsidR="00945E5D" w:rsidTr="48FF1353" w14:paraId="73B25580"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hideMark/>
          </w:tcPr>
          <w:p w:rsidRPr="00EF4BD7" w:rsidR="00945E5D" w:rsidP="00B3625C" w:rsidRDefault="00945E5D" w14:paraId="55DB9982" w14:textId="77777777">
            <w:pPr>
              <w:jc w:val="center"/>
              <w:rPr>
                <w:rFonts w:cs="Arial" w:asciiTheme="minorHAnsi" w:hAnsiTheme="minorHAnsi"/>
                <w:color w:val="000000" w:themeColor="text1"/>
              </w:rPr>
            </w:pPr>
            <w:r w:rsidRPr="48FF1353">
              <w:rPr>
                <w:rFonts w:cs="Arial" w:asciiTheme="minorHAnsi" w:hAnsiTheme="minorHAnsi"/>
                <w:color w:val="000000" w:themeColor="text1"/>
              </w:rPr>
              <w:t>3</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649CF00F" w14:textId="77777777">
            <w:pPr>
              <w:jc w:val="center"/>
              <w:rPr>
                <w:rFonts w:cs="Arial" w:asciiTheme="minorHAnsi" w:hAnsiTheme="minorHAnsi"/>
                <w:color w:val="000000" w:themeColor="text1"/>
              </w:rPr>
            </w:pPr>
            <w:r w:rsidRPr="48FF1353">
              <w:rPr>
                <w:rFonts w:cs="Arial" w:asciiTheme="minorHAnsi" w:hAnsiTheme="minorHAnsi"/>
                <w:color w:val="000000" w:themeColor="text1"/>
              </w:rPr>
              <w:t>Valid Samples</w:t>
            </w:r>
          </w:p>
        </w:tc>
      </w:tr>
      <w:tr w:rsidRPr="00EF4BD7" w:rsidR="00945E5D" w:rsidTr="48FF1353" w14:paraId="5B826AF7"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hideMark/>
          </w:tcPr>
          <w:p w:rsidRPr="00EF4BD7" w:rsidR="00945E5D" w:rsidP="00B3625C" w:rsidRDefault="00945E5D" w14:paraId="1B86F87A" w14:textId="77777777">
            <w:pPr>
              <w:jc w:val="center"/>
              <w:rPr>
                <w:rFonts w:cs="Arial" w:asciiTheme="minorHAnsi" w:hAnsiTheme="minorHAnsi"/>
                <w:color w:val="000000" w:themeColor="text1"/>
              </w:rPr>
            </w:pPr>
            <w:r w:rsidRPr="48FF1353">
              <w:rPr>
                <w:rFonts w:cs="Arial" w:asciiTheme="minorHAnsi" w:hAnsiTheme="minorHAnsi"/>
                <w:color w:val="000000" w:themeColor="text1"/>
              </w:rPr>
              <w:t>4</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23F7263B" w14:textId="77777777">
            <w:pPr>
              <w:jc w:val="center"/>
              <w:rPr>
                <w:rFonts w:cs="Arial" w:asciiTheme="minorHAnsi" w:hAnsiTheme="minorHAnsi"/>
                <w:color w:val="000000" w:themeColor="text1"/>
              </w:rPr>
            </w:pPr>
            <w:r w:rsidRPr="48FF1353">
              <w:rPr>
                <w:rFonts w:cs="Arial" w:asciiTheme="minorHAnsi" w:hAnsiTheme="minorHAnsi"/>
                <w:color w:val="000000" w:themeColor="text1"/>
              </w:rPr>
              <w:t>Neutral Current</w:t>
            </w:r>
          </w:p>
        </w:tc>
      </w:tr>
      <w:tr w:rsidRPr="00EF4BD7" w:rsidR="00945E5D" w:rsidTr="48FF1353" w14:paraId="44118105"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P="00B3625C" w:rsidRDefault="00945E5D" w14:paraId="354E7526" w14:textId="77777777">
            <w:pPr>
              <w:jc w:val="center"/>
              <w:rPr>
                <w:rFonts w:cs="Arial" w:asciiTheme="minorHAnsi" w:hAnsiTheme="minorHAnsi"/>
                <w:color w:val="000000" w:themeColor="text1"/>
              </w:rPr>
            </w:pPr>
            <w:r w:rsidRPr="48FF1353">
              <w:rPr>
                <w:rFonts w:cs="Arial" w:asciiTheme="minorHAnsi" w:hAnsiTheme="minorHAnsi"/>
                <w:color w:val="000000" w:themeColor="text1"/>
              </w:rPr>
              <w:t>5</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1DF11078" w14:textId="77777777">
            <w:pPr>
              <w:jc w:val="center"/>
              <w:rPr>
                <w:rFonts w:cs="Arial" w:asciiTheme="minorHAnsi" w:hAnsiTheme="minorHAnsi"/>
                <w:color w:val="000000" w:themeColor="text1"/>
              </w:rPr>
            </w:pPr>
            <w:r w:rsidRPr="48FF1353">
              <w:rPr>
                <w:rFonts w:cs="Arial" w:asciiTheme="minorHAnsi" w:hAnsiTheme="minorHAnsi"/>
                <w:color w:val="000000" w:themeColor="text1"/>
              </w:rPr>
              <w:t>DataFormatVersion[0]</w:t>
            </w:r>
          </w:p>
        </w:tc>
      </w:tr>
      <w:tr w:rsidRPr="00EF4BD7" w:rsidR="00945E5D" w:rsidTr="48FF1353" w14:paraId="3F60EC4D"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P="00B3625C" w:rsidRDefault="00945E5D" w14:paraId="6E8F63D9" w14:textId="77777777">
            <w:pPr>
              <w:jc w:val="center"/>
              <w:rPr>
                <w:rFonts w:cs="Arial" w:asciiTheme="minorHAnsi" w:hAnsiTheme="minorHAnsi"/>
                <w:color w:val="000000" w:themeColor="text1"/>
              </w:rPr>
            </w:pPr>
            <w:r w:rsidRPr="48FF1353">
              <w:rPr>
                <w:rFonts w:cs="Arial" w:asciiTheme="minorHAnsi" w:hAnsiTheme="minorHAnsi"/>
                <w:color w:val="000000" w:themeColor="text1"/>
              </w:rPr>
              <w:t>6</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B3625C" w:rsidRDefault="00945E5D" w14:paraId="0DF65D2B" w14:textId="77777777">
            <w:pPr>
              <w:jc w:val="center"/>
              <w:rPr>
                <w:rFonts w:cs="Arial" w:asciiTheme="minorHAnsi" w:hAnsiTheme="minorHAnsi"/>
                <w:color w:val="000000" w:themeColor="text1"/>
              </w:rPr>
            </w:pPr>
            <w:r w:rsidRPr="48FF1353">
              <w:rPr>
                <w:rFonts w:cs="Arial" w:asciiTheme="minorHAnsi" w:hAnsiTheme="minorHAnsi"/>
                <w:color w:val="000000" w:themeColor="text1"/>
              </w:rPr>
              <w:t>DataFormatVersion[1]</w:t>
            </w:r>
          </w:p>
        </w:tc>
      </w:tr>
      <w:tr w:rsidRPr="00EF4BD7" w:rsidR="00945E5D" w:rsidTr="48FF1353" w14:paraId="6888E538" w14:textId="77777777">
        <w:trPr>
          <w:trHeight w:val="20"/>
        </w:trPr>
        <w:tc>
          <w:tcPr>
            <w:tcW w:w="1433" w:type="dxa"/>
            <w:tcBorders>
              <w:top w:val="single" w:color="auto" w:sz="8" w:space="0"/>
              <w:left w:val="single" w:color="auto" w:sz="8" w:space="0"/>
              <w:bottom w:val="single" w:color="auto" w:sz="8" w:space="0"/>
              <w:right w:val="nil"/>
            </w:tcBorders>
            <w:shd w:val="clear" w:color="auto" w:fill="auto"/>
            <w:noWrap/>
            <w:vAlign w:val="center"/>
          </w:tcPr>
          <w:p w:rsidRPr="00EF4BD7" w:rsidR="00945E5D" w:rsidP="00B3625C" w:rsidRDefault="00945E5D" w14:paraId="045609DD" w14:textId="77777777">
            <w:pPr>
              <w:jc w:val="center"/>
              <w:rPr>
                <w:rFonts w:cs="Arial" w:asciiTheme="minorHAnsi" w:hAnsiTheme="minorHAnsi"/>
                <w:color w:val="000000" w:themeColor="text1"/>
              </w:rPr>
            </w:pPr>
            <w:r w:rsidRPr="48FF1353">
              <w:rPr>
                <w:rFonts w:cs="Arial" w:asciiTheme="minorHAnsi" w:hAnsiTheme="minorHAnsi"/>
                <w:color w:val="000000" w:themeColor="text1"/>
              </w:rPr>
              <w:t>7</w:t>
            </w:r>
          </w:p>
        </w:tc>
        <w:tc>
          <w:tcPr>
            <w:tcW w:w="5528"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EF4BD7" w:rsidR="00945E5D" w:rsidP="00A41A32" w:rsidRDefault="00945E5D" w14:paraId="73C50620" w14:textId="77777777">
            <w:pPr>
              <w:keepNext/>
              <w:jc w:val="center"/>
              <w:rPr>
                <w:rFonts w:cs="Arial" w:asciiTheme="minorHAnsi" w:hAnsiTheme="minorHAnsi"/>
                <w:color w:val="000000" w:themeColor="text1"/>
              </w:rPr>
            </w:pPr>
            <w:r w:rsidRPr="48FF1353">
              <w:rPr>
                <w:rFonts w:cs="Arial" w:asciiTheme="minorHAnsi" w:hAnsiTheme="minorHAnsi"/>
                <w:color w:val="000000" w:themeColor="text1"/>
              </w:rPr>
              <w:t>DataFormatVersion[2]</w:t>
            </w:r>
          </w:p>
        </w:tc>
      </w:tr>
    </w:tbl>
    <w:p w:rsidR="001E313B" w:rsidP="00A41A32" w:rsidRDefault="00945E5D" w14:paraId="1AD1192B" w14:textId="5AA1DABB">
      <w:pPr>
        <w:pStyle w:val="Bijschrift"/>
        <w:rPr>
          <w:rFonts w:ascii="Arial"/>
          <w:sz w:val="20"/>
          <w:szCs w:val="20"/>
        </w:rPr>
      </w:pPr>
      <w:r>
        <w:t xml:space="preserve">Table 6: Additional information field </w:t>
      </w:r>
      <w:r>
        <w:fldChar w:fldCharType="begin"/>
      </w:r>
      <w:r>
        <w:instrText xml:space="preserve"> SEQ Table_6:_Additional_information_field \* ARABIC </w:instrText>
      </w:r>
      <w:r>
        <w:fldChar w:fldCharType="separate"/>
      </w:r>
      <w:r>
        <w:rPr>
          <w:noProof/>
        </w:rPr>
        <w:t>1</w:t>
      </w:r>
      <w:r>
        <w:fldChar w:fldCharType="end"/>
      </w:r>
    </w:p>
    <w:p w:rsidR="00A0237C" w:rsidP="00A0237C" w:rsidRDefault="00A0237C" w14:paraId="62519E5F" w14:textId="77777777">
      <w:pPr>
        <w:pStyle w:val="Lijstalinea"/>
        <w:numPr>
          <w:ilvl w:val="0"/>
          <w:numId w:val="61"/>
        </w:numPr>
        <w:rPr>
          <w:color w:val="000000" w:themeColor="text1"/>
        </w:rPr>
      </w:pPr>
      <w:r w:rsidRPr="48FF1353">
        <w:rPr>
          <w:color w:val="000000" w:themeColor="text1"/>
        </w:rPr>
        <w:t>Meter Type:</w:t>
      </w:r>
    </w:p>
    <w:p w:rsidR="00A0237C" w:rsidP="00A0237C" w:rsidRDefault="00A0237C" w14:paraId="70359B4B" w14:textId="77777777">
      <w:pPr>
        <w:pStyle w:val="Lijstalinea"/>
        <w:numPr>
          <w:ilvl w:val="1"/>
          <w:numId w:val="61"/>
        </w:numPr>
        <w:rPr>
          <w:color w:val="000000" w:themeColor="text1"/>
        </w:rPr>
      </w:pPr>
      <w:r w:rsidRPr="48FF1353">
        <w:rPr>
          <w:color w:val="000000" w:themeColor="text1"/>
        </w:rPr>
        <w:t>Single Phase: ‘0’</w:t>
      </w:r>
    </w:p>
    <w:p w:rsidR="00A0237C" w:rsidP="00A0237C" w:rsidRDefault="00A0237C" w14:paraId="539384F4" w14:textId="77777777">
      <w:pPr>
        <w:pStyle w:val="Lijstalinea"/>
        <w:numPr>
          <w:ilvl w:val="1"/>
          <w:numId w:val="61"/>
        </w:numPr>
        <w:rPr>
          <w:color w:val="000000" w:themeColor="text1"/>
        </w:rPr>
      </w:pPr>
      <w:r w:rsidRPr="48FF1353">
        <w:rPr>
          <w:color w:val="000000" w:themeColor="text1"/>
        </w:rPr>
        <w:t>Poly-Phase: ‘1’</w:t>
      </w:r>
    </w:p>
    <w:p w:rsidR="00A0237C" w:rsidP="00A0237C" w:rsidRDefault="00A0237C" w14:paraId="5D607675" w14:textId="77777777">
      <w:pPr>
        <w:pStyle w:val="Lijstalinea"/>
        <w:numPr>
          <w:ilvl w:val="0"/>
          <w:numId w:val="61"/>
        </w:numPr>
        <w:rPr>
          <w:color w:val="000000" w:themeColor="text1"/>
        </w:rPr>
      </w:pPr>
      <w:r w:rsidRPr="48FF1353">
        <w:rPr>
          <w:color w:val="000000" w:themeColor="text1"/>
        </w:rPr>
        <w:t>Sampling Type:</w:t>
      </w:r>
    </w:p>
    <w:p w:rsidR="00A0237C" w:rsidP="00A0237C" w:rsidRDefault="00A0237C" w14:paraId="58AD3CF8" w14:textId="77777777">
      <w:pPr>
        <w:pStyle w:val="Lijstalinea"/>
        <w:numPr>
          <w:ilvl w:val="1"/>
          <w:numId w:val="61"/>
        </w:numPr>
        <w:rPr>
          <w:color w:val="000000" w:themeColor="text1"/>
        </w:rPr>
      </w:pPr>
      <w:r w:rsidRPr="48FF1353">
        <w:rPr>
          <w:color w:val="000000" w:themeColor="text1"/>
        </w:rPr>
        <w:t>Per Second fixed sampling: ‘0’</w:t>
      </w:r>
    </w:p>
    <w:p w:rsidR="00A0237C" w:rsidP="00A0237C" w:rsidRDefault="00A0237C" w14:paraId="0908E777" w14:textId="77777777">
      <w:pPr>
        <w:pStyle w:val="Lijstalinea"/>
        <w:numPr>
          <w:ilvl w:val="1"/>
          <w:numId w:val="61"/>
        </w:numPr>
        <w:rPr>
          <w:color w:val="000000" w:themeColor="text1"/>
        </w:rPr>
      </w:pPr>
      <w:r w:rsidRPr="48FF1353">
        <w:rPr>
          <w:color w:val="000000" w:themeColor="text1"/>
        </w:rPr>
        <w:t>Per Period fixed sampling: ‘1’</w:t>
      </w:r>
    </w:p>
    <w:p w:rsidR="00A0237C" w:rsidP="00A0237C" w:rsidRDefault="00A0237C" w14:paraId="35A46CE4" w14:textId="77777777">
      <w:pPr>
        <w:pStyle w:val="Lijstalinea"/>
        <w:numPr>
          <w:ilvl w:val="0"/>
          <w:numId w:val="61"/>
        </w:numPr>
        <w:rPr>
          <w:color w:val="000000" w:themeColor="text1"/>
        </w:rPr>
      </w:pPr>
      <w:r w:rsidRPr="48FF1353">
        <w:rPr>
          <w:color w:val="000000" w:themeColor="text1"/>
        </w:rPr>
        <w:t>3/4-Wires Mode (for Poly-Phase Meters):</w:t>
      </w:r>
    </w:p>
    <w:p w:rsidR="00A0237C" w:rsidP="00A0237C" w:rsidRDefault="00A0237C" w14:paraId="7FF22431" w14:textId="77777777">
      <w:pPr>
        <w:pStyle w:val="Lijstalinea"/>
        <w:numPr>
          <w:ilvl w:val="1"/>
          <w:numId w:val="61"/>
        </w:numPr>
        <w:rPr>
          <w:color w:val="000000" w:themeColor="text1"/>
        </w:rPr>
      </w:pPr>
      <w:r w:rsidRPr="48FF1353">
        <w:rPr>
          <w:color w:val="000000" w:themeColor="text1"/>
        </w:rPr>
        <w:t>3-Wires mode: ‘0’</w:t>
      </w:r>
    </w:p>
    <w:p w:rsidR="00A0237C" w:rsidP="00A0237C" w:rsidRDefault="00A0237C" w14:paraId="076362F1" w14:textId="77777777">
      <w:pPr>
        <w:pStyle w:val="Lijstalinea"/>
        <w:numPr>
          <w:ilvl w:val="1"/>
          <w:numId w:val="61"/>
        </w:numPr>
        <w:rPr>
          <w:color w:val="000000" w:themeColor="text1"/>
        </w:rPr>
      </w:pPr>
      <w:r w:rsidRPr="48FF1353">
        <w:rPr>
          <w:color w:val="000000" w:themeColor="text1"/>
        </w:rPr>
        <w:t>4-Wires mode: ‘1’</w:t>
      </w:r>
    </w:p>
    <w:p w:rsidRPr="00F87A5F" w:rsidR="00A0237C" w:rsidP="00A0237C" w:rsidRDefault="00A0237C" w14:paraId="0AD763B0" w14:textId="77777777">
      <w:pPr>
        <w:ind w:left="1080"/>
        <w:rPr>
          <w:color w:val="000000" w:themeColor="text1"/>
        </w:rPr>
      </w:pPr>
      <w:r w:rsidRPr="48FF1353">
        <w:rPr>
          <w:color w:val="000000" w:themeColor="text1"/>
        </w:rPr>
        <w:t>For Single Phase Meters: default ‘0’</w:t>
      </w:r>
    </w:p>
    <w:p w:rsidR="00A0237C" w:rsidP="00A0237C" w:rsidRDefault="00A0237C" w14:paraId="041809E5" w14:textId="77777777">
      <w:pPr>
        <w:pStyle w:val="Lijstalinea"/>
        <w:numPr>
          <w:ilvl w:val="0"/>
          <w:numId w:val="61"/>
        </w:numPr>
        <w:rPr>
          <w:color w:val="000000" w:themeColor="text1"/>
        </w:rPr>
      </w:pPr>
      <w:r w:rsidRPr="48FF1353">
        <w:rPr>
          <w:color w:val="000000" w:themeColor="text1"/>
        </w:rPr>
        <w:t>Valid Samples:</w:t>
      </w:r>
    </w:p>
    <w:p w:rsidR="00A0237C" w:rsidP="00A0237C" w:rsidRDefault="00A0237C" w14:paraId="29403716" w14:textId="77777777">
      <w:pPr>
        <w:pStyle w:val="Lijstalinea"/>
        <w:numPr>
          <w:ilvl w:val="1"/>
          <w:numId w:val="61"/>
        </w:numPr>
        <w:rPr>
          <w:color w:val="000000" w:themeColor="text1"/>
        </w:rPr>
      </w:pPr>
      <w:r w:rsidRPr="48FF1353">
        <w:rPr>
          <w:color w:val="000000" w:themeColor="text1"/>
        </w:rPr>
        <w:t>One or more sample value(s) somehow known for being corrupted : ‘0’</w:t>
      </w:r>
    </w:p>
    <w:p w:rsidR="00A0237C" w:rsidP="00A0237C" w:rsidRDefault="00A0237C" w14:paraId="1F8E16DE" w14:textId="77777777">
      <w:pPr>
        <w:pStyle w:val="Lijstalinea"/>
        <w:numPr>
          <w:ilvl w:val="1"/>
          <w:numId w:val="61"/>
        </w:numPr>
        <w:rPr>
          <w:color w:val="000000" w:themeColor="text1"/>
        </w:rPr>
      </w:pPr>
      <w:r w:rsidRPr="48FF1353">
        <w:rPr>
          <w:color w:val="000000" w:themeColor="text1"/>
        </w:rPr>
        <w:t>Samples values correct: ‘1’</w:t>
      </w:r>
    </w:p>
    <w:p w:rsidR="00A0237C" w:rsidP="00A0237C" w:rsidRDefault="00A0237C" w14:paraId="29100E41" w14:textId="77777777">
      <w:pPr>
        <w:pStyle w:val="Lijstalinea"/>
        <w:numPr>
          <w:ilvl w:val="0"/>
          <w:numId w:val="61"/>
        </w:numPr>
        <w:rPr>
          <w:color w:val="000000" w:themeColor="text1"/>
        </w:rPr>
      </w:pPr>
      <w:r w:rsidRPr="48FF1353">
        <w:rPr>
          <w:color w:val="000000" w:themeColor="text1"/>
        </w:rPr>
        <w:t>Neutral Current:</w:t>
      </w:r>
    </w:p>
    <w:p w:rsidR="00A0237C" w:rsidP="00A0237C" w:rsidRDefault="00A0237C" w14:paraId="67FF91A7" w14:textId="77777777">
      <w:pPr>
        <w:pStyle w:val="Lijstalinea"/>
        <w:numPr>
          <w:ilvl w:val="1"/>
          <w:numId w:val="61"/>
        </w:numPr>
        <w:rPr>
          <w:color w:val="000000" w:themeColor="text1"/>
        </w:rPr>
      </w:pPr>
      <w:r w:rsidRPr="48FF1353">
        <w:rPr>
          <w:color w:val="000000" w:themeColor="text1"/>
        </w:rPr>
        <w:t>Neutral Current not measured and/or not provided: ‘0’</w:t>
      </w:r>
    </w:p>
    <w:p w:rsidR="00A0237C" w:rsidP="00A0237C" w:rsidRDefault="00A0237C" w14:paraId="52839CCB" w14:textId="77777777">
      <w:pPr>
        <w:pStyle w:val="Lijstalinea"/>
        <w:numPr>
          <w:ilvl w:val="1"/>
          <w:numId w:val="61"/>
        </w:numPr>
        <w:rPr>
          <w:color w:val="000000" w:themeColor="text1"/>
        </w:rPr>
      </w:pPr>
      <w:r w:rsidRPr="48FF1353">
        <w:rPr>
          <w:color w:val="000000" w:themeColor="text1"/>
        </w:rPr>
        <w:t>Neutral current measured and provided: ‘1’</w:t>
      </w:r>
    </w:p>
    <w:p w:rsidR="00A0237C" w:rsidP="00A0237C" w:rsidRDefault="00A0237C" w14:paraId="1E22EB85" w14:textId="77777777">
      <w:pPr>
        <w:pStyle w:val="Lijstalinea"/>
        <w:numPr>
          <w:ilvl w:val="0"/>
          <w:numId w:val="61"/>
        </w:numPr>
        <w:rPr>
          <w:color w:val="000000" w:themeColor="text1"/>
        </w:rPr>
      </w:pPr>
      <w:r w:rsidRPr="48FF1353">
        <w:rPr>
          <w:color w:val="000000" w:themeColor="text1"/>
        </w:rPr>
        <w:t>DataFormatVersion:</w:t>
      </w:r>
    </w:p>
    <w:p w:rsidRPr="00A41A32" w:rsidR="00A0237C" w:rsidP="00A41A32" w:rsidRDefault="00A0237C" w14:paraId="3CB203A4" w14:textId="77777777">
      <w:pPr>
        <w:pStyle w:val="Lijstalinea"/>
        <w:numPr>
          <w:ilvl w:val="1"/>
          <w:numId w:val="61"/>
        </w:numPr>
        <w:rPr>
          <w:color w:val="000000" w:themeColor="text1"/>
        </w:rPr>
      </w:pPr>
      <w:r w:rsidRPr="48FF1353">
        <w:rPr>
          <w:color w:val="000000" w:themeColor="text1"/>
        </w:rPr>
        <w:t>These bits can be used to allow versioning of data formatting.</w:t>
      </w:r>
    </w:p>
    <w:p w:rsidRPr="00A0237C" w:rsidR="00A0237C" w:rsidP="00A41A32" w:rsidRDefault="00A0237C" w14:paraId="1986C573" w14:textId="14427882">
      <w:pPr>
        <w:pStyle w:val="Lijstalinea"/>
        <w:numPr>
          <w:ilvl w:val="1"/>
          <w:numId w:val="61"/>
        </w:numPr>
        <w:ind w:right="1418"/>
        <w:rPr>
          <w:rFonts w:asciiTheme="minorHAnsi" w:hAnsiTheme="minorHAnsi"/>
          <w:b/>
        </w:rPr>
      </w:pPr>
      <w:r w:rsidRPr="48FF1353">
        <w:rPr>
          <w:color w:val="000000" w:themeColor="text1"/>
        </w:rPr>
        <w:t>Description provided in this document is candidate as first initial official version: ‘000’</w:t>
      </w:r>
    </w:p>
    <w:p w:rsidRPr="00B926DE" w:rsidR="001E313B" w:rsidP="001E313B" w:rsidRDefault="001E313B" w14:paraId="27B7BD18" w14:textId="555E3982">
      <w:pPr>
        <w:ind w:right="1418"/>
        <w:rPr>
          <w:rFonts w:eastAsia="Arial" w:cs="Arial" w:asciiTheme="minorHAnsi" w:hAnsiTheme="minorHAnsi"/>
        </w:rPr>
      </w:pPr>
      <w:r w:rsidRPr="00B926DE">
        <w:rPr>
          <w:rFonts w:asciiTheme="minorHAnsi" w:hAnsiTheme="minorHAnsi"/>
          <w:b/>
        </w:rPr>
        <w:t>Sampling</w:t>
      </w:r>
      <w:r w:rsidRPr="00B926DE">
        <w:rPr>
          <w:rFonts w:asciiTheme="minorHAnsi" w:hAnsiTheme="minorHAnsi"/>
          <w:b/>
          <w:spacing w:val="-12"/>
        </w:rPr>
        <w:t xml:space="preserve"> </w:t>
      </w:r>
      <w:r w:rsidRPr="00B926DE">
        <w:rPr>
          <w:rFonts w:asciiTheme="minorHAnsi" w:hAnsiTheme="minorHAnsi"/>
          <w:b/>
        </w:rPr>
        <w:t>frequency</w:t>
      </w:r>
    </w:p>
    <w:p w:rsidR="00945E5D" w:rsidP="00945E5D" w:rsidRDefault="00945E5D" w14:paraId="2CF598FF" w14:textId="77777777">
      <w:pPr>
        <w:rPr>
          <w:color w:val="000000" w:themeColor="text1"/>
        </w:rPr>
      </w:pPr>
      <w:r w:rsidRPr="48FF1353">
        <w:rPr>
          <w:color w:val="000000" w:themeColor="text1"/>
        </w:rPr>
        <w:t>The meter’s sampling frequency is given in this field.</w:t>
      </w:r>
    </w:p>
    <w:p w:rsidR="00945E5D" w:rsidP="00945E5D" w:rsidRDefault="00945E5D" w14:paraId="64FB2C27" w14:textId="77777777">
      <w:pPr>
        <w:rPr>
          <w:color w:val="000000" w:themeColor="text1"/>
        </w:rPr>
      </w:pPr>
      <w:r w:rsidRPr="48FF1353">
        <w:rPr>
          <w:color w:val="000000" w:themeColor="text1"/>
        </w:rPr>
        <w:t>Depending on internal sampling approach, two cases are distinguished and described below.</w:t>
      </w:r>
    </w:p>
    <w:p w:rsidR="00945E5D" w:rsidP="00945E5D" w:rsidRDefault="00945E5D" w14:paraId="12D9B2E1" w14:textId="77777777">
      <w:pPr>
        <w:rPr>
          <w:color w:val="000000" w:themeColor="text1"/>
        </w:rPr>
      </w:pPr>
      <w:r w:rsidRPr="48FF1353">
        <w:rPr>
          <w:color w:val="000000" w:themeColor="text1"/>
        </w:rPr>
        <w:t>The using of one or the other sampling method must be indicated in the dedicated bit in the “Additional Information” field.</w:t>
      </w:r>
    </w:p>
    <w:p w:rsidRPr="0067523C" w:rsidR="00945E5D" w:rsidP="00945E5D" w:rsidRDefault="00945E5D" w14:paraId="44B02BFE" w14:textId="77777777">
      <w:pPr>
        <w:rPr>
          <w:color w:val="000000"/>
        </w:rPr>
      </w:pPr>
    </w:p>
    <w:p w:rsidRPr="00F87A5F" w:rsidR="00945E5D" w:rsidP="00945E5D" w:rsidRDefault="00945E5D" w14:paraId="35948957" w14:textId="77777777">
      <w:pPr>
        <w:pStyle w:val="Lijstalinea"/>
        <w:numPr>
          <w:ilvl w:val="0"/>
          <w:numId w:val="60"/>
        </w:numPr>
        <w:rPr>
          <w:b/>
          <w:color w:val="000000" w:themeColor="text1"/>
        </w:rPr>
      </w:pPr>
      <w:r w:rsidRPr="48FF1353">
        <w:rPr>
          <w:b/>
          <w:color w:val="000000" w:themeColor="text1"/>
        </w:rPr>
        <w:t>Fixed “Per Second” sampling</w:t>
      </w:r>
    </w:p>
    <w:p w:rsidR="00945E5D" w:rsidP="00945E5D" w:rsidRDefault="00945E5D" w14:paraId="1E658ED2" w14:textId="77777777">
      <w:pPr>
        <w:pStyle w:val="Lijstalinea"/>
        <w:rPr>
          <w:color w:val="000000" w:themeColor="text1"/>
        </w:rPr>
      </w:pPr>
      <w:r w:rsidRPr="48FF1353">
        <w:rPr>
          <w:color w:val="000000" w:themeColor="text1"/>
        </w:rPr>
        <w:t>In that case, the sampling is performed at a fixed “real time” rate, independently from the actual network frequency.</w:t>
      </w:r>
    </w:p>
    <w:p w:rsidR="00945E5D" w:rsidP="00945E5D" w:rsidRDefault="00945E5D" w14:paraId="3924DB51" w14:textId="77777777">
      <w:pPr>
        <w:pStyle w:val="Lijstalinea"/>
        <w:rPr>
          <w:color w:val="000000" w:themeColor="text1"/>
        </w:rPr>
      </w:pPr>
      <w:r w:rsidRPr="48FF1353">
        <w:rPr>
          <w:color w:val="000000" w:themeColor="text1"/>
        </w:rPr>
        <w:t>When the sampling is performed in that way, this field must contain the number of samples per second in multiples of 100Hz, coded on 1 byte as signed integer type with the LSB coding for a resolution of 100Hz.</w:t>
      </w:r>
    </w:p>
    <w:p w:rsidR="00945E5D" w:rsidP="00945E5D" w:rsidRDefault="00945E5D" w14:paraId="55FE81C6" w14:textId="77777777">
      <w:pPr>
        <w:pStyle w:val="Lijstalinea"/>
        <w:rPr>
          <w:color w:val="000000" w:themeColor="text1"/>
        </w:rPr>
      </w:pPr>
      <w:r w:rsidRPr="48FF1353">
        <w:rPr>
          <w:color w:val="000000" w:themeColor="text1"/>
        </w:rPr>
        <w:t>The value should remain lower than 4200Hz, so the data throughput does not overcome the bus speed.</w:t>
      </w:r>
    </w:p>
    <w:p w:rsidR="00945E5D" w:rsidP="00945E5D" w:rsidRDefault="00945E5D" w14:paraId="1FC5707C" w14:textId="77777777">
      <w:pPr>
        <w:pStyle w:val="Lijstalinea"/>
        <w:rPr>
          <w:i/>
          <w:color w:val="000000" w:themeColor="text1"/>
        </w:rPr>
      </w:pPr>
      <w:r w:rsidRPr="48FF1353">
        <w:rPr>
          <w:i/>
          <w:color w:val="000000" w:themeColor="text1"/>
        </w:rPr>
        <w:t>If for any reason the meter internal sampling frequency is greater than this value, then 1 out of 2 sample shall be provided to the S1 port, thus at a rate corresponding to half the internal sampling frequency. In that case, the value to be filled in this field must be half the internal sampling frequency (in Hz).</w:t>
      </w:r>
    </w:p>
    <w:p w:rsidRPr="00F87A5F" w:rsidR="00945E5D" w:rsidP="00945E5D" w:rsidRDefault="00945E5D" w14:paraId="600B3C8A" w14:textId="77777777">
      <w:pPr>
        <w:pStyle w:val="Lijstalinea"/>
        <w:numPr>
          <w:ilvl w:val="0"/>
          <w:numId w:val="60"/>
        </w:numPr>
        <w:rPr>
          <w:b/>
          <w:color w:val="000000" w:themeColor="text1"/>
        </w:rPr>
      </w:pPr>
      <w:r w:rsidRPr="48FF1353">
        <w:rPr>
          <w:b/>
          <w:color w:val="000000" w:themeColor="text1"/>
        </w:rPr>
        <w:t>Fixed “Per Period” sampling</w:t>
      </w:r>
    </w:p>
    <w:p w:rsidR="00945E5D" w:rsidP="00945E5D" w:rsidRDefault="00945E5D" w14:paraId="2A1E668E" w14:textId="77777777">
      <w:pPr>
        <w:pStyle w:val="Lijstalinea"/>
        <w:rPr>
          <w:color w:val="000000" w:themeColor="text1"/>
        </w:rPr>
      </w:pPr>
      <w:r w:rsidRPr="48FF1353">
        <w:rPr>
          <w:color w:val="000000" w:themeColor="text1"/>
        </w:rPr>
        <w:t>In that case, the sampling is performed at a fixed number of sample per network period, thus the actual “real time” rate varies over time depending on the actual network frequency.</w:t>
      </w:r>
    </w:p>
    <w:p w:rsidR="00945E5D" w:rsidP="00945E5D" w:rsidRDefault="00945E5D" w14:paraId="6B51290E" w14:textId="77777777">
      <w:pPr>
        <w:pStyle w:val="Lijstalinea"/>
        <w:rPr>
          <w:color w:val="000000" w:themeColor="text1"/>
        </w:rPr>
      </w:pPr>
      <w:r w:rsidRPr="48FF1353">
        <w:rPr>
          <w:color w:val="000000" w:themeColor="text1"/>
        </w:rPr>
        <w:t>When the sampling is performed in that way, this field must contain the number of samples per period, coded on 1 byte as signed integer type with the LSB coding for a resolution of 1 (sample per network period).</w:t>
      </w:r>
    </w:p>
    <w:p w:rsidR="00945E5D" w:rsidP="00945E5D" w:rsidRDefault="00945E5D" w14:paraId="23A0E544" w14:textId="77777777">
      <w:pPr>
        <w:pStyle w:val="Lijstalinea"/>
        <w:rPr>
          <w:color w:val="000000" w:themeColor="text1"/>
        </w:rPr>
      </w:pPr>
      <w:r w:rsidRPr="48FF1353">
        <w:rPr>
          <w:color w:val="000000" w:themeColor="text1"/>
        </w:rPr>
        <w:t>The value should remain lower than 80 samples per period (considering a maximum network frequency of 52Hz, according to EN 50160; this value should be properly lowered if the forecasted maximum frequency to be seen on the network can get somehow higher), so the data throughput does not overcome the bus speed.</w:t>
      </w:r>
    </w:p>
    <w:p w:rsidRPr="00F87A5F" w:rsidR="00945E5D" w:rsidP="00945E5D" w:rsidRDefault="00945E5D" w14:paraId="6E8819D2" w14:textId="77777777">
      <w:pPr>
        <w:pStyle w:val="Lijstalinea"/>
        <w:rPr>
          <w:color w:val="000000" w:themeColor="text1"/>
        </w:rPr>
      </w:pPr>
      <w:r w:rsidRPr="48FF1353">
        <w:rPr>
          <w:i/>
          <w:color w:val="000000" w:themeColor="text1"/>
        </w:rPr>
        <w:t>If for any reason the meter internal sampling frequency is greater than this value, then 1 out of 2 sample shall be provided to the S1 port, thus at a rate corresponding to half the internal sampling frequency. In that case, the value to be filled in this field must be half the internal sampling frequency (in samples per period).</w:t>
      </w:r>
    </w:p>
    <w:p w:rsidRPr="00B926DE" w:rsidR="002B25E4" w:rsidP="001E313B" w:rsidRDefault="002B25E4" w14:paraId="4C9958C4" w14:textId="77777777">
      <w:pPr>
        <w:spacing w:before="1"/>
        <w:ind w:right="1418"/>
        <w:rPr>
          <w:rFonts w:asciiTheme="minorHAnsi" w:hAnsiTheme="minorHAnsi"/>
        </w:rPr>
      </w:pPr>
    </w:p>
    <w:p w:rsidR="00945E5D" w:rsidP="00945E5D" w:rsidRDefault="00945E5D" w14:paraId="184B224B" w14:textId="77777777">
      <w:pPr>
        <w:rPr>
          <w:b/>
          <w:color w:val="000000" w:themeColor="text1"/>
        </w:rPr>
      </w:pPr>
      <w:r w:rsidRPr="48FF1353">
        <w:rPr>
          <w:b/>
          <w:color w:val="000000" w:themeColor="text1"/>
        </w:rPr>
        <w:t>Network frequency</w:t>
      </w:r>
    </w:p>
    <w:p w:rsidR="00945E5D" w:rsidP="00945E5D" w:rsidRDefault="00945E5D" w14:paraId="6AEE3D3A" w14:textId="77777777">
      <w:pPr>
        <w:rPr>
          <w:color w:val="000000" w:themeColor="text1"/>
        </w:rPr>
      </w:pPr>
      <w:r w:rsidRPr="48FF1353">
        <w:rPr>
          <w:color w:val="000000" w:themeColor="text1"/>
        </w:rPr>
        <w:t>This provides the currently measured network frequency.</w:t>
      </w:r>
    </w:p>
    <w:p w:rsidR="00945E5D" w:rsidP="00945E5D" w:rsidRDefault="00945E5D" w14:paraId="50AFD9E6" w14:textId="77777777">
      <w:pPr>
        <w:rPr>
          <w:color w:val="000000" w:themeColor="text1"/>
        </w:rPr>
      </w:pPr>
      <w:r w:rsidRPr="48FF1353">
        <w:rPr>
          <w:color w:val="000000" w:themeColor="text1"/>
        </w:rPr>
        <w:t>The frequency value is code on 2 bytes as unsigned integer type with the LSB coding for a physical resolution of 1mH.</w:t>
      </w:r>
    </w:p>
    <w:p w:rsidRPr="008C2671" w:rsidR="00945E5D" w:rsidP="00945E5D" w:rsidRDefault="00945E5D" w14:paraId="14E68A62" w14:textId="77777777">
      <w:pPr>
        <w:rPr>
          <w:color w:val="000000"/>
        </w:rPr>
      </w:pPr>
    </w:p>
    <w:p w:rsidR="00945E5D" w:rsidP="00945E5D" w:rsidRDefault="00945E5D" w14:paraId="6B579DF4" w14:textId="77777777">
      <w:pPr>
        <w:rPr>
          <w:color w:val="000000" w:themeColor="text1"/>
        </w:rPr>
      </w:pPr>
      <w:r w:rsidRPr="48FF1353">
        <w:rPr>
          <w:b/>
          <w:color w:val="000000" w:themeColor="text1"/>
        </w:rPr>
        <w:t>Frame sequence number</w:t>
      </w:r>
    </w:p>
    <w:p w:rsidR="00945E5D" w:rsidP="00945E5D" w:rsidRDefault="00945E5D" w14:paraId="6C092146" w14:textId="77777777">
      <w:pPr>
        <w:rPr>
          <w:color w:val="000000" w:themeColor="text1"/>
        </w:rPr>
      </w:pPr>
      <w:r w:rsidRPr="48FF1353">
        <w:rPr>
          <w:color w:val="000000" w:themeColor="text1"/>
        </w:rPr>
        <w:t>This gives the sequence number of the frame, so it is possible to detect loss of frame.</w:t>
      </w:r>
    </w:p>
    <w:p w:rsidR="00945E5D" w:rsidP="00945E5D" w:rsidRDefault="00945E5D" w14:paraId="354E784F" w14:textId="77777777">
      <w:pPr>
        <w:rPr>
          <w:color w:val="000000" w:themeColor="text1"/>
        </w:rPr>
      </w:pPr>
      <w:r w:rsidRPr="48FF1353">
        <w:rPr>
          <w:color w:val="000000" w:themeColor="text1"/>
        </w:rPr>
        <w:t>It is coded on 1 byte (unsigned integer) and ranges from 0x00 to 0xFF.</w:t>
      </w:r>
    </w:p>
    <w:p w:rsidR="00945E5D" w:rsidP="00945E5D" w:rsidRDefault="00945E5D" w14:paraId="1E6A4E89" w14:textId="77777777">
      <w:pPr>
        <w:rPr>
          <w:color w:val="000000" w:themeColor="text1"/>
        </w:rPr>
      </w:pPr>
      <w:r w:rsidRPr="48FF1353">
        <w:rPr>
          <w:color w:val="000000" w:themeColor="text1"/>
        </w:rPr>
        <w:t>It is incremented by 1 at each new data field. When the value reaches 0xFF, it comes back to 0x00 at next data field.</w:t>
      </w:r>
    </w:p>
    <w:p w:rsidRPr="001E313B" w:rsidR="001E313B" w:rsidP="001E313B" w:rsidRDefault="001E313B" w14:paraId="241EA8AF" w14:textId="786B343C">
      <w:pPr>
        <w:spacing w:before="1"/>
        <w:ind w:right="1418"/>
        <w:rPr>
          <w:rFonts w:eastAsia="Arial" w:cs="Arial" w:asciiTheme="minorHAnsi" w:hAnsiTheme="minorHAnsi"/>
        </w:rPr>
      </w:pPr>
    </w:p>
    <w:p w:rsidRPr="00B926DE" w:rsidR="001E313B" w:rsidP="001E313B" w:rsidRDefault="001E313B" w14:paraId="473A0349" w14:textId="77777777">
      <w:pPr>
        <w:spacing w:before="1"/>
        <w:ind w:right="1418"/>
        <w:rPr>
          <w:rFonts w:eastAsia="Arial" w:cs="Arial" w:asciiTheme="minorHAnsi" w:hAnsiTheme="minorHAnsi"/>
          <w:b/>
        </w:rPr>
      </w:pPr>
      <w:r w:rsidRPr="00B926DE">
        <w:rPr>
          <w:rFonts w:eastAsia="Arial" w:cs="Arial" w:asciiTheme="minorHAnsi" w:hAnsiTheme="minorHAnsi"/>
          <w:b/>
        </w:rPr>
        <w:t>Voltage Ln</w:t>
      </w:r>
    </w:p>
    <w:p w:rsidR="001E313B" w:rsidP="001E313B" w:rsidRDefault="001E313B" w14:paraId="7A36244E" w14:textId="26F33336">
      <w:pPr>
        <w:spacing w:before="1"/>
        <w:ind w:right="1418"/>
        <w:rPr>
          <w:rFonts w:eastAsia="Arial" w:cs="Arial" w:asciiTheme="minorHAnsi" w:hAnsiTheme="minorHAnsi"/>
        </w:rPr>
      </w:pPr>
      <w:r w:rsidRPr="001E313B">
        <w:rPr>
          <w:rFonts w:eastAsia="Arial" w:cs="Arial" w:asciiTheme="minorHAnsi" w:hAnsiTheme="minorHAnsi"/>
        </w:rPr>
        <w:t xml:space="preserve">This provides the instantaneous voltage sample value for the phase n (n = 1 or 2 or 3).  These values are adjusted values, thus already taking </w:t>
      </w:r>
      <w:r>
        <w:rPr>
          <w:rFonts w:eastAsia="Arial" w:cs="Arial" w:asciiTheme="minorHAnsi" w:hAnsiTheme="minorHAnsi"/>
        </w:rPr>
        <w:t xml:space="preserve">into </w:t>
      </w:r>
      <w:r w:rsidRPr="001E313B">
        <w:rPr>
          <w:rFonts w:eastAsia="Arial" w:cs="Arial" w:asciiTheme="minorHAnsi" w:hAnsiTheme="minorHAnsi"/>
        </w:rPr>
        <w:t>account scaling factors and calibration parameters.</w:t>
      </w:r>
    </w:p>
    <w:p w:rsidRPr="001E313B" w:rsidR="00781537" w:rsidP="001E313B" w:rsidRDefault="00781537" w14:paraId="5B006D11" w14:textId="77777777">
      <w:pPr>
        <w:spacing w:before="1"/>
        <w:ind w:right="1418"/>
        <w:rPr>
          <w:rFonts w:eastAsia="Arial" w:cs="Arial" w:asciiTheme="minorHAnsi" w:hAnsiTheme="minorHAnsi"/>
        </w:rPr>
      </w:pPr>
    </w:p>
    <w:p w:rsidRPr="001E313B" w:rsidR="001E313B" w:rsidP="001E313B" w:rsidRDefault="001E313B" w14:paraId="0A1BB362" w14:textId="77777777">
      <w:pPr>
        <w:spacing w:before="1"/>
        <w:ind w:right="1418"/>
        <w:rPr>
          <w:rFonts w:eastAsia="Arial" w:cs="Arial" w:asciiTheme="minorHAnsi" w:hAnsiTheme="minorHAnsi"/>
        </w:rPr>
      </w:pPr>
      <w:r w:rsidRPr="001E313B">
        <w:rPr>
          <w:rFonts w:eastAsia="Arial" w:cs="Arial" w:asciiTheme="minorHAnsi" w:hAnsiTheme="minorHAnsi"/>
        </w:rPr>
        <w:t>The voltage values are coded on 2 bytes as signed integer types with the LSB coding for a physical resolution of 25mV.</w:t>
      </w:r>
    </w:p>
    <w:p w:rsidRPr="00B926DE" w:rsidR="00781537" w:rsidRDefault="00781537" w14:paraId="508E0693" w14:textId="77777777">
      <w:pPr>
        <w:spacing w:before="1"/>
        <w:ind w:right="1418"/>
        <w:rPr>
          <w:rFonts w:eastAsia="Arial" w:cs="Arial" w:asciiTheme="minorHAnsi" w:hAnsiTheme="minorHAnsi"/>
        </w:rPr>
      </w:pPr>
    </w:p>
    <w:p w:rsidRPr="001E313B" w:rsidR="001E313B" w:rsidP="001E313B" w:rsidRDefault="001E313B" w14:paraId="6C0B4257" w14:textId="710D71F8">
      <w:pPr>
        <w:spacing w:before="1"/>
        <w:ind w:right="1418"/>
        <w:rPr>
          <w:rFonts w:eastAsia="Arial" w:cs="Arial" w:asciiTheme="minorHAnsi" w:hAnsiTheme="minorHAnsi"/>
        </w:rPr>
      </w:pPr>
      <w:r w:rsidRPr="001E313B">
        <w:rPr>
          <w:rFonts w:eastAsia="Arial" w:cs="Arial" w:asciiTheme="minorHAnsi" w:hAnsiTheme="minorHAnsi"/>
        </w:rPr>
        <w:t xml:space="preserve">For single phase meters, values in the fields corresponding to L2 and L3 are irrelevant and should therefore be </w:t>
      </w:r>
      <w:r>
        <w:rPr>
          <w:rFonts w:eastAsia="Arial" w:cs="Arial" w:asciiTheme="minorHAnsi" w:hAnsiTheme="minorHAnsi"/>
        </w:rPr>
        <w:t>set</w:t>
      </w:r>
      <w:r w:rsidRPr="001E313B">
        <w:rPr>
          <w:rFonts w:eastAsia="Arial" w:cs="Arial" w:asciiTheme="minorHAnsi" w:hAnsiTheme="minorHAnsi"/>
        </w:rPr>
        <w:t xml:space="preserve"> to 0x0000.</w:t>
      </w:r>
    </w:p>
    <w:p w:rsidRPr="001E313B" w:rsidR="001E313B" w:rsidP="001E313B" w:rsidRDefault="001E313B" w14:paraId="316E660E" w14:textId="77777777">
      <w:pPr>
        <w:spacing w:before="1"/>
        <w:ind w:right="1418"/>
        <w:rPr>
          <w:rFonts w:eastAsia="Arial" w:cs="Arial" w:asciiTheme="minorHAnsi" w:hAnsiTheme="minorHAnsi"/>
        </w:rPr>
      </w:pPr>
    </w:p>
    <w:p w:rsidRPr="00B926DE" w:rsidR="001E313B" w:rsidP="001E313B" w:rsidRDefault="001E313B" w14:paraId="734E03D8" w14:textId="77777777">
      <w:pPr>
        <w:spacing w:before="1"/>
        <w:ind w:right="1418"/>
        <w:rPr>
          <w:rFonts w:eastAsia="Arial" w:cs="Arial" w:asciiTheme="minorHAnsi" w:hAnsiTheme="minorHAnsi"/>
          <w:b/>
        </w:rPr>
      </w:pPr>
      <w:r w:rsidRPr="00B926DE">
        <w:rPr>
          <w:rFonts w:eastAsia="Arial" w:cs="Arial" w:asciiTheme="minorHAnsi" w:hAnsiTheme="minorHAnsi"/>
          <w:b/>
        </w:rPr>
        <w:t>Current Ln and current N</w:t>
      </w:r>
    </w:p>
    <w:p w:rsidR="001E313B" w:rsidP="001E313B" w:rsidRDefault="001E313B" w14:paraId="67668001" w14:textId="75E36DB4">
      <w:pPr>
        <w:spacing w:before="1"/>
        <w:ind w:right="1418"/>
        <w:rPr>
          <w:rFonts w:eastAsia="Arial" w:cs="Arial" w:asciiTheme="minorHAnsi" w:hAnsiTheme="minorHAnsi"/>
        </w:rPr>
      </w:pPr>
      <w:r w:rsidRPr="001E313B">
        <w:rPr>
          <w:rFonts w:eastAsia="Arial" w:cs="Arial" w:asciiTheme="minorHAnsi" w:hAnsiTheme="minorHAnsi"/>
        </w:rPr>
        <w:t xml:space="preserve">This </w:t>
      </w:r>
      <w:r>
        <w:rPr>
          <w:rFonts w:eastAsia="Arial" w:cs="Arial" w:asciiTheme="minorHAnsi" w:hAnsiTheme="minorHAnsi"/>
        </w:rPr>
        <w:t xml:space="preserve">field </w:t>
      </w:r>
      <w:r w:rsidRPr="001E313B">
        <w:rPr>
          <w:rFonts w:eastAsia="Arial" w:cs="Arial" w:asciiTheme="minorHAnsi" w:hAnsiTheme="minorHAnsi"/>
        </w:rPr>
        <w:t>provides the instantaneous current sample value for the phase n (n = 1 or 2 or 3) and for the neutral.</w:t>
      </w:r>
      <w:r>
        <w:rPr>
          <w:rFonts w:eastAsia="Arial" w:cs="Arial" w:asciiTheme="minorHAnsi" w:hAnsiTheme="minorHAnsi"/>
        </w:rPr>
        <w:t xml:space="preserve"> </w:t>
      </w:r>
      <w:r w:rsidRPr="001E313B">
        <w:rPr>
          <w:rFonts w:eastAsia="Arial" w:cs="Arial" w:asciiTheme="minorHAnsi" w:hAnsiTheme="minorHAnsi"/>
        </w:rPr>
        <w:t>These values are adjusted values, thus already taking</w:t>
      </w:r>
      <w:r>
        <w:rPr>
          <w:rFonts w:eastAsia="Arial" w:cs="Arial" w:asciiTheme="minorHAnsi" w:hAnsiTheme="minorHAnsi"/>
        </w:rPr>
        <w:t xml:space="preserve"> into</w:t>
      </w:r>
      <w:r w:rsidRPr="001E313B">
        <w:rPr>
          <w:rFonts w:eastAsia="Arial" w:cs="Arial" w:asciiTheme="minorHAnsi" w:hAnsiTheme="minorHAnsi"/>
        </w:rPr>
        <w:t xml:space="preserve"> account scaling factors and calibration parameters.</w:t>
      </w:r>
    </w:p>
    <w:p w:rsidRPr="001E313B" w:rsidR="00781537" w:rsidP="001E313B" w:rsidRDefault="00781537" w14:paraId="30F48136" w14:textId="77777777">
      <w:pPr>
        <w:spacing w:before="1"/>
        <w:ind w:right="1418"/>
        <w:rPr>
          <w:rFonts w:eastAsia="Arial" w:cs="Arial" w:asciiTheme="minorHAnsi" w:hAnsiTheme="minorHAnsi"/>
        </w:rPr>
      </w:pPr>
    </w:p>
    <w:p w:rsidR="001E313B" w:rsidP="00A41A32" w:rsidRDefault="00945E5D" w14:paraId="04E8FEC2" w14:textId="0642FD5F">
      <w:pPr>
        <w:spacing w:before="1"/>
        <w:ind w:right="1418"/>
        <w:rPr>
          <w:rFonts w:eastAsia="Arial"/>
        </w:rPr>
      </w:pPr>
      <w:r w:rsidRPr="001D0D88">
        <w:t xml:space="preserve">The </w:t>
      </w:r>
      <w:r>
        <w:t>current</w:t>
      </w:r>
      <w:r w:rsidRPr="001D0D88">
        <w:t xml:space="preserve"> values are coded on </w:t>
      </w:r>
      <w:r>
        <w:t>3</w:t>
      </w:r>
      <w:r w:rsidRPr="001D0D88">
        <w:t xml:space="preserve"> bytes</w:t>
      </w:r>
      <w:r w:rsidRPr="00987CF2">
        <w:t xml:space="preserve"> </w:t>
      </w:r>
      <w:r>
        <w:t>as signed integer types with the LSB coding for a physical resolution of 1mA.</w:t>
      </w:r>
    </w:p>
    <w:p w:rsidRPr="00B926DE" w:rsidR="00781537" w:rsidRDefault="00781537" w14:paraId="19D208C1" w14:textId="77777777">
      <w:pPr>
        <w:spacing w:before="1"/>
        <w:ind w:right="1418"/>
        <w:rPr>
          <w:rFonts w:eastAsia="Arial" w:cs="Arial" w:asciiTheme="minorHAnsi" w:hAnsiTheme="minorHAnsi"/>
        </w:rPr>
      </w:pPr>
    </w:p>
    <w:p w:rsidR="001E313B" w:rsidP="001E313B" w:rsidRDefault="001E313B" w14:paraId="798213BE" w14:textId="2B128E07">
      <w:pPr>
        <w:spacing w:before="1"/>
        <w:ind w:right="1418"/>
        <w:rPr>
          <w:rFonts w:eastAsia="Arial" w:cs="Arial" w:asciiTheme="minorHAnsi" w:hAnsiTheme="minorHAnsi"/>
        </w:rPr>
      </w:pPr>
      <w:r w:rsidRPr="001E313B">
        <w:rPr>
          <w:rFonts w:eastAsia="Arial" w:cs="Arial" w:asciiTheme="minorHAnsi" w:hAnsiTheme="minorHAnsi"/>
        </w:rPr>
        <w:t xml:space="preserve">For single phase meters, values in the fields corresponding to L2 and L3 are irrelevant and should therefore be </w:t>
      </w:r>
      <w:r>
        <w:rPr>
          <w:rFonts w:eastAsia="Arial" w:cs="Arial" w:asciiTheme="minorHAnsi" w:hAnsiTheme="minorHAnsi"/>
        </w:rPr>
        <w:t>set</w:t>
      </w:r>
      <w:r w:rsidRPr="001E313B">
        <w:rPr>
          <w:rFonts w:eastAsia="Arial" w:cs="Arial" w:asciiTheme="minorHAnsi" w:hAnsiTheme="minorHAnsi"/>
        </w:rPr>
        <w:t xml:space="preserve"> to 0x0000.</w:t>
      </w:r>
    </w:p>
    <w:p w:rsidRPr="001E313B" w:rsidR="00781537" w:rsidP="001E313B" w:rsidRDefault="00781537" w14:paraId="01DF6229" w14:textId="77777777">
      <w:pPr>
        <w:spacing w:before="1"/>
        <w:ind w:right="1418"/>
        <w:rPr>
          <w:rFonts w:eastAsia="Arial" w:cs="Arial" w:asciiTheme="minorHAnsi" w:hAnsiTheme="minorHAnsi"/>
        </w:rPr>
      </w:pPr>
    </w:p>
    <w:p w:rsidR="00EF4BD7" w:rsidP="00B3625C" w:rsidRDefault="001E313B" w14:paraId="37C935AF" w14:textId="506E9DC8">
      <w:pPr>
        <w:spacing w:before="1"/>
        <w:ind w:right="1418"/>
        <w:rPr>
          <w:rFonts w:eastAsia="Arial" w:cs="Arial" w:asciiTheme="minorHAnsi" w:hAnsiTheme="minorHAnsi"/>
        </w:rPr>
      </w:pPr>
      <w:r w:rsidRPr="001E313B">
        <w:rPr>
          <w:rFonts w:eastAsia="Arial" w:cs="Arial" w:asciiTheme="minorHAnsi" w:hAnsiTheme="minorHAnsi"/>
        </w:rPr>
        <w:t xml:space="preserve">For meters that do not implement neutral current measurement, the field corresponding to N is irrelevant and should therefore be </w:t>
      </w:r>
      <w:r>
        <w:rPr>
          <w:rFonts w:eastAsia="Arial" w:cs="Arial" w:asciiTheme="minorHAnsi" w:hAnsiTheme="minorHAnsi"/>
        </w:rPr>
        <w:t>set</w:t>
      </w:r>
      <w:r w:rsidRPr="001E313B">
        <w:rPr>
          <w:rFonts w:eastAsia="Arial" w:cs="Arial" w:asciiTheme="minorHAnsi" w:hAnsiTheme="minorHAnsi"/>
        </w:rPr>
        <w:t xml:space="preserve"> to 0x0000.</w:t>
      </w:r>
    </w:p>
    <w:p w:rsidR="00EF4BD7" w:rsidRDefault="00EF4BD7" w14:paraId="66E77EFB" w14:textId="77777777">
      <w:pPr>
        <w:rPr>
          <w:rFonts w:eastAsia="Arial" w:cs="Arial" w:asciiTheme="minorHAnsi" w:hAnsiTheme="minorHAnsi"/>
        </w:rPr>
      </w:pPr>
      <w:r>
        <w:rPr>
          <w:rFonts w:eastAsia="Arial" w:cs="Arial" w:asciiTheme="minorHAnsi" w:hAnsiTheme="minorHAnsi"/>
        </w:rPr>
        <w:br w:type="page"/>
      </w:r>
    </w:p>
    <w:p w:rsidRPr="00A3447C" w:rsidR="009B5970" w:rsidP="009B5970" w:rsidRDefault="009B5970" w14:paraId="44D06A52" w14:textId="276EC12D">
      <w:pPr>
        <w:pStyle w:val="Kop3"/>
        <w:rPr>
          <w:lang w:val="en-GB"/>
        </w:rPr>
      </w:pPr>
      <w:bookmarkStart w:name="_Ref508631463" w:id="115"/>
      <w:bookmarkStart w:name="_Toc512414871" w:id="116"/>
      <w:r>
        <w:rPr>
          <w:lang w:val="en-GB"/>
        </w:rPr>
        <w:t>Sampling rate</w:t>
      </w:r>
      <w:bookmarkEnd w:id="115"/>
      <w:bookmarkEnd w:id="116"/>
    </w:p>
    <w:p w:rsidRPr="00F87A5F" w:rsidR="00892E08" w:rsidP="00892E08" w:rsidRDefault="00892E08" w14:paraId="1D585486" w14:textId="3EA7EFCD">
      <w:pPr>
        <w:autoSpaceDE w:val="0"/>
        <w:autoSpaceDN w:val="0"/>
        <w:adjustRightInd w:val="0"/>
        <w:rPr>
          <w:color w:val="000000" w:themeColor="text1"/>
        </w:rPr>
      </w:pPr>
      <w:r w:rsidRPr="48FF1353">
        <w:rPr>
          <w:color w:val="000000" w:themeColor="text1"/>
        </w:rPr>
        <w:t xml:space="preserve">The total length (including HDLC start/end flags) of the telegram is 45 bytes. </w:t>
      </w:r>
    </w:p>
    <w:p w:rsidR="00892E08" w:rsidP="00892E08" w:rsidRDefault="00892E08" w14:paraId="2BADD101" w14:textId="77777777">
      <w:pPr>
        <w:autoSpaceDE w:val="0"/>
        <w:autoSpaceDN w:val="0"/>
        <w:adjustRightInd w:val="0"/>
        <w:rPr>
          <w:color w:val="000000"/>
        </w:rPr>
      </w:pPr>
    </w:p>
    <w:p w:rsidRPr="00F87A5F" w:rsidR="00892E08" w:rsidP="00892E08" w:rsidRDefault="00892E08" w14:paraId="60AF633B" w14:textId="77777777">
      <w:pPr>
        <w:autoSpaceDE w:val="0"/>
        <w:autoSpaceDN w:val="0"/>
        <w:adjustRightInd w:val="0"/>
        <w:rPr>
          <w:color w:val="000000" w:themeColor="text1"/>
        </w:rPr>
      </w:pPr>
      <w:r w:rsidRPr="48FF1353">
        <w:rPr>
          <w:color w:val="000000" w:themeColor="text1"/>
        </w:rPr>
        <w:t>The complete telegram is output at X Hz which is the metrology sampling frequency.</w:t>
      </w:r>
    </w:p>
    <w:p w:rsidRPr="00F87A5F" w:rsidR="00892E08" w:rsidP="00892E08" w:rsidRDefault="00892E08" w14:paraId="437EC45F" w14:textId="77777777">
      <w:pPr>
        <w:autoSpaceDE w:val="0"/>
        <w:autoSpaceDN w:val="0"/>
        <w:adjustRightInd w:val="0"/>
        <w:rPr>
          <w:color w:val="000000" w:themeColor="text1"/>
        </w:rPr>
      </w:pPr>
      <w:r w:rsidRPr="48FF1353">
        <w:rPr>
          <w:color w:val="000000" w:themeColor="text1"/>
        </w:rPr>
        <w:t>X usually typically ranges from 2 kHz to 4 kHz.</w:t>
      </w:r>
    </w:p>
    <w:p w:rsidR="00892E08" w:rsidP="00892E08" w:rsidRDefault="00892E08" w14:paraId="4637E350" w14:textId="77777777">
      <w:pPr>
        <w:autoSpaceDE w:val="0"/>
        <w:autoSpaceDN w:val="0"/>
        <w:adjustRightInd w:val="0"/>
        <w:rPr>
          <w:color w:val="000000"/>
        </w:rPr>
      </w:pPr>
    </w:p>
    <w:p w:rsidRPr="00F87A5F" w:rsidR="00892E08" w:rsidP="00892E08" w:rsidRDefault="00892E08" w14:paraId="7140469A" w14:textId="77777777">
      <w:pPr>
        <w:autoSpaceDE w:val="0"/>
        <w:autoSpaceDN w:val="0"/>
        <w:adjustRightInd w:val="0"/>
        <w:rPr>
          <w:color w:val="000000" w:themeColor="text1"/>
        </w:rPr>
      </w:pPr>
      <w:r w:rsidRPr="48FF1353">
        <w:rPr>
          <w:color w:val="000000" w:themeColor="text1"/>
        </w:rPr>
        <w:t>As a consequence the data throughput at the CEMS port can reach up to 1.8 Mbps (1,800,000 bit/s = 45 bytes * 10 bits per byte character transfer * 4000 samplings per second).</w:t>
      </w:r>
    </w:p>
    <w:p w:rsidR="00892E08" w:rsidP="00892E08" w:rsidRDefault="00892E08" w14:paraId="691846A2" w14:textId="77777777">
      <w:pPr>
        <w:autoSpaceDE w:val="0"/>
        <w:autoSpaceDN w:val="0"/>
        <w:adjustRightInd w:val="0"/>
        <w:rPr>
          <w:color w:val="000000"/>
        </w:rPr>
      </w:pPr>
    </w:p>
    <w:p w:rsidRPr="00F87A5F" w:rsidR="00892E08" w:rsidP="00892E08" w:rsidRDefault="00892E08" w14:paraId="49E176D5" w14:textId="77777777">
      <w:pPr>
        <w:autoSpaceDE w:val="0"/>
        <w:autoSpaceDN w:val="0"/>
        <w:adjustRightInd w:val="0"/>
        <w:rPr>
          <w:color w:val="000000" w:themeColor="text1"/>
        </w:rPr>
      </w:pPr>
      <w:r w:rsidRPr="48FF1353">
        <w:rPr>
          <w:color w:val="000000" w:themeColor="text1"/>
        </w:rPr>
        <w:t>This throughput explains the chosen fixed data rate of 2 Mbps for the S1 high speed port.</w:t>
      </w:r>
    </w:p>
    <w:p w:rsidR="001E313B" w:rsidP="00B926DE" w:rsidRDefault="00892E08" w14:paraId="6D952388" w14:textId="3958B417">
      <w:pPr>
        <w:pStyle w:val="Tekst1"/>
        <w:rPr>
          <w:rFonts w:cs="Arial" w:asciiTheme="minorHAnsi" w:hAnsiTheme="minorHAnsi"/>
        </w:rPr>
      </w:pPr>
      <w:r w:rsidRPr="48FF1353">
        <w:rPr>
          <w:color w:val="000000" w:themeColor="text1"/>
        </w:rPr>
        <w:t xml:space="preserve">So the actual absolute maximum sampling frequency supported with this chosen data rate and proposed protocol is 4.2 </w:t>
      </w:r>
      <w:r w:rsidRPr="48FF1353" w:rsidR="005470C5">
        <w:rPr>
          <w:color w:val="000000" w:themeColor="text1"/>
        </w:rPr>
        <w:t>kHz</w:t>
      </w:r>
      <w:r w:rsidRPr="48FF1353">
        <w:rPr>
          <w:color w:val="000000" w:themeColor="text1"/>
        </w:rPr>
        <w:t xml:space="preserve"> (keeping 5% of margin).</w:t>
      </w:r>
    </w:p>
    <w:p w:rsidRPr="00A3447C" w:rsidR="009B5970" w:rsidP="009B5970" w:rsidRDefault="009B5970" w14:paraId="28228045" w14:textId="63AF1834">
      <w:pPr>
        <w:pStyle w:val="Kop3"/>
        <w:rPr>
          <w:lang w:val="en-GB"/>
        </w:rPr>
      </w:pPr>
      <w:bookmarkStart w:name="_Toc512414872" w:id="117"/>
      <w:r>
        <w:rPr>
          <w:lang w:val="en-GB"/>
        </w:rPr>
        <w:t xml:space="preserve">Example of </w:t>
      </w:r>
      <w:r w:rsidR="00781537">
        <w:rPr>
          <w:lang w:val="en-GB"/>
        </w:rPr>
        <w:t xml:space="preserve">the </w:t>
      </w:r>
      <w:r>
        <w:rPr>
          <w:lang w:val="en-GB"/>
        </w:rPr>
        <w:t>telegram</w:t>
      </w:r>
      <w:bookmarkEnd w:id="117"/>
    </w:p>
    <w:p w:rsidR="00961569" w:rsidP="009B5970" w:rsidRDefault="009B5970" w14:paraId="2C254D16" w14:textId="3E421385">
      <w:pPr>
        <w:rPr>
          <w:rFonts w:asciiTheme="minorHAnsi" w:hAnsiTheme="minorHAnsi"/>
        </w:rPr>
      </w:pPr>
      <w:r w:rsidRPr="009B5970">
        <w:rPr>
          <w:rFonts w:asciiTheme="minorHAnsi" w:hAnsiTheme="minorHAnsi"/>
        </w:rPr>
        <w:t xml:space="preserve">The table below gives an example of </w:t>
      </w:r>
      <w:r w:rsidR="00961569">
        <w:rPr>
          <w:rFonts w:asciiTheme="minorHAnsi" w:hAnsiTheme="minorHAnsi"/>
        </w:rPr>
        <w:t xml:space="preserve">the S1 </w:t>
      </w:r>
      <w:r w:rsidRPr="009B5970" w:rsidR="00E36352">
        <w:rPr>
          <w:rFonts w:asciiTheme="minorHAnsi" w:hAnsiTheme="minorHAnsi"/>
        </w:rPr>
        <w:t>telegram</w:t>
      </w:r>
      <w:r w:rsidR="00E36352">
        <w:rPr>
          <w:rFonts w:asciiTheme="minorHAnsi" w:hAnsiTheme="minorHAnsi"/>
        </w:rPr>
        <w:t xml:space="preserve"> </w:t>
      </w:r>
      <w:r w:rsidR="00B3625C">
        <w:rPr>
          <w:rFonts w:asciiTheme="minorHAnsi" w:hAnsiTheme="minorHAnsi"/>
        </w:rPr>
        <w:t>recorded when testing with a single-phase meter</w:t>
      </w:r>
      <w:r w:rsidR="00961569">
        <w:rPr>
          <w:rFonts w:asciiTheme="minorHAnsi" w:hAnsiTheme="minorHAnsi"/>
        </w:rPr>
        <w:t>:</w:t>
      </w:r>
    </w:p>
    <w:p w:rsidR="005470C5" w:rsidP="009B5970" w:rsidRDefault="005470C5" w14:paraId="07F3BB99" w14:textId="77777777">
      <w:pPr>
        <w:rPr>
          <w:rFonts w:asciiTheme="minorHAnsi" w:hAnsiTheme="minorHAnsi"/>
        </w:rPr>
      </w:pPr>
    </w:p>
    <w:tbl>
      <w:tblPr>
        <w:tblW w:w="7812" w:type="dxa"/>
        <w:tblInd w:w="55" w:type="dxa"/>
        <w:tblCellMar>
          <w:left w:w="70" w:type="dxa"/>
          <w:right w:w="70" w:type="dxa"/>
        </w:tblCellMar>
        <w:tblLook w:val="04A0" w:firstRow="1" w:lastRow="0" w:firstColumn="1" w:lastColumn="0" w:noHBand="0" w:noVBand="1"/>
      </w:tblPr>
      <w:tblGrid>
        <w:gridCol w:w="1433"/>
        <w:gridCol w:w="4536"/>
        <w:gridCol w:w="1843"/>
      </w:tblGrid>
      <w:tr w:rsidRPr="002302B3" w:rsidR="00892E08" w:rsidTr="48FF1353" w14:paraId="3290BC90" w14:textId="77777777">
        <w:trPr>
          <w:trHeight w:val="300"/>
          <w:tblHeader/>
        </w:trPr>
        <w:tc>
          <w:tcPr>
            <w:tcW w:w="1433" w:type="dxa"/>
            <w:tcBorders>
              <w:top w:val="single" w:color="auto" w:sz="8" w:space="0"/>
              <w:left w:val="single" w:color="auto" w:sz="8" w:space="0"/>
              <w:bottom w:val="single" w:color="auto" w:sz="8" w:space="0"/>
              <w:right w:val="single" w:color="auto" w:sz="8" w:space="0"/>
            </w:tcBorders>
            <w:shd w:val="clear" w:color="auto" w:fill="1F497D" w:themeFill="text2"/>
            <w:noWrap/>
            <w:vAlign w:val="bottom"/>
            <w:hideMark/>
          </w:tcPr>
          <w:p w:rsidRPr="002302B3" w:rsidR="00892E08" w:rsidP="00B3625C" w:rsidRDefault="00892E08" w14:paraId="15F01A40" w14:textId="77777777">
            <w:pPr>
              <w:rPr>
                <w:rFonts w:cs="Calibri"/>
                <w:b/>
                <w:color w:val="FFFFFF" w:themeColor="background1"/>
              </w:rPr>
            </w:pPr>
            <w:r w:rsidRPr="48FF1353">
              <w:rPr>
                <w:rFonts w:cs="Calibri"/>
                <w:b/>
                <w:color w:val="FFFFFF" w:themeColor="background1"/>
              </w:rPr>
              <w:t>Byte number</w:t>
            </w:r>
          </w:p>
        </w:tc>
        <w:tc>
          <w:tcPr>
            <w:tcW w:w="4536" w:type="dxa"/>
            <w:tcBorders>
              <w:top w:val="single" w:color="auto" w:sz="8" w:space="0"/>
              <w:left w:val="nil"/>
              <w:bottom w:val="single" w:color="auto" w:sz="8" w:space="0"/>
              <w:right w:val="single" w:color="000000" w:themeColor="text1" w:sz="8" w:space="0"/>
            </w:tcBorders>
            <w:shd w:val="clear" w:color="auto" w:fill="1F497D" w:themeFill="text2"/>
            <w:noWrap/>
            <w:vAlign w:val="bottom"/>
            <w:hideMark/>
          </w:tcPr>
          <w:p w:rsidRPr="002302B3" w:rsidR="00892E08" w:rsidP="00B3625C" w:rsidRDefault="00892E08" w14:paraId="372BCEC9" w14:textId="77777777">
            <w:pPr>
              <w:jc w:val="center"/>
              <w:rPr>
                <w:rFonts w:cs="Calibri"/>
                <w:b/>
                <w:color w:val="FFFFFF" w:themeColor="background1"/>
              </w:rPr>
            </w:pPr>
            <w:r w:rsidRPr="48FF1353">
              <w:rPr>
                <w:rFonts w:cs="Calibri"/>
                <w:b/>
                <w:color w:val="FFFFFF" w:themeColor="background1"/>
              </w:rPr>
              <w:t xml:space="preserve">Description </w:t>
            </w:r>
          </w:p>
        </w:tc>
        <w:tc>
          <w:tcPr>
            <w:tcW w:w="1843" w:type="dxa"/>
            <w:tcBorders>
              <w:top w:val="single" w:color="auto" w:sz="8" w:space="0"/>
              <w:left w:val="nil"/>
              <w:bottom w:val="single" w:color="auto" w:sz="8" w:space="0"/>
              <w:right w:val="single" w:color="auto" w:sz="8" w:space="0"/>
            </w:tcBorders>
            <w:shd w:val="clear" w:color="auto" w:fill="1F497D" w:themeFill="text2"/>
            <w:noWrap/>
            <w:vAlign w:val="bottom"/>
            <w:hideMark/>
          </w:tcPr>
          <w:p w:rsidRPr="002302B3" w:rsidR="00892E08" w:rsidP="00B3625C" w:rsidRDefault="00892E08" w14:paraId="26A8BE14" w14:textId="77777777">
            <w:pPr>
              <w:rPr>
                <w:rFonts w:cs="Calibri"/>
                <w:b/>
                <w:color w:val="FFFFFF" w:themeColor="background1"/>
              </w:rPr>
            </w:pPr>
            <w:r w:rsidRPr="48FF1353">
              <w:rPr>
                <w:rFonts w:cs="Calibri"/>
                <w:b/>
                <w:color w:val="FFFFFF" w:themeColor="background1"/>
              </w:rPr>
              <w:t>Value</w:t>
            </w:r>
          </w:p>
        </w:tc>
      </w:tr>
      <w:tr w:rsidRPr="002302B3" w:rsidR="00892E08" w:rsidTr="48FF1353" w14:paraId="3B9A7BA2" w14:textId="77777777">
        <w:trPr>
          <w:trHeight w:val="300"/>
        </w:trPr>
        <w:tc>
          <w:tcPr>
            <w:tcW w:w="1433" w:type="dxa"/>
            <w:tcBorders>
              <w:top w:val="nil"/>
              <w:left w:val="single" w:color="auto" w:sz="8" w:space="0"/>
              <w:bottom w:val="dotted" w:color="auto" w:sz="4" w:space="0"/>
              <w:right w:val="nil"/>
            </w:tcBorders>
            <w:shd w:val="clear" w:color="auto" w:fill="auto"/>
            <w:noWrap/>
            <w:vAlign w:val="center"/>
            <w:hideMark/>
          </w:tcPr>
          <w:p w:rsidRPr="002302B3" w:rsidR="00892E08" w:rsidP="00B3625C" w:rsidRDefault="00892E08" w14:paraId="759EBC19" w14:textId="77777777">
            <w:pPr>
              <w:jc w:val="center"/>
              <w:rPr>
                <w:rFonts w:ascii="Arial" w:hAnsi="Arial" w:cs="Arial"/>
                <w:color w:val="000000" w:themeColor="text1"/>
              </w:rPr>
            </w:pPr>
            <w:r w:rsidRPr="48FF1353">
              <w:rPr>
                <w:rFonts w:ascii="Arial" w:hAnsi="Arial" w:cs="Arial"/>
                <w:color w:val="000000" w:themeColor="text1"/>
              </w:rPr>
              <w:t>1</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2302B3" w:rsidR="00892E08" w:rsidP="00B3625C" w:rsidRDefault="00892E08" w14:paraId="65A2F87A" w14:textId="77777777">
            <w:pPr>
              <w:jc w:val="center"/>
              <w:rPr>
                <w:rFonts w:ascii="Arial" w:hAnsi="Arial" w:cs="Arial"/>
                <w:color w:val="000000" w:themeColor="text1"/>
              </w:rPr>
            </w:pPr>
            <w:r w:rsidRPr="48FF1353">
              <w:rPr>
                <w:rFonts w:ascii="Arial" w:hAnsi="Arial" w:cs="Arial"/>
                <w:color w:val="000000" w:themeColor="text1"/>
              </w:rPr>
              <w:t>Opening flag</w:t>
            </w:r>
          </w:p>
        </w:tc>
        <w:tc>
          <w:tcPr>
            <w:tcW w:w="1843" w:type="dxa"/>
            <w:tcBorders>
              <w:top w:val="nil"/>
              <w:left w:val="nil"/>
              <w:bottom w:val="single" w:color="auto" w:sz="8" w:space="0"/>
              <w:right w:val="single" w:color="auto" w:sz="8" w:space="0"/>
            </w:tcBorders>
            <w:shd w:val="clear" w:color="auto" w:fill="auto"/>
            <w:vAlign w:val="center"/>
            <w:hideMark/>
          </w:tcPr>
          <w:p w:rsidRPr="002302B3" w:rsidR="00892E08" w:rsidP="00B3625C" w:rsidRDefault="00892E08" w14:paraId="382341A7" w14:textId="77777777">
            <w:pPr>
              <w:jc w:val="center"/>
              <w:rPr>
                <w:rFonts w:ascii="Arial" w:hAnsi="Arial" w:cs="Arial"/>
                <w:color w:val="000000" w:themeColor="text1"/>
              </w:rPr>
            </w:pPr>
            <w:r w:rsidRPr="48FF1353">
              <w:rPr>
                <w:rFonts w:ascii="Arial" w:hAnsi="Arial" w:cs="Arial"/>
                <w:color w:val="000000" w:themeColor="text1"/>
              </w:rPr>
              <w:t>0x7E</w:t>
            </w:r>
          </w:p>
        </w:tc>
      </w:tr>
      <w:tr w:rsidRPr="002302B3" w:rsidR="00892E08" w:rsidTr="48FF1353" w14:paraId="6D7F0B9A" w14:textId="77777777">
        <w:trPr>
          <w:trHeight w:val="288"/>
        </w:trPr>
        <w:tc>
          <w:tcPr>
            <w:tcW w:w="1433" w:type="dxa"/>
            <w:tcBorders>
              <w:top w:val="single" w:color="auto" w:sz="8" w:space="0"/>
              <w:left w:val="single" w:color="auto" w:sz="8" w:space="0"/>
              <w:bottom w:val="dotted" w:color="auto" w:sz="4" w:space="0"/>
              <w:right w:val="nil"/>
            </w:tcBorders>
            <w:shd w:val="clear" w:color="auto" w:fill="auto"/>
            <w:noWrap/>
            <w:vAlign w:val="center"/>
            <w:hideMark/>
          </w:tcPr>
          <w:p w:rsidRPr="002302B3" w:rsidR="00892E08" w:rsidP="00B3625C" w:rsidRDefault="00892E08" w14:paraId="3085D922" w14:textId="77777777">
            <w:pPr>
              <w:jc w:val="center"/>
              <w:rPr>
                <w:rFonts w:ascii="Arial" w:hAnsi="Arial" w:cs="Arial"/>
                <w:color w:val="000000" w:themeColor="text1"/>
              </w:rPr>
            </w:pPr>
            <w:r w:rsidRPr="48FF1353">
              <w:rPr>
                <w:rFonts w:ascii="Arial" w:hAnsi="Arial" w:cs="Arial"/>
                <w:color w:val="000000" w:themeColor="text1"/>
              </w:rPr>
              <w:t>2</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2302B3" w:rsidR="00892E08" w:rsidP="00B3625C" w:rsidRDefault="00892E08" w14:paraId="19E7BAAE" w14:textId="77777777">
            <w:pPr>
              <w:jc w:val="center"/>
              <w:rPr>
                <w:rFonts w:ascii="Arial" w:hAnsi="Arial" w:cs="Arial"/>
                <w:color w:val="000000" w:themeColor="text1"/>
              </w:rPr>
            </w:pPr>
            <w:r w:rsidRPr="48FF1353">
              <w:rPr>
                <w:rFonts w:ascii="Arial" w:hAnsi="Arial" w:cs="Arial"/>
                <w:color w:val="000000" w:themeColor="text1"/>
              </w:rPr>
              <w:t>Frame format MSB (type)</w:t>
            </w:r>
          </w:p>
        </w:tc>
        <w:tc>
          <w:tcPr>
            <w:tcW w:w="1843" w:type="dxa"/>
            <w:tcBorders>
              <w:top w:val="nil"/>
              <w:left w:val="nil"/>
              <w:bottom w:val="dotted" w:color="auto" w:sz="4" w:space="0"/>
              <w:right w:val="single" w:color="auto" w:sz="8" w:space="0"/>
            </w:tcBorders>
            <w:shd w:val="clear" w:color="auto" w:fill="auto"/>
            <w:vAlign w:val="center"/>
            <w:hideMark/>
          </w:tcPr>
          <w:p w:rsidRPr="002302B3" w:rsidR="00892E08" w:rsidP="00B3625C" w:rsidRDefault="00892E08" w14:paraId="69F16A11" w14:textId="77777777">
            <w:pPr>
              <w:jc w:val="center"/>
              <w:rPr>
                <w:rFonts w:ascii="Arial" w:hAnsi="Arial" w:cs="Arial"/>
                <w:color w:val="000000" w:themeColor="text1"/>
              </w:rPr>
            </w:pPr>
            <w:r w:rsidRPr="48FF1353">
              <w:rPr>
                <w:rFonts w:ascii="Arial" w:hAnsi="Arial" w:cs="Arial"/>
                <w:color w:val="000000" w:themeColor="text1"/>
              </w:rPr>
              <w:t>0x80</w:t>
            </w:r>
          </w:p>
        </w:tc>
      </w:tr>
      <w:tr w:rsidRPr="002302B3" w:rsidR="00892E08" w:rsidTr="48FF1353" w14:paraId="317F5C21" w14:textId="77777777">
        <w:trPr>
          <w:trHeight w:val="300"/>
        </w:trPr>
        <w:tc>
          <w:tcPr>
            <w:tcW w:w="1433" w:type="dxa"/>
            <w:tcBorders>
              <w:top w:val="nil"/>
              <w:left w:val="single" w:color="auto" w:sz="8" w:space="0"/>
              <w:bottom w:val="single" w:color="auto" w:sz="8" w:space="0"/>
              <w:right w:val="nil"/>
            </w:tcBorders>
            <w:shd w:val="clear" w:color="auto" w:fill="auto"/>
            <w:noWrap/>
            <w:vAlign w:val="center"/>
            <w:hideMark/>
          </w:tcPr>
          <w:p w:rsidRPr="002302B3" w:rsidR="00892E08" w:rsidP="00B3625C" w:rsidRDefault="00892E08" w14:paraId="3DED15B2" w14:textId="77777777">
            <w:pPr>
              <w:jc w:val="center"/>
              <w:rPr>
                <w:rFonts w:ascii="Arial" w:hAnsi="Arial" w:cs="Arial"/>
                <w:color w:val="000000" w:themeColor="text1"/>
              </w:rPr>
            </w:pPr>
            <w:r w:rsidRPr="48FF1353">
              <w:rPr>
                <w:rFonts w:ascii="Arial" w:hAnsi="Arial" w:cs="Arial"/>
                <w:color w:val="000000" w:themeColor="text1"/>
              </w:rPr>
              <w:t>3</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2302B3" w:rsidR="00892E08" w:rsidP="00B3625C" w:rsidRDefault="00892E08" w14:paraId="4B662627" w14:textId="77777777">
            <w:pPr>
              <w:jc w:val="center"/>
              <w:rPr>
                <w:rFonts w:ascii="Arial" w:hAnsi="Arial" w:cs="Arial"/>
                <w:color w:val="000000" w:themeColor="text1"/>
              </w:rPr>
            </w:pPr>
            <w:r w:rsidRPr="48FF1353">
              <w:rPr>
                <w:rFonts w:ascii="Arial" w:hAnsi="Arial" w:cs="Arial"/>
                <w:color w:val="000000" w:themeColor="text1"/>
              </w:rPr>
              <w:t>Frame format LSB (frame length)</w:t>
            </w:r>
          </w:p>
        </w:tc>
        <w:tc>
          <w:tcPr>
            <w:tcW w:w="1843" w:type="dxa"/>
            <w:tcBorders>
              <w:top w:val="nil"/>
              <w:left w:val="nil"/>
              <w:bottom w:val="single" w:color="auto" w:sz="8" w:space="0"/>
              <w:right w:val="single" w:color="auto" w:sz="8" w:space="0"/>
            </w:tcBorders>
            <w:shd w:val="clear" w:color="auto" w:fill="auto"/>
            <w:vAlign w:val="center"/>
            <w:hideMark/>
          </w:tcPr>
          <w:p w:rsidRPr="002302B3" w:rsidR="00892E08" w:rsidP="00B3625C" w:rsidRDefault="00892E08" w14:paraId="28D293DD" w14:textId="77777777">
            <w:pPr>
              <w:jc w:val="center"/>
              <w:rPr>
                <w:rFonts w:ascii="Arial" w:hAnsi="Arial" w:cs="Arial"/>
                <w:color w:val="000000" w:themeColor="text1"/>
              </w:rPr>
            </w:pPr>
            <w:r w:rsidRPr="48FF1353">
              <w:rPr>
                <w:rFonts w:ascii="Arial" w:hAnsi="Arial" w:cs="Arial"/>
                <w:color w:val="000000" w:themeColor="text1"/>
              </w:rPr>
              <w:t>0x2B</w:t>
            </w:r>
          </w:p>
        </w:tc>
      </w:tr>
      <w:tr w:rsidRPr="002302B3" w:rsidR="00892E08" w:rsidTr="48FF1353" w14:paraId="337810EF" w14:textId="77777777">
        <w:trPr>
          <w:trHeight w:val="300"/>
        </w:trPr>
        <w:tc>
          <w:tcPr>
            <w:tcW w:w="1433" w:type="dxa"/>
            <w:tcBorders>
              <w:top w:val="nil"/>
              <w:left w:val="single" w:color="auto" w:sz="8" w:space="0"/>
              <w:bottom w:val="single" w:color="auto" w:sz="8" w:space="0"/>
              <w:right w:val="nil"/>
            </w:tcBorders>
            <w:shd w:val="clear" w:color="auto" w:fill="auto"/>
            <w:noWrap/>
            <w:vAlign w:val="center"/>
            <w:hideMark/>
          </w:tcPr>
          <w:p w:rsidRPr="002302B3" w:rsidR="00892E08" w:rsidP="00B3625C" w:rsidRDefault="00892E08" w14:paraId="7DFE2577" w14:textId="77777777">
            <w:pPr>
              <w:jc w:val="center"/>
              <w:rPr>
                <w:rFonts w:ascii="Arial" w:hAnsi="Arial" w:cs="Arial"/>
                <w:color w:val="000000" w:themeColor="text1"/>
              </w:rPr>
            </w:pPr>
            <w:r w:rsidRPr="48FF1353">
              <w:rPr>
                <w:rFonts w:ascii="Arial" w:hAnsi="Arial" w:cs="Arial"/>
                <w:color w:val="000000" w:themeColor="text1"/>
              </w:rPr>
              <w:t>4</w:t>
            </w:r>
          </w:p>
        </w:tc>
        <w:tc>
          <w:tcPr>
            <w:tcW w:w="4536"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2302B3" w:rsidR="00892E08" w:rsidP="00B3625C" w:rsidRDefault="00892E08" w14:paraId="19F05160" w14:textId="77777777">
            <w:pPr>
              <w:jc w:val="center"/>
              <w:rPr>
                <w:rFonts w:ascii="Arial" w:hAnsi="Arial" w:cs="Arial"/>
                <w:color w:val="000000" w:themeColor="text1"/>
              </w:rPr>
            </w:pPr>
            <w:r w:rsidRPr="48FF1353">
              <w:rPr>
                <w:rFonts w:ascii="Arial" w:hAnsi="Arial" w:cs="Arial"/>
                <w:color w:val="000000" w:themeColor="text1"/>
              </w:rPr>
              <w:t>Address field</w:t>
            </w:r>
          </w:p>
        </w:tc>
        <w:tc>
          <w:tcPr>
            <w:tcW w:w="1843" w:type="dxa"/>
            <w:tcBorders>
              <w:top w:val="nil"/>
              <w:left w:val="nil"/>
              <w:bottom w:val="single" w:color="auto" w:sz="8" w:space="0"/>
              <w:right w:val="single" w:color="auto" w:sz="8" w:space="0"/>
            </w:tcBorders>
            <w:shd w:val="clear" w:color="auto" w:fill="auto"/>
            <w:vAlign w:val="center"/>
            <w:hideMark/>
          </w:tcPr>
          <w:p w:rsidRPr="002302B3" w:rsidR="00892E08" w:rsidP="00B3625C" w:rsidRDefault="00892E08" w14:paraId="336E8F31" w14:textId="77777777">
            <w:pPr>
              <w:jc w:val="center"/>
              <w:rPr>
                <w:rFonts w:ascii="Arial" w:hAnsi="Arial" w:cs="Arial"/>
                <w:color w:val="000000" w:themeColor="text1"/>
              </w:rPr>
            </w:pPr>
            <w:r w:rsidRPr="48FF1353">
              <w:rPr>
                <w:rFonts w:ascii="Arial" w:hAnsi="Arial" w:cs="Arial"/>
                <w:color w:val="000000" w:themeColor="text1"/>
              </w:rPr>
              <w:t>0xFF</w:t>
            </w:r>
          </w:p>
        </w:tc>
      </w:tr>
      <w:tr w:rsidRPr="002302B3" w:rsidR="00892E08" w:rsidTr="48FF1353" w14:paraId="736AF28A" w14:textId="77777777">
        <w:trPr>
          <w:trHeight w:val="300"/>
        </w:trPr>
        <w:tc>
          <w:tcPr>
            <w:tcW w:w="1433" w:type="dxa"/>
            <w:tcBorders>
              <w:top w:val="nil"/>
              <w:left w:val="single" w:color="auto" w:sz="8" w:space="0"/>
              <w:bottom w:val="single" w:color="auto" w:sz="8" w:space="0"/>
              <w:right w:val="nil"/>
            </w:tcBorders>
            <w:shd w:val="clear" w:color="auto" w:fill="auto"/>
            <w:noWrap/>
            <w:vAlign w:val="center"/>
            <w:hideMark/>
          </w:tcPr>
          <w:p w:rsidRPr="002302B3" w:rsidR="00892E08" w:rsidP="00B3625C" w:rsidRDefault="00892E08" w14:paraId="202E7B44" w14:textId="77777777">
            <w:pPr>
              <w:jc w:val="center"/>
              <w:rPr>
                <w:rFonts w:ascii="Arial" w:hAnsi="Arial" w:cs="Arial"/>
                <w:color w:val="000000" w:themeColor="text1"/>
              </w:rPr>
            </w:pPr>
            <w:r w:rsidRPr="48FF1353">
              <w:rPr>
                <w:rFonts w:ascii="Arial" w:hAnsi="Arial" w:cs="Arial"/>
                <w:color w:val="000000" w:themeColor="text1"/>
              </w:rPr>
              <w:t>5</w:t>
            </w:r>
          </w:p>
        </w:tc>
        <w:tc>
          <w:tcPr>
            <w:tcW w:w="4536"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2302B3" w:rsidR="00892E08" w:rsidP="00B3625C" w:rsidRDefault="00892E08" w14:paraId="323B9C65" w14:textId="77777777">
            <w:pPr>
              <w:jc w:val="center"/>
              <w:rPr>
                <w:rFonts w:ascii="Arial" w:hAnsi="Arial" w:cs="Arial"/>
                <w:color w:val="000000" w:themeColor="text1"/>
              </w:rPr>
            </w:pPr>
            <w:r w:rsidRPr="48FF1353">
              <w:rPr>
                <w:rFonts w:ascii="Arial" w:hAnsi="Arial" w:cs="Arial"/>
                <w:color w:val="000000" w:themeColor="text1"/>
              </w:rPr>
              <w:t>Control field</w:t>
            </w:r>
          </w:p>
        </w:tc>
        <w:tc>
          <w:tcPr>
            <w:tcW w:w="1843" w:type="dxa"/>
            <w:tcBorders>
              <w:top w:val="nil"/>
              <w:left w:val="nil"/>
              <w:bottom w:val="single" w:color="auto" w:sz="8" w:space="0"/>
              <w:right w:val="single" w:color="auto" w:sz="8" w:space="0"/>
            </w:tcBorders>
            <w:shd w:val="clear" w:color="auto" w:fill="auto"/>
            <w:vAlign w:val="center"/>
            <w:hideMark/>
          </w:tcPr>
          <w:p w:rsidRPr="002302B3" w:rsidR="00892E08" w:rsidP="00B3625C" w:rsidRDefault="00892E08" w14:paraId="33EBAD7A" w14:textId="77777777">
            <w:pPr>
              <w:jc w:val="center"/>
              <w:rPr>
                <w:rFonts w:ascii="Arial" w:hAnsi="Arial" w:cs="Arial"/>
                <w:color w:val="000000" w:themeColor="text1"/>
              </w:rPr>
            </w:pPr>
            <w:r w:rsidRPr="48FF1353">
              <w:rPr>
                <w:rFonts w:ascii="Arial" w:hAnsi="Arial" w:cs="Arial"/>
                <w:color w:val="000000" w:themeColor="text1"/>
              </w:rPr>
              <w:t>0x03</w:t>
            </w:r>
          </w:p>
        </w:tc>
      </w:tr>
      <w:tr w:rsidRPr="002302B3" w:rsidR="00892E08" w:rsidTr="48FF1353" w14:paraId="2B5E84A1" w14:textId="77777777">
        <w:trPr>
          <w:trHeight w:val="288"/>
        </w:trPr>
        <w:tc>
          <w:tcPr>
            <w:tcW w:w="1433" w:type="dxa"/>
            <w:tcBorders>
              <w:top w:val="nil"/>
              <w:left w:val="single" w:color="auto" w:sz="8" w:space="0"/>
              <w:bottom w:val="dotted" w:color="auto" w:sz="4" w:space="0"/>
              <w:right w:val="nil"/>
            </w:tcBorders>
            <w:shd w:val="clear" w:color="auto" w:fill="auto"/>
            <w:noWrap/>
            <w:vAlign w:val="center"/>
            <w:hideMark/>
          </w:tcPr>
          <w:p w:rsidRPr="002302B3" w:rsidR="00892E08" w:rsidP="00B3625C" w:rsidRDefault="00892E08" w14:paraId="68E79470" w14:textId="77777777">
            <w:pPr>
              <w:jc w:val="center"/>
              <w:rPr>
                <w:rFonts w:ascii="Arial" w:hAnsi="Arial" w:cs="Arial"/>
                <w:color w:val="000000" w:themeColor="text1"/>
              </w:rPr>
            </w:pPr>
            <w:r w:rsidRPr="48FF1353">
              <w:rPr>
                <w:rFonts w:ascii="Arial" w:hAnsi="Arial" w:cs="Arial"/>
                <w:color w:val="000000" w:themeColor="text1"/>
              </w:rPr>
              <w:t>6</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173673B7" w14:textId="77777777">
            <w:pPr>
              <w:jc w:val="center"/>
              <w:rPr>
                <w:rFonts w:ascii="Arial" w:hAnsi="Arial" w:cs="Arial"/>
                <w:color w:val="000000" w:themeColor="text1"/>
              </w:rPr>
            </w:pPr>
            <w:r w:rsidRPr="48FF1353">
              <w:rPr>
                <w:rFonts w:ascii="Arial" w:hAnsi="Arial" w:cs="Arial"/>
                <w:color w:val="000000" w:themeColor="text1"/>
              </w:rPr>
              <w:t>Meter ID (byte 1)</w:t>
            </w:r>
          </w:p>
        </w:tc>
        <w:tc>
          <w:tcPr>
            <w:tcW w:w="1843" w:type="dxa"/>
            <w:tcBorders>
              <w:top w:val="nil"/>
              <w:left w:val="nil"/>
              <w:bottom w:val="dotted" w:color="auto" w:sz="4" w:space="0"/>
              <w:right w:val="single" w:color="auto" w:sz="8" w:space="0"/>
            </w:tcBorders>
            <w:shd w:val="clear" w:color="auto" w:fill="auto"/>
            <w:vAlign w:val="center"/>
          </w:tcPr>
          <w:p w:rsidRPr="00F459D7" w:rsidR="00892E08" w:rsidP="00B3625C" w:rsidRDefault="00B3625C" w14:paraId="1F0203F5" w14:textId="0969F821">
            <w:pPr>
              <w:jc w:val="center"/>
              <w:rPr>
                <w:rFonts w:ascii="Arial" w:hAnsi="Arial" w:cs="Arial"/>
              </w:rPr>
            </w:pPr>
            <w:r w:rsidRPr="48FF1353">
              <w:rPr>
                <w:rFonts w:ascii="Arial" w:hAnsi="Arial" w:cs="Arial"/>
                <w:color w:val="000000" w:themeColor="text1"/>
              </w:rPr>
              <w:t>0x00</w:t>
            </w:r>
          </w:p>
        </w:tc>
      </w:tr>
      <w:tr w:rsidRPr="002302B3" w:rsidR="00892E08" w:rsidTr="48FF1353" w14:paraId="19D7D69E"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hideMark/>
          </w:tcPr>
          <w:p w:rsidRPr="002302B3" w:rsidR="00892E08" w:rsidP="00B3625C" w:rsidRDefault="00892E08" w14:paraId="6412D7EC" w14:textId="77777777">
            <w:pPr>
              <w:jc w:val="center"/>
              <w:rPr>
                <w:rFonts w:ascii="Arial" w:hAnsi="Arial" w:cs="Arial"/>
                <w:color w:val="000000" w:themeColor="text1"/>
              </w:rPr>
            </w:pPr>
            <w:r w:rsidRPr="48FF1353">
              <w:rPr>
                <w:rFonts w:ascii="Arial" w:hAnsi="Arial" w:cs="Arial"/>
                <w:color w:val="000000" w:themeColor="text1"/>
              </w:rPr>
              <w:t>7</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hideMark/>
          </w:tcPr>
          <w:p w:rsidRPr="00BA1981" w:rsidR="00892E08" w:rsidP="00B3625C" w:rsidRDefault="00892E08" w14:paraId="41F264DB" w14:textId="77777777">
            <w:pPr>
              <w:jc w:val="center"/>
              <w:rPr>
                <w:rFonts w:ascii="Arial" w:hAnsi="Arial" w:cs="Arial"/>
              </w:rPr>
            </w:pPr>
            <w:r w:rsidRPr="48FF1353">
              <w:rPr>
                <w:rFonts w:ascii="Arial" w:hAnsi="Arial" w:cs="Arial"/>
                <w:color w:val="000000" w:themeColor="text1"/>
              </w:rPr>
              <w:t>Meter ID (byte 2)</w:t>
            </w:r>
          </w:p>
        </w:tc>
        <w:tc>
          <w:tcPr>
            <w:tcW w:w="1843" w:type="dxa"/>
            <w:tcBorders>
              <w:top w:val="dotted" w:color="auto" w:sz="4" w:space="0"/>
              <w:left w:val="nil"/>
              <w:bottom w:val="dotted" w:color="auto" w:sz="4" w:space="0"/>
              <w:right w:val="single" w:color="auto" w:sz="8" w:space="0"/>
            </w:tcBorders>
            <w:shd w:val="clear" w:color="auto" w:fill="auto"/>
            <w:vAlign w:val="center"/>
          </w:tcPr>
          <w:p w:rsidRPr="00F459D7" w:rsidR="00892E08" w:rsidP="00B3625C" w:rsidRDefault="00B3625C" w14:paraId="0B140386" w14:textId="6E5E73FB">
            <w:pPr>
              <w:jc w:val="center"/>
              <w:rPr>
                <w:rFonts w:ascii="Arial" w:hAnsi="Arial" w:cs="Arial"/>
              </w:rPr>
            </w:pPr>
            <w:r w:rsidRPr="48FF1353">
              <w:rPr>
                <w:rFonts w:ascii="Arial" w:hAnsi="Arial" w:cs="Arial"/>
                <w:color w:val="000000" w:themeColor="text1"/>
              </w:rPr>
              <w:t>0x00</w:t>
            </w:r>
          </w:p>
        </w:tc>
      </w:tr>
      <w:tr w:rsidRPr="002302B3" w:rsidR="00892E08" w:rsidTr="48FF1353" w14:paraId="59BAAE4A"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hideMark/>
          </w:tcPr>
          <w:p w:rsidRPr="002302B3" w:rsidR="00892E08" w:rsidP="00B3625C" w:rsidRDefault="00892E08" w14:paraId="085121F3" w14:textId="77777777">
            <w:pPr>
              <w:jc w:val="center"/>
              <w:rPr>
                <w:rFonts w:ascii="Arial" w:hAnsi="Arial" w:cs="Arial"/>
                <w:color w:val="000000" w:themeColor="text1"/>
              </w:rPr>
            </w:pPr>
            <w:r w:rsidRPr="48FF1353">
              <w:rPr>
                <w:rFonts w:ascii="Arial" w:hAnsi="Arial" w:cs="Arial"/>
                <w:color w:val="000000" w:themeColor="text1"/>
              </w:rPr>
              <w:t>8</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hideMark/>
          </w:tcPr>
          <w:p w:rsidRPr="00BA1981" w:rsidR="00892E08" w:rsidP="00B3625C" w:rsidRDefault="00892E08" w14:paraId="2B9023BF" w14:textId="77777777">
            <w:pPr>
              <w:jc w:val="center"/>
              <w:rPr>
                <w:rFonts w:ascii="Arial" w:hAnsi="Arial" w:cs="Arial"/>
              </w:rPr>
            </w:pPr>
            <w:r w:rsidRPr="48FF1353">
              <w:rPr>
                <w:rFonts w:ascii="Arial" w:hAnsi="Arial" w:cs="Arial"/>
                <w:color w:val="000000" w:themeColor="text1"/>
              </w:rPr>
              <w:t>Meter ID (byte 3)</w:t>
            </w:r>
          </w:p>
        </w:tc>
        <w:tc>
          <w:tcPr>
            <w:tcW w:w="1843" w:type="dxa"/>
            <w:tcBorders>
              <w:top w:val="dotted" w:color="auto" w:sz="4" w:space="0"/>
              <w:left w:val="nil"/>
              <w:bottom w:val="dotted" w:color="auto" w:sz="4" w:space="0"/>
              <w:right w:val="single" w:color="auto" w:sz="8" w:space="0"/>
            </w:tcBorders>
            <w:shd w:val="clear" w:color="auto" w:fill="auto"/>
            <w:vAlign w:val="center"/>
          </w:tcPr>
          <w:p w:rsidRPr="00F459D7" w:rsidR="00892E08" w:rsidP="00B3625C" w:rsidRDefault="00B3625C" w14:paraId="53B82044" w14:textId="2C3005EE">
            <w:pPr>
              <w:jc w:val="center"/>
              <w:rPr>
                <w:rFonts w:ascii="Arial" w:hAnsi="Arial" w:cs="Arial"/>
              </w:rPr>
            </w:pPr>
            <w:r w:rsidRPr="48FF1353">
              <w:rPr>
                <w:rFonts w:ascii="Arial" w:hAnsi="Arial" w:cs="Arial"/>
                <w:color w:val="000000" w:themeColor="text1"/>
              </w:rPr>
              <w:t>0x00</w:t>
            </w:r>
          </w:p>
        </w:tc>
      </w:tr>
      <w:tr w:rsidRPr="002302B3" w:rsidR="00892E08" w:rsidTr="48FF1353" w14:paraId="66A187A0"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hideMark/>
          </w:tcPr>
          <w:p w:rsidRPr="002302B3" w:rsidR="00892E08" w:rsidP="00B3625C" w:rsidRDefault="00892E08" w14:paraId="69BD21B3" w14:textId="77777777">
            <w:pPr>
              <w:jc w:val="center"/>
              <w:rPr>
                <w:rFonts w:ascii="Arial" w:hAnsi="Arial" w:cs="Arial"/>
                <w:color w:val="000000" w:themeColor="text1"/>
              </w:rPr>
            </w:pPr>
            <w:r w:rsidRPr="48FF1353">
              <w:rPr>
                <w:rFonts w:ascii="Arial" w:hAnsi="Arial" w:cs="Arial"/>
                <w:color w:val="000000" w:themeColor="text1"/>
              </w:rPr>
              <w:t>9</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hideMark/>
          </w:tcPr>
          <w:p w:rsidRPr="00BA1981" w:rsidR="00892E08" w:rsidP="00B3625C" w:rsidRDefault="00892E08" w14:paraId="17C2C18C" w14:textId="77777777">
            <w:pPr>
              <w:jc w:val="center"/>
              <w:rPr>
                <w:rFonts w:ascii="Arial" w:hAnsi="Arial" w:cs="Arial"/>
              </w:rPr>
            </w:pPr>
            <w:r w:rsidRPr="48FF1353">
              <w:rPr>
                <w:rFonts w:ascii="Arial" w:hAnsi="Arial" w:cs="Arial"/>
                <w:color w:val="000000" w:themeColor="text1"/>
              </w:rPr>
              <w:t>Meter ID (byte 4)</w:t>
            </w:r>
          </w:p>
        </w:tc>
        <w:tc>
          <w:tcPr>
            <w:tcW w:w="1843" w:type="dxa"/>
            <w:tcBorders>
              <w:top w:val="dotted" w:color="auto" w:sz="4" w:space="0"/>
              <w:left w:val="nil"/>
              <w:bottom w:val="dotted" w:color="auto" w:sz="4" w:space="0"/>
              <w:right w:val="single" w:color="auto" w:sz="8" w:space="0"/>
            </w:tcBorders>
            <w:shd w:val="clear" w:color="auto" w:fill="auto"/>
            <w:vAlign w:val="center"/>
          </w:tcPr>
          <w:p w:rsidRPr="00F459D7" w:rsidR="00892E08" w:rsidP="00B3625C" w:rsidRDefault="00B3625C" w14:paraId="2587D275" w14:textId="0A9F173C">
            <w:pPr>
              <w:jc w:val="center"/>
              <w:rPr>
                <w:rFonts w:ascii="Arial" w:hAnsi="Arial" w:cs="Arial"/>
              </w:rPr>
            </w:pPr>
            <w:r w:rsidRPr="48FF1353">
              <w:rPr>
                <w:rFonts w:ascii="Arial" w:hAnsi="Arial" w:cs="Arial"/>
                <w:color w:val="000000" w:themeColor="text1"/>
              </w:rPr>
              <w:t>0x00</w:t>
            </w:r>
          </w:p>
        </w:tc>
      </w:tr>
      <w:tr w:rsidRPr="002302B3" w:rsidR="00892E08" w:rsidTr="48FF1353" w14:paraId="3DCD2FBD"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hideMark/>
          </w:tcPr>
          <w:p w:rsidRPr="002302B3" w:rsidR="00892E08" w:rsidP="00B3625C" w:rsidRDefault="00892E08" w14:paraId="5DDCFD02" w14:textId="77777777">
            <w:pPr>
              <w:jc w:val="center"/>
              <w:rPr>
                <w:rFonts w:ascii="Arial" w:hAnsi="Arial" w:cs="Arial"/>
                <w:color w:val="000000" w:themeColor="text1"/>
              </w:rPr>
            </w:pPr>
            <w:r w:rsidRPr="48FF1353">
              <w:rPr>
                <w:rFonts w:ascii="Arial" w:hAnsi="Arial" w:cs="Arial"/>
                <w:color w:val="000000" w:themeColor="text1"/>
              </w:rPr>
              <w:t>10</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hideMark/>
          </w:tcPr>
          <w:p w:rsidRPr="00BA1981" w:rsidR="00892E08" w:rsidP="00B3625C" w:rsidRDefault="00892E08" w14:paraId="01E3278C" w14:textId="77777777">
            <w:pPr>
              <w:jc w:val="center"/>
              <w:rPr>
                <w:rFonts w:ascii="Arial" w:hAnsi="Arial" w:cs="Arial"/>
              </w:rPr>
            </w:pPr>
            <w:r w:rsidRPr="48FF1353">
              <w:rPr>
                <w:rFonts w:ascii="Arial" w:hAnsi="Arial" w:cs="Arial"/>
                <w:color w:val="000000" w:themeColor="text1"/>
              </w:rPr>
              <w:t>Meter ID (byte 5)</w:t>
            </w:r>
          </w:p>
        </w:tc>
        <w:tc>
          <w:tcPr>
            <w:tcW w:w="1843" w:type="dxa"/>
            <w:tcBorders>
              <w:top w:val="dotted" w:color="auto" w:sz="4" w:space="0"/>
              <w:left w:val="nil"/>
              <w:bottom w:val="dotted" w:color="auto" w:sz="4" w:space="0"/>
              <w:right w:val="single" w:color="auto" w:sz="8" w:space="0"/>
            </w:tcBorders>
            <w:shd w:val="clear" w:color="auto" w:fill="auto"/>
            <w:vAlign w:val="center"/>
          </w:tcPr>
          <w:p w:rsidRPr="00F459D7" w:rsidR="00892E08" w:rsidP="00B3625C" w:rsidRDefault="00B3625C" w14:paraId="0270D5F8" w14:textId="41ECF18F">
            <w:pPr>
              <w:jc w:val="center"/>
              <w:rPr>
                <w:rFonts w:ascii="Arial" w:hAnsi="Arial" w:cs="Arial"/>
              </w:rPr>
            </w:pPr>
            <w:r w:rsidRPr="48FF1353">
              <w:rPr>
                <w:rFonts w:ascii="Arial" w:hAnsi="Arial" w:cs="Arial"/>
                <w:color w:val="000000" w:themeColor="text1"/>
              </w:rPr>
              <w:t>0x00</w:t>
            </w:r>
          </w:p>
        </w:tc>
      </w:tr>
      <w:tr w:rsidRPr="002302B3" w:rsidR="00892E08" w:rsidTr="48FF1353" w14:paraId="4B8CC437"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hideMark/>
          </w:tcPr>
          <w:p w:rsidRPr="002302B3" w:rsidR="00892E08" w:rsidP="00B3625C" w:rsidRDefault="00892E08" w14:paraId="03AD2952" w14:textId="77777777">
            <w:pPr>
              <w:jc w:val="center"/>
              <w:rPr>
                <w:rFonts w:ascii="Arial" w:hAnsi="Arial" w:cs="Arial"/>
                <w:color w:val="000000" w:themeColor="text1"/>
              </w:rPr>
            </w:pPr>
            <w:r w:rsidRPr="48FF1353">
              <w:rPr>
                <w:rFonts w:ascii="Arial" w:hAnsi="Arial" w:cs="Arial"/>
                <w:color w:val="000000" w:themeColor="text1"/>
              </w:rPr>
              <w:t>11</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hideMark/>
          </w:tcPr>
          <w:p w:rsidRPr="00BA1981" w:rsidR="00892E08" w:rsidP="00B3625C" w:rsidRDefault="00892E08" w14:paraId="2516DB73" w14:textId="77777777">
            <w:pPr>
              <w:jc w:val="center"/>
              <w:rPr>
                <w:rFonts w:ascii="Arial" w:hAnsi="Arial" w:cs="Arial"/>
              </w:rPr>
            </w:pPr>
            <w:r w:rsidRPr="48FF1353">
              <w:rPr>
                <w:rFonts w:ascii="Arial" w:hAnsi="Arial" w:cs="Arial"/>
                <w:color w:val="000000" w:themeColor="text1"/>
              </w:rPr>
              <w:t>Meter ID (byte 6)</w:t>
            </w:r>
          </w:p>
        </w:tc>
        <w:tc>
          <w:tcPr>
            <w:tcW w:w="1843" w:type="dxa"/>
            <w:tcBorders>
              <w:top w:val="dotted" w:color="auto" w:sz="4" w:space="0"/>
              <w:left w:val="nil"/>
              <w:bottom w:val="dotted" w:color="auto" w:sz="4" w:space="0"/>
              <w:right w:val="single" w:color="auto" w:sz="8" w:space="0"/>
            </w:tcBorders>
            <w:shd w:val="clear" w:color="auto" w:fill="auto"/>
            <w:vAlign w:val="center"/>
          </w:tcPr>
          <w:p w:rsidRPr="00F459D7" w:rsidR="00892E08" w:rsidP="00B3625C" w:rsidRDefault="00B3625C" w14:paraId="78ED8824" w14:textId="09EEBFC9">
            <w:pPr>
              <w:jc w:val="center"/>
              <w:rPr>
                <w:rFonts w:ascii="Arial" w:hAnsi="Arial" w:cs="Arial"/>
              </w:rPr>
            </w:pPr>
            <w:r w:rsidRPr="48FF1353">
              <w:rPr>
                <w:rFonts w:ascii="Arial" w:hAnsi="Arial" w:cs="Arial"/>
                <w:color w:val="000000" w:themeColor="text1"/>
              </w:rPr>
              <w:t>0x00</w:t>
            </w:r>
          </w:p>
        </w:tc>
      </w:tr>
      <w:tr w:rsidRPr="002302B3" w:rsidR="00892E08" w:rsidTr="48FF1353" w14:paraId="5FDA12D4"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hideMark/>
          </w:tcPr>
          <w:p w:rsidRPr="002302B3" w:rsidR="00892E08" w:rsidP="00B3625C" w:rsidRDefault="00892E08" w14:paraId="72504479" w14:textId="77777777">
            <w:pPr>
              <w:jc w:val="center"/>
              <w:rPr>
                <w:rFonts w:ascii="Arial" w:hAnsi="Arial" w:cs="Arial"/>
                <w:color w:val="000000" w:themeColor="text1"/>
              </w:rPr>
            </w:pPr>
            <w:r w:rsidRPr="48FF1353">
              <w:rPr>
                <w:rFonts w:ascii="Arial" w:hAnsi="Arial" w:cs="Arial"/>
                <w:color w:val="000000" w:themeColor="text1"/>
              </w:rPr>
              <w:t>12</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hideMark/>
          </w:tcPr>
          <w:p w:rsidRPr="00BA1981" w:rsidR="00892E08" w:rsidP="00B3625C" w:rsidRDefault="00892E08" w14:paraId="0C5FD5A3" w14:textId="77777777">
            <w:pPr>
              <w:jc w:val="center"/>
              <w:rPr>
                <w:rFonts w:ascii="Arial" w:hAnsi="Arial" w:cs="Arial"/>
              </w:rPr>
            </w:pPr>
            <w:r w:rsidRPr="48FF1353">
              <w:rPr>
                <w:rFonts w:ascii="Arial" w:hAnsi="Arial" w:cs="Arial"/>
                <w:color w:val="000000" w:themeColor="text1"/>
              </w:rPr>
              <w:t>Meter ID (byte 7)</w:t>
            </w:r>
          </w:p>
        </w:tc>
        <w:tc>
          <w:tcPr>
            <w:tcW w:w="1843" w:type="dxa"/>
            <w:tcBorders>
              <w:top w:val="dotted" w:color="auto" w:sz="4" w:space="0"/>
              <w:left w:val="nil"/>
              <w:bottom w:val="dotted" w:color="auto" w:sz="4" w:space="0"/>
              <w:right w:val="single" w:color="auto" w:sz="8" w:space="0"/>
            </w:tcBorders>
            <w:shd w:val="clear" w:color="auto" w:fill="auto"/>
            <w:vAlign w:val="center"/>
          </w:tcPr>
          <w:p w:rsidRPr="00F459D7" w:rsidR="00892E08" w:rsidP="00B3625C" w:rsidRDefault="00B3625C" w14:paraId="53939579" w14:textId="682B39F5">
            <w:pPr>
              <w:jc w:val="center"/>
              <w:rPr>
                <w:rFonts w:ascii="Arial" w:hAnsi="Arial" w:cs="Arial"/>
              </w:rPr>
            </w:pPr>
            <w:r w:rsidRPr="48FF1353">
              <w:rPr>
                <w:rFonts w:ascii="Arial" w:hAnsi="Arial" w:cs="Arial"/>
                <w:color w:val="000000" w:themeColor="text1"/>
              </w:rPr>
              <w:t>0x00</w:t>
            </w:r>
          </w:p>
        </w:tc>
      </w:tr>
      <w:tr w:rsidRPr="002302B3" w:rsidR="00892E08" w:rsidTr="48FF1353" w14:paraId="50EC012B"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hideMark/>
          </w:tcPr>
          <w:p w:rsidRPr="002302B3" w:rsidR="00892E08" w:rsidP="00B3625C" w:rsidRDefault="00892E08" w14:paraId="4C1140FB" w14:textId="77777777">
            <w:pPr>
              <w:jc w:val="center"/>
              <w:rPr>
                <w:rFonts w:ascii="Arial" w:hAnsi="Arial" w:cs="Arial"/>
                <w:color w:val="000000" w:themeColor="text1"/>
              </w:rPr>
            </w:pPr>
            <w:r w:rsidRPr="48FF1353">
              <w:rPr>
                <w:rFonts w:ascii="Arial" w:hAnsi="Arial" w:cs="Arial"/>
                <w:color w:val="000000" w:themeColor="text1"/>
              </w:rPr>
              <w:t>13</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hideMark/>
          </w:tcPr>
          <w:p w:rsidRPr="00BA1981" w:rsidR="00892E08" w:rsidP="00B3625C" w:rsidRDefault="00892E08" w14:paraId="4CF6C196" w14:textId="77777777">
            <w:pPr>
              <w:jc w:val="center"/>
              <w:rPr>
                <w:rFonts w:ascii="Arial" w:hAnsi="Arial" w:cs="Arial"/>
              </w:rPr>
            </w:pPr>
            <w:r w:rsidRPr="48FF1353">
              <w:rPr>
                <w:rFonts w:ascii="Arial" w:hAnsi="Arial" w:cs="Arial"/>
                <w:color w:val="000000" w:themeColor="text1"/>
              </w:rPr>
              <w:t>Meter ID (byte 8)</w:t>
            </w:r>
          </w:p>
        </w:tc>
        <w:tc>
          <w:tcPr>
            <w:tcW w:w="1843" w:type="dxa"/>
            <w:tcBorders>
              <w:top w:val="dotted" w:color="auto" w:sz="4" w:space="0"/>
              <w:left w:val="nil"/>
              <w:bottom w:val="dotted" w:color="auto" w:sz="4" w:space="0"/>
              <w:right w:val="single" w:color="auto" w:sz="8" w:space="0"/>
            </w:tcBorders>
            <w:shd w:val="clear" w:color="auto" w:fill="auto"/>
            <w:vAlign w:val="center"/>
          </w:tcPr>
          <w:p w:rsidRPr="00F459D7" w:rsidR="00892E08" w:rsidP="00B3625C" w:rsidRDefault="00B3625C" w14:paraId="316D809E" w14:textId="159E1296">
            <w:pPr>
              <w:jc w:val="center"/>
              <w:rPr>
                <w:rFonts w:ascii="Arial" w:hAnsi="Arial" w:cs="Arial"/>
              </w:rPr>
            </w:pPr>
            <w:r w:rsidRPr="48FF1353">
              <w:rPr>
                <w:rFonts w:ascii="Arial" w:hAnsi="Arial" w:cs="Arial"/>
                <w:color w:val="000000" w:themeColor="text1"/>
              </w:rPr>
              <w:t>0x00</w:t>
            </w:r>
          </w:p>
        </w:tc>
      </w:tr>
      <w:tr w:rsidRPr="002302B3" w:rsidR="00892E08" w:rsidTr="48FF1353" w14:paraId="4D2B9D9C"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P="00B3625C" w:rsidRDefault="00892E08" w14:paraId="08F5AB50" w14:textId="77777777">
            <w:pPr>
              <w:jc w:val="center"/>
              <w:rPr>
                <w:rFonts w:ascii="Arial" w:hAnsi="Arial" w:cs="Arial"/>
                <w:color w:val="000000" w:themeColor="text1"/>
              </w:rPr>
            </w:pPr>
            <w:r w:rsidRPr="48FF1353">
              <w:rPr>
                <w:rFonts w:ascii="Arial" w:hAnsi="Arial" w:cs="Arial"/>
                <w:color w:val="000000" w:themeColor="text1"/>
              </w:rPr>
              <w:t>14</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53B9C3A0" w14:textId="77777777">
            <w:pPr>
              <w:jc w:val="center"/>
              <w:rPr>
                <w:rFonts w:ascii="Arial" w:hAnsi="Arial" w:cs="Arial"/>
                <w:color w:val="000000" w:themeColor="text1"/>
              </w:rPr>
            </w:pPr>
            <w:r w:rsidRPr="48FF1353">
              <w:rPr>
                <w:rFonts w:ascii="Arial" w:hAnsi="Arial" w:cs="Arial"/>
                <w:color w:val="000000" w:themeColor="text1"/>
              </w:rPr>
              <w:t>Meter ID (byte 9)</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1892A75F" w14:textId="4BDF21D0">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2A67142A"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P="00B3625C" w:rsidRDefault="00892E08" w14:paraId="1D4A490F" w14:textId="77777777">
            <w:pPr>
              <w:jc w:val="center"/>
              <w:rPr>
                <w:rFonts w:ascii="Arial" w:hAnsi="Arial" w:cs="Arial"/>
                <w:color w:val="000000" w:themeColor="text1"/>
              </w:rPr>
            </w:pPr>
            <w:r w:rsidRPr="48FF1353">
              <w:rPr>
                <w:rFonts w:ascii="Arial" w:hAnsi="Arial" w:cs="Arial"/>
                <w:color w:val="000000" w:themeColor="text1"/>
              </w:rPr>
              <w:t>15</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45E180B1" w14:textId="77777777">
            <w:pPr>
              <w:jc w:val="center"/>
              <w:rPr>
                <w:rFonts w:ascii="Arial" w:hAnsi="Arial" w:cs="Arial"/>
                <w:color w:val="000000" w:themeColor="text1"/>
              </w:rPr>
            </w:pPr>
            <w:r w:rsidRPr="48FF1353">
              <w:rPr>
                <w:rFonts w:ascii="Arial" w:hAnsi="Arial" w:cs="Arial"/>
                <w:color w:val="000000" w:themeColor="text1"/>
              </w:rPr>
              <w:t>Meter ID (byte 10)</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7712E1A3" w14:textId="72C4544A">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1AE52077"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P="00B3625C" w:rsidRDefault="00892E08" w14:paraId="4F7D62F4" w14:textId="77777777">
            <w:pPr>
              <w:jc w:val="center"/>
              <w:rPr>
                <w:rFonts w:ascii="Arial" w:hAnsi="Arial" w:cs="Arial"/>
                <w:color w:val="000000" w:themeColor="text1"/>
              </w:rPr>
            </w:pPr>
            <w:r w:rsidRPr="48FF1353">
              <w:rPr>
                <w:rFonts w:ascii="Arial" w:hAnsi="Arial" w:cs="Arial"/>
                <w:color w:val="000000" w:themeColor="text1"/>
              </w:rPr>
              <w:t>16</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184A005D" w14:textId="77777777">
            <w:pPr>
              <w:jc w:val="center"/>
              <w:rPr>
                <w:rFonts w:ascii="Arial" w:hAnsi="Arial" w:cs="Arial"/>
                <w:color w:val="000000" w:themeColor="text1"/>
              </w:rPr>
            </w:pPr>
            <w:r w:rsidRPr="48FF1353">
              <w:rPr>
                <w:rFonts w:ascii="Arial" w:hAnsi="Arial" w:cs="Arial"/>
                <w:color w:val="000000" w:themeColor="text1"/>
              </w:rPr>
              <w:t>Meter ID (byte 11)</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69FC9B77" w14:textId="3F05BC84">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15231FC4"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P="00B3625C" w:rsidRDefault="00892E08" w14:paraId="631B2ED9" w14:textId="77777777">
            <w:pPr>
              <w:jc w:val="center"/>
              <w:rPr>
                <w:rFonts w:ascii="Arial" w:hAnsi="Arial" w:cs="Arial"/>
                <w:color w:val="000000" w:themeColor="text1"/>
              </w:rPr>
            </w:pPr>
            <w:r w:rsidRPr="48FF1353">
              <w:rPr>
                <w:rFonts w:ascii="Arial" w:hAnsi="Arial" w:cs="Arial"/>
                <w:color w:val="000000" w:themeColor="text1"/>
              </w:rPr>
              <w:t>17</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24E12ED3" w14:textId="77777777">
            <w:pPr>
              <w:jc w:val="center"/>
              <w:rPr>
                <w:rFonts w:ascii="Arial" w:hAnsi="Arial" w:cs="Arial"/>
                <w:color w:val="000000" w:themeColor="text1"/>
              </w:rPr>
            </w:pPr>
            <w:r w:rsidRPr="48FF1353">
              <w:rPr>
                <w:rFonts w:ascii="Arial" w:hAnsi="Arial" w:cs="Arial"/>
                <w:color w:val="000000" w:themeColor="text1"/>
              </w:rPr>
              <w:t>Meter ID (byte 12)</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6DCE0F05" w14:textId="4AD0840E">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3F3FC2F3"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P="00B3625C" w:rsidRDefault="00892E08" w14:paraId="7F8659B9" w14:textId="77777777">
            <w:pPr>
              <w:jc w:val="center"/>
              <w:rPr>
                <w:rFonts w:ascii="Arial" w:hAnsi="Arial" w:cs="Arial"/>
                <w:color w:val="000000" w:themeColor="text1"/>
              </w:rPr>
            </w:pPr>
            <w:r w:rsidRPr="48FF1353">
              <w:rPr>
                <w:rFonts w:ascii="Arial" w:hAnsi="Arial" w:cs="Arial"/>
                <w:color w:val="000000" w:themeColor="text1"/>
              </w:rPr>
              <w:t>18</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602CFEE6" w14:textId="77777777">
            <w:pPr>
              <w:jc w:val="center"/>
              <w:rPr>
                <w:rFonts w:ascii="Arial" w:hAnsi="Arial" w:cs="Arial"/>
                <w:color w:val="000000" w:themeColor="text1"/>
              </w:rPr>
            </w:pPr>
            <w:r w:rsidRPr="48FF1353">
              <w:rPr>
                <w:rFonts w:ascii="Arial" w:hAnsi="Arial" w:cs="Arial"/>
                <w:color w:val="000000" w:themeColor="text1"/>
              </w:rPr>
              <w:t>Meter ID (byte 13)</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393B9E96" w14:textId="512EF55B">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4EB46087" w14:textId="77777777">
        <w:trPr>
          <w:trHeight w:val="300"/>
        </w:trPr>
        <w:tc>
          <w:tcPr>
            <w:tcW w:w="1433" w:type="dxa"/>
            <w:tcBorders>
              <w:top w:val="dotted" w:color="auto" w:sz="4" w:space="0"/>
              <w:left w:val="single" w:color="auto" w:sz="8" w:space="0"/>
              <w:bottom w:val="single" w:color="auto" w:sz="8" w:space="0"/>
              <w:right w:val="nil"/>
            </w:tcBorders>
            <w:shd w:val="clear" w:color="auto" w:fill="auto"/>
            <w:noWrap/>
            <w:vAlign w:val="center"/>
          </w:tcPr>
          <w:p w:rsidR="00892E08" w:rsidP="00B3625C" w:rsidRDefault="00892E08" w14:paraId="0C26B1AF" w14:textId="77777777">
            <w:pPr>
              <w:jc w:val="center"/>
              <w:rPr>
                <w:rFonts w:ascii="Arial" w:hAnsi="Arial" w:cs="Arial"/>
                <w:color w:val="000000" w:themeColor="text1"/>
              </w:rPr>
            </w:pPr>
            <w:r w:rsidRPr="48FF1353">
              <w:rPr>
                <w:rFonts w:ascii="Arial" w:hAnsi="Arial" w:cs="Arial"/>
                <w:color w:val="000000" w:themeColor="text1"/>
              </w:rPr>
              <w:t>19</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tcPr>
          <w:p w:rsidRPr="00BA1981" w:rsidR="00892E08" w:rsidP="00B3625C" w:rsidRDefault="00892E08" w14:paraId="437B2C0A" w14:textId="77777777">
            <w:pPr>
              <w:jc w:val="center"/>
              <w:rPr>
                <w:rFonts w:ascii="Arial" w:hAnsi="Arial" w:cs="Arial"/>
                <w:color w:val="000000" w:themeColor="text1"/>
              </w:rPr>
            </w:pPr>
            <w:r w:rsidRPr="48FF1353">
              <w:rPr>
                <w:rFonts w:ascii="Arial" w:hAnsi="Arial" w:cs="Arial"/>
                <w:color w:val="000000" w:themeColor="text1"/>
              </w:rPr>
              <w:t>Meter ID (byte 14)</w:t>
            </w:r>
          </w:p>
        </w:tc>
        <w:tc>
          <w:tcPr>
            <w:tcW w:w="1843" w:type="dxa"/>
            <w:tcBorders>
              <w:top w:val="dotted" w:color="auto" w:sz="4" w:space="0"/>
              <w:left w:val="nil"/>
              <w:bottom w:val="single" w:color="auto" w:sz="8" w:space="0"/>
              <w:right w:val="single" w:color="auto" w:sz="8" w:space="0"/>
            </w:tcBorders>
            <w:shd w:val="clear" w:color="auto" w:fill="auto"/>
            <w:vAlign w:val="center"/>
          </w:tcPr>
          <w:p w:rsidR="00892E08" w:rsidP="00B3625C" w:rsidRDefault="00B3625C" w14:paraId="67554E94" w14:textId="19654AA8">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7E9EE6B4" w14:textId="77777777">
        <w:trPr>
          <w:trHeight w:val="300"/>
        </w:trPr>
        <w:tc>
          <w:tcPr>
            <w:tcW w:w="1433" w:type="dxa"/>
            <w:tcBorders>
              <w:top w:val="single" w:color="auto" w:sz="8" w:space="0"/>
              <w:left w:val="single" w:color="auto" w:sz="8" w:space="0"/>
              <w:bottom w:val="single" w:color="auto" w:sz="8" w:space="0"/>
              <w:right w:val="nil"/>
            </w:tcBorders>
            <w:shd w:val="clear" w:color="auto" w:fill="auto"/>
            <w:noWrap/>
            <w:vAlign w:val="center"/>
            <w:hideMark/>
          </w:tcPr>
          <w:p w:rsidRPr="002302B3" w:rsidR="00892E08" w:rsidP="00B3625C" w:rsidRDefault="00892E08" w14:paraId="78E7EFEF" w14:textId="77777777">
            <w:pPr>
              <w:jc w:val="center"/>
              <w:rPr>
                <w:rFonts w:ascii="Arial" w:hAnsi="Arial" w:cs="Arial"/>
                <w:color w:val="000000" w:themeColor="text1"/>
              </w:rPr>
            </w:pPr>
            <w:r w:rsidRPr="48FF1353">
              <w:rPr>
                <w:rFonts w:ascii="Arial" w:hAnsi="Arial" w:cs="Arial"/>
                <w:color w:val="000000" w:themeColor="text1"/>
              </w:rPr>
              <w:t>20</w:t>
            </w:r>
          </w:p>
        </w:tc>
        <w:tc>
          <w:tcPr>
            <w:tcW w:w="4536"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tcPr>
          <w:p w:rsidRPr="002302B3" w:rsidR="00892E08" w:rsidP="00B3625C" w:rsidRDefault="00892E08" w14:paraId="74EC9C4E" w14:textId="77777777">
            <w:pPr>
              <w:jc w:val="center"/>
              <w:rPr>
                <w:rFonts w:ascii="Arial" w:hAnsi="Arial" w:cs="Arial"/>
                <w:color w:val="000000" w:themeColor="text1"/>
              </w:rPr>
            </w:pPr>
            <w:r w:rsidRPr="48FF1353">
              <w:rPr>
                <w:rFonts w:ascii="Arial" w:hAnsi="Arial" w:cs="Arial"/>
                <w:color w:val="000000" w:themeColor="text1"/>
              </w:rPr>
              <w:t>Additional Information</w:t>
            </w:r>
          </w:p>
        </w:tc>
        <w:tc>
          <w:tcPr>
            <w:tcW w:w="1843" w:type="dxa"/>
            <w:tcBorders>
              <w:top w:val="single" w:color="auto" w:sz="8" w:space="0"/>
              <w:left w:val="nil"/>
              <w:bottom w:val="single" w:color="auto" w:sz="8" w:space="0"/>
              <w:right w:val="single" w:color="auto" w:sz="8" w:space="0"/>
            </w:tcBorders>
            <w:shd w:val="clear" w:color="auto" w:fill="auto"/>
            <w:vAlign w:val="center"/>
            <w:hideMark/>
          </w:tcPr>
          <w:p w:rsidRPr="002302B3" w:rsidR="00892E08" w:rsidP="00B3625C" w:rsidRDefault="00892E08" w14:paraId="34355F89" w14:textId="77777777">
            <w:pPr>
              <w:jc w:val="center"/>
              <w:rPr>
                <w:rFonts w:ascii="Arial" w:hAnsi="Arial" w:cs="Arial"/>
                <w:color w:val="000000" w:themeColor="text1"/>
              </w:rPr>
            </w:pPr>
            <w:r w:rsidRPr="48FF1353">
              <w:rPr>
                <w:rFonts w:ascii="Arial" w:hAnsi="Arial" w:cs="Arial"/>
                <w:color w:val="000000" w:themeColor="text1"/>
              </w:rPr>
              <w:t>0x0A</w:t>
            </w:r>
          </w:p>
        </w:tc>
      </w:tr>
      <w:tr w:rsidRPr="002302B3" w:rsidR="00892E08" w:rsidTr="48FF1353" w14:paraId="291F4464" w14:textId="77777777">
        <w:trPr>
          <w:trHeight w:val="288"/>
        </w:trPr>
        <w:tc>
          <w:tcPr>
            <w:tcW w:w="1433" w:type="dxa"/>
            <w:tcBorders>
              <w:top w:val="nil"/>
              <w:left w:val="single" w:color="auto" w:sz="8" w:space="0"/>
              <w:bottom w:val="dotted" w:color="auto" w:sz="4" w:space="0"/>
              <w:right w:val="nil"/>
            </w:tcBorders>
            <w:shd w:val="clear" w:color="auto" w:fill="auto"/>
            <w:noWrap/>
            <w:vAlign w:val="center"/>
            <w:hideMark/>
          </w:tcPr>
          <w:p w:rsidRPr="002302B3" w:rsidR="00892E08" w:rsidP="00B3625C" w:rsidRDefault="00892E08" w14:paraId="310582B9" w14:textId="77777777">
            <w:pPr>
              <w:jc w:val="center"/>
              <w:rPr>
                <w:rFonts w:ascii="Arial" w:hAnsi="Arial" w:cs="Arial"/>
                <w:color w:val="000000" w:themeColor="text1"/>
              </w:rPr>
            </w:pPr>
            <w:r w:rsidRPr="48FF1353">
              <w:rPr>
                <w:rFonts w:ascii="Arial" w:hAnsi="Arial" w:cs="Arial"/>
                <w:color w:val="000000" w:themeColor="text1"/>
              </w:rPr>
              <w:t>21</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3B74CC4C" w14:textId="77777777">
            <w:pPr>
              <w:jc w:val="center"/>
              <w:rPr>
                <w:rFonts w:ascii="Arial" w:hAnsi="Arial" w:cs="Arial"/>
                <w:color w:val="000000" w:themeColor="text1"/>
              </w:rPr>
            </w:pPr>
            <w:r w:rsidRPr="48FF1353">
              <w:rPr>
                <w:rFonts w:ascii="Arial" w:hAnsi="Arial" w:cs="Arial"/>
                <w:color w:val="000000" w:themeColor="text1"/>
              </w:rPr>
              <w:t>Sampling Frequency</w:t>
            </w:r>
          </w:p>
        </w:tc>
        <w:tc>
          <w:tcPr>
            <w:tcW w:w="1843" w:type="dxa"/>
            <w:tcBorders>
              <w:top w:val="nil"/>
              <w:left w:val="nil"/>
              <w:bottom w:val="dotted" w:color="auto" w:sz="4" w:space="0"/>
              <w:right w:val="single" w:color="auto" w:sz="8" w:space="0"/>
            </w:tcBorders>
            <w:shd w:val="clear" w:color="auto" w:fill="auto"/>
            <w:vAlign w:val="center"/>
            <w:hideMark/>
          </w:tcPr>
          <w:p w:rsidRPr="002302B3" w:rsidR="00892E08" w:rsidP="00B3625C" w:rsidRDefault="00B3625C" w14:paraId="0ACE5854" w14:textId="1F9B1063">
            <w:pPr>
              <w:jc w:val="center"/>
              <w:rPr>
                <w:rFonts w:ascii="Arial" w:hAnsi="Arial" w:cs="Arial"/>
                <w:color w:val="000000" w:themeColor="text1"/>
              </w:rPr>
            </w:pPr>
            <w:r w:rsidRPr="48FF1353">
              <w:rPr>
                <w:rFonts w:ascii="Arial" w:hAnsi="Arial" w:cs="Arial"/>
                <w:color w:val="000000" w:themeColor="text1"/>
              </w:rPr>
              <w:t>0x34</w:t>
            </w:r>
          </w:p>
        </w:tc>
      </w:tr>
      <w:tr w:rsidRPr="002302B3" w:rsidR="00892E08" w:rsidDel="005A27AC" w:rsidTr="48FF1353" w14:paraId="29414CE0" w14:textId="77777777">
        <w:trPr>
          <w:trHeight w:val="300"/>
        </w:trPr>
        <w:tc>
          <w:tcPr>
            <w:tcW w:w="1433" w:type="dxa"/>
            <w:tcBorders>
              <w:top w:val="single" w:color="auto" w:sz="8" w:space="0"/>
              <w:left w:val="single" w:color="auto" w:sz="8" w:space="0"/>
              <w:bottom w:val="dotted" w:color="auto" w:sz="4" w:space="0"/>
              <w:right w:val="nil"/>
            </w:tcBorders>
            <w:shd w:val="clear" w:color="auto" w:fill="auto"/>
            <w:noWrap/>
            <w:vAlign w:val="center"/>
          </w:tcPr>
          <w:p w:rsidR="00892E08" w:rsidDel="005A27AC" w:rsidP="00B3625C" w:rsidRDefault="00892E08" w14:paraId="2F8F7ACF" w14:textId="77777777">
            <w:pPr>
              <w:jc w:val="center"/>
              <w:rPr>
                <w:rFonts w:ascii="Arial" w:hAnsi="Arial" w:cs="Arial"/>
                <w:color w:val="000000" w:themeColor="text1"/>
              </w:rPr>
            </w:pPr>
            <w:r w:rsidRPr="48FF1353">
              <w:rPr>
                <w:rFonts w:ascii="Arial" w:hAnsi="Arial" w:cs="Arial"/>
                <w:color w:val="000000" w:themeColor="text1"/>
              </w:rPr>
              <w:t>22</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tcPr>
          <w:p w:rsidRPr="00BA1981" w:rsidR="00892E08" w:rsidDel="005A27AC" w:rsidP="00B3625C" w:rsidRDefault="00892E08" w14:paraId="2E671FCE" w14:textId="77777777">
            <w:pPr>
              <w:jc w:val="center"/>
              <w:rPr>
                <w:rFonts w:ascii="Arial" w:hAnsi="Arial" w:cs="Arial"/>
                <w:color w:val="000000" w:themeColor="text1"/>
              </w:rPr>
            </w:pPr>
            <w:r w:rsidRPr="48FF1353">
              <w:rPr>
                <w:rFonts w:ascii="Arial" w:hAnsi="Arial" w:cs="Arial"/>
                <w:color w:val="000000" w:themeColor="text1"/>
              </w:rPr>
              <w:t>Network Frequency (MSB)</w:t>
            </w:r>
          </w:p>
        </w:tc>
        <w:tc>
          <w:tcPr>
            <w:tcW w:w="1843" w:type="dxa"/>
            <w:tcBorders>
              <w:top w:val="single" w:color="auto" w:sz="8" w:space="0"/>
              <w:left w:val="nil"/>
              <w:bottom w:val="dotted" w:color="auto" w:sz="4" w:space="0"/>
              <w:right w:val="single" w:color="auto" w:sz="8" w:space="0"/>
            </w:tcBorders>
            <w:shd w:val="clear" w:color="auto" w:fill="auto"/>
            <w:vAlign w:val="center"/>
          </w:tcPr>
          <w:p w:rsidRPr="002302B3" w:rsidR="00892E08" w:rsidDel="005A27AC" w:rsidP="00B3625C" w:rsidRDefault="00892E08" w14:paraId="453BFC0D" w14:textId="77777777">
            <w:pPr>
              <w:jc w:val="center"/>
              <w:rPr>
                <w:rFonts w:ascii="Arial" w:hAnsi="Arial" w:cs="Arial"/>
                <w:color w:val="000000" w:themeColor="text1"/>
              </w:rPr>
            </w:pPr>
            <w:r w:rsidRPr="48FF1353">
              <w:rPr>
                <w:rFonts w:ascii="Arial" w:hAnsi="Arial" w:cs="Arial"/>
                <w:color w:val="000000" w:themeColor="text1"/>
              </w:rPr>
              <w:t>0xC3</w:t>
            </w:r>
          </w:p>
        </w:tc>
      </w:tr>
      <w:tr w:rsidRPr="002302B3" w:rsidR="00892E08" w:rsidDel="005A27AC" w:rsidTr="48FF1353" w14:paraId="694C4EB2" w14:textId="77777777">
        <w:trPr>
          <w:trHeight w:val="300"/>
        </w:trPr>
        <w:tc>
          <w:tcPr>
            <w:tcW w:w="1433" w:type="dxa"/>
            <w:tcBorders>
              <w:top w:val="dotted" w:color="auto" w:sz="4" w:space="0"/>
              <w:left w:val="single" w:color="auto" w:sz="8" w:space="0"/>
              <w:bottom w:val="single" w:color="auto" w:sz="8" w:space="0"/>
              <w:right w:val="nil"/>
            </w:tcBorders>
            <w:shd w:val="clear" w:color="auto" w:fill="auto"/>
            <w:noWrap/>
            <w:vAlign w:val="center"/>
          </w:tcPr>
          <w:p w:rsidR="00892E08" w:rsidDel="005A27AC" w:rsidP="00B3625C" w:rsidRDefault="00892E08" w14:paraId="492EF229" w14:textId="77777777">
            <w:pPr>
              <w:jc w:val="center"/>
              <w:rPr>
                <w:rFonts w:ascii="Arial" w:hAnsi="Arial" w:cs="Arial"/>
                <w:color w:val="000000" w:themeColor="text1"/>
              </w:rPr>
            </w:pPr>
            <w:r w:rsidRPr="48FF1353">
              <w:rPr>
                <w:rFonts w:ascii="Arial" w:hAnsi="Arial" w:cs="Arial"/>
                <w:color w:val="000000" w:themeColor="text1"/>
              </w:rPr>
              <w:t>23</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tcPr>
          <w:p w:rsidRPr="00BA1981" w:rsidR="00892E08" w:rsidDel="005A27AC" w:rsidP="00B3625C" w:rsidRDefault="00892E08" w14:paraId="290CDEFF" w14:textId="77777777">
            <w:pPr>
              <w:jc w:val="center"/>
              <w:rPr>
                <w:rFonts w:ascii="Arial" w:hAnsi="Arial" w:cs="Arial"/>
                <w:color w:val="000000" w:themeColor="text1"/>
              </w:rPr>
            </w:pPr>
            <w:r w:rsidRPr="48FF1353">
              <w:rPr>
                <w:rFonts w:ascii="Arial" w:hAnsi="Arial" w:cs="Arial"/>
                <w:color w:val="000000" w:themeColor="text1"/>
              </w:rPr>
              <w:t>Network Frequency (LSB)</w:t>
            </w:r>
          </w:p>
        </w:tc>
        <w:tc>
          <w:tcPr>
            <w:tcW w:w="1843" w:type="dxa"/>
            <w:tcBorders>
              <w:top w:val="dotted" w:color="auto" w:sz="4" w:space="0"/>
              <w:left w:val="nil"/>
              <w:bottom w:val="single" w:color="auto" w:sz="8" w:space="0"/>
              <w:right w:val="single" w:color="auto" w:sz="8" w:space="0"/>
            </w:tcBorders>
            <w:shd w:val="clear" w:color="auto" w:fill="auto"/>
            <w:vAlign w:val="center"/>
          </w:tcPr>
          <w:p w:rsidRPr="002302B3" w:rsidR="00892E08" w:rsidDel="005A27AC" w:rsidP="00B3625C" w:rsidRDefault="00892E08" w14:paraId="6DD396C7" w14:textId="77777777">
            <w:pPr>
              <w:jc w:val="center"/>
              <w:rPr>
                <w:rFonts w:ascii="Arial" w:hAnsi="Arial" w:cs="Arial"/>
                <w:color w:val="000000" w:themeColor="text1"/>
              </w:rPr>
            </w:pPr>
            <w:r w:rsidRPr="48FF1353">
              <w:rPr>
                <w:rFonts w:ascii="Arial" w:hAnsi="Arial" w:cs="Arial"/>
                <w:color w:val="000000" w:themeColor="text1"/>
              </w:rPr>
              <w:t>0xBB</w:t>
            </w:r>
          </w:p>
        </w:tc>
      </w:tr>
      <w:tr w:rsidRPr="002302B3" w:rsidR="00892E08" w:rsidTr="48FF1353" w14:paraId="679D3EBA" w14:textId="77777777">
        <w:trPr>
          <w:trHeight w:val="288"/>
        </w:trPr>
        <w:tc>
          <w:tcPr>
            <w:tcW w:w="1433" w:type="dxa"/>
            <w:tcBorders>
              <w:top w:val="nil"/>
              <w:left w:val="single" w:color="auto" w:sz="8" w:space="0"/>
              <w:bottom w:val="dotted" w:color="auto" w:sz="4" w:space="0"/>
              <w:right w:val="nil"/>
            </w:tcBorders>
            <w:shd w:val="clear" w:color="auto" w:fill="auto"/>
            <w:noWrap/>
            <w:vAlign w:val="center"/>
            <w:hideMark/>
          </w:tcPr>
          <w:p w:rsidRPr="002302B3" w:rsidR="00892E08" w:rsidP="00B3625C" w:rsidRDefault="00892E08" w14:paraId="2F73ECFD" w14:textId="77777777">
            <w:pPr>
              <w:jc w:val="center"/>
              <w:rPr>
                <w:rFonts w:ascii="Arial" w:hAnsi="Arial" w:cs="Arial"/>
                <w:color w:val="000000" w:themeColor="text1"/>
              </w:rPr>
            </w:pPr>
            <w:r w:rsidRPr="48FF1353">
              <w:rPr>
                <w:rFonts w:ascii="Arial" w:hAnsi="Arial" w:cs="Arial"/>
                <w:color w:val="000000" w:themeColor="text1"/>
              </w:rPr>
              <w:t>24</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0D577616" w14:textId="77777777">
            <w:pPr>
              <w:jc w:val="center"/>
              <w:rPr>
                <w:rFonts w:ascii="Arial" w:hAnsi="Arial" w:cs="Arial"/>
                <w:color w:val="000000" w:themeColor="text1"/>
              </w:rPr>
            </w:pPr>
            <w:r w:rsidRPr="48FF1353">
              <w:rPr>
                <w:rFonts w:ascii="Arial" w:hAnsi="Arial" w:cs="Arial"/>
                <w:color w:val="000000" w:themeColor="text1"/>
              </w:rPr>
              <w:t>Sample number</w:t>
            </w:r>
          </w:p>
        </w:tc>
        <w:tc>
          <w:tcPr>
            <w:tcW w:w="1843" w:type="dxa"/>
            <w:tcBorders>
              <w:top w:val="nil"/>
              <w:left w:val="nil"/>
              <w:bottom w:val="dotted" w:color="auto" w:sz="4" w:space="0"/>
              <w:right w:val="single" w:color="auto" w:sz="8" w:space="0"/>
            </w:tcBorders>
            <w:shd w:val="clear" w:color="auto" w:fill="auto"/>
            <w:vAlign w:val="center"/>
            <w:hideMark/>
          </w:tcPr>
          <w:p w:rsidRPr="002302B3" w:rsidR="00892E08" w:rsidP="00B3625C" w:rsidRDefault="00892E08" w14:paraId="6F59EB1A" w14:textId="047BB036">
            <w:pPr>
              <w:jc w:val="center"/>
              <w:rPr>
                <w:rFonts w:ascii="Arial" w:hAnsi="Arial" w:cs="Arial"/>
                <w:color w:val="000000" w:themeColor="text1"/>
              </w:rPr>
            </w:pPr>
            <w:r w:rsidRPr="48FF1353">
              <w:rPr>
                <w:rFonts w:ascii="Arial" w:hAnsi="Arial" w:cs="Arial"/>
                <w:color w:val="000000" w:themeColor="text1"/>
              </w:rPr>
              <w:t>0x</w:t>
            </w:r>
            <w:r w:rsidRPr="48FF1353" w:rsidR="00B3625C">
              <w:rPr>
                <w:rFonts w:ascii="Arial" w:hAnsi="Arial" w:cs="Arial"/>
                <w:color w:val="000000" w:themeColor="text1"/>
              </w:rPr>
              <w:t>0F</w:t>
            </w:r>
          </w:p>
        </w:tc>
      </w:tr>
      <w:tr w:rsidRPr="002302B3" w:rsidR="00892E08" w:rsidTr="48FF1353" w14:paraId="6A75AE11" w14:textId="77777777">
        <w:trPr>
          <w:trHeight w:val="288"/>
        </w:trPr>
        <w:tc>
          <w:tcPr>
            <w:tcW w:w="1433" w:type="dxa"/>
            <w:tcBorders>
              <w:top w:val="nil"/>
              <w:left w:val="single" w:color="auto" w:sz="8" w:space="0"/>
              <w:bottom w:val="dotted" w:color="auto" w:sz="4" w:space="0"/>
              <w:right w:val="nil"/>
            </w:tcBorders>
            <w:shd w:val="clear" w:color="auto" w:fill="auto"/>
            <w:noWrap/>
            <w:vAlign w:val="center"/>
            <w:hideMark/>
          </w:tcPr>
          <w:p w:rsidRPr="002302B3" w:rsidR="00892E08" w:rsidP="00B3625C" w:rsidRDefault="00892E08" w14:paraId="167C5032" w14:textId="77777777">
            <w:pPr>
              <w:jc w:val="center"/>
              <w:rPr>
                <w:rFonts w:ascii="Arial" w:hAnsi="Arial" w:cs="Arial"/>
                <w:color w:val="000000" w:themeColor="text1"/>
              </w:rPr>
            </w:pPr>
            <w:r w:rsidRPr="48FF1353">
              <w:rPr>
                <w:rFonts w:ascii="Arial" w:hAnsi="Arial" w:cs="Arial"/>
                <w:color w:val="000000" w:themeColor="text1"/>
              </w:rPr>
              <w:t>25</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3A1D53D9" w14:textId="77777777">
            <w:pPr>
              <w:jc w:val="center"/>
              <w:rPr>
                <w:rFonts w:ascii="Arial" w:hAnsi="Arial" w:cs="Arial"/>
                <w:color w:val="000000" w:themeColor="text1"/>
              </w:rPr>
            </w:pPr>
            <w:r w:rsidRPr="48FF1353">
              <w:rPr>
                <w:rFonts w:ascii="Arial" w:hAnsi="Arial" w:cs="Arial"/>
                <w:color w:val="000000" w:themeColor="text1"/>
              </w:rPr>
              <w:t>Voltage L1 (byte 1 - MSB)</w:t>
            </w:r>
          </w:p>
        </w:tc>
        <w:tc>
          <w:tcPr>
            <w:tcW w:w="1843" w:type="dxa"/>
            <w:tcBorders>
              <w:top w:val="nil"/>
              <w:left w:val="nil"/>
              <w:bottom w:val="dotted" w:color="auto" w:sz="4" w:space="0"/>
              <w:right w:val="single" w:color="auto" w:sz="8" w:space="0"/>
            </w:tcBorders>
            <w:shd w:val="clear" w:color="auto" w:fill="auto"/>
            <w:vAlign w:val="center"/>
          </w:tcPr>
          <w:p w:rsidRPr="002302B3" w:rsidR="00892E08" w:rsidP="00B3625C" w:rsidRDefault="00B3625C" w14:paraId="122682D4" w14:textId="2A71852D">
            <w:pPr>
              <w:jc w:val="center"/>
              <w:rPr>
                <w:rFonts w:ascii="Arial" w:hAnsi="Arial" w:cs="Arial"/>
                <w:color w:val="000000" w:themeColor="text1"/>
              </w:rPr>
            </w:pPr>
            <w:r w:rsidRPr="48FF1353">
              <w:rPr>
                <w:rFonts w:ascii="Arial" w:hAnsi="Arial" w:cs="Arial"/>
                <w:color w:val="000000" w:themeColor="text1"/>
              </w:rPr>
              <w:t>0x0B</w:t>
            </w:r>
          </w:p>
        </w:tc>
      </w:tr>
      <w:tr w:rsidRPr="002302B3" w:rsidR="00892E08" w:rsidTr="48FF1353" w14:paraId="3CEA16CB" w14:textId="77777777">
        <w:trPr>
          <w:trHeight w:val="300"/>
        </w:trPr>
        <w:tc>
          <w:tcPr>
            <w:tcW w:w="1433" w:type="dxa"/>
            <w:tcBorders>
              <w:top w:val="nil"/>
              <w:left w:val="single" w:color="auto" w:sz="8" w:space="0"/>
              <w:bottom w:val="single" w:color="auto" w:sz="8" w:space="0"/>
              <w:right w:val="nil"/>
            </w:tcBorders>
            <w:shd w:val="clear" w:color="auto" w:fill="auto"/>
            <w:noWrap/>
            <w:vAlign w:val="center"/>
            <w:hideMark/>
          </w:tcPr>
          <w:p w:rsidRPr="002302B3" w:rsidR="00892E08" w:rsidP="00B3625C" w:rsidRDefault="00892E08" w14:paraId="3FA3C513" w14:textId="77777777">
            <w:pPr>
              <w:jc w:val="center"/>
              <w:rPr>
                <w:rFonts w:ascii="Arial" w:hAnsi="Arial" w:cs="Arial"/>
                <w:color w:val="000000" w:themeColor="text1"/>
              </w:rPr>
            </w:pPr>
            <w:r w:rsidRPr="48FF1353">
              <w:rPr>
                <w:rFonts w:ascii="Arial" w:hAnsi="Arial" w:cs="Arial"/>
                <w:color w:val="000000" w:themeColor="text1"/>
              </w:rPr>
              <w:t>26</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BA1981" w:rsidR="00892E08" w:rsidP="00B3625C" w:rsidRDefault="00892E08" w14:paraId="08CC5042" w14:textId="77777777">
            <w:pPr>
              <w:jc w:val="center"/>
              <w:rPr>
                <w:rFonts w:ascii="Arial" w:hAnsi="Arial" w:cs="Arial"/>
                <w:color w:val="000000" w:themeColor="text1"/>
              </w:rPr>
            </w:pPr>
            <w:r w:rsidRPr="48FF1353">
              <w:rPr>
                <w:rFonts w:ascii="Arial" w:hAnsi="Arial" w:cs="Arial"/>
                <w:color w:val="000000" w:themeColor="text1"/>
              </w:rPr>
              <w:t>Voltage L1 (LSB)</w:t>
            </w:r>
          </w:p>
        </w:tc>
        <w:tc>
          <w:tcPr>
            <w:tcW w:w="1843" w:type="dxa"/>
            <w:tcBorders>
              <w:top w:val="nil"/>
              <w:left w:val="nil"/>
              <w:bottom w:val="single" w:color="auto" w:sz="8" w:space="0"/>
              <w:right w:val="single" w:color="auto" w:sz="8" w:space="0"/>
            </w:tcBorders>
            <w:shd w:val="clear" w:color="auto" w:fill="auto"/>
            <w:vAlign w:val="center"/>
          </w:tcPr>
          <w:p w:rsidRPr="002302B3" w:rsidR="00892E08" w:rsidP="00B3625C" w:rsidRDefault="00B3625C" w14:paraId="212FAC1A" w14:textId="7F59B9D5">
            <w:pPr>
              <w:jc w:val="center"/>
              <w:rPr>
                <w:rFonts w:ascii="Arial" w:hAnsi="Arial" w:cs="Arial"/>
                <w:color w:val="000000" w:themeColor="text1"/>
              </w:rPr>
            </w:pPr>
            <w:r w:rsidRPr="48FF1353">
              <w:rPr>
                <w:rFonts w:ascii="Arial" w:hAnsi="Arial" w:cs="Arial"/>
                <w:color w:val="000000" w:themeColor="text1"/>
              </w:rPr>
              <w:t>0x15</w:t>
            </w:r>
          </w:p>
        </w:tc>
      </w:tr>
      <w:tr w:rsidRPr="002302B3" w:rsidR="00892E08" w:rsidTr="48FF1353" w14:paraId="630F5FAB" w14:textId="77777777">
        <w:trPr>
          <w:trHeight w:val="288"/>
        </w:trPr>
        <w:tc>
          <w:tcPr>
            <w:tcW w:w="1433" w:type="dxa"/>
            <w:tcBorders>
              <w:top w:val="single" w:color="auto" w:sz="8" w:space="0"/>
              <w:left w:val="single" w:color="auto" w:sz="8" w:space="0"/>
              <w:bottom w:val="dotted" w:color="auto" w:sz="4" w:space="0"/>
              <w:right w:val="nil"/>
            </w:tcBorders>
            <w:shd w:val="clear" w:color="auto" w:fill="auto"/>
            <w:noWrap/>
            <w:vAlign w:val="center"/>
            <w:hideMark/>
          </w:tcPr>
          <w:p w:rsidRPr="002302B3" w:rsidR="00892E08" w:rsidP="00B3625C" w:rsidRDefault="00892E08" w14:paraId="7B79502B" w14:textId="77777777">
            <w:pPr>
              <w:jc w:val="center"/>
              <w:rPr>
                <w:rFonts w:ascii="Arial" w:hAnsi="Arial" w:cs="Arial"/>
                <w:color w:val="000000" w:themeColor="text1"/>
              </w:rPr>
            </w:pPr>
            <w:r w:rsidRPr="48FF1353">
              <w:rPr>
                <w:rFonts w:ascii="Arial" w:hAnsi="Arial" w:cs="Arial"/>
                <w:color w:val="000000" w:themeColor="text1"/>
              </w:rPr>
              <w:t>27</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78058D6F" w14:textId="77777777">
            <w:pPr>
              <w:jc w:val="center"/>
              <w:rPr>
                <w:rFonts w:ascii="Arial" w:hAnsi="Arial" w:cs="Arial"/>
                <w:color w:val="000000" w:themeColor="text1"/>
              </w:rPr>
            </w:pPr>
            <w:r w:rsidRPr="48FF1353">
              <w:rPr>
                <w:rFonts w:ascii="Arial" w:hAnsi="Arial" w:cs="Arial"/>
                <w:color w:val="000000" w:themeColor="text1"/>
              </w:rPr>
              <w:t>Current L1 (byte 1 - MSB)</w:t>
            </w:r>
          </w:p>
        </w:tc>
        <w:tc>
          <w:tcPr>
            <w:tcW w:w="1843" w:type="dxa"/>
            <w:tcBorders>
              <w:top w:val="single" w:color="auto" w:sz="8" w:space="0"/>
              <w:left w:val="nil"/>
              <w:bottom w:val="dotted" w:color="auto" w:sz="4" w:space="0"/>
              <w:right w:val="single" w:color="auto" w:sz="8" w:space="0"/>
            </w:tcBorders>
            <w:shd w:val="clear" w:color="auto" w:fill="auto"/>
            <w:vAlign w:val="center"/>
          </w:tcPr>
          <w:p w:rsidRPr="002302B3" w:rsidR="00892E08" w:rsidP="00B3625C" w:rsidRDefault="00892E08" w14:paraId="080FD948" w14:textId="77777777">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00A8552A"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Del="005A27AC" w:rsidP="00B3625C" w:rsidRDefault="00892E08" w14:paraId="5FD60C05" w14:textId="77777777">
            <w:pPr>
              <w:jc w:val="center"/>
              <w:rPr>
                <w:rFonts w:ascii="Arial" w:hAnsi="Arial" w:cs="Arial"/>
                <w:color w:val="000000" w:themeColor="text1"/>
              </w:rPr>
            </w:pPr>
            <w:r w:rsidRPr="48FF1353">
              <w:rPr>
                <w:rFonts w:ascii="Arial" w:hAnsi="Arial" w:cs="Arial"/>
                <w:color w:val="000000" w:themeColor="text1"/>
              </w:rPr>
              <w:t>28</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3198010C" w14:textId="77777777">
            <w:pPr>
              <w:jc w:val="center"/>
              <w:rPr>
                <w:rFonts w:ascii="Arial" w:hAnsi="Arial" w:cs="Arial"/>
                <w:color w:val="000000" w:themeColor="text1"/>
              </w:rPr>
            </w:pPr>
            <w:r w:rsidRPr="48FF1353">
              <w:rPr>
                <w:rFonts w:ascii="Arial" w:hAnsi="Arial" w:cs="Arial"/>
                <w:color w:val="000000" w:themeColor="text1"/>
              </w:rPr>
              <w:t>Current L1 (byte 2)</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2F6CEC0C" w14:textId="27C914FE">
            <w:pPr>
              <w:jc w:val="center"/>
              <w:rPr>
                <w:rFonts w:ascii="Arial" w:hAnsi="Arial" w:cs="Arial"/>
                <w:color w:val="000000" w:themeColor="text1"/>
              </w:rPr>
            </w:pPr>
            <w:r w:rsidRPr="48FF1353">
              <w:rPr>
                <w:rFonts w:ascii="Arial" w:hAnsi="Arial" w:cs="Arial"/>
                <w:color w:val="000000" w:themeColor="text1"/>
              </w:rPr>
              <w:t>0x05</w:t>
            </w:r>
          </w:p>
        </w:tc>
      </w:tr>
      <w:tr w:rsidRPr="002302B3" w:rsidR="00892E08" w:rsidTr="48FF1353" w14:paraId="1194696C" w14:textId="77777777">
        <w:trPr>
          <w:trHeight w:val="300"/>
        </w:trPr>
        <w:tc>
          <w:tcPr>
            <w:tcW w:w="1433" w:type="dxa"/>
            <w:tcBorders>
              <w:top w:val="dotted" w:color="auto" w:sz="4" w:space="0"/>
              <w:left w:val="single" w:color="auto" w:sz="8" w:space="0"/>
              <w:bottom w:val="single" w:color="auto" w:sz="8" w:space="0"/>
              <w:right w:val="nil"/>
            </w:tcBorders>
            <w:shd w:val="clear" w:color="auto" w:fill="auto"/>
            <w:noWrap/>
            <w:vAlign w:val="center"/>
            <w:hideMark/>
          </w:tcPr>
          <w:p w:rsidRPr="002302B3" w:rsidR="00892E08" w:rsidP="00B3625C" w:rsidRDefault="00892E08" w14:paraId="54D7E6B3" w14:textId="77777777">
            <w:pPr>
              <w:jc w:val="center"/>
              <w:rPr>
                <w:rFonts w:ascii="Arial" w:hAnsi="Arial" w:cs="Arial"/>
                <w:color w:val="000000" w:themeColor="text1"/>
              </w:rPr>
            </w:pPr>
            <w:r w:rsidRPr="48FF1353">
              <w:rPr>
                <w:rFonts w:ascii="Arial" w:hAnsi="Arial" w:cs="Arial"/>
                <w:color w:val="000000" w:themeColor="text1"/>
              </w:rPr>
              <w:t>29</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BA1981" w:rsidR="00892E08" w:rsidP="00B3625C" w:rsidRDefault="00892E08" w14:paraId="79BA54F0" w14:textId="77777777">
            <w:pPr>
              <w:jc w:val="center"/>
              <w:rPr>
                <w:rFonts w:ascii="Arial" w:hAnsi="Arial" w:cs="Arial"/>
                <w:color w:val="000000" w:themeColor="text1"/>
              </w:rPr>
            </w:pPr>
            <w:r w:rsidRPr="48FF1353">
              <w:rPr>
                <w:rFonts w:ascii="Arial" w:hAnsi="Arial" w:cs="Arial"/>
                <w:color w:val="000000" w:themeColor="text1"/>
              </w:rPr>
              <w:t>Current L1 (byte 3 - LSB)</w:t>
            </w:r>
          </w:p>
        </w:tc>
        <w:tc>
          <w:tcPr>
            <w:tcW w:w="1843" w:type="dxa"/>
            <w:tcBorders>
              <w:top w:val="dotted" w:color="auto" w:sz="4" w:space="0"/>
              <w:left w:val="nil"/>
              <w:bottom w:val="single" w:color="auto" w:sz="8" w:space="0"/>
              <w:right w:val="single" w:color="auto" w:sz="8" w:space="0"/>
            </w:tcBorders>
            <w:shd w:val="clear" w:color="auto" w:fill="auto"/>
            <w:vAlign w:val="center"/>
          </w:tcPr>
          <w:p w:rsidRPr="002302B3" w:rsidR="00892E08" w:rsidP="00B3625C" w:rsidRDefault="00B3625C" w14:paraId="7C5986C7" w14:textId="2523BF89">
            <w:pPr>
              <w:jc w:val="center"/>
              <w:rPr>
                <w:rFonts w:ascii="Arial" w:hAnsi="Arial" w:cs="Arial"/>
                <w:color w:val="000000" w:themeColor="text1"/>
              </w:rPr>
            </w:pPr>
            <w:r w:rsidRPr="48FF1353">
              <w:rPr>
                <w:rFonts w:ascii="Arial" w:hAnsi="Arial" w:cs="Arial"/>
                <w:color w:val="000000" w:themeColor="text1"/>
              </w:rPr>
              <w:t>0xFA</w:t>
            </w:r>
          </w:p>
        </w:tc>
      </w:tr>
      <w:tr w:rsidRPr="002302B3" w:rsidR="00892E08" w:rsidTr="48FF1353" w14:paraId="7B6D8201" w14:textId="77777777">
        <w:trPr>
          <w:trHeight w:val="288"/>
        </w:trPr>
        <w:tc>
          <w:tcPr>
            <w:tcW w:w="1433" w:type="dxa"/>
            <w:tcBorders>
              <w:top w:val="nil"/>
              <w:left w:val="single" w:color="auto" w:sz="8" w:space="0"/>
              <w:bottom w:val="dotted" w:color="auto" w:sz="4" w:space="0"/>
              <w:right w:val="nil"/>
            </w:tcBorders>
            <w:shd w:val="clear" w:color="auto" w:fill="auto"/>
            <w:noWrap/>
            <w:vAlign w:val="center"/>
            <w:hideMark/>
          </w:tcPr>
          <w:p w:rsidRPr="002302B3" w:rsidR="00892E08" w:rsidP="00B3625C" w:rsidRDefault="00892E08" w14:paraId="059D01B8" w14:textId="77777777">
            <w:pPr>
              <w:jc w:val="center"/>
              <w:rPr>
                <w:rFonts w:ascii="Arial" w:hAnsi="Arial" w:cs="Arial"/>
                <w:color w:val="000000" w:themeColor="text1"/>
              </w:rPr>
            </w:pPr>
            <w:r w:rsidRPr="48FF1353">
              <w:rPr>
                <w:rFonts w:ascii="Arial" w:hAnsi="Arial" w:cs="Arial"/>
                <w:color w:val="000000" w:themeColor="text1"/>
              </w:rPr>
              <w:t>30</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7357AD22" w14:textId="77777777">
            <w:pPr>
              <w:jc w:val="center"/>
              <w:rPr>
                <w:rFonts w:ascii="Arial" w:hAnsi="Arial" w:cs="Arial"/>
                <w:color w:val="000000" w:themeColor="text1"/>
              </w:rPr>
            </w:pPr>
            <w:r w:rsidRPr="48FF1353">
              <w:rPr>
                <w:rFonts w:ascii="Arial" w:hAnsi="Arial" w:cs="Arial"/>
                <w:color w:val="000000" w:themeColor="text1"/>
              </w:rPr>
              <w:t>Voltage L2 (byte 1 - MSB)</w:t>
            </w:r>
          </w:p>
        </w:tc>
        <w:tc>
          <w:tcPr>
            <w:tcW w:w="1843" w:type="dxa"/>
            <w:tcBorders>
              <w:top w:val="nil"/>
              <w:left w:val="nil"/>
              <w:bottom w:val="dotted" w:color="auto" w:sz="4" w:space="0"/>
              <w:right w:val="single" w:color="auto" w:sz="8" w:space="0"/>
            </w:tcBorders>
            <w:shd w:val="clear" w:color="auto" w:fill="auto"/>
            <w:vAlign w:val="center"/>
          </w:tcPr>
          <w:p w:rsidRPr="002302B3" w:rsidR="00892E08" w:rsidP="00B3625C" w:rsidRDefault="00B3625C" w14:paraId="0599E186" w14:textId="6308DA65">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57EDC6DB" w14:textId="77777777">
        <w:trPr>
          <w:trHeight w:val="300"/>
        </w:trPr>
        <w:tc>
          <w:tcPr>
            <w:tcW w:w="1433" w:type="dxa"/>
            <w:tcBorders>
              <w:top w:val="nil"/>
              <w:left w:val="single" w:color="auto" w:sz="8" w:space="0"/>
              <w:bottom w:val="single" w:color="auto" w:sz="8" w:space="0"/>
              <w:right w:val="nil"/>
            </w:tcBorders>
            <w:shd w:val="clear" w:color="auto" w:fill="auto"/>
            <w:noWrap/>
            <w:vAlign w:val="center"/>
            <w:hideMark/>
          </w:tcPr>
          <w:p w:rsidRPr="002302B3" w:rsidR="00892E08" w:rsidP="00B3625C" w:rsidRDefault="00892E08" w14:paraId="332166A3" w14:textId="77777777">
            <w:pPr>
              <w:jc w:val="center"/>
              <w:rPr>
                <w:rFonts w:ascii="Arial" w:hAnsi="Arial" w:cs="Arial"/>
                <w:color w:val="000000" w:themeColor="text1"/>
              </w:rPr>
            </w:pPr>
            <w:r w:rsidRPr="48FF1353">
              <w:rPr>
                <w:rFonts w:ascii="Arial" w:hAnsi="Arial" w:cs="Arial"/>
                <w:color w:val="000000" w:themeColor="text1"/>
              </w:rPr>
              <w:t>31</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BA1981" w:rsidR="00892E08" w:rsidP="00B3625C" w:rsidRDefault="00892E08" w14:paraId="236B41E0" w14:textId="77777777">
            <w:pPr>
              <w:jc w:val="center"/>
              <w:rPr>
                <w:rFonts w:ascii="Arial" w:hAnsi="Arial" w:cs="Arial"/>
                <w:color w:val="000000" w:themeColor="text1"/>
              </w:rPr>
            </w:pPr>
            <w:r w:rsidRPr="48FF1353">
              <w:rPr>
                <w:rFonts w:ascii="Arial" w:hAnsi="Arial" w:cs="Arial"/>
                <w:color w:val="000000" w:themeColor="text1"/>
              </w:rPr>
              <w:t>Voltage L2 (byte 2 - LSB)</w:t>
            </w:r>
          </w:p>
        </w:tc>
        <w:tc>
          <w:tcPr>
            <w:tcW w:w="1843" w:type="dxa"/>
            <w:tcBorders>
              <w:top w:val="nil"/>
              <w:left w:val="nil"/>
              <w:bottom w:val="single" w:color="auto" w:sz="8" w:space="0"/>
              <w:right w:val="single" w:color="auto" w:sz="8" w:space="0"/>
            </w:tcBorders>
            <w:shd w:val="clear" w:color="auto" w:fill="auto"/>
            <w:vAlign w:val="center"/>
          </w:tcPr>
          <w:p w:rsidRPr="002302B3" w:rsidR="00892E08" w:rsidP="00B3625C" w:rsidRDefault="00B3625C" w14:paraId="64CAECDD" w14:textId="5D1A9342">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19EF8F13" w14:textId="77777777">
        <w:trPr>
          <w:trHeight w:val="288"/>
        </w:trPr>
        <w:tc>
          <w:tcPr>
            <w:tcW w:w="1433" w:type="dxa"/>
            <w:tcBorders>
              <w:top w:val="single" w:color="auto" w:sz="8" w:space="0"/>
              <w:left w:val="single" w:color="auto" w:sz="8" w:space="0"/>
              <w:bottom w:val="dotted" w:color="auto" w:sz="4" w:space="0"/>
              <w:right w:val="nil"/>
            </w:tcBorders>
            <w:shd w:val="clear" w:color="auto" w:fill="auto"/>
            <w:noWrap/>
            <w:vAlign w:val="center"/>
            <w:hideMark/>
          </w:tcPr>
          <w:p w:rsidRPr="002302B3" w:rsidR="00892E08" w:rsidP="00B3625C" w:rsidRDefault="00892E08" w14:paraId="57F2A0F7" w14:textId="77777777">
            <w:pPr>
              <w:jc w:val="center"/>
              <w:rPr>
                <w:rFonts w:ascii="Arial" w:hAnsi="Arial" w:cs="Arial"/>
                <w:color w:val="000000" w:themeColor="text1"/>
              </w:rPr>
            </w:pPr>
            <w:r w:rsidRPr="48FF1353">
              <w:rPr>
                <w:rFonts w:ascii="Arial" w:hAnsi="Arial" w:cs="Arial"/>
                <w:color w:val="000000" w:themeColor="text1"/>
              </w:rPr>
              <w:t>32</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121602AB" w14:textId="77777777">
            <w:pPr>
              <w:jc w:val="center"/>
              <w:rPr>
                <w:rFonts w:ascii="Arial" w:hAnsi="Arial" w:cs="Arial"/>
                <w:color w:val="000000" w:themeColor="text1"/>
              </w:rPr>
            </w:pPr>
            <w:r w:rsidRPr="48FF1353">
              <w:rPr>
                <w:rFonts w:ascii="Arial" w:hAnsi="Arial" w:cs="Arial"/>
                <w:color w:val="000000" w:themeColor="text1"/>
              </w:rPr>
              <w:t>Current L2 (byte 1 - MSB)</w:t>
            </w:r>
          </w:p>
        </w:tc>
        <w:tc>
          <w:tcPr>
            <w:tcW w:w="1843" w:type="dxa"/>
            <w:tcBorders>
              <w:top w:val="single" w:color="auto" w:sz="8" w:space="0"/>
              <w:left w:val="nil"/>
              <w:bottom w:val="dotted" w:color="auto" w:sz="4" w:space="0"/>
              <w:right w:val="single" w:color="auto" w:sz="8" w:space="0"/>
            </w:tcBorders>
            <w:shd w:val="clear" w:color="auto" w:fill="auto"/>
            <w:vAlign w:val="center"/>
          </w:tcPr>
          <w:p w:rsidRPr="002302B3" w:rsidR="00892E08" w:rsidP="00B3625C" w:rsidRDefault="00B3625C" w14:paraId="717112EA" w14:textId="3CB53FFD">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17A8C636"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Del="005A27AC" w:rsidP="00B3625C" w:rsidRDefault="00892E08" w14:paraId="16508D51" w14:textId="77777777">
            <w:pPr>
              <w:jc w:val="center"/>
              <w:rPr>
                <w:rFonts w:ascii="Arial" w:hAnsi="Arial" w:cs="Arial"/>
                <w:color w:val="000000" w:themeColor="text1"/>
              </w:rPr>
            </w:pPr>
            <w:r w:rsidRPr="48FF1353">
              <w:rPr>
                <w:rFonts w:ascii="Arial" w:hAnsi="Arial" w:cs="Arial"/>
                <w:color w:val="000000" w:themeColor="text1"/>
              </w:rPr>
              <w:t>33</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2B4A25DB" w14:textId="77777777">
            <w:pPr>
              <w:jc w:val="center"/>
              <w:rPr>
                <w:rFonts w:ascii="Arial" w:hAnsi="Arial" w:cs="Arial"/>
                <w:color w:val="000000" w:themeColor="text1"/>
              </w:rPr>
            </w:pPr>
            <w:r w:rsidRPr="48FF1353">
              <w:rPr>
                <w:rFonts w:ascii="Arial" w:hAnsi="Arial" w:cs="Arial"/>
                <w:color w:val="000000" w:themeColor="text1"/>
              </w:rPr>
              <w:t>Current L2 (byte 2)</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569B1CB2" w14:textId="7F32F2DE">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48BD3323" w14:textId="77777777">
        <w:trPr>
          <w:trHeight w:val="300"/>
        </w:trPr>
        <w:tc>
          <w:tcPr>
            <w:tcW w:w="1433" w:type="dxa"/>
            <w:tcBorders>
              <w:top w:val="dotted" w:color="auto" w:sz="4" w:space="0"/>
              <w:left w:val="single" w:color="auto" w:sz="8" w:space="0"/>
              <w:bottom w:val="single" w:color="auto" w:sz="8" w:space="0"/>
              <w:right w:val="nil"/>
            </w:tcBorders>
            <w:shd w:val="clear" w:color="auto" w:fill="auto"/>
            <w:noWrap/>
            <w:vAlign w:val="center"/>
            <w:hideMark/>
          </w:tcPr>
          <w:p w:rsidRPr="002302B3" w:rsidR="00892E08" w:rsidP="00B3625C" w:rsidRDefault="00892E08" w14:paraId="40C8CE86" w14:textId="77777777">
            <w:pPr>
              <w:jc w:val="center"/>
              <w:rPr>
                <w:rFonts w:ascii="Arial" w:hAnsi="Arial" w:cs="Arial"/>
                <w:color w:val="000000" w:themeColor="text1"/>
              </w:rPr>
            </w:pPr>
            <w:r w:rsidRPr="48FF1353">
              <w:rPr>
                <w:rFonts w:ascii="Arial" w:hAnsi="Arial" w:cs="Arial"/>
                <w:color w:val="000000" w:themeColor="text1"/>
              </w:rPr>
              <w:t>34</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BA1981" w:rsidR="00892E08" w:rsidP="00B3625C" w:rsidRDefault="00892E08" w14:paraId="72A7BA67" w14:textId="77777777">
            <w:pPr>
              <w:jc w:val="center"/>
              <w:rPr>
                <w:rFonts w:ascii="Arial" w:hAnsi="Arial" w:cs="Arial"/>
                <w:color w:val="000000" w:themeColor="text1"/>
              </w:rPr>
            </w:pPr>
            <w:r w:rsidRPr="48FF1353">
              <w:rPr>
                <w:rFonts w:ascii="Arial" w:hAnsi="Arial" w:cs="Arial"/>
                <w:color w:val="000000" w:themeColor="text1"/>
              </w:rPr>
              <w:t>Current L2 (byte 3 - LSB)</w:t>
            </w:r>
          </w:p>
        </w:tc>
        <w:tc>
          <w:tcPr>
            <w:tcW w:w="1843" w:type="dxa"/>
            <w:tcBorders>
              <w:top w:val="dotted" w:color="auto" w:sz="4" w:space="0"/>
              <w:left w:val="nil"/>
              <w:bottom w:val="single" w:color="auto" w:sz="8" w:space="0"/>
              <w:right w:val="single" w:color="auto" w:sz="8" w:space="0"/>
            </w:tcBorders>
            <w:shd w:val="clear" w:color="auto" w:fill="auto"/>
            <w:vAlign w:val="center"/>
          </w:tcPr>
          <w:p w:rsidRPr="002302B3" w:rsidR="00892E08" w:rsidP="00B3625C" w:rsidRDefault="00B3625C" w14:paraId="27A6E573" w14:textId="63A9E856">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61A9CBC0" w14:textId="77777777">
        <w:trPr>
          <w:trHeight w:val="288"/>
        </w:trPr>
        <w:tc>
          <w:tcPr>
            <w:tcW w:w="1433" w:type="dxa"/>
            <w:tcBorders>
              <w:top w:val="nil"/>
              <w:left w:val="single" w:color="auto" w:sz="8" w:space="0"/>
              <w:bottom w:val="dotted" w:color="auto" w:sz="4" w:space="0"/>
              <w:right w:val="nil"/>
            </w:tcBorders>
            <w:shd w:val="clear" w:color="auto" w:fill="auto"/>
            <w:noWrap/>
            <w:vAlign w:val="center"/>
            <w:hideMark/>
          </w:tcPr>
          <w:p w:rsidRPr="002302B3" w:rsidR="00892E08" w:rsidP="00B3625C" w:rsidRDefault="00892E08" w14:paraId="1D5F8EB3" w14:textId="77777777">
            <w:pPr>
              <w:jc w:val="center"/>
              <w:rPr>
                <w:rFonts w:ascii="Arial" w:hAnsi="Arial" w:cs="Arial"/>
                <w:color w:val="000000" w:themeColor="text1"/>
              </w:rPr>
            </w:pPr>
            <w:r w:rsidRPr="48FF1353">
              <w:rPr>
                <w:rFonts w:ascii="Arial" w:hAnsi="Arial" w:cs="Arial"/>
                <w:color w:val="000000" w:themeColor="text1"/>
              </w:rPr>
              <w:t>35</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75F2195A" w14:textId="77777777">
            <w:pPr>
              <w:jc w:val="center"/>
              <w:rPr>
                <w:rFonts w:ascii="Arial" w:hAnsi="Arial" w:cs="Arial"/>
                <w:color w:val="000000" w:themeColor="text1"/>
              </w:rPr>
            </w:pPr>
            <w:r w:rsidRPr="48FF1353">
              <w:rPr>
                <w:rFonts w:ascii="Arial" w:hAnsi="Arial" w:cs="Arial"/>
                <w:color w:val="000000" w:themeColor="text1"/>
              </w:rPr>
              <w:t>Voltage L3 (byte 1 - MSB)</w:t>
            </w:r>
          </w:p>
        </w:tc>
        <w:tc>
          <w:tcPr>
            <w:tcW w:w="1843" w:type="dxa"/>
            <w:tcBorders>
              <w:top w:val="nil"/>
              <w:left w:val="nil"/>
              <w:bottom w:val="dotted" w:color="auto" w:sz="4" w:space="0"/>
              <w:right w:val="single" w:color="auto" w:sz="8" w:space="0"/>
            </w:tcBorders>
            <w:shd w:val="clear" w:color="auto" w:fill="auto"/>
            <w:vAlign w:val="center"/>
          </w:tcPr>
          <w:p w:rsidRPr="002302B3" w:rsidR="00892E08" w:rsidP="00B3625C" w:rsidRDefault="00B3625C" w14:paraId="63C397F7" w14:textId="103A9061">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513E1A5B" w14:textId="77777777">
        <w:trPr>
          <w:trHeight w:val="300"/>
        </w:trPr>
        <w:tc>
          <w:tcPr>
            <w:tcW w:w="1433" w:type="dxa"/>
            <w:tcBorders>
              <w:top w:val="nil"/>
              <w:left w:val="single" w:color="auto" w:sz="8" w:space="0"/>
              <w:bottom w:val="single" w:color="auto" w:sz="8" w:space="0"/>
              <w:right w:val="nil"/>
            </w:tcBorders>
            <w:shd w:val="clear" w:color="auto" w:fill="auto"/>
            <w:noWrap/>
            <w:vAlign w:val="center"/>
            <w:hideMark/>
          </w:tcPr>
          <w:p w:rsidRPr="002302B3" w:rsidR="00892E08" w:rsidP="00B3625C" w:rsidRDefault="00892E08" w14:paraId="49FA699A" w14:textId="77777777">
            <w:pPr>
              <w:jc w:val="center"/>
              <w:rPr>
                <w:rFonts w:ascii="Arial" w:hAnsi="Arial" w:cs="Arial"/>
                <w:color w:val="000000" w:themeColor="text1"/>
              </w:rPr>
            </w:pPr>
            <w:r w:rsidRPr="48FF1353">
              <w:rPr>
                <w:rFonts w:ascii="Arial" w:hAnsi="Arial" w:cs="Arial"/>
                <w:color w:val="000000" w:themeColor="text1"/>
              </w:rPr>
              <w:t>36</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BA1981" w:rsidR="00892E08" w:rsidP="00B3625C" w:rsidRDefault="00892E08" w14:paraId="26B22585" w14:textId="77777777">
            <w:pPr>
              <w:jc w:val="center"/>
              <w:rPr>
                <w:rFonts w:ascii="Arial" w:hAnsi="Arial" w:cs="Arial"/>
                <w:color w:val="000000" w:themeColor="text1"/>
              </w:rPr>
            </w:pPr>
            <w:r w:rsidRPr="48FF1353">
              <w:rPr>
                <w:rFonts w:ascii="Arial" w:hAnsi="Arial" w:cs="Arial"/>
                <w:color w:val="000000" w:themeColor="text1"/>
              </w:rPr>
              <w:t>Voltage L3 (byte 2 - LSB)</w:t>
            </w:r>
          </w:p>
        </w:tc>
        <w:tc>
          <w:tcPr>
            <w:tcW w:w="1843" w:type="dxa"/>
            <w:tcBorders>
              <w:top w:val="nil"/>
              <w:left w:val="nil"/>
              <w:bottom w:val="single" w:color="auto" w:sz="8" w:space="0"/>
              <w:right w:val="single" w:color="auto" w:sz="8" w:space="0"/>
            </w:tcBorders>
            <w:shd w:val="clear" w:color="auto" w:fill="auto"/>
            <w:vAlign w:val="center"/>
          </w:tcPr>
          <w:p w:rsidRPr="002302B3" w:rsidR="00892E08" w:rsidP="00B3625C" w:rsidRDefault="00B3625C" w14:paraId="1B561A5D" w14:textId="69E9B285">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432AD47D" w14:textId="77777777">
        <w:trPr>
          <w:trHeight w:val="288"/>
        </w:trPr>
        <w:tc>
          <w:tcPr>
            <w:tcW w:w="1433" w:type="dxa"/>
            <w:tcBorders>
              <w:top w:val="single" w:color="auto" w:sz="8" w:space="0"/>
              <w:left w:val="single" w:color="auto" w:sz="8" w:space="0"/>
              <w:bottom w:val="dotted" w:color="auto" w:sz="4" w:space="0"/>
              <w:right w:val="nil"/>
            </w:tcBorders>
            <w:shd w:val="clear" w:color="auto" w:fill="auto"/>
            <w:noWrap/>
            <w:vAlign w:val="center"/>
            <w:hideMark/>
          </w:tcPr>
          <w:p w:rsidRPr="002302B3" w:rsidR="00892E08" w:rsidP="00B3625C" w:rsidRDefault="00892E08" w14:paraId="5685F437" w14:textId="77777777">
            <w:pPr>
              <w:jc w:val="center"/>
              <w:rPr>
                <w:rFonts w:ascii="Arial" w:hAnsi="Arial" w:cs="Arial"/>
                <w:color w:val="000000" w:themeColor="text1"/>
              </w:rPr>
            </w:pPr>
            <w:r w:rsidRPr="48FF1353">
              <w:rPr>
                <w:rFonts w:ascii="Arial" w:hAnsi="Arial" w:cs="Arial"/>
                <w:color w:val="000000" w:themeColor="text1"/>
              </w:rPr>
              <w:t>37</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6BF6D60B" w14:textId="77777777">
            <w:pPr>
              <w:jc w:val="center"/>
              <w:rPr>
                <w:rFonts w:ascii="Arial" w:hAnsi="Arial" w:cs="Arial"/>
                <w:color w:val="000000" w:themeColor="text1"/>
              </w:rPr>
            </w:pPr>
            <w:r w:rsidRPr="48FF1353">
              <w:rPr>
                <w:rFonts w:ascii="Arial" w:hAnsi="Arial" w:cs="Arial"/>
                <w:color w:val="000000" w:themeColor="text1"/>
              </w:rPr>
              <w:t>Current L3 (byte 1 - MSB)</w:t>
            </w:r>
          </w:p>
        </w:tc>
        <w:tc>
          <w:tcPr>
            <w:tcW w:w="1843" w:type="dxa"/>
            <w:tcBorders>
              <w:top w:val="single" w:color="auto" w:sz="8" w:space="0"/>
              <w:left w:val="nil"/>
              <w:bottom w:val="dotted" w:color="auto" w:sz="4" w:space="0"/>
              <w:right w:val="single" w:color="auto" w:sz="8" w:space="0"/>
            </w:tcBorders>
            <w:shd w:val="clear" w:color="auto" w:fill="auto"/>
            <w:vAlign w:val="center"/>
          </w:tcPr>
          <w:p w:rsidRPr="002302B3" w:rsidR="00892E08" w:rsidP="00B3625C" w:rsidRDefault="00B3625C" w14:paraId="777E4BB2" w14:textId="564F6F23">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654B0604"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Del="005A27AC" w:rsidP="00B3625C" w:rsidRDefault="00892E08" w14:paraId="5D269DBE" w14:textId="77777777">
            <w:pPr>
              <w:jc w:val="center"/>
              <w:rPr>
                <w:rFonts w:ascii="Arial" w:hAnsi="Arial" w:cs="Arial"/>
                <w:color w:val="000000" w:themeColor="text1"/>
              </w:rPr>
            </w:pPr>
            <w:r w:rsidRPr="48FF1353">
              <w:rPr>
                <w:rFonts w:ascii="Arial" w:hAnsi="Arial" w:cs="Arial"/>
                <w:color w:val="000000" w:themeColor="text1"/>
              </w:rPr>
              <w:t>38</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Pr="00BA1981" w:rsidR="00892E08" w:rsidP="00B3625C" w:rsidRDefault="00892E08" w14:paraId="2D7E762A" w14:textId="77777777">
            <w:pPr>
              <w:jc w:val="center"/>
              <w:rPr>
                <w:rFonts w:ascii="Arial" w:hAnsi="Arial" w:cs="Arial"/>
                <w:color w:val="000000" w:themeColor="text1"/>
              </w:rPr>
            </w:pPr>
            <w:r w:rsidRPr="48FF1353">
              <w:rPr>
                <w:rFonts w:ascii="Arial" w:hAnsi="Arial" w:cs="Arial"/>
                <w:color w:val="000000" w:themeColor="text1"/>
              </w:rPr>
              <w:t>Current L3 (byte 2)</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B3625C" w14:paraId="6787F190" w14:textId="5BD509E7">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5F12070A" w14:textId="77777777">
        <w:trPr>
          <w:trHeight w:val="300"/>
        </w:trPr>
        <w:tc>
          <w:tcPr>
            <w:tcW w:w="1433" w:type="dxa"/>
            <w:tcBorders>
              <w:top w:val="dotted" w:color="auto" w:sz="4" w:space="0"/>
              <w:left w:val="single" w:color="auto" w:sz="8" w:space="0"/>
              <w:bottom w:val="single" w:color="auto" w:sz="8" w:space="0"/>
              <w:right w:val="nil"/>
            </w:tcBorders>
            <w:shd w:val="clear" w:color="auto" w:fill="auto"/>
            <w:noWrap/>
            <w:vAlign w:val="center"/>
            <w:hideMark/>
          </w:tcPr>
          <w:p w:rsidRPr="002302B3" w:rsidR="00892E08" w:rsidP="00B3625C" w:rsidRDefault="00892E08" w14:paraId="0A32A617" w14:textId="77777777">
            <w:pPr>
              <w:jc w:val="center"/>
              <w:rPr>
                <w:rFonts w:ascii="Arial" w:hAnsi="Arial" w:cs="Arial"/>
                <w:color w:val="000000" w:themeColor="text1"/>
              </w:rPr>
            </w:pPr>
            <w:r w:rsidRPr="48FF1353">
              <w:rPr>
                <w:rFonts w:ascii="Arial" w:hAnsi="Arial" w:cs="Arial"/>
                <w:color w:val="000000" w:themeColor="text1"/>
              </w:rPr>
              <w:t>39</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BA1981" w:rsidR="00892E08" w:rsidP="00B3625C" w:rsidRDefault="00892E08" w14:paraId="541A83A4" w14:textId="77777777">
            <w:pPr>
              <w:jc w:val="center"/>
              <w:rPr>
                <w:rFonts w:ascii="Arial" w:hAnsi="Arial" w:cs="Arial"/>
                <w:color w:val="000000" w:themeColor="text1"/>
              </w:rPr>
            </w:pPr>
            <w:r w:rsidRPr="48FF1353">
              <w:rPr>
                <w:rFonts w:ascii="Arial" w:hAnsi="Arial" w:cs="Arial"/>
                <w:color w:val="000000" w:themeColor="text1"/>
              </w:rPr>
              <w:t>Current L3 (byte 3 - LSB)</w:t>
            </w:r>
          </w:p>
        </w:tc>
        <w:tc>
          <w:tcPr>
            <w:tcW w:w="1843" w:type="dxa"/>
            <w:tcBorders>
              <w:top w:val="dotted" w:color="auto" w:sz="4" w:space="0"/>
              <w:left w:val="nil"/>
              <w:bottom w:val="single" w:color="auto" w:sz="8" w:space="0"/>
              <w:right w:val="single" w:color="auto" w:sz="8" w:space="0"/>
            </w:tcBorders>
            <w:shd w:val="clear" w:color="auto" w:fill="auto"/>
            <w:vAlign w:val="center"/>
          </w:tcPr>
          <w:p w:rsidRPr="002302B3" w:rsidR="00892E08" w:rsidP="00B3625C" w:rsidRDefault="00B3625C" w14:paraId="183908C4" w14:textId="205A0BE2">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3C48C8A3" w14:textId="77777777">
        <w:trPr>
          <w:trHeight w:val="288"/>
        </w:trPr>
        <w:tc>
          <w:tcPr>
            <w:tcW w:w="1433" w:type="dxa"/>
            <w:tcBorders>
              <w:top w:val="single" w:color="auto" w:sz="8" w:space="0"/>
              <w:left w:val="single" w:color="auto" w:sz="8" w:space="0"/>
              <w:bottom w:val="dotted" w:color="auto" w:sz="4" w:space="0"/>
              <w:right w:val="nil"/>
            </w:tcBorders>
            <w:shd w:val="clear" w:color="auto" w:fill="auto"/>
            <w:noWrap/>
            <w:vAlign w:val="center"/>
            <w:hideMark/>
          </w:tcPr>
          <w:p w:rsidRPr="002302B3" w:rsidR="00892E08" w:rsidP="00B3625C" w:rsidRDefault="00892E08" w14:paraId="51A5018B" w14:textId="77777777">
            <w:pPr>
              <w:jc w:val="center"/>
              <w:rPr>
                <w:rFonts w:ascii="Arial" w:hAnsi="Arial" w:cs="Arial"/>
                <w:color w:val="000000" w:themeColor="text1"/>
              </w:rPr>
            </w:pPr>
            <w:r w:rsidRPr="48FF1353">
              <w:rPr>
                <w:rFonts w:ascii="Arial" w:hAnsi="Arial" w:cs="Arial"/>
                <w:color w:val="000000" w:themeColor="text1"/>
              </w:rPr>
              <w:t>40</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hideMark/>
          </w:tcPr>
          <w:p w:rsidRPr="00BA1981" w:rsidR="00892E08" w:rsidP="00B3625C" w:rsidRDefault="00892E08" w14:paraId="42391573" w14:textId="77777777">
            <w:pPr>
              <w:jc w:val="center"/>
              <w:rPr>
                <w:rFonts w:ascii="Arial" w:hAnsi="Arial" w:cs="Arial"/>
                <w:color w:val="000000" w:themeColor="text1"/>
              </w:rPr>
            </w:pPr>
            <w:r w:rsidRPr="48FF1353">
              <w:rPr>
                <w:rFonts w:ascii="Arial" w:hAnsi="Arial" w:cs="Arial"/>
                <w:color w:val="000000" w:themeColor="text1"/>
              </w:rPr>
              <w:t>Current N (byte 1 - MSB)</w:t>
            </w:r>
          </w:p>
        </w:tc>
        <w:tc>
          <w:tcPr>
            <w:tcW w:w="1843" w:type="dxa"/>
            <w:tcBorders>
              <w:top w:val="single" w:color="auto" w:sz="8" w:space="0"/>
              <w:left w:val="nil"/>
              <w:bottom w:val="dotted" w:color="auto" w:sz="4" w:space="0"/>
              <w:right w:val="single" w:color="auto" w:sz="8" w:space="0"/>
            </w:tcBorders>
            <w:shd w:val="clear" w:color="auto" w:fill="auto"/>
            <w:vAlign w:val="center"/>
            <w:hideMark/>
          </w:tcPr>
          <w:p w:rsidRPr="002302B3" w:rsidR="00892E08" w:rsidP="00B3625C" w:rsidRDefault="00892E08" w14:paraId="22F8C275" w14:textId="77777777">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503A587F" w14:textId="77777777">
        <w:trPr>
          <w:trHeight w:val="300"/>
        </w:trPr>
        <w:tc>
          <w:tcPr>
            <w:tcW w:w="1433" w:type="dxa"/>
            <w:tcBorders>
              <w:top w:val="dotted" w:color="auto" w:sz="4" w:space="0"/>
              <w:left w:val="single" w:color="auto" w:sz="8" w:space="0"/>
              <w:bottom w:val="dotted" w:color="auto" w:sz="4" w:space="0"/>
              <w:right w:val="nil"/>
            </w:tcBorders>
            <w:shd w:val="clear" w:color="auto" w:fill="auto"/>
            <w:noWrap/>
            <w:vAlign w:val="center"/>
          </w:tcPr>
          <w:p w:rsidR="00892E08" w:rsidDel="005A27AC" w:rsidP="00B3625C" w:rsidRDefault="00892E08" w14:paraId="4F45EFA7" w14:textId="77777777">
            <w:pPr>
              <w:jc w:val="center"/>
              <w:rPr>
                <w:rFonts w:ascii="Arial" w:hAnsi="Arial" w:cs="Arial"/>
                <w:color w:val="000000" w:themeColor="text1"/>
              </w:rPr>
            </w:pPr>
            <w:r w:rsidRPr="48FF1353">
              <w:rPr>
                <w:rFonts w:ascii="Arial" w:hAnsi="Arial" w:cs="Arial"/>
                <w:color w:val="000000" w:themeColor="text1"/>
              </w:rPr>
              <w:t>41</w:t>
            </w:r>
          </w:p>
        </w:tc>
        <w:tc>
          <w:tcPr>
            <w:tcW w:w="4536" w:type="dxa"/>
            <w:tcBorders>
              <w:top w:val="dotted" w:color="auto" w:sz="4" w:space="0"/>
              <w:left w:val="single" w:color="auto" w:sz="8" w:space="0"/>
              <w:bottom w:val="dotted" w:color="auto" w:sz="4" w:space="0"/>
              <w:right w:val="single" w:color="000000" w:themeColor="text1" w:sz="8" w:space="0"/>
            </w:tcBorders>
            <w:shd w:val="clear" w:color="auto" w:fill="auto"/>
            <w:noWrap/>
            <w:vAlign w:val="center"/>
          </w:tcPr>
          <w:p w:rsidR="00892E08" w:rsidP="00B3625C" w:rsidRDefault="00892E08" w14:paraId="4907BCB9" w14:textId="77777777">
            <w:pPr>
              <w:jc w:val="center"/>
              <w:rPr>
                <w:rFonts w:ascii="Arial" w:hAnsi="Arial" w:cs="Arial"/>
                <w:color w:val="000000" w:themeColor="text1"/>
              </w:rPr>
            </w:pPr>
            <w:r w:rsidRPr="48FF1353">
              <w:rPr>
                <w:rFonts w:ascii="Arial" w:hAnsi="Arial" w:cs="Arial"/>
                <w:color w:val="000000" w:themeColor="text1"/>
              </w:rPr>
              <w:t>Current N (byte 2)</w:t>
            </w:r>
          </w:p>
        </w:tc>
        <w:tc>
          <w:tcPr>
            <w:tcW w:w="1843" w:type="dxa"/>
            <w:tcBorders>
              <w:top w:val="dotted" w:color="auto" w:sz="4" w:space="0"/>
              <w:left w:val="nil"/>
              <w:bottom w:val="dotted" w:color="auto" w:sz="4" w:space="0"/>
              <w:right w:val="single" w:color="auto" w:sz="8" w:space="0"/>
            </w:tcBorders>
            <w:shd w:val="clear" w:color="auto" w:fill="auto"/>
            <w:vAlign w:val="center"/>
          </w:tcPr>
          <w:p w:rsidR="00892E08" w:rsidP="00B3625C" w:rsidRDefault="00892E08" w14:paraId="48DFE3FE" w14:textId="77777777">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0CEF82F1" w14:textId="77777777">
        <w:trPr>
          <w:trHeight w:val="300"/>
        </w:trPr>
        <w:tc>
          <w:tcPr>
            <w:tcW w:w="1433" w:type="dxa"/>
            <w:tcBorders>
              <w:top w:val="dotted" w:color="auto" w:sz="4" w:space="0"/>
              <w:left w:val="single" w:color="auto" w:sz="8" w:space="0"/>
              <w:bottom w:val="single" w:color="auto" w:sz="8" w:space="0"/>
              <w:right w:val="nil"/>
            </w:tcBorders>
            <w:shd w:val="clear" w:color="auto" w:fill="auto"/>
            <w:noWrap/>
            <w:vAlign w:val="center"/>
            <w:hideMark/>
          </w:tcPr>
          <w:p w:rsidRPr="002302B3" w:rsidR="00892E08" w:rsidP="00B3625C" w:rsidRDefault="00892E08" w14:paraId="6961D614" w14:textId="77777777">
            <w:pPr>
              <w:jc w:val="center"/>
              <w:rPr>
                <w:rFonts w:ascii="Arial" w:hAnsi="Arial" w:cs="Arial"/>
                <w:color w:val="000000" w:themeColor="text1"/>
              </w:rPr>
            </w:pPr>
            <w:r w:rsidRPr="48FF1353">
              <w:rPr>
                <w:rFonts w:ascii="Arial" w:hAnsi="Arial" w:cs="Arial"/>
                <w:color w:val="000000" w:themeColor="text1"/>
              </w:rPr>
              <w:t>42</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BA1981" w:rsidR="00892E08" w:rsidP="00B3625C" w:rsidRDefault="00892E08" w14:paraId="695EA437" w14:textId="77777777">
            <w:pPr>
              <w:jc w:val="center"/>
              <w:rPr>
                <w:rFonts w:ascii="Arial" w:hAnsi="Arial" w:cs="Arial"/>
                <w:color w:val="000000" w:themeColor="text1"/>
              </w:rPr>
            </w:pPr>
            <w:r w:rsidRPr="48FF1353">
              <w:rPr>
                <w:rFonts w:ascii="Arial" w:hAnsi="Arial" w:cs="Arial"/>
                <w:color w:val="000000" w:themeColor="text1"/>
              </w:rPr>
              <w:t>Current N (byte 3 - LSB)</w:t>
            </w:r>
          </w:p>
        </w:tc>
        <w:tc>
          <w:tcPr>
            <w:tcW w:w="1843" w:type="dxa"/>
            <w:tcBorders>
              <w:top w:val="dotted" w:color="auto" w:sz="4" w:space="0"/>
              <w:left w:val="nil"/>
              <w:bottom w:val="single" w:color="auto" w:sz="8" w:space="0"/>
              <w:right w:val="single" w:color="auto" w:sz="8" w:space="0"/>
            </w:tcBorders>
            <w:shd w:val="clear" w:color="auto" w:fill="auto"/>
            <w:vAlign w:val="center"/>
            <w:hideMark/>
          </w:tcPr>
          <w:p w:rsidRPr="002302B3" w:rsidR="00892E08" w:rsidP="00B3625C" w:rsidRDefault="00892E08" w14:paraId="6ECEC1D9" w14:textId="77777777">
            <w:pPr>
              <w:jc w:val="center"/>
              <w:rPr>
                <w:rFonts w:ascii="Arial" w:hAnsi="Arial" w:cs="Arial"/>
                <w:color w:val="000000" w:themeColor="text1"/>
              </w:rPr>
            </w:pPr>
            <w:r w:rsidRPr="48FF1353">
              <w:rPr>
                <w:rFonts w:ascii="Arial" w:hAnsi="Arial" w:cs="Arial"/>
                <w:color w:val="000000" w:themeColor="text1"/>
              </w:rPr>
              <w:t>0x00</w:t>
            </w:r>
          </w:p>
        </w:tc>
      </w:tr>
      <w:tr w:rsidRPr="002302B3" w:rsidR="00892E08" w:rsidTr="48FF1353" w14:paraId="790C14E9" w14:textId="77777777">
        <w:trPr>
          <w:trHeight w:val="300"/>
        </w:trPr>
        <w:tc>
          <w:tcPr>
            <w:tcW w:w="1433" w:type="dxa"/>
            <w:tcBorders>
              <w:top w:val="single" w:color="auto" w:sz="8" w:space="0"/>
              <w:left w:val="single" w:color="auto" w:sz="8" w:space="0"/>
              <w:bottom w:val="dotted" w:color="auto" w:sz="4" w:space="0"/>
              <w:right w:val="nil"/>
            </w:tcBorders>
            <w:shd w:val="clear" w:color="auto" w:fill="auto"/>
            <w:noWrap/>
            <w:vAlign w:val="center"/>
          </w:tcPr>
          <w:p w:rsidR="00892E08" w:rsidP="00B3625C" w:rsidRDefault="00892E08" w14:paraId="5B7F1A9C" w14:textId="77777777">
            <w:pPr>
              <w:jc w:val="center"/>
              <w:rPr>
                <w:rFonts w:ascii="Arial" w:hAnsi="Arial" w:cs="Arial"/>
                <w:color w:val="000000" w:themeColor="text1"/>
              </w:rPr>
            </w:pPr>
            <w:r w:rsidRPr="48FF1353">
              <w:rPr>
                <w:rFonts w:ascii="Arial" w:hAnsi="Arial" w:cs="Arial"/>
                <w:color w:val="000000" w:themeColor="text1"/>
              </w:rPr>
              <w:t>43</w:t>
            </w:r>
          </w:p>
        </w:tc>
        <w:tc>
          <w:tcPr>
            <w:tcW w:w="4536" w:type="dxa"/>
            <w:tcBorders>
              <w:top w:val="single" w:color="auto" w:sz="8" w:space="0"/>
              <w:left w:val="single" w:color="auto" w:sz="8" w:space="0"/>
              <w:bottom w:val="dotted" w:color="auto" w:sz="4" w:space="0"/>
              <w:right w:val="single" w:color="000000" w:themeColor="text1" w:sz="8" w:space="0"/>
            </w:tcBorders>
            <w:shd w:val="clear" w:color="auto" w:fill="auto"/>
            <w:noWrap/>
            <w:vAlign w:val="center"/>
          </w:tcPr>
          <w:p w:rsidRPr="002302B3" w:rsidR="00892E08" w:rsidDel="00661437" w:rsidP="00B3625C" w:rsidRDefault="00892E08" w14:paraId="362CC251" w14:textId="77777777">
            <w:pPr>
              <w:jc w:val="center"/>
              <w:rPr>
                <w:rFonts w:ascii="Arial" w:hAnsi="Arial" w:cs="Arial"/>
                <w:color w:val="000000" w:themeColor="text1"/>
              </w:rPr>
            </w:pPr>
            <w:r w:rsidRPr="48FF1353">
              <w:rPr>
                <w:rFonts w:ascii="Arial" w:hAnsi="Arial" w:cs="Arial"/>
                <w:color w:val="000000" w:themeColor="text1"/>
              </w:rPr>
              <w:t>FCS (LSB)</w:t>
            </w:r>
          </w:p>
        </w:tc>
        <w:tc>
          <w:tcPr>
            <w:tcW w:w="1843" w:type="dxa"/>
            <w:tcBorders>
              <w:top w:val="single" w:color="auto" w:sz="8" w:space="0"/>
              <w:left w:val="nil"/>
              <w:bottom w:val="dotted" w:color="auto" w:sz="4" w:space="0"/>
              <w:right w:val="single" w:color="auto" w:sz="8" w:space="0"/>
            </w:tcBorders>
            <w:shd w:val="clear" w:color="auto" w:fill="auto"/>
            <w:vAlign w:val="center"/>
          </w:tcPr>
          <w:p w:rsidRPr="002302B3" w:rsidR="00892E08" w:rsidP="00B3625C" w:rsidRDefault="00892E08" w14:paraId="6E2769A0" w14:textId="1D68CC85">
            <w:pPr>
              <w:jc w:val="center"/>
              <w:rPr>
                <w:rFonts w:ascii="Arial" w:hAnsi="Arial" w:cs="Arial"/>
                <w:color w:val="000000" w:themeColor="text1"/>
              </w:rPr>
            </w:pPr>
            <w:r w:rsidRPr="48FF1353">
              <w:rPr>
                <w:rFonts w:ascii="Arial" w:hAnsi="Arial" w:cs="Arial"/>
                <w:color w:val="000000" w:themeColor="text1"/>
              </w:rPr>
              <w:t>0x</w:t>
            </w:r>
            <w:r w:rsidRPr="48FF1353" w:rsidR="00B3625C">
              <w:rPr>
                <w:rFonts w:ascii="Arial" w:hAnsi="Arial" w:cs="Arial"/>
                <w:color w:val="000000" w:themeColor="text1"/>
              </w:rPr>
              <w:t>C5</w:t>
            </w:r>
          </w:p>
        </w:tc>
      </w:tr>
      <w:tr w:rsidRPr="002302B3" w:rsidR="00892E08" w:rsidTr="48FF1353" w14:paraId="1D4627E1" w14:textId="77777777">
        <w:trPr>
          <w:trHeight w:val="300"/>
        </w:trPr>
        <w:tc>
          <w:tcPr>
            <w:tcW w:w="1433" w:type="dxa"/>
            <w:tcBorders>
              <w:top w:val="dotted" w:color="auto" w:sz="4" w:space="0"/>
              <w:left w:val="single" w:color="auto" w:sz="8" w:space="0"/>
              <w:bottom w:val="single" w:color="auto" w:sz="8" w:space="0"/>
              <w:right w:val="nil"/>
            </w:tcBorders>
            <w:shd w:val="clear" w:color="auto" w:fill="auto"/>
            <w:noWrap/>
            <w:vAlign w:val="center"/>
            <w:hideMark/>
          </w:tcPr>
          <w:p w:rsidRPr="002302B3" w:rsidR="00892E08" w:rsidP="00B3625C" w:rsidRDefault="00892E08" w14:paraId="5F8B1D2A" w14:textId="77777777">
            <w:pPr>
              <w:jc w:val="center"/>
              <w:rPr>
                <w:rFonts w:ascii="Arial" w:hAnsi="Arial" w:cs="Arial"/>
                <w:color w:val="000000" w:themeColor="text1"/>
              </w:rPr>
            </w:pPr>
            <w:r w:rsidRPr="48FF1353">
              <w:rPr>
                <w:rFonts w:ascii="Arial" w:hAnsi="Arial" w:cs="Arial"/>
                <w:color w:val="000000" w:themeColor="text1"/>
              </w:rPr>
              <w:t>44</w:t>
            </w:r>
          </w:p>
        </w:tc>
        <w:tc>
          <w:tcPr>
            <w:tcW w:w="4536" w:type="dxa"/>
            <w:tcBorders>
              <w:top w:val="dotted" w:color="auto" w:sz="4" w:space="0"/>
              <w:left w:val="single" w:color="auto" w:sz="8" w:space="0"/>
              <w:bottom w:val="single" w:color="auto" w:sz="8" w:space="0"/>
              <w:right w:val="single" w:color="000000" w:themeColor="text1" w:sz="8" w:space="0"/>
            </w:tcBorders>
            <w:shd w:val="clear" w:color="auto" w:fill="auto"/>
            <w:noWrap/>
            <w:vAlign w:val="center"/>
            <w:hideMark/>
          </w:tcPr>
          <w:p w:rsidRPr="002302B3" w:rsidR="00892E08" w:rsidP="00B3625C" w:rsidRDefault="00892E08" w14:paraId="76EAAB19" w14:textId="77777777">
            <w:pPr>
              <w:jc w:val="center"/>
              <w:rPr>
                <w:rFonts w:ascii="Arial" w:hAnsi="Arial" w:cs="Arial"/>
                <w:color w:val="000000" w:themeColor="text1"/>
              </w:rPr>
            </w:pPr>
            <w:r w:rsidRPr="48FF1353">
              <w:rPr>
                <w:rFonts w:ascii="Arial" w:hAnsi="Arial" w:cs="Arial"/>
                <w:color w:val="000000" w:themeColor="text1"/>
              </w:rPr>
              <w:t>FCS (MSB)</w:t>
            </w:r>
          </w:p>
        </w:tc>
        <w:tc>
          <w:tcPr>
            <w:tcW w:w="1843" w:type="dxa"/>
            <w:tcBorders>
              <w:top w:val="dotted" w:color="auto" w:sz="4" w:space="0"/>
              <w:left w:val="nil"/>
              <w:bottom w:val="single" w:color="auto" w:sz="8" w:space="0"/>
              <w:right w:val="single" w:color="auto" w:sz="8" w:space="0"/>
            </w:tcBorders>
            <w:shd w:val="clear" w:color="auto" w:fill="auto"/>
            <w:vAlign w:val="center"/>
            <w:hideMark/>
          </w:tcPr>
          <w:p w:rsidRPr="002302B3" w:rsidR="00892E08" w:rsidP="00B3625C" w:rsidRDefault="00892E08" w14:paraId="23B2CBEE" w14:textId="257E0B18">
            <w:pPr>
              <w:jc w:val="center"/>
              <w:rPr>
                <w:rFonts w:ascii="Arial" w:hAnsi="Arial" w:cs="Arial"/>
                <w:color w:val="000000" w:themeColor="text1"/>
              </w:rPr>
            </w:pPr>
            <w:r w:rsidRPr="48FF1353">
              <w:rPr>
                <w:rFonts w:ascii="Arial" w:hAnsi="Arial" w:cs="Arial"/>
                <w:color w:val="000000" w:themeColor="text1"/>
              </w:rPr>
              <w:t>0x</w:t>
            </w:r>
            <w:r w:rsidRPr="48FF1353" w:rsidR="00B3625C">
              <w:rPr>
                <w:rFonts w:ascii="Arial" w:hAnsi="Arial" w:cs="Arial"/>
                <w:color w:val="000000" w:themeColor="text1"/>
              </w:rPr>
              <w:t>B2</w:t>
            </w:r>
          </w:p>
        </w:tc>
      </w:tr>
      <w:tr w:rsidRPr="002302B3" w:rsidR="00892E08" w:rsidTr="48FF1353" w14:paraId="19F15283" w14:textId="77777777">
        <w:trPr>
          <w:trHeight w:val="300"/>
        </w:trPr>
        <w:tc>
          <w:tcPr>
            <w:tcW w:w="1433" w:type="dxa"/>
            <w:tcBorders>
              <w:top w:val="nil"/>
              <w:left w:val="single" w:color="auto" w:sz="8" w:space="0"/>
              <w:bottom w:val="single" w:color="auto" w:sz="8" w:space="0"/>
              <w:right w:val="nil"/>
            </w:tcBorders>
            <w:shd w:val="clear" w:color="auto" w:fill="auto"/>
            <w:noWrap/>
            <w:vAlign w:val="center"/>
            <w:hideMark/>
          </w:tcPr>
          <w:p w:rsidRPr="002302B3" w:rsidR="00892E08" w:rsidP="00B3625C" w:rsidRDefault="00892E08" w14:paraId="2774A1FB" w14:textId="77777777">
            <w:pPr>
              <w:jc w:val="center"/>
              <w:rPr>
                <w:rFonts w:ascii="Arial" w:hAnsi="Arial" w:cs="Arial"/>
                <w:color w:val="000000" w:themeColor="text1"/>
              </w:rPr>
            </w:pPr>
            <w:r w:rsidRPr="48FF1353">
              <w:rPr>
                <w:rFonts w:ascii="Arial" w:hAnsi="Arial" w:cs="Arial"/>
                <w:color w:val="000000" w:themeColor="text1"/>
              </w:rPr>
              <w:t>45</w:t>
            </w:r>
          </w:p>
        </w:tc>
        <w:tc>
          <w:tcPr>
            <w:tcW w:w="4536" w:type="dxa"/>
            <w:tcBorders>
              <w:top w:val="single" w:color="auto" w:sz="8" w:space="0"/>
              <w:left w:val="single" w:color="auto" w:sz="8" w:space="0"/>
              <w:bottom w:val="single" w:color="auto" w:sz="8" w:space="0"/>
              <w:right w:val="single" w:color="000000" w:themeColor="text1" w:sz="8" w:space="0"/>
            </w:tcBorders>
            <w:shd w:val="clear" w:color="auto" w:fill="auto"/>
            <w:noWrap/>
            <w:vAlign w:val="center"/>
            <w:hideMark/>
          </w:tcPr>
          <w:p w:rsidRPr="002302B3" w:rsidR="00892E08" w:rsidP="00B3625C" w:rsidRDefault="00892E08" w14:paraId="4076D959" w14:textId="77777777">
            <w:pPr>
              <w:jc w:val="center"/>
              <w:rPr>
                <w:rFonts w:ascii="Arial" w:hAnsi="Arial" w:cs="Arial"/>
                <w:color w:val="000000" w:themeColor="text1"/>
              </w:rPr>
            </w:pPr>
            <w:r w:rsidRPr="48FF1353">
              <w:rPr>
                <w:rFonts w:ascii="Arial" w:hAnsi="Arial" w:cs="Arial"/>
                <w:color w:val="000000" w:themeColor="text1"/>
              </w:rPr>
              <w:t>Closing flag</w:t>
            </w:r>
          </w:p>
        </w:tc>
        <w:tc>
          <w:tcPr>
            <w:tcW w:w="1843" w:type="dxa"/>
            <w:tcBorders>
              <w:top w:val="nil"/>
              <w:left w:val="nil"/>
              <w:bottom w:val="single" w:color="auto" w:sz="8" w:space="0"/>
              <w:right w:val="single" w:color="auto" w:sz="8" w:space="0"/>
            </w:tcBorders>
            <w:shd w:val="clear" w:color="auto" w:fill="auto"/>
            <w:vAlign w:val="center"/>
            <w:hideMark/>
          </w:tcPr>
          <w:p w:rsidRPr="002302B3" w:rsidR="00892E08" w:rsidP="00B3625C" w:rsidRDefault="00892E08" w14:paraId="2A7D09E5" w14:textId="77777777">
            <w:pPr>
              <w:jc w:val="center"/>
              <w:rPr>
                <w:rFonts w:ascii="Arial" w:hAnsi="Arial" w:cs="Arial"/>
                <w:color w:val="000000" w:themeColor="text1"/>
              </w:rPr>
            </w:pPr>
            <w:r w:rsidRPr="48FF1353">
              <w:rPr>
                <w:rFonts w:ascii="Arial" w:hAnsi="Arial" w:cs="Arial"/>
                <w:color w:val="000000" w:themeColor="text1"/>
              </w:rPr>
              <w:t>0x7E</w:t>
            </w:r>
          </w:p>
        </w:tc>
      </w:tr>
    </w:tbl>
    <w:p w:rsidR="001E313B" w:rsidP="00B926DE" w:rsidRDefault="00961569" w14:paraId="2838D1A4" w14:textId="3AA44D8F">
      <w:pPr>
        <w:pStyle w:val="Bijschrift"/>
        <w:rPr>
          <w:color w:val="1F497D" w:themeColor="text2"/>
          <w:sz w:val="36"/>
          <w:szCs w:val="36"/>
        </w:rPr>
      </w:pPr>
      <w:r>
        <w:t xml:space="preserve">Table </w:t>
      </w:r>
      <w:r>
        <w:fldChar w:fldCharType="begin"/>
      </w:r>
      <w:r>
        <w:instrText xml:space="preserve"> SEQ Tabel \* ARABIC </w:instrText>
      </w:r>
      <w:r>
        <w:fldChar w:fldCharType="separate"/>
      </w:r>
      <w:r w:rsidR="00B50E5B">
        <w:rPr>
          <w:noProof/>
        </w:rPr>
        <w:t>7</w:t>
      </w:r>
      <w:r>
        <w:fldChar w:fldCharType="end"/>
      </w:r>
      <w:r>
        <w:t>: S1 sample telegram</w:t>
      </w:r>
      <w:r w:rsidR="001E313B">
        <w:br w:type="page"/>
      </w:r>
    </w:p>
    <w:p w:rsidR="00A86F33" w:rsidP="00B926DE" w:rsidRDefault="00F95505" w14:paraId="1D2527DF" w14:textId="7D80B4EE">
      <w:pPr>
        <w:pStyle w:val="Annexkop1"/>
        <w:numPr>
          <w:ilvl w:val="0"/>
          <w:numId w:val="0"/>
        </w:numPr>
      </w:pPr>
      <w:bookmarkStart w:name="_Toc512414873" w:id="118"/>
      <w:r>
        <w:t>Annex</w:t>
      </w:r>
      <w:r w:rsidR="001E313B">
        <w:t xml:space="preserve"> </w:t>
      </w:r>
      <w:r>
        <w:t xml:space="preserve">A: </w:t>
      </w:r>
      <w:r w:rsidR="000C5293">
        <w:t xml:space="preserve">I1 interface </w:t>
      </w:r>
      <w:r w:rsidR="00A86F33">
        <w:t>dataset</w:t>
      </w:r>
      <w:bookmarkEnd w:id="105"/>
      <w:bookmarkEnd w:id="106"/>
      <w:bookmarkEnd w:id="118"/>
    </w:p>
    <w:p w:rsidRPr="00B926DE" w:rsidR="00E9783A" w:rsidP="00C12C4A" w:rsidRDefault="00781537" w14:paraId="254AAE60" w14:textId="18F5AE63">
      <w:pPr>
        <w:pStyle w:val="Annexkop2"/>
      </w:pPr>
      <w:bookmarkStart w:name="_Toc512414874" w:id="119"/>
      <w:r>
        <w:t>Belgian minimal dataset</w:t>
      </w:r>
      <w:bookmarkEnd w:id="119"/>
    </w:p>
    <w:p w:rsidR="00A86F33" w:rsidP="00A86F33" w:rsidRDefault="00B50E5B" w14:paraId="1D2527E0" w14:textId="5DA34F99">
      <w:pPr>
        <w:pStyle w:val="Paragraph1"/>
        <w:rPr>
          <w:lang w:val="en-US"/>
        </w:rPr>
      </w:pPr>
      <w:r w:rsidRPr="48FF1353">
        <w:fldChar w:fldCharType="begin"/>
      </w:r>
      <w:r>
        <w:rPr>
          <w:lang w:val="en-US"/>
        </w:rPr>
        <w:instrText xml:space="preserve"> REF _Ref508631573 \h </w:instrText>
      </w:r>
      <w:r w:rsidRPr="48FF1353">
        <w:rPr>
          <w:lang w:val="en-US"/>
        </w:rPr>
        <w:fldChar w:fldCharType="separate"/>
      </w:r>
      <w:r>
        <w:t xml:space="preserve">Table </w:t>
      </w:r>
      <w:r>
        <w:rPr>
          <w:noProof/>
        </w:rPr>
        <w:t>8</w:t>
      </w:r>
      <w:r w:rsidRPr="48FF1353">
        <w:fldChar w:fldCharType="end"/>
      </w:r>
      <w:r>
        <w:rPr>
          <w:lang w:val="en-US"/>
        </w:rPr>
        <w:t xml:space="preserve"> </w:t>
      </w:r>
      <w:r w:rsidR="006A412D">
        <w:rPr>
          <w:lang w:val="en-US"/>
        </w:rPr>
        <w:t>describes the</w:t>
      </w:r>
      <w:r w:rsidR="00F31CB1">
        <w:rPr>
          <w:lang w:val="en-US"/>
        </w:rPr>
        <w:t xml:space="preserve"> </w:t>
      </w:r>
      <w:r w:rsidR="006A412D">
        <w:rPr>
          <w:lang w:val="en-US"/>
        </w:rPr>
        <w:t xml:space="preserve">dataset </w:t>
      </w:r>
      <w:r w:rsidR="000959CE">
        <w:rPr>
          <w:lang w:val="en-US"/>
        </w:rPr>
        <w:t xml:space="preserve">for the I1 interface </w:t>
      </w:r>
      <w:r w:rsidR="006A412D">
        <w:rPr>
          <w:lang w:val="en-US"/>
        </w:rPr>
        <w:t>that is currently agreed upon by all Belgian DSO’s.</w:t>
      </w:r>
      <w:r w:rsidR="00691B59">
        <w:rPr>
          <w:lang w:val="en-US"/>
        </w:rPr>
        <w:t xml:space="preserve"> </w:t>
      </w:r>
      <w:r w:rsidR="00072070">
        <w:rPr>
          <w:lang w:val="en-US"/>
        </w:rPr>
        <w:t>At any moment a</w:t>
      </w:r>
      <w:r w:rsidR="00691B59">
        <w:rPr>
          <w:lang w:val="en-US"/>
        </w:rPr>
        <w:t xml:space="preserve">dditional values </w:t>
      </w:r>
      <w:r w:rsidR="00165089">
        <w:rPr>
          <w:lang w:val="en-US"/>
        </w:rPr>
        <w:t xml:space="preserve">(from the tables in section </w:t>
      </w:r>
      <w:r w:rsidRPr="48FF1353" w:rsidR="00165089">
        <w:fldChar w:fldCharType="begin"/>
      </w:r>
      <w:r w:rsidR="00165089">
        <w:rPr>
          <w:lang w:val="en-US"/>
        </w:rPr>
        <w:instrText xml:space="preserve"> REF _Ref428537849 \r \h </w:instrText>
      </w:r>
      <w:r w:rsidRPr="48FF1353" w:rsidR="00165089">
        <w:rPr>
          <w:lang w:val="en-US"/>
        </w:rPr>
        <w:fldChar w:fldCharType="separate"/>
      </w:r>
      <w:r w:rsidR="000959CE">
        <w:rPr>
          <w:lang w:val="en-US"/>
        </w:rPr>
        <w:t>3.1.1</w:t>
      </w:r>
      <w:r w:rsidRPr="48FF1353" w:rsidR="00165089">
        <w:fldChar w:fldCharType="end"/>
      </w:r>
      <w:r w:rsidR="00165089">
        <w:rPr>
          <w:lang w:val="en-US"/>
        </w:rPr>
        <w:t xml:space="preserve"> of this document or section 6.12 of DSMR P1) </w:t>
      </w:r>
      <w:r w:rsidR="00691B59">
        <w:rPr>
          <w:lang w:val="en-US"/>
        </w:rPr>
        <w:t>can be added by</w:t>
      </w:r>
      <w:r w:rsidR="00F16B24">
        <w:rPr>
          <w:lang w:val="en-US"/>
        </w:rPr>
        <w:t xml:space="preserve"> each</w:t>
      </w:r>
      <w:r w:rsidR="00691B59">
        <w:rPr>
          <w:lang w:val="en-US"/>
        </w:rPr>
        <w:t xml:space="preserve"> DSO separately to support additional use cases</w:t>
      </w:r>
      <w:r w:rsidR="00557FBA">
        <w:rPr>
          <w:lang w:val="en-US"/>
        </w:rPr>
        <w:t>.</w:t>
      </w:r>
    </w:p>
    <w:tbl>
      <w:tblPr>
        <w:tblStyle w:val="Lichtelijst-accent11"/>
        <w:tblW w:w="0" w:type="auto"/>
        <w:tblLook w:val="04A0" w:firstRow="1" w:lastRow="0" w:firstColumn="1" w:lastColumn="0" w:noHBand="0" w:noVBand="1"/>
      </w:tblPr>
      <w:tblGrid>
        <w:gridCol w:w="5920"/>
        <w:gridCol w:w="3402"/>
      </w:tblGrid>
      <w:tr w:rsidR="009B28BA" w:rsidTr="008C038A" w14:paraId="1D2527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072070" w:rsidR="009B28BA" w:rsidP="007E0DEF" w:rsidRDefault="009B28BA" w14:paraId="1D2527E2" w14:textId="77777777">
            <w:pPr>
              <w:rPr>
                <w:rFonts w:cs="Calibri"/>
                <w:bCs w:val="0"/>
                <w:sz w:val="20"/>
                <w:szCs w:val="20"/>
                <w:lang w:eastAsia="nl-BE" w:bidi="ar-SA"/>
              </w:rPr>
            </w:pPr>
            <w:r w:rsidRPr="00072070">
              <w:rPr>
                <w:rFonts w:cs="Calibri"/>
                <w:sz w:val="20"/>
                <w:szCs w:val="20"/>
                <w:lang w:eastAsia="nl-BE" w:bidi="ar-SA"/>
              </w:rPr>
              <w:t>Value</w:t>
            </w:r>
          </w:p>
        </w:tc>
        <w:tc>
          <w:tcPr>
            <w:tcW w:w="3402" w:type="dxa"/>
          </w:tcPr>
          <w:p w:rsidRPr="00072070" w:rsidR="009B28BA" w:rsidP="007E0DEF" w:rsidRDefault="009B28BA" w14:paraId="1D2527E3"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eastAsia="nl-BE" w:bidi="ar-SA"/>
              </w:rPr>
            </w:pPr>
            <w:r w:rsidRPr="00072070">
              <w:rPr>
                <w:rFonts w:cs="Calibri"/>
                <w:sz w:val="20"/>
                <w:szCs w:val="20"/>
                <w:lang w:eastAsia="nl-BE" w:bidi="ar-SA"/>
              </w:rPr>
              <w:t>OBIS reference</w:t>
            </w:r>
          </w:p>
        </w:tc>
      </w:tr>
      <w:tr w:rsidR="009B28BA" w:rsidTr="008C038A" w14:paraId="1D2527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072070" w:rsidR="009B28BA" w:rsidP="00B926DE" w:rsidRDefault="009B28BA" w14:paraId="1D2527E5" w14:textId="77777777">
            <w:pPr>
              <w:spacing w:before="40" w:after="40"/>
              <w:rPr>
                <w:rFonts w:ascii="Arial" w:hAnsi="Arial" w:cs="Arial"/>
                <w:color w:val="000000"/>
                <w:sz w:val="18"/>
                <w:szCs w:val="20"/>
                <w:lang w:eastAsia="nl-BE" w:bidi="ar-SA"/>
              </w:rPr>
            </w:pPr>
            <w:r w:rsidRPr="00072070">
              <w:rPr>
                <w:rFonts w:ascii="Arial" w:hAnsi="Arial" w:cs="Arial"/>
                <w:color w:val="000000"/>
                <w:sz w:val="18"/>
                <w:szCs w:val="20"/>
                <w:lang w:eastAsia="nl-BE" w:bidi="ar-SA"/>
              </w:rPr>
              <w:t xml:space="preserve">Equipment identifier </w:t>
            </w:r>
          </w:p>
        </w:tc>
        <w:tc>
          <w:tcPr>
            <w:tcW w:w="3402" w:type="dxa"/>
          </w:tcPr>
          <w:p w:rsidRPr="00072070" w:rsidR="009B28BA" w:rsidP="00B926DE" w:rsidRDefault="009B28BA" w14:paraId="1D2527E6"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0"/>
                <w:lang w:eastAsia="nl-BE" w:bidi="ar-SA"/>
              </w:rPr>
            </w:pPr>
            <w:r w:rsidRPr="00072070">
              <w:rPr>
                <w:rFonts w:ascii="Arial" w:hAnsi="Arial" w:cs="Arial"/>
                <w:color w:val="000000"/>
                <w:sz w:val="18"/>
                <w:szCs w:val="20"/>
                <w:lang w:eastAsia="nl-BE" w:bidi="ar-SA"/>
              </w:rPr>
              <w:t xml:space="preserve">0-0:96.1.1.255 </w:t>
            </w:r>
          </w:p>
        </w:tc>
      </w:tr>
      <w:tr w:rsidR="009B28BA" w:rsidTr="008C038A" w14:paraId="1D2527EA" w14:textId="77777777">
        <w:trPr>
          <w:trHeight w:val="190"/>
        </w:trPr>
        <w:tc>
          <w:tcPr>
            <w:cnfStyle w:val="001000000000" w:firstRow="0" w:lastRow="0" w:firstColumn="1" w:lastColumn="0" w:oddVBand="0" w:evenVBand="0" w:oddHBand="0" w:evenHBand="0" w:firstRowFirstColumn="0" w:firstRowLastColumn="0" w:lastRowFirstColumn="0" w:lastRowLastColumn="0"/>
            <w:tcW w:w="5920" w:type="dxa"/>
          </w:tcPr>
          <w:p w:rsidRPr="00563EB7" w:rsidR="009B28BA" w:rsidP="00B926DE" w:rsidRDefault="009B28BA" w14:paraId="1D2527E8"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Version information</w:t>
            </w:r>
          </w:p>
        </w:tc>
        <w:tc>
          <w:tcPr>
            <w:tcW w:w="3402" w:type="dxa"/>
          </w:tcPr>
          <w:p w:rsidRPr="00072070" w:rsidR="009B28BA" w:rsidP="00B926DE" w:rsidRDefault="009B28BA" w14:paraId="1D2527E9"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20"/>
                <w:lang w:eastAsia="nl-BE" w:bidi="ar-SA"/>
              </w:rPr>
            </w:pPr>
            <w:r w:rsidRPr="00072070">
              <w:rPr>
                <w:rFonts w:ascii="Arial" w:hAnsi="Arial" w:cs="Arial"/>
                <w:color w:val="000000"/>
                <w:sz w:val="18"/>
                <w:szCs w:val="20"/>
                <w:lang w:eastAsia="nl-BE" w:bidi="ar-SA"/>
              </w:rPr>
              <w:t>0-0:96.1.4.255</w:t>
            </w:r>
          </w:p>
        </w:tc>
      </w:tr>
      <w:tr w:rsidR="009B28BA" w:rsidTr="008C038A" w14:paraId="1D2527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072070" w:rsidR="009B28BA" w:rsidP="00B926DE" w:rsidRDefault="009B28BA" w14:paraId="1D2527EB" w14:textId="77777777">
            <w:pPr>
              <w:spacing w:before="40" w:after="40"/>
              <w:rPr>
                <w:rFonts w:ascii="Arial" w:hAnsi="Arial" w:cs="Arial"/>
                <w:color w:val="000000"/>
                <w:sz w:val="18"/>
                <w:szCs w:val="20"/>
                <w:lang w:eastAsia="nl-BE" w:bidi="ar-SA"/>
              </w:rPr>
            </w:pPr>
            <w:r w:rsidRPr="00072070">
              <w:rPr>
                <w:rFonts w:ascii="Arial" w:hAnsi="Arial" w:cs="Arial"/>
                <w:color w:val="000000"/>
                <w:sz w:val="18"/>
                <w:szCs w:val="20"/>
                <w:lang w:eastAsia="nl-BE" w:bidi="ar-SA"/>
              </w:rPr>
              <w:t xml:space="preserve">Date-time stamp </w:t>
            </w:r>
          </w:p>
        </w:tc>
        <w:tc>
          <w:tcPr>
            <w:tcW w:w="3402" w:type="dxa"/>
          </w:tcPr>
          <w:p w:rsidRPr="006A412D" w:rsidR="009B28BA" w:rsidP="00B926DE" w:rsidRDefault="009B28BA" w14:paraId="1D2527EC"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00072070">
              <w:rPr>
                <w:rFonts w:ascii="Arial" w:hAnsi="Arial" w:cs="Arial"/>
                <w:color w:val="000000"/>
                <w:sz w:val="18"/>
                <w:szCs w:val="20"/>
                <w:lang w:eastAsia="nl-BE" w:bidi="ar-SA"/>
              </w:rPr>
              <w:t>0-0:1.0.0.25</w:t>
            </w:r>
            <w:r w:rsidRPr="48FF1353">
              <w:rPr>
                <w:rFonts w:ascii="Arial" w:hAnsi="Arial" w:cs="Arial"/>
                <w:color w:val="000000" w:themeColor="text1"/>
                <w:sz w:val="18"/>
                <w:szCs w:val="18"/>
                <w:lang w:val="nl-BE" w:eastAsia="nl-BE" w:bidi="ar-SA"/>
              </w:rPr>
              <w:t xml:space="preserve">5 </w:t>
            </w:r>
          </w:p>
        </w:tc>
      </w:tr>
      <w:tr w:rsidR="009B28BA" w:rsidTr="008C038A" w14:paraId="1D2527F0" w14:textId="77777777">
        <w:trPr>
          <w:trHeight w:val="245"/>
        </w:trPr>
        <w:tc>
          <w:tcPr>
            <w:cnfStyle w:val="001000000000" w:firstRow="0" w:lastRow="0" w:firstColumn="1" w:lastColumn="0" w:oddVBand="0" w:evenVBand="0" w:oddHBand="0" w:evenHBand="0" w:firstRowFirstColumn="0" w:firstRowLastColumn="0" w:lastRowFirstColumn="0" w:lastRowLastColumn="0"/>
            <w:tcW w:w="5920" w:type="dxa"/>
          </w:tcPr>
          <w:p w:rsidRPr="007E0DEF" w:rsidR="009B28BA" w:rsidP="00B926DE" w:rsidRDefault="009B28BA" w14:paraId="1D2527EE"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Meter Reading electricity consumption (Tariff 1) in 0,001 kWh </w:t>
            </w:r>
          </w:p>
        </w:tc>
        <w:tc>
          <w:tcPr>
            <w:tcW w:w="3402" w:type="dxa"/>
          </w:tcPr>
          <w:p w:rsidRPr="006A412D" w:rsidR="009B28BA" w:rsidP="00B926DE" w:rsidRDefault="009B28BA" w14:paraId="1D2527EF"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1-0:1.8.1.255 </w:t>
            </w:r>
          </w:p>
        </w:tc>
      </w:tr>
      <w:tr w:rsidR="009B28BA" w:rsidTr="008C038A" w14:paraId="1D252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7E0DEF" w:rsidR="009B28BA" w:rsidP="00B926DE" w:rsidRDefault="009B28BA" w14:paraId="1D2527F1"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Meter Reading electricity consumption (Tariff 2) in 0,001 kWh </w:t>
            </w:r>
          </w:p>
        </w:tc>
        <w:tc>
          <w:tcPr>
            <w:tcW w:w="3402" w:type="dxa"/>
          </w:tcPr>
          <w:p w:rsidRPr="006A412D" w:rsidR="009B28BA" w:rsidP="00B926DE" w:rsidRDefault="009B28BA" w14:paraId="1D2527F2"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1-0:1.8.2.255 </w:t>
            </w:r>
          </w:p>
        </w:tc>
      </w:tr>
      <w:tr w:rsidR="009B28BA" w:rsidTr="008C038A" w14:paraId="1D2527F6" w14:textId="77777777">
        <w:tc>
          <w:tcPr>
            <w:cnfStyle w:val="001000000000" w:firstRow="0" w:lastRow="0" w:firstColumn="1" w:lastColumn="0" w:oddVBand="0" w:evenVBand="0" w:oddHBand="0" w:evenHBand="0" w:firstRowFirstColumn="0" w:firstRowLastColumn="0" w:lastRowFirstColumn="0" w:lastRowLastColumn="0"/>
            <w:tcW w:w="5920" w:type="dxa"/>
          </w:tcPr>
          <w:p w:rsidRPr="007E0DEF" w:rsidR="009B28BA" w:rsidP="00B926DE" w:rsidRDefault="009B28BA" w14:paraId="1D2527F4"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Meter Reading electricity injection (Tariff 1) in 0,001 kWh </w:t>
            </w:r>
          </w:p>
        </w:tc>
        <w:tc>
          <w:tcPr>
            <w:tcW w:w="3402" w:type="dxa"/>
          </w:tcPr>
          <w:p w:rsidRPr="006A412D" w:rsidR="009B28BA" w:rsidP="00B926DE" w:rsidRDefault="009B28BA" w14:paraId="1D2527F5"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1-0:2.8.1.255 </w:t>
            </w:r>
          </w:p>
        </w:tc>
      </w:tr>
      <w:tr w:rsidR="009B28BA" w:rsidTr="008C038A" w14:paraId="1D2527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7E0DEF" w:rsidR="009B28BA" w:rsidP="00B926DE" w:rsidRDefault="009B28BA" w14:paraId="1D2527F7"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Meter Reading electricity injection (Tariff 2) in 0,001 kWh </w:t>
            </w:r>
          </w:p>
        </w:tc>
        <w:tc>
          <w:tcPr>
            <w:tcW w:w="3402" w:type="dxa"/>
          </w:tcPr>
          <w:p w:rsidRPr="006A412D" w:rsidR="009B28BA" w:rsidP="00B926DE" w:rsidRDefault="009B28BA" w14:paraId="1D2527F8"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1-0:2.8.2.255 </w:t>
            </w:r>
          </w:p>
        </w:tc>
      </w:tr>
      <w:tr w:rsidR="009B28BA" w:rsidTr="008C038A" w14:paraId="1D2527FC" w14:textId="77777777">
        <w:tc>
          <w:tcPr>
            <w:cnfStyle w:val="001000000000" w:firstRow="0" w:lastRow="0" w:firstColumn="1" w:lastColumn="0" w:oddVBand="0" w:evenVBand="0" w:oddHBand="0" w:evenHBand="0" w:firstRowFirstColumn="0" w:firstRowLastColumn="0" w:lastRowFirstColumn="0" w:lastRowLastColumn="0"/>
            <w:tcW w:w="5920" w:type="dxa"/>
          </w:tcPr>
          <w:p w:rsidRPr="007E0DEF" w:rsidR="009B28BA" w:rsidP="00B926DE" w:rsidRDefault="009B28BA" w14:paraId="1D2527FA"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Actual electricity power consumption (+P) in 1 Watt resolution </w:t>
            </w:r>
          </w:p>
        </w:tc>
        <w:tc>
          <w:tcPr>
            <w:tcW w:w="3402" w:type="dxa"/>
          </w:tcPr>
          <w:p w:rsidRPr="006A412D" w:rsidR="009B28BA" w:rsidP="00B926DE" w:rsidRDefault="009B28BA" w14:paraId="1D2527FB"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1-0:1.7.0.255 </w:t>
            </w:r>
          </w:p>
        </w:tc>
      </w:tr>
      <w:tr w:rsidR="009B28BA" w:rsidTr="008C038A" w14:paraId="1D2527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7E0DEF" w:rsidR="009B28BA" w:rsidP="00B926DE" w:rsidRDefault="009B28BA" w14:paraId="1D2527FD"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 xml:space="preserve">Actual electricity power injection (-P) in 1 Watt resolution </w:t>
            </w:r>
          </w:p>
        </w:tc>
        <w:tc>
          <w:tcPr>
            <w:tcW w:w="3402" w:type="dxa"/>
          </w:tcPr>
          <w:p w:rsidRPr="006A412D" w:rsidR="009B28BA" w:rsidP="00B926DE" w:rsidRDefault="009B28BA" w14:paraId="1D2527FE"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1-0:2.7.0.255 </w:t>
            </w:r>
          </w:p>
        </w:tc>
      </w:tr>
      <w:tr w:rsidR="009B28BA" w:rsidTr="008C038A" w14:paraId="1D252802" w14:textId="77777777">
        <w:tc>
          <w:tcPr>
            <w:cnfStyle w:val="001000000000" w:firstRow="0" w:lastRow="0" w:firstColumn="1" w:lastColumn="0" w:oddVBand="0" w:evenVBand="0" w:oddHBand="0" w:evenHBand="0" w:firstRowFirstColumn="0" w:firstRowLastColumn="0" w:lastRowFirstColumn="0" w:lastRowLastColumn="0"/>
            <w:tcW w:w="5920" w:type="dxa"/>
          </w:tcPr>
          <w:p w:rsidRPr="006A412D" w:rsidR="009B28BA" w:rsidP="00B926DE" w:rsidRDefault="009B28BA" w14:paraId="1D252800" w14:textId="143039E4">
            <w:pPr>
              <w:spacing w:before="40" w:after="4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Tariff indicator </w:t>
            </w:r>
            <w:r w:rsidRPr="48FF1353" w:rsidR="00967944">
              <w:rPr>
                <w:rFonts w:ascii="Arial" w:hAnsi="Arial" w:cs="Arial"/>
                <w:color w:val="000000" w:themeColor="text1"/>
                <w:sz w:val="18"/>
                <w:szCs w:val="18"/>
                <w:lang w:val="nl-BE" w:eastAsia="nl-BE" w:bidi="ar-SA"/>
              </w:rPr>
              <w:t>(</w:t>
            </w:r>
            <w:r w:rsidRPr="48FF1353">
              <w:rPr>
                <w:rFonts w:ascii="Arial" w:hAnsi="Arial" w:cs="Arial"/>
                <w:color w:val="000000" w:themeColor="text1"/>
                <w:sz w:val="18"/>
                <w:szCs w:val="18"/>
                <w:lang w:val="nl-BE" w:eastAsia="nl-BE" w:bidi="ar-SA"/>
              </w:rPr>
              <w:t>electricity</w:t>
            </w:r>
            <w:r w:rsidRPr="48FF1353" w:rsidR="00967944">
              <w:rPr>
                <w:rFonts w:ascii="Arial" w:hAnsi="Arial" w:cs="Arial"/>
                <w:color w:val="000000" w:themeColor="text1"/>
                <w:sz w:val="18"/>
                <w:szCs w:val="18"/>
                <w:lang w:val="nl-BE" w:eastAsia="nl-BE" w:bidi="ar-SA"/>
              </w:rPr>
              <w:t>)</w:t>
            </w:r>
          </w:p>
        </w:tc>
        <w:tc>
          <w:tcPr>
            <w:tcW w:w="3402" w:type="dxa"/>
          </w:tcPr>
          <w:p w:rsidRPr="006A412D" w:rsidR="009B28BA" w:rsidP="00B926DE" w:rsidRDefault="009B28BA" w14:paraId="1D252801"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0-0:96.14.0.255 </w:t>
            </w:r>
          </w:p>
        </w:tc>
      </w:tr>
      <w:tr w:rsidR="009B28BA" w:rsidTr="008C038A" w14:paraId="1D2528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42224C" w:rsidR="009B28BA" w:rsidP="00B926DE" w:rsidRDefault="009B28BA" w14:paraId="1D252803" w14:textId="25F700BA">
            <w:pPr>
              <w:spacing w:before="40" w:after="4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Breaker state</w:t>
            </w:r>
            <w:r w:rsidRPr="48FF1353" w:rsidR="00967944">
              <w:rPr>
                <w:rFonts w:ascii="Arial" w:hAnsi="Arial" w:cs="Arial"/>
                <w:color w:val="000000" w:themeColor="text1"/>
                <w:sz w:val="18"/>
                <w:szCs w:val="18"/>
                <w:lang w:val="nl-BE" w:eastAsia="nl-BE" w:bidi="ar-SA"/>
              </w:rPr>
              <w:t xml:space="preserve"> (elektricity)</w:t>
            </w:r>
          </w:p>
        </w:tc>
        <w:tc>
          <w:tcPr>
            <w:tcW w:w="3402" w:type="dxa"/>
          </w:tcPr>
          <w:p w:rsidRPr="0042224C" w:rsidR="009B28BA" w:rsidP="00B926DE" w:rsidRDefault="009B28BA" w14:paraId="1D252804"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0-0:96.3.10.255</w:t>
            </w:r>
          </w:p>
        </w:tc>
      </w:tr>
      <w:tr w:rsidR="009B28BA" w:rsidTr="008C038A" w14:paraId="1D252808" w14:textId="77777777">
        <w:tc>
          <w:tcPr>
            <w:cnfStyle w:val="001000000000" w:firstRow="0" w:lastRow="0" w:firstColumn="1" w:lastColumn="0" w:oddVBand="0" w:evenVBand="0" w:oddHBand="0" w:evenHBand="0" w:firstRowFirstColumn="0" w:firstRowLastColumn="0" w:lastRowFirstColumn="0" w:lastRowLastColumn="0"/>
            <w:tcW w:w="5920" w:type="dxa"/>
          </w:tcPr>
          <w:p w:rsidRPr="0042224C" w:rsidR="009B28BA" w:rsidP="00B926DE" w:rsidRDefault="009B28BA" w14:paraId="1D252806" w14:textId="77777777">
            <w:pPr>
              <w:spacing w:before="40" w:after="4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Limiter threshold in kW</w:t>
            </w:r>
          </w:p>
        </w:tc>
        <w:tc>
          <w:tcPr>
            <w:tcW w:w="3402" w:type="dxa"/>
          </w:tcPr>
          <w:p w:rsidRPr="0042224C" w:rsidR="009B28BA" w:rsidP="00B926DE" w:rsidRDefault="009B28BA" w14:paraId="1D252807"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0-0:17.0.0.255</w:t>
            </w:r>
          </w:p>
        </w:tc>
      </w:tr>
      <w:tr w:rsidR="009B28BA" w:rsidTr="008C038A" w14:paraId="1D2528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A369D1" w:rsidR="009B28BA" w:rsidP="00B926DE" w:rsidRDefault="009B28BA" w14:paraId="1D252809"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Fuse supervision threshold L1 in A</w:t>
            </w:r>
          </w:p>
        </w:tc>
        <w:tc>
          <w:tcPr>
            <w:tcW w:w="3402" w:type="dxa"/>
          </w:tcPr>
          <w:p w:rsidRPr="0042224C" w:rsidR="009B28BA" w:rsidP="00B926DE" w:rsidRDefault="009B28BA" w14:paraId="1D25280A"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1-0:31.4.0.255</w:t>
            </w:r>
          </w:p>
        </w:tc>
      </w:tr>
      <w:tr w:rsidR="009B28BA" w:rsidTr="008C038A" w14:paraId="1D25280E" w14:textId="77777777">
        <w:tc>
          <w:tcPr>
            <w:cnfStyle w:val="001000000000" w:firstRow="0" w:lastRow="0" w:firstColumn="1" w:lastColumn="0" w:oddVBand="0" w:evenVBand="0" w:oddHBand="0" w:evenHBand="0" w:firstRowFirstColumn="0" w:firstRowLastColumn="0" w:lastRowFirstColumn="0" w:lastRowLastColumn="0"/>
            <w:tcW w:w="5920" w:type="dxa"/>
          </w:tcPr>
          <w:p w:rsidRPr="006A412D" w:rsidR="009B28BA" w:rsidP="00B926DE" w:rsidRDefault="009B28BA" w14:paraId="1D25280C" w14:textId="77777777">
            <w:pPr>
              <w:spacing w:before="40" w:after="4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Device-Type (Gas)</w:t>
            </w:r>
          </w:p>
        </w:tc>
        <w:tc>
          <w:tcPr>
            <w:tcW w:w="3402" w:type="dxa"/>
          </w:tcPr>
          <w:p w:rsidRPr="006A412D" w:rsidR="009B28BA" w:rsidP="00B926DE" w:rsidRDefault="009B28BA" w14:paraId="1D25280D"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0-n:24.1.0.255 </w:t>
            </w:r>
          </w:p>
        </w:tc>
      </w:tr>
      <w:tr w:rsidR="009B28BA" w:rsidTr="008C038A" w14:paraId="1D252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5E10CA" w:rsidR="009B28BA" w:rsidP="00B926DE" w:rsidRDefault="004E06E1" w14:paraId="1D25280F" w14:textId="77777777">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M-Bus Device ID 1</w:t>
            </w:r>
            <w:r w:rsidRPr="48FF1353" w:rsidR="009B28BA">
              <w:rPr>
                <w:rFonts w:ascii="Arial" w:hAnsi="Arial" w:cs="Arial"/>
                <w:color w:val="000000" w:themeColor="text1"/>
                <w:sz w:val="18"/>
                <w:szCs w:val="18"/>
                <w:lang w:eastAsia="nl-BE" w:bidi="ar-SA"/>
              </w:rPr>
              <w:t xml:space="preserve">  (Gas)</w:t>
            </w:r>
          </w:p>
        </w:tc>
        <w:tc>
          <w:tcPr>
            <w:tcW w:w="3402" w:type="dxa"/>
          </w:tcPr>
          <w:p w:rsidRPr="006A412D" w:rsidR="009B28BA" w:rsidP="00B926DE" w:rsidRDefault="009B28BA" w14:paraId="1D252810" w14:textId="77777777">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0-n:96.1.0.255 </w:t>
            </w:r>
          </w:p>
        </w:tc>
      </w:tr>
      <w:tr w:rsidR="00CF2312" w:rsidTr="008C038A" w14:paraId="1D252814" w14:textId="77777777">
        <w:tc>
          <w:tcPr>
            <w:cnfStyle w:val="001000000000" w:firstRow="0" w:lastRow="0" w:firstColumn="1" w:lastColumn="0" w:oddVBand="0" w:evenVBand="0" w:oddHBand="0" w:evenHBand="0" w:firstRowFirstColumn="0" w:firstRowLastColumn="0" w:lastRowFirstColumn="0" w:lastRowLastColumn="0"/>
            <w:tcW w:w="5920" w:type="dxa"/>
          </w:tcPr>
          <w:p w:rsidRPr="00563EB7" w:rsidR="00CF2312" w:rsidP="00B926DE" w:rsidRDefault="00CF2312" w14:paraId="1D252812" w14:textId="77777777">
            <w:pPr>
              <w:spacing w:before="40" w:after="40"/>
              <w:rPr>
                <w:rFonts w:ascii="Arial" w:hAnsi="Arial" w:cs="Arial"/>
                <w:color w:val="000000" w:themeColor="text1"/>
                <w:sz w:val="18"/>
                <w:szCs w:val="18"/>
                <w:lang w:eastAsia="nl-BE" w:bidi="ar-SA"/>
              </w:rPr>
            </w:pPr>
            <w:r w:rsidRPr="48FF1353">
              <w:rPr>
                <w:rFonts w:ascii="Arial" w:hAnsi="Arial" w:cs="Arial"/>
                <w:sz w:val="18"/>
                <w:szCs w:val="18"/>
                <w:lang w:eastAsia="nl-BE" w:bidi="ar-SA"/>
              </w:rPr>
              <w:t>Last value of not temperature corrected gas volume in m³, including decimal values and capture time</w:t>
            </w:r>
            <w:r w:rsidRPr="48FF1353" w:rsidDel="00113BBC">
              <w:rPr>
                <w:rFonts w:ascii="Arial" w:hAnsi="Arial" w:cs="Arial"/>
                <w:sz w:val="18"/>
                <w:szCs w:val="18"/>
                <w:lang w:eastAsia="nl-BE" w:bidi="ar-SA"/>
              </w:rPr>
              <w:t xml:space="preserve"> </w:t>
            </w:r>
            <w:r w:rsidRPr="48FF1353">
              <w:rPr>
                <w:rFonts w:ascii="Arial" w:hAnsi="Arial" w:cs="Arial"/>
                <w:sz w:val="18"/>
                <w:szCs w:val="18"/>
                <w:lang w:eastAsia="nl-BE" w:bidi="ar-SA"/>
              </w:rPr>
              <w:t>(Gas)</w:t>
            </w:r>
          </w:p>
        </w:tc>
        <w:tc>
          <w:tcPr>
            <w:tcW w:w="3402" w:type="dxa"/>
          </w:tcPr>
          <w:p w:rsidRPr="0042224C" w:rsidR="00CF2312" w:rsidP="00B926DE" w:rsidRDefault="00CF2312" w14:paraId="1D252813" w14:textId="77777777">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0-n:24.2.3.255</w:t>
            </w:r>
          </w:p>
        </w:tc>
      </w:tr>
      <w:tr w:rsidR="00967944" w:rsidTr="008C038A" w14:paraId="7E1258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CF7DE7" w:rsidR="00967944" w:rsidRDefault="00967944" w14:paraId="0943462D" w14:textId="0FF207A2">
            <w:pPr>
              <w:spacing w:before="40" w:after="40"/>
              <w:rPr>
                <w:rFonts w:ascii="Arial" w:hAnsi="Arial" w:cs="Arial"/>
                <w:sz w:val="18"/>
                <w:szCs w:val="18"/>
                <w:lang w:eastAsia="nl-BE" w:bidi="ar-SA"/>
              </w:rPr>
            </w:pPr>
            <w:r w:rsidRPr="48FF1353">
              <w:rPr>
                <w:rFonts w:ascii="Arial" w:hAnsi="Arial" w:cs="Arial"/>
                <w:sz w:val="18"/>
                <w:szCs w:val="18"/>
                <w:lang w:eastAsia="nl-BE" w:bidi="ar-SA"/>
              </w:rPr>
              <w:t>Breaker state (gas)</w:t>
            </w:r>
          </w:p>
        </w:tc>
        <w:tc>
          <w:tcPr>
            <w:tcW w:w="3402" w:type="dxa"/>
          </w:tcPr>
          <w:p w:rsidRPr="0042224C" w:rsidR="00967944" w:rsidRDefault="00A36DA6" w14:paraId="74E7DCE6" w14:textId="6B8DF968">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0-n:24.4.0.255</w:t>
            </w:r>
          </w:p>
        </w:tc>
      </w:tr>
      <w:tr w:rsidR="00CF2312" w:rsidTr="008C038A" w14:paraId="1D252817" w14:textId="77777777">
        <w:tc>
          <w:tcPr>
            <w:cnfStyle w:val="001000000000" w:firstRow="0" w:lastRow="0" w:firstColumn="1" w:lastColumn="0" w:oddVBand="0" w:evenVBand="0" w:oddHBand="0" w:evenHBand="0" w:firstRowFirstColumn="0" w:firstRowLastColumn="0" w:lastRowFirstColumn="0" w:lastRowLastColumn="0"/>
            <w:tcW w:w="5920" w:type="dxa"/>
          </w:tcPr>
          <w:p w:rsidRPr="006A412D" w:rsidR="00CF2312" w:rsidP="00B926DE" w:rsidRDefault="00CF2312" w14:paraId="1D252815" w14:textId="084ADE03">
            <w:pPr>
              <w:spacing w:before="40" w:after="4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Text message </w:t>
            </w:r>
            <w:r w:rsidRPr="48FF1353" w:rsidR="00A87FCC">
              <w:rPr>
                <w:rFonts w:ascii="Arial" w:hAnsi="Arial" w:cs="Arial"/>
                <w:color w:val="000000" w:themeColor="text1"/>
                <w:sz w:val="18"/>
                <w:szCs w:val="18"/>
                <w:lang w:val="nl-BE" w:eastAsia="nl-BE" w:bidi="ar-SA"/>
              </w:rPr>
              <w:t>(</w:t>
            </w:r>
            <w:r w:rsidRPr="48FF1353">
              <w:rPr>
                <w:rFonts w:ascii="Arial" w:hAnsi="Arial" w:cs="Arial"/>
                <w:color w:val="000000" w:themeColor="text1"/>
                <w:sz w:val="18"/>
                <w:szCs w:val="18"/>
                <w:lang w:val="nl-BE" w:eastAsia="nl-BE" w:bidi="ar-SA"/>
              </w:rPr>
              <w:t>max 1024 characters</w:t>
            </w:r>
            <w:r w:rsidRPr="48FF1353" w:rsidR="00A87FCC">
              <w:rPr>
                <w:rFonts w:ascii="Arial" w:hAnsi="Arial" w:cs="Arial"/>
                <w:color w:val="000000" w:themeColor="text1"/>
                <w:sz w:val="18"/>
                <w:szCs w:val="18"/>
                <w:lang w:val="nl-BE" w:eastAsia="nl-BE" w:bidi="ar-SA"/>
              </w:rPr>
              <w:t>)</w:t>
            </w:r>
          </w:p>
        </w:tc>
        <w:tc>
          <w:tcPr>
            <w:tcW w:w="3402" w:type="dxa"/>
          </w:tcPr>
          <w:p w:rsidRPr="006A412D" w:rsidR="00CF2312" w:rsidP="00B926DE" w:rsidRDefault="00CF2312" w14:paraId="1D252816" w14:textId="77777777">
            <w:pPr>
              <w:keepNext/>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val="nl-BE" w:eastAsia="nl-BE" w:bidi="ar-SA"/>
              </w:rPr>
              <w:t xml:space="preserve">0-0:96.13.0.255 </w:t>
            </w:r>
          </w:p>
        </w:tc>
      </w:tr>
    </w:tbl>
    <w:p w:rsidR="00B50E5B" w:rsidRDefault="00B50E5B" w14:paraId="40C46031" w14:textId="32F7C667">
      <w:pPr>
        <w:pStyle w:val="Bijschrift"/>
      </w:pPr>
      <w:bookmarkStart w:name="_Ref508631573" w:id="120"/>
      <w:bookmarkStart w:name="_Ref455402655" w:id="121"/>
      <w:r>
        <w:t xml:space="preserve">Table </w:t>
      </w:r>
      <w:r>
        <w:fldChar w:fldCharType="begin"/>
      </w:r>
      <w:r>
        <w:instrText xml:space="preserve"> SEQ Tabel \* ARABIC </w:instrText>
      </w:r>
      <w:r>
        <w:fldChar w:fldCharType="separate"/>
      </w:r>
      <w:r>
        <w:rPr>
          <w:noProof/>
        </w:rPr>
        <w:t>8</w:t>
      </w:r>
      <w:r>
        <w:fldChar w:fldCharType="end"/>
      </w:r>
      <w:bookmarkEnd w:id="120"/>
      <w:r w:rsidR="002B25E4">
        <w:t xml:space="preserve">: </w:t>
      </w:r>
      <w:r w:rsidR="00967944">
        <w:t xml:space="preserve">Implementation of the Belgian minimum dataset for the </w:t>
      </w:r>
      <w:r w:rsidR="002B25E4">
        <w:t>I1</w:t>
      </w:r>
      <w:r>
        <w:t xml:space="preserve"> </w:t>
      </w:r>
      <w:r w:rsidR="00967944">
        <w:t>interface</w:t>
      </w:r>
    </w:p>
    <w:bookmarkEnd w:id="121"/>
    <w:p w:rsidR="00E36352" w:rsidP="00E36352" w:rsidRDefault="00E36352" w14:paraId="5D968BBE" w14:textId="57DB9A52">
      <w:pPr>
        <w:pStyle w:val="Tekst1"/>
      </w:pPr>
      <w:r w:rsidRPr="0078055B">
        <w:t>Note</w:t>
      </w:r>
      <w:r>
        <w:t xml:space="preserve"> 1</w:t>
      </w:r>
      <w:r w:rsidRPr="0078055B">
        <w:t xml:space="preserve">: ‘Version information’ contains information related to DSMR hardware and protocol stack and e-MUCS </w:t>
      </w:r>
      <w:r w:rsidR="00C12C4A">
        <w:t>version</w:t>
      </w:r>
      <w:r w:rsidRPr="0078055B">
        <w:t>. E.g. DSMR P1 v5.0</w:t>
      </w:r>
      <w:r>
        <w:t>.2 and e</w:t>
      </w:r>
      <w:r w:rsidRPr="0078055B">
        <w:t>-MUCS H v</w:t>
      </w:r>
      <w:r>
        <w:t>1</w:t>
      </w:r>
      <w:r w:rsidRPr="0078055B">
        <w:t>.0 gives the value ‘50</w:t>
      </w:r>
      <w:r>
        <w:t>21</w:t>
      </w:r>
      <w:r w:rsidRPr="0078055B">
        <w:t>0’ as version information.</w:t>
      </w:r>
    </w:p>
    <w:p w:rsidR="00E70677" w:rsidP="00556846" w:rsidRDefault="006A412D" w14:paraId="1D25281B" w14:textId="342F086F">
      <w:pPr>
        <w:pStyle w:val="Tekst1"/>
      </w:pPr>
      <w:r>
        <w:t>Note</w:t>
      </w:r>
      <w:r w:rsidR="00771D48">
        <w:t xml:space="preserve"> 2</w:t>
      </w:r>
      <w:r>
        <w:t xml:space="preserve">: Values </w:t>
      </w:r>
      <w:r w:rsidR="00725E27">
        <w:t xml:space="preserve">marked with </w:t>
      </w:r>
      <w:r w:rsidRPr="00563EB7" w:rsidR="00725E27">
        <w:rPr>
          <w:i/>
        </w:rPr>
        <w:t>(</w:t>
      </w:r>
      <w:r w:rsidRPr="00563EB7">
        <w:rPr>
          <w:i/>
        </w:rPr>
        <w:t>Gas</w:t>
      </w:r>
      <w:r w:rsidRPr="00563EB7" w:rsidR="00725E27">
        <w:rPr>
          <w:i/>
        </w:rPr>
        <w:t>)</w:t>
      </w:r>
      <w:r>
        <w:t xml:space="preserve"> are only present </w:t>
      </w:r>
      <w:r w:rsidR="00EC46DA">
        <w:t xml:space="preserve">in the dataset </w:t>
      </w:r>
      <w:r>
        <w:t xml:space="preserve">when a gas meter is connected to the electricity meter. </w:t>
      </w:r>
    </w:p>
    <w:p w:rsidR="00BD2B9D" w:rsidP="00556846" w:rsidRDefault="000E6DB2" w14:paraId="1D25281C" w14:textId="1AD7D3C1">
      <w:pPr>
        <w:pStyle w:val="Tekst1"/>
      </w:pPr>
      <w:r>
        <w:t>Note 3: I</w:t>
      </w:r>
      <w:r w:rsidRPr="000E6DB2">
        <w:t xml:space="preserve">n case the fabrication number in ‘M-bus device ID 1’ does not provide sufficient information to uniquely identify the meter, ‘M-bus device ID 2’ </w:t>
      </w:r>
      <w:r>
        <w:t>can</w:t>
      </w:r>
      <w:r w:rsidRPr="000E6DB2">
        <w:t xml:space="preserve"> be added to this dataset.</w:t>
      </w:r>
    </w:p>
    <w:p w:rsidR="00BD2B9D" w:rsidRDefault="00BD2B9D" w14:paraId="64E35619" w14:textId="77777777">
      <w:pPr>
        <w:rPr>
          <w:lang w:val="en-GB"/>
        </w:rPr>
      </w:pPr>
      <w:r>
        <w:br w:type="page"/>
      </w:r>
    </w:p>
    <w:p w:rsidR="00557FBA" w:rsidP="00B926DE" w:rsidRDefault="00557FBA" w14:paraId="5957C11D" w14:textId="14B81A9E">
      <w:pPr>
        <w:pStyle w:val="Annexkop2"/>
      </w:pPr>
      <w:bookmarkStart w:name="_Toc512414875" w:id="122"/>
      <w:r>
        <w:t>Flemish dataset</w:t>
      </w:r>
      <w:r w:rsidR="00486782">
        <w:t xml:space="preserve"> (</w:t>
      </w:r>
      <w:r w:rsidR="00584540">
        <w:t>Fluvius</w:t>
      </w:r>
      <w:r w:rsidR="00486782">
        <w:t>)</w:t>
      </w:r>
      <w:bookmarkEnd w:id="122"/>
    </w:p>
    <w:p w:rsidR="00E36352" w:rsidP="00E36352" w:rsidRDefault="00E36352" w14:paraId="69E280A9" w14:textId="5623D47F">
      <w:pPr>
        <w:pStyle w:val="Tekst1"/>
      </w:pPr>
      <w:r>
        <w:t xml:space="preserve">The Flemish government and regulator have defined extra objects on top of the Belgian minimal dataset. These extra objects can be found in </w:t>
      </w:r>
      <w:r w:rsidR="00303E05">
        <w:t xml:space="preserve">this section. </w:t>
      </w:r>
      <w:r>
        <w:t>This addition on top of the Belgian minimal dataset will be implemented on the meters for the Flemish DSO’s</w:t>
      </w:r>
    </w:p>
    <w:tbl>
      <w:tblPr>
        <w:tblStyle w:val="Lichtelijst-accent11"/>
        <w:tblW w:w="0" w:type="auto"/>
        <w:tblLook w:val="04A0" w:firstRow="1" w:lastRow="0" w:firstColumn="1" w:lastColumn="0" w:noHBand="0" w:noVBand="1"/>
      </w:tblPr>
      <w:tblGrid>
        <w:gridCol w:w="5920"/>
        <w:gridCol w:w="3402"/>
      </w:tblGrid>
      <w:tr w:rsidR="00557FBA" w:rsidTr="00A36DA6" w14:paraId="5EE84CE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B926DE" w:rsidR="00557FBA" w:rsidP="00A36DA6" w:rsidRDefault="00557FBA" w14:paraId="5B3E35DB" w14:textId="77777777">
            <w:pPr>
              <w:rPr>
                <w:rFonts w:cs="Calibri"/>
                <w:bCs w:val="0"/>
                <w:sz w:val="20"/>
                <w:szCs w:val="20"/>
                <w:lang w:eastAsia="nl-BE" w:bidi="ar-SA"/>
              </w:rPr>
            </w:pPr>
            <w:r w:rsidRPr="00B926DE">
              <w:rPr>
                <w:rFonts w:cs="Calibri"/>
                <w:sz w:val="20"/>
                <w:szCs w:val="20"/>
                <w:lang w:eastAsia="nl-BE" w:bidi="ar-SA"/>
              </w:rPr>
              <w:t>Value</w:t>
            </w:r>
          </w:p>
        </w:tc>
        <w:tc>
          <w:tcPr>
            <w:tcW w:w="3402" w:type="dxa"/>
          </w:tcPr>
          <w:p w:rsidRPr="00B926DE" w:rsidR="00557FBA" w:rsidP="00A36DA6" w:rsidRDefault="00557FBA" w14:paraId="7CA4F217" w14:textId="77777777">
            <w:pPr>
              <w:cnfStyle w:val="100000000000" w:firstRow="1" w:lastRow="0" w:firstColumn="0" w:lastColumn="0" w:oddVBand="0" w:evenVBand="0" w:oddHBand="0" w:evenHBand="0" w:firstRowFirstColumn="0" w:firstRowLastColumn="0" w:lastRowFirstColumn="0" w:lastRowLastColumn="0"/>
              <w:rPr>
                <w:rFonts w:cs="Calibri"/>
                <w:bCs w:val="0"/>
                <w:sz w:val="20"/>
                <w:szCs w:val="20"/>
                <w:lang w:eastAsia="nl-BE" w:bidi="ar-SA"/>
              </w:rPr>
            </w:pPr>
            <w:r w:rsidRPr="00B926DE">
              <w:rPr>
                <w:rFonts w:cs="Calibri"/>
                <w:sz w:val="20"/>
                <w:szCs w:val="20"/>
                <w:lang w:eastAsia="nl-BE" w:bidi="ar-SA"/>
              </w:rPr>
              <w:t>OBIS reference</w:t>
            </w:r>
          </w:p>
        </w:tc>
      </w:tr>
      <w:tr w:rsidR="00557FBA" w:rsidTr="00A36DA6" w14:paraId="62231B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B926DE" w:rsidR="00557FBA" w:rsidP="00A36DA6" w:rsidRDefault="00967944" w14:paraId="10DAE6CE" w14:textId="30BAA0DA">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Instantaneous voltage</w:t>
            </w:r>
            <w:r w:rsidRPr="48FF1353" w:rsidR="00557FBA">
              <w:rPr>
                <w:rFonts w:ascii="Arial" w:hAnsi="Arial" w:cs="Arial"/>
                <w:color w:val="000000" w:themeColor="text1"/>
                <w:sz w:val="18"/>
                <w:szCs w:val="18"/>
                <w:lang w:eastAsia="nl-BE" w:bidi="ar-SA"/>
              </w:rPr>
              <w:t xml:space="preserve"> </w:t>
            </w:r>
            <w:r w:rsidRPr="48FF1353">
              <w:rPr>
                <w:rFonts w:ascii="Arial" w:hAnsi="Arial" w:cs="Arial"/>
                <w:color w:val="000000" w:themeColor="text1"/>
                <w:sz w:val="18"/>
                <w:szCs w:val="18"/>
                <w:lang w:eastAsia="nl-BE" w:bidi="ar-SA"/>
              </w:rPr>
              <w:t>L1</w:t>
            </w:r>
          </w:p>
        </w:tc>
        <w:tc>
          <w:tcPr>
            <w:tcW w:w="3402" w:type="dxa"/>
          </w:tcPr>
          <w:p w:rsidRPr="00B926DE" w:rsidR="00557FBA" w:rsidP="00A36DA6" w:rsidRDefault="004D3C53" w14:paraId="38D518BF" w14:textId="578D7104">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1</w:t>
            </w:r>
            <w:r w:rsidRPr="48FF1353" w:rsidR="00557FBA">
              <w:rPr>
                <w:rFonts w:ascii="Arial" w:hAnsi="Arial" w:cs="Arial"/>
                <w:color w:val="000000" w:themeColor="text1"/>
                <w:sz w:val="18"/>
                <w:szCs w:val="18"/>
                <w:lang w:eastAsia="nl-BE" w:bidi="ar-SA"/>
              </w:rPr>
              <w:t>-0:</w:t>
            </w:r>
            <w:r w:rsidRPr="48FF1353">
              <w:rPr>
                <w:rFonts w:ascii="Arial" w:hAnsi="Arial" w:cs="Arial"/>
                <w:color w:val="000000" w:themeColor="text1"/>
                <w:sz w:val="18"/>
                <w:szCs w:val="18"/>
                <w:lang w:eastAsia="nl-BE" w:bidi="ar-SA"/>
              </w:rPr>
              <w:t>32.7.0.255</w:t>
            </w:r>
          </w:p>
        </w:tc>
      </w:tr>
      <w:tr w:rsidR="00557FBA" w:rsidTr="00A36DA6" w14:paraId="5ADEE7D1" w14:textId="77777777">
        <w:trPr>
          <w:trHeight w:val="190"/>
        </w:trPr>
        <w:tc>
          <w:tcPr>
            <w:cnfStyle w:val="001000000000" w:firstRow="0" w:lastRow="0" w:firstColumn="1" w:lastColumn="0" w:oddVBand="0" w:evenVBand="0" w:oddHBand="0" w:evenHBand="0" w:firstRowFirstColumn="0" w:firstRowLastColumn="0" w:lastRowFirstColumn="0" w:lastRowLastColumn="0"/>
            <w:tcW w:w="5920" w:type="dxa"/>
          </w:tcPr>
          <w:p w:rsidRPr="00563EB7" w:rsidR="00557FBA" w:rsidP="00A36DA6" w:rsidRDefault="00967944" w14:paraId="77EE34BA" w14:textId="29E68C29">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Instantaneous voltage L2</w:t>
            </w:r>
          </w:p>
        </w:tc>
        <w:tc>
          <w:tcPr>
            <w:tcW w:w="3402" w:type="dxa"/>
          </w:tcPr>
          <w:p w:rsidRPr="00B926DE" w:rsidR="00557FBA" w:rsidP="00A36DA6" w:rsidRDefault="004D3C53" w14:paraId="0869B8B0" w14:textId="22FAB886">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1-0:52.7.0.255</w:t>
            </w:r>
          </w:p>
        </w:tc>
      </w:tr>
      <w:tr w:rsidR="00557FBA" w:rsidTr="00A36DA6" w14:paraId="26819A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B926DE" w:rsidR="00557FBA" w:rsidP="00A36DA6" w:rsidRDefault="00967944" w14:paraId="34701963" w14:textId="4E57664B">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Instantaneous voltage L3</w:t>
            </w:r>
          </w:p>
        </w:tc>
        <w:tc>
          <w:tcPr>
            <w:tcW w:w="3402" w:type="dxa"/>
          </w:tcPr>
          <w:p w:rsidRPr="006A412D" w:rsidR="00557FBA" w:rsidP="00A36DA6" w:rsidRDefault="004D3C53" w14:paraId="4B8ACA59" w14:textId="042D14C4">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eastAsia="nl-BE" w:bidi="ar-SA"/>
              </w:rPr>
              <w:t>1-0:72.7.0.255</w:t>
            </w:r>
          </w:p>
        </w:tc>
      </w:tr>
      <w:tr w:rsidR="00557FBA" w:rsidTr="00A36DA6" w14:paraId="5D0C1E2F" w14:textId="77777777">
        <w:trPr>
          <w:trHeight w:val="245"/>
        </w:trPr>
        <w:tc>
          <w:tcPr>
            <w:cnfStyle w:val="001000000000" w:firstRow="0" w:lastRow="0" w:firstColumn="1" w:lastColumn="0" w:oddVBand="0" w:evenVBand="0" w:oddHBand="0" w:evenHBand="0" w:firstRowFirstColumn="0" w:firstRowLastColumn="0" w:lastRowFirstColumn="0" w:lastRowLastColumn="0"/>
            <w:tcW w:w="5920" w:type="dxa"/>
          </w:tcPr>
          <w:p w:rsidRPr="007E0DEF" w:rsidR="00557FBA" w:rsidP="00A36DA6" w:rsidRDefault="00967944" w14:paraId="5521C486" w14:textId="672D2771">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Instantaneous current L1</w:t>
            </w:r>
          </w:p>
        </w:tc>
        <w:tc>
          <w:tcPr>
            <w:tcW w:w="3402" w:type="dxa"/>
          </w:tcPr>
          <w:p w:rsidRPr="006A412D" w:rsidR="00557FBA" w:rsidP="00A36DA6" w:rsidRDefault="004D3C53" w14:paraId="0B7D32A2" w14:textId="28F39D06">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eastAsia="nl-BE" w:bidi="ar-SA"/>
              </w:rPr>
              <w:t>1-0:31.7.0.255</w:t>
            </w:r>
          </w:p>
        </w:tc>
      </w:tr>
      <w:tr w:rsidR="004D3C53" w:rsidTr="00A36DA6" w14:paraId="7695E0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Pr="007E0DEF" w:rsidR="004D3C53" w:rsidP="004D3C53" w:rsidRDefault="004D3C53" w14:paraId="34EEC6CB" w14:textId="0EEE26A9">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Instantaneous current L2</w:t>
            </w:r>
          </w:p>
        </w:tc>
        <w:tc>
          <w:tcPr>
            <w:tcW w:w="3402" w:type="dxa"/>
          </w:tcPr>
          <w:p w:rsidRPr="006A412D" w:rsidR="004D3C53" w:rsidP="004D3C53" w:rsidRDefault="004D3C53" w14:paraId="474D2BCB" w14:textId="4426AA25">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eastAsia="nl-BE" w:bidi="ar-SA"/>
              </w:rPr>
              <w:t>1-0:51.7.0.255</w:t>
            </w:r>
          </w:p>
        </w:tc>
      </w:tr>
      <w:tr w:rsidR="004D3C53" w:rsidTr="00A36DA6" w14:paraId="028827BC" w14:textId="77777777">
        <w:tc>
          <w:tcPr>
            <w:cnfStyle w:val="001000000000" w:firstRow="0" w:lastRow="0" w:firstColumn="1" w:lastColumn="0" w:oddVBand="0" w:evenVBand="0" w:oddHBand="0" w:evenHBand="0" w:firstRowFirstColumn="0" w:firstRowLastColumn="0" w:lastRowFirstColumn="0" w:lastRowLastColumn="0"/>
            <w:tcW w:w="5920" w:type="dxa"/>
          </w:tcPr>
          <w:p w:rsidRPr="007E0DEF" w:rsidR="004D3C53" w:rsidP="004D3C53" w:rsidRDefault="004D3C53" w14:paraId="6ED6C704" w14:textId="0B285519">
            <w:pPr>
              <w:spacing w:before="40" w:after="40"/>
              <w:rPr>
                <w:rFonts w:ascii="Arial" w:hAnsi="Arial" w:cs="Arial"/>
                <w:color w:val="000000" w:themeColor="text1"/>
                <w:sz w:val="18"/>
                <w:szCs w:val="18"/>
                <w:lang w:eastAsia="nl-BE" w:bidi="ar-SA"/>
              </w:rPr>
            </w:pPr>
            <w:r w:rsidRPr="48FF1353">
              <w:rPr>
                <w:rFonts w:ascii="Arial" w:hAnsi="Arial" w:cs="Arial"/>
                <w:color w:val="000000" w:themeColor="text1"/>
                <w:sz w:val="18"/>
                <w:szCs w:val="18"/>
                <w:lang w:eastAsia="nl-BE" w:bidi="ar-SA"/>
              </w:rPr>
              <w:t>Instantaneous current L3</w:t>
            </w:r>
          </w:p>
        </w:tc>
        <w:tc>
          <w:tcPr>
            <w:tcW w:w="3402" w:type="dxa"/>
          </w:tcPr>
          <w:p w:rsidRPr="006A412D" w:rsidR="004D3C53" w:rsidP="004D3C53" w:rsidRDefault="004D3C53" w14:paraId="409DD884" w14:textId="4FD75DAD">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lang w:val="nl-BE" w:eastAsia="nl-BE" w:bidi="ar-SA"/>
              </w:rPr>
            </w:pPr>
            <w:r w:rsidRPr="48FF1353">
              <w:rPr>
                <w:rFonts w:ascii="Arial" w:hAnsi="Arial" w:cs="Arial"/>
                <w:color w:val="000000" w:themeColor="text1"/>
                <w:sz w:val="18"/>
                <w:szCs w:val="18"/>
                <w:lang w:eastAsia="nl-BE" w:bidi="ar-SA"/>
              </w:rPr>
              <w:t>1-0:71.7.0.255</w:t>
            </w:r>
          </w:p>
        </w:tc>
      </w:tr>
    </w:tbl>
    <w:p w:rsidRPr="00486782" w:rsidR="00486782" w:rsidP="00303E05" w:rsidRDefault="00486782" w14:paraId="24B2747B" w14:textId="7D1A604F">
      <w:pPr>
        <w:pStyle w:val="Tekst1"/>
      </w:pPr>
      <w:bookmarkStart w:name="_Ref509928259" w:id="123"/>
      <w:bookmarkEnd w:id="123"/>
    </w:p>
    <w:sectPr w:rsidRPr="00486782" w:rsidR="00486782" w:rsidSect="00E02EC0">
      <w:headerReference w:type="default" r:id="rId15"/>
      <w:footerReference w:type="default" r:id="rId16"/>
      <w:pgSz w:w="11906" w:h="16838"/>
      <w:pgMar w:top="1245" w:right="991"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A83" w:rsidP="00F92109" w:rsidRDefault="001D7A83" w14:paraId="53BD5376" w14:textId="77777777">
      <w:r>
        <w:separator/>
      </w:r>
    </w:p>
  </w:endnote>
  <w:endnote w:type="continuationSeparator" w:id="0">
    <w:p w:rsidR="001D7A83" w:rsidP="00F92109" w:rsidRDefault="001D7A83" w14:paraId="743957EF" w14:textId="77777777">
      <w:r>
        <w:continuationSeparator/>
      </w:r>
    </w:p>
  </w:endnote>
  <w:endnote w:type="continuationNotice" w:id="1">
    <w:p w:rsidR="001D7A83" w:rsidRDefault="001D7A83" w14:paraId="3A43D7F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06603" w:rsidR="00303E05" w:rsidP="00D06603" w:rsidRDefault="00303E05" w14:paraId="1D252829" w14:textId="58E39F91">
    <w:pPr>
      <w:pStyle w:val="Voettekst"/>
      <w:pBdr>
        <w:top w:val="single" w:color="auto" w:sz="4" w:space="1"/>
      </w:pBdr>
      <w:tabs>
        <w:tab w:val="clear" w:pos="9026"/>
        <w:tab w:val="right" w:pos="8931"/>
      </w:tabs>
      <w:rPr>
        <w:rStyle w:val="Paginanummer"/>
        <w:rFonts w:ascii="Verdana" w:hAnsi="Verdana"/>
        <w:sz w:val="16"/>
        <w:szCs w:val="16"/>
      </w:rPr>
    </w:pPr>
    <w:r>
      <w:rPr>
        <w:rStyle w:val="Paginanummer"/>
        <w:rFonts w:ascii="Verdana" w:hAnsi="Verdana"/>
        <w:sz w:val="16"/>
        <w:szCs w:val="16"/>
        <w:lang w:val="nl-BE"/>
      </w:rPr>
      <w:tab/>
    </w:r>
    <w:r>
      <w:rPr>
        <w:rStyle w:val="Paginanummer"/>
        <w:rFonts w:ascii="Verdana" w:hAnsi="Verdana"/>
        <w:sz w:val="16"/>
        <w:szCs w:val="16"/>
        <w:lang w:val="nl-BE"/>
      </w:rPr>
      <w:tab/>
    </w:r>
    <w:r w:rsidRPr="00D06603">
      <w:rPr>
        <w:rStyle w:val="Paginanummer"/>
        <w:rFonts w:ascii="Verdana" w:hAnsi="Verdana"/>
        <w:sz w:val="16"/>
        <w:szCs w:val="16"/>
      </w:rPr>
      <w:t xml:space="preserve">Page </w:t>
    </w:r>
    <w:r w:rsidRPr="00D06603">
      <w:rPr>
        <w:rStyle w:val="Paginanummer"/>
        <w:rFonts w:ascii="Verdana" w:hAnsi="Verdana"/>
        <w:sz w:val="16"/>
        <w:szCs w:val="16"/>
        <w:lang w:val="nl-BE"/>
      </w:rPr>
      <w:fldChar w:fldCharType="begin"/>
    </w:r>
    <w:r w:rsidRPr="00D06603">
      <w:rPr>
        <w:rStyle w:val="Paginanummer"/>
        <w:rFonts w:ascii="Verdana" w:hAnsi="Verdana"/>
        <w:sz w:val="16"/>
        <w:szCs w:val="16"/>
      </w:rPr>
      <w:instrText>PAGE  \* Arabic  \* MERGEFORMAT</w:instrText>
    </w:r>
    <w:r w:rsidRPr="00D06603">
      <w:rPr>
        <w:rStyle w:val="Paginanummer"/>
        <w:rFonts w:ascii="Verdana" w:hAnsi="Verdana"/>
        <w:sz w:val="16"/>
        <w:szCs w:val="16"/>
        <w:lang w:val="nl-BE"/>
      </w:rPr>
      <w:fldChar w:fldCharType="separate"/>
    </w:r>
    <w:r w:rsidR="009D64EA">
      <w:rPr>
        <w:rStyle w:val="Paginanummer"/>
        <w:rFonts w:ascii="Verdana" w:hAnsi="Verdana"/>
        <w:noProof/>
        <w:sz w:val="16"/>
        <w:szCs w:val="16"/>
      </w:rPr>
      <w:t>18</w:t>
    </w:r>
    <w:r w:rsidRPr="00D06603">
      <w:rPr>
        <w:rStyle w:val="Paginanummer"/>
        <w:rFonts w:ascii="Verdana" w:hAnsi="Verdana"/>
        <w:sz w:val="16"/>
        <w:szCs w:val="16"/>
        <w:lang w:val="nl-BE"/>
      </w:rPr>
      <w:fldChar w:fldCharType="end"/>
    </w:r>
    <w:r w:rsidRPr="00D06603">
      <w:rPr>
        <w:rStyle w:val="Paginanummer"/>
        <w:rFonts w:ascii="Verdana" w:hAnsi="Verdana"/>
        <w:sz w:val="16"/>
        <w:szCs w:val="16"/>
      </w:rPr>
      <w:t xml:space="preserve"> of </w:t>
    </w:r>
    <w:r w:rsidRPr="00D06603">
      <w:rPr>
        <w:rStyle w:val="Paginanummer"/>
        <w:rFonts w:ascii="Verdana" w:hAnsi="Verdana"/>
        <w:sz w:val="16"/>
        <w:szCs w:val="16"/>
        <w:lang w:val="nl-BE"/>
      </w:rPr>
      <w:fldChar w:fldCharType="begin"/>
    </w:r>
    <w:r w:rsidRPr="00D06603">
      <w:rPr>
        <w:rStyle w:val="Paginanummer"/>
        <w:rFonts w:ascii="Verdana" w:hAnsi="Verdana"/>
        <w:sz w:val="16"/>
        <w:szCs w:val="16"/>
      </w:rPr>
      <w:instrText>NUMPAGES  \* Arabic  \* MERGEFORMAT</w:instrText>
    </w:r>
    <w:r w:rsidRPr="00D06603">
      <w:rPr>
        <w:rStyle w:val="Paginanummer"/>
        <w:rFonts w:ascii="Verdana" w:hAnsi="Verdana"/>
        <w:sz w:val="16"/>
        <w:szCs w:val="16"/>
        <w:lang w:val="nl-BE"/>
      </w:rPr>
      <w:fldChar w:fldCharType="separate"/>
    </w:r>
    <w:r w:rsidR="009D64EA">
      <w:rPr>
        <w:rStyle w:val="Paginanummer"/>
        <w:rFonts w:ascii="Verdana" w:hAnsi="Verdana"/>
        <w:noProof/>
        <w:sz w:val="16"/>
        <w:szCs w:val="16"/>
      </w:rPr>
      <w:t>18</w:t>
    </w:r>
    <w:r w:rsidRPr="00D06603">
      <w:rPr>
        <w:rStyle w:val="Paginanummer"/>
        <w:rFonts w:ascii="Verdana" w:hAnsi="Verdana"/>
        <w:sz w:val="16"/>
        <w:szCs w:val="16"/>
        <w:lang w:val="nl-BE"/>
      </w:rPr>
      <w:fldChar w:fldCharType="end"/>
    </w:r>
  </w:p>
  <w:p w:rsidRPr="00771D48" w:rsidR="00303E05" w:rsidP="00D06603" w:rsidRDefault="00303E05" w14:paraId="1D25282A" w14:textId="3CE0EF2C">
    <w:pPr>
      <w:pStyle w:val="Voettekst"/>
      <w:pBdr>
        <w:top w:val="single" w:color="auto" w:sz="4" w:space="1"/>
      </w:pBdr>
      <w:tabs>
        <w:tab w:val="right" w:pos="9072"/>
      </w:tabs>
      <w:rPr>
        <w:rStyle w:val="Paginanummer"/>
      </w:rPr>
    </w:pPr>
    <w:r w:rsidRPr="00D06603">
      <w:rPr>
        <w:rStyle w:val="Paginanummer"/>
      </w:rPr>
      <w:tab/>
    </w:r>
    <w:r>
      <w:rPr>
        <w:rStyle w:val="Paginanummer"/>
        <w:b/>
      </w:rPr>
      <w:t xml:space="preserve">Company Confidential – </w:t>
    </w:r>
    <w:r w:rsidRPr="48FF1353">
      <w:fldChar w:fldCharType="begin"/>
    </w:r>
    <w:r w:rsidRPr="00D06603">
      <w:rPr>
        <w:rStyle w:val="Paginanummer"/>
      </w:rPr>
      <w:instrText xml:space="preserve"> FILENAME   \* MERGEFORMAT </w:instrText>
    </w:r>
    <w:r w:rsidRPr="48FF1353">
      <w:rPr>
        <w:rStyle w:val="Paginanummer"/>
        <w:lang w:val="nl-BE"/>
      </w:rPr>
      <w:fldChar w:fldCharType="separate"/>
    </w:r>
    <w:r>
      <w:rPr>
        <w:rStyle w:val="Paginanummer"/>
        <w:noProof/>
      </w:rPr>
      <w:t>e-MUCS_H_Ed_1_3.docx</w:t>
    </w:r>
    <w:r w:rsidRPr="48FF1353">
      <w:fldChar w:fldCharType="end"/>
    </w:r>
  </w:p>
  <w:p w:rsidRPr="00D06603" w:rsidR="00303E05" w:rsidP="00D06603" w:rsidRDefault="00303E05" w14:paraId="1D25282B" w14:textId="77777777">
    <w:pPr>
      <w:pStyle w:val="Voettekst"/>
      <w:pBdr>
        <w:top w:val="single" w:color="auto" w:sz="4" w:space="1"/>
      </w:pBdr>
      <w:tabs>
        <w:tab w:val="right" w:pos="9072"/>
      </w:tabs>
      <w:rPr>
        <w:rStyle w:val="Paginanummer"/>
      </w:rPr>
    </w:pPr>
  </w:p>
  <w:p w:rsidRPr="005E10CA" w:rsidR="00303E05" w:rsidP="005E10CA" w:rsidRDefault="00303E05" w14:paraId="1D25282C" w14:textId="77777777">
    <w:pPr>
      <w:pStyle w:val="Voettekst"/>
      <w:pBdr>
        <w:top w:val="single" w:color="auto" w:sz="4" w:space="1"/>
      </w:pBdr>
      <w:tabs>
        <w:tab w:val="right" w:pos="9072"/>
      </w:tabs>
    </w:pPr>
  </w:p>
  <w:p w:rsidR="00303E05" w:rsidRDefault="00303E05" w14:paraId="30443A7A" w14:textId="77777777"/>
  <w:p w:rsidR="00303E05" w:rsidRDefault="00303E05" w14:paraId="72D5DC1D" w14:textId="77777777"/>
  <w:p w:rsidR="00303E05" w:rsidRDefault="00303E05" w14:paraId="2813C9EF" w14:textId="77777777"/>
  <w:p w:rsidR="00303E05" w:rsidRDefault="00303E05" w14:paraId="01420425"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A83" w:rsidP="00F92109" w:rsidRDefault="001D7A83" w14:paraId="3FD6BADE" w14:textId="77777777">
      <w:r>
        <w:separator/>
      </w:r>
    </w:p>
  </w:footnote>
  <w:footnote w:type="continuationSeparator" w:id="0">
    <w:p w:rsidR="001D7A83" w:rsidP="00F92109" w:rsidRDefault="001D7A83" w14:paraId="3F6F8665" w14:textId="77777777">
      <w:r>
        <w:continuationSeparator/>
      </w:r>
    </w:p>
  </w:footnote>
  <w:footnote w:type="continuationNotice" w:id="1">
    <w:p w:rsidR="001D7A83" w:rsidRDefault="001D7A83" w14:paraId="3899C771" w14:textId="77777777"/>
  </w:footnote>
  <w:footnote w:id="2">
    <w:p w:rsidRPr="0078055B" w:rsidR="00303E05" w:rsidP="00614020" w:rsidRDefault="00303E05" w14:paraId="27CF5973" w14:textId="77777777">
      <w:pPr>
        <w:pStyle w:val="Voetnoottekst"/>
      </w:pPr>
      <w:r>
        <w:rPr>
          <w:rStyle w:val="Voetnootmarkering"/>
        </w:rPr>
        <w:footnoteRef/>
      </w:r>
      <w:r>
        <w:t xml:space="preserve"> The application could allow to manually select or enter more meaningful labels for the tariff registers or to assign a price in €/kWh to the different tariff registers.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AA0C3E" w:rsidR="00303E05" w:rsidP="00C12C4A" w:rsidRDefault="423B7F38" w14:paraId="1D252827" w14:textId="2FD4B5BA">
    <w:pPr>
      <w:pStyle w:val="Koptekst"/>
      <w:pBdr>
        <w:bottom w:val="single" w:color="000000" w:themeColor="text1" w:sz="4" w:space="1"/>
      </w:pBdr>
      <w:tabs>
        <w:tab w:val="right" w:pos="9072"/>
      </w:tabs>
      <w:ind w:left="-142" w:right="-46"/>
    </w:pPr>
    <w:r w:rsidRPr="423B7F38">
      <w:rPr>
        <w:rFonts w:ascii="Verdana" w:hAnsi="Verdana"/>
        <w:b/>
        <w:bCs/>
        <w:color w:val="0043B0"/>
      </w:rPr>
      <w:t>Specification</w:t>
    </w:r>
    <w:r w:rsidR="00303E05">
      <w:tab/>
    </w:r>
    <w:r w:rsidRPr="423B7F38">
      <w:rPr>
        <w:rFonts w:ascii="Verdana" w:hAnsi="Verdana"/>
        <w:sz w:val="18"/>
        <w:szCs w:val="18"/>
      </w:rPr>
      <w:t>e-MUCS H</w:t>
    </w:r>
    <w:r w:rsidR="00303E05">
      <w:tab/>
    </w:r>
    <w:r w:rsidRPr="423B7F38">
      <w:rPr>
        <w:rFonts w:ascii="Verdana" w:hAnsi="Verdana"/>
        <w:sz w:val="18"/>
        <w:szCs w:val="18"/>
        <w:vertAlign w:val="subscript"/>
      </w:rPr>
      <w:t xml:space="preserve"> </w:t>
    </w:r>
    <w:r w:rsidR="00303E05">
      <w:rPr>
        <w:noProof/>
      </w:rPr>
      <w:drawing>
        <wp:inline distT="0" distB="0" distL="0" distR="0" wp14:anchorId="0E4C6702" wp14:editId="5850D083">
          <wp:extent cx="1804107" cy="263919"/>
          <wp:effectExtent l="0" t="0" r="5715" b="3175"/>
          <wp:docPr id="118221506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1">
                    <a:extLst>
                      <a:ext uri="{28A0092B-C50C-407E-A947-70E740481C1C}">
                        <a14:useLocalDpi xmlns:a14="http://schemas.microsoft.com/office/drawing/2010/main" val="0"/>
                      </a:ext>
                    </a:extLst>
                  </a:blip>
                  <a:stretch>
                    <a:fillRect/>
                  </a:stretch>
                </pic:blipFill>
                <pic:spPr>
                  <a:xfrm>
                    <a:off x="0" y="0"/>
                    <a:ext cx="1804107" cy="263919"/>
                  </a:xfrm>
                  <a:prstGeom prst="rect">
                    <a:avLst/>
                  </a:prstGeom>
                </pic:spPr>
              </pic:pic>
            </a:graphicData>
          </a:graphic>
        </wp:inline>
      </w:drawing>
    </w:r>
  </w:p>
  <w:p w:rsidRPr="008C038A" w:rsidR="00303E05" w:rsidP="008C038A" w:rsidRDefault="00303E05" w14:paraId="1D252828" w14:textId="77777777">
    <w:pPr>
      <w:pStyle w:val="Koptekst"/>
    </w:pPr>
  </w:p>
  <w:p w:rsidR="00303E05" w:rsidRDefault="00303E05" w14:paraId="46ACEA40" w14:textId="77777777"/>
  <w:p w:rsidR="00303E05" w:rsidRDefault="00303E05" w14:paraId="488603CA" w14:textId="77777777"/>
  <w:p w:rsidR="00303E05" w:rsidRDefault="00303E05" w14:paraId="3830B74E" w14:textId="77777777"/>
  <w:p w:rsidR="00303E05" w:rsidRDefault="00303E05" w14:paraId="05F4F90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595"/>
    <w:multiLevelType w:val="hybridMultilevel"/>
    <w:tmpl w:val="89FAB152"/>
    <w:lvl w:ilvl="0" w:tplc="0409000B">
      <w:start w:val="1"/>
      <w:numFmt w:val="bullet"/>
      <w:lvlText w:val=""/>
      <w:lvlJc w:val="left"/>
      <w:pPr>
        <w:ind w:left="720" w:hanging="360"/>
      </w:pPr>
      <w:rPr>
        <w:rFonts w:hint="default" w:ascii="Wingdings" w:hAnsi="Wingdings"/>
      </w:rPr>
    </w:lvl>
    <w:lvl w:ilvl="1" w:tplc="62ACDBDC">
      <w:numFmt w:val="bullet"/>
      <w:lvlText w:val="-"/>
      <w:lvlJc w:val="left"/>
      <w:pPr>
        <w:ind w:left="1440" w:hanging="360"/>
      </w:pPr>
      <w:rPr>
        <w:rFonts w:hint="default" w:ascii="Times New Roman" w:hAnsi="Times New Roman" w:eastAsia="Times New Roman" w:cs="Times New Roman"/>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01D9030B"/>
    <w:multiLevelType w:val="hybridMultilevel"/>
    <w:tmpl w:val="E7F67888"/>
    <w:lvl w:ilvl="0" w:tplc="A3765882">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9F72A7"/>
    <w:multiLevelType w:val="hybridMultilevel"/>
    <w:tmpl w:val="774E680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04A0165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622A8"/>
    <w:multiLevelType w:val="hybridMultilevel"/>
    <w:tmpl w:val="6B483D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9360188"/>
    <w:multiLevelType w:val="hybridMultilevel"/>
    <w:tmpl w:val="4C467C6E"/>
    <w:lvl w:ilvl="0" w:tplc="9CD8B2DA">
      <w:start w:val="1"/>
      <w:numFmt w:val="decimal"/>
      <w:lvlText w:val="%1.1.1.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44041E"/>
    <w:multiLevelType w:val="hybridMultilevel"/>
    <w:tmpl w:val="4210B312"/>
    <w:lvl w:ilvl="0" w:tplc="7384F2EE">
      <w:numFmt w:val="bullet"/>
      <w:lvlText w:val="-"/>
      <w:lvlJc w:val="left"/>
      <w:pPr>
        <w:ind w:left="720" w:hanging="360"/>
      </w:pPr>
      <w:rPr>
        <w:rFonts w:hint="default" w:ascii="Calibri" w:hAnsi="Calibri" w:eastAsia="Times New Roman"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0CB52268"/>
    <w:multiLevelType w:val="hybridMultilevel"/>
    <w:tmpl w:val="F3C679D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DF10D6B"/>
    <w:multiLevelType w:val="hybridMultilevel"/>
    <w:tmpl w:val="D26ACB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0FFF57AB"/>
    <w:multiLevelType w:val="hybridMultilevel"/>
    <w:tmpl w:val="012C589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0" w15:restartNumberingAfterBreak="0">
    <w:nsid w:val="17B94C7A"/>
    <w:multiLevelType w:val="multilevel"/>
    <w:tmpl w:val="BF5EEA02"/>
    <w:lvl w:ilvl="0">
      <w:start w:val="3"/>
      <w:numFmt w:val="decimal"/>
      <w:lvlText w:val="%1"/>
      <w:lvlJc w:val="left"/>
      <w:pPr>
        <w:ind w:left="1848" w:hanging="432"/>
      </w:pPr>
      <w:rPr>
        <w:rFonts w:hint="default" w:ascii="Arial" w:hAnsi="Arial" w:eastAsia="Arial"/>
        <w:b/>
        <w:bCs/>
        <w:color w:val="7F7F7F"/>
        <w:w w:val="99"/>
        <w:sz w:val="32"/>
        <w:szCs w:val="32"/>
      </w:rPr>
    </w:lvl>
    <w:lvl w:ilvl="1">
      <w:start w:val="1"/>
      <w:numFmt w:val="decimal"/>
      <w:lvlText w:val="%1.%2"/>
      <w:lvlJc w:val="left"/>
      <w:pPr>
        <w:ind w:left="1992" w:hanging="576"/>
      </w:pPr>
      <w:rPr>
        <w:rFonts w:hint="default" w:ascii="Arial" w:hAnsi="Arial" w:eastAsia="Arial"/>
        <w:b/>
        <w:bCs/>
        <w:color w:val="878889"/>
        <w:spacing w:val="1"/>
        <w:w w:val="99"/>
        <w:sz w:val="24"/>
        <w:szCs w:val="24"/>
      </w:rPr>
    </w:lvl>
    <w:lvl w:ilvl="2">
      <w:start w:val="1"/>
      <w:numFmt w:val="bullet"/>
      <w:lvlText w:val=""/>
      <w:lvlJc w:val="left"/>
      <w:pPr>
        <w:ind w:left="2136" w:hanging="360"/>
      </w:pPr>
      <w:rPr>
        <w:rFonts w:hint="default" w:ascii="Symbol" w:hAnsi="Symbol" w:eastAsia="Symbol"/>
        <w:w w:val="99"/>
        <w:sz w:val="20"/>
        <w:szCs w:val="20"/>
      </w:rPr>
    </w:lvl>
    <w:lvl w:ilvl="3">
      <w:start w:val="1"/>
      <w:numFmt w:val="bullet"/>
      <w:lvlText w:val="•"/>
      <w:lvlJc w:val="left"/>
      <w:pPr>
        <w:ind w:left="2140" w:hanging="360"/>
      </w:pPr>
      <w:rPr>
        <w:rFonts w:hint="default"/>
      </w:rPr>
    </w:lvl>
    <w:lvl w:ilvl="4">
      <w:start w:val="1"/>
      <w:numFmt w:val="bullet"/>
      <w:lvlText w:val="•"/>
      <w:lvlJc w:val="left"/>
      <w:pPr>
        <w:ind w:left="3534" w:hanging="360"/>
      </w:pPr>
      <w:rPr>
        <w:rFonts w:hint="default"/>
      </w:rPr>
    </w:lvl>
    <w:lvl w:ilvl="5">
      <w:start w:val="1"/>
      <w:numFmt w:val="bullet"/>
      <w:lvlText w:val="•"/>
      <w:lvlJc w:val="left"/>
      <w:pPr>
        <w:ind w:left="4928" w:hanging="360"/>
      </w:pPr>
      <w:rPr>
        <w:rFonts w:hint="default"/>
      </w:rPr>
    </w:lvl>
    <w:lvl w:ilvl="6">
      <w:start w:val="1"/>
      <w:numFmt w:val="bullet"/>
      <w:lvlText w:val="•"/>
      <w:lvlJc w:val="left"/>
      <w:pPr>
        <w:ind w:left="6322" w:hanging="360"/>
      </w:pPr>
      <w:rPr>
        <w:rFonts w:hint="default"/>
      </w:rPr>
    </w:lvl>
    <w:lvl w:ilvl="7">
      <w:start w:val="1"/>
      <w:numFmt w:val="bullet"/>
      <w:lvlText w:val="•"/>
      <w:lvlJc w:val="left"/>
      <w:pPr>
        <w:ind w:left="7717" w:hanging="360"/>
      </w:pPr>
      <w:rPr>
        <w:rFonts w:hint="default"/>
      </w:rPr>
    </w:lvl>
    <w:lvl w:ilvl="8">
      <w:start w:val="1"/>
      <w:numFmt w:val="bullet"/>
      <w:lvlText w:val="•"/>
      <w:lvlJc w:val="left"/>
      <w:pPr>
        <w:ind w:left="9111" w:hanging="360"/>
      </w:pPr>
      <w:rPr>
        <w:rFonts w:hint="default"/>
      </w:rPr>
    </w:lvl>
  </w:abstractNum>
  <w:abstractNum w:abstractNumId="11" w15:restartNumberingAfterBreak="0">
    <w:nsid w:val="1A1677BC"/>
    <w:multiLevelType w:val="hybridMultilevel"/>
    <w:tmpl w:val="67FCC35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2" w15:restartNumberingAfterBreak="0">
    <w:nsid w:val="1B793817"/>
    <w:multiLevelType w:val="hybridMultilevel"/>
    <w:tmpl w:val="F360598A"/>
    <w:lvl w:ilvl="0" w:tplc="C41CF06C">
      <w:start w:val="1"/>
      <w:numFmt w:val="bullet"/>
      <w:lvlText w:val=""/>
      <w:lvlJc w:val="left"/>
      <w:pPr>
        <w:ind w:left="720" w:hanging="360"/>
      </w:pPr>
      <w:rPr>
        <w:rFonts w:hint="default" w:ascii="Symbol" w:hAnsi="Symbol"/>
      </w:rPr>
    </w:lvl>
    <w:lvl w:ilvl="1" w:tplc="FCDC0B50">
      <w:start w:val="1"/>
      <w:numFmt w:val="bullet"/>
      <w:pStyle w:val="Bullet2"/>
      <w:lvlText w:val=""/>
      <w:lvlJc w:val="left"/>
      <w:pPr>
        <w:ind w:left="1440" w:hanging="360"/>
      </w:pPr>
      <w:rPr>
        <w:rFonts w:hint="default" w:ascii="Wingdings" w:hAnsi="Wingdings"/>
      </w:rPr>
    </w:lvl>
    <w:lvl w:ilvl="2" w:tplc="850CA3A4">
      <w:numFmt w:val="bullet"/>
      <w:pStyle w:val="Bullet3"/>
      <w:lvlText w:val="-"/>
      <w:lvlJc w:val="left"/>
      <w:pPr>
        <w:ind w:left="2160" w:hanging="360"/>
      </w:pPr>
      <w:rPr>
        <w:rFonts w:hint="default" w:ascii="Arial" w:hAnsi="Arial" w:eastAsia="Times New Roman" w:cs="Arial"/>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3" w15:restartNumberingAfterBreak="0">
    <w:nsid w:val="1E6D77B5"/>
    <w:multiLevelType w:val="hybridMultilevel"/>
    <w:tmpl w:val="7E56161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4" w15:restartNumberingAfterBreak="0">
    <w:nsid w:val="1F292BD2"/>
    <w:multiLevelType w:val="hybridMultilevel"/>
    <w:tmpl w:val="E4FE9876"/>
    <w:lvl w:ilvl="0" w:tplc="12B2741C">
      <w:start w:val="1"/>
      <w:numFmt w:val="decimal"/>
      <w:lvlText w:val="%1.1.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1F44763"/>
    <w:multiLevelType w:val="hybridMultilevel"/>
    <w:tmpl w:val="C6C87A5A"/>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6" w15:restartNumberingAfterBreak="0">
    <w:nsid w:val="237E4D6B"/>
    <w:multiLevelType w:val="hybridMultilevel"/>
    <w:tmpl w:val="813080E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7" w15:restartNumberingAfterBreak="0">
    <w:nsid w:val="24796ADC"/>
    <w:multiLevelType w:val="hybridMultilevel"/>
    <w:tmpl w:val="A4EC8E3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8" w15:restartNumberingAfterBreak="0">
    <w:nsid w:val="249F27B5"/>
    <w:multiLevelType w:val="hybridMultilevel"/>
    <w:tmpl w:val="2F229EE6"/>
    <w:lvl w:ilvl="0" w:tplc="497A4C38">
      <w:start w:val="1"/>
      <w:numFmt w:val="upperLetter"/>
      <w:lvlText w:val="Annex %1."/>
      <w:lvlJc w:val="left"/>
      <w:pPr>
        <w:ind w:left="360" w:hanging="360"/>
      </w:pPr>
      <w:rPr>
        <w:rFonts w:hint="default" w:ascii="Calibri" w:hAnsi="Calibri" w:cs="Calibri"/>
        <w:color w:val="365F91" w:themeColor="accent1" w:themeShade="BF"/>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D6FD3"/>
    <w:multiLevelType w:val="hybridMultilevel"/>
    <w:tmpl w:val="FBEC5434"/>
    <w:lvl w:ilvl="0" w:tplc="CB78360C">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CB718BB"/>
    <w:multiLevelType w:val="hybridMultilevel"/>
    <w:tmpl w:val="C818C4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2D2657F1"/>
    <w:multiLevelType w:val="hybridMultilevel"/>
    <w:tmpl w:val="AA2A7DD4"/>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2F5B76B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8211B5"/>
    <w:multiLevelType w:val="hybridMultilevel"/>
    <w:tmpl w:val="09348A06"/>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4" w15:restartNumberingAfterBreak="0">
    <w:nsid w:val="33987DD4"/>
    <w:multiLevelType w:val="hybridMultilevel"/>
    <w:tmpl w:val="1B5050A0"/>
    <w:lvl w:ilvl="0" w:tplc="173CC996">
      <w:start w:val="7"/>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7FE5952"/>
    <w:multiLevelType w:val="hybridMultilevel"/>
    <w:tmpl w:val="F36E622C"/>
    <w:lvl w:ilvl="0" w:tplc="0813000F">
      <w:start w:val="1"/>
      <w:numFmt w:val="decimal"/>
      <w:lvlText w:val="%1."/>
      <w:lvlJc w:val="left"/>
      <w:pPr>
        <w:ind w:left="1287" w:hanging="360"/>
      </w:pPr>
    </w:lvl>
    <w:lvl w:ilvl="1" w:tplc="08130019" w:tentative="1">
      <w:start w:val="1"/>
      <w:numFmt w:val="lowerLetter"/>
      <w:lvlText w:val="%2."/>
      <w:lvlJc w:val="left"/>
      <w:pPr>
        <w:ind w:left="2007" w:hanging="360"/>
      </w:pPr>
    </w:lvl>
    <w:lvl w:ilvl="2" w:tplc="0813001B" w:tentative="1">
      <w:start w:val="1"/>
      <w:numFmt w:val="lowerRoman"/>
      <w:lvlText w:val="%3."/>
      <w:lvlJc w:val="right"/>
      <w:pPr>
        <w:ind w:left="2727" w:hanging="180"/>
      </w:pPr>
    </w:lvl>
    <w:lvl w:ilvl="3" w:tplc="0813000F" w:tentative="1">
      <w:start w:val="1"/>
      <w:numFmt w:val="decimal"/>
      <w:lvlText w:val="%4."/>
      <w:lvlJc w:val="left"/>
      <w:pPr>
        <w:ind w:left="3447" w:hanging="360"/>
      </w:pPr>
    </w:lvl>
    <w:lvl w:ilvl="4" w:tplc="08130019" w:tentative="1">
      <w:start w:val="1"/>
      <w:numFmt w:val="lowerLetter"/>
      <w:lvlText w:val="%5."/>
      <w:lvlJc w:val="left"/>
      <w:pPr>
        <w:ind w:left="4167" w:hanging="360"/>
      </w:pPr>
    </w:lvl>
    <w:lvl w:ilvl="5" w:tplc="0813001B" w:tentative="1">
      <w:start w:val="1"/>
      <w:numFmt w:val="lowerRoman"/>
      <w:lvlText w:val="%6."/>
      <w:lvlJc w:val="right"/>
      <w:pPr>
        <w:ind w:left="4887" w:hanging="180"/>
      </w:pPr>
    </w:lvl>
    <w:lvl w:ilvl="6" w:tplc="0813000F" w:tentative="1">
      <w:start w:val="1"/>
      <w:numFmt w:val="decimal"/>
      <w:lvlText w:val="%7."/>
      <w:lvlJc w:val="left"/>
      <w:pPr>
        <w:ind w:left="5607" w:hanging="360"/>
      </w:pPr>
    </w:lvl>
    <w:lvl w:ilvl="7" w:tplc="08130019" w:tentative="1">
      <w:start w:val="1"/>
      <w:numFmt w:val="lowerLetter"/>
      <w:lvlText w:val="%8."/>
      <w:lvlJc w:val="left"/>
      <w:pPr>
        <w:ind w:left="6327" w:hanging="360"/>
      </w:pPr>
    </w:lvl>
    <w:lvl w:ilvl="8" w:tplc="0813001B" w:tentative="1">
      <w:start w:val="1"/>
      <w:numFmt w:val="lowerRoman"/>
      <w:lvlText w:val="%9."/>
      <w:lvlJc w:val="right"/>
      <w:pPr>
        <w:ind w:left="7047" w:hanging="180"/>
      </w:pPr>
    </w:lvl>
  </w:abstractNum>
  <w:abstractNum w:abstractNumId="26" w15:restartNumberingAfterBreak="0">
    <w:nsid w:val="3A2B51EF"/>
    <w:multiLevelType w:val="hybridMultilevel"/>
    <w:tmpl w:val="1EEA6A2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7" w15:restartNumberingAfterBreak="0">
    <w:nsid w:val="3DA365C0"/>
    <w:multiLevelType w:val="hybridMultilevel"/>
    <w:tmpl w:val="4AAC1E3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8" w15:restartNumberingAfterBreak="0">
    <w:nsid w:val="3DE95C23"/>
    <w:multiLevelType w:val="hybridMultilevel"/>
    <w:tmpl w:val="EF1EE1D8"/>
    <w:lvl w:ilvl="0" w:tplc="383477EA">
      <w:start w:val="1"/>
      <w:numFmt w:val="upperLetter"/>
      <w:pStyle w:val="Kop5"/>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FE04400"/>
    <w:multiLevelType w:val="hybridMultilevel"/>
    <w:tmpl w:val="D8F6112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400B21D8"/>
    <w:multiLevelType w:val="hybridMultilevel"/>
    <w:tmpl w:val="FAD8C0B6"/>
    <w:lvl w:ilvl="0" w:tplc="B0265256">
      <w:start w:val="1"/>
      <w:numFmt w:val="decimal"/>
      <w:pStyle w:val="NumberedList1"/>
      <w:lvlText w:val="%1."/>
      <w:lvlJc w:val="left"/>
      <w:pPr>
        <w:ind w:left="1287" w:hanging="360"/>
      </w:pPr>
      <w:rPr>
        <w:rFonts w:hint="default"/>
      </w:rPr>
    </w:lvl>
    <w:lvl w:ilvl="1" w:tplc="08130019" w:tentative="1">
      <w:start w:val="1"/>
      <w:numFmt w:val="lowerLetter"/>
      <w:lvlText w:val="%2."/>
      <w:lvlJc w:val="left"/>
      <w:pPr>
        <w:ind w:left="2007" w:hanging="360"/>
      </w:pPr>
    </w:lvl>
    <w:lvl w:ilvl="2" w:tplc="0813001B" w:tentative="1">
      <w:start w:val="1"/>
      <w:numFmt w:val="lowerRoman"/>
      <w:lvlText w:val="%3."/>
      <w:lvlJc w:val="right"/>
      <w:pPr>
        <w:ind w:left="2727" w:hanging="180"/>
      </w:pPr>
    </w:lvl>
    <w:lvl w:ilvl="3" w:tplc="0813000F" w:tentative="1">
      <w:start w:val="1"/>
      <w:numFmt w:val="decimal"/>
      <w:lvlText w:val="%4."/>
      <w:lvlJc w:val="left"/>
      <w:pPr>
        <w:ind w:left="3447" w:hanging="360"/>
      </w:pPr>
    </w:lvl>
    <w:lvl w:ilvl="4" w:tplc="08130019" w:tentative="1">
      <w:start w:val="1"/>
      <w:numFmt w:val="lowerLetter"/>
      <w:lvlText w:val="%5."/>
      <w:lvlJc w:val="left"/>
      <w:pPr>
        <w:ind w:left="4167" w:hanging="360"/>
      </w:pPr>
    </w:lvl>
    <w:lvl w:ilvl="5" w:tplc="0813001B" w:tentative="1">
      <w:start w:val="1"/>
      <w:numFmt w:val="lowerRoman"/>
      <w:lvlText w:val="%6."/>
      <w:lvlJc w:val="right"/>
      <w:pPr>
        <w:ind w:left="4887" w:hanging="180"/>
      </w:pPr>
    </w:lvl>
    <w:lvl w:ilvl="6" w:tplc="0813000F" w:tentative="1">
      <w:start w:val="1"/>
      <w:numFmt w:val="decimal"/>
      <w:lvlText w:val="%7."/>
      <w:lvlJc w:val="left"/>
      <w:pPr>
        <w:ind w:left="5607" w:hanging="360"/>
      </w:pPr>
    </w:lvl>
    <w:lvl w:ilvl="7" w:tplc="08130019" w:tentative="1">
      <w:start w:val="1"/>
      <w:numFmt w:val="lowerLetter"/>
      <w:lvlText w:val="%8."/>
      <w:lvlJc w:val="left"/>
      <w:pPr>
        <w:ind w:left="6327" w:hanging="360"/>
      </w:pPr>
    </w:lvl>
    <w:lvl w:ilvl="8" w:tplc="0813001B" w:tentative="1">
      <w:start w:val="1"/>
      <w:numFmt w:val="lowerRoman"/>
      <w:lvlText w:val="%9."/>
      <w:lvlJc w:val="right"/>
      <w:pPr>
        <w:ind w:left="7047" w:hanging="180"/>
      </w:pPr>
    </w:lvl>
  </w:abstractNum>
  <w:abstractNum w:abstractNumId="31" w15:restartNumberingAfterBreak="0">
    <w:nsid w:val="445063DF"/>
    <w:multiLevelType w:val="hybridMultilevel"/>
    <w:tmpl w:val="7C16C5D6"/>
    <w:lvl w:ilvl="0" w:tplc="040C0001">
      <w:start w:val="1"/>
      <w:numFmt w:val="bullet"/>
      <w:lvlText w:val=""/>
      <w:lvlJc w:val="left"/>
      <w:pPr>
        <w:ind w:left="1080" w:hanging="360"/>
      </w:pPr>
      <w:rPr>
        <w:rFonts w:hint="default" w:ascii="Symbol" w:hAnsi="Symbo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32" w15:restartNumberingAfterBreak="0">
    <w:nsid w:val="46DE7434"/>
    <w:multiLevelType w:val="hybridMultilevel"/>
    <w:tmpl w:val="9EF46DD6"/>
    <w:lvl w:ilvl="0" w:tplc="0813000F">
      <w:start w:val="1"/>
      <w:numFmt w:val="decimal"/>
      <w:lvlText w:val="%1."/>
      <w:lvlJc w:val="left"/>
      <w:pPr>
        <w:ind w:left="750" w:hanging="360"/>
      </w:pPr>
    </w:lvl>
    <w:lvl w:ilvl="1" w:tplc="08130019" w:tentative="1">
      <w:start w:val="1"/>
      <w:numFmt w:val="lowerLetter"/>
      <w:lvlText w:val="%2."/>
      <w:lvlJc w:val="left"/>
      <w:pPr>
        <w:ind w:left="1470" w:hanging="360"/>
      </w:pPr>
    </w:lvl>
    <w:lvl w:ilvl="2" w:tplc="0813001B" w:tentative="1">
      <w:start w:val="1"/>
      <w:numFmt w:val="lowerRoman"/>
      <w:lvlText w:val="%3."/>
      <w:lvlJc w:val="right"/>
      <w:pPr>
        <w:ind w:left="2190" w:hanging="180"/>
      </w:pPr>
    </w:lvl>
    <w:lvl w:ilvl="3" w:tplc="0813000F" w:tentative="1">
      <w:start w:val="1"/>
      <w:numFmt w:val="decimal"/>
      <w:lvlText w:val="%4."/>
      <w:lvlJc w:val="left"/>
      <w:pPr>
        <w:ind w:left="2910" w:hanging="360"/>
      </w:pPr>
    </w:lvl>
    <w:lvl w:ilvl="4" w:tplc="08130019" w:tentative="1">
      <w:start w:val="1"/>
      <w:numFmt w:val="lowerLetter"/>
      <w:lvlText w:val="%5."/>
      <w:lvlJc w:val="left"/>
      <w:pPr>
        <w:ind w:left="3630" w:hanging="360"/>
      </w:pPr>
    </w:lvl>
    <w:lvl w:ilvl="5" w:tplc="0813001B" w:tentative="1">
      <w:start w:val="1"/>
      <w:numFmt w:val="lowerRoman"/>
      <w:lvlText w:val="%6."/>
      <w:lvlJc w:val="right"/>
      <w:pPr>
        <w:ind w:left="4350" w:hanging="180"/>
      </w:pPr>
    </w:lvl>
    <w:lvl w:ilvl="6" w:tplc="0813000F" w:tentative="1">
      <w:start w:val="1"/>
      <w:numFmt w:val="decimal"/>
      <w:lvlText w:val="%7."/>
      <w:lvlJc w:val="left"/>
      <w:pPr>
        <w:ind w:left="5070" w:hanging="360"/>
      </w:pPr>
    </w:lvl>
    <w:lvl w:ilvl="7" w:tplc="08130019" w:tentative="1">
      <w:start w:val="1"/>
      <w:numFmt w:val="lowerLetter"/>
      <w:lvlText w:val="%8."/>
      <w:lvlJc w:val="left"/>
      <w:pPr>
        <w:ind w:left="5790" w:hanging="360"/>
      </w:pPr>
    </w:lvl>
    <w:lvl w:ilvl="8" w:tplc="0813001B" w:tentative="1">
      <w:start w:val="1"/>
      <w:numFmt w:val="lowerRoman"/>
      <w:lvlText w:val="%9."/>
      <w:lvlJc w:val="right"/>
      <w:pPr>
        <w:ind w:left="6510" w:hanging="180"/>
      </w:pPr>
    </w:lvl>
  </w:abstractNum>
  <w:abstractNum w:abstractNumId="33" w15:restartNumberingAfterBreak="0">
    <w:nsid w:val="50307B57"/>
    <w:multiLevelType w:val="hybridMultilevel"/>
    <w:tmpl w:val="1A22EFEC"/>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4" w15:restartNumberingAfterBreak="0">
    <w:nsid w:val="50C428F7"/>
    <w:multiLevelType w:val="hybridMultilevel"/>
    <w:tmpl w:val="483EC37A"/>
    <w:lvl w:ilvl="0" w:tplc="C4DCB56A">
      <w:start w:val="1"/>
      <w:numFmt w:val="decimal"/>
      <w:pStyle w:val="NumberedList2"/>
      <w:lvlText w:val="%1)"/>
      <w:lvlJc w:val="left"/>
      <w:pPr>
        <w:ind w:left="785" w:hanging="360"/>
      </w:pPr>
    </w:lvl>
    <w:lvl w:ilvl="1" w:tplc="08130019" w:tentative="1">
      <w:start w:val="1"/>
      <w:numFmt w:val="lowerLetter"/>
      <w:lvlText w:val="%2."/>
      <w:lvlJc w:val="left"/>
      <w:pPr>
        <w:ind w:left="2007" w:hanging="360"/>
      </w:pPr>
    </w:lvl>
    <w:lvl w:ilvl="2" w:tplc="0813001B" w:tentative="1">
      <w:start w:val="1"/>
      <w:numFmt w:val="lowerRoman"/>
      <w:lvlText w:val="%3."/>
      <w:lvlJc w:val="right"/>
      <w:pPr>
        <w:ind w:left="2727" w:hanging="180"/>
      </w:pPr>
    </w:lvl>
    <w:lvl w:ilvl="3" w:tplc="0813000F" w:tentative="1">
      <w:start w:val="1"/>
      <w:numFmt w:val="decimal"/>
      <w:lvlText w:val="%4."/>
      <w:lvlJc w:val="left"/>
      <w:pPr>
        <w:ind w:left="3447" w:hanging="360"/>
      </w:pPr>
    </w:lvl>
    <w:lvl w:ilvl="4" w:tplc="08130019" w:tentative="1">
      <w:start w:val="1"/>
      <w:numFmt w:val="lowerLetter"/>
      <w:lvlText w:val="%5."/>
      <w:lvlJc w:val="left"/>
      <w:pPr>
        <w:ind w:left="4167" w:hanging="360"/>
      </w:pPr>
    </w:lvl>
    <w:lvl w:ilvl="5" w:tplc="0813001B" w:tentative="1">
      <w:start w:val="1"/>
      <w:numFmt w:val="lowerRoman"/>
      <w:lvlText w:val="%6."/>
      <w:lvlJc w:val="right"/>
      <w:pPr>
        <w:ind w:left="4887" w:hanging="180"/>
      </w:pPr>
    </w:lvl>
    <w:lvl w:ilvl="6" w:tplc="0813000F" w:tentative="1">
      <w:start w:val="1"/>
      <w:numFmt w:val="decimal"/>
      <w:lvlText w:val="%7."/>
      <w:lvlJc w:val="left"/>
      <w:pPr>
        <w:ind w:left="5607" w:hanging="360"/>
      </w:pPr>
    </w:lvl>
    <w:lvl w:ilvl="7" w:tplc="08130019" w:tentative="1">
      <w:start w:val="1"/>
      <w:numFmt w:val="lowerLetter"/>
      <w:lvlText w:val="%8."/>
      <w:lvlJc w:val="left"/>
      <w:pPr>
        <w:ind w:left="6327" w:hanging="360"/>
      </w:pPr>
    </w:lvl>
    <w:lvl w:ilvl="8" w:tplc="0813001B" w:tentative="1">
      <w:start w:val="1"/>
      <w:numFmt w:val="lowerRoman"/>
      <w:lvlText w:val="%9."/>
      <w:lvlJc w:val="right"/>
      <w:pPr>
        <w:ind w:left="7047" w:hanging="180"/>
      </w:pPr>
    </w:lvl>
  </w:abstractNum>
  <w:abstractNum w:abstractNumId="35" w15:restartNumberingAfterBreak="0">
    <w:nsid w:val="511849E5"/>
    <w:multiLevelType w:val="multilevel"/>
    <w:tmpl w:val="FBEC57E2"/>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1996" w:hanging="720"/>
      </w:pPr>
      <w:rPr>
        <w:rFonts w:hint="default"/>
      </w:rPr>
    </w:lvl>
    <w:lvl w:ilvl="3">
      <w:start w:val="1"/>
      <w:numFmt w:val="decimal"/>
      <w:pStyle w:val="Kop4"/>
      <w:lvlText w:val="%1.%2.%3.%4"/>
      <w:lvlJc w:val="left"/>
      <w:pPr>
        <w:ind w:left="864" w:hanging="864"/>
      </w:pPr>
      <w:rPr>
        <w:rFonts w:hint="default" w:cs="Times New Roman"/>
        <w:b w:val="0"/>
        <w:bCs w:val="0"/>
        <w:i w:val="0"/>
        <w:iCs w:val="0"/>
        <w:caps w:val="0"/>
        <w:smallCaps w:val="0"/>
        <w:strike w:val="0"/>
        <w:dstrike w:val="0"/>
        <w:noProof w:val="0"/>
        <w:vanish w:val="0"/>
        <w:color w:val="0070C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6" w15:restartNumberingAfterBreak="0">
    <w:nsid w:val="517C39A5"/>
    <w:multiLevelType w:val="hybridMultilevel"/>
    <w:tmpl w:val="8050247C"/>
    <w:lvl w:ilvl="0" w:tplc="DA8A9FD2">
      <w:start w:val="1"/>
      <w:numFmt w:val="lowerLetter"/>
      <w:pStyle w:val="Kop6"/>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55EE4519"/>
    <w:multiLevelType w:val="hybridMultilevel"/>
    <w:tmpl w:val="2E967686"/>
    <w:lvl w:ilvl="0" w:tplc="C9B8218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56A6705D"/>
    <w:multiLevelType w:val="hybridMultilevel"/>
    <w:tmpl w:val="15187624"/>
    <w:lvl w:ilvl="0" w:tplc="C41CF06C">
      <w:start w:val="1"/>
      <w:numFmt w:val="bullet"/>
      <w:pStyle w:val="Bullet1"/>
      <w:lvlText w:val=""/>
      <w:lvlJc w:val="left"/>
      <w:pPr>
        <w:ind w:left="720" w:hanging="360"/>
      </w:pPr>
      <w:rPr>
        <w:rFonts w:hint="default" w:ascii="Symbol" w:hAnsi="Symbol"/>
      </w:rPr>
    </w:lvl>
    <w:lvl w:ilvl="1" w:tplc="62ACDBDC">
      <w:numFmt w:val="bullet"/>
      <w:lvlText w:val="-"/>
      <w:lvlJc w:val="left"/>
      <w:pPr>
        <w:ind w:left="1440" w:hanging="360"/>
      </w:pPr>
      <w:rPr>
        <w:rFonts w:hint="default" w:ascii="Times New Roman" w:hAnsi="Times New Roman" w:eastAsia="Times New Roman" w:cs="Times New Roman"/>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9" w15:restartNumberingAfterBreak="0">
    <w:nsid w:val="586F5152"/>
    <w:multiLevelType w:val="hybridMultilevel"/>
    <w:tmpl w:val="18DABC5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0" w15:restartNumberingAfterBreak="0">
    <w:nsid w:val="58AA4987"/>
    <w:multiLevelType w:val="hybridMultilevel"/>
    <w:tmpl w:val="F5C0617A"/>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1" w15:restartNumberingAfterBreak="0">
    <w:nsid w:val="5E801730"/>
    <w:multiLevelType w:val="hybridMultilevel"/>
    <w:tmpl w:val="7EF6082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2" w15:restartNumberingAfterBreak="0">
    <w:nsid w:val="62AB0133"/>
    <w:multiLevelType w:val="multilevel"/>
    <w:tmpl w:val="5EAA39DA"/>
    <w:lvl w:ilvl="0">
      <w:start w:val="1"/>
      <w:numFmt w:val="upperLetter"/>
      <w:pStyle w:val="Annexkop1"/>
      <w:lvlText w:val="Annex %1"/>
      <w:lvlJc w:val="left"/>
      <w:pPr>
        <w:ind w:left="357" w:hanging="357"/>
      </w:pPr>
      <w:rPr>
        <w:rFonts w:hint="default"/>
      </w:rPr>
    </w:lvl>
    <w:lvl w:ilvl="1">
      <w:start w:val="1"/>
      <w:numFmt w:val="decimal"/>
      <w:pStyle w:val="Annexkop2"/>
      <w:lvlText w:val="%1.%2"/>
      <w:lvlJc w:val="left"/>
      <w:pPr>
        <w:ind w:left="357" w:hanging="357"/>
      </w:pPr>
      <w:rPr>
        <w:rFonts w:hint="default"/>
      </w:rPr>
    </w:lvl>
    <w:lvl w:ilvl="2">
      <w:start w:val="1"/>
      <w:numFmt w:val="lowerRoman"/>
      <w:pStyle w:val="Annexkop3"/>
      <w:lvlText w:val="%3)"/>
      <w:lvlJc w:val="left"/>
      <w:pPr>
        <w:ind w:left="357" w:hanging="357"/>
      </w:pPr>
      <w:rPr>
        <w:rFonts w:hint="default"/>
      </w:rPr>
    </w:lvl>
    <w:lvl w:ilvl="3">
      <w:start w:val="1"/>
      <w:numFmt w:val="decimal"/>
      <w:pStyle w:val="Annexkop4"/>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3" w15:restartNumberingAfterBreak="0">
    <w:nsid w:val="62BE4C88"/>
    <w:multiLevelType w:val="hybridMultilevel"/>
    <w:tmpl w:val="89284998"/>
    <w:lvl w:ilvl="0" w:tplc="08130001">
      <w:start w:val="1"/>
      <w:numFmt w:val="bullet"/>
      <w:lvlText w:val=""/>
      <w:lvlJc w:val="left"/>
      <w:pPr>
        <w:ind w:left="750" w:hanging="360"/>
      </w:pPr>
      <w:rPr>
        <w:rFonts w:hint="default" w:ascii="Symbol" w:hAnsi="Symbol"/>
      </w:rPr>
    </w:lvl>
    <w:lvl w:ilvl="1" w:tplc="08130003" w:tentative="1">
      <w:start w:val="1"/>
      <w:numFmt w:val="bullet"/>
      <w:lvlText w:val="o"/>
      <w:lvlJc w:val="left"/>
      <w:pPr>
        <w:ind w:left="1470" w:hanging="360"/>
      </w:pPr>
      <w:rPr>
        <w:rFonts w:hint="default" w:ascii="Courier New" w:hAnsi="Courier New" w:cs="Courier New"/>
      </w:rPr>
    </w:lvl>
    <w:lvl w:ilvl="2" w:tplc="08130005" w:tentative="1">
      <w:start w:val="1"/>
      <w:numFmt w:val="bullet"/>
      <w:lvlText w:val=""/>
      <w:lvlJc w:val="left"/>
      <w:pPr>
        <w:ind w:left="2190" w:hanging="360"/>
      </w:pPr>
      <w:rPr>
        <w:rFonts w:hint="default" w:ascii="Wingdings" w:hAnsi="Wingdings"/>
      </w:rPr>
    </w:lvl>
    <w:lvl w:ilvl="3" w:tplc="08130001" w:tentative="1">
      <w:start w:val="1"/>
      <w:numFmt w:val="bullet"/>
      <w:lvlText w:val=""/>
      <w:lvlJc w:val="left"/>
      <w:pPr>
        <w:ind w:left="2910" w:hanging="360"/>
      </w:pPr>
      <w:rPr>
        <w:rFonts w:hint="default" w:ascii="Symbol" w:hAnsi="Symbol"/>
      </w:rPr>
    </w:lvl>
    <w:lvl w:ilvl="4" w:tplc="08130003" w:tentative="1">
      <w:start w:val="1"/>
      <w:numFmt w:val="bullet"/>
      <w:lvlText w:val="o"/>
      <w:lvlJc w:val="left"/>
      <w:pPr>
        <w:ind w:left="3630" w:hanging="360"/>
      </w:pPr>
      <w:rPr>
        <w:rFonts w:hint="default" w:ascii="Courier New" w:hAnsi="Courier New" w:cs="Courier New"/>
      </w:rPr>
    </w:lvl>
    <w:lvl w:ilvl="5" w:tplc="08130005" w:tentative="1">
      <w:start w:val="1"/>
      <w:numFmt w:val="bullet"/>
      <w:lvlText w:val=""/>
      <w:lvlJc w:val="left"/>
      <w:pPr>
        <w:ind w:left="4350" w:hanging="360"/>
      </w:pPr>
      <w:rPr>
        <w:rFonts w:hint="default" w:ascii="Wingdings" w:hAnsi="Wingdings"/>
      </w:rPr>
    </w:lvl>
    <w:lvl w:ilvl="6" w:tplc="08130001" w:tentative="1">
      <w:start w:val="1"/>
      <w:numFmt w:val="bullet"/>
      <w:lvlText w:val=""/>
      <w:lvlJc w:val="left"/>
      <w:pPr>
        <w:ind w:left="5070" w:hanging="360"/>
      </w:pPr>
      <w:rPr>
        <w:rFonts w:hint="default" w:ascii="Symbol" w:hAnsi="Symbol"/>
      </w:rPr>
    </w:lvl>
    <w:lvl w:ilvl="7" w:tplc="08130003" w:tentative="1">
      <w:start w:val="1"/>
      <w:numFmt w:val="bullet"/>
      <w:lvlText w:val="o"/>
      <w:lvlJc w:val="left"/>
      <w:pPr>
        <w:ind w:left="5790" w:hanging="360"/>
      </w:pPr>
      <w:rPr>
        <w:rFonts w:hint="default" w:ascii="Courier New" w:hAnsi="Courier New" w:cs="Courier New"/>
      </w:rPr>
    </w:lvl>
    <w:lvl w:ilvl="8" w:tplc="08130005" w:tentative="1">
      <w:start w:val="1"/>
      <w:numFmt w:val="bullet"/>
      <w:lvlText w:val=""/>
      <w:lvlJc w:val="left"/>
      <w:pPr>
        <w:ind w:left="6510" w:hanging="360"/>
      </w:pPr>
      <w:rPr>
        <w:rFonts w:hint="default" w:ascii="Wingdings" w:hAnsi="Wingdings"/>
      </w:rPr>
    </w:lvl>
  </w:abstractNum>
  <w:abstractNum w:abstractNumId="44" w15:restartNumberingAfterBreak="0">
    <w:nsid w:val="643A44FB"/>
    <w:multiLevelType w:val="hybridMultilevel"/>
    <w:tmpl w:val="78A48C1E"/>
    <w:lvl w:ilvl="0" w:tplc="B8BED5CC">
      <w:start w:val="1"/>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69CF0425"/>
    <w:multiLevelType w:val="hybridMultilevel"/>
    <w:tmpl w:val="3BC097BA"/>
    <w:lvl w:ilvl="0" w:tplc="8BBC3788">
      <w:start w:val="1"/>
      <w:numFmt w:val="upperLetter"/>
      <w:pStyle w:val="Kop7"/>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6724B5"/>
    <w:multiLevelType w:val="hybridMultilevel"/>
    <w:tmpl w:val="E79E597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7" w15:restartNumberingAfterBreak="0">
    <w:nsid w:val="79E93CE3"/>
    <w:multiLevelType w:val="multilevel"/>
    <w:tmpl w:val="3FCABD1C"/>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BE671E7"/>
    <w:multiLevelType w:val="hybridMultilevel"/>
    <w:tmpl w:val="6540D1D4"/>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9" w15:restartNumberingAfterBreak="0">
    <w:nsid w:val="7F6B00EF"/>
    <w:multiLevelType w:val="hybridMultilevel"/>
    <w:tmpl w:val="DA9C48A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abstractNumId w:val="33"/>
  </w:num>
  <w:num w:numId="2">
    <w:abstractNumId w:val="48"/>
  </w:num>
  <w:num w:numId="3">
    <w:abstractNumId w:val="32"/>
  </w:num>
  <w:num w:numId="4">
    <w:abstractNumId w:val="16"/>
  </w:num>
  <w:num w:numId="5">
    <w:abstractNumId w:val="15"/>
  </w:num>
  <w:num w:numId="6">
    <w:abstractNumId w:val="23"/>
  </w:num>
  <w:num w:numId="7">
    <w:abstractNumId w:val="37"/>
  </w:num>
  <w:num w:numId="8">
    <w:abstractNumId w:val="35"/>
  </w:num>
  <w:num w:numId="9">
    <w:abstractNumId w:val="22"/>
  </w:num>
  <w:num w:numId="10">
    <w:abstractNumId w:val="3"/>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7"/>
  </w:num>
  <w:num w:numId="15">
    <w:abstractNumId w:val="2"/>
  </w:num>
  <w:num w:numId="16">
    <w:abstractNumId w:val="40"/>
  </w:num>
  <w:num w:numId="17">
    <w:abstractNumId w:val="43"/>
  </w:num>
  <w:num w:numId="18">
    <w:abstractNumId w:val="38"/>
  </w:num>
  <w:num w:numId="19">
    <w:abstractNumId w:val="20"/>
  </w:num>
  <w:num w:numId="20">
    <w:abstractNumId w:val="14"/>
  </w:num>
  <w:num w:numId="21">
    <w:abstractNumId w:val="12"/>
  </w:num>
  <w:num w:numId="22">
    <w:abstractNumId w:val="5"/>
  </w:num>
  <w:num w:numId="23">
    <w:abstractNumId w:val="35"/>
  </w:num>
  <w:num w:numId="24">
    <w:abstractNumId w:val="25"/>
  </w:num>
  <w:num w:numId="25">
    <w:abstractNumId w:val="35"/>
  </w:num>
  <w:num w:numId="26">
    <w:abstractNumId w:val="35"/>
  </w:num>
  <w:num w:numId="27">
    <w:abstractNumId w:val="35"/>
  </w:num>
  <w:num w:numId="28">
    <w:abstractNumId w:val="35"/>
  </w:num>
  <w:num w:numId="29">
    <w:abstractNumId w:val="35"/>
  </w:num>
  <w:num w:numId="30">
    <w:abstractNumId w:val="35"/>
  </w:num>
  <w:num w:numId="31">
    <w:abstractNumId w:val="30"/>
  </w:num>
  <w:num w:numId="32">
    <w:abstractNumId w:val="34"/>
  </w:num>
  <w:num w:numId="33">
    <w:abstractNumId w:val="28"/>
  </w:num>
  <w:num w:numId="34">
    <w:abstractNumId w:val="36"/>
  </w:num>
  <w:num w:numId="35">
    <w:abstractNumId w:val="6"/>
  </w:num>
  <w:num w:numId="36">
    <w:abstractNumId w:val="0"/>
  </w:num>
  <w:num w:numId="37">
    <w:abstractNumId w:val="17"/>
  </w:num>
  <w:num w:numId="38">
    <w:abstractNumId w:val="49"/>
  </w:num>
  <w:num w:numId="39">
    <w:abstractNumId w:val="4"/>
  </w:num>
  <w:num w:numId="40">
    <w:abstractNumId w:val="11"/>
  </w:num>
  <w:num w:numId="41">
    <w:abstractNumId w:val="7"/>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 w:numId="44">
    <w:abstractNumId w:val="18"/>
  </w:num>
  <w:num w:numId="45">
    <w:abstractNumId w:val="45"/>
  </w:num>
  <w:num w:numId="46">
    <w:abstractNumId w:val="42"/>
  </w:num>
  <w:num w:numId="47">
    <w:abstractNumId w:val="42"/>
    <w:lvlOverride w:ilvl="0">
      <w:lvl w:ilvl="0">
        <w:start w:val="1"/>
        <w:numFmt w:val="upperLetter"/>
        <w:pStyle w:val="Annexkop1"/>
        <w:lvlText w:val="Annex %1"/>
        <w:lvlJc w:val="left"/>
        <w:pPr>
          <w:ind w:left="357" w:hanging="357"/>
        </w:pPr>
        <w:rPr>
          <w:rFonts w:hint="default"/>
        </w:rPr>
      </w:lvl>
    </w:lvlOverride>
    <w:lvlOverride w:ilvl="1">
      <w:lvl w:ilvl="1">
        <w:start w:val="1"/>
        <w:numFmt w:val="decimal"/>
        <w:pStyle w:val="Annexkop2"/>
        <w:lvlText w:val="%1.%2"/>
        <w:lvlJc w:val="left"/>
        <w:pPr>
          <w:ind w:left="357" w:hanging="357"/>
        </w:pPr>
        <w:rPr>
          <w:rFonts w:hint="default"/>
        </w:rPr>
      </w:lvl>
    </w:lvlOverride>
    <w:lvlOverride w:ilvl="2">
      <w:lvl w:ilvl="2">
        <w:start w:val="1"/>
        <w:numFmt w:val="decimal"/>
        <w:pStyle w:val="Annexkop3"/>
        <w:lvlText w:val="%1.%2.%3"/>
        <w:lvlJc w:val="left"/>
        <w:pPr>
          <w:ind w:left="357" w:hanging="357"/>
        </w:pPr>
        <w:rPr>
          <w:rFonts w:hint="default"/>
        </w:rPr>
      </w:lvl>
    </w:lvlOverride>
    <w:lvlOverride w:ilvl="3">
      <w:lvl w:ilvl="3">
        <w:start w:val="1"/>
        <w:numFmt w:val="decimal"/>
        <w:pStyle w:val="Annexkop4"/>
        <w:lvlText w:val="%1.%2.%3.%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 w:numId="48">
    <w:abstractNumId w:val="44"/>
  </w:num>
  <w:num w:numId="49">
    <w:abstractNumId w:val="1"/>
  </w:num>
  <w:num w:numId="50">
    <w:abstractNumId w:val="19"/>
  </w:num>
  <w:num w:numId="51">
    <w:abstractNumId w:val="8"/>
  </w:num>
  <w:num w:numId="52">
    <w:abstractNumId w:val="27"/>
  </w:num>
  <w:num w:numId="53">
    <w:abstractNumId w:val="10"/>
  </w:num>
  <w:num w:numId="54">
    <w:abstractNumId w:val="26"/>
  </w:num>
  <w:num w:numId="55">
    <w:abstractNumId w:val="9"/>
  </w:num>
  <w:num w:numId="56">
    <w:abstractNumId w:val="46"/>
  </w:num>
  <w:num w:numId="57">
    <w:abstractNumId w:val="39"/>
  </w:num>
  <w:num w:numId="58">
    <w:abstractNumId w:val="41"/>
  </w:num>
  <w:num w:numId="59">
    <w:abstractNumId w:val="31"/>
  </w:num>
  <w:num w:numId="60">
    <w:abstractNumId w:val="29"/>
  </w:num>
  <w:num w:numId="61">
    <w:abstractNumId w:val="21"/>
  </w:num>
  <w:numIdMacAtCleanup w:val="5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C2"/>
    <w:rsid w:val="00002895"/>
    <w:rsid w:val="00005037"/>
    <w:rsid w:val="00005804"/>
    <w:rsid w:val="000113A0"/>
    <w:rsid w:val="00012B30"/>
    <w:rsid w:val="00015802"/>
    <w:rsid w:val="0002060B"/>
    <w:rsid w:val="000213A6"/>
    <w:rsid w:val="00052643"/>
    <w:rsid w:val="00063FA4"/>
    <w:rsid w:val="00072070"/>
    <w:rsid w:val="00073813"/>
    <w:rsid w:val="0008278E"/>
    <w:rsid w:val="00093EF7"/>
    <w:rsid w:val="000959CE"/>
    <w:rsid w:val="000B3131"/>
    <w:rsid w:val="000C0DB8"/>
    <w:rsid w:val="000C5293"/>
    <w:rsid w:val="000C5990"/>
    <w:rsid w:val="000D03FC"/>
    <w:rsid w:val="000D0F91"/>
    <w:rsid w:val="000D5399"/>
    <w:rsid w:val="000E4719"/>
    <w:rsid w:val="000E6DB2"/>
    <w:rsid w:val="000F5985"/>
    <w:rsid w:val="00102ED0"/>
    <w:rsid w:val="00103C47"/>
    <w:rsid w:val="0010798A"/>
    <w:rsid w:val="00110D3C"/>
    <w:rsid w:val="00110F3B"/>
    <w:rsid w:val="00113BBC"/>
    <w:rsid w:val="0011644A"/>
    <w:rsid w:val="00122DC2"/>
    <w:rsid w:val="00123C54"/>
    <w:rsid w:val="001259B5"/>
    <w:rsid w:val="00125BED"/>
    <w:rsid w:val="001275BA"/>
    <w:rsid w:val="00130340"/>
    <w:rsid w:val="00130D9B"/>
    <w:rsid w:val="00133177"/>
    <w:rsid w:val="0013484A"/>
    <w:rsid w:val="00145558"/>
    <w:rsid w:val="00155BF2"/>
    <w:rsid w:val="00157317"/>
    <w:rsid w:val="00165089"/>
    <w:rsid w:val="001729DD"/>
    <w:rsid w:val="0017463E"/>
    <w:rsid w:val="001766B8"/>
    <w:rsid w:val="00176E66"/>
    <w:rsid w:val="001817CE"/>
    <w:rsid w:val="00183308"/>
    <w:rsid w:val="00183D3C"/>
    <w:rsid w:val="00197EFF"/>
    <w:rsid w:val="001A1FF5"/>
    <w:rsid w:val="001B3885"/>
    <w:rsid w:val="001B6E4C"/>
    <w:rsid w:val="001C4FD2"/>
    <w:rsid w:val="001C5E0B"/>
    <w:rsid w:val="001D3915"/>
    <w:rsid w:val="001D7A83"/>
    <w:rsid w:val="001E17D1"/>
    <w:rsid w:val="001E313B"/>
    <w:rsid w:val="001E3211"/>
    <w:rsid w:val="001E4735"/>
    <w:rsid w:val="001E5605"/>
    <w:rsid w:val="001E70E7"/>
    <w:rsid w:val="001F6528"/>
    <w:rsid w:val="00203023"/>
    <w:rsid w:val="00203F18"/>
    <w:rsid w:val="002054A2"/>
    <w:rsid w:val="00206CAF"/>
    <w:rsid w:val="0021139E"/>
    <w:rsid w:val="00212B88"/>
    <w:rsid w:val="00212BEF"/>
    <w:rsid w:val="00221C82"/>
    <w:rsid w:val="00223532"/>
    <w:rsid w:val="00225EC6"/>
    <w:rsid w:val="00227C74"/>
    <w:rsid w:val="00230517"/>
    <w:rsid w:val="00231BA7"/>
    <w:rsid w:val="00235453"/>
    <w:rsid w:val="0023605F"/>
    <w:rsid w:val="00236214"/>
    <w:rsid w:val="00237A82"/>
    <w:rsid w:val="0024054E"/>
    <w:rsid w:val="0024358A"/>
    <w:rsid w:val="00251090"/>
    <w:rsid w:val="00252BED"/>
    <w:rsid w:val="002538F2"/>
    <w:rsid w:val="00257222"/>
    <w:rsid w:val="00262BBF"/>
    <w:rsid w:val="00263030"/>
    <w:rsid w:val="00275635"/>
    <w:rsid w:val="0027588B"/>
    <w:rsid w:val="002836A3"/>
    <w:rsid w:val="00283E0E"/>
    <w:rsid w:val="002847E1"/>
    <w:rsid w:val="00294482"/>
    <w:rsid w:val="0029630A"/>
    <w:rsid w:val="002A12EC"/>
    <w:rsid w:val="002A254B"/>
    <w:rsid w:val="002A513C"/>
    <w:rsid w:val="002A7C50"/>
    <w:rsid w:val="002B2462"/>
    <w:rsid w:val="002B25E4"/>
    <w:rsid w:val="002C0A51"/>
    <w:rsid w:val="002C4595"/>
    <w:rsid w:val="002E3F2B"/>
    <w:rsid w:val="00301485"/>
    <w:rsid w:val="00303E05"/>
    <w:rsid w:val="00315D15"/>
    <w:rsid w:val="00334DEA"/>
    <w:rsid w:val="003350EE"/>
    <w:rsid w:val="003407D5"/>
    <w:rsid w:val="00346C37"/>
    <w:rsid w:val="003518B9"/>
    <w:rsid w:val="00352A10"/>
    <w:rsid w:val="00357323"/>
    <w:rsid w:val="00385F9E"/>
    <w:rsid w:val="00386B5B"/>
    <w:rsid w:val="00393823"/>
    <w:rsid w:val="0039403F"/>
    <w:rsid w:val="0039759D"/>
    <w:rsid w:val="003978E4"/>
    <w:rsid w:val="003A7DAF"/>
    <w:rsid w:val="003B33E3"/>
    <w:rsid w:val="003B3996"/>
    <w:rsid w:val="003B5E48"/>
    <w:rsid w:val="003B61C4"/>
    <w:rsid w:val="003C2880"/>
    <w:rsid w:val="003C549B"/>
    <w:rsid w:val="003D00D7"/>
    <w:rsid w:val="003D161B"/>
    <w:rsid w:val="003D3485"/>
    <w:rsid w:val="003E6B46"/>
    <w:rsid w:val="003F2E52"/>
    <w:rsid w:val="003F5F7B"/>
    <w:rsid w:val="004038F0"/>
    <w:rsid w:val="004218D5"/>
    <w:rsid w:val="004219DE"/>
    <w:rsid w:val="0042224C"/>
    <w:rsid w:val="0042436E"/>
    <w:rsid w:val="004353F8"/>
    <w:rsid w:val="004377D2"/>
    <w:rsid w:val="00443294"/>
    <w:rsid w:val="00446471"/>
    <w:rsid w:val="0045071F"/>
    <w:rsid w:val="004553C2"/>
    <w:rsid w:val="00457ADE"/>
    <w:rsid w:val="00464F50"/>
    <w:rsid w:val="0047036A"/>
    <w:rsid w:val="00470F6A"/>
    <w:rsid w:val="00471AD3"/>
    <w:rsid w:val="004735B5"/>
    <w:rsid w:val="00475A86"/>
    <w:rsid w:val="00486782"/>
    <w:rsid w:val="00494687"/>
    <w:rsid w:val="0049529F"/>
    <w:rsid w:val="004974E0"/>
    <w:rsid w:val="004975B6"/>
    <w:rsid w:val="00497DA8"/>
    <w:rsid w:val="004A3A12"/>
    <w:rsid w:val="004A72A2"/>
    <w:rsid w:val="004B36A3"/>
    <w:rsid w:val="004B3F65"/>
    <w:rsid w:val="004B75D3"/>
    <w:rsid w:val="004C44B5"/>
    <w:rsid w:val="004C5FF3"/>
    <w:rsid w:val="004C711C"/>
    <w:rsid w:val="004D1EE0"/>
    <w:rsid w:val="004D3C53"/>
    <w:rsid w:val="004D6221"/>
    <w:rsid w:val="004D675F"/>
    <w:rsid w:val="004E0684"/>
    <w:rsid w:val="004E06E1"/>
    <w:rsid w:val="004E56A3"/>
    <w:rsid w:val="004F38B9"/>
    <w:rsid w:val="004F4B10"/>
    <w:rsid w:val="004F63D0"/>
    <w:rsid w:val="00521DF4"/>
    <w:rsid w:val="0052488B"/>
    <w:rsid w:val="00537B25"/>
    <w:rsid w:val="00541819"/>
    <w:rsid w:val="005470C5"/>
    <w:rsid w:val="00553BC0"/>
    <w:rsid w:val="00556846"/>
    <w:rsid w:val="00557FBA"/>
    <w:rsid w:val="00563EB7"/>
    <w:rsid w:val="00571633"/>
    <w:rsid w:val="00571954"/>
    <w:rsid w:val="00582D77"/>
    <w:rsid w:val="0058417E"/>
    <w:rsid w:val="00584540"/>
    <w:rsid w:val="0058480C"/>
    <w:rsid w:val="00586A64"/>
    <w:rsid w:val="0059008B"/>
    <w:rsid w:val="00594326"/>
    <w:rsid w:val="0059526C"/>
    <w:rsid w:val="0059646B"/>
    <w:rsid w:val="005A1391"/>
    <w:rsid w:val="005A1B0A"/>
    <w:rsid w:val="005A3878"/>
    <w:rsid w:val="005A7407"/>
    <w:rsid w:val="005C0F27"/>
    <w:rsid w:val="005C107F"/>
    <w:rsid w:val="005C2007"/>
    <w:rsid w:val="005C2145"/>
    <w:rsid w:val="005C320C"/>
    <w:rsid w:val="005C66A0"/>
    <w:rsid w:val="005D1418"/>
    <w:rsid w:val="005D7646"/>
    <w:rsid w:val="005E10CA"/>
    <w:rsid w:val="005E3811"/>
    <w:rsid w:val="00613D1C"/>
    <w:rsid w:val="00614020"/>
    <w:rsid w:val="00616511"/>
    <w:rsid w:val="00622978"/>
    <w:rsid w:val="0062702C"/>
    <w:rsid w:val="006270C6"/>
    <w:rsid w:val="00627641"/>
    <w:rsid w:val="00634A0C"/>
    <w:rsid w:val="00636AE1"/>
    <w:rsid w:val="00636F3F"/>
    <w:rsid w:val="0064266A"/>
    <w:rsid w:val="00644794"/>
    <w:rsid w:val="00646B3E"/>
    <w:rsid w:val="006471C3"/>
    <w:rsid w:val="00654454"/>
    <w:rsid w:val="006555A8"/>
    <w:rsid w:val="00656B23"/>
    <w:rsid w:val="006626A9"/>
    <w:rsid w:val="00664238"/>
    <w:rsid w:val="006671DB"/>
    <w:rsid w:val="0066791B"/>
    <w:rsid w:val="00671858"/>
    <w:rsid w:val="0067755D"/>
    <w:rsid w:val="00682097"/>
    <w:rsid w:val="00683F72"/>
    <w:rsid w:val="006842C5"/>
    <w:rsid w:val="00691B59"/>
    <w:rsid w:val="00693EF7"/>
    <w:rsid w:val="006944E0"/>
    <w:rsid w:val="006A04F0"/>
    <w:rsid w:val="006A412D"/>
    <w:rsid w:val="006B651A"/>
    <w:rsid w:val="006B6651"/>
    <w:rsid w:val="006C28EB"/>
    <w:rsid w:val="006D292D"/>
    <w:rsid w:val="006D473A"/>
    <w:rsid w:val="006E2A42"/>
    <w:rsid w:val="006E6738"/>
    <w:rsid w:val="006E6AE7"/>
    <w:rsid w:val="00700DAA"/>
    <w:rsid w:val="00702F61"/>
    <w:rsid w:val="007041FC"/>
    <w:rsid w:val="0070582C"/>
    <w:rsid w:val="00725E27"/>
    <w:rsid w:val="007322F7"/>
    <w:rsid w:val="0073237F"/>
    <w:rsid w:val="00732649"/>
    <w:rsid w:val="00733179"/>
    <w:rsid w:val="00736483"/>
    <w:rsid w:val="00736630"/>
    <w:rsid w:val="007416EE"/>
    <w:rsid w:val="00742016"/>
    <w:rsid w:val="00750056"/>
    <w:rsid w:val="00754FDF"/>
    <w:rsid w:val="0075708D"/>
    <w:rsid w:val="00761292"/>
    <w:rsid w:val="007614EA"/>
    <w:rsid w:val="007625F7"/>
    <w:rsid w:val="00763D6E"/>
    <w:rsid w:val="00764F62"/>
    <w:rsid w:val="007660F7"/>
    <w:rsid w:val="00771D48"/>
    <w:rsid w:val="007728DD"/>
    <w:rsid w:val="00772FA5"/>
    <w:rsid w:val="00776E47"/>
    <w:rsid w:val="0078055B"/>
    <w:rsid w:val="00780F55"/>
    <w:rsid w:val="00781537"/>
    <w:rsid w:val="007A3515"/>
    <w:rsid w:val="007A41AE"/>
    <w:rsid w:val="007A613F"/>
    <w:rsid w:val="007A7F91"/>
    <w:rsid w:val="007B0F67"/>
    <w:rsid w:val="007B2284"/>
    <w:rsid w:val="007C0BBB"/>
    <w:rsid w:val="007C4FA1"/>
    <w:rsid w:val="007D0FEF"/>
    <w:rsid w:val="007D1E61"/>
    <w:rsid w:val="007D3687"/>
    <w:rsid w:val="007E0983"/>
    <w:rsid w:val="007E0DEF"/>
    <w:rsid w:val="007E0EAD"/>
    <w:rsid w:val="007E2180"/>
    <w:rsid w:val="007E6094"/>
    <w:rsid w:val="007F3CD4"/>
    <w:rsid w:val="007F7033"/>
    <w:rsid w:val="0080276B"/>
    <w:rsid w:val="008067EF"/>
    <w:rsid w:val="00825F26"/>
    <w:rsid w:val="00830C8E"/>
    <w:rsid w:val="008335DE"/>
    <w:rsid w:val="0083725F"/>
    <w:rsid w:val="008428D8"/>
    <w:rsid w:val="00847895"/>
    <w:rsid w:val="00853374"/>
    <w:rsid w:val="00853BC9"/>
    <w:rsid w:val="00853D1F"/>
    <w:rsid w:val="008606A2"/>
    <w:rsid w:val="0087381C"/>
    <w:rsid w:val="00891CC9"/>
    <w:rsid w:val="00892E08"/>
    <w:rsid w:val="008945B2"/>
    <w:rsid w:val="008A4FFC"/>
    <w:rsid w:val="008A706B"/>
    <w:rsid w:val="008B6D87"/>
    <w:rsid w:val="008B7E43"/>
    <w:rsid w:val="008C038A"/>
    <w:rsid w:val="008C05B3"/>
    <w:rsid w:val="008C5AD6"/>
    <w:rsid w:val="008D4654"/>
    <w:rsid w:val="008D4FE7"/>
    <w:rsid w:val="008E185B"/>
    <w:rsid w:val="008F2B0E"/>
    <w:rsid w:val="008F3560"/>
    <w:rsid w:val="008F6995"/>
    <w:rsid w:val="00904278"/>
    <w:rsid w:val="00906ADB"/>
    <w:rsid w:val="009107E5"/>
    <w:rsid w:val="00912349"/>
    <w:rsid w:val="00917C9A"/>
    <w:rsid w:val="00924BE5"/>
    <w:rsid w:val="00927F7A"/>
    <w:rsid w:val="00945E5D"/>
    <w:rsid w:val="00945F10"/>
    <w:rsid w:val="00961569"/>
    <w:rsid w:val="0096721A"/>
    <w:rsid w:val="00967542"/>
    <w:rsid w:val="00967944"/>
    <w:rsid w:val="0097625B"/>
    <w:rsid w:val="00980E4E"/>
    <w:rsid w:val="009844C1"/>
    <w:rsid w:val="0099485E"/>
    <w:rsid w:val="00994A83"/>
    <w:rsid w:val="00996B7F"/>
    <w:rsid w:val="009A3679"/>
    <w:rsid w:val="009A3C4F"/>
    <w:rsid w:val="009A4701"/>
    <w:rsid w:val="009A5DF9"/>
    <w:rsid w:val="009A619D"/>
    <w:rsid w:val="009A665C"/>
    <w:rsid w:val="009A76B2"/>
    <w:rsid w:val="009A7E44"/>
    <w:rsid w:val="009B28BA"/>
    <w:rsid w:val="009B5970"/>
    <w:rsid w:val="009B72D6"/>
    <w:rsid w:val="009C0548"/>
    <w:rsid w:val="009C1843"/>
    <w:rsid w:val="009C1858"/>
    <w:rsid w:val="009C4FB2"/>
    <w:rsid w:val="009D2123"/>
    <w:rsid w:val="009D64EA"/>
    <w:rsid w:val="009E0D00"/>
    <w:rsid w:val="009E1183"/>
    <w:rsid w:val="009E4323"/>
    <w:rsid w:val="009E4EB5"/>
    <w:rsid w:val="009E77C0"/>
    <w:rsid w:val="009F34F3"/>
    <w:rsid w:val="009F55F9"/>
    <w:rsid w:val="00A00A78"/>
    <w:rsid w:val="00A0237C"/>
    <w:rsid w:val="00A04B59"/>
    <w:rsid w:val="00A07FC5"/>
    <w:rsid w:val="00A319DF"/>
    <w:rsid w:val="00A3447C"/>
    <w:rsid w:val="00A350CB"/>
    <w:rsid w:val="00A35694"/>
    <w:rsid w:val="00A369D1"/>
    <w:rsid w:val="00A36DA6"/>
    <w:rsid w:val="00A41A32"/>
    <w:rsid w:val="00A45B56"/>
    <w:rsid w:val="00A56EEE"/>
    <w:rsid w:val="00A57B40"/>
    <w:rsid w:val="00A74984"/>
    <w:rsid w:val="00A7737B"/>
    <w:rsid w:val="00A86F33"/>
    <w:rsid w:val="00A87FCC"/>
    <w:rsid w:val="00A93E91"/>
    <w:rsid w:val="00A944DA"/>
    <w:rsid w:val="00AA7B28"/>
    <w:rsid w:val="00AB0A79"/>
    <w:rsid w:val="00AB5862"/>
    <w:rsid w:val="00AB7FA4"/>
    <w:rsid w:val="00AC50AF"/>
    <w:rsid w:val="00AC7AB7"/>
    <w:rsid w:val="00AD3D65"/>
    <w:rsid w:val="00AD5BDB"/>
    <w:rsid w:val="00AD7A4B"/>
    <w:rsid w:val="00AE4D28"/>
    <w:rsid w:val="00AE77F3"/>
    <w:rsid w:val="00AF2276"/>
    <w:rsid w:val="00AF3123"/>
    <w:rsid w:val="00B16AC5"/>
    <w:rsid w:val="00B17043"/>
    <w:rsid w:val="00B2293E"/>
    <w:rsid w:val="00B270AB"/>
    <w:rsid w:val="00B27682"/>
    <w:rsid w:val="00B3625C"/>
    <w:rsid w:val="00B37836"/>
    <w:rsid w:val="00B407FB"/>
    <w:rsid w:val="00B50E5B"/>
    <w:rsid w:val="00B53581"/>
    <w:rsid w:val="00B55936"/>
    <w:rsid w:val="00B5774A"/>
    <w:rsid w:val="00B624CD"/>
    <w:rsid w:val="00B670A4"/>
    <w:rsid w:val="00B67B40"/>
    <w:rsid w:val="00B71A45"/>
    <w:rsid w:val="00B82A0F"/>
    <w:rsid w:val="00B85314"/>
    <w:rsid w:val="00B926DE"/>
    <w:rsid w:val="00B928CA"/>
    <w:rsid w:val="00BA7136"/>
    <w:rsid w:val="00BB2185"/>
    <w:rsid w:val="00BB7F1C"/>
    <w:rsid w:val="00BD0F10"/>
    <w:rsid w:val="00BD2B9D"/>
    <w:rsid w:val="00BD5DF9"/>
    <w:rsid w:val="00BE3D42"/>
    <w:rsid w:val="00BE575C"/>
    <w:rsid w:val="00BF6613"/>
    <w:rsid w:val="00C002A9"/>
    <w:rsid w:val="00C03F55"/>
    <w:rsid w:val="00C03FC2"/>
    <w:rsid w:val="00C10ED9"/>
    <w:rsid w:val="00C12C4A"/>
    <w:rsid w:val="00C13C29"/>
    <w:rsid w:val="00C171DF"/>
    <w:rsid w:val="00C24E3D"/>
    <w:rsid w:val="00C253A0"/>
    <w:rsid w:val="00C32DE0"/>
    <w:rsid w:val="00C34474"/>
    <w:rsid w:val="00C35F98"/>
    <w:rsid w:val="00C50F6F"/>
    <w:rsid w:val="00C52B25"/>
    <w:rsid w:val="00C532E5"/>
    <w:rsid w:val="00C6571D"/>
    <w:rsid w:val="00C80BD3"/>
    <w:rsid w:val="00C83AC5"/>
    <w:rsid w:val="00C90F9A"/>
    <w:rsid w:val="00C94E5A"/>
    <w:rsid w:val="00CA6093"/>
    <w:rsid w:val="00CD2641"/>
    <w:rsid w:val="00CD4D85"/>
    <w:rsid w:val="00CD5B9A"/>
    <w:rsid w:val="00CF0907"/>
    <w:rsid w:val="00CF1137"/>
    <w:rsid w:val="00CF2312"/>
    <w:rsid w:val="00D06603"/>
    <w:rsid w:val="00D17B3B"/>
    <w:rsid w:val="00D23EAC"/>
    <w:rsid w:val="00D2661D"/>
    <w:rsid w:val="00D323D8"/>
    <w:rsid w:val="00D3282F"/>
    <w:rsid w:val="00D43B7E"/>
    <w:rsid w:val="00D44362"/>
    <w:rsid w:val="00D460DD"/>
    <w:rsid w:val="00D4675C"/>
    <w:rsid w:val="00D514A6"/>
    <w:rsid w:val="00D533FF"/>
    <w:rsid w:val="00D55B76"/>
    <w:rsid w:val="00D650D3"/>
    <w:rsid w:val="00D676D8"/>
    <w:rsid w:val="00D7103B"/>
    <w:rsid w:val="00D72B62"/>
    <w:rsid w:val="00D75219"/>
    <w:rsid w:val="00D80189"/>
    <w:rsid w:val="00D90C19"/>
    <w:rsid w:val="00DA4371"/>
    <w:rsid w:val="00DB204E"/>
    <w:rsid w:val="00DB59E2"/>
    <w:rsid w:val="00DC0A59"/>
    <w:rsid w:val="00DC1916"/>
    <w:rsid w:val="00DD1A8C"/>
    <w:rsid w:val="00DD364F"/>
    <w:rsid w:val="00DE2746"/>
    <w:rsid w:val="00DF40DF"/>
    <w:rsid w:val="00DF46A2"/>
    <w:rsid w:val="00DF5087"/>
    <w:rsid w:val="00DF7E9A"/>
    <w:rsid w:val="00E02EC0"/>
    <w:rsid w:val="00E0784A"/>
    <w:rsid w:val="00E22958"/>
    <w:rsid w:val="00E22D4F"/>
    <w:rsid w:val="00E22FE6"/>
    <w:rsid w:val="00E36352"/>
    <w:rsid w:val="00E37522"/>
    <w:rsid w:val="00E40CC9"/>
    <w:rsid w:val="00E55EA6"/>
    <w:rsid w:val="00E6107F"/>
    <w:rsid w:val="00E62C11"/>
    <w:rsid w:val="00E66AE7"/>
    <w:rsid w:val="00E67365"/>
    <w:rsid w:val="00E70677"/>
    <w:rsid w:val="00E74D1F"/>
    <w:rsid w:val="00E75536"/>
    <w:rsid w:val="00E83061"/>
    <w:rsid w:val="00E9160B"/>
    <w:rsid w:val="00E932BA"/>
    <w:rsid w:val="00E9783A"/>
    <w:rsid w:val="00EA12A0"/>
    <w:rsid w:val="00EA2319"/>
    <w:rsid w:val="00EB022F"/>
    <w:rsid w:val="00EB2326"/>
    <w:rsid w:val="00EC46DA"/>
    <w:rsid w:val="00EC5EEF"/>
    <w:rsid w:val="00EC6E50"/>
    <w:rsid w:val="00ED0E91"/>
    <w:rsid w:val="00ED65C5"/>
    <w:rsid w:val="00ED7BAE"/>
    <w:rsid w:val="00EF4BD7"/>
    <w:rsid w:val="00F038C1"/>
    <w:rsid w:val="00F064D9"/>
    <w:rsid w:val="00F103B7"/>
    <w:rsid w:val="00F11A06"/>
    <w:rsid w:val="00F16B24"/>
    <w:rsid w:val="00F23520"/>
    <w:rsid w:val="00F23521"/>
    <w:rsid w:val="00F248EC"/>
    <w:rsid w:val="00F31CB1"/>
    <w:rsid w:val="00F328FB"/>
    <w:rsid w:val="00F35F4A"/>
    <w:rsid w:val="00F369BB"/>
    <w:rsid w:val="00F379EC"/>
    <w:rsid w:val="00F5127C"/>
    <w:rsid w:val="00F752C9"/>
    <w:rsid w:val="00F8409B"/>
    <w:rsid w:val="00F86941"/>
    <w:rsid w:val="00F92109"/>
    <w:rsid w:val="00F92C59"/>
    <w:rsid w:val="00F95099"/>
    <w:rsid w:val="00F95505"/>
    <w:rsid w:val="00FA160B"/>
    <w:rsid w:val="00FA6365"/>
    <w:rsid w:val="00FB7281"/>
    <w:rsid w:val="00FC165D"/>
    <w:rsid w:val="00FC743E"/>
    <w:rsid w:val="00FC77AE"/>
    <w:rsid w:val="00FD10EC"/>
    <w:rsid w:val="00FD6DF0"/>
    <w:rsid w:val="00FE1045"/>
    <w:rsid w:val="00FE20A4"/>
    <w:rsid w:val="00FF3E66"/>
    <w:rsid w:val="00FF7366"/>
    <w:rsid w:val="279CF30F"/>
    <w:rsid w:val="423B7F38"/>
    <w:rsid w:val="48FF135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526D9"/>
  <w15:docId w15:val="{29460D18-D983-4598-AA18-0D4E1FEE80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Times New Roman"/>
        <w:lang w:val="nl-BE" w:eastAsia="nl-B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rsid w:val="00A86F33"/>
    <w:rPr>
      <w:sz w:val="22"/>
      <w:szCs w:val="22"/>
      <w:lang w:val="en-US" w:eastAsia="en-US" w:bidi="en-US"/>
    </w:rPr>
  </w:style>
  <w:style w:type="paragraph" w:styleId="Kop1">
    <w:name w:val="heading 1"/>
    <w:basedOn w:val="Standaard"/>
    <w:next w:val="Tekst1"/>
    <w:link w:val="Kop1Char"/>
    <w:autoRedefine/>
    <w:uiPriority w:val="9"/>
    <w:qFormat/>
    <w:rsid w:val="00D460DD"/>
    <w:pPr>
      <w:numPr>
        <w:numId w:val="8"/>
      </w:numPr>
      <w:pBdr>
        <w:bottom w:val="single" w:color="4F81BD" w:themeColor="accent1" w:sz="4" w:space="1"/>
      </w:pBdr>
      <w:spacing w:before="480" w:after="240"/>
      <w:outlineLvl w:val="0"/>
    </w:pPr>
    <w:rPr>
      <w:rFonts w:asciiTheme="minorHAnsi" w:hAnsiTheme="minorHAnsi"/>
      <w:b/>
      <w:bCs/>
      <w:color w:val="365F91"/>
      <w:sz w:val="36"/>
      <w:szCs w:val="24"/>
      <w:lang w:val="en-GB"/>
    </w:rPr>
  </w:style>
  <w:style w:type="paragraph" w:styleId="Kop2">
    <w:name w:val="heading 2"/>
    <w:basedOn w:val="Standaard"/>
    <w:next w:val="Tekst1"/>
    <w:link w:val="Kop2Char"/>
    <w:uiPriority w:val="9"/>
    <w:unhideWhenUsed/>
    <w:qFormat/>
    <w:rsid w:val="00EC5EEF"/>
    <w:pPr>
      <w:numPr>
        <w:ilvl w:val="1"/>
        <w:numId w:val="8"/>
      </w:numPr>
      <w:pBdr>
        <w:bottom w:val="single" w:color="4F81BD" w:sz="8" w:space="1"/>
      </w:pBdr>
      <w:spacing w:before="360" w:after="180"/>
      <w:outlineLvl w:val="1"/>
    </w:pPr>
    <w:rPr>
      <w:rFonts w:asciiTheme="minorHAnsi" w:hAnsiTheme="minorHAnsi"/>
      <w:b/>
      <w:color w:val="365F91"/>
      <w:sz w:val="28"/>
      <w:szCs w:val="24"/>
    </w:rPr>
  </w:style>
  <w:style w:type="paragraph" w:styleId="Kop3">
    <w:name w:val="heading 3"/>
    <w:basedOn w:val="Standaard"/>
    <w:next w:val="Tekst1"/>
    <w:link w:val="Kop3Char"/>
    <w:autoRedefine/>
    <w:uiPriority w:val="9"/>
    <w:unhideWhenUsed/>
    <w:qFormat/>
    <w:rsid w:val="000C5293"/>
    <w:pPr>
      <w:numPr>
        <w:ilvl w:val="2"/>
        <w:numId w:val="8"/>
      </w:numPr>
      <w:pBdr>
        <w:bottom w:val="single" w:color="95B3D7" w:sz="4" w:space="1"/>
      </w:pBdr>
      <w:spacing w:before="240" w:after="120"/>
      <w:ind w:left="709"/>
      <w:outlineLvl w:val="2"/>
    </w:pPr>
    <w:rPr>
      <w:rFonts w:asciiTheme="minorHAnsi" w:hAnsiTheme="minorHAnsi"/>
      <w:color w:val="4F81BD"/>
      <w:sz w:val="24"/>
      <w:szCs w:val="24"/>
    </w:rPr>
  </w:style>
  <w:style w:type="paragraph" w:styleId="Kop4">
    <w:name w:val="heading 4"/>
    <w:basedOn w:val="Standaard"/>
    <w:next w:val="Tekst1"/>
    <w:link w:val="Kop4Char"/>
    <w:autoRedefine/>
    <w:uiPriority w:val="9"/>
    <w:unhideWhenUsed/>
    <w:qFormat/>
    <w:rsid w:val="00700DAA"/>
    <w:pPr>
      <w:numPr>
        <w:ilvl w:val="3"/>
        <w:numId w:val="8"/>
      </w:numPr>
      <w:pBdr>
        <w:bottom w:val="single" w:color="B8CCE4" w:sz="4" w:space="2"/>
      </w:pBdr>
      <w:spacing w:before="200" w:after="120"/>
      <w:outlineLvl w:val="3"/>
    </w:pPr>
    <w:rPr>
      <w:rFonts w:asciiTheme="minorHAnsi" w:hAnsiTheme="minorHAnsi"/>
      <w:i/>
      <w:iCs/>
      <w:color w:val="0070C0"/>
      <w:sz w:val="24"/>
      <w:szCs w:val="24"/>
      <w:lang w:val="nl-BE"/>
    </w:rPr>
  </w:style>
  <w:style w:type="paragraph" w:styleId="Kop5">
    <w:name w:val="heading 5"/>
    <w:basedOn w:val="Standaard"/>
    <w:next w:val="Tekst2"/>
    <w:link w:val="Kop5Char"/>
    <w:uiPriority w:val="9"/>
    <w:unhideWhenUsed/>
    <w:qFormat/>
    <w:rsid w:val="00912349"/>
    <w:pPr>
      <w:numPr>
        <w:numId w:val="33"/>
      </w:numPr>
      <w:spacing w:before="120" w:after="60"/>
      <w:ind w:left="425" w:hanging="425"/>
      <w:outlineLvl w:val="4"/>
    </w:pPr>
    <w:rPr>
      <w:rFonts w:asciiTheme="minorHAnsi" w:hAnsiTheme="minorHAnsi"/>
      <w:color w:val="4F81BD"/>
      <w:u w:val="single"/>
    </w:rPr>
  </w:style>
  <w:style w:type="paragraph" w:styleId="Kop6">
    <w:name w:val="heading 6"/>
    <w:basedOn w:val="Standaard"/>
    <w:next w:val="Tekst3"/>
    <w:link w:val="Kop6Char"/>
    <w:uiPriority w:val="9"/>
    <w:unhideWhenUsed/>
    <w:rsid w:val="00912349"/>
    <w:pPr>
      <w:numPr>
        <w:numId w:val="34"/>
      </w:numPr>
      <w:spacing w:before="120" w:after="60"/>
      <w:ind w:left="850" w:hanging="425"/>
      <w:outlineLvl w:val="5"/>
    </w:pPr>
    <w:rPr>
      <w:rFonts w:asciiTheme="minorHAnsi" w:hAnsiTheme="minorHAnsi"/>
      <w:i/>
      <w:iCs/>
      <w:color w:val="4F81BD"/>
      <w:u w:val="single"/>
    </w:rPr>
  </w:style>
  <w:style w:type="paragraph" w:styleId="Kop7">
    <w:name w:val="heading 7"/>
    <w:basedOn w:val="Standaard"/>
    <w:next w:val="Tekst1"/>
    <w:link w:val="Kop7Char"/>
    <w:uiPriority w:val="9"/>
    <w:semiHidden/>
    <w:unhideWhenUsed/>
    <w:rsid w:val="00A86F33"/>
    <w:pPr>
      <w:numPr>
        <w:numId w:val="45"/>
      </w:numPr>
      <w:spacing w:before="320" w:after="100"/>
      <w:outlineLvl w:val="6"/>
    </w:pPr>
    <w:rPr>
      <w:b/>
      <w:bCs/>
      <w:color w:val="365F91" w:themeColor="accent1" w:themeShade="BF"/>
      <w:sz w:val="36"/>
      <w:szCs w:val="20"/>
    </w:rPr>
  </w:style>
  <w:style w:type="paragraph" w:styleId="Kop8">
    <w:name w:val="heading 8"/>
    <w:basedOn w:val="Standaard"/>
    <w:next w:val="Standaard"/>
    <w:link w:val="Kop8Char"/>
    <w:uiPriority w:val="9"/>
    <w:semiHidden/>
    <w:unhideWhenUsed/>
    <w:qFormat/>
    <w:rsid w:val="004218D5"/>
    <w:pPr>
      <w:numPr>
        <w:ilvl w:val="7"/>
        <w:numId w:val="8"/>
      </w:numPr>
      <w:spacing w:before="320" w:after="100"/>
      <w:outlineLvl w:val="7"/>
    </w:pPr>
    <w:rPr>
      <w:rFonts w:ascii="Cambria" w:hAnsi="Cambria"/>
      <w:b/>
      <w:bCs/>
      <w:i/>
      <w:iCs/>
      <w:color w:val="9BBB59"/>
      <w:sz w:val="20"/>
      <w:szCs w:val="20"/>
    </w:rPr>
  </w:style>
  <w:style w:type="paragraph" w:styleId="Kop9">
    <w:name w:val="heading 9"/>
    <w:basedOn w:val="Standaard"/>
    <w:next w:val="Standaard"/>
    <w:link w:val="Kop9Char"/>
    <w:uiPriority w:val="9"/>
    <w:semiHidden/>
    <w:unhideWhenUsed/>
    <w:qFormat/>
    <w:rsid w:val="004218D5"/>
    <w:pPr>
      <w:numPr>
        <w:ilvl w:val="8"/>
        <w:numId w:val="8"/>
      </w:numPr>
      <w:spacing w:before="320" w:after="100"/>
      <w:outlineLvl w:val="8"/>
    </w:pPr>
    <w:rPr>
      <w:rFonts w:ascii="Cambria" w:hAnsi="Cambria"/>
      <w:i/>
      <w:iCs/>
      <w:color w:val="9BBB59"/>
      <w:sz w:val="20"/>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D460DD"/>
    <w:rPr>
      <w:rFonts w:asciiTheme="minorHAnsi" w:hAnsiTheme="minorHAnsi"/>
      <w:b/>
      <w:bCs/>
      <w:color w:val="365F91"/>
      <w:sz w:val="36"/>
      <w:szCs w:val="24"/>
      <w:lang w:val="en-GB" w:eastAsia="en-US" w:bidi="en-US"/>
    </w:rPr>
  </w:style>
  <w:style w:type="character" w:styleId="Kop2Char" w:customStyle="1">
    <w:name w:val="Kop 2 Char"/>
    <w:basedOn w:val="Standaardalinea-lettertype"/>
    <w:link w:val="Kop2"/>
    <w:uiPriority w:val="9"/>
    <w:rsid w:val="00EC5EEF"/>
    <w:rPr>
      <w:rFonts w:asciiTheme="minorHAnsi" w:hAnsiTheme="minorHAnsi"/>
      <w:b/>
      <w:color w:val="365F91"/>
      <w:sz w:val="28"/>
      <w:szCs w:val="24"/>
      <w:lang w:val="en-US" w:eastAsia="en-US" w:bidi="en-US"/>
    </w:rPr>
  </w:style>
  <w:style w:type="character" w:styleId="Kop3Char" w:customStyle="1">
    <w:name w:val="Kop 3 Char"/>
    <w:basedOn w:val="Standaardalinea-lettertype"/>
    <w:link w:val="Kop3"/>
    <w:uiPriority w:val="9"/>
    <w:rsid w:val="000C5293"/>
    <w:rPr>
      <w:rFonts w:asciiTheme="minorHAnsi" w:hAnsiTheme="minorHAnsi"/>
      <w:color w:val="4F81BD"/>
      <w:sz w:val="24"/>
      <w:szCs w:val="24"/>
      <w:lang w:val="en-US" w:eastAsia="en-US" w:bidi="en-US"/>
    </w:rPr>
  </w:style>
  <w:style w:type="paragraph" w:styleId="Lijstalinea">
    <w:name w:val="List Paragraph"/>
    <w:basedOn w:val="Standaard"/>
    <w:link w:val="LijstalineaChar"/>
    <w:uiPriority w:val="34"/>
    <w:qFormat/>
    <w:rsid w:val="004218D5"/>
    <w:pPr>
      <w:ind w:left="720"/>
      <w:contextualSpacing/>
    </w:pPr>
  </w:style>
  <w:style w:type="table" w:styleId="Tabelraster">
    <w:name w:val="Table Grid"/>
    <w:basedOn w:val="Standaardtabel"/>
    <w:uiPriority w:val="59"/>
    <w:rsid w:val="00063FA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Kop4Char" w:customStyle="1">
    <w:name w:val="Kop 4 Char"/>
    <w:basedOn w:val="Standaardalinea-lettertype"/>
    <w:link w:val="Kop4"/>
    <w:uiPriority w:val="9"/>
    <w:rsid w:val="00700DAA"/>
    <w:rPr>
      <w:rFonts w:asciiTheme="minorHAnsi" w:hAnsiTheme="minorHAnsi"/>
      <w:i/>
      <w:iCs/>
      <w:color w:val="0070C0"/>
      <w:sz w:val="24"/>
      <w:szCs w:val="24"/>
      <w:lang w:eastAsia="en-US" w:bidi="en-US"/>
    </w:rPr>
  </w:style>
  <w:style w:type="character" w:styleId="Kop5Char" w:customStyle="1">
    <w:name w:val="Kop 5 Char"/>
    <w:basedOn w:val="Standaardalinea-lettertype"/>
    <w:link w:val="Kop5"/>
    <w:uiPriority w:val="9"/>
    <w:rsid w:val="00912349"/>
    <w:rPr>
      <w:rFonts w:asciiTheme="minorHAnsi" w:hAnsiTheme="minorHAnsi"/>
      <w:color w:val="4F81BD"/>
      <w:sz w:val="22"/>
      <w:szCs w:val="22"/>
      <w:u w:val="single"/>
      <w:lang w:val="en-US" w:eastAsia="en-US" w:bidi="en-US"/>
    </w:rPr>
  </w:style>
  <w:style w:type="character" w:styleId="Kop6Char" w:customStyle="1">
    <w:name w:val="Kop 6 Char"/>
    <w:basedOn w:val="Standaardalinea-lettertype"/>
    <w:link w:val="Kop6"/>
    <w:uiPriority w:val="9"/>
    <w:rsid w:val="00912349"/>
    <w:rPr>
      <w:rFonts w:asciiTheme="minorHAnsi" w:hAnsiTheme="minorHAnsi"/>
      <w:i/>
      <w:iCs/>
      <w:color w:val="4F81BD"/>
      <w:sz w:val="22"/>
      <w:szCs w:val="22"/>
      <w:u w:val="single"/>
      <w:lang w:val="en-US" w:eastAsia="en-US" w:bidi="en-US"/>
    </w:rPr>
  </w:style>
  <w:style w:type="character" w:styleId="Kop7Char" w:customStyle="1">
    <w:name w:val="Kop 7 Char"/>
    <w:basedOn w:val="Standaardalinea-lettertype"/>
    <w:link w:val="Kop7"/>
    <w:uiPriority w:val="9"/>
    <w:semiHidden/>
    <w:rsid w:val="00A86F33"/>
    <w:rPr>
      <w:b/>
      <w:bCs/>
      <w:color w:val="365F91" w:themeColor="accent1" w:themeShade="BF"/>
      <w:sz w:val="36"/>
      <w:lang w:val="en-US" w:eastAsia="en-US" w:bidi="en-US"/>
    </w:rPr>
  </w:style>
  <w:style w:type="character" w:styleId="Kop8Char" w:customStyle="1">
    <w:name w:val="Kop 8 Char"/>
    <w:basedOn w:val="Standaardalinea-lettertype"/>
    <w:link w:val="Kop8"/>
    <w:uiPriority w:val="9"/>
    <w:semiHidden/>
    <w:rsid w:val="004218D5"/>
    <w:rPr>
      <w:rFonts w:ascii="Cambria" w:hAnsi="Cambria"/>
      <w:b/>
      <w:bCs/>
      <w:i/>
      <w:iCs/>
      <w:color w:val="9BBB59"/>
      <w:lang w:val="en-US" w:eastAsia="en-US" w:bidi="en-US"/>
    </w:rPr>
  </w:style>
  <w:style w:type="character" w:styleId="Kop9Char" w:customStyle="1">
    <w:name w:val="Kop 9 Char"/>
    <w:basedOn w:val="Standaardalinea-lettertype"/>
    <w:link w:val="Kop9"/>
    <w:uiPriority w:val="9"/>
    <w:semiHidden/>
    <w:rsid w:val="004218D5"/>
    <w:rPr>
      <w:rFonts w:ascii="Cambria" w:hAnsi="Cambria"/>
      <w:i/>
      <w:iCs/>
      <w:color w:val="9BBB59"/>
      <w:lang w:val="en-US" w:eastAsia="en-US" w:bidi="en-US"/>
    </w:rPr>
  </w:style>
  <w:style w:type="paragraph" w:styleId="Bijschrift">
    <w:name w:val="caption"/>
    <w:basedOn w:val="Tekst1"/>
    <w:next w:val="Tekst1"/>
    <w:uiPriority w:val="35"/>
    <w:unhideWhenUsed/>
    <w:qFormat/>
    <w:rsid w:val="004218D5"/>
    <w:rPr>
      <w:b/>
      <w:bCs/>
      <w:sz w:val="18"/>
      <w:szCs w:val="18"/>
    </w:rPr>
  </w:style>
  <w:style w:type="paragraph" w:styleId="Titel">
    <w:name w:val="Title"/>
    <w:basedOn w:val="Standaard"/>
    <w:next w:val="Standaard"/>
    <w:link w:val="TitelChar"/>
    <w:uiPriority w:val="10"/>
    <w:qFormat/>
    <w:rsid w:val="004218D5"/>
    <w:pPr>
      <w:pBdr>
        <w:top w:val="single" w:color="A7BFDE" w:sz="8" w:space="10"/>
        <w:bottom w:val="single" w:color="9BBB59" w:sz="24" w:space="15"/>
      </w:pBdr>
      <w:jc w:val="center"/>
    </w:pPr>
    <w:rPr>
      <w:rFonts w:ascii="Cambria" w:hAnsi="Cambria"/>
      <w:i/>
      <w:iCs/>
      <w:color w:val="243F60"/>
      <w:sz w:val="60"/>
      <w:szCs w:val="60"/>
    </w:rPr>
  </w:style>
  <w:style w:type="character" w:styleId="TitelChar" w:customStyle="1">
    <w:name w:val="Titel Char"/>
    <w:basedOn w:val="Standaardalinea-lettertype"/>
    <w:link w:val="Titel"/>
    <w:uiPriority w:val="10"/>
    <w:rsid w:val="004218D5"/>
    <w:rPr>
      <w:rFonts w:ascii="Cambria" w:hAnsi="Cambria" w:eastAsia="Times New Roman" w:cs="Times New Roman"/>
      <w:i/>
      <w:iCs/>
      <w:color w:val="243F60"/>
      <w:sz w:val="60"/>
      <w:szCs w:val="60"/>
    </w:rPr>
  </w:style>
  <w:style w:type="paragraph" w:styleId="Ondertitel">
    <w:name w:val="Subtitle"/>
    <w:basedOn w:val="Standaard"/>
    <w:next w:val="Standaard"/>
    <w:link w:val="OndertitelChar"/>
    <w:uiPriority w:val="11"/>
    <w:qFormat/>
    <w:rsid w:val="004218D5"/>
    <w:pPr>
      <w:spacing w:before="200" w:after="900"/>
      <w:jc w:val="right"/>
    </w:pPr>
    <w:rPr>
      <w:i/>
      <w:iCs/>
      <w:sz w:val="24"/>
      <w:szCs w:val="24"/>
    </w:rPr>
  </w:style>
  <w:style w:type="character" w:styleId="OndertitelChar" w:customStyle="1">
    <w:name w:val="Ondertitel Char"/>
    <w:basedOn w:val="Standaardalinea-lettertype"/>
    <w:link w:val="Ondertitel"/>
    <w:uiPriority w:val="11"/>
    <w:rsid w:val="004218D5"/>
    <w:rPr>
      <w:rFonts w:ascii="Calibri"/>
      <w:i/>
      <w:iCs/>
      <w:sz w:val="24"/>
      <w:szCs w:val="24"/>
    </w:rPr>
  </w:style>
  <w:style w:type="character" w:styleId="Zwaar">
    <w:name w:val="Strong"/>
    <w:basedOn w:val="Standaardalinea-lettertype"/>
    <w:uiPriority w:val="22"/>
    <w:qFormat/>
    <w:rsid w:val="004218D5"/>
    <w:rPr>
      <w:b/>
      <w:bCs/>
      <w:spacing w:val="0"/>
    </w:rPr>
  </w:style>
  <w:style w:type="character" w:styleId="Nadruk">
    <w:name w:val="Emphasis"/>
    <w:uiPriority w:val="20"/>
    <w:qFormat/>
    <w:rsid w:val="004218D5"/>
    <w:rPr>
      <w:b/>
      <w:bCs/>
      <w:i/>
      <w:iCs/>
      <w:color w:val="5A5A5A"/>
    </w:rPr>
  </w:style>
  <w:style w:type="paragraph" w:styleId="Geenafstand">
    <w:name w:val="No Spacing"/>
    <w:basedOn w:val="Standaard"/>
    <w:link w:val="GeenafstandChar"/>
    <w:uiPriority w:val="1"/>
    <w:rsid w:val="004218D5"/>
  </w:style>
  <w:style w:type="paragraph" w:styleId="Citaat">
    <w:name w:val="Quote"/>
    <w:basedOn w:val="Standaard"/>
    <w:next w:val="Standaard"/>
    <w:link w:val="CitaatChar"/>
    <w:uiPriority w:val="29"/>
    <w:qFormat/>
    <w:rsid w:val="004218D5"/>
    <w:rPr>
      <w:rFonts w:ascii="Cambria" w:hAnsi="Cambria"/>
      <w:i/>
      <w:iCs/>
      <w:color w:val="5A5A5A"/>
    </w:rPr>
  </w:style>
  <w:style w:type="character" w:styleId="CitaatChar" w:customStyle="1">
    <w:name w:val="Citaat Char"/>
    <w:basedOn w:val="Standaardalinea-lettertype"/>
    <w:link w:val="Citaat"/>
    <w:uiPriority w:val="29"/>
    <w:rsid w:val="004218D5"/>
    <w:rPr>
      <w:rFonts w:ascii="Cambria" w:hAnsi="Cambria" w:eastAsia="Times New Roman" w:cs="Times New Roman"/>
      <w:i/>
      <w:iCs/>
      <w:color w:val="5A5A5A"/>
    </w:rPr>
  </w:style>
  <w:style w:type="paragraph" w:styleId="Duidelijkcitaat">
    <w:name w:val="Intense Quote"/>
    <w:basedOn w:val="Standaard"/>
    <w:next w:val="Standaard"/>
    <w:link w:val="DuidelijkcitaatChar"/>
    <w:uiPriority w:val="30"/>
    <w:qFormat/>
    <w:rsid w:val="004218D5"/>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i/>
      <w:iCs/>
      <w:color w:val="FFFFFF"/>
      <w:sz w:val="24"/>
      <w:szCs w:val="24"/>
    </w:rPr>
  </w:style>
  <w:style w:type="character" w:styleId="DuidelijkcitaatChar" w:customStyle="1">
    <w:name w:val="Duidelijk citaat Char"/>
    <w:basedOn w:val="Standaardalinea-lettertype"/>
    <w:link w:val="Duidelijkcitaat"/>
    <w:uiPriority w:val="30"/>
    <w:rsid w:val="004218D5"/>
    <w:rPr>
      <w:rFonts w:ascii="Cambria" w:hAnsi="Cambria" w:eastAsia="Times New Roman" w:cs="Times New Roman"/>
      <w:i/>
      <w:iCs/>
      <w:color w:val="FFFFFF"/>
      <w:sz w:val="24"/>
      <w:szCs w:val="24"/>
      <w:shd w:val="clear" w:color="auto" w:fill="4F81BD"/>
    </w:rPr>
  </w:style>
  <w:style w:type="character" w:styleId="Subtielebenadrukking">
    <w:name w:val="Subtle Emphasis"/>
    <w:uiPriority w:val="19"/>
    <w:qFormat/>
    <w:rsid w:val="004218D5"/>
    <w:rPr>
      <w:i/>
      <w:iCs/>
      <w:color w:val="5A5A5A"/>
    </w:rPr>
  </w:style>
  <w:style w:type="character" w:styleId="Intensievebenadrukking">
    <w:name w:val="Intense Emphasis"/>
    <w:uiPriority w:val="21"/>
    <w:qFormat/>
    <w:rsid w:val="004218D5"/>
    <w:rPr>
      <w:b/>
      <w:bCs/>
      <w:i/>
      <w:iCs/>
      <w:color w:val="4F81BD"/>
      <w:sz w:val="22"/>
      <w:szCs w:val="22"/>
    </w:rPr>
  </w:style>
  <w:style w:type="character" w:styleId="Subtieleverwijzing">
    <w:name w:val="Subtle Reference"/>
    <w:uiPriority w:val="31"/>
    <w:qFormat/>
    <w:rsid w:val="004218D5"/>
    <w:rPr>
      <w:color w:val="auto"/>
      <w:u w:val="single" w:color="9BBB59"/>
    </w:rPr>
  </w:style>
  <w:style w:type="character" w:styleId="Intensieveverwijzing">
    <w:name w:val="Intense Reference"/>
    <w:basedOn w:val="Standaardalinea-lettertype"/>
    <w:uiPriority w:val="32"/>
    <w:qFormat/>
    <w:rsid w:val="004218D5"/>
    <w:rPr>
      <w:b/>
      <w:bCs/>
      <w:color w:val="76923C"/>
      <w:u w:val="single" w:color="9BBB59"/>
    </w:rPr>
  </w:style>
  <w:style w:type="character" w:styleId="Titelvanboek">
    <w:name w:val="Book Title"/>
    <w:basedOn w:val="Standaardalinea-lettertype"/>
    <w:uiPriority w:val="33"/>
    <w:qFormat/>
    <w:rsid w:val="004218D5"/>
    <w:rPr>
      <w:rFonts w:ascii="Cambria" w:hAnsi="Cambria" w:eastAsia="Times New Roman" w:cs="Times New Roman"/>
      <w:b/>
      <w:bCs/>
      <w:i/>
      <w:iCs/>
      <w:color w:val="auto"/>
    </w:rPr>
  </w:style>
  <w:style w:type="paragraph" w:styleId="Kopvaninhoudsopgave">
    <w:name w:val="TOC Heading"/>
    <w:basedOn w:val="Kop1"/>
    <w:next w:val="Standaard"/>
    <w:uiPriority w:val="39"/>
    <w:unhideWhenUsed/>
    <w:qFormat/>
    <w:rsid w:val="004218D5"/>
    <w:pPr>
      <w:outlineLvl w:val="9"/>
    </w:pPr>
  </w:style>
  <w:style w:type="character" w:styleId="GeenafstandChar" w:customStyle="1">
    <w:name w:val="Geen afstand Char"/>
    <w:basedOn w:val="Standaardalinea-lettertype"/>
    <w:link w:val="Geenafstand"/>
    <w:uiPriority w:val="1"/>
    <w:rsid w:val="004218D5"/>
  </w:style>
  <w:style w:type="paragraph" w:styleId="Inhopg1">
    <w:name w:val="toc 1"/>
    <w:basedOn w:val="Standaard"/>
    <w:next w:val="Standaard"/>
    <w:autoRedefine/>
    <w:uiPriority w:val="39"/>
    <w:unhideWhenUsed/>
    <w:rsid w:val="00AE77F3"/>
  </w:style>
  <w:style w:type="paragraph" w:styleId="Inhopg2">
    <w:name w:val="toc 2"/>
    <w:basedOn w:val="Standaard"/>
    <w:next w:val="Standaard"/>
    <w:autoRedefine/>
    <w:uiPriority w:val="39"/>
    <w:unhideWhenUsed/>
    <w:rsid w:val="00AE77F3"/>
    <w:pPr>
      <w:ind w:left="220"/>
    </w:pPr>
  </w:style>
  <w:style w:type="paragraph" w:styleId="Inhopg3">
    <w:name w:val="toc 3"/>
    <w:basedOn w:val="Standaard"/>
    <w:next w:val="Standaard"/>
    <w:autoRedefine/>
    <w:uiPriority w:val="39"/>
    <w:unhideWhenUsed/>
    <w:rsid w:val="00AE77F3"/>
    <w:pPr>
      <w:ind w:left="440"/>
    </w:pPr>
  </w:style>
  <w:style w:type="character" w:styleId="Hyperlink">
    <w:name w:val="Hyperlink"/>
    <w:basedOn w:val="Standaardalinea-lettertype"/>
    <w:uiPriority w:val="99"/>
    <w:unhideWhenUsed/>
    <w:rsid w:val="00AE77F3"/>
    <w:rPr>
      <w:color w:val="0000FF"/>
      <w:u w:val="single"/>
    </w:rPr>
  </w:style>
  <w:style w:type="paragraph" w:styleId="Koptekst">
    <w:name w:val="header"/>
    <w:basedOn w:val="Standaard"/>
    <w:link w:val="KoptekstChar"/>
    <w:unhideWhenUsed/>
    <w:rsid w:val="00F92109"/>
    <w:pPr>
      <w:tabs>
        <w:tab w:val="center" w:pos="4513"/>
        <w:tab w:val="right" w:pos="9026"/>
      </w:tabs>
    </w:pPr>
  </w:style>
  <w:style w:type="character" w:styleId="KoptekstChar" w:customStyle="1">
    <w:name w:val="Koptekst Char"/>
    <w:basedOn w:val="Standaardalinea-lettertype"/>
    <w:link w:val="Koptekst"/>
    <w:rsid w:val="00F92109"/>
    <w:rPr>
      <w:sz w:val="22"/>
      <w:szCs w:val="22"/>
      <w:lang w:val="en-US" w:eastAsia="en-US" w:bidi="en-US"/>
    </w:rPr>
  </w:style>
  <w:style w:type="paragraph" w:styleId="Voettekst">
    <w:name w:val="footer"/>
    <w:basedOn w:val="Standaard"/>
    <w:link w:val="VoettekstChar"/>
    <w:unhideWhenUsed/>
    <w:rsid w:val="00F92109"/>
    <w:pPr>
      <w:tabs>
        <w:tab w:val="center" w:pos="4513"/>
        <w:tab w:val="right" w:pos="9026"/>
      </w:tabs>
    </w:pPr>
  </w:style>
  <w:style w:type="character" w:styleId="VoettekstChar" w:customStyle="1">
    <w:name w:val="Voettekst Char"/>
    <w:basedOn w:val="Standaardalinea-lettertype"/>
    <w:link w:val="Voettekst"/>
    <w:uiPriority w:val="99"/>
    <w:rsid w:val="00F92109"/>
    <w:rPr>
      <w:sz w:val="22"/>
      <w:szCs w:val="22"/>
      <w:lang w:val="en-US" w:eastAsia="en-US" w:bidi="en-US"/>
    </w:rPr>
  </w:style>
  <w:style w:type="table" w:styleId="Lichtearcering-accent11" w:customStyle="1">
    <w:name w:val="Lichte arcering - accent 11"/>
    <w:basedOn w:val="Standaardtabel"/>
    <w:uiPriority w:val="60"/>
    <w:rsid w:val="00AA7B28"/>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chtelijst-accent11" w:customStyle="1">
    <w:name w:val="Lichte lijst - accent 11"/>
    <w:basedOn w:val="Standaardtabel"/>
    <w:uiPriority w:val="61"/>
    <w:rsid w:val="00AA7B28"/>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Gemiddeldearcering1-accent11" w:customStyle="1">
    <w:name w:val="Gemiddelde arcering 1 - accent 11"/>
    <w:basedOn w:val="Standaardtabel"/>
    <w:uiPriority w:val="63"/>
    <w:rsid w:val="00AA7B28"/>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allontekst">
    <w:name w:val="Balloon Text"/>
    <w:basedOn w:val="Standaard"/>
    <w:link w:val="BallontekstChar"/>
    <w:uiPriority w:val="99"/>
    <w:semiHidden/>
    <w:unhideWhenUsed/>
    <w:rsid w:val="00B17043"/>
    <w:rPr>
      <w:rFonts w:ascii="Tahoma" w:hAnsi="Tahoma" w:cs="Tahoma"/>
      <w:sz w:val="16"/>
      <w:szCs w:val="16"/>
    </w:rPr>
  </w:style>
  <w:style w:type="character" w:styleId="BallontekstChar" w:customStyle="1">
    <w:name w:val="Ballontekst Char"/>
    <w:basedOn w:val="Standaardalinea-lettertype"/>
    <w:link w:val="Ballontekst"/>
    <w:uiPriority w:val="99"/>
    <w:semiHidden/>
    <w:rsid w:val="00B17043"/>
    <w:rPr>
      <w:rFonts w:ascii="Tahoma" w:hAnsi="Tahoma" w:cs="Tahoma"/>
      <w:sz w:val="16"/>
      <w:szCs w:val="16"/>
      <w:lang w:val="en-US" w:eastAsia="en-US" w:bidi="en-US"/>
    </w:rPr>
  </w:style>
  <w:style w:type="character" w:styleId="Paginanummer">
    <w:name w:val="page number"/>
    <w:basedOn w:val="Standaardalinea-lettertype"/>
    <w:semiHidden/>
    <w:rsid w:val="00B17043"/>
  </w:style>
  <w:style w:type="paragraph" w:styleId="Bullet1" w:customStyle="1">
    <w:name w:val="Bullet1"/>
    <w:basedOn w:val="Lijstalinea"/>
    <w:link w:val="Bullet1Char"/>
    <w:qFormat/>
    <w:rsid w:val="0064266A"/>
    <w:pPr>
      <w:numPr>
        <w:numId w:val="18"/>
      </w:numPr>
      <w:autoSpaceDE w:val="0"/>
      <w:autoSpaceDN w:val="0"/>
      <w:adjustRightInd w:val="0"/>
      <w:spacing w:after="60"/>
      <w:ind w:left="1276" w:hanging="425"/>
      <w:contextualSpacing w:val="0"/>
    </w:pPr>
    <w:rPr>
      <w:lang w:val="en-GB"/>
    </w:rPr>
  </w:style>
  <w:style w:type="paragraph" w:styleId="Bullet2" w:customStyle="1">
    <w:name w:val="Bullet2"/>
    <w:basedOn w:val="Lijstalinea"/>
    <w:link w:val="Bullet2Char"/>
    <w:qFormat/>
    <w:rsid w:val="0064266A"/>
    <w:pPr>
      <w:numPr>
        <w:ilvl w:val="1"/>
        <w:numId w:val="21"/>
      </w:numPr>
      <w:autoSpaceDE w:val="0"/>
      <w:autoSpaceDN w:val="0"/>
      <w:adjustRightInd w:val="0"/>
      <w:spacing w:after="60"/>
      <w:ind w:left="1701" w:hanging="425"/>
      <w:contextualSpacing w:val="0"/>
    </w:pPr>
    <w:rPr>
      <w:lang w:val="en-GB"/>
    </w:rPr>
  </w:style>
  <w:style w:type="character" w:styleId="LijstalineaChar" w:customStyle="1">
    <w:name w:val="Lijstalinea Char"/>
    <w:basedOn w:val="Standaardalinea-lettertype"/>
    <w:link w:val="Lijstalinea"/>
    <w:uiPriority w:val="34"/>
    <w:rsid w:val="007E0983"/>
    <w:rPr>
      <w:sz w:val="22"/>
      <w:szCs w:val="22"/>
      <w:lang w:val="en-US" w:eastAsia="en-US" w:bidi="en-US"/>
    </w:rPr>
  </w:style>
  <w:style w:type="character" w:styleId="Bullet1Char" w:customStyle="1">
    <w:name w:val="Bullet1 Char"/>
    <w:basedOn w:val="LijstalineaChar"/>
    <w:link w:val="Bullet1"/>
    <w:rsid w:val="0064266A"/>
    <w:rPr>
      <w:sz w:val="22"/>
      <w:szCs w:val="22"/>
      <w:lang w:val="en-GB" w:eastAsia="en-US" w:bidi="en-US"/>
    </w:rPr>
  </w:style>
  <w:style w:type="paragraph" w:styleId="Tekst1" w:customStyle="1">
    <w:name w:val="Tekst 1"/>
    <w:basedOn w:val="Standaard"/>
    <w:link w:val="Tekst1Char"/>
    <w:qFormat/>
    <w:rsid w:val="00830C8E"/>
    <w:pPr>
      <w:spacing w:after="120"/>
    </w:pPr>
    <w:rPr>
      <w:lang w:val="en-GB"/>
    </w:rPr>
  </w:style>
  <w:style w:type="character" w:styleId="Bullet2Char" w:customStyle="1">
    <w:name w:val="Bullet2 Char"/>
    <w:basedOn w:val="LijstalineaChar"/>
    <w:link w:val="Bullet2"/>
    <w:rsid w:val="0064266A"/>
    <w:rPr>
      <w:sz w:val="22"/>
      <w:szCs w:val="22"/>
      <w:lang w:val="en-GB" w:eastAsia="en-US" w:bidi="en-US"/>
    </w:rPr>
  </w:style>
  <w:style w:type="paragraph" w:styleId="Para" w:customStyle="1">
    <w:name w:val="Para"/>
    <w:basedOn w:val="Standaard"/>
    <w:rsid w:val="005A1391"/>
    <w:pPr>
      <w:tabs>
        <w:tab w:val="left" w:pos="993"/>
      </w:tabs>
      <w:spacing w:before="120"/>
      <w:ind w:left="567"/>
    </w:pPr>
    <w:rPr>
      <w:rFonts w:ascii="Verdana" w:hAnsi="Verdana"/>
      <w:szCs w:val="24"/>
      <w:lang w:bidi="ar-SA"/>
    </w:rPr>
  </w:style>
  <w:style w:type="character" w:styleId="Tekst1Char" w:customStyle="1">
    <w:name w:val="Tekst 1 Char"/>
    <w:basedOn w:val="Standaardalinea-lettertype"/>
    <w:link w:val="Tekst1"/>
    <w:rsid w:val="00830C8E"/>
    <w:rPr>
      <w:sz w:val="22"/>
      <w:szCs w:val="22"/>
      <w:lang w:val="en-GB" w:eastAsia="en-US" w:bidi="en-US"/>
    </w:rPr>
  </w:style>
  <w:style w:type="paragraph" w:styleId="Title1" w:customStyle="1">
    <w:name w:val="Title1"/>
    <w:basedOn w:val="Standaard"/>
    <w:link w:val="Title1Char"/>
    <w:autoRedefine/>
    <w:qFormat/>
    <w:rsid w:val="008C038A"/>
    <w:pPr>
      <w:ind w:left="993" w:right="1088"/>
      <w:jc w:val="center"/>
    </w:pPr>
    <w:rPr>
      <w:b/>
      <w:color w:val="1F497D" w:themeColor="text2"/>
      <w:sz w:val="56"/>
      <w:szCs w:val="40"/>
      <w:lang w:val="en-GB"/>
    </w:rPr>
  </w:style>
  <w:style w:type="character" w:styleId="Title1Char" w:customStyle="1">
    <w:name w:val="Title1 Char"/>
    <w:basedOn w:val="Kop1Char"/>
    <w:link w:val="Title1"/>
    <w:rsid w:val="008C038A"/>
    <w:rPr>
      <w:rFonts w:asciiTheme="minorHAnsi" w:hAnsiTheme="minorHAnsi"/>
      <w:b/>
      <w:bCs w:val="0"/>
      <w:color w:val="1F497D" w:themeColor="text2"/>
      <w:sz w:val="56"/>
      <w:szCs w:val="40"/>
      <w:lang w:val="en-GB" w:eastAsia="en-US" w:bidi="en-US"/>
    </w:rPr>
  </w:style>
  <w:style w:type="character" w:styleId="Verwijzingopmerking">
    <w:name w:val="annotation reference"/>
    <w:basedOn w:val="Standaardalinea-lettertype"/>
    <w:uiPriority w:val="99"/>
    <w:unhideWhenUsed/>
    <w:rsid w:val="00634A0C"/>
    <w:rPr>
      <w:sz w:val="16"/>
      <w:szCs w:val="16"/>
    </w:rPr>
  </w:style>
  <w:style w:type="paragraph" w:styleId="Tekstopmerking">
    <w:name w:val="annotation text"/>
    <w:basedOn w:val="Standaard"/>
    <w:link w:val="TekstopmerkingChar"/>
    <w:uiPriority w:val="99"/>
    <w:unhideWhenUsed/>
    <w:rsid w:val="00634A0C"/>
    <w:rPr>
      <w:sz w:val="20"/>
      <w:szCs w:val="20"/>
    </w:rPr>
  </w:style>
  <w:style w:type="character" w:styleId="TekstopmerkingChar" w:customStyle="1">
    <w:name w:val="Tekst opmerking Char"/>
    <w:basedOn w:val="Standaardalinea-lettertype"/>
    <w:link w:val="Tekstopmerking"/>
    <w:uiPriority w:val="99"/>
    <w:rsid w:val="00634A0C"/>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634A0C"/>
    <w:rPr>
      <w:b/>
      <w:bCs/>
    </w:rPr>
  </w:style>
  <w:style w:type="character" w:styleId="OnderwerpvanopmerkingChar" w:customStyle="1">
    <w:name w:val="Onderwerp van opmerking Char"/>
    <w:basedOn w:val="TekstopmerkingChar"/>
    <w:link w:val="Onderwerpvanopmerking"/>
    <w:uiPriority w:val="99"/>
    <w:semiHidden/>
    <w:rsid w:val="00634A0C"/>
    <w:rPr>
      <w:b/>
      <w:bCs/>
      <w:lang w:val="en-US" w:eastAsia="en-US" w:bidi="en-US"/>
    </w:rPr>
  </w:style>
  <w:style w:type="paragraph" w:styleId="Inhopg4">
    <w:name w:val="toc 4"/>
    <w:basedOn w:val="Standaard"/>
    <w:next w:val="Standaard"/>
    <w:autoRedefine/>
    <w:uiPriority w:val="39"/>
    <w:unhideWhenUsed/>
    <w:rsid w:val="00B55936"/>
    <w:pPr>
      <w:spacing w:after="100"/>
      <w:ind w:left="660"/>
    </w:pPr>
  </w:style>
  <w:style w:type="paragraph" w:styleId="Bullet3" w:customStyle="1">
    <w:name w:val="Bullet3"/>
    <w:basedOn w:val="Bullet2"/>
    <w:link w:val="Bullet3Char"/>
    <w:qFormat/>
    <w:rsid w:val="0064266A"/>
    <w:pPr>
      <w:numPr>
        <w:ilvl w:val="2"/>
      </w:numPr>
      <w:ind w:left="2126" w:hanging="425"/>
    </w:pPr>
    <w:rPr>
      <w:lang w:val="nl-BE"/>
    </w:rPr>
  </w:style>
  <w:style w:type="paragraph" w:styleId="NumberedList1" w:customStyle="1">
    <w:name w:val="Numbered_List1"/>
    <w:basedOn w:val="Tekst1"/>
    <w:link w:val="NumberedList1Char"/>
    <w:qFormat/>
    <w:rsid w:val="00912349"/>
    <w:pPr>
      <w:numPr>
        <w:numId w:val="31"/>
      </w:numPr>
      <w:ind w:left="1276" w:hanging="425"/>
    </w:pPr>
  </w:style>
  <w:style w:type="character" w:styleId="Bullet3Char" w:customStyle="1">
    <w:name w:val="Bullet3 Char"/>
    <w:basedOn w:val="Bullet2Char"/>
    <w:link w:val="Bullet3"/>
    <w:rsid w:val="0064266A"/>
    <w:rPr>
      <w:sz w:val="22"/>
      <w:szCs w:val="22"/>
      <w:lang w:val="en-GB" w:eastAsia="en-US" w:bidi="en-US"/>
    </w:rPr>
  </w:style>
  <w:style w:type="paragraph" w:styleId="NumberedList2" w:customStyle="1">
    <w:name w:val="Numbered_List2"/>
    <w:basedOn w:val="Tekst1"/>
    <w:link w:val="NumberedList2Char"/>
    <w:qFormat/>
    <w:rsid w:val="00912349"/>
    <w:pPr>
      <w:numPr>
        <w:numId w:val="32"/>
      </w:numPr>
      <w:ind w:left="1701" w:hanging="425"/>
    </w:pPr>
  </w:style>
  <w:style w:type="character" w:styleId="NumberedList1Char" w:customStyle="1">
    <w:name w:val="Numbered_List1 Char"/>
    <w:basedOn w:val="Tekst1Char"/>
    <w:link w:val="NumberedList1"/>
    <w:rsid w:val="00912349"/>
    <w:rPr>
      <w:sz w:val="22"/>
      <w:szCs w:val="22"/>
      <w:lang w:val="en-GB" w:eastAsia="en-US" w:bidi="en-US"/>
    </w:rPr>
  </w:style>
  <w:style w:type="table" w:styleId="Gemiddeldearcering1-accent1">
    <w:name w:val="Medium Shading 1 Accent 1"/>
    <w:basedOn w:val="Standaardtabel"/>
    <w:uiPriority w:val="63"/>
    <w:rsid w:val="00830C8E"/>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umberedList2Char" w:customStyle="1">
    <w:name w:val="Numbered_List2 Char"/>
    <w:basedOn w:val="Tekst1Char"/>
    <w:link w:val="NumberedList2"/>
    <w:rsid w:val="00912349"/>
    <w:rPr>
      <w:sz w:val="22"/>
      <w:szCs w:val="22"/>
      <w:lang w:val="en-GB" w:eastAsia="en-US" w:bidi="en-US"/>
    </w:rPr>
  </w:style>
  <w:style w:type="paragraph" w:styleId="TableText1" w:customStyle="1">
    <w:name w:val="TableText1"/>
    <w:basedOn w:val="Tekst1"/>
    <w:link w:val="TableText1Char"/>
    <w:autoRedefine/>
    <w:qFormat/>
    <w:rsid w:val="0064266A"/>
    <w:pPr>
      <w:framePr w:hSpace="142" w:wrap="around" w:hAnchor="margin" w:vAnchor="text" w:x="1" w:y="285"/>
      <w:spacing w:before="60" w:after="60"/>
    </w:pPr>
  </w:style>
  <w:style w:type="paragraph" w:styleId="Tekst3" w:customStyle="1">
    <w:name w:val="Tekst 3"/>
    <w:basedOn w:val="Tekst1"/>
    <w:link w:val="Tekst3Char"/>
    <w:qFormat/>
    <w:rsid w:val="0064266A"/>
    <w:pPr>
      <w:ind w:left="851"/>
    </w:pPr>
  </w:style>
  <w:style w:type="character" w:styleId="TableText1Char" w:customStyle="1">
    <w:name w:val="TableText1 Char"/>
    <w:basedOn w:val="Tekst1Char"/>
    <w:link w:val="TableText1"/>
    <w:rsid w:val="0064266A"/>
    <w:rPr>
      <w:sz w:val="22"/>
      <w:szCs w:val="22"/>
      <w:lang w:val="en-GB" w:eastAsia="en-US" w:bidi="en-US"/>
    </w:rPr>
  </w:style>
  <w:style w:type="paragraph" w:styleId="Tekst2" w:customStyle="1">
    <w:name w:val="Tekst 2"/>
    <w:basedOn w:val="Tekst1"/>
    <w:link w:val="Tekst2Char"/>
    <w:qFormat/>
    <w:rsid w:val="0064266A"/>
    <w:pPr>
      <w:ind w:left="425"/>
    </w:pPr>
  </w:style>
  <w:style w:type="character" w:styleId="Tekst3Char" w:customStyle="1">
    <w:name w:val="Tekst 3 Char"/>
    <w:basedOn w:val="Tekst1Char"/>
    <w:link w:val="Tekst3"/>
    <w:rsid w:val="0064266A"/>
    <w:rPr>
      <w:sz w:val="22"/>
      <w:szCs w:val="22"/>
      <w:lang w:val="en-GB" w:eastAsia="en-US" w:bidi="en-US"/>
    </w:rPr>
  </w:style>
  <w:style w:type="character" w:styleId="Tekst2Char" w:customStyle="1">
    <w:name w:val="Tekst 2 Char"/>
    <w:basedOn w:val="Tekst1Char"/>
    <w:link w:val="Tekst2"/>
    <w:rsid w:val="0064266A"/>
    <w:rPr>
      <w:sz w:val="22"/>
      <w:szCs w:val="22"/>
      <w:lang w:val="en-GB" w:eastAsia="en-US" w:bidi="en-US"/>
    </w:rPr>
  </w:style>
  <w:style w:type="paragraph" w:styleId="Paragraph1" w:customStyle="1">
    <w:name w:val="Paragraph1"/>
    <w:basedOn w:val="Standaard"/>
    <w:link w:val="Paragraph1Char"/>
    <w:qFormat/>
    <w:rsid w:val="009E1183"/>
    <w:pPr>
      <w:spacing w:after="120"/>
    </w:pPr>
    <w:rPr>
      <w:lang w:val="en-GB"/>
    </w:rPr>
  </w:style>
  <w:style w:type="character" w:styleId="Paragraph1Char" w:customStyle="1">
    <w:name w:val="Paragraph1 Char"/>
    <w:basedOn w:val="Standaardalinea-lettertype"/>
    <w:link w:val="Paragraph1"/>
    <w:rsid w:val="009E1183"/>
    <w:rPr>
      <w:sz w:val="22"/>
      <w:szCs w:val="22"/>
      <w:lang w:val="en-GB" w:eastAsia="en-US" w:bidi="en-US"/>
    </w:rPr>
  </w:style>
  <w:style w:type="paragraph" w:styleId="Legende" w:customStyle="1">
    <w:name w:val="Legende"/>
    <w:basedOn w:val="Standaard"/>
    <w:autoRedefine/>
    <w:qFormat/>
    <w:rsid w:val="009E1183"/>
    <w:pPr>
      <w:spacing w:before="120" w:after="120"/>
    </w:pPr>
    <w:rPr>
      <w:b/>
      <w:sz w:val="18"/>
      <w:lang w:eastAsia="nl-NL"/>
    </w:rPr>
  </w:style>
  <w:style w:type="paragraph" w:styleId="Paragraph3" w:customStyle="1">
    <w:name w:val="Paragraph3"/>
    <w:basedOn w:val="Paragraph1"/>
    <w:link w:val="Paragraph3Char"/>
    <w:qFormat/>
    <w:rsid w:val="009E1183"/>
    <w:pPr>
      <w:ind w:left="851"/>
    </w:pPr>
  </w:style>
  <w:style w:type="character" w:styleId="Paragraph3Char" w:customStyle="1">
    <w:name w:val="Paragraph3 Char"/>
    <w:basedOn w:val="Paragraph1Char"/>
    <w:link w:val="Paragraph3"/>
    <w:rsid w:val="009E1183"/>
    <w:rPr>
      <w:sz w:val="22"/>
      <w:szCs w:val="22"/>
      <w:lang w:val="en-GB" w:eastAsia="en-US" w:bidi="en-US"/>
    </w:rPr>
  </w:style>
  <w:style w:type="paragraph" w:styleId="Paragraph2" w:customStyle="1">
    <w:name w:val="Paragraph2"/>
    <w:basedOn w:val="Paragraph1"/>
    <w:link w:val="Paragraph2Char"/>
    <w:qFormat/>
    <w:rsid w:val="009E1183"/>
    <w:pPr>
      <w:ind w:left="425"/>
    </w:pPr>
  </w:style>
  <w:style w:type="character" w:styleId="Paragraph2Char" w:customStyle="1">
    <w:name w:val="Paragraph2 Char"/>
    <w:basedOn w:val="Paragraph1Char"/>
    <w:link w:val="Paragraph2"/>
    <w:rsid w:val="009E1183"/>
    <w:rPr>
      <w:sz w:val="22"/>
      <w:szCs w:val="22"/>
      <w:lang w:val="en-GB" w:eastAsia="en-US" w:bidi="en-US"/>
    </w:rPr>
  </w:style>
  <w:style w:type="table" w:styleId="Lichtelijst-accent1">
    <w:name w:val="Light List Accent 1"/>
    <w:basedOn w:val="Standaardtabel"/>
    <w:uiPriority w:val="61"/>
    <w:rsid w:val="00594326"/>
    <w:rPr>
      <w:rFonts w:asciiTheme="minorHAnsi" w:hAnsiTheme="minorHAnsi" w:eastAsiaTheme="minorHAnsi" w:cstheme="minorBidi"/>
      <w:sz w:val="22"/>
      <w:szCs w:val="22"/>
      <w:lang w:val="en-US" w:eastAsia="en-US"/>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Annexkop1" w:customStyle="1">
    <w:name w:val="Annex kop 1"/>
    <w:basedOn w:val="Lijstalinea"/>
    <w:next w:val="Paragraph1"/>
    <w:link w:val="Annexkop1Char"/>
    <w:rsid w:val="00A86F33"/>
    <w:pPr>
      <w:numPr>
        <w:numId w:val="46"/>
      </w:numPr>
      <w:pBdr>
        <w:bottom w:val="single" w:color="1F497D" w:themeColor="text2" w:sz="4" w:space="1"/>
      </w:pBdr>
      <w:spacing w:before="480" w:after="360"/>
      <w:outlineLvl w:val="0"/>
    </w:pPr>
    <w:rPr>
      <w:b/>
      <w:color w:val="1F497D" w:themeColor="text2"/>
      <w:sz w:val="36"/>
    </w:rPr>
  </w:style>
  <w:style w:type="paragraph" w:styleId="Annexkop2" w:customStyle="1">
    <w:name w:val="Annex kop 2"/>
    <w:basedOn w:val="Annexkop1"/>
    <w:qFormat/>
    <w:rsid w:val="00A86F33"/>
    <w:pPr>
      <w:numPr>
        <w:ilvl w:val="1"/>
      </w:numPr>
      <w:tabs>
        <w:tab w:val="num" w:pos="360"/>
      </w:tabs>
      <w:spacing w:before="360" w:after="240"/>
      <w:outlineLvl w:val="1"/>
    </w:pPr>
    <w:rPr>
      <w:sz w:val="28"/>
    </w:rPr>
  </w:style>
  <w:style w:type="paragraph" w:styleId="Annexkop3" w:customStyle="1">
    <w:name w:val="Annex kop 3"/>
    <w:basedOn w:val="Annexkop2"/>
    <w:qFormat/>
    <w:rsid w:val="00A86F33"/>
    <w:pPr>
      <w:numPr>
        <w:ilvl w:val="2"/>
      </w:numPr>
      <w:pBdr>
        <w:bottom w:val="none" w:color="auto" w:sz="0" w:space="0"/>
      </w:pBdr>
      <w:tabs>
        <w:tab w:val="num" w:pos="360"/>
      </w:tabs>
      <w:spacing w:before="240" w:after="180"/>
      <w:outlineLvl w:val="2"/>
    </w:pPr>
    <w:rPr>
      <w:color w:val="4F81BD" w:themeColor="accent1"/>
      <w:sz w:val="24"/>
    </w:rPr>
  </w:style>
  <w:style w:type="paragraph" w:styleId="Annexkop4" w:customStyle="1">
    <w:name w:val="Annex kop 4"/>
    <w:basedOn w:val="Annexkop3"/>
    <w:qFormat/>
    <w:rsid w:val="00A86F33"/>
    <w:pPr>
      <w:numPr>
        <w:ilvl w:val="3"/>
      </w:numPr>
      <w:tabs>
        <w:tab w:val="num" w:pos="360"/>
      </w:tabs>
      <w:spacing w:before="120" w:after="120"/>
    </w:pPr>
    <w:rPr>
      <w:b w:val="0"/>
      <w:i/>
    </w:rPr>
  </w:style>
  <w:style w:type="character" w:styleId="Annexkop1Char" w:customStyle="1">
    <w:name w:val="Annex kop 1 Char"/>
    <w:basedOn w:val="LijstalineaChar"/>
    <w:link w:val="Annexkop1"/>
    <w:rsid w:val="00A86F33"/>
    <w:rPr>
      <w:b/>
      <w:color w:val="1F497D" w:themeColor="text2"/>
      <w:sz w:val="36"/>
      <w:szCs w:val="22"/>
      <w:lang w:val="en-US" w:eastAsia="en-US" w:bidi="en-US"/>
    </w:rPr>
  </w:style>
  <w:style w:type="paragraph" w:styleId="Default" w:customStyle="1">
    <w:name w:val="Default"/>
    <w:rsid w:val="00E9160B"/>
    <w:pPr>
      <w:autoSpaceDE w:val="0"/>
      <w:autoSpaceDN w:val="0"/>
      <w:adjustRightInd w:val="0"/>
    </w:pPr>
    <w:rPr>
      <w:rFonts w:ascii="Arial" w:hAnsi="Arial" w:cs="Arial"/>
      <w:color w:val="000000"/>
      <w:sz w:val="24"/>
      <w:szCs w:val="24"/>
      <w:lang w:val="en-US"/>
    </w:rPr>
  </w:style>
  <w:style w:type="paragraph" w:styleId="Revisie">
    <w:name w:val="Revision"/>
    <w:hidden/>
    <w:uiPriority w:val="99"/>
    <w:semiHidden/>
    <w:rsid w:val="00725E27"/>
    <w:rPr>
      <w:sz w:val="22"/>
      <w:szCs w:val="22"/>
      <w:lang w:val="en-US" w:eastAsia="en-US" w:bidi="en-US"/>
    </w:rPr>
  </w:style>
  <w:style w:type="paragraph" w:styleId="Voetnoottekst">
    <w:name w:val="footnote text"/>
    <w:basedOn w:val="Standaard"/>
    <w:link w:val="VoetnoottekstChar"/>
    <w:uiPriority w:val="99"/>
    <w:semiHidden/>
    <w:unhideWhenUsed/>
    <w:rsid w:val="00165089"/>
    <w:rPr>
      <w:sz w:val="20"/>
      <w:szCs w:val="20"/>
    </w:rPr>
  </w:style>
  <w:style w:type="character" w:styleId="VoetnoottekstChar" w:customStyle="1">
    <w:name w:val="Voetnoottekst Char"/>
    <w:basedOn w:val="Standaardalinea-lettertype"/>
    <w:link w:val="Voetnoottekst"/>
    <w:uiPriority w:val="99"/>
    <w:semiHidden/>
    <w:rsid w:val="00165089"/>
    <w:rPr>
      <w:lang w:val="en-US" w:eastAsia="en-US" w:bidi="en-US"/>
    </w:rPr>
  </w:style>
  <w:style w:type="character" w:styleId="Voetnootmarkering">
    <w:name w:val="footnote reference"/>
    <w:basedOn w:val="Standaardalinea-lettertype"/>
    <w:uiPriority w:val="99"/>
    <w:semiHidden/>
    <w:unhideWhenUsed/>
    <w:rsid w:val="00165089"/>
    <w:rPr>
      <w:vertAlign w:val="superscript"/>
    </w:rPr>
  </w:style>
  <w:style w:type="table" w:styleId="TableNormal1" w:customStyle="1">
    <w:name w:val="Table Normal1"/>
    <w:uiPriority w:val="2"/>
    <w:semiHidden/>
    <w:unhideWhenUsed/>
    <w:qFormat/>
    <w:rsid w:val="00A944DA"/>
    <w:pPr>
      <w:widowControl w:val="0"/>
    </w:pPr>
    <w:rPr>
      <w:rFonts w:asciiTheme="minorHAnsi" w:hAnsiTheme="minorHAnsi" w:eastAsiaTheme="minorHAnsi" w:cstheme="minorBidi"/>
      <w:sz w:val="22"/>
      <w:szCs w:val="22"/>
      <w:lang w:val="en-US" w:eastAsia="en-US"/>
    </w:rPr>
    <w:tblPr>
      <w:tblInd w:w="0" w:type="dxa"/>
      <w:tblCellMar>
        <w:top w:w="0" w:type="dxa"/>
        <w:left w:w="0" w:type="dxa"/>
        <w:bottom w:w="0" w:type="dxa"/>
        <w:right w:w="0" w:type="dxa"/>
      </w:tblCellMar>
    </w:tblPr>
  </w:style>
  <w:style w:type="paragraph" w:styleId="TableParagraph" w:customStyle="1">
    <w:name w:val="Table Paragraph"/>
    <w:basedOn w:val="Standaard"/>
    <w:uiPriority w:val="1"/>
    <w:qFormat/>
    <w:rsid w:val="00A944DA"/>
    <w:pPr>
      <w:widowControl w:val="0"/>
    </w:pPr>
    <w:rPr>
      <w:rFonts w:asciiTheme="minorHAnsi" w:hAnsiTheme="minorHAnsi" w:eastAsiaTheme="minorHAnsi" w:cstheme="minorBidi"/>
      <w:lang w:bidi="ar-SA"/>
    </w:rPr>
  </w:style>
  <w:style w:type="paragraph" w:styleId="Plattetekst">
    <w:name w:val="Body Text"/>
    <w:basedOn w:val="Standaard"/>
    <w:link w:val="PlattetekstChar"/>
    <w:uiPriority w:val="1"/>
    <w:qFormat/>
    <w:rsid w:val="00F95505"/>
    <w:pPr>
      <w:widowControl w:val="0"/>
      <w:ind w:left="1415"/>
    </w:pPr>
    <w:rPr>
      <w:rFonts w:ascii="Arial" w:hAnsi="Arial" w:eastAsia="Arial" w:cstheme="minorBidi"/>
      <w:sz w:val="20"/>
      <w:szCs w:val="20"/>
      <w:lang w:bidi="ar-SA"/>
    </w:rPr>
  </w:style>
  <w:style w:type="character" w:styleId="PlattetekstChar" w:customStyle="1">
    <w:name w:val="Platte tekst Char"/>
    <w:basedOn w:val="Standaardalinea-lettertype"/>
    <w:link w:val="Plattetekst"/>
    <w:uiPriority w:val="1"/>
    <w:rsid w:val="00F95505"/>
    <w:rPr>
      <w:rFonts w:ascii="Arial" w:hAnsi="Arial" w:eastAsia="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903025">
      <w:bodyDiv w:val="1"/>
      <w:marLeft w:val="0"/>
      <w:marRight w:val="0"/>
      <w:marTop w:val="0"/>
      <w:marBottom w:val="0"/>
      <w:divBdr>
        <w:top w:val="none" w:sz="0" w:space="0" w:color="auto"/>
        <w:left w:val="none" w:sz="0" w:space="0" w:color="auto"/>
        <w:bottom w:val="none" w:sz="0" w:space="0" w:color="auto"/>
        <w:right w:val="none" w:sz="0" w:space="0" w:color="auto"/>
      </w:divBdr>
    </w:div>
    <w:div w:id="20674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U846\AppData\Local\word\Templates\Template%20for%20RFP%20and%20Companions.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2624E61C2F5940B8DF81CF795ED46D" ma:contentTypeVersion="4" ma:contentTypeDescription="Een nieuw document maken." ma:contentTypeScope="" ma:versionID="0920744da7207f9ef4a3bcbcc13b4a20">
  <xsd:schema xmlns:xsd="http://www.w3.org/2001/XMLSchema" xmlns:xs="http://www.w3.org/2001/XMLSchema" xmlns:p="http://schemas.microsoft.com/office/2006/metadata/properties" xmlns:ns2="a6b200dd-3277-4566-832e-30ef0c04eecd" xmlns:ns3="b41f1258-6a38-403d-8182-c02388690edd" targetNamespace="http://schemas.microsoft.com/office/2006/metadata/properties" ma:root="true" ma:fieldsID="ea1809057db15de51c132061727f2b0c" ns2:_="" ns3:_="">
    <xsd:import namespace="a6b200dd-3277-4566-832e-30ef0c04eecd"/>
    <xsd:import namespace="b41f1258-6a38-403d-8182-c02388690e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200dd-3277-4566-832e-30ef0c04eecd"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1f1258-6a38-403d-8182-c02388690e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A74DE-1582-487B-9682-DF64A3393D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409AAF-625E-47FC-A945-45D0FDA95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200dd-3277-4566-832e-30ef0c04eecd"/>
    <ds:schemaRef ds:uri="b41f1258-6a38-403d-8182-c02388690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C43D8E-B6E8-4450-851C-E7C991376CE5}">
  <ds:schemaRefs>
    <ds:schemaRef ds:uri="http://schemas.microsoft.com/sharepoint/v3/contenttype/forms"/>
  </ds:schemaRefs>
</ds:datastoreItem>
</file>

<file path=customXml/itemProps4.xml><?xml version="1.0" encoding="utf-8"?>
<ds:datastoreItem xmlns:ds="http://schemas.openxmlformats.org/officeDocument/2006/customXml" ds:itemID="{559454E5-FF83-4179-950E-9B670C24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RFP and Companions</Template>
  <TotalTime>0</TotalTime>
  <Pages>2</Pages>
  <Words>4172</Words>
  <Characters>22950</Characters>
  <Application>Microsoft Office Word</Application>
  <DocSecurity>0</DocSecurity>
  <Lines>191</Lines>
  <Paragraphs>54</Paragraphs>
  <ScaleCrop>false</ScaleCrop>
  <Company>Eandis</Company>
  <LinksUpToDate>false</LinksUpToDate>
  <CharactersWithSpaces>27068</CharactersWithSpaces>
  <SharedDoc>false</SharedDoc>
  <HLinks>
    <vt:vector size="162" baseType="variant">
      <vt:variant>
        <vt:i4>1114174</vt:i4>
      </vt:variant>
      <vt:variant>
        <vt:i4>158</vt:i4>
      </vt:variant>
      <vt:variant>
        <vt:i4>0</vt:i4>
      </vt:variant>
      <vt:variant>
        <vt:i4>5</vt:i4>
      </vt:variant>
      <vt:variant>
        <vt:lpwstr/>
      </vt:variant>
      <vt:variant>
        <vt:lpwstr>_Toc512414875</vt:lpwstr>
      </vt:variant>
      <vt:variant>
        <vt:i4>1114174</vt:i4>
      </vt:variant>
      <vt:variant>
        <vt:i4>152</vt:i4>
      </vt:variant>
      <vt:variant>
        <vt:i4>0</vt:i4>
      </vt:variant>
      <vt:variant>
        <vt:i4>5</vt:i4>
      </vt:variant>
      <vt:variant>
        <vt:lpwstr/>
      </vt:variant>
      <vt:variant>
        <vt:lpwstr>_Toc512414874</vt:lpwstr>
      </vt:variant>
      <vt:variant>
        <vt:i4>1114174</vt:i4>
      </vt:variant>
      <vt:variant>
        <vt:i4>146</vt:i4>
      </vt:variant>
      <vt:variant>
        <vt:i4>0</vt:i4>
      </vt:variant>
      <vt:variant>
        <vt:i4>5</vt:i4>
      </vt:variant>
      <vt:variant>
        <vt:lpwstr/>
      </vt:variant>
      <vt:variant>
        <vt:lpwstr>_Toc512414873</vt:lpwstr>
      </vt:variant>
      <vt:variant>
        <vt:i4>1114174</vt:i4>
      </vt:variant>
      <vt:variant>
        <vt:i4>140</vt:i4>
      </vt:variant>
      <vt:variant>
        <vt:i4>0</vt:i4>
      </vt:variant>
      <vt:variant>
        <vt:i4>5</vt:i4>
      </vt:variant>
      <vt:variant>
        <vt:lpwstr/>
      </vt:variant>
      <vt:variant>
        <vt:lpwstr>_Toc512414872</vt:lpwstr>
      </vt:variant>
      <vt:variant>
        <vt:i4>1114174</vt:i4>
      </vt:variant>
      <vt:variant>
        <vt:i4>134</vt:i4>
      </vt:variant>
      <vt:variant>
        <vt:i4>0</vt:i4>
      </vt:variant>
      <vt:variant>
        <vt:i4>5</vt:i4>
      </vt:variant>
      <vt:variant>
        <vt:lpwstr/>
      </vt:variant>
      <vt:variant>
        <vt:lpwstr>_Toc512414871</vt:lpwstr>
      </vt:variant>
      <vt:variant>
        <vt:i4>1114174</vt:i4>
      </vt:variant>
      <vt:variant>
        <vt:i4>128</vt:i4>
      </vt:variant>
      <vt:variant>
        <vt:i4>0</vt:i4>
      </vt:variant>
      <vt:variant>
        <vt:i4>5</vt:i4>
      </vt:variant>
      <vt:variant>
        <vt:lpwstr/>
      </vt:variant>
      <vt:variant>
        <vt:lpwstr>_Toc512414870</vt:lpwstr>
      </vt:variant>
      <vt:variant>
        <vt:i4>1048638</vt:i4>
      </vt:variant>
      <vt:variant>
        <vt:i4>122</vt:i4>
      </vt:variant>
      <vt:variant>
        <vt:i4>0</vt:i4>
      </vt:variant>
      <vt:variant>
        <vt:i4>5</vt:i4>
      </vt:variant>
      <vt:variant>
        <vt:lpwstr/>
      </vt:variant>
      <vt:variant>
        <vt:lpwstr>_Toc512414869</vt:lpwstr>
      </vt:variant>
      <vt:variant>
        <vt:i4>1048638</vt:i4>
      </vt:variant>
      <vt:variant>
        <vt:i4>116</vt:i4>
      </vt:variant>
      <vt:variant>
        <vt:i4>0</vt:i4>
      </vt:variant>
      <vt:variant>
        <vt:i4>5</vt:i4>
      </vt:variant>
      <vt:variant>
        <vt:lpwstr/>
      </vt:variant>
      <vt:variant>
        <vt:lpwstr>_Toc512414868</vt:lpwstr>
      </vt:variant>
      <vt:variant>
        <vt:i4>1048638</vt:i4>
      </vt:variant>
      <vt:variant>
        <vt:i4>110</vt:i4>
      </vt:variant>
      <vt:variant>
        <vt:i4>0</vt:i4>
      </vt:variant>
      <vt:variant>
        <vt:i4>5</vt:i4>
      </vt:variant>
      <vt:variant>
        <vt:lpwstr/>
      </vt:variant>
      <vt:variant>
        <vt:lpwstr>_Toc512414867</vt:lpwstr>
      </vt:variant>
      <vt:variant>
        <vt:i4>1048638</vt:i4>
      </vt:variant>
      <vt:variant>
        <vt:i4>104</vt:i4>
      </vt:variant>
      <vt:variant>
        <vt:i4>0</vt:i4>
      </vt:variant>
      <vt:variant>
        <vt:i4>5</vt:i4>
      </vt:variant>
      <vt:variant>
        <vt:lpwstr/>
      </vt:variant>
      <vt:variant>
        <vt:lpwstr>_Toc512414866</vt:lpwstr>
      </vt:variant>
      <vt:variant>
        <vt:i4>1048638</vt:i4>
      </vt:variant>
      <vt:variant>
        <vt:i4>98</vt:i4>
      </vt:variant>
      <vt:variant>
        <vt:i4>0</vt:i4>
      </vt:variant>
      <vt:variant>
        <vt:i4>5</vt:i4>
      </vt:variant>
      <vt:variant>
        <vt:lpwstr/>
      </vt:variant>
      <vt:variant>
        <vt:lpwstr>_Toc512414865</vt:lpwstr>
      </vt:variant>
      <vt:variant>
        <vt:i4>1048638</vt:i4>
      </vt:variant>
      <vt:variant>
        <vt:i4>92</vt:i4>
      </vt:variant>
      <vt:variant>
        <vt:i4>0</vt:i4>
      </vt:variant>
      <vt:variant>
        <vt:i4>5</vt:i4>
      </vt:variant>
      <vt:variant>
        <vt:lpwstr/>
      </vt:variant>
      <vt:variant>
        <vt:lpwstr>_Toc512414864</vt:lpwstr>
      </vt:variant>
      <vt:variant>
        <vt:i4>1048638</vt:i4>
      </vt:variant>
      <vt:variant>
        <vt:i4>86</vt:i4>
      </vt:variant>
      <vt:variant>
        <vt:i4>0</vt:i4>
      </vt:variant>
      <vt:variant>
        <vt:i4>5</vt:i4>
      </vt:variant>
      <vt:variant>
        <vt:lpwstr/>
      </vt:variant>
      <vt:variant>
        <vt:lpwstr>_Toc512414863</vt:lpwstr>
      </vt:variant>
      <vt:variant>
        <vt:i4>1048638</vt:i4>
      </vt:variant>
      <vt:variant>
        <vt:i4>80</vt:i4>
      </vt:variant>
      <vt:variant>
        <vt:i4>0</vt:i4>
      </vt:variant>
      <vt:variant>
        <vt:i4>5</vt:i4>
      </vt:variant>
      <vt:variant>
        <vt:lpwstr/>
      </vt:variant>
      <vt:variant>
        <vt:lpwstr>_Toc512414862</vt:lpwstr>
      </vt:variant>
      <vt:variant>
        <vt:i4>1048638</vt:i4>
      </vt:variant>
      <vt:variant>
        <vt:i4>74</vt:i4>
      </vt:variant>
      <vt:variant>
        <vt:i4>0</vt:i4>
      </vt:variant>
      <vt:variant>
        <vt:i4>5</vt:i4>
      </vt:variant>
      <vt:variant>
        <vt:lpwstr/>
      </vt:variant>
      <vt:variant>
        <vt:lpwstr>_Toc512414861</vt:lpwstr>
      </vt:variant>
      <vt:variant>
        <vt:i4>1048638</vt:i4>
      </vt:variant>
      <vt:variant>
        <vt:i4>68</vt:i4>
      </vt:variant>
      <vt:variant>
        <vt:i4>0</vt:i4>
      </vt:variant>
      <vt:variant>
        <vt:i4>5</vt:i4>
      </vt:variant>
      <vt:variant>
        <vt:lpwstr/>
      </vt:variant>
      <vt:variant>
        <vt:lpwstr>_Toc512414860</vt:lpwstr>
      </vt:variant>
      <vt:variant>
        <vt:i4>1245246</vt:i4>
      </vt:variant>
      <vt:variant>
        <vt:i4>62</vt:i4>
      </vt:variant>
      <vt:variant>
        <vt:i4>0</vt:i4>
      </vt:variant>
      <vt:variant>
        <vt:i4>5</vt:i4>
      </vt:variant>
      <vt:variant>
        <vt:lpwstr/>
      </vt:variant>
      <vt:variant>
        <vt:lpwstr>_Toc512414859</vt:lpwstr>
      </vt:variant>
      <vt:variant>
        <vt:i4>1245246</vt:i4>
      </vt:variant>
      <vt:variant>
        <vt:i4>56</vt:i4>
      </vt:variant>
      <vt:variant>
        <vt:i4>0</vt:i4>
      </vt:variant>
      <vt:variant>
        <vt:i4>5</vt:i4>
      </vt:variant>
      <vt:variant>
        <vt:lpwstr/>
      </vt:variant>
      <vt:variant>
        <vt:lpwstr>_Toc512414858</vt:lpwstr>
      </vt:variant>
      <vt:variant>
        <vt:i4>1245246</vt:i4>
      </vt:variant>
      <vt:variant>
        <vt:i4>50</vt:i4>
      </vt:variant>
      <vt:variant>
        <vt:i4>0</vt:i4>
      </vt:variant>
      <vt:variant>
        <vt:i4>5</vt:i4>
      </vt:variant>
      <vt:variant>
        <vt:lpwstr/>
      </vt:variant>
      <vt:variant>
        <vt:lpwstr>_Toc512414857</vt:lpwstr>
      </vt:variant>
      <vt:variant>
        <vt:i4>1245246</vt:i4>
      </vt:variant>
      <vt:variant>
        <vt:i4>44</vt:i4>
      </vt:variant>
      <vt:variant>
        <vt:i4>0</vt:i4>
      </vt:variant>
      <vt:variant>
        <vt:i4>5</vt:i4>
      </vt:variant>
      <vt:variant>
        <vt:lpwstr/>
      </vt:variant>
      <vt:variant>
        <vt:lpwstr>_Toc512414856</vt:lpwstr>
      </vt:variant>
      <vt:variant>
        <vt:i4>1245246</vt:i4>
      </vt:variant>
      <vt:variant>
        <vt:i4>38</vt:i4>
      </vt:variant>
      <vt:variant>
        <vt:i4>0</vt:i4>
      </vt:variant>
      <vt:variant>
        <vt:i4>5</vt:i4>
      </vt:variant>
      <vt:variant>
        <vt:lpwstr/>
      </vt:variant>
      <vt:variant>
        <vt:lpwstr>_Toc512414855</vt:lpwstr>
      </vt:variant>
      <vt:variant>
        <vt:i4>1245246</vt:i4>
      </vt:variant>
      <vt:variant>
        <vt:i4>32</vt:i4>
      </vt:variant>
      <vt:variant>
        <vt:i4>0</vt:i4>
      </vt:variant>
      <vt:variant>
        <vt:i4>5</vt:i4>
      </vt:variant>
      <vt:variant>
        <vt:lpwstr/>
      </vt:variant>
      <vt:variant>
        <vt:lpwstr>_Toc512414854</vt:lpwstr>
      </vt:variant>
      <vt:variant>
        <vt:i4>1245246</vt:i4>
      </vt:variant>
      <vt:variant>
        <vt:i4>26</vt:i4>
      </vt:variant>
      <vt:variant>
        <vt:i4>0</vt:i4>
      </vt:variant>
      <vt:variant>
        <vt:i4>5</vt:i4>
      </vt:variant>
      <vt:variant>
        <vt:lpwstr/>
      </vt:variant>
      <vt:variant>
        <vt:lpwstr>_Toc512414853</vt:lpwstr>
      </vt:variant>
      <vt:variant>
        <vt:i4>1245246</vt:i4>
      </vt:variant>
      <vt:variant>
        <vt:i4>20</vt:i4>
      </vt:variant>
      <vt:variant>
        <vt:i4>0</vt:i4>
      </vt:variant>
      <vt:variant>
        <vt:i4>5</vt:i4>
      </vt:variant>
      <vt:variant>
        <vt:lpwstr/>
      </vt:variant>
      <vt:variant>
        <vt:lpwstr>_Toc512414852</vt:lpwstr>
      </vt:variant>
      <vt:variant>
        <vt:i4>1245246</vt:i4>
      </vt:variant>
      <vt:variant>
        <vt:i4>14</vt:i4>
      </vt:variant>
      <vt:variant>
        <vt:i4>0</vt:i4>
      </vt:variant>
      <vt:variant>
        <vt:i4>5</vt:i4>
      </vt:variant>
      <vt:variant>
        <vt:lpwstr/>
      </vt:variant>
      <vt:variant>
        <vt:lpwstr>_Toc512414851</vt:lpwstr>
      </vt:variant>
      <vt:variant>
        <vt:i4>1245246</vt:i4>
      </vt:variant>
      <vt:variant>
        <vt:i4>8</vt:i4>
      </vt:variant>
      <vt:variant>
        <vt:i4>0</vt:i4>
      </vt:variant>
      <vt:variant>
        <vt:i4>5</vt:i4>
      </vt:variant>
      <vt:variant>
        <vt:lpwstr/>
      </vt:variant>
      <vt:variant>
        <vt:lpwstr>_Toc512414850</vt:lpwstr>
      </vt:variant>
      <vt:variant>
        <vt:i4>1179710</vt:i4>
      </vt:variant>
      <vt:variant>
        <vt:i4>2</vt:i4>
      </vt:variant>
      <vt:variant>
        <vt:i4>0</vt:i4>
      </vt:variant>
      <vt:variant>
        <vt:i4>5</vt:i4>
      </vt:variant>
      <vt:variant>
        <vt:lpwstr/>
      </vt:variant>
      <vt:variant>
        <vt:lpwstr>_Toc512414849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dc:creator>
  <cp:keywords/>
  <cp:lastModifiedBy>De Vos Eef</cp:lastModifiedBy>
  <cp:revision>28</cp:revision>
  <cp:lastPrinted>2016-11-30T05:09:00Z</cp:lastPrinted>
  <dcterms:created xsi:type="dcterms:W3CDTF">2018-04-23T21:32:00Z</dcterms:created>
  <dcterms:modified xsi:type="dcterms:W3CDTF">2019-11-12T13:14:00Z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0x0101002D2624E61C2F5940B8DF81CF795ED46D</vt:lpwstr>
  </property>
  <property fmtid="{D5CDD505-2E9C-101B-9397-08002B2CF9AE}" pid="3" name="TaxKeyword">
    <vt:lpwstr/>
  </property>
  <property fmtid="{D5CDD505-2E9C-101B-9397-08002B2CF9AE}" pid="4" name="Onze Metadata">
    <vt:lpwstr/>
  </property>
  <property fmtid="{D5CDD505-2E9C-101B-9397-08002B2CF9AE}" pid="5" name="_dlc_DocIdItemGuid">
    <vt:lpwstr>4e106bc0-402b-421f-9404-d8d72718a43a</vt:lpwstr>
  </property>
</Properties>
</file>