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5B298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Implementation:</w:t>
      </w:r>
    </w:p>
    <w:p w14:paraId="6A8A2F8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first step is to set up the environment with the previously given instructions, then merging their codebases. The new folder structure becomes:</w:t>
      </w:r>
    </w:p>
    <w:p w14:paraId="6CAC85E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/model_intergration/</w:t>
      </w:r>
    </w:p>
    <w:p w14:paraId="1DBA97D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/CommFormer/</w:t>
      </w:r>
    </w:p>
    <w:p w14:paraId="434CB14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/DHGAS/</w:t>
      </w:r>
    </w:p>
    <w:p w14:paraId="2D2C2B5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following steps follow:</w:t>
      </w:r>
    </w:p>
    <w:p w14:paraId="6697174D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ascii="Symbol" w:hAnsi="Symbol" w:eastAsia="Symbol" w:cs="Symbol"/>
          <w:sz w:val="36"/>
          <w:szCs w:val="24"/>
        </w:rPr>
        <w:t>·</w:t>
      </w:r>
      <w:r>
        <w:rPr>
          <w:rFonts w:hint="eastAsia" w:ascii="SimSun" w:hAnsi="SimSun" w:eastAsia="SimSun" w:cs="SimSun"/>
          <w:sz w:val="36"/>
          <w:szCs w:val="24"/>
        </w:rPr>
        <w:t xml:space="preserve">  </w:t>
      </w:r>
      <w:r>
        <w:rPr>
          <w:sz w:val="24"/>
          <w:szCs w:val="24"/>
        </w:rPr>
        <w:t>Loading and preprocessing the DHGAS dataset.</w:t>
      </w:r>
    </w:p>
    <w:p w14:paraId="294363F6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36"/>
          <w:szCs w:val="24"/>
        </w:rPr>
        <w:t>·</w:t>
      </w:r>
      <w:r>
        <w:rPr>
          <w:rFonts w:hint="eastAsia" w:ascii="SimSun" w:hAnsi="SimSun" w:eastAsia="SimSun" w:cs="SimSun"/>
          <w:sz w:val="36"/>
          <w:szCs w:val="24"/>
        </w:rPr>
        <w:t xml:space="preserve">  </w:t>
      </w:r>
      <w:r>
        <w:rPr>
          <w:sz w:val="24"/>
          <w:szCs w:val="24"/>
        </w:rPr>
        <w:t>Loading pre-trained models for DHGAS and CommFormer.</w:t>
      </w:r>
    </w:p>
    <w:p w14:paraId="3325144D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36"/>
          <w:szCs w:val="24"/>
        </w:rPr>
        <w:t>·</w:t>
      </w:r>
      <w:r>
        <w:rPr>
          <w:rFonts w:hint="eastAsia" w:ascii="SimSun" w:hAnsi="SimSun" w:eastAsia="SimSun" w:cs="SimSun"/>
          <w:sz w:val="36"/>
          <w:szCs w:val="24"/>
        </w:rPr>
        <w:t xml:space="preserve">  </w:t>
      </w:r>
      <w:r>
        <w:rPr>
          <w:sz w:val="24"/>
          <w:szCs w:val="24"/>
        </w:rPr>
        <w:t>Merging the models in TensorFlow to form a combined model.</w:t>
      </w:r>
    </w:p>
    <w:p w14:paraId="52D27633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36"/>
          <w:szCs w:val="24"/>
        </w:rPr>
        <w:t>·</w:t>
      </w:r>
      <w:r>
        <w:rPr>
          <w:rFonts w:hint="eastAsia" w:ascii="SimSun" w:hAnsi="SimSun" w:eastAsia="SimSun" w:cs="SimSun"/>
          <w:sz w:val="36"/>
          <w:szCs w:val="24"/>
        </w:rPr>
        <w:t xml:space="preserve">  </w:t>
      </w:r>
      <w:r>
        <w:rPr>
          <w:sz w:val="24"/>
          <w:szCs w:val="24"/>
        </w:rPr>
        <w:t>Training the combined model using the merged dataset.</w:t>
      </w:r>
    </w:p>
    <w:p w14:paraId="1D7BB182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36"/>
          <w:szCs w:val="24"/>
        </w:rPr>
        <w:t>·</w:t>
      </w:r>
      <w:r>
        <w:rPr>
          <w:rFonts w:hint="eastAsia" w:ascii="SimSun" w:hAnsi="SimSun" w:eastAsia="SimSun" w:cs="SimSun"/>
          <w:sz w:val="36"/>
          <w:szCs w:val="24"/>
        </w:rPr>
        <w:t xml:space="preserve">  </w:t>
      </w:r>
      <w:r>
        <w:rPr>
          <w:sz w:val="24"/>
          <w:szCs w:val="24"/>
        </w:rPr>
        <w:t>Logging the training progress and evaluating the model.</w:t>
      </w:r>
    </w:p>
    <w:p w14:paraId="0B3C2F9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F306B30">
      <w:pPr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Loading and </w:t>
      </w:r>
      <w:r>
        <w:rPr>
          <w:b/>
          <w:bCs/>
          <w:sz w:val="24"/>
          <w:szCs w:val="24"/>
          <w:lang w:val="en-US"/>
        </w:rPr>
        <w:t>prepossessing</w:t>
      </w:r>
      <w:r>
        <w:rPr>
          <w:b/>
          <w:bCs/>
          <w:sz w:val="24"/>
          <w:szCs w:val="24"/>
        </w:rPr>
        <w:t xml:space="preserve"> the DHGAS dataset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 w14:paraId="38C548BE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The DHGAS has a data set containing 4 columns of numeric data, divided into training and test data . The data will be read and normalized so each element of data gives equal contribution, since the some values in the training   data </w:t>
      </w:r>
      <w:r>
        <w:rPr>
          <w:rFonts w:hint="default"/>
          <w:b w:val="0"/>
          <w:bCs w:val="0"/>
          <w:sz w:val="24"/>
          <w:szCs w:val="24"/>
          <w:lang w:val="en-US"/>
        </w:rPr>
        <w:t>significantly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vary in magnitude compared to the test set.</w:t>
      </w:r>
    </w:p>
    <w:p w14:paraId="34B286CC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normalied data will be stored separately</w:t>
      </w:r>
    </w:p>
    <w:p w14:paraId="262E5A5A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</w:p>
    <w:p w14:paraId="0EA162BC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Sample train data :</w:t>
      </w:r>
    </w:p>
    <w:p w14:paraId="6C29448F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23067537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1184664230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20190616</w:t>
      </w:r>
    </w:p>
    <w:p w14:paraId="4617A052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23067537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248930187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20190616</w:t>
      </w:r>
    </w:p>
    <w:p w14:paraId="455287C9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23067537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697449153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20190616</w:t>
      </w:r>
    </w:p>
    <w:p w14:paraId="74B6D46E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23067537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697449153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20190611</w:t>
      </w:r>
    </w:p>
    <w:p w14:paraId="306AB1CF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23067537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697449153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3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20190611</w:t>
      </w:r>
    </w:p>
    <w:p w14:paraId="05306AB5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</w:p>
    <w:p w14:paraId="02548183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Sample test data:</w:t>
      </w:r>
    </w:p>
    <w:p w14:paraId="0C0C409E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58762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609331381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0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</w:t>
      </w:r>
    </w:p>
    <w:p w14:paraId="05490070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58762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228485031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0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</w:t>
      </w:r>
    </w:p>
    <w:p w14:paraId="3CEB7F6E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58762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893436848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0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</w:t>
      </w:r>
    </w:p>
    <w:p w14:paraId="7C9BFCAD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58762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279285297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0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2</w:t>
      </w:r>
    </w:p>
    <w:p w14:paraId="0F8346CF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</w:p>
    <w:p w14:paraId="002390D0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Code to normalize:</w:t>
      </w:r>
    </w:p>
    <w:p w14:paraId="1A2EEA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</w:t>
      </w:r>
    </w:p>
    <w:p w14:paraId="650C8F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np</w:t>
      </w:r>
    </w:p>
    <w:p w14:paraId="0297EF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7D92D9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Function to normalize data</w:t>
      </w:r>
    </w:p>
    <w:p w14:paraId="65DCB7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normalize_data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0CDD7B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Min-Max Normalization</w:t>
      </w:r>
    </w:p>
    <w:p w14:paraId="16D572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.min())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.max()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.min())</w:t>
      </w:r>
    </w:p>
    <w:p w14:paraId="61AEF4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Load training data from text file</w:t>
      </w:r>
    </w:p>
    <w:p w14:paraId="6C3167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train_data_path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'ecomm_edge_train.txt'</w:t>
      </w:r>
    </w:p>
    <w:p w14:paraId="10344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train_data_path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58DFC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Load test data from text file</w:t>
      </w:r>
    </w:p>
    <w:p w14:paraId="31FEC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test_data_path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'ecomm_edge_val_lr_train_test.txt'</w:t>
      </w:r>
    </w:p>
    <w:p w14:paraId="310EA3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test_data_path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35172E4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7EB48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Normalize training data</w:t>
      </w:r>
    </w:p>
    <w:p w14:paraId="6B29B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normalized_train_data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normalize_data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E225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Normalize test data</w:t>
      </w:r>
    </w:p>
    <w:p w14:paraId="76E89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normalized_test_data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normalize_data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F27D6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Save normalized training data to new text file</w:t>
      </w:r>
    </w:p>
    <w:p w14:paraId="6B5AA9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normalized_train_data_path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'normalized_train_data.txt'</w:t>
      </w:r>
    </w:p>
    <w:p w14:paraId="0D0944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normalized_train_data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normalized_train_data_path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AA97F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Save normalized test data to new text file</w:t>
      </w:r>
    </w:p>
    <w:p w14:paraId="206F6B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normalized_test_data_path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'normalized_test_data.txt'</w:t>
      </w:r>
    </w:p>
    <w:p w14:paraId="2E2A08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normalized_test_data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normalized_test_data_path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89D66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"Normalization and saving completed."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A933774">
      <w:pPr>
        <w:keepNext w:val="0"/>
        <w:keepLines w:val="0"/>
        <w:widowControl/>
        <w:suppressLineNumbers w:val="0"/>
        <w:jc w:val="left"/>
      </w:pPr>
    </w:p>
    <w:p w14:paraId="225D35F2">
      <w:pPr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</w:p>
    <w:p w14:paraId="65A64A57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Sample normalized test data:</w:t>
      </w:r>
    </w:p>
    <w:p w14:paraId="509651AD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</w:p>
    <w:p w14:paraId="3239FAB6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0.0013350158433104809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0.7427272329205317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1.0</w:t>
      </w:r>
    </w:p>
    <w:p w14:paraId="0054871E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0.0038302687776674564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0.9506906007702923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1.0</w:t>
      </w:r>
    </w:p>
    <w:p w14:paraId="787CCDA1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0.0038302687776674564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0.8469793123290771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1.0</w:t>
      </w:r>
      <w:bookmarkStart w:id="0" w:name="_GoBack"/>
      <w:bookmarkEnd w:id="0"/>
    </w:p>
    <w:p w14:paraId="1EFEE256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0.0038302687776674564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0.17931310457083133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1.0</w:t>
      </w:r>
    </w:p>
    <w:p w14:paraId="5763F74E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0.0038302687776674564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0.6876208356175422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1.0</w:t>
      </w:r>
    </w:p>
    <w:p w14:paraId="66197669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0.0038302687776674564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0.799239020773327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1.0</w:t>
      </w:r>
    </w:p>
    <w:p w14:paraId="3C9F9AC0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0.0038302687776674564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0.6750804500815432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0.0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1.0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D74F3"/>
    <w:rsid w:val="08AF444E"/>
    <w:rsid w:val="0A952FEA"/>
    <w:rsid w:val="12E736C0"/>
    <w:rsid w:val="13FC2BAF"/>
    <w:rsid w:val="17FE7ADE"/>
    <w:rsid w:val="18500C94"/>
    <w:rsid w:val="18D80C51"/>
    <w:rsid w:val="2011123A"/>
    <w:rsid w:val="20AA1E26"/>
    <w:rsid w:val="2BA9559E"/>
    <w:rsid w:val="513113C9"/>
    <w:rsid w:val="51B71522"/>
    <w:rsid w:val="55CA2433"/>
    <w:rsid w:val="5D535812"/>
    <w:rsid w:val="600E201D"/>
    <w:rsid w:val="601D74F3"/>
    <w:rsid w:val="797C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2024-06-22T14:33:00Z</dcterms:created>
  <dc:creator>user</dc:creator>
  <cp:lastModifiedBy>user</cp:lastModifiedBy>
  <dcterms:modified xsi:type="dcterms:W3CDTF">2024-06-22T15:01:00Z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02A60D799C784220B026FF2EBC0672F3_11</vt:lpwstr>
  </property>
</Properties>
</file>