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Secondo le ricerche nelle scienze umane sintetizzate nelle fonti, una </w:t>
      </w:r>
      <w:r w:rsidDel="00000000" w:rsidR="00000000" w:rsidRPr="00000000">
        <w:rPr>
          <w:b w:val="1"/>
          <w:bCs w:val="1"/>
          <w:rtl w:val="0"/>
        </w:rPr>
        <w:t xml:space="preserve">"buona" spiegazione</w:t>
      </w:r>
      <w:r w:rsidDel="00000000" w:rsidR="00000000" w:rsidRPr="00000000">
        <w:rPr>
          <w:rtl w:val="0"/>
        </w:rPr>
        <w:t xml:space="preserve"> per l'uomo non è necessariamente una descrizione completa e tecnicamente esaustiva di tutte le cause, ma deve possedere caratteristiche specifiche per essere considerata utile e comprensibile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Ecco le caratteristiche principali di una spiegazione a misura d'uomo: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Contrastiva:</w:t>
      </w:r>
      <w:r w:rsidDel="00000000" w:rsidR="00000000" w:rsidRPr="00000000">
        <w:rPr>
          <w:rtl w:val="0"/>
        </w:rPr>
        <w:t xml:space="preserve"> Gli esseri umani raramente chiedono perché sia avvenuta una certa previsione in assoluto; di solito chiedono perché sia avvenuta </w:t>
      </w:r>
      <w:r w:rsidDel="00000000" w:rsidR="00000000" w:rsidRPr="00000000">
        <w:rPr>
          <w:b w:val="1"/>
          <w:bCs w:val="1"/>
          <w:rtl w:val="0"/>
        </w:rPr>
        <w:t xml:space="preserve">"invece di un'altra"</w:t>
      </w:r>
      <w:r w:rsidDel="00000000" w:rsidR="00000000" w:rsidRPr="00000000">
        <w:rPr>
          <w:rtl w:val="0"/>
        </w:rPr>
        <w:t xml:space="preserve"> 3. Si tende a ragionare in termini </w:t>
      </w:r>
      <w:r w:rsidDel="00000000" w:rsidR="00000000" w:rsidRPr="00000000">
        <w:rPr>
          <w:b w:val="1"/>
          <w:bCs w:val="1"/>
          <w:rtl w:val="0"/>
        </w:rPr>
        <w:t xml:space="preserve">controfattuali</w:t>
      </w:r>
      <w:r w:rsidDel="00000000" w:rsidR="00000000" w:rsidRPr="00000000">
        <w:rPr>
          <w:rtl w:val="0"/>
        </w:rPr>
        <w:t xml:space="preserve">: ad esempio, un utente a cui è stato negato un prestito non vuole conoscere tutti i fattori generali, ma quelli che dovrebbero cambiare nella sua domanda per ottenere il prestito 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Selettiva:</w:t>
      </w:r>
      <w:r w:rsidDel="00000000" w:rsidR="00000000" w:rsidRPr="00000000">
        <w:rPr>
          <w:rtl w:val="0"/>
        </w:rPr>
        <w:t xml:space="preserve"> Le persone non si aspettano un elenco completo di tutte le cause 4. Preferiamo spiegazioni brevi che selezionano solo </w:t>
      </w:r>
      <w:r w:rsidDel="00000000" w:rsidR="00000000" w:rsidRPr="00000000">
        <w:rPr>
          <w:b w:val="1"/>
          <w:bCs w:val="1"/>
          <w:rtl w:val="0"/>
        </w:rPr>
        <w:t xml:space="preserve">una o due cause principali</w:t>
      </w:r>
      <w:r w:rsidDel="00000000" w:rsidR="00000000" w:rsidRPr="00000000">
        <w:rPr>
          <w:rtl w:val="0"/>
        </w:rPr>
        <w:t xml:space="preserve"> (massimo tre), anche se la realtà è molto più complessa 1,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Sociale:</w:t>
      </w:r>
      <w:r w:rsidDel="00000000" w:rsidR="00000000" w:rsidRPr="00000000">
        <w:rPr>
          <w:rtl w:val="0"/>
        </w:rPr>
        <w:t xml:space="preserve"> La spiegazione è parte di un'interazione tra chi spiega e chi riceve 5. Il contenuto e la natura della spiegazione devono </w:t>
      </w:r>
      <w:r w:rsidDel="00000000" w:rsidR="00000000" w:rsidRPr="00000000">
        <w:rPr>
          <w:b w:val="1"/>
          <w:bCs w:val="1"/>
          <w:rtl w:val="0"/>
        </w:rPr>
        <w:t xml:space="preserve">adattarsi al destinatario</w:t>
      </w:r>
      <w:r w:rsidDel="00000000" w:rsidR="00000000" w:rsidRPr="00000000">
        <w:rPr>
          <w:rtl w:val="0"/>
        </w:rPr>
        <w:t xml:space="preserve"> e al contesto sociale: ad esempio, spiegheresti il valore di una criptovaluta in modo diverso a un esperto di tecnologia rispetto a come lo spiegheresti a tua nonna 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Focalizzata sull'anormale:</w:t>
      </w:r>
      <w:r w:rsidDel="00000000" w:rsidR="00000000" w:rsidRPr="00000000">
        <w:rPr>
          <w:rtl w:val="0"/>
        </w:rPr>
        <w:t xml:space="preserve"> Gli esseri umani considerano "buone" spiegazioni quelle che si concentrano su </w:t>
      </w:r>
      <w:r w:rsidDel="00000000" w:rsidR="00000000" w:rsidRPr="00000000">
        <w:rPr>
          <w:b w:val="1"/>
          <w:bCs w:val="1"/>
          <w:rtl w:val="0"/>
        </w:rPr>
        <w:t xml:space="preserve">cause rare o insolite</w:t>
      </w:r>
      <w:r w:rsidDel="00000000" w:rsidR="00000000" w:rsidRPr="00000000">
        <w:rPr>
          <w:rtl w:val="0"/>
        </w:rPr>
        <w:t xml:space="preserve"> che hanno influenzato l'evento 6. Se un evento anormale ha cambiato il risultato, tendiamo a vederlo come la causa principale, anche se altri fattori normali hanno avuto lo stesso peso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Veritiera (Fedeltà):</w:t>
      </w:r>
      <w:r w:rsidDel="00000000" w:rsidR="00000000" w:rsidRPr="00000000">
        <w:rPr>
          <w:rtl w:val="0"/>
        </w:rPr>
        <w:t xml:space="preserve"> Una spiegazione dovrebbe essere il più possibile fedele alla realtà 7. Tuttavia, per l'uomo, la </w:t>
      </w:r>
      <w:r w:rsidDel="00000000" w:rsidR="00000000" w:rsidRPr="00000000">
        <w:rPr>
          <w:b w:val="1"/>
          <w:bCs w:val="1"/>
          <w:rtl w:val="0"/>
        </w:rPr>
        <w:t xml:space="preserve">selettività e il contrasto sono spesso più importanti</w:t>
      </w:r>
      <w:r w:rsidDel="00000000" w:rsidR="00000000" w:rsidRPr="00000000">
        <w:rPr>
          <w:rtl w:val="0"/>
        </w:rPr>
        <w:t xml:space="preserve"> della completa verità: preferiamo una spiegazione parziale ma chiara a una completa ma incomprensibile 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Coerente con le credenze precedenti:</w:t>
      </w:r>
      <w:r w:rsidDel="00000000" w:rsidR="00000000" w:rsidRPr="00000000">
        <w:rPr>
          <w:rtl w:val="0"/>
        </w:rPr>
        <w:t xml:space="preserve"> Tendiamo a svalutare o ignorare le spiegazioni che contraddicono le nostre convinzioni (bias di conferma) 8. Una spiegazione efficace è quella che si armonizza con il </w:t>
      </w:r>
      <w:r w:rsidDel="00000000" w:rsidR="00000000" w:rsidRPr="00000000">
        <w:rPr>
          <w:b w:val="1"/>
          <w:bCs w:val="1"/>
          <w:rtl w:val="0"/>
        </w:rPr>
        <w:t xml:space="preserve">modello mentale</w:t>
      </w:r>
      <w:r w:rsidDel="00000000" w:rsidR="00000000" w:rsidRPr="00000000">
        <w:rPr>
          <w:rtl w:val="0"/>
        </w:rPr>
        <w:t xml:space="preserve"> e le conoscenze pregresse dell'interlocutore 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Generale e probabile:</w:t>
      </w:r>
      <w:r w:rsidDel="00000000" w:rsidR="00000000" w:rsidRPr="00000000">
        <w:rPr>
          <w:rtl w:val="0"/>
        </w:rPr>
        <w:t xml:space="preserve"> In assenza di eventi anormali, consideriamo buone le spiegazioni che possono spiegare molti eventi simili (ad esempio: "la casa è costosa perché è grande") 9.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sintesi, per essere efficace nel machine learning, una spiegazione non deve solo essere accurata dal punto di vista del modello, ma deve essere presentata in modo che rispetti questi meccanismi cognitivi e sociali umani 1, 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