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2CC9E" w14:textId="000B0061" w:rsidR="006F5FAE" w:rsidRPr="00845AF3" w:rsidRDefault="00125F98" w:rsidP="00845AF3">
      <w:pPr>
        <w:jc w:val="center"/>
        <w:rPr>
          <w:sz w:val="36"/>
          <w:szCs w:val="36"/>
        </w:rPr>
      </w:pPr>
      <w:r w:rsidRPr="00845AF3">
        <w:rPr>
          <w:sz w:val="36"/>
          <w:szCs w:val="36"/>
        </w:rPr>
        <w:t>MANUALE UTENTE</w:t>
      </w:r>
    </w:p>
    <w:p w14:paraId="27814B01" w14:textId="28CC4045" w:rsidR="00125F98" w:rsidRDefault="00125F98" w:rsidP="00125F98">
      <w:pPr>
        <w:pStyle w:val="Paragrafoelenco"/>
        <w:numPr>
          <w:ilvl w:val="0"/>
          <w:numId w:val="1"/>
        </w:numPr>
      </w:pPr>
      <w:r w:rsidRPr="00845AF3">
        <w:rPr>
          <w:sz w:val="28"/>
          <w:szCs w:val="28"/>
        </w:rPr>
        <w:t>Avviamento</w:t>
      </w:r>
      <w:r>
        <w:t>:</w:t>
      </w:r>
    </w:p>
    <w:p w14:paraId="3ECA5F99" w14:textId="17CE5D91" w:rsidR="00125F98" w:rsidRDefault="00125F98" w:rsidP="00125F98">
      <w:pPr>
        <w:ind w:left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ACB4AC" wp14:editId="0FD6E604">
            <wp:simplePos x="0" y="0"/>
            <wp:positionH relativeFrom="column">
              <wp:posOffset>84455</wp:posOffset>
            </wp:positionH>
            <wp:positionV relativeFrom="paragraph">
              <wp:posOffset>303886</wp:posOffset>
            </wp:positionV>
            <wp:extent cx="6120130" cy="2584450"/>
            <wp:effectExtent l="0" t="0" r="0" b="6350"/>
            <wp:wrapTopAndBottom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tramite script start.bat </w:t>
      </w:r>
      <w:proofErr w:type="spellStart"/>
      <w:r>
        <w:t>verra</w:t>
      </w:r>
      <w:proofErr w:type="spellEnd"/>
      <w:r>
        <w:t xml:space="preserve"> avviato l’applicativo composto di una parte server: </w:t>
      </w:r>
      <w:proofErr w:type="spellStart"/>
      <w:r>
        <w:t>ServerDiLog</w:t>
      </w:r>
      <w:proofErr w:type="spellEnd"/>
      <w:r>
        <w:t xml:space="preserve"> </w:t>
      </w:r>
    </w:p>
    <w:p w14:paraId="1CC14DD3" w14:textId="39EEC37D" w:rsidR="00125F98" w:rsidRDefault="00125F98" w:rsidP="00125F98">
      <w:pPr>
        <w:ind w:left="708"/>
      </w:pPr>
    </w:p>
    <w:p w14:paraId="20A90B5E" w14:textId="339ACFD8" w:rsidR="00125F98" w:rsidRDefault="00125F98" w:rsidP="00125F98">
      <w:pPr>
        <w:ind w:left="705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FB0565" wp14:editId="55246B28">
            <wp:simplePos x="0" y="0"/>
            <wp:positionH relativeFrom="margin">
              <wp:align>right</wp:align>
            </wp:positionH>
            <wp:positionV relativeFrom="paragraph">
              <wp:posOffset>429895</wp:posOffset>
            </wp:positionV>
            <wp:extent cx="6120130" cy="3221355"/>
            <wp:effectExtent l="0" t="0" r="0" b="0"/>
            <wp:wrapTopAndBottom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non possiede interfaccia grafica e mostra notifiche di tipo “Messaggio di Log registrato” quando vengono eseguite determinate operazioni dal client. Ogni messaggio è salvato nel file: FileDiLog.txt</w:t>
      </w:r>
    </w:p>
    <w:p w14:paraId="746D0269" w14:textId="1E581142" w:rsidR="00125F98" w:rsidRDefault="00125F98" w:rsidP="00125F98">
      <w:pPr>
        <w:ind w:left="705"/>
      </w:pPr>
    </w:p>
    <w:p w14:paraId="128F7E96" w14:textId="77777777" w:rsidR="00125F98" w:rsidRDefault="00125F98" w:rsidP="00125F98">
      <w:pPr>
        <w:ind w:left="705"/>
      </w:pPr>
    </w:p>
    <w:p w14:paraId="3700841E" w14:textId="77777777" w:rsidR="00125F98" w:rsidRDefault="00125F98" w:rsidP="00125F98">
      <w:pPr>
        <w:ind w:left="705"/>
      </w:pPr>
    </w:p>
    <w:p w14:paraId="0DACFF81" w14:textId="77777777" w:rsidR="00125F98" w:rsidRDefault="00125F98" w:rsidP="00125F98">
      <w:pPr>
        <w:ind w:left="705"/>
      </w:pPr>
    </w:p>
    <w:p w14:paraId="6C4EE26C" w14:textId="77777777" w:rsidR="00125F98" w:rsidRDefault="00125F98" w:rsidP="00125F98">
      <w:pPr>
        <w:ind w:left="705"/>
      </w:pPr>
    </w:p>
    <w:p w14:paraId="2D13CFAD" w14:textId="77777777" w:rsidR="00125F98" w:rsidRPr="00845AF3" w:rsidRDefault="00125F98" w:rsidP="00125F98">
      <w:pPr>
        <w:ind w:left="705"/>
        <w:rPr>
          <w:u w:val="single"/>
        </w:rPr>
      </w:pPr>
    </w:p>
    <w:p w14:paraId="2DBCD53A" w14:textId="77777777" w:rsidR="00125F98" w:rsidRDefault="00125F98" w:rsidP="00125F98">
      <w:pPr>
        <w:ind w:left="705"/>
      </w:pPr>
    </w:p>
    <w:p w14:paraId="5D0114FF" w14:textId="77777777" w:rsidR="00125F98" w:rsidRDefault="00125F98" w:rsidP="00125F98">
      <w:pPr>
        <w:ind w:left="705"/>
      </w:pPr>
    </w:p>
    <w:p w14:paraId="60921F0D" w14:textId="6E292A5F" w:rsidR="00125F98" w:rsidRDefault="00125F98" w:rsidP="00125F98">
      <w:pPr>
        <w:ind w:left="705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9EAA8E" wp14:editId="3C4B8289">
            <wp:simplePos x="0" y="0"/>
            <wp:positionH relativeFrom="margin">
              <wp:align>right</wp:align>
            </wp:positionH>
            <wp:positionV relativeFrom="paragraph">
              <wp:posOffset>243205</wp:posOffset>
            </wp:positionV>
            <wp:extent cx="6120130" cy="5497830"/>
            <wp:effectExtent l="0" t="0" r="0" b="762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Viene avviata anche il client dell’applicativo: </w:t>
      </w:r>
      <w:proofErr w:type="spellStart"/>
      <w:r>
        <w:t>RegistroSpese</w:t>
      </w:r>
      <w:proofErr w:type="spellEnd"/>
    </w:p>
    <w:p w14:paraId="1567ABEF" w14:textId="5CBF7FB7" w:rsidR="00125F98" w:rsidRDefault="00125F98" w:rsidP="00125F98">
      <w:r>
        <w:tab/>
        <w:t>Che possiede interfaccia grafica.</w:t>
      </w:r>
    </w:p>
    <w:p w14:paraId="7FAE7296" w14:textId="77777777" w:rsidR="00125F98" w:rsidRDefault="00125F98" w:rsidP="00125F98">
      <w:pPr>
        <w:ind w:left="360"/>
      </w:pPr>
    </w:p>
    <w:p w14:paraId="2016630E" w14:textId="3BB0939D" w:rsidR="00125F98" w:rsidRDefault="00125F98" w:rsidP="00125F98">
      <w:pPr>
        <w:pStyle w:val="Paragrafoelenco"/>
        <w:numPr>
          <w:ilvl w:val="0"/>
          <w:numId w:val="1"/>
        </w:numPr>
      </w:pPr>
      <w:r w:rsidRPr="00845AF3">
        <w:rPr>
          <w:sz w:val="28"/>
          <w:szCs w:val="28"/>
        </w:rPr>
        <w:t>Utilizzo</w:t>
      </w:r>
      <w:r>
        <w:t>:</w:t>
      </w:r>
    </w:p>
    <w:p w14:paraId="77EF8AE6" w14:textId="001BC3D5" w:rsidR="00125F98" w:rsidRDefault="00125F98" w:rsidP="00125F98">
      <w:pPr>
        <w:pStyle w:val="Paragrafoelenco"/>
      </w:pPr>
    </w:p>
    <w:p w14:paraId="44347508" w14:textId="6D743299" w:rsidR="00125F98" w:rsidRDefault="00125F98" w:rsidP="00125F98">
      <w:pPr>
        <w:pStyle w:val="Paragrafoelenco"/>
      </w:pPr>
      <w:r>
        <w:t>tramite l’applicativo client è possibile controllare l’andamento delle nostre finanze grazie alle statistiche fornite dalla sezione in alto in cui è presente un diagramma che mostra le percentuali delle tipologie delle nostre spese e una sottosezione in cui è possibile modificare il periodo di analisi.</w:t>
      </w:r>
    </w:p>
    <w:p w14:paraId="1DC60175" w14:textId="62F4A2E3" w:rsidR="00845AF3" w:rsidRDefault="00845AF3" w:rsidP="00125F98">
      <w:pPr>
        <w:pStyle w:val="Paragrafoelenco"/>
      </w:pPr>
      <w:r>
        <w:t xml:space="preserve">Nella sezione sottostante definita di Dettaglio possiamo ispezionare in </w:t>
      </w:r>
      <w:proofErr w:type="spellStart"/>
      <w:r>
        <w:t>profondita</w:t>
      </w:r>
      <w:proofErr w:type="spellEnd"/>
      <w:r>
        <w:t xml:space="preserve"> le informazioni riguardanti i nostri esborsi e in caso aggiungerne di nuovi o eliminarne altri, tutto filtrato tramite l’apposita sottosezione di input in cui viene settato il periodo di analisi.</w:t>
      </w:r>
    </w:p>
    <w:p w14:paraId="11334138" w14:textId="37DB9DB5" w:rsidR="00125F98" w:rsidRDefault="00125F98" w:rsidP="00125F98">
      <w:pPr>
        <w:pStyle w:val="Paragrafoelenco"/>
      </w:pPr>
    </w:p>
    <w:p w14:paraId="7F3DFDB8" w14:textId="77777777" w:rsidR="00125F98" w:rsidRDefault="00125F98" w:rsidP="00125F98">
      <w:pPr>
        <w:pStyle w:val="Paragrafoelenco"/>
      </w:pPr>
    </w:p>
    <w:p w14:paraId="69C5961B" w14:textId="77777777" w:rsidR="00125F98" w:rsidRDefault="00125F98" w:rsidP="00125F98">
      <w:pPr>
        <w:pStyle w:val="Paragrafoelenco"/>
      </w:pPr>
    </w:p>
    <w:sectPr w:rsidR="00125F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C67B0"/>
    <w:multiLevelType w:val="hybridMultilevel"/>
    <w:tmpl w:val="C4DCA3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E3"/>
    <w:rsid w:val="00125F98"/>
    <w:rsid w:val="006F5FAE"/>
    <w:rsid w:val="00845AF3"/>
    <w:rsid w:val="0090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2AC11"/>
  <w15:chartTrackingRefBased/>
  <w15:docId w15:val="{FE6669DB-FA67-4275-9AF9-304AB7EE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25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Di Donato</dc:creator>
  <cp:keywords/>
  <dc:description/>
  <cp:lastModifiedBy>Mattia Di Donato</cp:lastModifiedBy>
  <cp:revision>3</cp:revision>
  <cp:lastPrinted>2021-04-08T18:00:00Z</cp:lastPrinted>
  <dcterms:created xsi:type="dcterms:W3CDTF">2021-04-08T17:48:00Z</dcterms:created>
  <dcterms:modified xsi:type="dcterms:W3CDTF">2021-04-08T18:00:00Z</dcterms:modified>
</cp:coreProperties>
</file>