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5D1555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B91004" w:rsidP="00920043">
            <w:pPr>
              <w:pStyle w:val="Nessunaspaziatura"/>
              <w:spacing w:line="360" w:lineRule="auto"/>
            </w:pPr>
            <w:r>
              <w:t>1</w:t>
            </w:r>
            <w:r w:rsidR="00650FC6">
              <w:t>9</w:t>
            </w:r>
            <w:r w:rsidR="005D1555">
              <w:t>.11.19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501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0FC6" w:rsidRDefault="00C7206B" w:rsidP="00920043">
            <w:pPr>
              <w:pStyle w:val="Nessunaspaziatura"/>
              <w:rPr>
                <w:bCs w:val="0"/>
                <w:noProof/>
              </w:rPr>
            </w:pPr>
            <w:r>
              <w:rPr>
                <w:b w:val="0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262890</wp:posOffset>
                  </wp:positionH>
                  <wp:positionV relativeFrom="paragraph">
                    <wp:posOffset>1280795</wp:posOffset>
                  </wp:positionV>
                  <wp:extent cx="5440680" cy="2569210"/>
                  <wp:effectExtent l="0" t="0" r="7620" b="2540"/>
                  <wp:wrapTopAndBottom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cale-Onlin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0680" cy="256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650FC6" w:rsidRPr="00650FC6">
              <w:rPr>
                <w:b w:val="0"/>
                <w:noProof/>
              </w:rPr>
              <w:t>Ini</w:t>
            </w:r>
            <w:r w:rsidR="00650FC6">
              <w:rPr>
                <w:b w:val="0"/>
                <w:noProof/>
              </w:rPr>
              <w:t xml:space="preserve">zialmente, </w:t>
            </w:r>
            <w:r w:rsidR="00DF5AF1">
              <w:rPr>
                <w:b w:val="0"/>
                <w:noProof/>
              </w:rPr>
              <w:t xml:space="preserve">come avevo pensato la volta scorsa, </w:t>
            </w:r>
            <w:r w:rsidR="00650FC6">
              <w:rPr>
                <w:b w:val="0"/>
                <w:noProof/>
              </w:rPr>
              <w:t xml:space="preserve">ho sistemato il “problema” </w:t>
            </w:r>
            <w:r w:rsidR="00DF5AF1">
              <w:rPr>
                <w:b w:val="0"/>
                <w:noProof/>
              </w:rPr>
              <w:t>del</w:t>
            </w:r>
            <w:r w:rsidR="00650FC6">
              <w:rPr>
                <w:b w:val="0"/>
                <w:noProof/>
              </w:rPr>
              <w:t xml:space="preserve"> locale/online, che mi costringeva ogni volta ad andare a commentare e scommentare del codice per permettere la connessione al database. Ho scoperto dell’array “$_SERVER”, che contiene le informazioni tipo headers, paths e posizioni degli script. Tramite un semplice if, vado a controllare se l’indirizzo del web server è “127.0.0.1” oppure se il nome è “</w:t>
            </w:r>
            <w:r w:rsidR="00E96EA6">
              <w:rPr>
                <w:b w:val="0"/>
                <w:noProof/>
              </w:rPr>
              <w:t>localhost”. Se una delle due condizioni si avvera, vuol dire che sto aprendo il sito da locale, di conseguenza apro il database locale. Altrimenti mi connetto al database online.</w:t>
            </w:r>
          </w:p>
          <w:p w:rsidR="000110C2" w:rsidRDefault="00650FC6" w:rsidP="00920043">
            <w:pPr>
              <w:pStyle w:val="Nessunaspaziatura"/>
              <w:rPr>
                <w:bCs w:val="0"/>
                <w:noProof/>
              </w:rPr>
            </w:pPr>
            <w:r>
              <w:rPr>
                <w:b w:val="0"/>
                <w:noProof/>
              </w:rPr>
              <w:t xml:space="preserve"> </w:t>
            </w:r>
          </w:p>
          <w:p w:rsidR="00E61366" w:rsidRDefault="00904CF0" w:rsidP="00920043">
            <w:pPr>
              <w:pStyle w:val="Nessunaspaziatura"/>
              <w:rPr>
                <w:bCs w:val="0"/>
                <w:shd w:val="clear" w:color="auto" w:fill="FFFFFF" w:themeFill="background1"/>
              </w:rPr>
            </w:pPr>
            <w:r>
              <w:rPr>
                <w:b w:val="0"/>
              </w:rPr>
              <w:t xml:space="preserve">Successivamente, ho perso un po’ di tempo per riuscire a far funzionare </w:t>
            </w:r>
            <w:r w:rsidR="00E61366">
              <w:rPr>
                <w:b w:val="0"/>
              </w:rPr>
              <w:t xml:space="preserve">il bottone “Applica” del filtro. Per farlo andare, ho aggiunto </w:t>
            </w:r>
            <w:proofErr w:type="spellStart"/>
            <w:r w:rsidR="00E61366" w:rsidRPr="00E61366">
              <w:rPr>
                <w:b w:val="0"/>
                <w:shd w:val="clear" w:color="auto" w:fill="000000" w:themeFill="text1"/>
              </w:rPr>
              <w:t>onclick</w:t>
            </w:r>
            <w:proofErr w:type="spellEnd"/>
            <w:r w:rsidR="00E61366" w:rsidRPr="00E61366">
              <w:rPr>
                <w:b w:val="0"/>
                <w:shd w:val="clear" w:color="auto" w:fill="000000" w:themeFill="text1"/>
              </w:rPr>
              <w:t>="</w:t>
            </w:r>
            <w:proofErr w:type="spellStart"/>
            <w:proofErr w:type="gramStart"/>
            <w:r w:rsidR="00E61366" w:rsidRPr="00E61366">
              <w:rPr>
                <w:b w:val="0"/>
                <w:shd w:val="clear" w:color="auto" w:fill="000000" w:themeFill="text1"/>
              </w:rPr>
              <w:t>this.form</w:t>
            </w:r>
            <w:proofErr w:type="gramEnd"/>
            <w:r w:rsidR="00E61366" w:rsidRPr="00E61366">
              <w:rPr>
                <w:b w:val="0"/>
                <w:shd w:val="clear" w:color="auto" w:fill="000000" w:themeFill="text1"/>
              </w:rPr>
              <w:t>.submit</w:t>
            </w:r>
            <w:proofErr w:type="spellEnd"/>
            <w:r w:rsidR="00E61366" w:rsidRPr="00E61366">
              <w:rPr>
                <w:b w:val="0"/>
                <w:shd w:val="clear" w:color="auto" w:fill="000000" w:themeFill="text1"/>
              </w:rPr>
              <w:t>()"</w:t>
            </w:r>
            <w:r w:rsidR="00E61366" w:rsidRPr="00E61366">
              <w:rPr>
                <w:b w:val="0"/>
                <w:shd w:val="clear" w:color="auto" w:fill="FFFFFF" w:themeFill="background1"/>
              </w:rPr>
              <w:t xml:space="preserve"> al botto</w:t>
            </w:r>
            <w:r w:rsidR="00E61366">
              <w:rPr>
                <w:b w:val="0"/>
                <w:shd w:val="clear" w:color="auto" w:fill="FFFFFF" w:themeFill="background1"/>
              </w:rPr>
              <w:t>ne del filtro (a cui ho dato il name “applica”). In seguito, controllo se il bottone viene premuto e in quel caso vado a impostare i parametri inseriti nel filtro nelle rispettive variabili.</w:t>
            </w:r>
          </w:p>
          <w:p w:rsidR="00C7206B" w:rsidRPr="00650FC6" w:rsidRDefault="00E61366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noProof/>
                <w:shd w:val="clear" w:color="auto" w:fill="FFFFFF" w:themeFill="background1"/>
              </w:rPr>
              <w:lastRenderedPageBreak/>
              <w:drawing>
                <wp:inline distT="0" distB="0" distL="0" distR="0">
                  <wp:extent cx="6120130" cy="3373755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ltroApplicat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373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shd w:val="clear" w:color="auto" w:fill="FFFFFF" w:themeFill="background1"/>
              </w:rPr>
              <w:t xml:space="preserve"> </w:t>
            </w:r>
          </w:p>
          <w:p w:rsidR="000110C2" w:rsidRDefault="000110C2" w:rsidP="00920043">
            <w:pPr>
              <w:pStyle w:val="Nessunaspaziatura"/>
            </w:pPr>
          </w:p>
          <w:p w:rsidR="00E61366" w:rsidRPr="009D6DE1" w:rsidRDefault="00E61366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Per terminare, ho iniziato a scrivere il codice per far sì che il filtro funzioni effettivamente quando l’utente schiaccia la lente. </w:t>
            </w:r>
            <w:r w:rsidR="00DD73D2">
              <w:rPr>
                <w:b w:val="0"/>
                <w:bCs w:val="0"/>
              </w:rPr>
              <w:t>Tuttavia, questo codice non funziona ancora ed è da terminare.</w:t>
            </w:r>
            <w:bookmarkStart w:id="0" w:name="_GoBack"/>
            <w:bookmarkEnd w:id="0"/>
          </w:p>
        </w:tc>
      </w:tr>
    </w:tbl>
    <w:p w:rsidR="00E6234A" w:rsidRPr="003B5018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5D1555" w:rsidP="005D1555">
            <w:pPr>
              <w:rPr>
                <w:b w:val="0"/>
              </w:rPr>
            </w:pPr>
            <w:r>
              <w:rPr>
                <w:b w:val="0"/>
              </w:rPr>
              <w:t>Nessun problema riscontrato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5D1555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ritardo rispetto alla pianificazione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5D1555" w:rsidP="00920043">
            <w:pPr>
              <w:rPr>
                <w:b w:val="0"/>
              </w:rPr>
            </w:pPr>
            <w:r>
              <w:rPr>
                <w:b w:val="0"/>
              </w:rPr>
              <w:t>Nella prossima giornata di lavoro</w:t>
            </w:r>
            <w:r w:rsidR="00023DF5">
              <w:rPr>
                <w:b w:val="0"/>
              </w:rPr>
              <w:t>, se non avrò terminato a casa il filtro, lo terminerò. Per il resto della lezione invece lavorerò solo sulla documentazione.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3AE" w:rsidRDefault="00DA73AE" w:rsidP="00DC1A1A">
      <w:pPr>
        <w:spacing w:after="0" w:line="240" w:lineRule="auto"/>
      </w:pPr>
      <w:r>
        <w:separator/>
      </w:r>
    </w:p>
  </w:endnote>
  <w:endnote w:type="continuationSeparator" w:id="0">
    <w:p w:rsidR="00DA73AE" w:rsidRDefault="00DA73A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DA73AE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D1555">
          <w:t>Gestione disponibilità alloggi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3AE" w:rsidRDefault="00DA73AE" w:rsidP="00DC1A1A">
      <w:pPr>
        <w:spacing w:after="0" w:line="240" w:lineRule="auto"/>
      </w:pPr>
      <w:r>
        <w:separator/>
      </w:r>
    </w:p>
  </w:footnote>
  <w:footnote w:type="continuationSeparator" w:id="0">
    <w:p w:rsidR="00DA73AE" w:rsidRDefault="00DA73A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5D1555" w:rsidP="00C04A89">
    <w:pPr>
      <w:rPr>
        <w:shd w:val="clear" w:color="auto" w:fill="000000" w:themeFill="text1"/>
      </w:rPr>
    </w:pPr>
    <w:r>
      <w:t>Mattia Lazzaroni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activeWritingStyle w:appName="MSWord" w:lang="de-DE" w:vendorID="64" w:dllVersion="0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10C2"/>
    <w:rsid w:val="000158A6"/>
    <w:rsid w:val="00023DF5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4786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03429"/>
    <w:rsid w:val="00214FB7"/>
    <w:rsid w:val="0022098C"/>
    <w:rsid w:val="0023131E"/>
    <w:rsid w:val="00233151"/>
    <w:rsid w:val="002332D8"/>
    <w:rsid w:val="00234D8D"/>
    <w:rsid w:val="00236D3A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6763B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316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265B"/>
    <w:rsid w:val="00373821"/>
    <w:rsid w:val="00381B70"/>
    <w:rsid w:val="0039111E"/>
    <w:rsid w:val="00393FE0"/>
    <w:rsid w:val="0039441A"/>
    <w:rsid w:val="003968C5"/>
    <w:rsid w:val="003A6246"/>
    <w:rsid w:val="003B1F9E"/>
    <w:rsid w:val="003B5018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EBC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006F"/>
    <w:rsid w:val="005A155D"/>
    <w:rsid w:val="005A1596"/>
    <w:rsid w:val="005A3B89"/>
    <w:rsid w:val="005B35F0"/>
    <w:rsid w:val="005C7AFF"/>
    <w:rsid w:val="005D1555"/>
    <w:rsid w:val="005E2FE4"/>
    <w:rsid w:val="005F23C0"/>
    <w:rsid w:val="005F3214"/>
    <w:rsid w:val="00600399"/>
    <w:rsid w:val="0060418F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06D"/>
    <w:rsid w:val="00647F5F"/>
    <w:rsid w:val="00650FC6"/>
    <w:rsid w:val="00651120"/>
    <w:rsid w:val="00651302"/>
    <w:rsid w:val="00651828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243D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876C4"/>
    <w:rsid w:val="007941FC"/>
    <w:rsid w:val="007A06FF"/>
    <w:rsid w:val="007A3C1F"/>
    <w:rsid w:val="007B2F2B"/>
    <w:rsid w:val="007B359E"/>
    <w:rsid w:val="007B625D"/>
    <w:rsid w:val="007B6BEB"/>
    <w:rsid w:val="007C260E"/>
    <w:rsid w:val="007C643C"/>
    <w:rsid w:val="007C6BBD"/>
    <w:rsid w:val="007C7F84"/>
    <w:rsid w:val="007D0F42"/>
    <w:rsid w:val="007D1B1F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5709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7A9C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4CF0"/>
    <w:rsid w:val="009053E1"/>
    <w:rsid w:val="0091479E"/>
    <w:rsid w:val="009165FC"/>
    <w:rsid w:val="009219EA"/>
    <w:rsid w:val="009244BB"/>
    <w:rsid w:val="00931690"/>
    <w:rsid w:val="00931A1C"/>
    <w:rsid w:val="00937F82"/>
    <w:rsid w:val="009421A6"/>
    <w:rsid w:val="00945AFF"/>
    <w:rsid w:val="009642F7"/>
    <w:rsid w:val="00965312"/>
    <w:rsid w:val="00970C2C"/>
    <w:rsid w:val="00972A36"/>
    <w:rsid w:val="00973D12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D6DE1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074F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041A"/>
    <w:rsid w:val="00B62795"/>
    <w:rsid w:val="00B630A8"/>
    <w:rsid w:val="00B65E17"/>
    <w:rsid w:val="00B6615D"/>
    <w:rsid w:val="00B67CA2"/>
    <w:rsid w:val="00B741E5"/>
    <w:rsid w:val="00B74878"/>
    <w:rsid w:val="00B77126"/>
    <w:rsid w:val="00B800C0"/>
    <w:rsid w:val="00B87284"/>
    <w:rsid w:val="00B91004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9D7"/>
    <w:rsid w:val="00C31F2C"/>
    <w:rsid w:val="00C37D63"/>
    <w:rsid w:val="00C42267"/>
    <w:rsid w:val="00C5322B"/>
    <w:rsid w:val="00C56306"/>
    <w:rsid w:val="00C57CD6"/>
    <w:rsid w:val="00C611BE"/>
    <w:rsid w:val="00C64A67"/>
    <w:rsid w:val="00C65771"/>
    <w:rsid w:val="00C7206B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2F24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834"/>
    <w:rsid w:val="00D37C82"/>
    <w:rsid w:val="00D40430"/>
    <w:rsid w:val="00D453DE"/>
    <w:rsid w:val="00D45C37"/>
    <w:rsid w:val="00D50564"/>
    <w:rsid w:val="00D52475"/>
    <w:rsid w:val="00D56139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EE8"/>
    <w:rsid w:val="00DA6719"/>
    <w:rsid w:val="00DA6971"/>
    <w:rsid w:val="00DA73AE"/>
    <w:rsid w:val="00DB26CF"/>
    <w:rsid w:val="00DC1A1A"/>
    <w:rsid w:val="00DC4D6F"/>
    <w:rsid w:val="00DD121D"/>
    <w:rsid w:val="00DD4802"/>
    <w:rsid w:val="00DD4F96"/>
    <w:rsid w:val="00DD692D"/>
    <w:rsid w:val="00DD73D2"/>
    <w:rsid w:val="00DE3201"/>
    <w:rsid w:val="00DF5AF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366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96EA6"/>
    <w:rsid w:val="00EA0192"/>
    <w:rsid w:val="00EA0B24"/>
    <w:rsid w:val="00EA1E4E"/>
    <w:rsid w:val="00EA212F"/>
    <w:rsid w:val="00EA3849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63B3B1F"/>
  <w15:docId w15:val="{5EDA6E85-9B6A-4FEF-9D34-35F294BA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3B501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1F3725"/>
    <w:rsid w:val="00230E4B"/>
    <w:rsid w:val="00240114"/>
    <w:rsid w:val="00262942"/>
    <w:rsid w:val="00262E13"/>
    <w:rsid w:val="00266E16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347B6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C6914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F3CF2-2B44-4923-8D68-DF9BBDED3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disponibilità alloggi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Lazzaroni Giorgio (DOCENTE)</cp:lastModifiedBy>
  <cp:revision>65</cp:revision>
  <dcterms:created xsi:type="dcterms:W3CDTF">2015-06-23T12:36:00Z</dcterms:created>
  <dcterms:modified xsi:type="dcterms:W3CDTF">2019-11-19T15:22:00Z</dcterms:modified>
</cp:coreProperties>
</file>