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11B34E7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A73FE" w:rsidRPr="00BB1BCC" w:rsidRDefault="005A73FE"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A73FE" w:rsidRPr="00BB1BCC" w:rsidRDefault="005A73FE" w:rsidP="004F10DB">
                      <w:pPr>
                        <w:pStyle w:val="Didascalia"/>
                        <w:rPr>
                          <w:noProof/>
                          <w:sz w:val="20"/>
                          <w:lang w:val="it-IT"/>
                        </w:rPr>
                      </w:pPr>
                      <w:r>
                        <w:t>Use Case del sito web</w:t>
                      </w:r>
                    </w:p>
                  </w:txbxContent>
                </v:textbox>
                <w10:wrap type="topAndBottom"/>
              </v:shape>
            </w:pict>
          </mc:Fallback>
        </mc:AlternateContent>
      </w: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A73FE" w:rsidRPr="00176E55" w:rsidRDefault="005A73FE"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A73FE" w:rsidRPr="00176E55" w:rsidRDefault="005A73FE"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64A7E8B2" w:rsidR="00EF5E6D" w:rsidRDefault="00311DD8" w:rsidP="00EF5E6D">
      <w:pPr>
        <w:keepNext/>
      </w:pPr>
      <w:r>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311DD8" w:rsidRPr="00FE6985" w:rsidRDefault="00311DD8"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6DBD8" id="_x0000_t202" coordsize="21600,21600" o:spt="202" path="m,l,21600r21600,l21600,xe">
                <v:stroke joinstyle="miter"/>
                <v:path gradientshapeok="t" o:connecttype="rect"/>
              </v:shapetype>
              <v:shape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311DD8" w:rsidRPr="00FE6985" w:rsidRDefault="00311DD8" w:rsidP="00311DD8">
                      <w:pPr>
                        <w:pStyle w:val="Didascalia"/>
                        <w:rPr>
                          <w:noProof/>
                          <w:sz w:val="20"/>
                          <w:lang w:val="it-IT"/>
                        </w:rPr>
                      </w:pPr>
                      <w:r>
                        <w:t>Diagramma E-R rappresentante la progettazione del Database</w:t>
                      </w:r>
                    </w:p>
                  </w:txbxContent>
                </v:textbox>
                <w10:wrap type="topAndBottom"/>
              </v:shape>
            </w:pict>
          </mc:Fallback>
        </mc:AlternateContent>
      </w:r>
      <w:r w:rsidR="00EF5E6D">
        <w:rPr>
          <w:noProof/>
          <w:lang w:val="it-IT"/>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Default="00CD739F" w:rsidP="008A3326">
      <w:pPr>
        <w:pStyle w:val="Titolo2"/>
      </w:pPr>
      <w:bookmarkStart w:id="15" w:name="_Toc429059811"/>
      <w:bookmarkStart w:id="16" w:name="_Toc18676067"/>
      <w:bookmarkStart w:id="17" w:name="_Toc429059812"/>
      <w:bookmarkStart w:id="18" w:name="_Toc18676068"/>
      <w:r>
        <w:rPr>
          <w:noProof/>
        </w:rPr>
        <w:drawing>
          <wp:anchor distT="0" distB="0" distL="114300" distR="114300" simplePos="0" relativeHeight="251713536" behindDoc="0" locked="0" layoutInCell="1" allowOverlap="1" wp14:anchorId="2F83DC68" wp14:editId="723A76D6">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3054021A" w:rsidR="00CD739F" w:rsidRPr="00DB6426" w:rsidRDefault="00CD739F"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3054021A" w:rsidR="00CD739F" w:rsidRPr="00DB6426" w:rsidRDefault="00CD739F" w:rsidP="00CD739F">
                      <w:pPr>
                        <w:pStyle w:val="Didascalia"/>
                        <w:rPr>
                          <w:b/>
                          <w:noProof/>
                          <w:sz w:val="20"/>
                          <w:lang w:val="it-IT"/>
                        </w:rPr>
                      </w:pPr>
                      <w:r>
                        <w:t>Mockup della pagina di login</w:t>
                      </w:r>
                    </w:p>
                  </w:txbxContent>
                </v:textbox>
                <w10:wrap type="topAndBottom"/>
              </v:shape>
            </w:pict>
          </mc:Fallback>
        </mc:AlternateContent>
      </w:r>
      <w:bookmarkEnd w:id="17"/>
      <w:bookmarkEnd w:id="18"/>
      <w:r w:rsidR="008A3326" w:rsidRPr="00D03EA1">
        <w:t>Design delle interfacce</w:t>
      </w:r>
      <w:bookmarkEnd w:id="15"/>
      <w:bookmarkEnd w:id="16"/>
    </w:p>
    <w:p w14:paraId="417F2220" w14:textId="68C0A571" w:rsidR="008A3326" w:rsidRPr="00D03EA1" w:rsidRDefault="00CD739F" w:rsidP="00311DD8">
      <w:pPr>
        <w:pStyle w:val="Titolo2"/>
        <w:numPr>
          <w:ilvl w:val="0"/>
          <w:numId w:val="0"/>
        </w:numPr>
      </w:pPr>
      <w:bookmarkStart w:id="19" w:name="_GoBack"/>
      <w:bookmarkEnd w:id="19"/>
      <w:r>
        <w:rPr>
          <w:noProof/>
        </w:rPr>
        <w:lastRenderedPageBreak/>
        <mc:AlternateContent>
          <mc:Choice Requires="wps">
            <w:drawing>
              <wp:anchor distT="0" distB="0" distL="114300" distR="114300" simplePos="0" relativeHeight="251715584" behindDoc="0" locked="0" layoutInCell="1" allowOverlap="1" wp14:anchorId="62C2E87B" wp14:editId="4197D1F1">
                <wp:simplePos x="0" y="0"/>
                <wp:positionH relativeFrom="margin">
                  <wp:align>center</wp:align>
                </wp:positionH>
                <wp:positionV relativeFrom="paragraph">
                  <wp:posOffset>6391967</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CD739F" w:rsidRPr="00BE66D2" w:rsidRDefault="00CD739F"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0" type="#_x0000_t202" style="position:absolute;margin-left:0;margin-top:503.3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W+NQIAAGwEAAAOAAAAZHJzL2Uyb0RvYy54bWysVMFu2zAMvQ/YPwi6L3ayJWi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" stroked="f">
                <v:textbox style="mso-fit-shape-to-text:t" inset="0,0,0,0">
                  <w:txbxContent>
                    <w:p w14:paraId="7D5F22E5" w14:textId="17034EF5" w:rsidR="00CD739F" w:rsidRPr="00BE66D2" w:rsidRDefault="00CD739F" w:rsidP="00CD739F">
                      <w:pPr>
                        <w:pStyle w:val="Didascalia"/>
                        <w:rPr>
                          <w:b/>
                          <w:noProof/>
                          <w:sz w:val="20"/>
                          <w:lang w:val="it-IT"/>
                        </w:rPr>
                      </w:pPr>
                      <w:r>
                        <w:t>Mockup della pagina di login</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4AF225EA" wp14:editId="44FDF065">
                <wp:simplePos x="0" y="0"/>
                <wp:positionH relativeFrom="margin">
                  <wp:align>center</wp:align>
                </wp:positionH>
                <wp:positionV relativeFrom="paragraph">
                  <wp:posOffset>3451340</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CD739F" w:rsidRPr="00A60B64" w:rsidRDefault="00CD739F" w:rsidP="00CD739F">
                            <w:pPr>
                              <w:pStyle w:val="Didascalia"/>
                              <w:rPr>
                                <w:b/>
                                <w:noProof/>
                                <w:sz w:val="20"/>
                                <w:lang w:val="it-IT"/>
                              </w:rPr>
                            </w:pPr>
                            <w:r>
                              <w:t>Mockup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0;margin-top:271.75pt;width:237.2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" stroked="f">
                <v:textbox style="mso-fit-shape-to-text:t" inset="0,0,0,0">
                  <w:txbxContent>
                    <w:p w14:paraId="62B4A17B" w14:textId="2ABD9AC0" w:rsidR="00CD739F" w:rsidRPr="00A60B64" w:rsidRDefault="00CD739F" w:rsidP="00CD739F">
                      <w:pPr>
                        <w:pStyle w:val="Didascalia"/>
                        <w:rPr>
                          <w:b/>
                          <w:noProof/>
                          <w:sz w:val="20"/>
                          <w:lang w:val="it-IT"/>
                        </w:rPr>
                      </w:pPr>
                      <w:r>
                        <w:t>Mockup della pagina di registrazione</w:t>
                      </w:r>
                    </w:p>
                  </w:txbxContent>
                </v:textbox>
                <w10:wrap type="topAndBottom" anchorx="margin"/>
              </v:shape>
            </w:pict>
          </mc:Fallback>
        </mc:AlternateContent>
      </w:r>
      <w:r>
        <w:rPr>
          <w:noProof/>
        </w:rPr>
        <w:drawing>
          <wp:anchor distT="0" distB="0" distL="114300" distR="114300" simplePos="0" relativeHeight="251708416" behindDoc="0" locked="0" layoutInCell="1" allowOverlap="1" wp14:anchorId="77CDD48C" wp14:editId="407416A0">
            <wp:simplePos x="0" y="0"/>
            <wp:positionH relativeFrom="margin">
              <wp:align>center</wp:align>
            </wp:positionH>
            <wp:positionV relativeFrom="paragraph">
              <wp:posOffset>3924993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17">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696409B3" wp14:editId="042E09EE">
            <wp:simplePos x="0" y="0"/>
            <wp:positionH relativeFrom="margin">
              <wp:align>center</wp:align>
            </wp:positionH>
            <wp:positionV relativeFrom="paragraph">
              <wp:posOffset>62922</wp:posOffset>
            </wp:positionV>
            <wp:extent cx="3012440" cy="3387090"/>
            <wp:effectExtent l="0" t="0" r="0"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8">
                      <a:extLst>
                        <a:ext uri="{28A0092B-C50C-407E-A947-70E740481C1C}">
                          <a14:useLocalDpi xmlns:a14="http://schemas.microsoft.com/office/drawing/2010/main" val="0"/>
                        </a:ext>
                      </a:extLst>
                    </a:blip>
                    <a:srcRect l="11882" t="1577" r="8191" b="16417"/>
                    <a:stretch/>
                  </pic:blipFill>
                  <pic:spPr bwMode="auto">
                    <a:xfrm>
                      <a:off x="0" y="0"/>
                      <a:ext cx="3012440" cy="3387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4CF20D" w14:textId="3F4CFD5A" w:rsidR="008A3326" w:rsidRDefault="008A3326" w:rsidP="008A3326">
      <w:pPr>
        <w:pStyle w:val="Titolo1"/>
        <w:pBdr>
          <w:bottom w:val="single" w:sz="4" w:space="1" w:color="auto"/>
        </w:pBdr>
      </w:pPr>
      <w:bookmarkStart w:id="20" w:name="_Toc461179222"/>
      <w:bookmarkStart w:id="21" w:name="_Toc18676069"/>
      <w:r w:rsidRPr="008937B3">
        <w:t>Implementazione</w:t>
      </w:r>
      <w:bookmarkEnd w:id="20"/>
      <w:bookmarkEnd w:id="21"/>
    </w:p>
    <w:p w14:paraId="33EEC10D" w14:textId="730E83B1"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1C5F119" w:rsidR="008A3326" w:rsidRDefault="008A3326" w:rsidP="008A3326">
      <w:r>
        <w:t xml:space="preserve">Sulla base di queste informazioni il lavoro svolto dovrà essere riproducibile. </w:t>
      </w:r>
    </w:p>
    <w:p w14:paraId="2CFC1CA1" w14:textId="53A6A8E9"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FBFB184" w:rsidR="008A3326" w:rsidRDefault="008A3326" w:rsidP="008A3326">
      <w:r>
        <w:lastRenderedPageBreak/>
        <w:t>Inoltre</w:t>
      </w:r>
      <w:r w:rsidR="00C9143C">
        <w:t>,</w:t>
      </w:r>
      <w:r>
        <w:t xml:space="preserve"> dovranno essere descritte eventuali varianti di soluzione o scelte di prodotti con motivazione delle scelte.</w:t>
      </w:r>
    </w:p>
    <w:p w14:paraId="4BA111EB" w14:textId="522B1F6B" w:rsidR="008A3326" w:rsidRDefault="008A3326" w:rsidP="008A3326">
      <w:r>
        <w:t>Non deve apparire nessuna forma di guida d’uso di librerie o di componenti utilizzati. Eventualmente questa va allegata.</w:t>
      </w:r>
    </w:p>
    <w:p w14:paraId="7D394F37" w14:textId="6FD35AB0"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2" w:name="_Toc461179223"/>
      <w:bookmarkStart w:id="23" w:name="_Toc18676070"/>
      <w:r w:rsidRPr="00D03EA1">
        <w:rPr>
          <w:lang w:val="it-IT"/>
        </w:rPr>
        <w:t>Test</w:t>
      </w:r>
      <w:bookmarkEnd w:id="22"/>
      <w:bookmarkEnd w:id="23"/>
    </w:p>
    <w:p w14:paraId="2B6E2888" w14:textId="77777777" w:rsidR="008A3326" w:rsidRDefault="008A3326" w:rsidP="008A3326">
      <w:pPr>
        <w:pStyle w:val="Titolo2"/>
      </w:pPr>
      <w:bookmarkStart w:id="24" w:name="_Toc461179224"/>
      <w:bookmarkStart w:id="25" w:name="_Toc18676071"/>
      <w:r w:rsidRPr="00D03EA1">
        <w:t>Protocollo di test</w:t>
      </w:r>
      <w:bookmarkEnd w:id="24"/>
      <w:bookmarkEnd w:id="25"/>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311DD8"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311DD8"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311DD8"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311DD8"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311DD8"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6" w:name="_Toc461179225"/>
      <w:bookmarkStart w:id="27" w:name="_Toc18676072"/>
      <w:r w:rsidRPr="00D03EA1">
        <w:t>Risultati test</w:t>
      </w:r>
      <w:bookmarkEnd w:id="26"/>
      <w:bookmarkEnd w:id="27"/>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28" w:name="_Toc461179226"/>
      <w:bookmarkStart w:id="29" w:name="_Toc18676073"/>
      <w:r>
        <w:t>Mancanze</w:t>
      </w:r>
      <w:r w:rsidRPr="00D03EA1">
        <w:t>/limitazioni conosciute</w:t>
      </w:r>
      <w:bookmarkEnd w:id="28"/>
      <w:bookmarkEnd w:id="29"/>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0" w:name="_Toc461179227"/>
      <w:bookmarkStart w:id="31" w:name="_Toc18676074"/>
      <w:r>
        <w:rPr>
          <w:lang w:val="it-IT"/>
        </w:rPr>
        <w:lastRenderedPageBreak/>
        <w:t>Consuntivo</w:t>
      </w:r>
      <w:bookmarkEnd w:id="30"/>
      <w:bookmarkEnd w:id="31"/>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2" w:name="_Toc461179228"/>
      <w:bookmarkStart w:id="33" w:name="_Toc18676075"/>
      <w:r w:rsidRPr="00D03EA1">
        <w:rPr>
          <w:lang w:val="it-IT"/>
        </w:rPr>
        <w:t>Conclusioni</w:t>
      </w:r>
      <w:bookmarkEnd w:id="32"/>
      <w:bookmarkEnd w:id="33"/>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4" w:name="_Toc461179229"/>
      <w:bookmarkStart w:id="35" w:name="_Toc18676076"/>
      <w:r w:rsidRPr="00D03EA1">
        <w:t>Sviluppi futuri</w:t>
      </w:r>
      <w:bookmarkEnd w:id="34"/>
      <w:bookmarkEnd w:id="35"/>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6" w:name="_Toc461179230"/>
      <w:bookmarkStart w:id="37" w:name="_Toc18676077"/>
      <w:r w:rsidRPr="00D03EA1">
        <w:t>Considerazioni personali</w:t>
      </w:r>
      <w:bookmarkEnd w:id="36"/>
      <w:bookmarkEnd w:id="37"/>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8" w:name="_Toc461179231"/>
      <w:bookmarkStart w:id="39" w:name="_Toc18676078"/>
      <w:r w:rsidRPr="00D03EA1">
        <w:rPr>
          <w:lang w:val="it-IT"/>
        </w:rPr>
        <w:t>Bibliografia</w:t>
      </w:r>
      <w:bookmarkEnd w:id="38"/>
      <w:bookmarkEnd w:id="39"/>
    </w:p>
    <w:p w14:paraId="4E373AB5" w14:textId="77777777" w:rsidR="008A3326" w:rsidRPr="00811FD8" w:rsidRDefault="008A3326" w:rsidP="008A3326">
      <w:pPr>
        <w:pStyle w:val="Titolo2"/>
      </w:pPr>
      <w:bookmarkStart w:id="40" w:name="_Toc461179232"/>
      <w:bookmarkStart w:id="41" w:name="_Toc18676079"/>
      <w:r w:rsidRPr="00811FD8">
        <w:t>Bibliografia per articoli di riviste:</w:t>
      </w:r>
      <w:bookmarkEnd w:id="40"/>
      <w:bookmarkEnd w:id="41"/>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2" w:name="_Toc461179233"/>
      <w:bookmarkStart w:id="43" w:name="_Toc18676080"/>
      <w:r w:rsidRPr="00D03EA1">
        <w:t>Bibliografia per libri</w:t>
      </w:r>
      <w:bookmarkEnd w:id="42"/>
      <w:bookmarkEnd w:id="43"/>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4" w:name="_Toc461179234"/>
      <w:bookmarkStart w:id="45" w:name="_Toc18676081"/>
      <w:r>
        <w:t>Sitografia</w:t>
      </w:r>
      <w:bookmarkEnd w:id="44"/>
      <w:bookmarkEnd w:id="45"/>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lastRenderedPageBreak/>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5ACDF" w14:textId="77777777" w:rsidR="00F8362F" w:rsidRDefault="00F8362F">
      <w:r>
        <w:separator/>
      </w:r>
    </w:p>
  </w:endnote>
  <w:endnote w:type="continuationSeparator" w:id="0">
    <w:p w14:paraId="158A898B" w14:textId="77777777" w:rsidR="00F8362F" w:rsidRDefault="00F8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A73FE" w:rsidRDefault="005A73FE"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A73FE" w:rsidRPr="00AB05BB" w14:paraId="45B2D50A" w14:textId="77777777" w:rsidTr="00C93602">
      <w:tc>
        <w:tcPr>
          <w:tcW w:w="2464" w:type="dxa"/>
          <w:shd w:val="clear" w:color="auto" w:fill="auto"/>
        </w:tcPr>
        <w:p w14:paraId="46F16EAE" w14:textId="77777777" w:rsidR="005A73FE" w:rsidRPr="00AB05BB" w:rsidRDefault="005A73FE" w:rsidP="00924ABD">
          <w:pPr>
            <w:rPr>
              <w:b/>
              <w:lang w:val="it-IT"/>
            </w:rPr>
          </w:pPr>
          <w:r w:rsidRPr="00AB05BB">
            <w:rPr>
              <w:b/>
              <w:lang w:val="it-IT"/>
            </w:rPr>
            <w:t>Titolo del progetto:</w:t>
          </w:r>
        </w:p>
      </w:tc>
      <w:tc>
        <w:tcPr>
          <w:tcW w:w="7390" w:type="dxa"/>
          <w:shd w:val="clear" w:color="auto" w:fill="auto"/>
        </w:tcPr>
        <w:p w14:paraId="372FF410" w14:textId="77777777" w:rsidR="005A73FE" w:rsidRPr="00AB05BB" w:rsidRDefault="005A73FE" w:rsidP="00924ABD">
          <w:pPr>
            <w:rPr>
              <w:lang w:val="it-IT"/>
            </w:rPr>
          </w:pPr>
          <w:r>
            <w:rPr>
              <w:lang w:val="it-IT"/>
            </w:rPr>
            <w:t>Word Clock</w:t>
          </w:r>
        </w:p>
      </w:tc>
    </w:tr>
    <w:tr w:rsidR="005A73FE" w:rsidRPr="00AB05BB" w14:paraId="680A0E78" w14:textId="77777777" w:rsidTr="00C93602">
      <w:tc>
        <w:tcPr>
          <w:tcW w:w="2464" w:type="dxa"/>
          <w:shd w:val="clear" w:color="auto" w:fill="auto"/>
        </w:tcPr>
        <w:p w14:paraId="78A3C88E" w14:textId="77777777" w:rsidR="005A73FE" w:rsidRPr="00AB05BB" w:rsidRDefault="005A73FE" w:rsidP="00924ABD">
          <w:pPr>
            <w:rPr>
              <w:b/>
              <w:lang w:val="it-IT"/>
            </w:rPr>
          </w:pPr>
          <w:r w:rsidRPr="00AB05BB">
            <w:rPr>
              <w:b/>
              <w:lang w:val="it-IT"/>
            </w:rPr>
            <w:t>Alunno/a:</w:t>
          </w:r>
        </w:p>
      </w:tc>
      <w:tc>
        <w:tcPr>
          <w:tcW w:w="7390" w:type="dxa"/>
          <w:shd w:val="clear" w:color="auto" w:fill="auto"/>
        </w:tcPr>
        <w:p w14:paraId="3E51ED51" w14:textId="6755EF6E" w:rsidR="005A73FE" w:rsidRPr="00AB05BB" w:rsidRDefault="005A73FE" w:rsidP="00924ABD">
          <w:pPr>
            <w:rPr>
              <w:lang w:val="it-IT"/>
            </w:rPr>
          </w:pPr>
          <w:r>
            <w:rPr>
              <w:lang w:val="it-IT"/>
            </w:rPr>
            <w:t>Mattia Lazzaroni</w:t>
          </w:r>
        </w:p>
      </w:tc>
    </w:tr>
    <w:tr w:rsidR="005A73FE" w:rsidRPr="00AB05BB" w14:paraId="72D035D6" w14:textId="77777777" w:rsidTr="00C93602">
      <w:tc>
        <w:tcPr>
          <w:tcW w:w="2464" w:type="dxa"/>
          <w:shd w:val="clear" w:color="auto" w:fill="auto"/>
        </w:tcPr>
        <w:p w14:paraId="64DA0DD3" w14:textId="77777777" w:rsidR="005A73FE" w:rsidRPr="00AB05BB" w:rsidRDefault="005A73FE" w:rsidP="00924ABD">
          <w:pPr>
            <w:rPr>
              <w:b/>
              <w:lang w:val="it-IT"/>
            </w:rPr>
          </w:pPr>
          <w:r w:rsidRPr="00AB05BB">
            <w:rPr>
              <w:b/>
              <w:lang w:val="it-IT"/>
            </w:rPr>
            <w:t>Classe:</w:t>
          </w:r>
        </w:p>
      </w:tc>
      <w:tc>
        <w:tcPr>
          <w:tcW w:w="7390" w:type="dxa"/>
          <w:shd w:val="clear" w:color="auto" w:fill="auto"/>
        </w:tcPr>
        <w:p w14:paraId="1C5137A3" w14:textId="77777777" w:rsidR="005A73FE" w:rsidRPr="00AB05BB" w:rsidRDefault="005A73FE" w:rsidP="00924ABD">
          <w:pPr>
            <w:rPr>
              <w:lang w:val="it-IT"/>
            </w:rPr>
          </w:pPr>
          <w:r>
            <w:rPr>
              <w:lang w:val="it-IT"/>
            </w:rPr>
            <w:t>SAM I3</w:t>
          </w:r>
        </w:p>
      </w:tc>
    </w:tr>
    <w:tr w:rsidR="005A73FE" w:rsidRPr="00AB05BB" w14:paraId="47CF44B1" w14:textId="77777777" w:rsidTr="00C93602">
      <w:tc>
        <w:tcPr>
          <w:tcW w:w="2464" w:type="dxa"/>
          <w:shd w:val="clear" w:color="auto" w:fill="auto"/>
        </w:tcPr>
        <w:p w14:paraId="38AE59D7" w14:textId="77777777" w:rsidR="005A73FE" w:rsidRPr="00AB05BB" w:rsidRDefault="005A73FE" w:rsidP="00924ABD">
          <w:pPr>
            <w:rPr>
              <w:b/>
              <w:lang w:val="it-IT"/>
            </w:rPr>
          </w:pPr>
          <w:r w:rsidRPr="00AB05BB">
            <w:rPr>
              <w:b/>
              <w:lang w:val="it-IT"/>
            </w:rPr>
            <w:t>Anno scolastico:</w:t>
          </w:r>
        </w:p>
      </w:tc>
      <w:tc>
        <w:tcPr>
          <w:tcW w:w="7390" w:type="dxa"/>
          <w:shd w:val="clear" w:color="auto" w:fill="auto"/>
        </w:tcPr>
        <w:p w14:paraId="13B953C4" w14:textId="19224800" w:rsidR="005A73FE" w:rsidRPr="00AB05BB" w:rsidRDefault="005A73FE" w:rsidP="00924ABD">
          <w:pPr>
            <w:rPr>
              <w:lang w:val="it-IT"/>
            </w:rPr>
          </w:pPr>
          <w:r>
            <w:rPr>
              <w:lang w:val="it-IT"/>
            </w:rPr>
            <w:t>2019/20</w:t>
          </w:r>
        </w:p>
      </w:tc>
    </w:tr>
    <w:tr w:rsidR="005A73FE" w:rsidRPr="00AB05BB" w14:paraId="398559CE" w14:textId="77777777" w:rsidTr="00924ABD">
      <w:trPr>
        <w:trHeight w:val="68"/>
      </w:trPr>
      <w:tc>
        <w:tcPr>
          <w:tcW w:w="2464" w:type="dxa"/>
          <w:shd w:val="clear" w:color="auto" w:fill="auto"/>
        </w:tcPr>
        <w:p w14:paraId="758B26DE" w14:textId="77777777" w:rsidR="005A73FE" w:rsidRPr="00AB05BB" w:rsidRDefault="005A73FE" w:rsidP="00924ABD">
          <w:pPr>
            <w:rPr>
              <w:b/>
              <w:lang w:val="it-IT"/>
            </w:rPr>
          </w:pPr>
          <w:r w:rsidRPr="00AB05BB">
            <w:rPr>
              <w:b/>
              <w:lang w:val="it-IT"/>
            </w:rPr>
            <w:t>Docente responsabile:</w:t>
          </w:r>
        </w:p>
      </w:tc>
      <w:tc>
        <w:tcPr>
          <w:tcW w:w="7390" w:type="dxa"/>
          <w:shd w:val="clear" w:color="auto" w:fill="auto"/>
        </w:tcPr>
        <w:p w14:paraId="765F1A6A" w14:textId="193D17EB" w:rsidR="005A73FE" w:rsidRPr="00AB05BB" w:rsidRDefault="005A73FE" w:rsidP="00924ABD">
          <w:pPr>
            <w:rPr>
              <w:lang w:val="it-IT"/>
            </w:rPr>
          </w:pPr>
          <w:r>
            <w:rPr>
              <w:lang w:val="it-IT"/>
            </w:rPr>
            <w:t>Guido Montalbetti</w:t>
          </w:r>
        </w:p>
      </w:tc>
    </w:tr>
  </w:tbl>
  <w:p w14:paraId="4BD31312" w14:textId="77777777" w:rsidR="005A73FE" w:rsidRPr="00924ABD" w:rsidRDefault="005A73FE"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A73FE" w:rsidRPr="00924ABD" w:rsidRDefault="005A73FE"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A73FE" w:rsidRPr="00924ABD" w:rsidRDefault="005A73FE"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D9BF" w14:textId="77777777" w:rsidR="00F8362F" w:rsidRDefault="00F8362F">
      <w:r>
        <w:separator/>
      </w:r>
    </w:p>
  </w:footnote>
  <w:footnote w:type="continuationSeparator" w:id="0">
    <w:p w14:paraId="50732690" w14:textId="77777777" w:rsidR="00F8362F" w:rsidRDefault="00F83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A73FE" w:rsidRDefault="005A73FE">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A73FE" w:rsidRDefault="005A73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A73FE" w:rsidRDefault="005A73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A73FE" w:rsidRDefault="005A73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5A73FE" w:rsidRDefault="005A73F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A73FE" w:rsidRDefault="005A73FE">
          <w:pPr>
            <w:pStyle w:val="Intestazione"/>
            <w:jc w:val="center"/>
            <w:rPr>
              <w:rFonts w:cs="Arial"/>
              <w:lang w:val="it-IT"/>
            </w:rPr>
          </w:pPr>
        </w:p>
      </w:tc>
    </w:tr>
  </w:tbl>
  <w:p w14:paraId="26AE5DAE" w14:textId="77777777" w:rsidR="005A73FE" w:rsidRDefault="005A73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A73FE" w:rsidRDefault="005A73FE"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A73FE" w:rsidRDefault="005A73F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A73FE" w:rsidRDefault="005A73F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A73FE" w:rsidRDefault="005A73F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A73FE" w:rsidRDefault="005A73F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A73FE" w:rsidRDefault="005A73FE" w:rsidP="006173FF">
          <w:pPr>
            <w:pStyle w:val="Intestazione"/>
            <w:jc w:val="center"/>
            <w:rPr>
              <w:rFonts w:cs="Arial"/>
              <w:lang w:val="it-IT"/>
            </w:rPr>
          </w:pPr>
        </w:p>
      </w:tc>
    </w:tr>
  </w:tbl>
  <w:p w14:paraId="0C49B8CD" w14:textId="77777777" w:rsidR="005A73FE" w:rsidRPr="004512D8" w:rsidRDefault="005A73FE"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5F54"/>
    <w:rsid w:val="002A3846"/>
    <w:rsid w:val="002A464E"/>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84780"/>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143C"/>
    <w:rsid w:val="00C93602"/>
    <w:rsid w:val="00CB1CC4"/>
    <w:rsid w:val="00CB38E9"/>
    <w:rsid w:val="00CC204A"/>
    <w:rsid w:val="00CC29AF"/>
    <w:rsid w:val="00CC7535"/>
    <w:rsid w:val="00CD12F9"/>
    <w:rsid w:val="00CD6FB5"/>
    <w:rsid w:val="00CD739F"/>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A500E"/>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82EE8"/>
    <w:rsid w:val="00F8362F"/>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4328-C400-40E6-8040-C418DD57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Pages>
  <Words>2305</Words>
  <Characters>12957</Characters>
  <Application>Microsoft Office Word</Application>
  <DocSecurity>0</DocSecurity>
  <Lines>404</Lines>
  <Paragraphs>324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14938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35</cp:revision>
  <cp:lastPrinted>2019-05-22T14:26:00Z</cp:lastPrinted>
  <dcterms:created xsi:type="dcterms:W3CDTF">2019-02-13T13:26:00Z</dcterms:created>
  <dcterms:modified xsi:type="dcterms:W3CDTF">2019-09-20T14:26:00Z</dcterms:modified>
  <cp:category/>
</cp:coreProperties>
</file>