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</w:r>
    </w:p>
    <w:p>
      <w:r>
        <w:rPr>
          <w:b/>
        </w:rPr>
        <w:t>Universitetsajunkt @ BTH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Back-end utvecklare @ ManagerZone (2007)</w:t>
      </w:r>
    </w:p>
    <w:p>
      <w:r>
        <w:rPr>
          <w:b/>
        </w:rPr>
        <w:t>Back-end utvecklare @ ManagerZone</w:t>
      </w:r>
    </w:p>
    <w:p>
      <w:r>
        <w:t>Jag blev rekryterad till det Karlskrona-baserade spelföretaget ManagerZone som back-end utvecklare. Under denna tid var jag tjänstledig från BTH.</w:t>
      </w:r>
    </w:p>
    <w:p>
      <w:r>
        <w:t>Musiker @ Playtones (2010 - 2013)</w:t>
      </w:r>
    </w:p>
    <w:p>
      <w:r>
        <w:rPr>
          <w:b/>
        </w:rPr>
        <w:t>Musiker @ Playtones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Intressant att få uppleva musikindustrin från insidan. Uppträden i TV-produktioner såsom Allsång på skansen och Melodifestivalen.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servern mottog, lagrade och analyserade registrerad data under användarnas cykelturer. 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