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Paketti julkaistaan avoimella lisenssillä ja repository on julkinen ensimmäisestä commitista. Älä laita julkiseen repositoryyn henkilötietoja, kotiosoitetta, koulun tunnisteita tai muiden nimiä — Git-historia on pysyvä. Sovi tekijänimi ohjaajan kanssa, ja alaikäisenä sovi julkisesta repositorystä myös huoltajan kanssa.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Ensimmäiset testaajat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– ei projektityötä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Julkaisuehdokas RC1 testissä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Vaihe A – Paketin ydin: teema, työkalut ja ensimmäiset omat tekstuurit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34 · 17.–21.8. –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 Tutki lisäksi kaksi jo julkaistua teemapakettia ja kirjaa, mitä ne tekevät ja mitä sinun pakettisi tekee toisin.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Käy läpi, mitä julkiseen repositoryyn ei laiteta, sovi tekijänimi ja perusta sitten julkinen Git-repository: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Ohjaajan vastaukset, avoimet asiat ja oletukset on eroteltu. Toinen henkilö löytää julkisen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toimeksiantokeskustelun muistiinpano, linkit kahteen tutkittuun pakettiin havaintoineen, julkisen repositoryn linkki, ensimmäinen commit ja kuva paketista pelin valikossa.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35 · 24.–28.8. –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väripaletti, lisenssi ja sisältölista tekojärjestyksessä. Ohjaaja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ydin P0 on hyväksytty. Jokaisella P0-tehtävällä on 0,5–1 päivän arvio ja havaittava valmis kun -ehto. Moodboardissa näkyvät paletti ja referenssit, ja sovittu LICENSE-tiedosto on repositoryn juuressa.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asset-pack-suunnitelma.md, LICENSE-tiedosto repositoryn juuressa ja backlog.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36 · 31.8.–4.9. –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37 · 7.–11.9. –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Vaihe B – Paketin ominaisuudet: 3D-mallit, äänet ja katselmointi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38 · 14.–18.9. –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39 · 21.–25.9. –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40 · 28.9.–2.10. –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uudelleenjulkaisun sallivalla lisenssillä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CREDITS-tiedostoon; käytä vain materiaalia, jonka lisenssi sallii uudelleenjulkaisun.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CREDITS-tiedostoon.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CREDITS-tiedostossa ja testimerkintä.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41 · 5.–9.10. – Katselmointi · Ensimmäiset testaajat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Ensimmäiset testaajat kokeilevat pakettia ja antavat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lataajalle kirjoitettu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ohjaajan ja yhden vertaistestaajan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 ja vertaistestaaja ovat pelanneet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esittelyn runko, palaute, päätetty muutos ja toimiva väliversio-zip.</w:t>
      </w:r>
    </w:p>
    <w:p>
      <w:pPr>
        <w:pStyle w:val="Heading2"/>
        <w:spacing w:before="260" w:after="120"/>
      </w:pPr>
      <w:r>
        <w:rPr>
          <w:b/>
          <w:bCs/>
          <w:color w:val="8A6D00"/>
        </w:rPr>
        <w:t xml:space="preserve">Vko 42 · 12.–16.10. –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Vaihe C – Paketti valmiiksi: skriptit, palautemuutos ja laatu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43 · 19.–23.10. –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Palautteessa pyydetty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saatu palaute pieniksi tehtäviksi ja toteuta sovittu muutos omassa haarassa eli muutokselle rajatussa kopiossa projektista.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main-haaraan.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GitHub-issue, haara ja merge tai pull request, funktion commit ja katselmointiloki.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44 · 26.–30.10. –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45 · 2.–6.11. –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46 · 9.–13.11. –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lisenssiltään julkaisukelpoinen.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laatukatselmointi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lisenssitarkistus: varmista että LICENSE on repositoryn juuressa ja vastaa sovittua, täydennä CREDITS ja tarkista, ettei paketissa ole Mojangin eikä muiden materiaalia ilman uudelleenjulkaisun sallivaa lisenssiä. Vastaa oman LICENSE-tiedostosi tekstin perusteella: saako toinen pelaaja julkaista muokatun version paketistasi, ja mitä hänen pitää tehdä?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LICENSE on repositoryn juuressa ja vastaa sovittua, ja CREDITS listaa jokaisen ulkopuolisen lähteen lisensseineen — tai toteaa, että kaikki on itse tehtyä. Katselmoija pystyy myös osoittamaan, mihin uusi tekstuuri lisättäisiin ja mistä lähdetiedostot kuten .bbmodel löytyvät: silloin toinen tekijä voi jatkaa työtä.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sekä LICENSE- ja CREDITS-tiedostot.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Vaihe D – Julkaisu ja näyttö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47 · 16.–20.11. – Julkaisu · Julkaisuehdokas RC1 testissä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ensimmäinen julkaisuehdokas eli release candidate (RC1): zip-paketit ja lataajalle kirjoitettu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ohjaajan ja vähintään yhden muun käyttäjän asentaa ja testata paketti pelkän ohjeen avulla. Jos et löydä toista testaajaa omasta ryhmästä, hän voi olla toisen ryhmän opiskelija tai toinen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Ohjaaja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48 · 23.–27.11. –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 avoimella lisenssillä. Kuka tahansa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LICENSE, CHANGELOG eli muutosloki,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itse toisella koneella tai puhtaalla pelillä ja viimeistele käyttöohje.</w:t>
      </w:r>
    </w:p>
    <w:p>
      <w:pPr>
        <w:spacing w:after="80" w:before="0"/>
      </w:pPr>
      <w:r>
        <w:rPr>
          <w:sz w:val="21"/>
          <w:szCs w:val="21"/>
        </w:rPr>
        <w:t xml:space="preserve">☐  Pyydä yksi henkilö, joka ei ole tekijä, asentamaan julkaistu v1.0 release-sivulta pelkän ohjeen avulla. Kirjaa hänen roolinsa, päivä ja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asennusohje, ulkopuolisen asennustestin kirjaus ja tunnetut puutteet.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Vko 49 · 30.11.–4.12. –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asset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osa. Pelissä näkyvä tai kuuluva paketin osa: tekstuuri, 3D-malli, ääni tai skriptattu lisä. Tämä projekti etenee yksi asset kerrallaan.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asset pack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Assettien kokoelma. Assettien kokoelma, joka asennetaan peliin yhtenä pakettina. Tässä projektissa asset pack tarkoittaa resurssipakettia ja datapakettia yhdessä.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resurssipaketti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Resource pack. Paketin osa, joka muuttaa sitä, miltä peli näyttää ja kuulostaa: tekstuurit, mallit, äänet ja nimet. Kansion nimi levyllä on resourcepack.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datapaketti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pack. Paketin osa, joka lisää peliin sääntöjä: reseptit, saavutukset ja funktiot. Kansion nimi levyllä on datapack.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pack.mcmeta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käyntikortti. Pieni JSON-tiedosto paketin juuressa. Se kertoo pelille paketin kuvauksen ja pack_format-arvon. Ilman sitä peli ei tunnista pakettia.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pack_format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versionumero. Numero pack.mcmeta-tiedostossa. Se kertoo pelille, mille Minecraft-versiolle paketti on tehty. Resurssipaketilla ja datapaketilla on eri arvo samalle peliversiolle.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mcfunction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Komentotiedosto. Tekstitiedosto, jossa on pelin omia komentoja rivi riviltä. Peli ajaa rivit järjestyksessä /function-komennolla. Tämän projektin skriptaus tehdään näin, ei ohjelmointikielellä.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Tekstimuotoinen määrittely. Yksinkertainen tekstimuoto, jolla paketin määrittelyt kirjoitetaan: kielitiedosto, mallit, reseptit ja saavutukset. Pilkku tai lainausmerkki väärässä paikassa rikkoo koko tiedoston.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nimiavaruus
vko 40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oma lokero. Paketin omalla nimellä varustettu kansio, jonka sisällä sinun tiedostosi ovat. Se erottaa oman sisällön pelin omasta sisällöstä, esimerkiksi teema:kyla.kello.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Projektin varasto GitHubissa. Projektin koko tiedosto- ja versiohistoria GitHubissa. Tämän projektin repository on julkinen ensimmäisestä commitista asti.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Tallennettu muutos. Yksi Gitiin tallennettu muutos, jolla on oma viesti ja tunniste. Commit-linkki on tämän projektin tavallisin työnäyte.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push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Lähetys GitHubiin. Omalla koneella tehtyjen committien lähettäminen GitHubiin. Ennen ensimmäistä pushia tarkistetaan, ettei mukana ole henkilötietoja – Git-historia on pysyvä.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Kirjattu tehtävä. Repositoryyn kirjattu tehtävä: otsikko, kuvaus ja valmis kun -ehto. Yksi issue on tässä projektissa noin puolen tai yhden päivän työ.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haara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Branch. Rinnakkainen kopio projektista, jossa yksi muutos tehdään rauhassa valmiiksi. Päähaara main pysyy koko ajan toimivana.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merge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Haarojen yhdistäminen. Haaran muutosten yhdistäminen takaisin main-haaraan. Merge tehdään vasta kun muutos on testattu.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pull request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Pyyntö yhdistää haara. GitHubin tapa tehdä merge: pyyntö yhdistää haara mainiin. Pyynnössä muutokset voi lukea läpi ja kommentoida ennen hyväksymistä.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tagi
vko 48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 nimilappu. Gitin nimilappu, joka kiinnitetään yhteen committiin, esimerkiksi v1.0. Tagi kertoo, mikä versio julkaistiin.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GitHub-release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versio. GitHubissa julkaistu versio, jonka kuka tahansa voi ladata. Tässä projektissa releaseen liitetään zip-paketit, asennusohje ja kuvat.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Sisältö, jonka on valmistuttava ennen mitään lisäsisältöä. Tämän projektin P0 on 8 tekstuuria, 2 mallia, omat nimet, 2 reseptiä, 1 funktio ja 1 saavutus.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jatkosisältö. Sisältö, joka tehdään vasta kun P0 toimii. P1 on tärkeää mutta ei estä julkaisua.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Sisältö, joka voidaan jättää kokonaan pois, jos aika loppuu. P2 ei vaikuta näytön läpimenoon.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 tarkoittaa testitapausta ja numero yksilöi sen: T01 on ensimmäinen testitapaus, T02 toinen. Viikon omat testit saavat viikon numeron eteensä, esimerkiksi T36-01. Odotettu tulos kirjataan ennen ajoa.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Lähes valmis versio, jota testataan sellaisena kuin se aiotaan julkaista. RC1 on ensimmäinen julkaisuehdokas; uutta sisältöä ei enää lisätä.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backlog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tehtävälista. Lista kaikista tekemättömistä tehtävistä tärkeysjärjestyksessä. Jokaisella rivillä on prioriteetti (P0, P1 tai P2), työmääräarvio ja valmis kun -ehto.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moodboard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Ilmeen kuvakollaasi. Kooste väripaletista ja referenssikuvista, joka lukitsee paketin ilmeen ennen pikselityötä. Moodboardiin palataan aina, kun mietit sopiiko uusi asset teemaan.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CC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Creative Commons. Lisenssiperhe kuville, äänille ja muulle sisällölle. CC BY vaatii tekijän mainitsemisen, CC BY-SA lisäksi saman lisenssin muokkauksiin, CC0 luovuttaa työn vapaaseen käyttöön.</w:t>
            </w:r>
          </w:p>
        </w:tc>
      </w:tr>
      <w:tr>
        <w:tc>
          <w:tcPr>
            <w:tcW w:type="dxa" w:w="212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MIT-lisenssi. Yleinen ja salliva ohjelmistolisenssi. Sopii datapaketin skripteille: muut saavat käyttää ja muokata koodia, kunhan lisenssiteksti pysyy mukana.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–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–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–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–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– Itsearviointi ja seuraava kehitysaskel.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Kysymyslista ohjaajalle, aloitusmuistio ja kuvaus paketin kohdeyleisöstä.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Ymmärrettävä yhteenveto vaihtoehdoista ja rajoista sekä lataajalle kirjoitettu README ja asennusohje.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–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–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–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–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– Oma lisenssi ja kolmansien osapuolten lisenssit, luotettavat lataukset ja se, ettei julkisessa repositoryssa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–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– Toimiva v1.0-release-linkki.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–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–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Paletit, äänet ja referenssit tuotuina; lähteet ja lisenssit kirjattu CREDITS-tiedostoon.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–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– Julkinen GitHub-release, jonka toinen henkilö on asentanut peliinsä pelkän ohjeen avulla.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– Lataajalle: README, asennusohje, LICENSE, CREDITS ja CHANGELOG. Arviointiin: asset-pack-suunnitelma.md ja projektipäiväkirja.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2026-09-14T13:13:25.554Z</dcterms:created>
  <dcterms:modified xsi:type="dcterms:W3CDTF">2026-09-14T13:13:25.554Z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