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eastAsia="Calibri"/>
          <w:b/>
          <w:color w:val="D69E2E"/>
          <w:sz w:val="20"/>
        </w:rPr>
        <w:t>OPISKELIJAN OHJATTU TYÖPAKETTI</w:t>
      </w:r>
    </w:p>
    <w:p>
      <w:pPr>
        <w:pStyle w:val="Title"/>
        <w:spacing w:before="0"/>
      </w:pPr>
      <w:r>
        <w:t>Koulun kahvilapeli</w:t>
      </w:r>
    </w:p>
    <w:p>
      <w:pPr>
        <w:pStyle w:val="Subtitle"/>
      </w:pPr>
      <w:r>
        <w:t>Näyttöprojekti: Ohjelmointi, 45 osp + Ohjelmistokehittäjänä toimiminen, 45 osp</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FFF8E8" w:val="clear"/>
          </w:tcPr>
          <w:p>
            <w:pPr>
              <w:spacing w:after="60"/>
              <w:jc w:val="center"/>
            </w:pPr>
            <w:r/>
            <w:r>
              <w:rPr>
                <w:rFonts w:ascii="Calibri" w:hAnsi="Calibri" w:eastAsia="Calibri"/>
                <w:b/>
                <w:color w:val="D69E2E"/>
                <w:sz w:val="17"/>
              </w:rPr>
              <w:t>ALOITUS</w:t>
            </w:r>
          </w:p>
          <w:p>
            <w:pPr>
              <w:spacing w:after="0"/>
              <w:jc w:val="center"/>
            </w:pPr>
            <w:r>
              <w:rPr>
                <w:rFonts w:ascii="Calibri" w:hAnsi="Calibri" w:eastAsia="Calibri"/>
                <w:b/>
                <w:color w:val="0B2545"/>
                <w:sz w:val="19"/>
              </w:rPr>
              <w:t>vko 34</w:t>
              <w:br/>
              <w:t>17.8.2026</w:t>
            </w:r>
          </w:p>
        </w:tc>
        <w:tc>
          <w:tcPr>
            <w:tcW w:type="dxa" w:w="2340"/>
            <w:tcMar>
              <w:top w:w="80" w:type="dxa"/>
              <w:start w:w="120" w:type="dxa"/>
              <w:bottom w:w="80" w:type="dxa"/>
              <w:end w:w="120" w:type="dxa"/>
            </w:tcMar>
            <w:vAlign w:val="center"/>
            <w:shd w:fill="FFF8E8" w:val="clear"/>
          </w:tcPr>
          <w:p>
            <w:pPr>
              <w:spacing w:after="60"/>
              <w:jc w:val="center"/>
            </w:pPr>
            <w:r/>
            <w:r>
              <w:rPr>
                <w:rFonts w:ascii="Calibri" w:hAnsi="Calibri" w:eastAsia="Calibri"/>
                <w:b/>
                <w:color w:val="D69E2E"/>
                <w:sz w:val="17"/>
              </w:rPr>
              <w:t>SYYSLOMA</w:t>
            </w:r>
          </w:p>
          <w:p>
            <w:pPr>
              <w:spacing w:after="0"/>
              <w:jc w:val="center"/>
            </w:pPr>
            <w:r>
              <w:rPr>
                <w:rFonts w:ascii="Calibri" w:hAnsi="Calibri" w:eastAsia="Calibri"/>
                <w:b/>
                <w:color w:val="0B2545"/>
                <w:sz w:val="19"/>
              </w:rPr>
              <w:t>vko 42</w:t>
              <w:br/>
              <w:t>ei projektityötä</w:t>
            </w:r>
          </w:p>
        </w:tc>
        <w:tc>
          <w:tcPr>
            <w:tcW w:type="dxa" w:w="2340"/>
            <w:tcMar>
              <w:top w:w="80" w:type="dxa"/>
              <w:start w:w="120" w:type="dxa"/>
              <w:bottom w:w="80" w:type="dxa"/>
              <w:end w:w="120" w:type="dxa"/>
            </w:tcMar>
            <w:vAlign w:val="center"/>
            <w:shd w:fill="FFF8E8" w:val="clear"/>
          </w:tcPr>
          <w:p>
            <w:r>
              <w:t>JULKAISU</w:t>
              <w:br/>
              <w:t>vko 48</w:t>
              <w:br/>
              <w:t>Unity WebGL / GitHub Pages</w:t>
            </w:r>
          </w:p>
        </w:tc>
        <w:tc>
          <w:tcPr>
            <w:tcW w:type="dxa" w:w="2340"/>
            <w:tcMar>
              <w:top w:w="80" w:type="dxa"/>
              <w:start w:w="120" w:type="dxa"/>
              <w:bottom w:w="80" w:type="dxa"/>
              <w:end w:w="120" w:type="dxa"/>
            </w:tcMar>
            <w:vAlign w:val="center"/>
            <w:shd w:fill="EAF4EE" w:val="clear"/>
          </w:tcPr>
          <w:p>
            <w:pPr>
              <w:spacing w:after="60"/>
              <w:jc w:val="center"/>
            </w:pPr>
            <w:r/>
            <w:r>
              <w:rPr>
                <w:rFonts w:ascii="Calibri" w:hAnsi="Calibri" w:eastAsia="Calibri"/>
                <w:b/>
                <w:color w:val="2F6B4F"/>
                <w:sz w:val="17"/>
              </w:rPr>
              <w:t>VALMIS</w:t>
            </w:r>
          </w:p>
          <w:p>
            <w:pPr>
              <w:spacing w:after="0"/>
              <w:jc w:val="center"/>
            </w:pPr>
            <w:r>
              <w:rPr>
                <w:rFonts w:ascii="Calibri" w:hAnsi="Calibri" w:eastAsia="Calibri"/>
                <w:b/>
                <w:color w:val="0B2545"/>
                <w:sz w:val="19"/>
              </w:rPr>
              <w:t>vko 49</w:t>
              <w:br/>
              <w:t>pe 4.12.2026</w:t>
            </w:r>
          </w:p>
        </w:tc>
      </w:tr>
    </w:tbl>
    <w:p>
      <w:pPr>
        <w:keepLines w:val="0"/>
        <w:spacing w:before="240" w:after="100" w:line="300" w:lineRule="auto"/>
      </w:pPr>
      <w:r>
        <w:rPr>
          <w:rFonts w:ascii="Calibri" w:hAnsi="Calibri" w:eastAsia="Calibri"/>
          <w:i w:val="0"/>
          <w:color w:val="000000"/>
          <w:sz w:val="21"/>
        </w:rPr>
        <w:t>Opiskelija: __________________________________________________________________________</w:t>
      </w:r>
    </w:p>
    <w:p>
      <w:pPr>
        <w:keepLines w:val="0"/>
        <w:spacing w:before="0" w:after="100" w:line="300" w:lineRule="auto"/>
      </w:pPr>
      <w:r>
        <w:rPr>
          <w:rFonts w:ascii="Calibri" w:hAnsi="Calibri" w:eastAsia="Calibri"/>
          <w:i w:val="0"/>
          <w:color w:val="000000"/>
          <w:sz w:val="21"/>
        </w:rPr>
        <w:t>Ryhmä: ________________________________    Ohjaaja / arvioijat: ________________________________</w:t>
      </w:r>
    </w:p>
    <w:p>
      <w:pPr>
        <w:keepLines w:val="0"/>
        <w:spacing w:before="0" w:after="180" w:line="300" w:lineRule="auto"/>
      </w:pPr>
      <w:r>
        <w:rPr>
          <w:rFonts w:ascii="Calibri" w:hAnsi="Calibri" w:eastAsia="Calibri"/>
          <w:i w:val="0"/>
          <w:color w:val="000000"/>
          <w:sz w:val="21"/>
        </w:rPr>
        <w:t>Asiakas / toimeksiantaja: _________________________________________________________________</w:t>
      </w:r>
    </w:p>
    <w:p>
      <w:pPr>
        <w:spacing w:before="140" w:after="180" w:line="283" w:lineRule="auto"/>
        <w:ind w:left="200" w:right="160"/>
        <w:shd w:fill="F4F6F9"/>
        <w:pBdr>
          <w:left w:val="single" w:sz="20" w:space="5" w:color="2E74B5"/>
        </w:pBdr>
      </w:pPr>
      <w:r>
        <w:rPr>
          <w:rFonts w:ascii="Calibri" w:hAnsi="Calibri" w:eastAsia="Calibri"/>
          <w:b/>
          <w:color w:val="0B2545"/>
          <w:sz w:val="21"/>
        </w:rPr>
        <w:t xml:space="preserve">Projektin tavoite: </w:t>
      </w:r>
      <w:r>
        <w:rPr>
          <w:rFonts w:ascii="Calibri" w:hAnsi="Calibri" w:eastAsia="Calibri"/>
          <w:color w:val="0B2545"/>
          <w:sz w:val="21"/>
        </w:rPr>
        <w:t>tee pieni, valmis, testattu ja julkaistu peli. Näytössä tärkeintä ei ole pelin koko vaan se, että työskentely, ohjelmointiratkaisut, palaute, testaus ja julkaisu ovat näkyvissä ja perusteltavissa.</w:t>
      </w:r>
    </w:p>
    <w:p>
      <w:pPr>
        <w:pStyle w:val="Heading2"/>
        <w:keepNext/>
      </w:pPr>
      <w:r>
        <w:t>Näin käytät tätä työpakettia</w:t>
      </w:r>
    </w:p>
    <w:p>
      <w:pPr>
        <w:numPr>
          <w:ilvl w:val="0"/>
          <w:numId w:val="10"/>
        </w:numPr>
        <w:spacing w:after="80" w:line="276" w:lineRule="auto"/>
      </w:pPr>
      <w:r>
        <w:rPr>
          <w:rFonts w:ascii="Calibri" w:hAnsi="Calibri" w:eastAsia="Calibri"/>
          <w:color w:val="000000"/>
          <w:sz w:val="21"/>
        </w:rPr>
        <w:t>Lue ensin toimeksianto ja kirjoita asiakkaalle kysymykset. Älä päätä avoimia vaatimuksia yksin.</w:t>
      </w:r>
    </w:p>
    <w:p>
      <w:pPr>
        <w:numPr>
          <w:ilvl w:val="0"/>
          <w:numId w:val="10"/>
        </w:numPr>
        <w:spacing w:after="80" w:line="276" w:lineRule="auto"/>
      </w:pPr>
      <w:r>
        <w:rPr>
          <w:rFonts w:ascii="Calibri" w:hAnsi="Calibri" w:eastAsia="Calibri"/>
          <w:color w:val="000000"/>
          <w:sz w:val="21"/>
        </w:rPr>
        <w:t>Merkitse viikkoaikatauluun valmistuneet asiat ja näytön todisteet joka perjantai.</w:t>
      </w:r>
    </w:p>
    <w:p>
      <w:pPr>
        <w:numPr>
          <w:ilvl w:val="0"/>
          <w:numId w:val="10"/>
        </w:numPr>
        <w:spacing w:after="80" w:line="276" w:lineRule="auto"/>
      </w:pPr>
      <w:r>
        <w:rPr>
          <w:rFonts w:ascii="Calibri" w:hAnsi="Calibri" w:eastAsia="Calibri"/>
          <w:b/>
          <w:color w:val="000000"/>
          <w:sz w:val="21"/>
        </w:rPr>
        <w:t>Täytä erillistä Näytön dokumentointipohjat -työpakettia työn aikana</w:t>
      </w:r>
      <w:r>
        <w:rPr>
          <w:rFonts w:ascii="Calibri" w:hAnsi="Calibri" w:eastAsia="Calibri"/>
          <w:color w:val="000000"/>
          <w:sz w:val="21"/>
        </w:rPr>
        <w:t>, ei vasta lopussa.</w:t>
      </w:r>
    </w:p>
    <w:p>
      <w:pPr>
        <w:numPr>
          <w:ilvl w:val="0"/>
          <w:numId w:val="10"/>
        </w:numPr>
        <w:spacing w:after="80" w:line="276" w:lineRule="auto"/>
      </w:pPr>
      <w:r>
        <w:rPr>
          <w:rFonts w:ascii="Calibri" w:hAnsi="Calibri" w:eastAsia="Calibri"/>
          <w:color w:val="000000"/>
          <w:sz w:val="21"/>
        </w:rPr>
        <w:t>Kokoa lopuksi näyttöaineisto: julkaistu peli, repository, katselmoinnit, testit, dokumentit ja itsearviointi.</w:t>
      </w:r>
    </w:p>
    <w:p>
      <w:pPr>
        <w:pStyle w:val="Heading2"/>
        <w:keepNext/>
      </w:pPr>
      <w:r>
        <w:t>Valittu peli-idea</w:t>
      </w:r>
    </w:p>
    <w:p>
      <w:pPr>
        <w:keepLines w:val="0"/>
        <w:spacing w:before="0" w:after="120" w:line="300" w:lineRule="auto"/>
      </w:pPr>
      <w:r>
        <w:rPr>
          <w:rFonts w:ascii="Calibri" w:hAnsi="Calibri" w:eastAsia="Calibri"/>
          <w:i w:val="0"/>
          <w:color w:val="000000"/>
          <w:sz w:val="21"/>
        </w:rPr>
        <w:t>Koulun kahvilapeli. Pelaaja ottaa vastaan 1-3 tuotteen tilauksia ja toimittaa ne oikein ennen ajan loppumista. Pieni ydinsilmukka mahdollistaa kaikki näytössä tarvittavat osa-alueet: käyttöliittymän, toimintalogiikan, JSON-datan, tallennuksen, Gitin, testauksen, asiakaspalautteen ja julkaisun.</w:t>
      </w:r>
    </w:p>
    <w:p>
      <w:r>
        <w:br w:type="page"/>
      </w:r>
    </w:p>
    <w:p>
      <w:pPr>
        <w:pStyle w:val="Heading1"/>
        <w:keepNext/>
      </w:pPr>
      <w:r>
        <w:t>1. Asiakkaan toimeksianto ja projektin rajaus</w:t>
      </w:r>
    </w:p>
    <w:p>
      <w:pPr>
        <w:keepNext/>
        <w:spacing w:before="80" w:after="100"/>
      </w:pPr>
      <w:r>
        <w:rPr>
          <w:rFonts w:ascii="Calibri" w:hAnsi="Calibri" w:eastAsia="Calibri"/>
          <w:b/>
          <w:color w:val="2E74B5"/>
          <w:sz w:val="19"/>
        </w:rPr>
        <w:t>TOIMEKSIANTO OPISKELIJALLE</w:t>
      </w:r>
    </w:p>
    <w:p>
      <w:pPr>
        <w:keepLines w:val="0"/>
        <w:spacing w:before="0" w:after="120" w:line="300" w:lineRule="auto"/>
      </w:pPr>
      <w:r>
        <w:t>Toteuta Unity 2D + C# -projektina selaimessa toimiva koulun kahvilapeli. Asiakkaita saapuu tiskille ja he tilaavat 1-3 tuotetta. Pelaajan tehtävä on toimittaa oikea tilaus mahdollisimman nopeasti.</w:t>
      </w:r>
    </w:p>
    <w:p>
      <w:pPr>
        <w:spacing w:before="80" w:after="160"/>
        <w:shd w:fill="EAF1FF"/>
      </w:pPr>
      <w:r>
        <w:rPr>
          <w:b/>
        </w:rPr>
        <w:t xml:space="preserve">Sovittu toteutustapa: </w:t>
      </w:r>
      <w:r>
        <w:t>Unity 2D + C#, yksi CafeGame-scene, Canvas-paneelit, products.json TextAssetina, top 5 PlayerPrefsissa ja WebGL-julkaisu GitHub Pagesiin. Käytä samaa oppilaitoksen määrittämää Unity-versiota koko projektin ajan.</w:t>
      </w:r>
    </w:p>
    <w:p>
      <w:pPr>
        <w:keepLines w:val="0"/>
        <w:spacing w:before="0" w:after="120" w:line="300" w:lineRule="auto"/>
      </w:pPr>
      <w:r>
        <w:rPr>
          <w:rFonts w:ascii="Calibri" w:hAnsi="Calibri" w:eastAsia="Calibri"/>
          <w:i w:val="0"/>
          <w:color w:val="000000"/>
          <w:sz w:val="21"/>
        </w:rPr>
        <w:t>Pelissä pitää olla aloitusvalikko, pelinäkymä, pistelasku ja pelin päättymisnäkymä. Vaikeustason pitää kasvaa pelin edetessä. Pelaajan parhaat tulokset tallennetaan. Tuotetietoja ei saa kovakoodata pelilogiikkaan, vaan ne luetaan erillisestä tietolähteestä, esimerkiksi JSON-tiedostosta. Asiakkaalle esitellään toimiva versio ennen lopullista julkaisua, ja palautteen perusteella tehdään perusteltu muutos. Lopullinen peli julkaistaan niin, että asiakas voi kokeilla sitä.</w:t>
      </w:r>
    </w:p>
    <w:p>
      <w:pPr>
        <w:spacing w:before="140" w:after="180" w:line="283" w:lineRule="auto"/>
        <w:ind w:left="200" w:right="160"/>
        <w:shd w:fill="FFF8E8"/>
        <w:pBdr>
          <w:left w:val="single" w:sz="20" w:space="5" w:color="D69E2E"/>
        </w:pBdr>
      </w:pPr>
      <w:r>
        <w:t>Tärkeä rajaus: älä lisää ominaisuutta vain siksi, että se kuulostaa hienolta. Pakollinen, toimiva kokonaisuus tehdään ensin. Vasta sen jälkeen voidaan lisätä esimerkiksi pause, vaikeustasot tai ääniä. Verkkomoninpeli, käyttäjätilit, oikeat maksut ja laaja 3D-maailma eivät kuulu projektiin.</w:t>
      </w:r>
    </w:p>
    <w:p>
      <w:pPr>
        <w:pStyle w:val="Heading2"/>
        <w:keepNext/>
      </w:pPr>
      <w:r>
        <w:t>Kysy asiakkaalta ennen toteutusta</w:t>
      </w:r>
    </w:p>
    <w:p>
      <w:pPr>
        <w:numPr>
          <w:ilvl w:val="0"/>
          <w:numId w:val="15"/>
        </w:numPr>
        <w:spacing w:after="80" w:line="276" w:lineRule="auto"/>
      </w:pPr>
      <w:r>
        <w:t>Millä selaimilla ja laitteilla Unity WebGL -versio testataan, ja millä tavalla peliä ohjataan?</w:t>
      </w:r>
    </w:p>
    <w:p>
      <w:pPr>
        <w:numPr>
          <w:ilvl w:val="0"/>
          <w:numId w:val="15"/>
        </w:numPr>
        <w:spacing w:after="80" w:line="276" w:lineRule="auto"/>
      </w:pPr>
      <w:r>
        <w:rPr>
          <w:rFonts w:ascii="Calibri" w:hAnsi="Calibri" w:eastAsia="Calibri"/>
          <w:color w:val="000000"/>
          <w:sz w:val="20"/>
        </w:rPr>
        <w:t>Mitkä tuotteet kahvilassa ovat ja kuinka monta tuotetta käytetään ensimmäisessä versiossa?</w:t>
      </w:r>
    </w:p>
    <w:p>
      <w:pPr>
        <w:numPr>
          <w:ilvl w:val="0"/>
          <w:numId w:val="15"/>
        </w:numPr>
        <w:spacing w:after="80" w:line="276" w:lineRule="auto"/>
      </w:pPr>
      <w:r>
        <w:rPr>
          <w:rFonts w:ascii="Calibri" w:hAnsi="Calibri" w:eastAsia="Calibri"/>
          <w:color w:val="000000"/>
          <w:sz w:val="20"/>
        </w:rPr>
        <w:t>Kuinka monta asiakasta voi olla näkyvissä ja miten uusi asiakas saapuu?</w:t>
      </w:r>
    </w:p>
    <w:p>
      <w:pPr>
        <w:numPr>
          <w:ilvl w:val="0"/>
          <w:numId w:val="15"/>
        </w:numPr>
        <w:spacing w:after="80" w:line="276" w:lineRule="auto"/>
      </w:pPr>
      <w:r>
        <w:rPr>
          <w:rFonts w:ascii="Calibri" w:hAnsi="Calibri" w:eastAsia="Calibri"/>
          <w:color w:val="000000"/>
          <w:sz w:val="20"/>
        </w:rPr>
        <w:t>Miten vaikeustaso kasvaa: nopeampi aika, useampi tuote, tiheämmät asiakkaat vai jokin yhdistelmä?</w:t>
      </w:r>
    </w:p>
    <w:p>
      <w:pPr>
        <w:numPr>
          <w:ilvl w:val="0"/>
          <w:numId w:val="15"/>
        </w:numPr>
        <w:spacing w:after="80" w:line="276" w:lineRule="auto"/>
      </w:pPr>
      <w:r>
        <w:rPr>
          <w:rFonts w:ascii="Calibri" w:hAnsi="Calibri" w:eastAsia="Calibri"/>
          <w:color w:val="000000"/>
          <w:sz w:val="20"/>
        </w:rPr>
        <w:t>Miten pisteet lasketaan ja mitä tapahtuu väärästä toimituksesta?</w:t>
      </w:r>
    </w:p>
    <w:p>
      <w:pPr>
        <w:numPr>
          <w:ilvl w:val="0"/>
          <w:numId w:val="15"/>
        </w:numPr>
        <w:spacing w:after="80" w:line="276" w:lineRule="auto"/>
      </w:pPr>
      <w:r>
        <w:t>Millä nimimerkkisäännöillä ja tasatilanteen järjestyksellä viiden parhaan tuloksen lista toteutetaan?</w:t>
      </w:r>
    </w:p>
    <w:p>
      <w:pPr>
        <w:numPr>
          <w:ilvl w:val="0"/>
          <w:numId w:val="15"/>
        </w:numPr>
        <w:spacing w:after="80" w:line="276" w:lineRule="auto"/>
      </w:pPr>
      <w:r>
        <w:rPr>
          <w:rFonts w:ascii="Calibri" w:hAnsi="Calibri" w:eastAsia="Calibri"/>
          <w:color w:val="000000"/>
          <w:sz w:val="20"/>
        </w:rPr>
        <w:t>Millainen käyttöliittymä sopii kohderyhmälle ja mitä tietoa pelin aikana pitää aina nähdä?</w:t>
      </w:r>
    </w:p>
    <w:p>
      <w:pPr>
        <w:numPr>
          <w:ilvl w:val="0"/>
          <w:numId w:val="15"/>
        </w:numPr>
        <w:spacing w:after="80" w:line="276" w:lineRule="auto"/>
      </w:pPr>
      <w:r>
        <w:rPr>
          <w:rFonts w:ascii="Calibri" w:hAnsi="Calibri" w:eastAsia="Calibri"/>
          <w:color w:val="000000"/>
          <w:sz w:val="20"/>
        </w:rPr>
        <w:t>Miten ja milloin asiakas haluaa kokeilla ensimmäistä pelattavaa versiota?</w:t>
      </w:r>
    </w:p>
    <w:p>
      <w:pPr>
        <w:pStyle w:val="Heading2"/>
        <w:keepNext/>
      </w:pPr>
      <w:r>
        <w:t>Valmis kun - pakollinen perusversio</w:t>
      </w:r>
    </w:p>
    <w:p>
      <w:pPr>
        <w:numPr>
          <w:ilvl w:val="0"/>
          <w:numId w:val="15"/>
        </w:numPr>
        <w:spacing w:after="80" w:line="276" w:lineRule="auto"/>
      </w:pPr>
      <w:r>
        <w:rPr>
          <w:rFonts w:ascii="Calibri" w:hAnsi="Calibri" w:eastAsia="Calibri"/>
          <w:color w:val="000000"/>
          <w:sz w:val="20"/>
        </w:rPr>
        <w:t>Aloitusvalikko, pelinäkymä ja lopetus-/tulosnäkymä toimivat.</w:t>
      </w:r>
    </w:p>
    <w:p>
      <w:pPr>
        <w:numPr>
          <w:ilvl w:val="0"/>
          <w:numId w:val="15"/>
        </w:numPr>
        <w:spacing w:after="80" w:line="276" w:lineRule="auto"/>
      </w:pPr>
      <w:r>
        <w:rPr>
          <w:rFonts w:ascii="Calibri" w:hAnsi="Calibri" w:eastAsia="Calibri"/>
          <w:color w:val="000000"/>
          <w:sz w:val="20"/>
        </w:rPr>
        <w:t>Asiakas tilaa 1-3 tuotetta, ja peli tunnistaa oikean sekä väärän toimituksen.</w:t>
      </w:r>
    </w:p>
    <w:p>
      <w:pPr>
        <w:numPr>
          <w:ilvl w:val="0"/>
          <w:numId w:val="15"/>
        </w:numPr>
        <w:spacing w:after="80" w:line="276" w:lineRule="auto"/>
      </w:pPr>
      <w:r>
        <w:rPr>
          <w:rFonts w:ascii="Calibri" w:hAnsi="Calibri" w:eastAsia="Calibri"/>
          <w:color w:val="000000"/>
          <w:sz w:val="20"/>
        </w:rPr>
        <w:t>Ajastin, pisteet ja pelin päättyminen toimivat sovittujen sääntöjen mukaan.</w:t>
      </w:r>
    </w:p>
    <w:p>
      <w:pPr>
        <w:numPr>
          <w:ilvl w:val="0"/>
          <w:numId w:val="15"/>
        </w:numPr>
        <w:spacing w:after="80" w:line="276" w:lineRule="auto"/>
      </w:pPr>
      <w:r>
        <w:rPr>
          <w:rFonts w:ascii="Calibri" w:hAnsi="Calibri" w:eastAsia="Calibri"/>
          <w:color w:val="000000"/>
          <w:sz w:val="20"/>
        </w:rPr>
        <w:t>Vaikeus kasvaa pelin edetessä asiakkaan kanssa sovitulla tavalla.</w:t>
      </w:r>
    </w:p>
    <w:p>
      <w:pPr>
        <w:numPr>
          <w:ilvl w:val="0"/>
          <w:numId w:val="15"/>
        </w:numPr>
        <w:spacing w:after="80" w:line="276" w:lineRule="auto"/>
      </w:pPr>
      <w:r>
        <w:rPr>
          <w:rFonts w:ascii="Calibri" w:hAnsi="Calibri" w:eastAsia="Calibri"/>
          <w:color w:val="000000"/>
          <w:sz w:val="20"/>
        </w:rPr>
        <w:t>Tuotteiden nimet, pistearvot tai muut sovitut tiedot luetaan JSON-tiedostosta.</w:t>
      </w:r>
    </w:p>
    <w:p>
      <w:pPr>
        <w:numPr>
          <w:ilvl w:val="0"/>
          <w:numId w:val="15"/>
        </w:numPr>
        <w:spacing w:after="80" w:line="276" w:lineRule="auto"/>
      </w:pPr>
      <w:r>
        <w:t>Viiden parhaan tuloksen lista tallentuu ja latautuu uudelleen pelin käynnistyessä.</w:t>
      </w:r>
    </w:p>
    <w:p>
      <w:pPr>
        <w:numPr>
          <w:ilvl w:val="0"/>
          <w:numId w:val="15"/>
        </w:numPr>
        <w:spacing w:after="80" w:line="276" w:lineRule="auto"/>
      </w:pPr>
      <w:r>
        <w:rPr>
          <w:rFonts w:ascii="Calibri" w:hAnsi="Calibri" w:eastAsia="Calibri"/>
          <w:color w:val="000000"/>
          <w:sz w:val="20"/>
        </w:rPr>
        <w:t>Käyttöliittymä vastaa mockupia tai poikkeamat on perusteltu.</w:t>
      </w:r>
    </w:p>
    <w:p>
      <w:pPr>
        <w:numPr>
          <w:ilvl w:val="0"/>
          <w:numId w:val="15"/>
        </w:numPr>
        <w:spacing w:after="80" w:line="276" w:lineRule="auto"/>
      </w:pPr>
      <w:r>
        <w:rPr>
          <w:rFonts w:ascii="Calibri" w:hAnsi="Calibri" w:eastAsia="Calibri"/>
          <w:color w:val="000000"/>
          <w:sz w:val="20"/>
        </w:rPr>
        <w:t>Projektissa on järkevä koodirakenne, jatkuva Git-historia ja vähintään yksi yhdistetty feature-branch.</w:t>
      </w:r>
    </w:p>
    <w:p>
      <w:pPr>
        <w:numPr>
          <w:ilvl w:val="0"/>
          <w:numId w:val="15"/>
        </w:numPr>
        <w:spacing w:after="80" w:line="276" w:lineRule="auto"/>
      </w:pPr>
      <w:r>
        <w:rPr>
          <w:rFonts w:ascii="Calibri" w:hAnsi="Calibri" w:eastAsia="Calibri"/>
          <w:color w:val="000000"/>
          <w:sz w:val="20"/>
        </w:rPr>
        <w:t>Asiakas on nähnyt kaksi toimivaa versiota, ja palaute sekä päätetyt muutokset on kirjattu.</w:t>
      </w:r>
    </w:p>
    <w:p>
      <w:pPr>
        <w:numPr>
          <w:ilvl w:val="0"/>
          <w:numId w:val="15"/>
        </w:numPr>
        <w:spacing w:after="80" w:line="276" w:lineRule="auto"/>
      </w:pPr>
      <w:r>
        <w:rPr>
          <w:rFonts w:ascii="Calibri" w:hAnsi="Calibri" w:eastAsia="Calibri"/>
          <w:color w:val="000000"/>
          <w:sz w:val="20"/>
        </w:rPr>
        <w:t>Peli on testattu, tunnetut puutteet on kirjattu ja versio 1.0 on julkaistu.</w:t>
      </w:r>
    </w:p>
    <w:p>
      <w:r>
        <w:br w:type="page"/>
      </w:r>
    </w:p>
    <w:p>
      <w:pPr>
        <w:pStyle w:val="Heading1"/>
        <w:keepNext/>
      </w:pPr>
      <w:r>
        <w:t>2. Projekti käyntiin - ensimmäiset viisi työpäivää</w:t>
      </w:r>
    </w:p>
    <w:p>
      <w:pPr>
        <w:keepNext/>
        <w:numPr>
          <w:ilvl w:val="0"/>
          <w:numId w:val="11"/>
        </w:numPr>
        <w:spacing w:before="60" w:after="30" w:line="276" w:lineRule="auto"/>
      </w:pPr>
      <w:r>
        <w:rPr>
          <w:rFonts w:ascii="Calibri" w:hAnsi="Calibri" w:eastAsia="Calibri"/>
          <w:b/>
          <w:color w:val="1F4D78"/>
          <w:sz w:val="21"/>
        </w:rPr>
        <w:t>Lue toimeksianto ja merkitse avoimet asiat.</w:t>
      </w:r>
      <w:r>
        <w:rPr>
          <w:rFonts w:ascii="Calibri" w:hAnsi="Calibri" w:eastAsia="Calibri"/>
          <w:color w:val="000000"/>
          <w:sz w:val="20"/>
        </w:rPr>
        <w:t xml:space="preserve"> Kirjoita vähintään kahdeksan kysymystä asiakkaalle. Merkitse oletukset erikseen.</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Kysymyslista ja päivätty muistiinpano.</w:t>
      </w:r>
    </w:p>
    <w:p>
      <w:pPr>
        <w:keepNext/>
        <w:numPr>
          <w:ilvl w:val="0"/>
          <w:numId w:val="11"/>
        </w:numPr>
        <w:spacing w:before="60" w:after="30" w:line="276" w:lineRule="auto"/>
      </w:pPr>
      <w:r>
        <w:rPr>
          <w:rFonts w:ascii="Calibri" w:hAnsi="Calibri" w:eastAsia="Calibri"/>
          <w:b/>
          <w:color w:val="1F4D78"/>
          <w:sz w:val="21"/>
        </w:rPr>
        <w:t>Pidä aloituskeskustelu.</w:t>
      </w:r>
      <w:r>
        <w:rPr>
          <w:rFonts w:ascii="Calibri" w:hAnsi="Calibri" w:eastAsia="Calibri"/>
          <w:color w:val="000000"/>
          <w:sz w:val="20"/>
        </w:rPr>
        <w:t xml:space="preserve"> Kysy kohderyhmä, alusta, pelisäännöt, tallennettava tieto ja ensimmäisen katselmoinnin ajankohta. Selitä asiakkaalle vaihtoehdot tavallisella kielellä.</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Asiakastarve ja päätökset dokumentointipohjan osassa 2.</w:t>
      </w:r>
    </w:p>
    <w:p>
      <w:pPr>
        <w:keepNext/>
        <w:numPr>
          <w:ilvl w:val="0"/>
          <w:numId w:val="11"/>
        </w:numPr>
        <w:spacing w:before="60" w:after="30" w:line="276" w:lineRule="auto"/>
      </w:pPr>
      <w:r>
        <w:t>Käytä oppilaitoksen määrittämää Unity-versiota Unity Hubissa. Luo 2D-projekti ja CafeGame-scene. Varmista heti, että tyhjästä projektista voidaan tehdä toimiva WebGL-testibuild.</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Kuvakaappaus editorista ja toimivasta testiversiosta.</w:t>
      </w:r>
    </w:p>
    <w:p>
      <w:pPr>
        <w:keepNext/>
        <w:numPr>
          <w:ilvl w:val="0"/>
          <w:numId w:val="11"/>
        </w:numPr>
        <w:spacing w:before="60" w:after="30" w:line="276" w:lineRule="auto"/>
      </w:pPr>
      <w:r>
        <w:rPr>
          <w:rFonts w:ascii="Calibri" w:hAnsi="Calibri" w:eastAsia="Calibri"/>
          <w:b/>
          <w:color w:val="1F4D78"/>
          <w:sz w:val="21"/>
        </w:rPr>
        <w:t>Perusta Git-repository ennen varsinaista koodausta.</w:t>
      </w:r>
      <w:r>
        <w:rPr>
          <w:rFonts w:ascii="Calibri" w:hAnsi="Calibri" w:eastAsia="Calibri"/>
          <w:color w:val="000000"/>
          <w:sz w:val="20"/>
        </w:rPr>
        <w:t xml:space="preserve"> Lisää oikea .gitignore, README ja docs-kansio. Tee ensimmäinen commit ja varmista, että repository näkyy etäpalvelussa.</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Repository-linkki ja ensimmäinen commit.</w:t>
      </w:r>
    </w:p>
    <w:p>
      <w:pPr>
        <w:keepNext/>
        <w:numPr>
          <w:ilvl w:val="0"/>
          <w:numId w:val="11"/>
        </w:numPr>
        <w:spacing w:before="60" w:after="30" w:line="276" w:lineRule="auto"/>
      </w:pPr>
      <w:r>
        <w:rPr>
          <w:rFonts w:ascii="Calibri" w:hAnsi="Calibri" w:eastAsia="Calibri"/>
          <w:b/>
          <w:color w:val="1F4D78"/>
          <w:sz w:val="21"/>
        </w:rPr>
        <w:t>Täytä näyttöprojektin suunnitelman ensimmäinen versio.</w:t>
      </w:r>
      <w:r>
        <w:rPr>
          <w:rFonts w:ascii="Calibri" w:hAnsi="Calibri" w:eastAsia="Calibri"/>
          <w:color w:val="000000"/>
          <w:sz w:val="20"/>
        </w:rPr>
        <w:t xml:space="preserve"> Kirjaa tavoite, käyttäjäryhmä, teknologiat, oma rooli, tärkeimmät ominaisuudet, prioriteetit ja valmis kun -ehdot.</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Dokumentointipohjan osa 1 valmis asiakkaan tarkistettavaksi.</w:t>
      </w:r>
    </w:p>
    <w:p>
      <w:pPr>
        <w:keepNext/>
        <w:numPr>
          <w:ilvl w:val="0"/>
          <w:numId w:val="11"/>
        </w:numPr>
        <w:spacing w:before="60" w:after="30" w:line="276" w:lineRule="auto"/>
      </w:pPr>
      <w:r>
        <w:rPr>
          <w:rFonts w:ascii="Calibri" w:hAnsi="Calibri" w:eastAsia="Calibri"/>
          <w:b/>
          <w:color w:val="1F4D78"/>
          <w:sz w:val="21"/>
        </w:rPr>
        <w:t>Tee backlog.</w:t>
      </w:r>
      <w:r>
        <w:rPr>
          <w:rFonts w:ascii="Calibri" w:hAnsi="Calibri" w:eastAsia="Calibri"/>
          <w:color w:val="000000"/>
          <w:sz w:val="20"/>
        </w:rPr>
        <w:t xml:space="preserve"> Pilkko työ 0,5-1 päivän tehtäviksi. Merkitse P0 = pakollinen, P1 = tärkeä ja P2 = lisäominaisuus. Arvioi työmäärä ja nimeä tekijä.</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GitHub Issues-, Trello- tai muu näkymä sekä linkki osassa 3.</w:t>
      </w:r>
    </w:p>
    <w:p>
      <w:pPr>
        <w:keepNext/>
        <w:numPr>
          <w:ilvl w:val="0"/>
          <w:numId w:val="11"/>
        </w:numPr>
        <w:spacing w:before="60" w:after="30" w:line="276" w:lineRule="auto"/>
      </w:pPr>
      <w:r>
        <w:rPr>
          <w:rFonts w:ascii="Calibri" w:hAnsi="Calibri" w:eastAsia="Calibri"/>
          <w:b/>
          <w:color w:val="1F4D78"/>
          <w:sz w:val="21"/>
        </w:rPr>
        <w:t>Piirrä käyttöliittymän mockup ennen toteutusta.</w:t>
      </w:r>
      <w:r>
        <w:rPr>
          <w:rFonts w:ascii="Calibri" w:hAnsi="Calibri" w:eastAsia="Calibri"/>
          <w:color w:val="000000"/>
          <w:sz w:val="20"/>
        </w:rPr>
        <w:t xml:space="preserve"> Näytä aloitusvalikko, pelinäkymä, tilaus, aika, pisteet ja lopetusnäkymä. Pyydä asiakkaalta hyväksyntä.</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Vähintään yksi päivätty mockup-kuva osassa 4.</w:t>
      </w:r>
    </w:p>
    <w:p>
      <w:pPr>
        <w:keepNext/>
        <w:numPr>
          <w:ilvl w:val="0"/>
          <w:numId w:val="11"/>
        </w:numPr>
        <w:spacing w:before="60" w:after="30" w:line="276" w:lineRule="auto"/>
      </w:pPr>
      <w:r>
        <w:rPr>
          <w:rFonts w:ascii="Calibri" w:hAnsi="Calibri" w:eastAsia="Calibri"/>
          <w:b/>
          <w:color w:val="1F4D78"/>
          <w:sz w:val="21"/>
        </w:rPr>
        <w:t>Suunnittele koodin vastuut.</w:t>
      </w:r>
      <w:r>
        <w:rPr>
          <w:rFonts w:ascii="Calibri" w:hAnsi="Calibri" w:eastAsia="Calibri"/>
          <w:color w:val="000000"/>
          <w:sz w:val="20"/>
        </w:rPr>
        <w:t xml:space="preserve"> Erota vähintään pelitila, tilausten muodostus, tuotetiedon lataus, pisteet/ajastin, tallennus ja käyttöliittymä omiksi vastuiksi.</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Lyhyt komponenttilista tai kaavio osassa 4.</w:t>
      </w:r>
    </w:p>
    <w:p>
      <w:pPr>
        <w:keepNext/>
        <w:numPr>
          <w:ilvl w:val="0"/>
          <w:numId w:val="11"/>
        </w:numPr>
        <w:spacing w:before="60" w:after="30" w:line="276" w:lineRule="auto"/>
      </w:pPr>
      <w:r>
        <w:rPr>
          <w:rFonts w:ascii="Calibri" w:hAnsi="Calibri" w:eastAsia="Calibri"/>
          <w:b/>
          <w:color w:val="1F4D78"/>
          <w:sz w:val="21"/>
        </w:rPr>
        <w:t>Tee ensimmäinen pystyleikkaus.</w:t>
      </w:r>
      <w:r>
        <w:rPr>
          <w:rFonts w:ascii="Calibri" w:hAnsi="Calibri" w:eastAsia="Calibri"/>
          <w:color w:val="000000"/>
          <w:sz w:val="20"/>
        </w:rPr>
        <w:t xml:space="preserve"> Rakenna polku aloituksesta yhteen tilaukseen, oikeaan toimitukseen, pisteeseen ja pelin päättymiseen. Grafiikka saa olla väliaikaista.</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Toimiva build, video tai kuvakaappaus.</w:t>
      </w:r>
    </w:p>
    <w:p>
      <w:pPr>
        <w:keepNext/>
        <w:numPr>
          <w:ilvl w:val="0"/>
          <w:numId w:val="11"/>
        </w:numPr>
        <w:spacing w:before="60" w:after="30" w:line="276" w:lineRule="auto"/>
      </w:pPr>
      <w:r>
        <w:rPr>
          <w:rFonts w:ascii="Calibri" w:hAnsi="Calibri" w:eastAsia="Calibri"/>
          <w:b/>
          <w:color w:val="1F4D78"/>
          <w:sz w:val="21"/>
        </w:rPr>
        <w:t>Sovi viikkorytmi.</w:t>
      </w:r>
      <w:r>
        <w:rPr>
          <w:rFonts w:ascii="Calibri" w:hAnsi="Calibri" w:eastAsia="Calibri"/>
          <w:color w:val="000000"/>
          <w:sz w:val="20"/>
        </w:rPr>
        <w:t xml:space="preserve"> Varaa viikoittainen ohjaus, asiakkaan katselmointi viikolle 41 ja julkaisuehdokkaan katselmointi viikolle 47.</w:t>
      </w:r>
    </w:p>
    <w:p>
      <w:pPr>
        <w:spacing w:before="0" w:after="80" w:line="264" w:lineRule="auto"/>
        <w:ind w:left="540"/>
      </w:pPr>
      <w:r>
        <w:rPr>
          <w:rFonts w:ascii="Calibri" w:hAnsi="Calibri" w:eastAsia="Calibri"/>
          <w:b/>
          <w:color w:val="5B6573"/>
          <w:sz w:val="19"/>
        </w:rPr>
        <w:t xml:space="preserve">Näytön todiste: </w:t>
      </w:r>
      <w:r>
        <w:rPr>
          <w:rFonts w:ascii="Calibri" w:hAnsi="Calibri" w:eastAsia="Calibri"/>
          <w:color w:val="5B6573"/>
          <w:sz w:val="19"/>
        </w:rPr>
        <w:t>Kalenterimerkinnät ja nimetyt osallistujat.</w:t>
      </w:r>
    </w:p>
    <w:p>
      <w:r>
        <w:br w:type="page"/>
      </w:r>
    </w:p>
    <w:p>
      <w:pPr>
        <w:pStyle w:val="Heading1"/>
        <w:keepNext/>
      </w:pPr>
      <w:r>
        <w:t>3. Työrutiini, Git ja yhteistyö</w:t>
      </w:r>
    </w:p>
    <w:p>
      <w:pPr>
        <w:spacing w:before="140" w:after="180" w:line="283" w:lineRule="auto"/>
        <w:ind w:left="200" w:right="160"/>
        <w:shd w:fill="F4F6F9"/>
        <w:pBdr>
          <w:left w:val="single" w:sz="20" w:space="5" w:color="2E74B5"/>
        </w:pBdr>
      </w:pPr>
      <w:r>
        <w:rPr>
          <w:rFonts w:ascii="Calibri" w:hAnsi="Calibri" w:eastAsia="Calibri"/>
          <w:b/>
          <w:color w:val="0B2545"/>
          <w:sz w:val="21"/>
        </w:rPr>
        <w:t xml:space="preserve">Yksi työjakso: </w:t>
      </w:r>
      <w:r>
        <w:rPr>
          <w:rFonts w:ascii="Calibri" w:hAnsi="Calibri" w:eastAsia="Calibri"/>
          <w:color w:val="0B2545"/>
          <w:sz w:val="21"/>
        </w:rPr>
        <w:t>valitse pieni tehtävä, suunnittele, toteuta, testaa, tallenna Gitillä ja kirjaa mitä opit. Jos et pysty selittämään muutosta, työ ei ole vielä valmis.</w:t>
      </w:r>
    </w:p>
    <w:p>
      <w:pPr>
        <w:pStyle w:val="Heading2"/>
        <w:keepNext/>
      </w:pPr>
      <w:r>
        <w:t>Jokaisen työskentelykerran kuusi vaihetta</w:t>
      </w:r>
    </w:p>
    <w:p>
      <w:pPr>
        <w:numPr>
          <w:ilvl w:val="0"/>
          <w:numId w:val="12"/>
        </w:numPr>
        <w:spacing w:after="80" w:line="276" w:lineRule="auto"/>
      </w:pPr>
      <w:r>
        <w:rPr>
          <w:rFonts w:ascii="Calibri" w:hAnsi="Calibri" w:eastAsia="Calibri"/>
          <w:color w:val="000000"/>
          <w:sz w:val="21"/>
        </w:rPr>
        <w:t>Valitse backlogista yksi tehtävä ja lue sen valmis kun -ehdot.</w:t>
      </w:r>
    </w:p>
    <w:p>
      <w:pPr>
        <w:numPr>
          <w:ilvl w:val="0"/>
          <w:numId w:val="12"/>
        </w:numPr>
        <w:spacing w:after="80" w:line="276" w:lineRule="auto"/>
      </w:pPr>
      <w:r>
        <w:rPr>
          <w:rFonts w:ascii="Calibri" w:hAnsi="Calibri" w:eastAsia="Calibri"/>
          <w:color w:val="000000"/>
          <w:sz w:val="21"/>
        </w:rPr>
        <w:t>Hae uusin toimiva versio ja tee tarvittaessa oma feature-branch, esimerkiksi feature/order-system.</w:t>
      </w:r>
    </w:p>
    <w:p>
      <w:pPr>
        <w:numPr>
          <w:ilvl w:val="0"/>
          <w:numId w:val="12"/>
        </w:numPr>
        <w:spacing w:after="80" w:line="276" w:lineRule="auto"/>
      </w:pPr>
      <w:r>
        <w:rPr>
          <w:rFonts w:ascii="Calibri" w:hAnsi="Calibri" w:eastAsia="Calibri"/>
          <w:color w:val="000000"/>
          <w:sz w:val="21"/>
        </w:rPr>
        <w:t>Kirjoita lyhyt suunnitelma: mitä tiedostoja tai osia muutan ja miten testaan muutoksen?</w:t>
      </w:r>
    </w:p>
    <w:p>
      <w:pPr>
        <w:numPr>
          <w:ilvl w:val="0"/>
          <w:numId w:val="12"/>
        </w:numPr>
        <w:spacing w:after="80" w:line="276" w:lineRule="auto"/>
      </w:pPr>
      <w:r>
        <w:rPr>
          <w:rFonts w:ascii="Calibri" w:hAnsi="Calibri" w:eastAsia="Calibri"/>
          <w:color w:val="000000"/>
          <w:sz w:val="21"/>
        </w:rPr>
        <w:t>Toteuta pieni osa kerrallaan. Käynnistä peli usein ja seuraa virheilmoituksia sekä lokia.</w:t>
      </w:r>
    </w:p>
    <w:p>
      <w:pPr>
        <w:numPr>
          <w:ilvl w:val="0"/>
          <w:numId w:val="12"/>
        </w:numPr>
        <w:spacing w:after="80" w:line="276" w:lineRule="auto"/>
      </w:pPr>
      <w:r>
        <w:rPr>
          <w:rFonts w:ascii="Calibri" w:hAnsi="Calibri" w:eastAsia="Calibri"/>
          <w:color w:val="000000"/>
          <w:sz w:val="21"/>
        </w:rPr>
        <w:t>Testaa sekä tavallinen käyttö että vähintään yksi poikkeustilanne. Kirjaa bugit testauslokiin.</w:t>
      </w:r>
    </w:p>
    <w:p>
      <w:pPr>
        <w:numPr>
          <w:ilvl w:val="0"/>
          <w:numId w:val="12"/>
        </w:numPr>
        <w:spacing w:after="80" w:line="276" w:lineRule="auto"/>
      </w:pPr>
      <w:r>
        <w:rPr>
          <w:rFonts w:ascii="Calibri" w:hAnsi="Calibri" w:eastAsia="Calibri"/>
          <w:color w:val="000000"/>
          <w:sz w:val="21"/>
        </w:rPr>
        <w:t>Tee selkeä commit ja push. Päivitä tehtävän tila, dokumentointi ja mahdollinen tekoälyn käyttöloki.</w:t>
      </w:r>
    </w:p>
    <w:p>
      <w:pPr>
        <w:pStyle w:val="Heading2"/>
        <w:keepNext/>
      </w:pPr>
      <w:r>
        <w:t>Git-käytännöt</w:t>
      </w:r>
    </w:p>
    <w:p>
      <w:pPr>
        <w:numPr>
          <w:ilvl w:val="0"/>
          <w:numId w:val="15"/>
        </w:numPr>
        <w:spacing w:after="80" w:line="276" w:lineRule="auto"/>
      </w:pPr>
      <w:r>
        <w:rPr>
          <w:rFonts w:ascii="Calibri" w:hAnsi="Calibri" w:eastAsia="Calibri"/>
          <w:color w:val="000000"/>
          <w:sz w:val="20"/>
        </w:rPr>
        <w:t>main sisältää vain toimivan version; keskeneräinen ominaisuus tehdään branchissa.</w:t>
      </w:r>
    </w:p>
    <w:p>
      <w:pPr>
        <w:numPr>
          <w:ilvl w:val="0"/>
          <w:numId w:val="15"/>
        </w:numPr>
        <w:spacing w:after="80" w:line="276" w:lineRule="auto"/>
      </w:pPr>
      <w:r>
        <w:rPr>
          <w:rFonts w:ascii="Calibri" w:hAnsi="Calibri" w:eastAsia="Calibri"/>
          <w:color w:val="000000"/>
          <w:sz w:val="20"/>
        </w:rPr>
        <w:t>Yksi commit kertoo yhden ymmärrettävän muutoksen. Esimerkki: Add JSON product loader and validation.</w:t>
      </w:r>
    </w:p>
    <w:p>
      <w:pPr>
        <w:numPr>
          <w:ilvl w:val="0"/>
          <w:numId w:val="15"/>
        </w:numPr>
        <w:spacing w:after="80" w:line="276" w:lineRule="auto"/>
      </w:pPr>
      <w:r>
        <w:rPr>
          <w:rFonts w:ascii="Calibri" w:hAnsi="Calibri" w:eastAsia="Calibri"/>
          <w:color w:val="000000"/>
          <w:sz w:val="20"/>
        </w:rPr>
        <w:t>Commitoi vähintään jokaisena aktiivisena työpäivänä, kun on syntynyt ehjä muutos.</w:t>
      </w:r>
    </w:p>
    <w:p>
      <w:pPr>
        <w:numPr>
          <w:ilvl w:val="0"/>
          <w:numId w:val="15"/>
        </w:numPr>
        <w:spacing w:after="80" w:line="276" w:lineRule="auto"/>
      </w:pPr>
      <w:r>
        <w:rPr>
          <w:rFonts w:ascii="Calibri" w:hAnsi="Calibri" w:eastAsia="Calibri"/>
          <w:color w:val="000000"/>
          <w:sz w:val="20"/>
        </w:rPr>
        <w:t>Yhdistä vähintään yksi feature-branch mainiin katselmoinnin tai pull requestin kautta.</w:t>
      </w:r>
    </w:p>
    <w:p>
      <w:pPr>
        <w:numPr>
          <w:ilvl w:val="0"/>
          <w:numId w:val="15"/>
        </w:numPr>
        <w:spacing w:after="80" w:line="276" w:lineRule="auto"/>
      </w:pPr>
      <w:r>
        <w:rPr>
          <w:rFonts w:ascii="Calibri" w:hAnsi="Calibri" w:eastAsia="Calibri"/>
          <w:color w:val="000000"/>
          <w:sz w:val="20"/>
        </w:rPr>
        <w:t>Älä lisää repositoryyn salasanoja, API-avaimia, välimuistia tai turhia build-tiedostoja.</w:t>
      </w:r>
    </w:p>
    <w:p>
      <w:pPr>
        <w:pStyle w:val="Heading2"/>
        <w:keepNext/>
      </w:pPr>
      <w:r>
        <w:t>Yhteistyö myös yksilöprojektissa</w:t>
      </w:r>
    </w:p>
    <w:p>
      <w:pPr>
        <w:keepLines w:val="0"/>
        <w:spacing w:before="0" w:after="120" w:line="300" w:lineRule="auto"/>
      </w:pPr>
      <w:r>
        <w:rPr>
          <w:rFonts w:ascii="Calibri" w:hAnsi="Calibri" w:eastAsia="Calibri"/>
          <w:i w:val="0"/>
          <w:color w:val="000000"/>
          <w:sz w:val="21"/>
        </w:rPr>
        <w:t>Jos teet pelin yksin, opettaja, asiakas ja nimetty vertaisopiskelija muodostavat kehitystiimin ympärillesi. Sovi tehtävistä ohjaajan kanssa, vertaile vähintään kerran kahta ratkaisuvaihtoehtoa toisen henkilön kanssa ja pyydä koodin tai toimivan version katselmointi. Kirjaa osallistujat, päätökset ja oma roolisi.</w:t>
      </w:r>
    </w:p>
    <w:p>
      <w:pPr>
        <w:pStyle w:val="Heading2"/>
        <w:keepNext/>
      </w:pPr>
      <w:r>
        <w:t>Viikon lopun viisi pakollista merkintää</w:t>
      </w:r>
    </w:p>
    <w:p>
      <w:pPr>
        <w:numPr>
          <w:ilvl w:val="0"/>
          <w:numId w:val="15"/>
        </w:numPr>
        <w:spacing w:after="80" w:line="276" w:lineRule="auto"/>
      </w:pPr>
      <w:r>
        <w:rPr>
          <w:rFonts w:ascii="Calibri" w:hAnsi="Calibri" w:eastAsia="Calibri"/>
          <w:color w:val="000000"/>
          <w:sz w:val="20"/>
        </w:rPr>
        <w:t>toimiva build tai selkeä tieto siitä, mikä estää buildin</w:t>
      </w:r>
    </w:p>
    <w:p>
      <w:pPr>
        <w:numPr>
          <w:ilvl w:val="0"/>
          <w:numId w:val="15"/>
        </w:numPr>
        <w:spacing w:after="80" w:line="276" w:lineRule="auto"/>
      </w:pPr>
      <w:r>
        <w:rPr>
          <w:rFonts w:ascii="Calibri" w:hAnsi="Calibri" w:eastAsia="Calibri"/>
          <w:color w:val="000000"/>
          <w:sz w:val="20"/>
        </w:rPr>
        <w:t>päivitetty backlog ja toteutuneen työmäärän huomio</w:t>
      </w:r>
    </w:p>
    <w:p>
      <w:pPr>
        <w:numPr>
          <w:ilvl w:val="0"/>
          <w:numId w:val="15"/>
        </w:numPr>
        <w:spacing w:after="80" w:line="276" w:lineRule="auto"/>
      </w:pPr>
      <w:r>
        <w:rPr>
          <w:rFonts w:ascii="Calibri" w:hAnsi="Calibri" w:eastAsia="Calibri"/>
          <w:color w:val="000000"/>
          <w:sz w:val="20"/>
        </w:rPr>
        <w:t>Git-commitit ja tarvittavat branch-/merge-tiedot</w:t>
      </w:r>
    </w:p>
    <w:p>
      <w:pPr>
        <w:numPr>
          <w:ilvl w:val="0"/>
          <w:numId w:val="15"/>
        </w:numPr>
        <w:spacing w:after="80" w:line="276" w:lineRule="auto"/>
      </w:pPr>
      <w:r>
        <w:rPr>
          <w:rFonts w:ascii="Calibri" w:hAnsi="Calibri" w:eastAsia="Calibri"/>
          <w:color w:val="000000"/>
          <w:sz w:val="20"/>
        </w:rPr>
        <w:t>vähintään yksi testaus- tai virheenkorjausmerkintä</w:t>
      </w:r>
    </w:p>
    <w:p>
      <w:pPr>
        <w:numPr>
          <w:ilvl w:val="0"/>
          <w:numId w:val="15"/>
        </w:numPr>
        <w:spacing w:after="80" w:line="276" w:lineRule="auto"/>
      </w:pPr>
      <w:r>
        <w:rPr>
          <w:rFonts w:ascii="Calibri" w:hAnsi="Calibri" w:eastAsia="Calibri"/>
          <w:color w:val="000000"/>
          <w:sz w:val="20"/>
        </w:rPr>
        <w:t>näytön todiste: linkki, kuvakaappaus, testitulos, päätösmuistio tai demo</w:t>
      </w:r>
    </w:p>
    <w:p>
      <w:r>
        <w:br w:type="page"/>
      </w:r>
    </w:p>
    <w:p>
      <w:pPr>
        <w:pStyle w:val="Heading1"/>
        <w:keepNext/>
      </w:pPr>
      <w:r>
        <w:t>4. Tekoälyn sallittu ja vastuullinen käyttö</w:t>
      </w:r>
    </w:p>
    <w:p>
      <w:pPr>
        <w:spacing w:before="140" w:after="180" w:line="283" w:lineRule="auto"/>
        <w:ind w:left="200" w:right="160"/>
        <w:shd w:fill="EAF4EE"/>
        <w:pBdr>
          <w:left w:val="single" w:sz="20" w:space="5" w:color="2F6B4F"/>
        </w:pBdr>
      </w:pPr>
      <w:r>
        <w:rPr>
          <w:rFonts w:ascii="Calibri" w:hAnsi="Calibri" w:eastAsia="Calibri"/>
          <w:b/>
          <w:color w:val="2F6B4F"/>
          <w:sz w:val="21"/>
        </w:rPr>
        <w:t xml:space="preserve">Tekoäly on sallittu apuväline. </w:t>
      </w:r>
      <w:r>
        <w:rPr>
          <w:rFonts w:ascii="Calibri" w:hAnsi="Calibri" w:eastAsia="Calibri"/>
          <w:color w:val="2F6B4F"/>
          <w:sz w:val="21"/>
        </w:rPr>
        <w:t>Saat käyttää sitä ideointiin, suunnitteluun, koodin selittämiseen, virheiden tutkimiseen, testitapausten ehdottamiseen ja dokumentoinnin kielen parantamiseen. Sinä olet silti jokaisen projektiin jäävän ratkaisun tekijä ja vastuuhenkilö.</w:t>
      </w:r>
    </w:p>
    <w:p>
      <w:pPr>
        <w:pStyle w:val="Heading2"/>
        <w:keepNext/>
      </w:pPr>
      <w:r>
        <w:t>Neljä sääntöä</w:t>
      </w:r>
    </w:p>
    <w:p>
      <w:pPr>
        <w:numPr>
          <w:ilvl w:val="0"/>
          <w:numId w:val="13"/>
        </w:numPr>
        <w:spacing w:after="80" w:line="276" w:lineRule="auto"/>
      </w:pPr>
      <w:r>
        <w:rPr>
          <w:rFonts w:ascii="Calibri" w:hAnsi="Calibri" w:eastAsia="Calibri"/>
          <w:b/>
          <w:color w:val="000000"/>
          <w:sz w:val="21"/>
        </w:rPr>
        <w:t>Ymmärrä:</w:t>
      </w:r>
      <w:r>
        <w:rPr>
          <w:rFonts w:ascii="Calibri" w:hAnsi="Calibri" w:eastAsia="Calibri"/>
          <w:color w:val="000000"/>
          <w:sz w:val="21"/>
        </w:rPr>
        <w:t xml:space="preserve"> pysty selittämään omin sanoin, mitä ehdotettu koodi tekee ja miksi se sopii projektiin.</w:t>
      </w:r>
    </w:p>
    <w:p>
      <w:pPr>
        <w:numPr>
          <w:ilvl w:val="0"/>
          <w:numId w:val="13"/>
        </w:numPr>
        <w:spacing w:after="80" w:line="276" w:lineRule="auto"/>
      </w:pPr>
      <w:r>
        <w:rPr>
          <w:rFonts w:ascii="Calibri" w:hAnsi="Calibri" w:eastAsia="Calibri"/>
          <w:b/>
          <w:color w:val="000000"/>
          <w:sz w:val="21"/>
        </w:rPr>
        <w:t>Tarkista:</w:t>
      </w:r>
      <w:r>
        <w:rPr>
          <w:rFonts w:ascii="Calibri" w:hAnsi="Calibri" w:eastAsia="Calibri"/>
          <w:color w:val="000000"/>
          <w:sz w:val="21"/>
        </w:rPr>
        <w:t xml:space="preserve"> vertaa tarvittaessa moottorin tai kirjaston dokumentaatioon. Tekoäly voi keksiä olemattomia metodeja.</w:t>
      </w:r>
    </w:p>
    <w:p>
      <w:pPr>
        <w:numPr>
          <w:ilvl w:val="0"/>
          <w:numId w:val="13"/>
        </w:numPr>
        <w:spacing w:after="80" w:line="276" w:lineRule="auto"/>
      </w:pPr>
      <w:r>
        <w:rPr>
          <w:rFonts w:ascii="Calibri" w:hAnsi="Calibri" w:eastAsia="Calibri"/>
          <w:b/>
          <w:color w:val="000000"/>
          <w:sz w:val="21"/>
        </w:rPr>
        <w:t>Testaa:</w:t>
      </w:r>
      <w:r>
        <w:rPr>
          <w:rFonts w:ascii="Calibri" w:hAnsi="Calibri" w:eastAsia="Calibri"/>
          <w:color w:val="000000"/>
          <w:sz w:val="21"/>
        </w:rPr>
        <w:t xml:space="preserve"> älä merkitse ominaisuutta valmiiksi ennen kuin olet itse ajanut testit ja tarkistanut tulokset.</w:t>
      </w:r>
    </w:p>
    <w:p>
      <w:pPr>
        <w:numPr>
          <w:ilvl w:val="0"/>
          <w:numId w:val="13"/>
        </w:numPr>
        <w:spacing w:after="80" w:line="276" w:lineRule="auto"/>
      </w:pPr>
      <w:r>
        <w:rPr>
          <w:rFonts w:ascii="Calibri" w:hAnsi="Calibri" w:eastAsia="Calibri"/>
          <w:b/>
          <w:color w:val="000000"/>
          <w:sz w:val="21"/>
        </w:rPr>
        <w:t>Kirjaa:</w:t>
      </w:r>
      <w:r>
        <w:rPr>
          <w:rFonts w:ascii="Calibri" w:hAnsi="Calibri" w:eastAsia="Calibri"/>
          <w:color w:val="000000"/>
          <w:sz w:val="21"/>
        </w:rPr>
        <w:t xml:space="preserve"> merkitse merkittävä tekoälyn käyttö lokiin sekä kerro, mitä muutit, hylkäsit tai opit.</w:t>
      </w:r>
    </w:p>
    <w:p>
      <w:pPr>
        <w:pStyle w:val="Heading2"/>
        <w:keepNext/>
      </w:pPr>
      <w:r>
        <w:t>Hyviä käyttötapoja</w:t>
      </w:r>
    </w:p>
    <w:p>
      <w:pPr>
        <w:numPr>
          <w:ilvl w:val="0"/>
          <w:numId w:val="14"/>
        </w:numPr>
        <w:spacing w:after="80" w:line="276" w:lineRule="auto"/>
      </w:pPr>
      <w:r>
        <w:rPr>
          <w:rFonts w:ascii="Calibri" w:hAnsi="Calibri" w:eastAsia="Calibri"/>
          <w:color w:val="000000"/>
          <w:sz w:val="20"/>
        </w:rPr>
        <w:t>Pyydä ensin selitys tai ratkaisuvaihtoehdot, ei kokonaista valmista ominaisuutta.</w:t>
      </w:r>
    </w:p>
    <w:p>
      <w:pPr>
        <w:numPr>
          <w:ilvl w:val="0"/>
          <w:numId w:val="14"/>
        </w:numPr>
        <w:spacing w:after="80" w:line="276" w:lineRule="auto"/>
      </w:pPr>
      <w:r>
        <w:rPr>
          <w:rFonts w:ascii="Calibri" w:hAnsi="Calibri" w:eastAsia="Calibri"/>
          <w:color w:val="000000"/>
          <w:sz w:val="20"/>
        </w:rPr>
        <w:t>Anna pieni, rajattu koodikatkelma ja tarkka virheilmoitus. Poista henkilötiedot ja salaisuudet.</w:t>
      </w:r>
    </w:p>
    <w:p>
      <w:pPr>
        <w:numPr>
          <w:ilvl w:val="0"/>
          <w:numId w:val="14"/>
        </w:numPr>
        <w:spacing w:after="80" w:line="276" w:lineRule="auto"/>
      </w:pPr>
      <w:r>
        <w:rPr>
          <w:rFonts w:ascii="Calibri" w:hAnsi="Calibri" w:eastAsia="Calibri"/>
          <w:color w:val="000000"/>
          <w:sz w:val="20"/>
        </w:rPr>
        <w:t>Pyydä tekoälyä laatimaan testitapauksia, reunatapauksia tai kysymyksiä, joiden avulla itse ratkaiset ongelman.</w:t>
      </w:r>
    </w:p>
    <w:p>
      <w:pPr>
        <w:numPr>
          <w:ilvl w:val="0"/>
          <w:numId w:val="14"/>
        </w:numPr>
        <w:spacing w:after="80" w:line="276" w:lineRule="auto"/>
      </w:pPr>
      <w:r>
        <w:rPr>
          <w:rFonts w:ascii="Calibri" w:hAnsi="Calibri" w:eastAsia="Calibri"/>
          <w:color w:val="000000"/>
          <w:sz w:val="20"/>
        </w:rPr>
        <w:t>Pyydä koodikatselmointi: nimeä toisto, epäselvät vastuut ja mahdolliset virhetilanteet.</w:t>
      </w:r>
    </w:p>
    <w:p>
      <w:pPr>
        <w:numPr>
          <w:ilvl w:val="0"/>
          <w:numId w:val="14"/>
        </w:numPr>
        <w:spacing w:after="80" w:line="276" w:lineRule="auto"/>
      </w:pPr>
      <w:r>
        <w:rPr>
          <w:rFonts w:ascii="Calibri" w:hAnsi="Calibri" w:eastAsia="Calibri"/>
          <w:color w:val="000000"/>
          <w:sz w:val="20"/>
        </w:rPr>
        <w:t>Käytä tekoälyä tekstin selkeyttämiseen vasta sen jälkeen, kun faktat, päätökset ja oppiminen ovat omiasi.</w:t>
      </w:r>
    </w:p>
    <w:p>
      <w:pPr>
        <w:pStyle w:val="Heading2"/>
        <w:keepNext/>
      </w:pPr>
      <w:r>
        <w:t>Esimerkkikehotteita</w:t>
      </w:r>
    </w:p>
    <w:p>
      <w:pPr>
        <w:numPr>
          <w:ilvl w:val="0"/>
          <w:numId w:val="14"/>
        </w:numPr>
        <w:spacing w:after="80" w:line="276" w:lineRule="auto"/>
      </w:pPr>
      <w:r>
        <w:rPr>
          <w:rFonts w:ascii="Calibri" w:hAnsi="Calibri" w:eastAsia="Calibri"/>
          <w:color w:val="5B6573"/>
          <w:sz w:val="19"/>
        </w:rPr>
        <w:t>Selitä tämä virheilmoitus aloittelijalle. Anna kolme todennäköistä syytä ja tarkistukset, mutta älä kirjoita valmista ratkaisua.</w:t>
      </w:r>
    </w:p>
    <w:p>
      <w:pPr>
        <w:numPr>
          <w:ilvl w:val="0"/>
          <w:numId w:val="14"/>
        </w:numPr>
        <w:spacing w:after="80" w:line="276" w:lineRule="auto"/>
      </w:pPr>
      <w:r>
        <w:rPr>
          <w:rFonts w:ascii="Calibri" w:hAnsi="Calibri" w:eastAsia="Calibri"/>
          <w:color w:val="5B6573"/>
          <w:sz w:val="19"/>
        </w:rPr>
        <w:t>Ehdota 8 testitapausta tilauslogiikalle. Lisää odotettu tulos ja vähintään kolme reunatapausta.</w:t>
      </w:r>
    </w:p>
    <w:p>
      <w:pPr>
        <w:numPr>
          <w:ilvl w:val="0"/>
          <w:numId w:val="14"/>
        </w:numPr>
        <w:spacing w:after="80" w:line="276" w:lineRule="auto"/>
      </w:pPr>
      <w:r>
        <w:rPr>
          <w:rFonts w:ascii="Calibri" w:hAnsi="Calibri" w:eastAsia="Calibri"/>
          <w:color w:val="5B6573"/>
          <w:sz w:val="19"/>
        </w:rPr>
        <w:t>Vertaa kahta tapaa erottaa tilausten muodostus käyttöliittymästä. Kerro hyödyt, riskit ja mitä minun pitäisi itse päättää.</w:t>
      </w:r>
    </w:p>
    <w:p>
      <w:pPr>
        <w:numPr>
          <w:ilvl w:val="0"/>
          <w:numId w:val="14"/>
        </w:numPr>
        <w:spacing w:after="80" w:line="276" w:lineRule="auto"/>
      </w:pPr>
      <w:r>
        <w:rPr>
          <w:rFonts w:ascii="Calibri" w:hAnsi="Calibri" w:eastAsia="Calibri"/>
          <w:color w:val="5B6573"/>
          <w:sz w:val="19"/>
        </w:rPr>
        <w:t>Katselmoi tämä metodi ylläpidettävyyden kannalta. Älä muuta toimintaa. Perustele jokainen ehdotus.</w:t>
      </w:r>
    </w:p>
    <w:p>
      <w:pPr>
        <w:keepNext/>
        <w:spacing w:before="80" w:after="100"/>
      </w:pPr>
      <w:r>
        <w:rPr>
          <w:rFonts w:ascii="Calibri" w:hAnsi="Calibri" w:eastAsia="Calibri"/>
          <w:b/>
          <w:color w:val="2E74B5"/>
          <w:sz w:val="19"/>
        </w:rPr>
        <w:t>EI HYVÄKSYTTÄVÄÄ</w:t>
      </w:r>
    </w:p>
    <w:p>
      <w:pPr>
        <w:keepLines w:val="0"/>
        <w:spacing w:before="0" w:after="120" w:line="300" w:lineRule="auto"/>
      </w:pPr>
      <w:r>
        <w:rPr>
          <w:rFonts w:ascii="Calibri" w:hAnsi="Calibri" w:eastAsia="Calibri"/>
          <w:i w:val="0"/>
          <w:color w:val="9B1C1C"/>
          <w:sz w:val="21"/>
        </w:rPr>
        <w:t>Älä palauta koodia, jota et ymmärrä; älä keksi testituloksia, palautetta tai tapaamisia; älä syötä tekoälylle salasanoja, API-avaimia tai tarpeettomia henkilötietoja; älä anna tekoälyn kirjoittaa itsearviointia puolestasi.</w:t>
      </w:r>
    </w:p>
    <w:p>
      <w:r>
        <w:br w:type="page"/>
      </w:r>
    </w:p>
    <w:p>
      <w:pPr>
        <w:pStyle w:val="Heading2"/>
        <w:keepNext/>
      </w:pPr>
      <w:r>
        <w:t>Tekoälyn käyttöloki</w:t>
      </w:r>
    </w:p>
    <w:p>
      <w:pPr>
        <w:keepLines w:val="0"/>
        <w:spacing w:before="0" w:after="120" w:line="300" w:lineRule="auto"/>
      </w:pPr>
      <w:r>
        <w:t>Täytä yksi rivi aina, kun tekoäly vaikutti projektiin jäävään työhön. Lisää todisteviite ja varmista, ettet syöttänyt henkilötietoja, salaisuuksia tai luottamuksellista aineistoa.</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250"/>
        <w:gridCol w:w="2450"/>
        <w:gridCol w:w="2600"/>
        <w:gridCol w:w="3060"/>
      </w:tblGrid>
      <w:tr>
        <w:trPr>
          <w:tblHeader w:val="true"/>
        </w:trPr>
        <w:tc>
          <w:tcPr>
            <w:tcW w:type="dxa" w:w="1250"/>
            <w:tcMar>
              <w:top w:w="80" w:type="dxa"/>
              <w:start w:w="120" w:type="dxa"/>
              <w:bottom w:w="80" w:type="dxa"/>
              <w:end w:w="120" w:type="dxa"/>
            </w:tcMar>
            <w:vAlign w:val="center"/>
            <w:shd w:fill="1F4D78" w:val="clear"/>
          </w:tcPr>
          <w:p>
            <w:pPr>
              <w:spacing w:before="0" w:after="30" w:line="259" w:lineRule="auto"/>
              <w:jc w:val="left"/>
            </w:pPr>
            <w:r/>
            <w:r>
              <w:rPr>
                <w:rFonts w:ascii="Calibri" w:hAnsi="Calibri" w:eastAsia="Calibri"/>
                <w:b/>
                <w:color w:val="FFFFFF"/>
                <w:sz w:val="17"/>
              </w:rPr>
              <w:t>Päivä / työkalu</w:t>
            </w:r>
          </w:p>
        </w:tc>
        <w:tc>
          <w:tcPr>
            <w:tcW w:type="dxa" w:w="245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7"/>
              </w:rPr>
              <w:t>Mihin pyysin apua?</w:t>
            </w:r>
          </w:p>
        </w:tc>
        <w:tc>
          <w:tcPr>
            <w:tcW w:type="dxa" w:w="2600"/>
            <w:tcMar>
              <w:top w:w="80" w:type="dxa"/>
              <w:start w:w="120" w:type="dxa"/>
              <w:bottom w:w="80" w:type="dxa"/>
              <w:end w:w="120" w:type="dxa"/>
            </w:tcMar>
            <w:vAlign w:val="center"/>
            <w:shd w:fill="1F4D78" w:val="clear"/>
          </w:tcPr>
          <w:p>
            <w:r>
              <w:rPr>
                <w:b/>
                <w:color w:val="FFFFFF"/>
                <w:sz w:val="18"/>
              </w:rPr>
              <w:t>Mitä käytin, muutin tai hylkäsin?</w:t>
            </w:r>
          </w:p>
        </w:tc>
        <w:tc>
          <w:tcPr>
            <w:tcW w:type="dxa" w:w="3060"/>
            <w:tcMar>
              <w:top w:w="80" w:type="dxa"/>
              <w:start w:w="120" w:type="dxa"/>
              <w:bottom w:w="80" w:type="dxa"/>
              <w:end w:w="120" w:type="dxa"/>
            </w:tcMar>
            <w:vAlign w:val="center"/>
            <w:shd w:fill="1F4D78" w:val="clear"/>
          </w:tcPr>
          <w:p>
            <w:r>
              <w:rPr>
                <w:b/>
                <w:color w:val="FFFFFF"/>
                <w:sz w:val="18"/>
              </w:rPr>
              <w:t>Miten tarkistin ja mitä opin? Todisteviite</w:t>
            </w:r>
          </w:p>
        </w:tc>
      </w:tr>
      <w:tr>
        <w:tc>
          <w:tcPr>
            <w:tcW w:type="dxa" w:w="12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r>
        <w:tc>
          <w:tcPr>
            <w:tcW w:type="dxa" w:w="12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4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26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r>
          </w:p>
        </w:tc>
        <w:tc>
          <w:tcPr>
            <w:tcW w:type="dxa" w:w="30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r>
          </w:p>
        </w:tc>
      </w:tr>
    </w:tbl>
    <w:p>
      <w:pPr>
        <w:keepNext/>
        <w:spacing w:before="80" w:after="100"/>
      </w:pPr>
      <w:r>
        <w:rPr>
          <w:rFonts w:ascii="Calibri" w:hAnsi="Calibri" w:eastAsia="Calibri"/>
          <w:b/>
          <w:color w:val="2E74B5"/>
          <w:sz w:val="19"/>
        </w:rPr>
        <w:t>JAKSON LOPUSSA</w:t>
      </w:r>
    </w:p>
    <w:p>
      <w:pPr>
        <w:keepLines w:val="0"/>
        <w:spacing w:before="0" w:after="80" w:line="300" w:lineRule="auto"/>
      </w:pPr>
      <w:r>
        <w:rPr>
          <w:rFonts w:ascii="Calibri" w:hAnsi="Calibri" w:eastAsia="Calibri"/>
          <w:i w:val="0"/>
          <w:color w:val="000000"/>
          <w:sz w:val="19"/>
        </w:rPr>
        <w:t>Hyödyllisin tekoälyltä saamani apu: ______________________________________________________________</w:t>
      </w:r>
    </w:p>
    <w:p>
      <w:pPr>
        <w:keepLines w:val="0"/>
        <w:spacing w:before="0" w:after="80" w:line="300" w:lineRule="auto"/>
      </w:pPr>
      <w:r>
        <w:rPr>
          <w:rFonts w:ascii="Calibri" w:hAnsi="Calibri" w:eastAsia="Calibri"/>
          <w:i w:val="0"/>
          <w:color w:val="000000"/>
          <w:sz w:val="19"/>
        </w:rPr>
        <w:t>Ehdotus, jonka hylkäsin tai muutin: ____________________________________________________________</w:t>
      </w:r>
    </w:p>
    <w:p>
      <w:pPr>
        <w:keepLines w:val="0"/>
        <w:spacing w:before="0" w:after="80" w:line="300" w:lineRule="auto"/>
      </w:pPr>
      <w:r>
        <w:rPr>
          <w:rFonts w:ascii="Calibri" w:hAnsi="Calibri" w:eastAsia="Calibri"/>
          <w:i w:val="0"/>
          <w:color w:val="000000"/>
          <w:sz w:val="19"/>
        </w:rPr>
        <w:t>Ratkaisu, jonka osaan selittää näytössä: ________________________________________________________</w:t>
      </w:r>
    </w:p>
    <w:p>
      <w:r>
        <w:br w:type="page"/>
      </w:r>
    </w:p>
    <w:p>
      <w:pPr>
        <w:pStyle w:val="Heading1"/>
        <w:keepNext/>
      </w:pPr>
      <w:r>
        <w:t>5. Paperinen viikkoaikataulu</w:t>
      </w:r>
    </w:p>
    <w:p>
      <w:pPr>
        <w:keepLines w:val="0"/>
        <w:spacing w:before="0" w:after="120" w:line="300" w:lineRule="auto"/>
      </w:pPr>
      <w:r>
        <w:rPr>
          <w:rFonts w:ascii="Calibri" w:hAnsi="Calibri" w:eastAsia="Calibri"/>
          <w:i w:val="0"/>
          <w:color w:val="000000"/>
          <w:sz w:val="21"/>
        </w:rPr>
        <w:t>Merkitse jokaisen viikon lopussa tila ja kirjoita ohjaajan huomio. Viikko 42 on syysloma, eikä sille ole suunniteltu projektityötä. Jos viikko jää kesken, siirrä vain tärkein keskeneräinen tehtävä seuraavalle viikolle ja pidä perusversion rajaus ennallaan.</w:t>
      </w:r>
    </w:p>
    <w:p>
      <w:pPr>
        <w:pStyle w:val="Heading2"/>
        <w:keepNext/>
      </w:pPr>
      <w:r>
        <w:t>Vaihe A - tarve, suunnitelma ja ensimmäinen pelattava polku</w:t>
      </w:r>
    </w:p>
    <w:p>
      <w:pPr>
        <w:keepNext/>
        <w:spacing w:before="140" w:after="60"/>
      </w:pPr>
      <w:r>
        <w:rPr>
          <w:rFonts w:ascii="Calibri" w:hAnsi="Calibri" w:eastAsia="Calibri"/>
          <w:b/>
          <w:color w:val="1F4D78"/>
          <w:sz w:val="24"/>
        </w:rPr>
        <w:t>VKO 34 | 17.-21.8.</w:t>
      </w:r>
      <w:r>
        <w:rPr>
          <w:rFonts w:ascii="Calibri" w:hAnsi="Calibri" w:eastAsia="Calibri"/>
          <w:b/>
          <w:color w:val="000000"/>
          <w:sz w:val="22"/>
        </w:rPr>
        <w:t xml:space="preserve">  Käynnistys ja asiakastarve</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Lue toimeksianto, laadi vähintään 8 kysymystä ja pidä aloituskeskustelu.</w:t>
            </w:r>
          </w:p>
          <w:p>
            <w:pPr>
              <w:numPr>
                <w:ilvl w:val="0"/>
                <w:numId w:val="15"/>
              </w:numPr>
              <w:spacing w:after="40" w:line="252" w:lineRule="auto"/>
            </w:pPr>
            <w:r>
              <w:t>Asenna sovittu Unity-versio Unity Hubissa, luo 2D-projekti ja varmista WebGL-testibuild.</w:t>
            </w:r>
          </w:p>
          <w:p>
            <w:pPr>
              <w:numPr>
                <w:ilvl w:val="0"/>
                <w:numId w:val="15"/>
              </w:numPr>
              <w:spacing w:after="40" w:line="252" w:lineRule="auto"/>
            </w:pPr>
            <w:r>
              <w:rPr>
                <w:rFonts w:ascii="Calibri" w:hAnsi="Calibri" w:eastAsia="Calibri"/>
                <w:sz w:val="18"/>
              </w:rPr>
              <w:t>Perusta repository, README, .gitignore ja docs-kansio.</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Asiakastarpeen muistiinpano, repository-linkki, ensimmäinen commit ja toimiva testibuild.</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35 | 24.-28.8.</w:t>
      </w:r>
      <w:r>
        <w:rPr>
          <w:rFonts w:ascii="Calibri" w:hAnsi="Calibri" w:eastAsia="Calibri"/>
          <w:b/>
          <w:color w:val="000000"/>
          <w:sz w:val="22"/>
        </w:rPr>
        <w:t xml:space="preserve">  Rajaus ja suunnitelmat</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t>Täytä dokumentointipohjan osat 1-4 ensimmäiseen versioon.</w:t>
            </w:r>
          </w:p>
          <w:p>
            <w:pPr>
              <w:numPr>
                <w:ilvl w:val="0"/>
                <w:numId w:val="15"/>
              </w:numPr>
              <w:spacing w:after="40" w:line="252" w:lineRule="auto"/>
            </w:pPr>
            <w:r>
              <w:rPr>
                <w:rFonts w:ascii="Calibri" w:hAnsi="Calibri" w:eastAsia="Calibri"/>
                <w:sz w:val="18"/>
              </w:rPr>
              <w:t>Tee P0/P1/P2-backlog, arviot ja valmis kun -ehdot.</w:t>
            </w:r>
          </w:p>
          <w:p>
            <w:pPr>
              <w:numPr>
                <w:ilvl w:val="0"/>
                <w:numId w:val="15"/>
              </w:numPr>
              <w:spacing w:after="40" w:line="252" w:lineRule="auto"/>
            </w:pPr>
            <w:r>
              <w:t>Piirrä UI-mockup ja suunnittele Unityn CafeGame-scene, Canvas-paneelit, C#-vastuut, JSON sekä tallennus.</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Hyväksytty rajaus, päivätty mockup, tekninen suunnitelma ja backlog-linkki.</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36 | 31.8.-4.9.</w:t>
      </w:r>
      <w:r>
        <w:rPr>
          <w:rFonts w:ascii="Calibri" w:hAnsi="Calibri" w:eastAsia="Calibri"/>
          <w:b/>
          <w:color w:val="000000"/>
          <w:sz w:val="22"/>
        </w:rPr>
        <w:t xml:space="preserve">  Ensimmäinen pystyleikkaus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t>Tee CafeGame-scenen Canvasille MenuPanel, GamePanel ja ResultPanel väliaikaisella grafiikalla.</w:t>
            </w:r>
          </w:p>
          <w:p>
            <w:pPr>
              <w:numPr>
                <w:ilvl w:val="0"/>
                <w:numId w:val="15"/>
              </w:numPr>
              <w:spacing w:after="40" w:line="252" w:lineRule="auto"/>
            </w:pPr>
            <w:r>
              <w:rPr>
                <w:rFonts w:ascii="Calibri" w:hAnsi="Calibri" w:eastAsia="Calibri"/>
                <w:sz w:val="18"/>
              </w:rPr>
              <w:t>Toteuta yksi asiakas, yksi tilaus, oikea toimitus ja piste.</w:t>
            </w:r>
          </w:p>
          <w:p>
            <w:pPr>
              <w:numPr>
                <w:ilvl w:val="0"/>
                <w:numId w:val="15"/>
              </w:numPr>
              <w:spacing w:after="40" w:line="252" w:lineRule="auto"/>
            </w:pPr>
            <w:r>
              <w:rPr>
                <w:rFonts w:ascii="Calibri" w:hAnsi="Calibri" w:eastAsia="Calibri"/>
                <w:sz w:val="18"/>
              </w:rPr>
              <w:t>Kirjaa ensimmäiset testit ja bugit.</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Pelattava polku alusta loppuun, video/kuva ja vähintään 2 testimerkintää.</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37 | 7.-11.9.</w:t>
      </w:r>
      <w:r>
        <w:rPr>
          <w:rFonts w:ascii="Calibri" w:hAnsi="Calibri" w:eastAsia="Calibri"/>
          <w:b/>
          <w:color w:val="000000"/>
          <w:sz w:val="22"/>
        </w:rPr>
        <w:t xml:space="preserve">  Tuotedata ja tilauslogiikka</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t>Luo products.json ja lataa se Unityn TextAsset-viitteenä C#-olioiksi JsonUtilitylla; käsittele puuttuva ja rikkinäinen data.</w:t>
            </w:r>
          </w:p>
          <w:p>
            <w:pPr>
              <w:numPr>
                <w:ilvl w:val="0"/>
                <w:numId w:val="15"/>
              </w:numPr>
              <w:spacing w:after="40" w:line="252" w:lineRule="auto"/>
            </w:pPr>
            <w:r>
              <w:rPr>
                <w:rFonts w:ascii="Calibri" w:hAnsi="Calibri" w:eastAsia="Calibri"/>
                <w:sz w:val="18"/>
              </w:rPr>
              <w:t>Toteuta 1-3 tuotteen tilaukset ja oikean/väärän toimituksen tarkistus.</w:t>
            </w:r>
          </w:p>
          <w:p>
            <w:pPr>
              <w:numPr>
                <w:ilvl w:val="0"/>
                <w:numId w:val="15"/>
              </w:numPr>
              <w:spacing w:after="40" w:line="252" w:lineRule="auto"/>
            </w:pPr>
            <w:r>
              <w:t>Pidä OrderManagerin C#-logiikka erillään UIControllerista ja dokumentoi vastuut.</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JSON-esimerkki, latauslogiikan commit, testit tyhjälle/virheelliselle datalle.</w:t>
            </w:r>
          </w:p>
        </w:tc>
      </w:tr>
    </w:tbl>
    <w:p>
      <w:pPr>
        <w:spacing w:before="40" w:after="60"/>
      </w:pPr>
      <w:r>
        <w:rPr>
          <w:rFonts w:ascii="Calibri" w:hAnsi="Calibri" w:eastAsia="Calibri"/>
          <w:color w:val="5B6573"/>
          <w:sz w:val="17"/>
        </w:rPr>
        <w:t>Opiskelija:  □ valmis  □ kesken    Ohjaajan kuittaus / huomio: __________________________________________</w:t>
      </w:r>
    </w:p>
    <w:p>
      <w:r>
        <w:br w:type="page"/>
      </w:r>
    </w:p>
    <w:p>
      <w:pPr>
        <w:pStyle w:val="Heading2"/>
        <w:keepNext/>
      </w:pPr>
      <w:r>
        <w:t>Vaihe B - ydintoiminnot, tallennus ja ensimmäinen katselmointi</w:t>
      </w:r>
    </w:p>
    <w:p>
      <w:pPr>
        <w:keepNext/>
        <w:spacing w:before="140" w:after="60"/>
      </w:pPr>
      <w:r>
        <w:rPr>
          <w:rFonts w:ascii="Calibri" w:hAnsi="Calibri" w:eastAsia="Calibri"/>
          <w:b/>
          <w:color w:val="1F4D78"/>
          <w:sz w:val="24"/>
        </w:rPr>
        <w:t>VKO 38 | 14.-18.9.</w:t>
      </w:r>
      <w:r>
        <w:rPr>
          <w:rFonts w:ascii="Calibri" w:hAnsi="Calibri" w:eastAsia="Calibri"/>
          <w:b/>
          <w:color w:val="000000"/>
          <w:sz w:val="22"/>
        </w:rPr>
        <w:t xml:space="preserve">  Pisteet, aika ja palaute</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t>Toteuta C#:lla pisteytys, Time.deltaTime-ajastin ja pelin päättymisehdot.</w:t>
            </w:r>
          </w:p>
          <w:p>
            <w:pPr>
              <w:numPr>
                <w:ilvl w:val="0"/>
                <w:numId w:val="15"/>
              </w:numPr>
              <w:spacing w:after="40" w:line="252" w:lineRule="auto"/>
            </w:pPr>
            <w:r>
              <w:t>Näytä Unityn TextMeshPro-kentissä tilaus, aika, pisteet sekä onnistumisen tai virheen palaute.</w:t>
            </w:r>
          </w:p>
          <w:p>
            <w:pPr>
              <w:numPr>
                <w:ilvl w:val="0"/>
                <w:numId w:val="15"/>
              </w:numPr>
              <w:spacing w:after="40" w:line="252" w:lineRule="auto"/>
            </w:pPr>
            <w:r>
              <w:rPr>
                <w:rFonts w:ascii="Calibri" w:hAnsi="Calibri" w:eastAsia="Calibri"/>
                <w:sz w:val="18"/>
              </w:rPr>
              <w:t>Testaa rajatapaukset: aika 0, nopea kaksoisklikkaus ja väärä tuote.</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Toimiva pelisilmukka, 3 testitapausta ja yksi dokumentoitu bugikorjaus.</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39 | 21.-25.9.</w:t>
      </w:r>
      <w:r>
        <w:rPr>
          <w:rFonts w:ascii="Calibri" w:hAnsi="Calibri" w:eastAsia="Calibri"/>
          <w:b/>
          <w:color w:val="000000"/>
          <w:sz w:val="22"/>
        </w:rPr>
        <w:t xml:space="preserve">  Vaikeuden kasvu ja pelitilat</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Toteuta sovittu vaikeuden kasvu ja pidä arvot helposti säädettävinä.</w:t>
            </w:r>
          </w:p>
          <w:p>
            <w:pPr>
              <w:numPr>
                <w:ilvl w:val="0"/>
                <w:numId w:val="15"/>
              </w:numPr>
              <w:spacing w:after="40" w:line="252" w:lineRule="auto"/>
            </w:pPr>
            <w:r>
              <w:rPr>
                <w:rFonts w:ascii="Calibri" w:hAnsi="Calibri" w:eastAsia="Calibri"/>
                <w:sz w:val="18"/>
              </w:rPr>
              <w:t>Tee selkeät tilat: valikko, peli, tauko tarvittaessa ja tulos.</w:t>
            </w:r>
          </w:p>
          <w:p>
            <w:pPr>
              <w:numPr>
                <w:ilvl w:val="0"/>
                <w:numId w:val="15"/>
              </w:numPr>
              <w:spacing w:after="40" w:line="252" w:lineRule="auto"/>
            </w:pPr>
            <w:r>
              <w:rPr>
                <w:rFonts w:ascii="Calibri" w:hAnsi="Calibri" w:eastAsia="Calibri"/>
                <w:sz w:val="18"/>
              </w:rPr>
              <w:t>Vertaile ohjaajan/vertaisen kanssa kahta toteutusvaihtoehtoa ja kirjaa päätös.</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Ratkaisuvaihtoehtojen muistiinpano, vaikeuslogiikan commit ja hyväksytyt testit.</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40 | 28.9.-2.10.</w:t>
      </w:r>
      <w:r>
        <w:rPr>
          <w:rFonts w:ascii="Calibri" w:hAnsi="Calibri" w:eastAsia="Calibri"/>
          <w:b/>
          <w:color w:val="000000"/>
          <w:sz w:val="22"/>
        </w:rPr>
        <w:t xml:space="preserve">  Tallennus, tietovarasto ja tietoturva</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t>Tallenna ja lataa Unityn PlayerPrefsilla viiden parhaan tuloksen ScoreList JSON-merkkijonona.</w:t>
            </w:r>
          </w:p>
          <w:p>
            <w:pPr>
              <w:numPr>
                <w:ilvl w:val="0"/>
                <w:numId w:val="15"/>
              </w:numPr>
              <w:spacing w:after="40" w:line="252" w:lineRule="auto"/>
            </w:pPr>
            <w:r>
              <w:t>Perustele dokumentointipohjan osassa 4, miksi top 5 tallennetaan JSON-merkkijonona PlayerPrefsiin ja mitkä ovat ratkaisun rajat.</w:t>
            </w:r>
          </w:p>
          <w:p>
            <w:pPr>
              <w:numPr>
                <w:ilvl w:val="0"/>
                <w:numId w:val="15"/>
              </w:numPr>
              <w:spacing w:after="40" w:line="252" w:lineRule="auto"/>
            </w:pPr>
            <w:r>
              <w:rPr>
                <w:rFonts w:ascii="Calibri" w:hAnsi="Calibri" w:eastAsia="Calibri"/>
                <w:sz w:val="18"/>
              </w:rPr>
              <w:t>Validoi luettu data ja nimimerkki; älä tallenna salasanoja tai API-avaimia.</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Tallennus toimii uudelleenkäynnistyksen jälkeen, riskit ja ratkaisut on kirjattu.</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41 | 5.-9.10.</w:t>
      </w:r>
      <w:r>
        <w:rPr>
          <w:rFonts w:ascii="Calibri" w:hAnsi="Calibri" w:eastAsia="Calibri"/>
          <w:b/>
          <w:color w:val="000000"/>
          <w:sz w:val="22"/>
        </w:rPr>
        <w:t xml:space="preserve">  Ensimmäinen asiakaskatselmointi</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Tee asiakkaalle kokeiltava build ja valmistele 5-10 minuutin demo.</w:t>
            </w:r>
          </w:p>
          <w:p>
            <w:pPr>
              <w:numPr>
                <w:ilvl w:val="0"/>
                <w:numId w:val="15"/>
              </w:numPr>
              <w:spacing w:after="40" w:line="252" w:lineRule="auto"/>
            </w:pPr>
            <w:r>
              <w:rPr>
                <w:rFonts w:ascii="Calibri" w:hAnsi="Calibri" w:eastAsia="Calibri"/>
                <w:sz w:val="18"/>
              </w:rPr>
              <w:t>Kerää palaute, selitä tekniset ratkaisut ymmärrettävästi ja sovi yksi rajattu muutos.</w:t>
            </w:r>
          </w:p>
          <w:p>
            <w:pPr>
              <w:numPr>
                <w:ilvl w:val="0"/>
                <w:numId w:val="15"/>
              </w:numPr>
              <w:spacing w:after="40" w:line="252" w:lineRule="auto"/>
            </w:pPr>
            <w:r>
              <w:rPr>
                <w:rFonts w:ascii="Calibri" w:hAnsi="Calibri" w:eastAsia="Calibri"/>
                <w:sz w:val="18"/>
              </w:rPr>
              <w:t>Päivitä backlog, prioriteetit, arviot ja katselmointiloki.</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Katselmointiloki, palaute, päätetty muutos, päivitetty backlog ja toimiva build.</w:t>
            </w:r>
          </w:p>
        </w:tc>
      </w:tr>
    </w:tbl>
    <w:p>
      <w:pPr>
        <w:spacing w:before="40" w:after="60"/>
      </w:pPr>
      <w:r>
        <w:rPr>
          <w:rFonts w:ascii="Calibri" w:hAnsi="Calibri" w:eastAsia="Calibri"/>
          <w:color w:val="5B6573"/>
          <w:sz w:val="17"/>
        </w:rPr>
        <w:t>Opiskelija:  □ valmis  □ kesken    Ohjaajan kuittaus / huomio: __________________________________________</w:t>
      </w:r>
    </w:p>
    <w:p>
      <w:r>
        <w:br w:type="page"/>
      </w:r>
    </w:p>
    <w:p>
      <w:pPr>
        <w:pStyle w:val="Heading2"/>
        <w:keepNext/>
      </w:pPr>
      <w:r>
        <w:t>VKO 42 | 12.-16.10. - SYYSLOMA</w:t>
      </w:r>
    </w:p>
    <w:p>
      <w:pPr>
        <w:spacing w:before="140" w:after="180" w:line="283" w:lineRule="auto"/>
        <w:ind w:left="200" w:right="160"/>
        <w:shd w:fill="FFF8E8"/>
        <w:pBdr>
          <w:left w:val="single" w:sz="20" w:space="5" w:color="D69E2E"/>
        </w:pBdr>
      </w:pPr>
      <w:r>
        <w:rPr>
          <w:rFonts w:ascii="Calibri" w:hAnsi="Calibri" w:eastAsia="Calibri"/>
          <w:b/>
          <w:color w:val="0B2545"/>
          <w:sz w:val="21"/>
        </w:rPr>
        <w:t xml:space="preserve">Ei projektityötä. </w:t>
      </w:r>
      <w:r>
        <w:rPr>
          <w:rFonts w:ascii="Calibri" w:hAnsi="Calibri" w:eastAsia="Calibri"/>
          <w:color w:val="0B2545"/>
          <w:sz w:val="21"/>
        </w:rPr>
        <w:t>Aikataulu ei edellytä koodausta, dokumentointia tai korvaavaa työskentelyä syyslomalla. Jatka viikolla 43 viimeisimmästä toimivasta main-versiosta.</w:t>
      </w:r>
    </w:p>
    <w:p>
      <w:pPr>
        <w:pStyle w:val="Heading2"/>
        <w:keepNext/>
      </w:pPr>
      <w:r>
        <w:t>Vaihe C - palaute, viimeistely ja laadunvarmistus</w:t>
      </w:r>
    </w:p>
    <w:p>
      <w:pPr>
        <w:keepNext/>
        <w:spacing w:before="140" w:after="60"/>
      </w:pPr>
      <w:r>
        <w:rPr>
          <w:rFonts w:ascii="Calibri" w:hAnsi="Calibri" w:eastAsia="Calibri"/>
          <w:b/>
          <w:color w:val="1F4D78"/>
          <w:sz w:val="24"/>
        </w:rPr>
        <w:t>VKO 43 | 19.-23.10.</w:t>
      </w:r>
      <w:r>
        <w:rPr>
          <w:rFonts w:ascii="Calibri" w:hAnsi="Calibri" w:eastAsia="Calibri"/>
          <w:b/>
          <w:color w:val="000000"/>
          <w:sz w:val="22"/>
        </w:rPr>
        <w:t xml:space="preserve">  Palautemuutos branchissa</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Muuta asiakkaan palaute pieniksi tehtäviksi ja arvioi työmäärä.</w:t>
            </w:r>
          </w:p>
          <w:p>
            <w:pPr>
              <w:numPr>
                <w:ilvl w:val="0"/>
                <w:numId w:val="15"/>
              </w:numPr>
              <w:spacing w:after="40" w:line="252" w:lineRule="auto"/>
            </w:pPr>
            <w:r>
              <w:rPr>
                <w:rFonts w:ascii="Calibri" w:hAnsi="Calibri" w:eastAsia="Calibri"/>
                <w:sz w:val="18"/>
              </w:rPr>
              <w:t>Toteuta sovittu muutos omassa feature-branchissa.</w:t>
            </w:r>
          </w:p>
          <w:p>
            <w:pPr>
              <w:numPr>
                <w:ilvl w:val="0"/>
                <w:numId w:val="15"/>
              </w:numPr>
              <w:spacing w:after="40" w:line="252" w:lineRule="auto"/>
            </w:pPr>
            <w:r>
              <w:rPr>
                <w:rFonts w:ascii="Calibri" w:hAnsi="Calibri" w:eastAsia="Calibri"/>
                <w:sz w:val="18"/>
              </w:rPr>
              <w:t>Katselmoi, testaa ja yhdistä muutos toimivaan main-versioon.</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Issue-linkki, branch/merge tai pull request, testit ja päivitetty katselmointiloki.</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44 | 26.-30.10.</w:t>
      </w:r>
      <w:r>
        <w:rPr>
          <w:rFonts w:ascii="Calibri" w:hAnsi="Calibri" w:eastAsia="Calibri"/>
          <w:b/>
          <w:color w:val="000000"/>
          <w:sz w:val="22"/>
        </w:rPr>
        <w:t xml:space="preserve">  Käyttöliittymä ja käytettävyys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Vertaa toteutusta mockupiin ja kirjaa perustellut poikkeamat.</w:t>
            </w:r>
          </w:p>
          <w:p>
            <w:pPr>
              <w:numPr>
                <w:ilvl w:val="0"/>
                <w:numId w:val="15"/>
              </w:numPr>
              <w:spacing w:after="40" w:line="252" w:lineRule="auto"/>
            </w:pPr>
            <w:r>
              <w:rPr>
                <w:rFonts w:ascii="Calibri" w:hAnsi="Calibri" w:eastAsia="Calibri"/>
                <w:sz w:val="18"/>
              </w:rPr>
              <w:t>Paranna luettavuutta, palautetta, näppäimistö-/hiiriohjausta ja virhetilanteita.</w:t>
            </w:r>
          </w:p>
          <w:p>
            <w:pPr>
              <w:numPr>
                <w:ilvl w:val="0"/>
                <w:numId w:val="15"/>
              </w:numPr>
              <w:spacing w:after="40" w:line="252" w:lineRule="auto"/>
            </w:pPr>
            <w:r>
              <w:rPr>
                <w:rFonts w:ascii="Calibri" w:hAnsi="Calibri" w:eastAsia="Calibri"/>
                <w:sz w:val="18"/>
              </w:rPr>
              <w:t>Pyydä vertaiselta lyhyt käytettävyystesti.</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Ennen/jälkeen-kuvat, vertaispalaute, tehdyt päätökset ja korjaukset.</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45 | 2.-6.11.</w:t>
      </w:r>
      <w:r>
        <w:rPr>
          <w:rFonts w:ascii="Calibri" w:hAnsi="Calibri" w:eastAsia="Calibri"/>
          <w:b/>
          <w:color w:val="000000"/>
          <w:sz w:val="22"/>
        </w:rPr>
        <w:t xml:space="preserve">  Järjestelmällinen testaus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Laadi vähintään 12 testitapausta: normaali käyttö, rajatapaukset ja tallennus.</w:t>
            </w:r>
          </w:p>
          <w:p>
            <w:pPr>
              <w:numPr>
                <w:ilvl w:val="0"/>
                <w:numId w:val="15"/>
              </w:numPr>
              <w:spacing w:after="40" w:line="252" w:lineRule="auto"/>
            </w:pPr>
            <w:r>
              <w:t>Kirjaa kaikki aidot havainnot. Osoita 3 täydellistä virheenkorjausketjua aidoista havainnoista tai opettajan merkitsemistä vikatehtävistä.</w:t>
            </w:r>
          </w:p>
          <w:p>
            <w:pPr>
              <w:numPr>
                <w:ilvl w:val="0"/>
                <w:numId w:val="15"/>
              </w:numPr>
              <w:spacing w:after="40" w:line="252" w:lineRule="auto"/>
            </w:pPr>
            <w:r>
              <w:rPr>
                <w:rFonts w:ascii="Calibri" w:hAnsi="Calibri" w:eastAsia="Calibri"/>
                <w:sz w:val="18"/>
              </w:rPr>
              <w:t>Testaa puhdas käynnistys sekä puuttuva/virheellinen JSON- tai tallennustiedosto.</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Testausloki, testitulokset, bugikorjaukset ja uusintatestit.</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46 | 9.-13.11.</w:t>
      </w:r>
      <w:r>
        <w:rPr>
          <w:rFonts w:ascii="Calibri" w:hAnsi="Calibri" w:eastAsia="Calibri"/>
          <w:b/>
          <w:color w:val="000000"/>
          <w:sz w:val="22"/>
        </w:rPr>
        <w:t xml:space="preserve">  Koodin laatu ja tekninen katselmointi</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Poista turha toisto, nimeä muuttujat/metodit selkeästi ja rajaa vastuut.</w:t>
            </w:r>
          </w:p>
          <w:p>
            <w:pPr>
              <w:numPr>
                <w:ilvl w:val="0"/>
                <w:numId w:val="15"/>
              </w:numPr>
              <w:spacing w:after="40" w:line="252" w:lineRule="auto"/>
            </w:pPr>
            <w:r>
              <w:rPr>
                <w:rFonts w:ascii="Calibri" w:hAnsi="Calibri" w:eastAsia="Calibri"/>
                <w:sz w:val="18"/>
              </w:rPr>
              <w:t>Pyydä koodikatselmointi ohjaajalta/vertaiselta ja kirjaa palaute.</w:t>
            </w:r>
          </w:p>
          <w:p>
            <w:pPr>
              <w:numPr>
                <w:ilvl w:val="0"/>
                <w:numId w:val="15"/>
              </w:numPr>
              <w:spacing w:after="40" w:line="252" w:lineRule="auto"/>
            </w:pPr>
            <w:r>
              <w:rPr>
                <w:rFonts w:ascii="Calibri" w:hAnsi="Calibri" w:eastAsia="Calibri"/>
                <w:sz w:val="18"/>
              </w:rPr>
              <w:t>Varmista, että osaat selittää myös tekoälyn avulla syntyneet ratkaisut.</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Katselmointimuistio, refaktorointicommit ja perustelu rakenteelle.</w:t>
            </w:r>
          </w:p>
        </w:tc>
      </w:tr>
    </w:tbl>
    <w:p>
      <w:pPr>
        <w:spacing w:before="40" w:after="60"/>
      </w:pPr>
      <w:r>
        <w:rPr>
          <w:rFonts w:ascii="Calibri" w:hAnsi="Calibri" w:eastAsia="Calibri"/>
          <w:color w:val="5B6573"/>
          <w:sz w:val="17"/>
        </w:rPr>
        <w:t>Opiskelija:  □ valmis  □ kesken    Ohjaajan kuittaus / huomio: __________________________________________</w:t>
      </w:r>
    </w:p>
    <w:p>
      <w:r>
        <w:br w:type="page"/>
      </w:r>
    </w:p>
    <w:p>
      <w:pPr>
        <w:pStyle w:val="Heading2"/>
        <w:keepNext/>
      </w:pPr>
      <w:r>
        <w:t>Vaihe D - julkaisuehdokas, julkaisu ja näyttö</w:t>
      </w:r>
    </w:p>
    <w:p>
      <w:pPr>
        <w:keepNext/>
        <w:spacing w:before="140" w:after="60"/>
      </w:pPr>
      <w:r>
        <w:rPr>
          <w:rFonts w:ascii="Calibri" w:hAnsi="Calibri" w:eastAsia="Calibri"/>
          <w:b/>
          <w:color w:val="1F4D78"/>
          <w:sz w:val="24"/>
        </w:rPr>
        <w:t>VKO 47 | 16.-20.11.</w:t>
      </w:r>
      <w:r>
        <w:rPr>
          <w:rFonts w:ascii="Calibri" w:hAnsi="Calibri" w:eastAsia="Calibri"/>
          <w:b/>
          <w:color w:val="000000"/>
          <w:sz w:val="22"/>
        </w:rPr>
        <w:t xml:space="preserve">  Julkaisuehdokas ja toinen katselmointi</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Tee release candidate ja jäädytä uusien ominaisuuksien lisääminen.</w:t>
            </w:r>
          </w:p>
          <w:p>
            <w:pPr>
              <w:numPr>
                <w:ilvl w:val="0"/>
                <w:numId w:val="15"/>
              </w:numPr>
              <w:spacing w:after="40" w:line="252" w:lineRule="auto"/>
            </w:pPr>
            <w:r>
              <w:rPr>
                <w:rFonts w:ascii="Calibri" w:hAnsi="Calibri" w:eastAsia="Calibri"/>
                <w:sz w:val="18"/>
              </w:rPr>
              <w:t>Anna asiakkaan ja vähintään yhden muun käyttäjän testata peli.</w:t>
            </w:r>
          </w:p>
          <w:p>
            <w:pPr>
              <w:numPr>
                <w:ilvl w:val="0"/>
                <w:numId w:val="15"/>
              </w:numPr>
              <w:spacing w:after="40" w:line="252" w:lineRule="auto"/>
            </w:pPr>
            <w:r>
              <w:rPr>
                <w:rFonts w:ascii="Calibri" w:hAnsi="Calibri" w:eastAsia="Calibri"/>
                <w:sz w:val="18"/>
              </w:rPr>
              <w:t>Luokittele palaute: korjataan ennen julkaisua / tunnettu puute / ei tähän versioon.</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RC-build, testipalautteet, päätökset ja viimeinen korjauslista.</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48 | 23.-27.11.</w:t>
      </w:r>
      <w:r>
        <w:rPr>
          <w:rFonts w:ascii="Calibri" w:hAnsi="Calibri" w:eastAsia="Calibri"/>
          <w:b/>
          <w:color w:val="000000"/>
          <w:sz w:val="22"/>
        </w:rPr>
        <w:t xml:space="preserve">  Versio 1.0 ja julkaisu</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Korjaa vain julkaisemisen estävät ja selvästi tärkeät virheet.</w:t>
            </w:r>
          </w:p>
          <w:p>
            <w:pPr>
              <w:numPr>
                <w:ilvl w:val="0"/>
                <w:numId w:val="15"/>
              </w:numPr>
              <w:spacing w:after="40" w:line="252" w:lineRule="auto"/>
            </w:pPr>
            <w:r>
              <w:t>Tee puhdas Unity WebGL -build docs-kansioon, lisää v1.0-tagi ja julkaise GitHub Pagesiin.</w:t>
            </w:r>
          </w:p>
          <w:p>
            <w:pPr>
              <w:numPr>
                <w:ilvl w:val="0"/>
                <w:numId w:val="15"/>
              </w:numPr>
              <w:spacing w:after="40" w:line="252" w:lineRule="auto"/>
            </w:pPr>
            <w:r>
              <w:rPr>
                <w:rFonts w:ascii="Calibri" w:hAnsi="Calibri" w:eastAsia="Calibri"/>
                <w:sz w:val="18"/>
              </w:rPr>
              <w:t>Testaa julkaistu linkki toisella laitteella tai selaimella ja kirjoita käyttöohje.</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Toimiva julkaisulinkki, v1.0/tagi, käyttöohje ja tunnetut puutteet.</w:t>
            </w:r>
          </w:p>
        </w:tc>
      </w:tr>
    </w:tbl>
    <w:p>
      <w:pPr>
        <w:spacing w:before="40" w:after="60"/>
      </w:pPr>
      <w:r>
        <w:rPr>
          <w:rFonts w:ascii="Calibri" w:hAnsi="Calibri" w:eastAsia="Calibri"/>
          <w:color w:val="5B6573"/>
          <w:sz w:val="17"/>
        </w:rPr>
        <w:t>Opiskelija:  □ valmis  □ kesken    Ohjaajan kuittaus / huomio: __________________________________________</w:t>
      </w:r>
    </w:p>
    <w:p>
      <w:pPr>
        <w:keepNext/>
        <w:spacing w:before="140" w:after="60"/>
      </w:pPr>
      <w:r>
        <w:rPr>
          <w:rFonts w:ascii="Calibri" w:hAnsi="Calibri" w:eastAsia="Calibri"/>
          <w:b/>
          <w:color w:val="1F4D78"/>
          <w:sz w:val="24"/>
        </w:rPr>
        <w:t>VKO 49 | 30.11.-4.12.</w:t>
      </w:r>
      <w:r>
        <w:rPr>
          <w:rFonts w:ascii="Calibri" w:hAnsi="Calibri" w:eastAsia="Calibri"/>
          <w:b/>
          <w:color w:val="000000"/>
          <w:sz w:val="22"/>
        </w:rPr>
        <w:t xml:space="preserve">  Dokumentointi, itsearviointi ja luovutus</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560"/>
        <w:gridCol w:w="7800"/>
      </w:tblGrid>
      <w:tr>
        <w:trPr>
          <w:tblHeader w:val="true"/>
        </w:trPr>
        <w:tc>
          <w:tcPr>
            <w:tcW w:type="dxa" w:w="1560"/>
            <w:tcMar>
              <w:top w:w="80" w:type="dxa"/>
              <w:start w:w="120" w:type="dxa"/>
              <w:bottom w:w="80" w:type="dxa"/>
              <w:end w:w="120" w:type="dxa"/>
            </w:tcMar>
            <w:vAlign w:val="center"/>
            <w:shd w:fill="E8EEF5" w:val="clear"/>
          </w:tcPr>
          <w:p>
            <w:pPr>
              <w:spacing w:before="0" w:after="30" w:line="259" w:lineRule="auto"/>
              <w:jc w:val="left"/>
            </w:pPr>
            <w:r/>
            <w:r>
              <w:rPr>
                <w:rFonts w:ascii="Calibri" w:hAnsi="Calibri" w:eastAsia="Calibri"/>
                <w:b/>
                <w:color w:val="0B2545"/>
                <w:sz w:val="18"/>
              </w:rPr>
              <w:t>TEHTÄVÄT</w:t>
            </w:r>
          </w:p>
        </w:tc>
        <w:tc>
          <w:tcPr>
            <w:tcW w:type="dxa" w:w="7800"/>
            <w:tcMar>
              <w:top w:w="80" w:type="dxa"/>
              <w:start w:w="120" w:type="dxa"/>
              <w:bottom w:w="80" w:type="dxa"/>
              <w:end w:w="120" w:type="dxa"/>
            </w:tcMar>
            <w:vAlign w:val="center"/>
          </w:tcPr>
          <w:p>
            <w:pPr>
              <w:numPr>
                <w:ilvl w:val="0"/>
                <w:numId w:val="15"/>
              </w:numPr>
              <w:spacing w:after="40" w:line="252" w:lineRule="auto"/>
            </w:pPr>
            <w:r/>
            <w:r>
              <w:rPr>
                <w:rFonts w:ascii="Calibri" w:hAnsi="Calibri" w:eastAsia="Calibri"/>
                <w:sz w:val="18"/>
              </w:rPr>
              <w:t>Täytä dokumentointipohjan osat 7-8 ja tarkista kaikki aiemmat osat.</w:t>
            </w:r>
          </w:p>
          <w:p>
            <w:pPr>
              <w:numPr>
                <w:ilvl w:val="0"/>
                <w:numId w:val="15"/>
              </w:numPr>
              <w:spacing w:after="40" w:line="252" w:lineRule="auto"/>
            </w:pPr>
            <w:r>
              <w:rPr>
                <w:rFonts w:ascii="Calibri" w:hAnsi="Calibri" w:eastAsia="Calibri"/>
                <w:sz w:val="18"/>
              </w:rPr>
              <w:t>Täytä osaamisvaatimusten näyttömatriisiin linkit tai todisteet.</w:t>
            </w:r>
          </w:p>
          <w:p>
            <w:pPr>
              <w:numPr>
                <w:ilvl w:val="0"/>
                <w:numId w:val="15"/>
              </w:numPr>
              <w:spacing w:after="40" w:line="252" w:lineRule="auto"/>
            </w:pPr>
            <w:r>
              <w:rPr>
                <w:rFonts w:ascii="Calibri" w:hAnsi="Calibri" w:eastAsia="Calibri"/>
                <w:sz w:val="18"/>
              </w:rPr>
              <w:t>Harjoittele demo ja varaudu selittämään koodi, bugi, tallennus, Git ja tekoälyn käyttö.</w:t>
            </w:r>
          </w:p>
          <w:p>
            <w:pPr>
              <w:numPr>
                <w:ilvl w:val="0"/>
                <w:numId w:val="15"/>
              </w:numPr>
              <w:spacing w:after="40" w:line="252" w:lineRule="auto"/>
            </w:pPr>
            <w:r>
              <w:rPr>
                <w:rFonts w:ascii="Calibri" w:hAnsi="Calibri" w:eastAsia="Calibri"/>
                <w:sz w:val="18"/>
              </w:rPr>
              <w:t>Luovuta viimeistään perjantaina 4.12.2026.</w:t>
            </w:r>
          </w:p>
        </w:tc>
      </w:tr>
      <w:tr>
        <w:tc>
          <w:tcPr>
            <w:tcW w:type="dxa" w:w="156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B2545"/>
                <w:sz w:val="18"/>
              </w:rPr>
              <w:t>VIIKON NÄYTTÖ</w:t>
            </w:r>
          </w:p>
        </w:tc>
        <w:tc>
          <w:tcPr>
            <w:tcW w:type="dxa" w:w="7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Peli, repository, valmis työpaketti, näyttömatriisi, AI-loki ja esitysdemo.</w:t>
            </w:r>
          </w:p>
        </w:tc>
      </w:tr>
    </w:tbl>
    <w:p>
      <w:pPr>
        <w:spacing w:before="40" w:after="60"/>
      </w:pPr>
      <w:r>
        <w:rPr>
          <w:rFonts w:ascii="Calibri" w:hAnsi="Calibri" w:eastAsia="Calibri"/>
          <w:color w:val="5B6573"/>
          <w:sz w:val="17"/>
        </w:rPr>
        <w:t>Opiskelija:  □ valmis  □ kesken    Ohjaajan kuittaus / huomio: __________________________________________</w:t>
      </w:r>
    </w:p>
    <w:p>
      <w:r>
        <w:br w:type="page"/>
      </w:r>
    </w:p>
    <w:p>
      <w:pPr>
        <w:pStyle w:val="Heading1"/>
        <w:keepNext/>
      </w:pPr>
      <w:r>
        <w:t>6. Katselmoinnit, testaus ja julkaisu</w:t>
      </w:r>
    </w:p>
    <w:p>
      <w:pPr>
        <w:pStyle w:val="Heading2"/>
        <w:keepNext/>
      </w:pPr>
      <w:r>
        <w:t>Neljä ohjauspistettä</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900"/>
        <w:gridCol w:w="1850"/>
        <w:gridCol w:w="3400"/>
        <w:gridCol w:w="3210"/>
      </w:tblGrid>
      <w:tr>
        <w:trPr>
          <w:tblHeader w:val="true"/>
        </w:trPr>
        <w:tc>
          <w:tcPr>
            <w:tcW w:type="dxa" w:w="900"/>
            <w:tcMar>
              <w:top w:w="80" w:type="dxa"/>
              <w:start w:w="120" w:type="dxa"/>
              <w:bottom w:w="80" w:type="dxa"/>
              <w:end w:w="120" w:type="dxa"/>
            </w:tcMar>
            <w:vAlign w:val="center"/>
            <w:shd w:fill="1F4D78" w:val="clear"/>
          </w:tcPr>
          <w:p>
            <w:pPr>
              <w:spacing w:before="0" w:after="30" w:line="259" w:lineRule="auto"/>
              <w:jc w:val="left"/>
            </w:pPr>
            <w:r/>
            <w:r>
              <w:rPr>
                <w:rFonts w:ascii="Calibri" w:hAnsi="Calibri" w:eastAsia="Calibri"/>
                <w:b/>
                <w:color w:val="FFFFFF"/>
                <w:sz w:val="18"/>
              </w:rPr>
              <w:t>Aika</w:t>
            </w:r>
          </w:p>
        </w:tc>
        <w:tc>
          <w:tcPr>
            <w:tcW w:type="dxa" w:w="185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8"/>
              </w:rPr>
              <w:t>Katselmointi</w:t>
            </w:r>
          </w:p>
        </w:tc>
        <w:tc>
          <w:tcPr>
            <w:tcW w:type="dxa" w:w="340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8"/>
              </w:rPr>
              <w:t>Näytä</w:t>
            </w:r>
          </w:p>
        </w:tc>
        <w:tc>
          <w:tcPr>
            <w:tcW w:type="dxa" w:w="321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8"/>
              </w:rPr>
              <w:t>Kirjaa päätös</w:t>
            </w:r>
          </w:p>
        </w:tc>
      </w:tr>
      <w:tr>
        <w:tc>
          <w:tcPr>
            <w:tcW w:type="dxa" w:w="9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Vko 35</w:t>
            </w:r>
          </w:p>
        </w:tc>
        <w:tc>
          <w:tcPr>
            <w:tcW w:type="dxa" w:w="18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Suunnitelmakatselmointi</w:t>
            </w:r>
          </w:p>
        </w:tc>
        <w:tc>
          <w:tcPr>
            <w:tcW w:type="dxa" w:w="34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Tarve, rajaus, mockup, backlog, tekninen suunnitelma</w:t>
            </w:r>
          </w:p>
        </w:tc>
        <w:tc>
          <w:tcPr>
            <w:tcW w:type="dxa" w:w="321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Asiakas hyväksyy perusversion tavoitteen ja prioriteetit.</w:t>
            </w:r>
          </w:p>
        </w:tc>
      </w:tr>
      <w:tr>
        <w:tc>
          <w:tcPr>
            <w:tcW w:type="dxa" w:w="9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Vko 41</w:t>
            </w:r>
          </w:p>
        </w:tc>
        <w:tc>
          <w:tcPr>
            <w:tcW w:type="dxa" w:w="18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Ensimmäinen pelattava versio</w:t>
            </w:r>
          </w:p>
        </w:tc>
        <w:tc>
          <w:tcPr>
            <w:tcW w:type="dxa" w:w="34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Pelattava ydinsilmukka, JSON, pisteet/aika, tallennuksen tilanne</w:t>
            </w:r>
          </w:p>
        </w:tc>
        <w:tc>
          <w:tcPr>
            <w:tcW w:type="dxa" w:w="321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Palaute ja yksi rajattu muutos kirjataan sekä priorisoidaan.</w:t>
            </w:r>
          </w:p>
        </w:tc>
      </w:tr>
      <w:tr>
        <w:tc>
          <w:tcPr>
            <w:tcW w:type="dxa" w:w="9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Vko 47</w:t>
            </w:r>
          </w:p>
        </w:tc>
        <w:tc>
          <w:tcPr>
            <w:tcW w:type="dxa" w:w="18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Julkaisuehdokas</w:t>
            </w:r>
          </w:p>
        </w:tc>
        <w:tc>
          <w:tcPr>
            <w:tcW w:type="dxa" w:w="34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RC-build, testit, tunnetut puutteet, julkaisutapa</w:t>
            </w:r>
          </w:p>
        </w:tc>
        <w:tc>
          <w:tcPr>
            <w:tcW w:type="dxa" w:w="321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Päätös: korjataan / hyväksytään tunnetuksi puutteeksi / siirretään.</w:t>
            </w:r>
          </w:p>
        </w:tc>
      </w:tr>
      <w:tr>
        <w:tc>
          <w:tcPr>
            <w:tcW w:type="dxa" w:w="9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Vko 49</w:t>
            </w:r>
          </w:p>
        </w:tc>
        <w:tc>
          <w:tcPr>
            <w:tcW w:type="dxa" w:w="18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Lopullinen näyttö</w:t>
            </w:r>
          </w:p>
        </w:tc>
        <w:tc>
          <w:tcPr>
            <w:tcW w:type="dxa" w:w="34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Julkaistu peli, repository, dokumentit, todisteet ja itsearviointi</w:t>
            </w:r>
          </w:p>
        </w:tc>
        <w:tc>
          <w:tcPr>
            <w:tcW w:type="dxa" w:w="321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Opiskelija osoittaa ymmärtävänsä ratkaisut ja työprosessin.</w:t>
            </w:r>
          </w:p>
        </w:tc>
      </w:tr>
    </w:tbl>
    <w:p>
      <w:pPr>
        <w:pStyle w:val="Heading2"/>
        <w:keepNext/>
      </w:pPr>
      <w:r>
        <w:t>Testauksen vähimmäistavoite</w:t>
      </w:r>
    </w:p>
    <w:p>
      <w:pPr>
        <w:numPr>
          <w:ilvl w:val="0"/>
          <w:numId w:val="15"/>
        </w:numPr>
        <w:spacing w:after="80" w:line="276" w:lineRule="auto"/>
      </w:pPr>
      <w:r>
        <w:rPr>
          <w:rFonts w:ascii="Calibri" w:hAnsi="Calibri" w:eastAsia="Calibri"/>
          <w:color w:val="000000"/>
          <w:sz w:val="20"/>
        </w:rPr>
        <w:t>Vähintään 12 suunniteltua testitapausta, joissa näkyvät odotettu tulos ja toteutunut tulos.</w:t>
      </w:r>
    </w:p>
    <w:p>
      <w:pPr>
        <w:numPr>
          <w:ilvl w:val="0"/>
          <w:numId w:val="15"/>
        </w:numPr>
        <w:spacing w:after="80" w:line="276" w:lineRule="auto"/>
      </w:pPr>
      <w:r>
        <w:t>3 täydellistä virheenkorjausketjua aidoista havainnoista tai opettajan merkitsemistä vikatehtävistä.</w:t>
      </w:r>
    </w:p>
    <w:p>
      <w:pPr>
        <w:numPr>
          <w:ilvl w:val="0"/>
          <w:numId w:val="15"/>
        </w:numPr>
        <w:spacing w:after="80" w:line="276" w:lineRule="auto"/>
      </w:pPr>
      <w:r>
        <w:rPr>
          <w:rFonts w:ascii="Calibri" w:hAnsi="Calibri" w:eastAsia="Calibri"/>
          <w:color w:val="000000"/>
          <w:sz w:val="20"/>
        </w:rPr>
        <w:t>Testit kattavat valikot, tilauksen, pisteet, ajastimen, vaikeuden, tallennuksen ja pelin päättymisen.</w:t>
      </w:r>
    </w:p>
    <w:p>
      <w:pPr>
        <w:numPr>
          <w:ilvl w:val="0"/>
          <w:numId w:val="15"/>
        </w:numPr>
        <w:spacing w:after="80" w:line="276" w:lineRule="auto"/>
      </w:pPr>
      <w:r>
        <w:rPr>
          <w:rFonts w:ascii="Calibri" w:hAnsi="Calibri" w:eastAsia="Calibri"/>
          <w:color w:val="000000"/>
          <w:sz w:val="20"/>
        </w:rPr>
        <w:t>Reunatapauksissa tarkistetaan ainakin puuttuva/virheellinen JSON, tyhjä tallennus, ajan loppuminen ja väärä toimitus.</w:t>
      </w:r>
    </w:p>
    <w:p>
      <w:pPr>
        <w:numPr>
          <w:ilvl w:val="0"/>
          <w:numId w:val="15"/>
        </w:numPr>
        <w:spacing w:after="80" w:line="276" w:lineRule="auto"/>
      </w:pPr>
      <w:r>
        <w:t>Julkaistu Unity WebGL -versio testataan GitHub Pages -linkistä toisella selaimella tai laitteella, ei vain Unity Editorin Play Modessa.</w:t>
      </w:r>
    </w:p>
    <w:p>
      <w:pPr>
        <w:pStyle w:val="Heading2"/>
        <w:keepNext/>
      </w:pPr>
      <w:r>
        <w:t>Julkaisun portti viikolla 48</w:t>
      </w:r>
    </w:p>
    <w:p>
      <w:pPr>
        <w:numPr>
          <w:ilvl w:val="0"/>
          <w:numId w:val="15"/>
        </w:numPr>
        <w:spacing w:after="80" w:line="276" w:lineRule="auto"/>
      </w:pPr>
      <w:r>
        <w:rPr>
          <w:rFonts w:ascii="Calibri" w:hAnsi="Calibri" w:eastAsia="Calibri"/>
          <w:color w:val="000000"/>
          <w:sz w:val="20"/>
        </w:rPr>
        <w:t>main-branch rakentuu ilman projektin estävää virhettä</w:t>
      </w:r>
    </w:p>
    <w:p>
      <w:pPr>
        <w:numPr>
          <w:ilvl w:val="0"/>
          <w:numId w:val="15"/>
        </w:numPr>
        <w:spacing w:after="80" w:line="276" w:lineRule="auto"/>
      </w:pPr>
      <w:r>
        <w:rPr>
          <w:rFonts w:ascii="Calibri" w:hAnsi="Calibri" w:eastAsia="Calibri"/>
          <w:color w:val="000000"/>
          <w:sz w:val="20"/>
        </w:rPr>
        <w:t>version numero on 1.0 ja repositoryssa on julkaisutagi tai release</w:t>
      </w:r>
    </w:p>
    <w:p>
      <w:pPr>
        <w:numPr>
          <w:ilvl w:val="0"/>
          <w:numId w:val="15"/>
        </w:numPr>
        <w:spacing w:after="80" w:line="276" w:lineRule="auto"/>
      </w:pPr>
      <w:r>
        <w:rPr>
          <w:rFonts w:ascii="Calibri" w:hAnsi="Calibri" w:eastAsia="Calibri"/>
          <w:color w:val="000000"/>
          <w:sz w:val="20"/>
        </w:rPr>
        <w:t>uusi käyttäjä ymmärtää käynnistyksen ja ohjauksen käyttöohjeesta</w:t>
      </w:r>
    </w:p>
    <w:p>
      <w:pPr>
        <w:numPr>
          <w:ilvl w:val="0"/>
          <w:numId w:val="15"/>
        </w:numPr>
        <w:spacing w:after="80" w:line="276" w:lineRule="auto"/>
      </w:pPr>
      <w:r>
        <w:rPr>
          <w:rFonts w:ascii="Calibri" w:hAnsi="Calibri" w:eastAsia="Calibri"/>
          <w:color w:val="000000"/>
          <w:sz w:val="20"/>
        </w:rPr>
        <w:t>tulosten tallennus toimii julkaisupaketissa</w:t>
      </w:r>
    </w:p>
    <w:p>
      <w:pPr>
        <w:numPr>
          <w:ilvl w:val="0"/>
          <w:numId w:val="15"/>
        </w:numPr>
        <w:spacing w:after="80" w:line="276" w:lineRule="auto"/>
      </w:pPr>
      <w:r>
        <w:rPr>
          <w:rFonts w:ascii="Calibri" w:hAnsi="Calibri" w:eastAsia="Calibri"/>
          <w:color w:val="000000"/>
          <w:sz w:val="20"/>
        </w:rPr>
        <w:t>julkaisulinkki toimii toisella laitteella tai selaimella</w:t>
      </w:r>
    </w:p>
    <w:p>
      <w:pPr>
        <w:numPr>
          <w:ilvl w:val="0"/>
          <w:numId w:val="15"/>
        </w:numPr>
        <w:spacing w:after="80" w:line="276" w:lineRule="auto"/>
      </w:pPr>
      <w:r>
        <w:rPr>
          <w:rFonts w:ascii="Calibri" w:hAnsi="Calibri" w:eastAsia="Calibri"/>
          <w:color w:val="000000"/>
          <w:sz w:val="20"/>
        </w:rPr>
        <w:t>tunnetut puutteet ja rajaukset on kirjattu rehellisesti</w:t>
      </w:r>
    </w:p>
    <w:p>
      <w:r>
        <w:br w:type="page"/>
      </w:r>
    </w:p>
    <w:p>
      <w:pPr>
        <w:pStyle w:val="Heading1"/>
        <w:keepNext/>
      </w:pPr>
      <w:r>
        <w:t>7. Ohjelmointi - näytön todisteet</w:t>
      </w:r>
    </w:p>
    <w:p>
      <w:pPr>
        <w:keepLines w:val="0"/>
        <w:spacing w:before="0" w:after="120" w:line="300" w:lineRule="auto"/>
      </w:pPr>
      <w:r>
        <w:rPr>
          <w:rFonts w:ascii="Calibri" w:hAnsi="Calibri" w:eastAsia="Calibri"/>
          <w:i w:val="0"/>
          <w:color w:val="5B6573"/>
          <w:sz w:val="19"/>
        </w:rPr>
        <w:t>Täytä viimeinen sarake linkillä, tiedostonimellä, commitilla, kuvalla tai dokumentointipohjan kohdan numerolla. Pelkkä valmis peli ei todista työprosessia.</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600"/>
        <w:gridCol w:w="3560"/>
        <w:gridCol w:w="2640"/>
        <w:gridCol w:w="560"/>
      </w:tblGrid>
      <w:tr>
        <w:trPr>
          <w:tblHeader w:val="true"/>
        </w:trPr>
        <w:tc>
          <w:tcPr>
            <w:tcW w:type="dxa" w:w="2600"/>
            <w:tcMar>
              <w:top w:w="80" w:type="dxa"/>
              <w:start w:w="120" w:type="dxa"/>
              <w:bottom w:w="80" w:type="dxa"/>
              <w:end w:w="120" w:type="dxa"/>
            </w:tcMar>
            <w:vAlign w:val="center"/>
            <w:shd w:fill="1F4D78" w:val="clear"/>
          </w:tcPr>
          <w:p>
            <w:pPr>
              <w:spacing w:before="0" w:after="30" w:line="259" w:lineRule="auto"/>
              <w:jc w:val="left"/>
            </w:pPr>
            <w:r/>
            <w:r>
              <w:rPr>
                <w:rFonts w:ascii="Calibri" w:hAnsi="Calibri" w:eastAsia="Calibri"/>
                <w:b/>
                <w:color w:val="FFFFFF"/>
                <w:sz w:val="17"/>
              </w:rPr>
              <w:t>Ammattitaitovaatimus</w:t>
            </w:r>
          </w:p>
        </w:tc>
        <w:tc>
          <w:tcPr>
            <w:tcW w:type="dxa" w:w="356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7"/>
              </w:rPr>
              <w:t>Mitä teet tässä projektissa</w:t>
            </w:r>
          </w:p>
        </w:tc>
        <w:tc>
          <w:tcPr>
            <w:tcW w:type="dxa" w:w="264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7"/>
              </w:rPr>
              <w:t>Todiste / oma viite</w:t>
            </w:r>
          </w:p>
        </w:tc>
        <w:tc>
          <w:tcPr>
            <w:tcW w:type="dxa" w:w="56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7"/>
              </w:rPr>
              <w:t>OK</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Käyttää ohjelmointieditoria tai kehitysympäristöä</w:t>
            </w:r>
          </w:p>
        </w:tc>
        <w:tc>
          <w:tcPr>
            <w:tcW w:type="dxa" w:w="3560"/>
            <w:tcMar>
              <w:top w:w="80" w:type="dxa"/>
              <w:start w:w="120" w:type="dxa"/>
              <w:bottom w:w="80" w:type="dxa"/>
              <w:end w:w="120" w:type="dxa"/>
            </w:tcMar>
            <w:vAlign w:val="center"/>
          </w:tcPr>
          <w:p>
            <w:pPr>
              <w:spacing w:before="0" w:after="30" w:line="259" w:lineRule="auto"/>
              <w:jc w:val="left"/>
            </w:pPr>
            <w:r>
              <w:t>Työskentele sovitussa Unity-versiossa ja tee WebGL-build itse.</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Editorikuva, build, repository</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Etsii ja korjaa virheitä ohjelmakoodista</w:t>
            </w:r>
          </w:p>
        </w:tc>
        <w:tc>
          <w:tcPr>
            <w:tcW w:type="dxa" w:w="3560"/>
            <w:shd w:fill="FAFBFC" w:val="clear"/>
            <w:tcMar>
              <w:top w:w="80" w:type="dxa"/>
              <w:start w:w="120" w:type="dxa"/>
              <w:bottom w:w="80" w:type="dxa"/>
              <w:end w:w="120" w:type="dxa"/>
            </w:tcMar>
            <w:vAlign w:val="center"/>
          </w:tcPr>
          <w:p>
            <w:pPr>
              <w:spacing w:before="0" w:after="30" w:line="259" w:lineRule="auto"/>
              <w:jc w:val="left"/>
            </w:pPr>
            <w:r>
              <w:t>Käytä Unity Consolea tai debuggeria ja selitä 3 täydellistä korjausketjua aidoista havainnoista tai merkityistä vikatehtävistä.</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Testaus- ja bugiloki</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Testaa ohjelman toimintoja</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Suunnittele ja suorita vähintään 12 testiä sekä uusintatestit.</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Testiloki ja tulokset</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Käyttää rakenteista ohjelmointia toteutuksissa</w:t>
            </w:r>
          </w:p>
        </w:tc>
        <w:tc>
          <w:tcPr>
            <w:tcW w:type="dxa" w:w="35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Jaa tilaukset, pelitila, UI, data ja tallennus järkeviin kokonaisuuksiin.</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Koodirakenne ja katselmointi</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Kirjoittaa ylläpidettävää ohjelmakoodia</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Käytä selkeitä nimiä, pieniä metodeja ja vältä toistoa.</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Refaktorointicommit</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Tulkitsee suunnitelmia ja toteuttaa käyttöliittymän tai sen osia</w:t>
            </w:r>
          </w:p>
        </w:tc>
        <w:tc>
          <w:tcPr>
            <w:tcW w:type="dxa" w:w="35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Tee mockup ennen UI:ta ja vertaa toteutusta suunnitelmaan.</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Mockup + ennen/jälkeen-kuvat</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Tulkitsee suunnitelmia ja toteuttaa ohjelmiston toimintoja</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Kirjaa user storyt/valmis kun -ehdot ja toteuta niiden mukaan.</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Issue-linkit ja commitit</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Sopii tehtävistä tiimin muiden jäsenten kanssa</w:t>
            </w:r>
          </w:p>
        </w:tc>
        <w:tc>
          <w:tcPr>
            <w:tcW w:type="dxa" w:w="35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Sovi omat tehtävät ja vastuut ohjaajan/tiimin kanssa.</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Tehtävälista ja kokousmuistio</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Etsii ratkaisuvaihtoehtoja ja ratkoo ongelmia yhdessä tiimin kanssa</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Vertaa kahta teknistä tapaa ja tee yhteinen päätös.</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Vaihtoehtomuistio</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Arvioi ratkaisujen toimivuuden yhdessä tiimin kanssa</w:t>
            </w:r>
          </w:p>
        </w:tc>
        <w:tc>
          <w:tcPr>
            <w:tcW w:type="dxa" w:w="35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Katselmoi peliä tai koodia toisen kanssa ja reagoi palautteeseen.</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Katselmointiloki</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Arvioi omaa toimintaa tiimin jäsenenä</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Arvioi yhteistyö, avun tarve, onnistumiset ja seuraava kehitysaskel.</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Itsearviointi, osa 8</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7"/>
              </w:rPr>
              <w:t>□</w:t>
            </w:r>
          </w:p>
        </w:tc>
      </w:tr>
    </w:tbl>
    <w:p>
      <w:r>
        <w:br w:type="page"/>
      </w:r>
    </w:p>
    <w:p>
      <w:pPr>
        <w:pStyle w:val="Heading1"/>
        <w:keepNext/>
      </w:pPr>
      <w:r>
        <w:t>8. Ohjelmistokehittäjänä toimiminen</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600"/>
        <w:gridCol w:w="3560"/>
        <w:gridCol w:w="2640"/>
        <w:gridCol w:w="560"/>
      </w:tblGrid>
      <w:tr>
        <w:trPr>
          <w:tblHeader w:val="true"/>
        </w:trPr>
        <w:tc>
          <w:tcPr>
            <w:tcW w:type="dxa" w:w="2600"/>
            <w:tcMar>
              <w:top w:w="80" w:type="dxa"/>
              <w:start w:w="120" w:type="dxa"/>
              <w:bottom w:w="80" w:type="dxa"/>
              <w:end w:w="120" w:type="dxa"/>
            </w:tcMar>
            <w:vAlign w:val="center"/>
            <w:shd w:fill="1F4D78" w:val="clear"/>
          </w:tcPr>
          <w:p>
            <w:pPr>
              <w:spacing w:before="0" w:after="30" w:line="259" w:lineRule="auto"/>
              <w:jc w:val="left"/>
            </w:pPr>
            <w:r/>
            <w:r>
              <w:rPr>
                <w:rFonts w:ascii="Calibri" w:hAnsi="Calibri" w:eastAsia="Calibri"/>
                <w:b/>
                <w:color w:val="FFFFFF"/>
                <w:sz w:val="17"/>
              </w:rPr>
              <w:t>Ammattitaitovaatimus</w:t>
            </w:r>
          </w:p>
        </w:tc>
        <w:tc>
          <w:tcPr>
            <w:tcW w:type="dxa" w:w="356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7"/>
              </w:rPr>
              <w:t>Mitä teet tässä projektissa</w:t>
            </w:r>
          </w:p>
        </w:tc>
        <w:tc>
          <w:tcPr>
            <w:tcW w:type="dxa" w:w="264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7"/>
              </w:rPr>
              <w:t>Todiste / oma viite</w:t>
            </w:r>
          </w:p>
        </w:tc>
        <w:tc>
          <w:tcPr>
            <w:tcW w:type="dxa" w:w="56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7"/>
              </w:rPr>
              <w:t>OK</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Selvittää kehitystiimin kanssa asiakkaan tarpeet</w:t>
            </w:r>
          </w:p>
        </w:tc>
        <w:tc>
          <w:tcPr>
            <w:tcW w:type="dxa" w:w="3560"/>
            <w:tcMar>
              <w:top w:w="80" w:type="dxa"/>
              <w:start w:w="120" w:type="dxa"/>
              <w:bottom w:w="80" w:type="dxa"/>
              <w:end w:w="120" w:type="dxa"/>
            </w:tcMar>
            <w:vAlign w:val="center"/>
          </w:tcPr>
          <w:p>
            <w:pPr>
              <w:spacing w:before="0" w:after="30" w:line="259" w:lineRule="auto"/>
              <w:jc w:val="left"/>
            </w:pPr>
            <w:r>
              <w:t>Kysy avoimet vaatimukset ja varmista kohderyhmä, WebGL-testiselaimet sekä tavoite.</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Kysymykset + muistio</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Viestii tekniset asiat asiakaslähtöisesti</w:t>
            </w:r>
          </w:p>
        </w:tc>
        <w:tc>
          <w:tcPr>
            <w:tcW w:type="dxa" w:w="35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Selitä vaihtoehdot, työmäärä ja rajat ilman tarpeetonta jargonia.</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Asiakkaan yhteenveto</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Osallistuu version katselmointiin</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Esittele toimiva versio viikoilla 41 ja 47 ja käsittele palaute.</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Katselmointiloki</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Asettaa kehitystiimin kanssa toteutettavat toiminnot tärkeysjärjestykseen</w:t>
            </w:r>
          </w:p>
        </w:tc>
        <w:tc>
          <w:tcPr>
            <w:tcW w:type="dxa" w:w="35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Käytä P0/P1/P2-prioriteetteja ja suojaa perusversion rajaus.</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Backlog ennen/jälkeen</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Jakaa kehitystiimin kanssa toteutettavat toiminnot tehtäviksi</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Pilkko ominaisuudet 0,5-1 päivän issueiksi ja nimeä tekijä.</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Issue-lista</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Suunnittelee ja arvioi kehitystiimin kanssa tehtävien toteuttamista</w:t>
            </w:r>
          </w:p>
        </w:tc>
        <w:tc>
          <w:tcPr>
            <w:tcW w:type="dxa" w:w="35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Arvioi työmäärä, seuraa toteumaa ja muuta suunnitelmaa perustellusti.</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Arvio vs. toteuma</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Kehittää ohjelmiston toimintalogiikkaa</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Toteuta tilaus, toimitus, pisteet, aika, vaikeus ja pelitilat.</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Koodi, demo ja testit</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Valitsee ohjelmistoon sopivan tietovaraston</w:t>
            </w:r>
          </w:p>
        </w:tc>
        <w:tc>
          <w:tcPr>
            <w:tcW w:type="dxa" w:w="3560"/>
            <w:shd w:fill="FAFBFC" w:val="clear"/>
            <w:tcMar>
              <w:top w:w="80" w:type="dxa"/>
              <w:start w:w="120" w:type="dxa"/>
              <w:bottom w:w="80" w:type="dxa"/>
              <w:end w:w="120" w:type="dxa"/>
            </w:tcMar>
            <w:vAlign w:val="center"/>
          </w:tcPr>
          <w:p>
            <w:pPr>
              <w:spacing w:before="0" w:after="30" w:line="259" w:lineRule="auto"/>
              <w:jc w:val="left"/>
            </w:pPr>
            <w:r>
              <w:t>Käytä tuotteisiin TextAsset + JSON -ratkaisua ja top 5 -listaan PlayerPrefsiin tallennettua JSON-merkkijonoa; perustele sopivuus.</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Tekninen suunnitelma</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Toteuttaa yhteyden tietovarastoon</w:t>
            </w:r>
          </w:p>
        </w:tc>
        <w:tc>
          <w:tcPr>
            <w:tcW w:type="dxa" w:w="3560"/>
            <w:tcMar>
              <w:top w:w="80" w:type="dxa"/>
              <w:start w:w="120" w:type="dxa"/>
              <w:bottom w:w="80" w:type="dxa"/>
              <w:end w:w="120" w:type="dxa"/>
            </w:tcMar>
            <w:vAlign w:val="center"/>
          </w:tcPr>
          <w:p>
            <w:pPr>
              <w:spacing w:before="0" w:after="30" w:line="259" w:lineRule="auto"/>
              <w:jc w:val="left"/>
            </w:pPr>
            <w:r>
              <w:t>Lue products.json JsonUtilitylla ja tallenna/lataa top 5 PlayerPrefsista.</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Toimiva demo + testit</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Hyödyntää rajapintoja ja käsittelee tietoa</w:t>
            </w:r>
          </w:p>
        </w:tc>
        <w:tc>
          <w:tcPr>
            <w:tcW w:type="dxa" w:w="3560"/>
            <w:shd w:fill="FAFBFC" w:val="clear"/>
            <w:tcMar>
              <w:top w:w="80" w:type="dxa"/>
              <w:start w:w="120" w:type="dxa"/>
              <w:bottom w:w="80" w:type="dxa"/>
              <w:end w:w="120" w:type="dxa"/>
            </w:tcMar>
            <w:vAlign w:val="center"/>
          </w:tcPr>
          <w:p>
            <w:pPr>
              <w:spacing w:before="0" w:after="30" w:line="259" w:lineRule="auto"/>
              <w:jc w:val="left"/>
            </w:pPr>
            <w:r>
              <w:t>Käytä Unityn TextAsset-, JsonUtility- ja PlayerPrefs-rajapintoja; muuta data C#-olioiksi.</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Dataflow-kuvaus + koodi</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Arvioi ohjelmiston tietoturvaa</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Tunnista tallennus-, syöte- ja salaisuusriskit; validoi data ja rajaa nimimerkki.</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Riskit ja ratkaisut</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Käyttää versionhallintaa</w:t>
            </w:r>
          </w:p>
        </w:tc>
        <w:tc>
          <w:tcPr>
            <w:tcW w:type="dxa" w:w="35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Käytä Gitiä koko ajan: selkeät commitit, pushit ja toimiva main.</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Repository-historia</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Liittää ohjelman osan olemassa olevaan versioon</w:t>
            </w:r>
          </w:p>
        </w:tc>
        <w:tc>
          <w:tcPr>
            <w:tcW w:type="dxa" w:w="35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Toteuta palautemuutos branchissa ja yhdistä se testattuna mainiin.</w:t>
            </w:r>
          </w:p>
        </w:tc>
        <w:tc>
          <w:tcPr>
            <w:tcW w:type="dxa" w:w="264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Merge / pull request</w:t>
            </w:r>
          </w:p>
        </w:tc>
        <w:tc>
          <w:tcPr>
            <w:tcW w:type="dxa" w:w="560"/>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r>
        <w:tc>
          <w:tcPr>
            <w:tcW w:type="dxa" w:w="26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6"/>
              </w:rPr>
              <w:t>Julkaisee ohjelman tuotantoympäristöön</w:t>
            </w:r>
          </w:p>
        </w:tc>
        <w:tc>
          <w:tcPr>
            <w:tcW w:type="dxa" w:w="3560"/>
            <w:shd w:fill="FAFBFC" w:val="clear"/>
            <w:tcMar>
              <w:top w:w="80" w:type="dxa"/>
              <w:start w:w="120" w:type="dxa"/>
              <w:bottom w:w="80" w:type="dxa"/>
              <w:end w:w="120" w:type="dxa"/>
            </w:tcMar>
            <w:vAlign w:val="center"/>
          </w:tcPr>
          <w:p>
            <w:pPr>
              <w:spacing w:before="0" w:after="30" w:line="259" w:lineRule="auto"/>
              <w:jc w:val="left"/>
            </w:pPr>
            <w:r>
              <w:t>Tee Unity WebGL v1.0 ja julkaise se GitHub Pagesiin repositoryn docs-kansiosta.</w:t>
            </w:r>
          </w:p>
        </w:tc>
        <w:tc>
          <w:tcPr>
            <w:tcW w:type="dxa" w:w="264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6"/>
              </w:rPr>
              <w:t>Julkaisulinkki</w:t>
            </w:r>
          </w:p>
        </w:tc>
        <w:tc>
          <w:tcPr>
            <w:tcW w:type="dxa" w:w="560"/>
            <w:shd w:fill="FAFBFC" w:val="clear"/>
            <w:tcMar>
              <w:top w:w="80" w:type="dxa"/>
              <w:start w:w="120" w:type="dxa"/>
              <w:bottom w:w="80" w:type="dxa"/>
              <w:end w:w="120" w:type="dxa"/>
            </w:tcMar>
            <w:vAlign w:val="center"/>
          </w:tcPr>
          <w:p>
            <w:pPr>
              <w:spacing w:before="0" w:after="30" w:line="259" w:lineRule="auto"/>
              <w:jc w:val="center"/>
            </w:pPr>
            <w:r/>
            <w:r>
              <w:rPr>
                <w:rFonts w:ascii="Calibri" w:hAnsi="Calibri" w:eastAsia="Calibri"/>
                <w:b w:val="0"/>
                <w:color w:val="000000"/>
                <w:sz w:val="16"/>
              </w:rPr>
              <w:t>□</w:t>
            </w:r>
          </w:p>
        </w:tc>
      </w:tr>
    </w:tbl>
    <w:p>
      <w:r>
        <w:br w:type="page"/>
      </w:r>
    </w:p>
    <w:p>
      <w:pPr>
        <w:pStyle w:val="Heading1"/>
        <w:keepNext/>
      </w:pPr>
      <w:r>
        <w:t>9. Dokumentointipohjat täytetään työn aikana</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2700"/>
        <w:gridCol w:w="1800"/>
        <w:gridCol w:w="4860"/>
      </w:tblGrid>
      <w:tr>
        <w:trPr>
          <w:tblHeader w:val="true"/>
        </w:trPr>
        <w:tc>
          <w:tcPr>
            <w:tcW w:type="dxa" w:w="2700"/>
            <w:tcMar>
              <w:top w:w="80" w:type="dxa"/>
              <w:start w:w="120" w:type="dxa"/>
              <w:bottom w:w="80" w:type="dxa"/>
              <w:end w:w="120" w:type="dxa"/>
            </w:tcMar>
            <w:vAlign w:val="center"/>
            <w:shd w:fill="1F4D78" w:val="clear"/>
          </w:tcPr>
          <w:p>
            <w:pPr>
              <w:spacing w:before="0" w:after="30" w:line="259" w:lineRule="auto"/>
              <w:jc w:val="left"/>
            </w:pPr>
            <w:r/>
            <w:r>
              <w:rPr>
                <w:rFonts w:ascii="Calibri" w:hAnsi="Calibri" w:eastAsia="Calibri"/>
                <w:b/>
                <w:color w:val="FFFFFF"/>
                <w:sz w:val="18"/>
              </w:rPr>
              <w:t>Dokumentointipohjan osa</w:t>
            </w:r>
          </w:p>
        </w:tc>
        <w:tc>
          <w:tcPr>
            <w:tcW w:type="dxa" w:w="180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8"/>
              </w:rPr>
              <w:t>Milloin</w:t>
            </w:r>
          </w:p>
        </w:tc>
        <w:tc>
          <w:tcPr>
            <w:tcW w:type="dxa" w:w="486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8"/>
              </w:rPr>
              <w:t>Mitä siihen tulee</w:t>
            </w:r>
          </w:p>
        </w:tc>
      </w:tr>
      <w:tr>
        <w:tc>
          <w:tcPr>
            <w:tcW w:type="dxa" w:w="27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1. Näyttöprojektin suunnitelma</w:t>
            </w:r>
          </w:p>
        </w:tc>
        <w:tc>
          <w:tcPr>
            <w:tcW w:type="dxa" w:w="1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Vko 35</w:t>
            </w:r>
          </w:p>
        </w:tc>
        <w:tc>
          <w:tcPr>
            <w:tcW w:type="dxa" w:w="48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Tavoite, asiakas, tarve, teknologiat, roolit, ominaisuudet, prioriteetti ja valmis kun.</w:t>
            </w:r>
          </w:p>
        </w:tc>
      </w:tr>
      <w:tr>
        <w:tc>
          <w:tcPr>
            <w:tcW w:type="dxa" w:w="27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2. Asiakastarve ja katselmoinnit</w:t>
            </w:r>
          </w:p>
        </w:tc>
        <w:tc>
          <w:tcPr>
            <w:tcW w:type="dxa" w:w="18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Aloita vko 34; päivitä vko 41 ja 47</w:t>
            </w:r>
          </w:p>
        </w:tc>
        <w:tc>
          <w:tcPr>
            <w:tcW w:type="dxa" w:w="48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Kysymykset, vaatimukset, tekninen viestintä, palaute ja päätetyt muutokset.</w:t>
            </w:r>
          </w:p>
        </w:tc>
      </w:tr>
      <w:tr>
        <w:tc>
          <w:tcPr>
            <w:tcW w:type="dxa" w:w="27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3. Tehtävälista ja työn suunnittelu</w:t>
            </w:r>
          </w:p>
        </w:tc>
        <w:tc>
          <w:tcPr>
            <w:tcW w:type="dxa" w:w="1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Päivitä viikoittain</w:t>
            </w:r>
          </w:p>
        </w:tc>
        <w:tc>
          <w:tcPr>
            <w:tcW w:type="dxa" w:w="48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Issue-linkki, prioriteetti, arvio, tekijä, tila ja toteuma/huomio.</w:t>
            </w:r>
          </w:p>
        </w:tc>
      </w:tr>
      <w:tr>
        <w:tc>
          <w:tcPr>
            <w:tcW w:type="dxa" w:w="27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4. Tekninen ja käyttöliittymäsuunnitelma</w:t>
            </w:r>
          </w:p>
        </w:tc>
        <w:tc>
          <w:tcPr>
            <w:tcW w:type="dxa" w:w="18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Ensiversio vko 35; päivitys vko 40</w:t>
            </w:r>
          </w:p>
        </w:tc>
        <w:tc>
          <w:tcPr>
            <w:tcW w:type="dxa" w:w="4860"/>
            <w:shd w:fill="FAFBFC" w:val="clear"/>
            <w:tcMar>
              <w:top w:w="80" w:type="dxa"/>
              <w:start w:w="120" w:type="dxa"/>
              <w:bottom w:w="80" w:type="dxa"/>
              <w:end w:w="120" w:type="dxa"/>
            </w:tcMar>
            <w:vAlign w:val="center"/>
          </w:tcPr>
          <w:p>
            <w:pPr>
              <w:spacing w:before="0" w:after="30" w:line="259" w:lineRule="auto"/>
              <w:jc w:val="left"/>
            </w:pPr>
            <w:r>
              <w:t>CafeGame-scene, Canvas-paneelit, C#-vastuut, mockup, TextAsset + JSON, PlayerPrefs, rajapinnat ja tietoturva.</w:t>
            </w:r>
          </w:p>
        </w:tc>
      </w:tr>
      <w:tr>
        <w:tc>
          <w:tcPr>
            <w:tcW w:type="dxa" w:w="27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5. Versionhallinta ja yhteistyö</w:t>
            </w:r>
          </w:p>
        </w:tc>
        <w:tc>
          <w:tcPr>
            <w:tcW w:type="dxa" w:w="1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Aloita vko 34; tarkista vko 47</w:t>
            </w:r>
          </w:p>
        </w:tc>
        <w:tc>
          <w:tcPr>
            <w:tcW w:type="dxa" w:w="48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Repository, branch-/merge-käytäntö, tehtävistä sopiminen ja katselmoinnit.</w:t>
            </w:r>
          </w:p>
        </w:tc>
      </w:tr>
      <w:tr>
        <w:tc>
          <w:tcPr>
            <w:tcW w:type="dxa" w:w="27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6. Testaus- ja virheenkorjausloki</w:t>
            </w:r>
          </w:p>
        </w:tc>
        <w:tc>
          <w:tcPr>
            <w:tcW w:type="dxa" w:w="18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Aloita vko 36; päivitä joka viikko</w:t>
            </w:r>
          </w:p>
        </w:tc>
        <w:tc>
          <w:tcPr>
            <w:tcW w:type="dxa" w:w="48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Päivä, kohde, testi/virhe, odotettu, tulos/syy, korjaus ja uusintatesti.</w:t>
            </w:r>
          </w:p>
        </w:tc>
      </w:tr>
      <w:tr>
        <w:tc>
          <w:tcPr>
            <w:tcW w:type="dxa" w:w="27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7. Julkaisu ja luovutus</w:t>
            </w:r>
          </w:p>
        </w:tc>
        <w:tc>
          <w:tcPr>
            <w:tcW w:type="dxa" w:w="180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Vko 48</w:t>
            </w:r>
          </w:p>
        </w:tc>
        <w:tc>
          <w:tcPr>
            <w:tcW w:type="dxa" w:w="486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Versio, julkaisuympäristö, buildin tekeminen, tarkistukset, tunnetut puutteet ja käyttöohje.</w:t>
            </w:r>
          </w:p>
        </w:tc>
      </w:tr>
      <w:tr>
        <w:tc>
          <w:tcPr>
            <w:tcW w:type="dxa" w:w="27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7"/>
              </w:rPr>
              <w:t>8. Itsearviointi ja näytön yhteenveto</w:t>
            </w:r>
          </w:p>
        </w:tc>
        <w:tc>
          <w:tcPr>
            <w:tcW w:type="dxa" w:w="180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Vko 49</w:t>
            </w:r>
          </w:p>
        </w:tc>
        <w:tc>
          <w:tcPr>
            <w:tcW w:type="dxa" w:w="486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7"/>
              </w:rPr>
              <w:t>Valmistunut työ, onnistumiset, vaikein ongelma, yhteistyö, palaute, opit ja seuraava kehitysaskel.</w:t>
            </w:r>
          </w:p>
        </w:tc>
      </w:tr>
    </w:tbl>
    <w:p>
      <w:pPr>
        <w:pStyle w:val="Heading2"/>
        <w:keepNext/>
      </w:pPr>
      <w:r>
        <w:t>Viimeinen viikko päivä päivältä</w:t>
      </w:r>
    </w:p>
    <w:tbl>
      <w:tblPr>
        <w:tblW w:type="dxa" w:w="9360"/>
        <w:jc w:val="left"/>
        <w:tblLayout w:type="fixed"/>
        <w:tblLook w:firstColumn="1" w:firstRow="1" w:lastColumn="0" w:lastRow="0" w:noHBand="0" w:noVBand="1" w:val="04A0"/>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1400"/>
        <w:gridCol w:w="2450"/>
        <w:gridCol w:w="5510"/>
      </w:tblGrid>
      <w:tr>
        <w:trPr>
          <w:tblHeader w:val="true"/>
        </w:trPr>
        <w:tc>
          <w:tcPr>
            <w:tcW w:type="dxa" w:w="1400"/>
            <w:tcMar>
              <w:top w:w="80" w:type="dxa"/>
              <w:start w:w="120" w:type="dxa"/>
              <w:bottom w:w="80" w:type="dxa"/>
              <w:end w:w="120" w:type="dxa"/>
            </w:tcMar>
            <w:vAlign w:val="center"/>
            <w:shd w:fill="1F4D78" w:val="clear"/>
          </w:tcPr>
          <w:p>
            <w:pPr>
              <w:spacing w:before="0" w:after="30" w:line="259" w:lineRule="auto"/>
              <w:jc w:val="left"/>
            </w:pPr>
            <w:r/>
            <w:r>
              <w:rPr>
                <w:rFonts w:ascii="Calibri" w:hAnsi="Calibri" w:eastAsia="Calibri"/>
                <w:b/>
                <w:color w:val="FFFFFF"/>
                <w:sz w:val="18"/>
              </w:rPr>
              <w:t>Päivä</w:t>
            </w:r>
          </w:p>
        </w:tc>
        <w:tc>
          <w:tcPr>
            <w:tcW w:type="dxa" w:w="245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8"/>
              </w:rPr>
              <w:t>Päätavoite</w:t>
            </w:r>
          </w:p>
        </w:tc>
        <w:tc>
          <w:tcPr>
            <w:tcW w:type="dxa" w:w="5510"/>
            <w:tcMar>
              <w:top w:w="80" w:type="dxa"/>
              <w:start w:w="120" w:type="dxa"/>
              <w:bottom w:w="80" w:type="dxa"/>
              <w:end w:w="120" w:type="dxa"/>
            </w:tcMar>
            <w:vAlign w:val="center"/>
            <w:shd w:fill="1F4D78" w:val="clear"/>
          </w:tcPr>
          <w:p>
            <w:pPr>
              <w:spacing w:before="0" w:after="30" w:line="259" w:lineRule="auto"/>
              <w:jc w:val="center"/>
            </w:pPr>
            <w:r/>
            <w:r>
              <w:rPr>
                <w:rFonts w:ascii="Calibri" w:hAnsi="Calibri" w:eastAsia="Calibri"/>
                <w:b/>
                <w:color w:val="FFFFFF"/>
                <w:sz w:val="18"/>
              </w:rPr>
              <w:t>Valmis kun</w:t>
            </w:r>
          </w:p>
        </w:tc>
      </w:tr>
      <w:tr>
        <w:tc>
          <w:tcPr>
            <w:tcW w:type="dxa" w:w="14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8"/>
              </w:rPr>
              <w:t>Ma 30.11.</w:t>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Koodijäädytys</w:t>
            </w:r>
          </w:p>
        </w:tc>
        <w:tc>
          <w:tcPr>
            <w:tcW w:type="dxa" w:w="551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Tee viimeinen hyväksytty build. Uusia ominaisuuksia ei enää lisätä.</w:t>
            </w:r>
          </w:p>
        </w:tc>
      </w:tr>
      <w:tr>
        <w:tc>
          <w:tcPr>
            <w:tcW w:type="dxa" w:w="14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8"/>
              </w:rPr>
              <w:t>Ti 1.12.</w:t>
            </w:r>
          </w:p>
        </w:tc>
        <w:tc>
          <w:tcPr>
            <w:tcW w:type="dxa" w:w="24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Dokumentit ja todisteet</w:t>
            </w:r>
          </w:p>
        </w:tc>
        <w:tc>
          <w:tcPr>
            <w:tcW w:type="dxa" w:w="551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Täytä puuttuvat kohdat, testiloki, katselmointiloki, AI-loki ja linkit.</w:t>
            </w:r>
          </w:p>
        </w:tc>
      </w:tr>
      <w:tr>
        <w:tc>
          <w:tcPr>
            <w:tcW w:type="dxa" w:w="14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8"/>
              </w:rPr>
              <w:t>Ke 2.12.</w:t>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Itsearviointi ja demon harjoittelu</w:t>
            </w:r>
          </w:p>
        </w:tc>
        <w:tc>
          <w:tcPr>
            <w:tcW w:type="dxa" w:w="551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Harjoittele 8-10 minuutin esitys ja valitse yksi bugi sekä yksi tekninen ratkaisu selitettäväksi.</w:t>
            </w:r>
          </w:p>
        </w:tc>
      </w:tr>
      <w:tr>
        <w:tc>
          <w:tcPr>
            <w:tcW w:type="dxa" w:w="14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8"/>
              </w:rPr>
              <w:t>To 3.12.</w:t>
            </w:r>
          </w:p>
        </w:tc>
        <w:tc>
          <w:tcPr>
            <w:tcW w:type="dxa" w:w="245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Puskuripäivä</w:t>
            </w:r>
          </w:p>
        </w:tc>
        <w:tc>
          <w:tcPr>
            <w:tcW w:type="dxa" w:w="5510"/>
            <w:shd w:fill="FAFBFC" w:val="clear"/>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Testaa julkaisulinkki, repositoryn näkyvyys ja palautuspaketti toisen henkilön kanssa.</w:t>
            </w:r>
          </w:p>
        </w:tc>
      </w:tr>
      <w:tr>
        <w:tc>
          <w:tcPr>
            <w:tcW w:type="dxa" w:w="1400"/>
            <w:shd w:fill="F4F6F9" w:val="clear"/>
            <w:tcMar>
              <w:top w:w="80" w:type="dxa"/>
              <w:start w:w="120" w:type="dxa"/>
              <w:bottom w:w="80" w:type="dxa"/>
              <w:end w:w="120" w:type="dxa"/>
            </w:tcMar>
            <w:vAlign w:val="center"/>
          </w:tcPr>
          <w:p>
            <w:pPr>
              <w:spacing w:before="0" w:after="30" w:line="259" w:lineRule="auto"/>
              <w:jc w:val="left"/>
            </w:pPr>
            <w:r/>
            <w:r>
              <w:rPr>
                <w:rFonts w:ascii="Calibri" w:hAnsi="Calibri" w:eastAsia="Calibri"/>
                <w:b/>
                <w:color w:val="000000"/>
                <w:sz w:val="18"/>
              </w:rPr>
              <w:t>Pe 4.12.</w:t>
            </w:r>
          </w:p>
        </w:tc>
        <w:tc>
          <w:tcPr>
            <w:tcW w:type="dxa" w:w="245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Lopullinen luovutus</w:t>
            </w:r>
          </w:p>
        </w:tc>
        <w:tc>
          <w:tcPr>
            <w:tcW w:type="dxa" w:w="5510"/>
            <w:tcMar>
              <w:top w:w="80" w:type="dxa"/>
              <w:start w:w="120" w:type="dxa"/>
              <w:bottom w:w="80" w:type="dxa"/>
              <w:end w:w="120" w:type="dxa"/>
            </w:tcMar>
            <w:vAlign w:val="center"/>
          </w:tcPr>
          <w:p>
            <w:pPr>
              <w:spacing w:before="0" w:after="30" w:line="259" w:lineRule="auto"/>
              <w:jc w:val="left"/>
            </w:pPr>
            <w:r/>
            <w:r>
              <w:rPr>
                <w:rFonts w:ascii="Calibri" w:hAnsi="Calibri" w:eastAsia="Calibri"/>
                <w:b w:val="0"/>
                <w:color w:val="000000"/>
                <w:sz w:val="18"/>
              </w:rPr>
              <w:t>Palauta peli, repository, dokumentit ja pidä sovittu näyttö. Projektin pitää olla valmis.</w:t>
            </w:r>
          </w:p>
        </w:tc>
      </w:tr>
    </w:tbl>
    <w:p>
      <w:pPr>
        <w:pStyle w:val="Heading2"/>
        <w:keepNext/>
      </w:pPr>
      <w:r>
        <w:t>Luovutuksen tarkistuslista</w:t>
      </w:r>
    </w:p>
    <w:p>
      <w:pPr>
        <w:numPr>
          <w:ilvl w:val="0"/>
          <w:numId w:val="15"/>
        </w:numPr>
        <w:spacing w:after="0" w:line="276" w:lineRule="auto"/>
      </w:pPr>
      <w:r>
        <w:rPr>
          <w:rFonts w:ascii="Calibri" w:hAnsi="Calibri" w:eastAsia="Calibri"/>
          <w:color w:val="000000"/>
          <w:sz w:val="20"/>
        </w:rPr>
        <w:t>Julkaistu peli ja toimiva linkki</w:t>
      </w:r>
    </w:p>
    <w:p>
      <w:pPr>
        <w:numPr>
          <w:ilvl w:val="0"/>
          <w:numId w:val="15"/>
        </w:numPr>
        <w:spacing w:after="0" w:line="276" w:lineRule="auto"/>
      </w:pPr>
      <w:r>
        <w:rPr>
          <w:rFonts w:ascii="Calibri" w:hAnsi="Calibri" w:eastAsia="Calibri"/>
          <w:color w:val="000000"/>
          <w:sz w:val="20"/>
        </w:rPr>
        <w:t>Git-repository, README, järkevä commit-historia ja vähintään yksi merge/pull request</w:t>
      </w:r>
    </w:p>
    <w:p>
      <w:pPr>
        <w:numPr>
          <w:ilvl w:val="0"/>
          <w:numId w:val="15"/>
        </w:numPr>
        <w:spacing w:after="0" w:line="276" w:lineRule="auto"/>
      </w:pPr>
      <w:r>
        <w:rPr>
          <w:rFonts w:ascii="Calibri" w:hAnsi="Calibri" w:eastAsia="Calibri"/>
          <w:color w:val="000000"/>
          <w:sz w:val="20"/>
        </w:rPr>
        <w:t>Täytetty Näytön dokumentointipohjat -työpaketti</w:t>
      </w:r>
    </w:p>
    <w:p>
      <w:pPr>
        <w:numPr>
          <w:ilvl w:val="0"/>
          <w:numId w:val="15"/>
        </w:numPr>
        <w:spacing w:after="0" w:line="276" w:lineRule="auto"/>
      </w:pPr>
      <w:r>
        <w:rPr>
          <w:rFonts w:ascii="Calibri" w:hAnsi="Calibri" w:eastAsia="Calibri"/>
          <w:color w:val="000000"/>
          <w:sz w:val="20"/>
        </w:rPr>
        <w:t>Mockup ja tärkeimmät suunnittelu-/ratkaisumuistiinpanot</w:t>
      </w:r>
    </w:p>
    <w:p>
      <w:pPr>
        <w:numPr>
          <w:ilvl w:val="0"/>
          <w:numId w:val="15"/>
        </w:numPr>
        <w:spacing w:after="0" w:line="276" w:lineRule="auto"/>
      </w:pPr>
      <w:r>
        <w:rPr>
          <w:rFonts w:ascii="Calibri" w:hAnsi="Calibri" w:eastAsia="Calibri"/>
          <w:color w:val="000000"/>
          <w:sz w:val="20"/>
        </w:rPr>
        <w:t>Katselmointiloki ja asiakkaan palautteen perusteella tehty muutos</w:t>
      </w:r>
    </w:p>
    <w:p>
      <w:pPr>
        <w:numPr>
          <w:ilvl w:val="0"/>
          <w:numId w:val="15"/>
        </w:numPr>
        <w:spacing w:after="0" w:line="276" w:lineRule="auto"/>
      </w:pPr>
      <w:r>
        <w:rPr>
          <w:rFonts w:ascii="Calibri" w:hAnsi="Calibri" w:eastAsia="Calibri"/>
          <w:color w:val="000000"/>
          <w:sz w:val="20"/>
        </w:rPr>
        <w:t>Testaus- ja virheenkorjausloki sekä julkaistun version testaus</w:t>
      </w:r>
    </w:p>
    <w:p>
      <w:pPr>
        <w:numPr>
          <w:ilvl w:val="0"/>
          <w:numId w:val="15"/>
        </w:numPr>
        <w:spacing w:after="0" w:line="276" w:lineRule="auto"/>
      </w:pPr>
      <w:r>
        <w:rPr>
          <w:rFonts w:ascii="Calibri" w:hAnsi="Calibri" w:eastAsia="Calibri"/>
          <w:color w:val="000000"/>
          <w:sz w:val="20"/>
        </w:rPr>
        <w:t>Tekoälyn käyttöloki ja valmius selittää projektissa käytetty tekoälyapu</w:t>
      </w:r>
    </w:p>
    <w:p>
      <w:pPr>
        <w:numPr>
          <w:ilvl w:val="0"/>
          <w:numId w:val="15"/>
        </w:numPr>
        <w:spacing w:after="0" w:line="276" w:lineRule="auto"/>
      </w:pPr>
      <w:r>
        <w:rPr>
          <w:rFonts w:ascii="Calibri" w:hAnsi="Calibri" w:eastAsia="Calibri"/>
          <w:color w:val="000000"/>
          <w:sz w:val="20"/>
        </w:rPr>
        <w:t>Täytetyt osaamisvaatimusten näyttömatriisit ja itsearviointi</w:t>
      </w:r>
    </w:p>
    <w:sectPr w:rsidR="00FC693F" w:rsidRPr="0006063C" w:rsidSect="00034616">
      <w:headerReference w:type="default" r:id="rId9"/>
      <w:footerReference w:type="default" r:id="rId10"/>
      <w:pgSz w:w="11906" w:h="16838"/>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after="0"/>
    </w:pPr>
    <w:r>
      <w:rPr>
        <w:rFonts w:ascii="Calibri" w:hAnsi="Calibri" w:eastAsia="Calibri"/>
        <w:color w:val="5B6573"/>
        <w:sz w:val="17"/>
      </w:rPr>
      <w:t>Opiskelijan työpaketti 2026</w:t>
      <w:tab/>
    </w:r>
    <w:r>
      <w:rPr>
        <w:rFonts w:ascii="Calibri" w:hAnsi="Calibri" w:eastAsia="Calibri"/>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spacing w:after="0"/>
    </w:pPr>
    <w:r>
      <w:rPr>
        <w:rFonts w:ascii="Calibri" w:hAnsi="Calibri" w:eastAsia="Calibri"/>
        <w:b/>
        <w:color w:val="5B6573"/>
        <w:sz w:val="17"/>
      </w:rPr>
      <w:t>KOULUN KAHVILAPELI</w:t>
    </w:r>
    <w:r>
      <w:rPr>
        <w:rFonts w:ascii="Calibri" w:hAnsi="Calibri" w:eastAsia="Calibri"/>
        <w:color w:val="5B6573"/>
        <w:sz w:val="17"/>
      </w:rPr>
      <w:tab/>
      <w:t>OHJATTU NÄYTTÖPROJEKTI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Koulun kahvilapeli - opiskelijan ohjattu näyttöprojekti</dc:title>
  <dc:subject>Unity 2D + C# -kahvilapelin näyttöprojektin työpaketti</dc:subject>
  <dc:creator/>
  <cp:keywords>näyttöprojekti, peliohjelmointi, ohjelmistokehitys, tekoäly, aikataulu</cp:keywords>
  <dc:description>Päivitetty Unity WebGL -toteutukseen 17.8.2026.</dc:description>
  <cp:lastModifiedBy/>
  <cp:revision>1</cp:revision>
  <dcterms:created xsi:type="dcterms:W3CDTF">2013-12-23T23:15:00Z</dcterms:created>
  <dcterms:modified xsi:type="dcterms:W3CDTF">2013-12-23T23:15:00Z</dcterms:modified>
  <cp:category/>
</cp:coreProperties>
</file>