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before="320" w:after="16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(sovittu toteutustapa, jonka opiskelija perustelee vertailulla työviikolla 2);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before="320" w:after="16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Toimii asiakkaan sijaisena, kunnes asiakkaan edustaja on nimetty, ja vastaanottaa siihen asti kysymyslistan ja tilannekatsaukset. Katselmoinneissa asiakasta esittää nimetty edustaja.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before="320" w:after="16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T03–T05.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Testitapauksia on vähintään 14 koko projektissa, ja niistä vähintään 12 on kirjoitettu ja ajettu työviikkoon 13 mennessä: odotus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before="320" w:after="16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5b21b6"/>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kolmessa luokassa: vähintään 12 tapausta kirjoitettu ja ajettu työviikkoon 13 mennessä (koko projektissa vähintään 14),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r>
    </w:p>
    <w:p>
      <w:pPr>
        <w:pStyle w:val="Heading2"/>
        <w:spacing w:before="260" w:after="120"/>
      </w:pPr>
      <w:r>
        <w:rPr>
          <w:b/>
          <w:bCs/>
          <w:color w:val="5b21b6"/>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työviikosta 6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r>
    </w:p>
    <w:p>
      <w:pPr>
        <w:pStyle w:val="Heading2"/>
        <w:spacing w:before="260" w:after="120"/>
      </w:pPr>
      <w:r>
        <w:rPr>
          <w:b/>
          <w:bCs/>
          <w:color w:val="5b21b6"/>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r>
    </w:p>
    <w:p>
      <w:r>
        <w:br w:type="page"/>
      </w:r>
    </w:p>
    <w:p>
      <w:pPr>
        <w:pStyle w:val="Heading1"/>
        <w:spacing w:before="320" w:after="16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before="320" w:after="16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before="320" w:after="16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project-docs/nayttomatriisi.md: 32 vaatimusta täsmälinkitettyinä työnäytteisiin (tunnus, linkki ja viikko).</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before="320" w:after="16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Nimet julkisessa repositoryssa</w:t>
      </w:r>
    </w:p>
    <w:p>
      <w:pPr>
        <w:spacing w:after="140" w:before="0"/>
      </w:pPr>
      <w:r>
        <w:rPr>
          <w:color w:val="555555"/>
          <w:sz w:val="20"/>
          <w:szCs w:val="20"/>
        </w:rPr>
        <w:t xml:space="preserve">Repositoryyn kirjataan henkilöistä vain rooli, esimerkiksi ohjaaja, asiakkaan edustaja tai julkaisutestaaja. Nimet ja sanatarkat muistiinpanot lähetetään ohjaajalle Teamsissa, jos niitä tarvitaan.</w:t>
      </w:r>
    </w:p>
    <w:p>
      <w:pPr>
        <w:spacing w:after="20" w:before="0"/>
      </w:pPr>
      <w:r>
        <w:rPr>
          <w:b/>
          <w:bCs/>
          <w:sz w:val="21"/>
          <w:szCs w:val="21"/>
        </w:rPr>
        <w:t xml:space="preserve">Asiakkaan sijainen</w:t>
      </w:r>
    </w:p>
    <w:p>
      <w:pPr>
        <w:spacing w:after="140" w:before="0"/>
      </w:pPr>
      <w:r>
        <w:rPr>
          <w:color w:val="555555"/>
          <w:sz w:val="20"/>
          <w:szCs w:val="20"/>
        </w:rPr>
        <w:t xml:space="preserve">Kunnes asiakkaan ulkopuolinen edustaja on nimetty, ohjaava opettaja toimii asiakkaan sijaisena ja vastaanottaa työviikon 1 kysymyslistan ja työviikon 3 tilannekatsauksen. Katselmoinneissa asiakasta esittää nimetty edustaja.</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2026-09-30T20:10:01.916Z</dcterms:created>
  <dcterms:modified xsi:type="dcterms:W3CDTF">2026-09-30T20:10:01.916Z</dcterms:modified>
</cp:coreProperties>
</file>

<file path=docProps/custom.xml><?xml version="1.0" encoding="utf-8"?>
<Properties xmlns="http://schemas.openxmlformats.org/officeDocument/2006/custom-properties" xmlns:vt="http://schemas.openxmlformats.org/officeDocument/2006/docPropsVTypes"/>
</file>