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120"/>
      </w:pPr>
      <w:r>
        <w:rPr>
          <w:b/>
          <w:bCs/>
          <w:color w:val="9a3412"/>
          <w:sz w:val="48"/>
          <w:szCs w:val="48"/>
        </w:rPr>
        <w:t xml:space="preserve">Projektin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NoppaKauppa · kopioi tarvitsemasi pohja project-docs-kansioon tai täytä paperilla ja skannaa. Jokainen pohja vastaa sivuston viikkotehtävää.</w:t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1 · Aloituskeskustelun muistiinpanot (vko 1)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337"/>
        <w:gridCol w:w="4723"/>
      </w:tblGrid>
      <w:tr>
        <w:trPr>
          <w:tblHeader/>
        </w:trPr>
        <w:tc>
          <w:tcPr>
            <w:tcW w:type="dxa" w:w="578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37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23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2 · Vaihtoehtojen vertailumuistio (vko 2, 5, 7, 8 ja 9)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Vaikutus lopputulokseen: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Keskustelukumppanin rooli (ei nimeä)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3 · Katselmointiloki (vkot 10 ja 16)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Osallistujien roolit (ei nimiä)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havainto hänen sanoillaan (merkitse rooli, ei nimeä)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Erota aina testaajan sanat omasta tulkinnastasi. Julkiseen repositoryyn kirjataan henkilöistä vain rooli; nimet ohjaajalle Teamsissa tarvittaessa.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4 · Testimatriisi (vko 15)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120"/>
        <w:gridCol w:w="2410"/>
        <w:gridCol w:w="2120"/>
        <w:gridCol w:w="1638"/>
        <w:gridCol w:w="675"/>
      </w:tblGrid>
      <w:tr>
        <w:trPr>
          <w:tblHeader/>
        </w:trPr>
        <w:tc>
          <w:tcPr>
            <w:tcW w:type="dxa" w:w="675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20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10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20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38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675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Merkitse jokaiselle testitapaukselle luokka: normaali käyttö, raja tai virhetilanne. Kirjoita odotus ennen testiajoa.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5 · Virheenkorjausketju (vko 15,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6 · Lisenssi- ja CREDITS-kirjaus (vko 16)</w:t>
      </w:r>
    </w:p>
    <w:p>
      <w:pPr>
        <w:spacing w:after="160" w:before="0"/>
      </w:pPr>
      <w:r>
        <w:rPr>
          <w:sz w:val="21"/>
          <w:szCs w:val="21"/>
        </w:rPr>
        <w:t xml:space="preserve">Työn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8"/>
        <w:gridCol w:w="3373"/>
        <w:gridCol w:w="3277"/>
      </w:tblGrid>
      <w:tr>
        <w:trPr>
          <w:tblHeader/>
        </w:trPr>
        <w:tc>
          <w:tcPr>
            <w:tcW w:type="dxa" w:w="2988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aineisto</w:t>
            </w:r>
          </w:p>
        </w:tc>
        <w:tc>
          <w:tcPr>
            <w:tcW w:type="dxa" w:w="3373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77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selainta: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1"/>
      </w:tblGrid>
      <w:tr>
        <w:trPr>
          <w:tblHeader/>
        </w:trPr>
        <w:tc>
          <w:tcPr>
            <w:tcW w:type="dxa" w:w="1928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10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699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01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2026-10-01T06:04:49.277Z</dcterms:created>
  <dcterms:modified xsi:type="dcterms:W3CDTF">2026-10-01T06:04:49.277Z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