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Copilot suunnittelee, GitHub Copilot toteuttaa.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julkaisun, itsetestin ja kirjastolistan tiedostot viikon 41 pohjana (pohjat/vektoripaja-pohja.zip). Saavutettavuus mitataan Accessibility Insights for Windowsilla (FastPass), näppäimistötestillä ja Windowsin Lukijalla. Tekoälytyökalut: Microsoft 365 Copilot (BC, suunnittelu ja pilkkominen)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ydin (P0, ennen joulua):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JSONina.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ja antavat tärkeän jatkon (P1) prioriteetit. Vk 7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mvp.md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Harjoitussykli</w:t>
            </w:r>
          </w:p>
        </w:tc>
        <w:tc>
          <w:tcPr>
            <w:tcW w:type="dxa" w:w="5011"/>
            <w:tcMar>
              <w:top w:type="dxa" w:w="60"/>
              <w:left w:type="dxa" w:w="100"/>
              <w:bottom w:type="dxa" w:w="60"/>
              <w:right w:type="dxa" w:w="100"/>
            </w:tcMar>
          </w:tcPr>
          <w:p>
            <w:pPr>
              <w:spacing w:after="0"/>
            </w:pPr>
            <w:r>
              <w:rPr>
                <w:sz w:val="19"/>
                <w:szCs w:val="19"/>
              </w:rPr>
              <w:t xml:space="preserve">Kaksi issueta syklin tarkistuslistoineen, testin 1 (T01) oma arvo testikoodissa ennen toteutusta, tarkista_ymparisto.py läpi, release-zip v0.0.41 purettuna käynnistyy (testi 2, T02) ja itsetesti läpi Actionsissa, päätös teknisestä pohjasta B-osiossa.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44: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44),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JSON-koko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harjoitus v0.0.41, viikkoversiot v0.0.43–v0.0.49,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harjoitus v0.0.41, viikkoversiot v0.0.43–v0.0.49,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mvp.md, kysymykset.md, projektipaivakirja.md ja AI-loki.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47</w:t>
      </w:r>
    </w:p>
    <w:p>
      <w:pPr>
        <w:spacing w:after="140" w:before="0"/>
      </w:pPr>
      <w:r>
        <w:rPr>
          <w:color w:val="555555"/>
          <w:sz w:val="20"/>
          <w:szCs w:val="20"/>
        </w:rPr>
        <w:t xml:space="preserve">Jos pakollinen ydin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2026-09-28T06:44:47.600Z</dcterms:created>
  <dcterms:modified xsi:type="dcterms:W3CDTF">2026-09-28T06:44:47.600Z</dcterms:modified>
</cp:coreProperties>
</file>

<file path=docProps/custom.xml><?xml version="1.0" encoding="utf-8"?>
<Properties xmlns="http://schemas.openxmlformats.org/officeDocument/2006/custom-properties" xmlns:vt="http://schemas.openxmlformats.org/officeDocument/2006/docPropsVTypes"/>
</file>