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9a3412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Valokaari · kopioi tarvitsemasi pohja project-docs-kansioon tai täytä paperilla ja skannaa. Jokainen pohja vastaa sivuston viikkotehtävää.</w:t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1 · Aloituskeskustelun muistiinpanot (vko 1)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2 · Vaihtoehtojen vertailumuistio (vko 2)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Keskustelukumppani, rooli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3 · Katselmointiloki (vkot 10 ja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Osallistujat ja roolit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alkuperäinen havainto (hänen sanoillaan)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e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4 · Testimatriisi (vko 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Luokat: T01–T06 normaali käyttö · T07–T12 rajat · loput virhetilanteet. Kirjoita odotus ennen testiajoa.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5 · Virheenkorjausketju (vko 14,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6 · Lisenssi- ja CREDITS-kirjaus (vko 8)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9a3412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fdec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2026-09-30T14:29:47.178Z</dcterms:created>
  <dcterms:modified xsi:type="dcterms:W3CDTF">2026-09-30T14:29:47.178Z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