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9a3412"/>
          <w:sz w:val="72"/>
          <w:szCs w:val="72"/>
        </w:rPr>
        <w:t xml:space="preserve">NoppaKauppa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Lautapelien verkkokauppa: Vue 3, Pinia, FastAPI, SQLite ja julkaisu tuotantoon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18 työviikkoa · päivätön aikataulu, viikot 1–18 · luovutus 18. työviikon perjantai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repositoryn project-docs-kansioon. Rasti tässä vihossa ei ole palautus — työ on aina Git-repositoryssa.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Aikataulu on päivätön: viikot ovat työviikkoja 1–18 opiskelijan omasta aloituksesta, eivät kalenteriviikkoja.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Julkiseen repositoryyn ei laiteta henkilötietoja, salaisuuksia eikä oikeiden kauppojen tekstejä tai kuvia. Tuotedata keksitään itse.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1807"/>
        <w:gridCol w:w="5120"/>
        <w:gridCol w:w="1807"/>
      </w:tblGrid>
      <w:tr>
        <w:trPr>
          <w:tblHeader/>
        </w:trPr>
        <w:tc>
          <w:tcPr>
            <w:tcW w:type="dxa" w:w="904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Ajoitus</w:t>
            </w:r>
          </w:p>
        </w:tc>
        <w:tc>
          <w:tcPr>
            <w:tcW w:type="dxa" w:w="512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Aloitus: toimeksianto ja työympäristö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 ja tietomalli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Tuotelista kannasta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Kategoriat ja reititys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Ensijulkaisu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Sanahaku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Ostopolku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Ostoskori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Ostopolku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Tunnukset ja istunto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Ostopolku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9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Tilaus ja tilaushistoria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Ostopolku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10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Ostopolku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Palautemuutos ja omat tiedot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Tuotehallinta ja roolisuojaus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Tilaukset ja saavutettavuus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Tietoturvaviikko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Testaus ja regressio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 ja julkaisutestaus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v1.0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Palautus viimeistään 18. työviikon perjantai. Sivusto: tehtävien tarkat ohjeet, toteutusavut ja projektipäiväkirja.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Vaihe A — Kaupan ydin: toimeksianto, tietomalli ja julkaistu tuotelista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 / 18 — Aloitus: toimeksianto ja työympäristö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toimeksianto on luettu ja kysymyslista viety ohjaajalle: repository on GitHubissa ensimmäisellä commitilla, ja sekä Vue+Vite-frontti että FastAPI-backend käynnistyvät omalla koneellasi.</w:t>
      </w:r>
    </w:p>
    <w:p>
      <w:pPr>
        <w:spacing w:after="80" w:before="0"/>
      </w:pPr>
      <w:r>
        <w:rPr>
          <w:sz w:val="21"/>
          <w:szCs w:val="21"/>
        </w:rPr>
        <w:t xml:space="preserve">☐  Lue toimeksianto ja kirjaa vähintään kuusi kysymystä ohjaajalle tai asiakkaalle.</w:t>
      </w:r>
    </w:p>
    <w:p>
      <w:pPr>
        <w:spacing w:after="80" w:before="0"/>
      </w:pPr>
      <w:r>
        <w:rPr>
          <w:sz w:val="21"/>
          <w:szCs w:val="21"/>
        </w:rPr>
        <w:t xml:space="preserve">☐  Sovi julkisen repon asiat ja käynnistä ohjaajan kanssa katselmoijien etsintä viikkoja 10 ja 16 varten.</w:t>
      </w:r>
    </w:p>
    <w:p>
      <w:pPr>
        <w:spacing w:after="80" w:before="0"/>
      </w:pPr>
      <w:r>
        <w:rPr>
          <w:sz w:val="21"/>
          <w:szCs w:val="21"/>
        </w:rPr>
        <w:t xml:space="preserve">☐  Luo repository ja kansiorakenne: frontend/, backend/ ja project-docs/.</w:t>
      </w:r>
    </w:p>
    <w:p>
      <w:pPr>
        <w:spacing w:after="80" w:before="0"/>
      </w:pPr>
      <w:r>
        <w:rPr>
          <w:sz w:val="21"/>
          <w:szCs w:val="21"/>
        </w:rPr>
        <w:t xml:space="preserve">☐  Alusta Vite+Vue-projekti ja FastAPI-sovellus ja käynnistä molemmat kehityspalvelimet.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Molemmat kehityspalvelimet käynnistyvät ohjeen komennoilla; repo on GitHubissa README:n ja ensimmäisen commitin kanssa; kysymyslista on ohjaajalla ja vastaukset tai avoimet asiat, mukaan lukien katselmoijien tilanne, on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repositoryn linkki, ensimmäisen commitin tunnus ja kysymyslista project-docs-kansiossa.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2 / 18 — Suunnitelma ja tietomalli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tekninen suunnitelma on olemassa: priorisoidut käyttäjätarinat, SQLite-tietomalli, tietovarastovertailu, rautalangat ja P0-tehtävät issueina — ja teemapäätös on lyöty lukkoon.</w:t>
      </w:r>
    </w:p>
    <w:p>
      <w:pPr>
        <w:spacing w:after="80" w:before="0"/>
      </w:pPr>
      <w:r>
        <w:rPr>
          <w:sz w:val="21"/>
          <w:szCs w:val="21"/>
        </w:rPr>
        <w:t xml:space="preserve">☐  Kirjoita käyttäjätarinat toimeksiannosta ja priorisoi ne P0-, P1- ja P2-tasoille.</w:t>
      </w:r>
    </w:p>
    <w:p>
      <w:pPr>
        <w:spacing w:after="80" w:before="0"/>
      </w:pPr>
      <w:r>
        <w:rPr>
          <w:sz w:val="21"/>
          <w:szCs w:val="21"/>
        </w:rPr>
        <w:t xml:space="preserve">☐  Piirrä tietomalli: tuote, kategoria, käyttäjä rooleineen, tilaus ja tilausrivi.</w:t>
      </w:r>
    </w:p>
    <w:p>
      <w:pPr>
        <w:spacing w:after="80" w:before="0"/>
      </w:pPr>
      <w:r>
        <w:rPr>
          <w:sz w:val="21"/>
          <w:szCs w:val="21"/>
        </w:rPr>
        <w:t xml:space="preserve">☐  Vertaa tietovarastovaihtoehdot (SQLite, JSON-tiedosto, PostgreSQL) ja perustele valinta.</w:t>
      </w:r>
    </w:p>
    <w:p>
      <w:pPr>
        <w:spacing w:after="80" w:before="0"/>
      </w:pPr>
      <w:r>
        <w:rPr>
          <w:sz w:val="21"/>
          <w:szCs w:val="21"/>
        </w:rPr>
        <w:t xml:space="preserve">☐  Luonnostele rautalangat, hyväksytä ne ja pilko P0 vähintään kahdeksaksi issueksi.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suunnitelma.md:ssä on tarinat prioriteetteineen, tietomallikaavio, tietovarastoperustelu ja teemapäätös; issueita on vähintään kahdeksan ja P0 on merkitty; rautalankojen hyväksyntä on kirjattu — kuka hyväksyi ja mitä hän sanoi. Hyväksyjäksi käy ohjaaja asiakkaan äänenä, jos katselmoijaa ei ole vielä nimetty.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suunnitelma.md, tietomallikuva, issue-listan linkki ja hyväksyntämerkintä.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3 / 18 — Tuotelista kannasta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tuotelista tulee SQLite-kannasta FastAPI-rajapinnan kautta ja renderöityy itse rakennetuissa Vue-komponenteissa — lataus- ja virhetilat mukaan lukien.</w:t>
      </w:r>
    </w:p>
    <w:p>
      <w:pPr>
        <w:spacing w:after="80" w:before="0"/>
      </w:pPr>
      <w:r>
        <w:rPr>
          <w:sz w:val="21"/>
          <w:szCs w:val="21"/>
        </w:rPr>
        <w:t xml:space="preserve">☐  Luo SQLite-kanta ja seed-skripti noin 20 oman teeman tuotteella.</w:t>
      </w:r>
    </w:p>
    <w:p>
      <w:pPr>
        <w:spacing w:after="80" w:before="0"/>
      </w:pPr>
      <w:r>
        <w:rPr>
          <w:sz w:val="21"/>
          <w:szCs w:val="21"/>
        </w:rPr>
        <w:t xml:space="preserve">☐  Toteuta GET /api/tuotteet ja kokeile se FastAPI:n /docs-sivulla.</w:t>
      </w:r>
    </w:p>
    <w:p>
      <w:pPr>
        <w:spacing w:after="80" w:before="0"/>
      </w:pPr>
      <w:r>
        <w:rPr>
          <w:sz w:val="21"/>
          <w:szCs w:val="21"/>
        </w:rPr>
        <w:t xml:space="preserve">☐  Rakenna TuoteLista- ja TuoteKortti-komponentit itse ilman valmista UI-komponenttikirjastoa.</w:t>
      </w:r>
    </w:p>
    <w:p>
      <w:pPr>
        <w:spacing w:after="80" w:before="0"/>
      </w:pPr>
      <w:r>
        <w:rPr>
          <w:sz w:val="21"/>
          <w:szCs w:val="21"/>
        </w:rPr>
        <w:t xml:space="preserve">☐  Käsittele lataus-, tyhjä- ja virhetilat sekä kirjaa ja aja testit T01 ja T02.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Kehityspalvelin näyttää kannasta tulevat tuotteet; API palauttaa JSONia, mikä on testattu /docs-sivulta; kun backend sammutetaan, käyttäjä näkee virheilmoituksen eikä tyhjää ruutua.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commit-linkki, kuvakaappaus tuotelistasta ja testien T01–T02 tulokset päiväkirjassa.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4 / 18 — Kategoriat ja reititys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vue-router on käytössä: kategorianäkymä, tuotesivu omalla URL:llaan ja 404-näkymä. Navigointi toimii puhelimella.</w:t>
      </w:r>
    </w:p>
    <w:p>
      <w:pPr>
        <w:spacing w:after="80" w:before="0"/>
      </w:pPr>
      <w:r>
        <w:rPr>
          <w:sz w:val="21"/>
          <w:szCs w:val="21"/>
        </w:rPr>
        <w:t xml:space="preserve">☐  Asenna ja konfiguroi vue-router ja kirjaa, miksi ulkoinen reitityskomponentti tarvitaan.</w:t>
      </w:r>
    </w:p>
    <w:p>
      <w:pPr>
        <w:spacing w:after="80" w:before="0"/>
      </w:pPr>
      <w:r>
        <w:rPr>
          <w:sz w:val="21"/>
          <w:szCs w:val="21"/>
        </w:rPr>
        <w:t xml:space="preserve">☐  Toteuta kategorialistaus ja kategoriakohtainen tuotenäkymä.</w:t>
      </w:r>
    </w:p>
    <w:p>
      <w:pPr>
        <w:spacing w:after="80" w:before="0"/>
      </w:pPr>
      <w:r>
        <w:rPr>
          <w:sz w:val="21"/>
          <w:szCs w:val="21"/>
        </w:rPr>
        <w:t xml:space="preserve">☐  Toteuta tuotesivu reittiparametrilla ja 404-reitti.</w:t>
      </w:r>
    </w:p>
    <w:p>
      <w:pPr>
        <w:spacing w:after="80" w:before="0"/>
      </w:pPr>
      <w:r>
        <w:rPr>
          <w:sz w:val="21"/>
          <w:szCs w:val="21"/>
        </w:rPr>
        <w:t xml:space="preserve">☐  Päätä responsiivisuuden taitekohdat, rakenna saavutettavuuden perusta sisään ja testaa oikealla puhelimella.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Jokaisella tuotteella ja kategorialla on oma URL, joka toimii myös selaimen päivityksellä; tuntematon osoite näyttää 404-näkymän; navigointi toimii omalla puhelimella ja perusnäkymissä pääsee liikkumaan näppäimistöllä.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commit, reittikartta suunnitelmassa ja kuvakaappaus omalta puhelimelta.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5 / 18 — Ensijulkaisu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NoppaKauppa on julkisessa osoitteessa — frontend, backend ja kanta — ja julkaisualustan valinta on vertailtu ja perusteltu.</w:t>
      </w:r>
    </w:p>
    <w:p>
      <w:pPr>
        <w:spacing w:after="80" w:before="0"/>
      </w:pPr>
      <w:r>
        <w:rPr>
          <w:sz w:val="21"/>
          <w:szCs w:val="21"/>
        </w:rPr>
        <w:t xml:space="preserve">☐  Vertaa vähintään kolme julkaisuvaihtoehtoa ja valitse perustellen.</w:t>
      </w:r>
    </w:p>
    <w:p>
      <w:pPr>
        <w:spacing w:after="80" w:before="0"/>
      </w:pPr>
      <w:r>
        <w:rPr>
          <w:sz w:val="21"/>
          <w:szCs w:val="21"/>
        </w:rPr>
        <w:t xml:space="preserve">☐  Konfiguroi tuotanto-build ja ympäristömuuttujat; .env ei mene repositoryyn.</w:t>
      </w:r>
    </w:p>
    <w:p>
      <w:pPr>
        <w:spacing w:after="80" w:before="0"/>
      </w:pPr>
      <w:r>
        <w:rPr>
          <w:sz w:val="21"/>
          <w:szCs w:val="21"/>
        </w:rPr>
        <w:t xml:space="preserve">☐  Julkaise kauppa ja savutestaa julkinen osoite toisella laitteella (T03).</w:t>
      </w:r>
    </w:p>
    <w:p>
      <w:pPr>
        <w:spacing w:after="80" w:before="0"/>
      </w:pPr>
      <w:r>
        <w:rPr>
          <w:sz w:val="21"/>
          <w:szCs w:val="21"/>
        </w:rPr>
        <w:t xml:space="preserve">☐  Aloita käyttöönotto-ohje READMEen.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Julkinen URL näyttää tuotelistan kannasta; osoite toimii puhelimella ja toisella koneella; salaisuudet ja .env-tiedosto eivät ole repositoryssä.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julkinen URL, julkaisulokin kuvakaappaus, vertailutaulukko suunnitelmassa ja T03:n tulos.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Vaihe B — Ostopolku: haku, kori, tunnukset, tilaus ja asiakaskatselmointi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6 / 18 — Sanahaku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sanahaku löytää tuotteet nimen osalla kirjainkoosta riippumatta; tyhjä tulos ja backend-virhe on käsitelty, ja kysely on parametrisoitu.</w:t>
      </w:r>
    </w:p>
    <w:p>
      <w:pPr>
        <w:spacing w:after="80" w:before="0"/>
      </w:pPr>
      <w:r>
        <w:rPr>
          <w:sz w:val="21"/>
          <w:szCs w:val="21"/>
        </w:rPr>
        <w:t xml:space="preserve">☐  Toteuta haku-endpoint kyselyparametrilla parametrisoidulla SQL:llä ja kirjaa, miksi parametrisointi tehdään.</w:t>
      </w:r>
    </w:p>
    <w:p>
      <w:pPr>
        <w:spacing w:after="80" w:before="0"/>
      </w:pPr>
      <w:r>
        <w:rPr>
          <w:sz w:val="21"/>
          <w:szCs w:val="21"/>
        </w:rPr>
        <w:t xml:space="preserve">☐  Rakenna hakukenttä ja tuloslista.</w:t>
      </w:r>
    </w:p>
    <w:p>
      <w:pPr>
        <w:spacing w:after="80" w:before="0"/>
      </w:pPr>
      <w:r>
        <w:rPr>
          <w:sz w:val="21"/>
          <w:szCs w:val="21"/>
        </w:rPr>
        <w:t xml:space="preserve">☐  Käsittele tyhjä tulos opastavalla tekstillä ja backend-virhe omalla viestillään.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 T04 ja T05.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Haku ”nop” löytää ”Nopanheitto”-tuotteen; haku merkkijonolla '; DROP TABLE palauttaa nolla osumaa eikä kaada mitään; tyhjä tulos opastaa käyttäjää.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commit, testien T04–T05 tulokset ja kuvakaappaus hakudemosta.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7 / 18 — Ostoskori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Pinia-ostoskori toimii: lisää, poista, muuta määrää, summa laskee oikein ja kori säilyy sivun päivityksen yli — ja koko ominaisuus syntyi omassa haarassa ja yhdistyi pääversioon pull requestilla.</w:t>
      </w:r>
    </w:p>
    <w:p>
      <w:pPr>
        <w:spacing w:after="80" w:before="0"/>
      </w:pPr>
      <w:r>
        <w:rPr>
          <w:sz w:val="21"/>
          <w:szCs w:val="21"/>
        </w:rPr>
        <w:t xml:space="preserve">☐  Vertaa korin tallennusvaihtoehdot ja tee päätös ohjaajan kanssa kirjaten.</w:t>
      </w:r>
    </w:p>
    <w:p>
      <w:pPr>
        <w:spacing w:after="80" w:before="0"/>
      </w:pPr>
      <w:r>
        <w:rPr>
          <w:sz w:val="21"/>
          <w:szCs w:val="21"/>
        </w:rPr>
        <w:t xml:space="preserve">☐  Toteuta kori-store haarassa feature/ostoskori ja yhdistä se pull requestilla.</w:t>
      </w:r>
    </w:p>
    <w:p>
      <w:pPr>
        <w:spacing w:after="80" w:before="0"/>
      </w:pPr>
      <w:r>
        <w:rPr>
          <w:sz w:val="21"/>
          <w:szCs w:val="21"/>
        </w:rPr>
        <w:t xml:space="preserve">☐  Rakenna korinäkymä määränmuutoksineen ja summineen.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 T06 ja T07 sekä kirjaa virheenkorjausketju K1.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Tuotteita voi lisätä ja poistaa, määrää muuttaa ja summa täsmää; kori säilyy sivun päivityksessä; pull request on yhdistetty ja mahdollinen konflikti on ratkaistu.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PR-linkki, päätösmuistio, testien T06–T07 tulokset ja K1-ketju päiväkirjassa.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8 / 18 — Tunnukset ja istunto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rekisteröityminen ja kirjautuminen toimivat: salasanat tallennetaan vain hashattuna, istunto hoidetaan perustellulla ratkaisulla, ja käyttäjällä on roolikenttä tulevia henkilökuntanäkymiä varten.</w:t>
      </w:r>
    </w:p>
    <w:p>
      <w:pPr>
        <w:spacing w:after="80" w:before="0"/>
      </w:pPr>
      <w:r>
        <w:rPr>
          <w:sz w:val="21"/>
          <w:szCs w:val="21"/>
        </w:rPr>
        <w:t xml:space="preserve">☐  Vertaa istuntoratkaisut (JWT ja eväste-sessio) ja kirjaa päätös perusteluineen ohjaajan kommentilla.</w:t>
      </w:r>
    </w:p>
    <w:p>
      <w:pPr>
        <w:spacing w:after="80" w:before="0"/>
      </w:pPr>
      <w:r>
        <w:rPr>
          <w:sz w:val="21"/>
          <w:szCs w:val="21"/>
        </w:rPr>
        <w:t xml:space="preserve">☐  Toteuta rekisteröityminen validointeineen ja salasanan hashaus.</w:t>
      </w:r>
    </w:p>
    <w:p>
      <w:pPr>
        <w:spacing w:after="80" w:before="0"/>
      </w:pPr>
      <w:r>
        <w:rPr>
          <w:sz w:val="21"/>
          <w:szCs w:val="21"/>
        </w:rPr>
        <w:t xml:space="preserve">☐  Toteuta kirjautuminen, uloskirjautuminen ja auth-store Piniaan.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 T08 ja T09.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Kannassa ei näy yhtään selkokielistä salasanaa; väärä salasana ja tuntematon tunnus antavat saman yleisen virheilmoituksen; kirjautumistila säilyy sivun päivityksessä ja uloskirjautuminen tyhjentää sen.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päätösmuistio, kuvakaappaus kantariveistä (hash näkyy, salasana ei) ja testien T08–T09 tulokset.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9 / 18 — Tilaus ja tilaushistoria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kirjautunut asiakas tilaa korin sisällön ilman maksunvälitystä: tilaus tallentuu riveineen tilaushetken hinnoilla, kori tyhjenee ja tilaus näkyy omassa tilaushistoriassa.</w:t>
      </w:r>
    </w:p>
    <w:p>
      <w:pPr>
        <w:spacing w:after="80" w:before="0"/>
      </w:pPr>
      <w:r>
        <w:rPr>
          <w:sz w:val="21"/>
          <w:szCs w:val="21"/>
        </w:rPr>
        <w:t xml:space="preserve">☐  Toteuta tilauksen luonti transaktiona: tilaus ja rivit tallentuvat yhtenä kokonaisuutena.</w:t>
      </w:r>
    </w:p>
    <w:p>
      <w:pPr>
        <w:spacing w:after="80" w:before="0"/>
      </w:pPr>
      <w:r>
        <w:rPr>
          <w:sz w:val="21"/>
          <w:szCs w:val="21"/>
        </w:rPr>
        <w:t xml:space="preserve">☐  Rakenna tilauslomake ja valitse validointiin perusteltu ulkoinen paketti tai perustele oma validointi.</w:t>
      </w:r>
    </w:p>
    <w:p>
      <w:pPr>
        <w:spacing w:after="80" w:before="0"/>
      </w:pPr>
      <w:r>
        <w:rPr>
          <w:sz w:val="21"/>
          <w:szCs w:val="21"/>
        </w:rPr>
        <w:t xml:space="preserve">☐  Toteuta tilaushistorianäkymä, joka näyttää vain omat tilaukset.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 T10 ja T11.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Tilaus näkyy kannassa riveineen ja tilaushetken hinnoilla; historia näyttää vain omat tilaukset; tyhjää koria ei voi tilata eikä kirjautumaton pääse tilaamaan.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commit, lisäpaketin perustelu suunnitelmassa, testien T10–T11 tulokset ja kuvakaappaus historiasta.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10 / 18 — Asiakaskatselmointi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ulkopuolinen henkilö asiakkaan roolissa on kokeillut julkaistua kauppaa tehtäväradalla — löydä peli, koriin, tilaa — palaute on kirjattu hänen omin sanoin erillään omasta tulkinnasta, ja muutokset on sovittu issueiksi.</w:t>
      </w:r>
    </w:p>
    <w:p>
      <w:pPr>
        <w:spacing w:after="80" w:before="0"/>
      </w:pPr>
      <w:r>
        <w:rPr>
          <w:sz w:val="21"/>
          <w:szCs w:val="21"/>
        </w:rPr>
        <w:t xml:space="preserve">☐  Kutsu nimetty ulkopuolinen asiakkaan rooliin ja laadi kolmen tehtävän tehtävärata.</w:t>
      </w:r>
    </w:p>
    <w:p>
      <w:pPr>
        <w:spacing w:after="80" w:before="0"/>
      </w:pPr>
      <w:r>
        <w:rPr>
          <w:sz w:val="21"/>
          <w:szCs w:val="21"/>
        </w:rPr>
        <w:t xml:space="preserve">☐  Vedä katselmointi julkisessa osoitteessa ja kirjaa sitaatit ja oma tulkinta erikseen.</w:t>
      </w:r>
    </w:p>
    <w:p>
      <w:pPr>
        <w:spacing w:after="80" w:before="0"/>
      </w:pPr>
      <w:r>
        <w:rPr>
          <w:sz w:val="21"/>
          <w:szCs w:val="21"/>
        </w:rPr>
        <w:t xml:space="preserve">☐  Muuta palaute issueiksi ja priorisoi ne ohjaajan kanssa.</w:t>
      </w:r>
    </w:p>
    <w:p>
      <w:pPr>
        <w:spacing w:after="80" w:before="0"/>
      </w:pPr>
      <w:r>
        <w:rPr>
          <w:sz w:val="21"/>
          <w:szCs w:val="21"/>
        </w:rPr>
        <w:t xml:space="preserve">☐  Kirjoita asiakkaalle yhteenveto ilman teknistä jargonia.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Katselmointimuistiossa on nimetty rooli, testaajan omat sanat ja niistä erillään oma tulkinta; vähintään kolme palautekohtaa on issueina prioriteetteineen; asiakasyhteenveto on kirjoitettu.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katselmointimuistio project-docs-kansiossa ja palauteissueiden linkit.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Vaihe C — Valmiiksi: palautemuutos, henkilökunnan työkalut, tietoturva ja laatu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11 / 18 — Palautemuutos ja omat tiedot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tärkein katselmointipalaute on toteutettu näkyväksi muutokseksi tuotantoon asti, asiakastietojen muokkaus on valmis, ja suunnitelman työmääräarviot on päivitetty toteutuneen perusteella.</w:t>
      </w:r>
    </w:p>
    <w:p>
      <w:pPr>
        <w:spacing w:after="80" w:before="0"/>
      </w:pPr>
      <w:r>
        <w:rPr>
          <w:sz w:val="21"/>
          <w:szCs w:val="21"/>
        </w:rPr>
        <w:t xml:space="preserve">☐  Toteuta katselmoinnin tärkein muutos ketjuna: issue, haara, commit ja tuotanto.</w:t>
      </w:r>
    </w:p>
    <w:p>
      <w:pPr>
        <w:spacing w:after="80" w:before="0"/>
      </w:pPr>
      <w:r>
        <w:rPr>
          <w:sz w:val="21"/>
          <w:szCs w:val="21"/>
        </w:rPr>
        <w:t xml:space="preserve">☐  Toteuta omien asiakastietojen muokkaus; käyttäjätunnusta ei voi vaihtaa.</w:t>
      </w:r>
    </w:p>
    <w:p>
      <w:pPr>
        <w:spacing w:after="80" w:before="0"/>
      </w:pPr>
      <w:r>
        <w:rPr>
          <w:sz w:val="21"/>
          <w:szCs w:val="21"/>
        </w:rPr>
        <w:t xml:space="preserve">☐  Päivitä suunnitelma ja työmääräarviot toteutuneen perusteella.</w:t>
      </w:r>
    </w:p>
    <w:p>
      <w:pPr>
        <w:spacing w:after="80" w:before="0"/>
      </w:pPr>
      <w:r>
        <w:rPr>
          <w:sz w:val="21"/>
          <w:szCs w:val="21"/>
        </w:rPr>
        <w:t xml:space="preserve">☐  Kirjaa virheenkorjausketju K2 aidosta havainnosta.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Muutos näkyy julkaistussa versiossa ja issue sulkeutuu committiin viitaten; omia tietoja voi muokata mutta käyttäjätunnusta ei; suunnitelmassa näkyy päivitetty arvio perusteluineen.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ketju issuesta committiin ja tuotantolinkkiin, K2-ketju ja suunnitelman muutoshistoria.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12 / 18 — Tuotehallinta ja roolisuojaus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henkilökuntarooli hallitsee tuotteita selaimessa — lisäys, muokkaus ja poisto — ja hallintareitit on suojattu kahdella tasolla: route guard frontissa ja roolitarkistus API:ssa.</w:t>
      </w:r>
    </w:p>
    <w:p>
      <w:pPr>
        <w:spacing w:after="80" w:before="0"/>
      </w:pPr>
      <w:r>
        <w:rPr>
          <w:sz w:val="21"/>
          <w:szCs w:val="21"/>
        </w:rPr>
        <w:t xml:space="preserve">☐  Toteuta roolipohjainen pääsynhallinta: route guard frontissa ja roolitarkistus API:ssa.</w:t>
      </w:r>
    </w:p>
    <w:p>
      <w:pPr>
        <w:spacing w:after="80" w:before="0"/>
      </w:pPr>
      <w:r>
        <w:rPr>
          <w:sz w:val="21"/>
          <w:szCs w:val="21"/>
        </w:rPr>
        <w:t xml:space="preserve">☐  Rakenna tuotehallintanäkymä lisäys-, muokkaus- ja poistolomakkeineen.</w:t>
      </w:r>
    </w:p>
    <w:p>
      <w:pPr>
        <w:spacing w:after="80" w:before="0"/>
      </w:pPr>
      <w:r>
        <w:rPr>
          <w:sz w:val="21"/>
          <w:szCs w:val="21"/>
        </w:rPr>
        <w:t xml:space="preserve">☐  Validoi syötteet sekä frontissa että backendissä.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 T12 ja T13, joissa asiakasrooli yrittää hallintaan myös suoralla API-kutsulla.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Asiakasroolilla suora URL hallintanäkymään ohjaa pois ja suora API-kutsu palauttaa 401 tai 403; henkilökunnan lisäämä tuote näkyy heti kaupan puolella.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testien T12–T13 tulokset curl-kutsun vastauksineen, commit ja kuvakaappaus hallintanäkymästä.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13 / 18 — Tilaukset ja saavutettavuus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henkilökunta selaa kaikkia tilauksia uusimmat ensin ja merkitsee tilauksen käsitellyksi — ja tilan muutos näkyy asiakkaan tilaushistoriassa. Ominaisuuslista päättyy tähän; viikon toinen puolisko on koko sovelluksen saavutettavuustarkistus.</w:t>
      </w:r>
    </w:p>
    <w:p>
      <w:pPr>
        <w:spacing w:after="80" w:before="0"/>
      </w:pPr>
      <w:r>
        <w:rPr>
          <w:sz w:val="21"/>
          <w:szCs w:val="21"/>
        </w:rPr>
        <w:t xml:space="preserve">☐  Toteuta henkilökunnan tilauslistaus suodatuksella: uudet ja käsitellyt.</w:t>
      </w:r>
    </w:p>
    <w:p>
      <w:pPr>
        <w:spacing w:after="80" w:before="0"/>
      </w:pPr>
      <w:r>
        <w:rPr>
          <w:sz w:val="21"/>
          <w:szCs w:val="21"/>
        </w:rPr>
        <w:t xml:space="preserve">☐  Toteuta tilauksen tila ja sen muutos, näytä tila asiakkaan historiassa ja aja testi T14.</w:t>
      </w:r>
    </w:p>
    <w:p>
      <w:pPr>
        <w:spacing w:after="80" w:before="0"/>
      </w:pPr>
      <w:r>
        <w:rPr>
          <w:sz w:val="21"/>
          <w:szCs w:val="21"/>
        </w:rPr>
        <w:t xml:space="preserve">☐  Tee saavutettavuustarkistus koko sovellukselle ja korjaa löydökset.</w:t>
      </w:r>
    </w:p>
    <w:p>
      <w:pPr>
        <w:spacing w:after="80" w:before="0"/>
      </w:pPr>
      <w:r>
        <w:rPr>
          <w:sz w:val="21"/>
          <w:szCs w:val="21"/>
        </w:rPr>
        <w:t xml:space="preserve">☐  Aja Lighthouse ennen ja jälkeen korjausten ja tallenna raportit.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Henkilökunta näkee kaikkien tilaukset ja asiakas vain omansa; käsitellyksi-merkintä näkyy asiakkaalle; ostopolun voi kulkea läpi pelkällä näppäimistöllä; Lighthouse-raportit ennen ja jälkeen on tallennettu ja vähintään yksi saavutettavuuspuute on korjattu.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commit, T14:n tulos, kuvakaappaukset molemmilla rooleilla ja Lighthouse-raportit ennen ja jälkeen.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14 / 18 — Tietoturvaviikko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kirjallinen tietoturva-arvio on olemassa — uhkat, ratkaisut ja jäännösriskit — ja vähintään kaksi kovennusta on toteutettu omien hyökkäystestien löydösten perusteella.</w:t>
      </w:r>
    </w:p>
    <w:p>
      <w:pPr>
        <w:spacing w:after="80" w:before="0"/>
      </w:pPr>
      <w:r>
        <w:rPr>
          <w:sz w:val="21"/>
          <w:szCs w:val="21"/>
        </w:rPr>
        <w:t xml:space="preserve">☐  Käy sovellus läpi tietoturvan tarkistuslistalla kohta kohdalta.</w:t>
      </w:r>
    </w:p>
    <w:p>
      <w:pPr>
        <w:spacing w:after="80" w:before="0"/>
      </w:pPr>
      <w:r>
        <w:rPr>
          <w:sz w:val="21"/>
          <w:szCs w:val="21"/>
        </w:rPr>
        <w:t xml:space="preserve">☐  Testaa hyökkääjän silmin: SQL-injektio, XSS, IDOR ja hallinta-API ilman istuntoa.</w:t>
      </w:r>
    </w:p>
    <w:p>
      <w:pPr>
        <w:spacing w:after="80" w:before="0"/>
      </w:pPr>
      <w:r>
        <w:rPr>
          <w:sz w:val="21"/>
          <w:szCs w:val="21"/>
        </w:rPr>
        <w:t xml:space="preserve">☐  Korjaa löydökset ja kirjaa virheenkorjausketju K3.</w:t>
      </w:r>
    </w:p>
    <w:p>
      <w:pPr>
        <w:spacing w:after="80" w:before="0"/>
      </w:pPr>
      <w:r>
        <w:rPr>
          <w:sz w:val="21"/>
          <w:szCs w:val="21"/>
        </w:rPr>
        <w:t xml:space="preserve">☐  Kirjoita tietoturva-arvio.md ja käy se läpi ohjaajan kanssa.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tietoturva-arvio.md:ssä jokaisella tunnistetulla riskillä on ratkaisu tai perusteltu jäännösriski; vähintään yksi aito löydös on korjattu täydellisenä K3-ketjuna; ohjaajan läpikäynti on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tietoturva-arvio.md, hyökkäystestien kirjaukset, K3-ketju ja korjauscommitit.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15 / 18 — Testaus ja regressio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koko testimatriisi eli neljätoista tapausta on ajettu julkaistua versiota vasten tuloksineen — mukaan lukien viikkojen 13 ja 14 korjausten regressiot — ja koodia on refaktoroitu vähintään yhdessä, enintään kahdessa kohdassa käyttäytymistä muuttamatta.</w:t>
      </w:r>
    </w:p>
    <w:p>
      <w:pPr>
        <w:spacing w:after="80" w:before="0"/>
      </w:pPr>
      <w:r>
        <w:rPr>
          <w:sz w:val="21"/>
          <w:szCs w:val="21"/>
        </w:rPr>
        <w:t xml:space="preserve">☐  Aja koko testimatriisi T01–T14 julkaistua versiota vasten ja kirjaa jokaisen rivin toteutunut tulos.</w:t>
      </w:r>
    </w:p>
    <w:p>
      <w:pPr>
        <w:spacing w:after="80" w:before="0"/>
      </w:pPr>
      <w:r>
        <w:rPr>
          <w:sz w:val="21"/>
          <w:szCs w:val="21"/>
        </w:rPr>
        <w:t xml:space="preserve">☐  Aja viikkojen 13 ja 14 korjausten regressiotestit.</w:t>
      </w:r>
    </w:p>
    <w:p>
      <w:pPr>
        <w:spacing w:after="80" w:before="0"/>
      </w:pPr>
      <w:r>
        <w:rPr>
          <w:sz w:val="21"/>
          <w:szCs w:val="21"/>
        </w:rPr>
        <w:t xml:space="preserve">☐  Refaktoroi vähintään yksi, enintään kaksi kohdetta ja aja matriisin osumat uudelleen.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Matriisin jokaisella rivillä on odotettu ja toteutunut tulos julkaistua versiota vasten; refaktorointicommiteissa testit on ajettu uudelleen ja tulos kirjattu; poikkeamat ovat issueina.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testimatriisin tulostaulukko project-docs-kansiossa, refaktorointicommitit ja poikkeamaissuet.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Vaihe D — Julkaisu ja näyttö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16 / 18 — Julkaisuehdokas ja julkaisutestaus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sisältö on jäädytetty ja julkaisuehdokas v1.0-rc1 on julkaistu — ja ulkopuolinen henkilö on ottanut kaupan käyttöön ja tehnyt testitilauksen puhtaassa ympäristössä pelkän kirjoitetun ohjeen avulla, ilman suullista apua.</w:t>
      </w:r>
    </w:p>
    <w:p>
      <w:pPr>
        <w:spacing w:after="80" w:before="0"/>
      </w:pPr>
      <w:r>
        <w:rPr>
          <w:sz w:val="21"/>
          <w:szCs w:val="21"/>
        </w:rPr>
        <w:t xml:space="preserve">☐  Jäädytä sisältö, julkaise julkaisuehdokas ja merkitse git-tag v1.0-rc1.</w:t>
      </w:r>
    </w:p>
    <w:p>
      <w:pPr>
        <w:spacing w:after="80" w:before="0"/>
      </w:pPr>
      <w:r>
        <w:rPr>
          <w:sz w:val="21"/>
          <w:szCs w:val="21"/>
        </w:rPr>
        <w:t xml:space="preserve">☐  Siivoa repository ja viimeistele käyttöönotto- ja käyttöohje.</w:t>
      </w:r>
    </w:p>
    <w:p>
      <w:pPr>
        <w:spacing w:after="80" w:before="0"/>
      </w:pPr>
      <w:r>
        <w:rPr>
          <w:sz w:val="21"/>
          <w:szCs w:val="21"/>
        </w:rPr>
        <w:t xml:space="preserve">☐  Järjestä julkaisutestaus: nimetty ulkopuolinen ja puhdas ympäristö ilman suullista apua.</w:t>
      </w:r>
    </w:p>
    <w:p>
      <w:pPr>
        <w:spacing w:after="80" w:before="0"/>
      </w:pPr>
      <w:r>
        <w:rPr>
          <w:sz w:val="21"/>
          <w:szCs w:val="21"/>
        </w:rPr>
        <w:t xml:space="preserve">☐  Kirjaa havainnot testaajan sanoin ja luokittele estävät ja ei-estävät löydökset.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Testaaja pääsi ohjeen avulla rekisteröitymisestä testitilaukseen asti ilman suullista apua — tai jokainen epäröintikohta on kirjattu ohjeen korjauslistaksi; estävät virheet on listattu erikseen.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v1.0-rc1-tag, julkaisutestin pöytäkirja ja ohjeen korjauslista.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17 / 18 — Julkaisu v1.0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estävät virheet on korjattu — vain ne, jäädytys pitää — v1.0 on julkaistu tuotantoon ja luovutettu asiakkaalle selkokielisellä luovutusviestillä, ja dokumentaatio on valmis.</w:t>
      </w:r>
    </w:p>
    <w:p>
      <w:pPr>
        <w:spacing w:after="80" w:before="0"/>
      </w:pPr>
      <w:r>
        <w:rPr>
          <w:sz w:val="21"/>
          <w:szCs w:val="21"/>
        </w:rPr>
        <w:t xml:space="preserve">☐  Korjaa julkaisutestauksen estävät löydökset; ei-estävät kirjataan tunnetuiksi puutteiksi.</w:t>
      </w:r>
    </w:p>
    <w:p>
      <w:pPr>
        <w:spacing w:after="80" w:before="0"/>
      </w:pPr>
      <w:r>
        <w:rPr>
          <w:sz w:val="21"/>
          <w:szCs w:val="21"/>
        </w:rPr>
        <w:t xml:space="preserve">☐  Julkaise versio 1.0 ja merkitse git-tag.</w:t>
      </w:r>
    </w:p>
    <w:p>
      <w:pPr>
        <w:spacing w:after="80" w:before="0"/>
      </w:pPr>
      <w:r>
        <w:rPr>
          <w:sz w:val="21"/>
          <w:szCs w:val="21"/>
        </w:rPr>
        <w:t xml:space="preserve">☐  Viimeistele dokumentaatio: käyttöönotto, käynnistys, riippuvuudet, ympäristömuuttujat ja tunnetut puutteet.</w:t>
      </w:r>
    </w:p>
    <w:p>
      <w:pPr>
        <w:spacing w:after="80" w:before="0"/>
      </w:pPr>
      <w:r>
        <w:rPr>
          <w:sz w:val="21"/>
          <w:szCs w:val="21"/>
        </w:rPr>
        <w:t xml:space="preserve">☐  Kirjoita asiakkaan luovutusviesti selkokielellä.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Tagi v1.0 on olemassa; julkinen osoite toimii; README:n avulla ulkopuolinen saa kehitysympäristön käyntiin; luovutusviesti ja tunnetut puutteet on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v1.0-tag ja julkaisumuistio, tuotanto-URL sekä luovutusviesti project-docs-kansiossa.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18 / 18 — Näyttö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mitään uutta ei ole lisätty: kaikkien 32 vaatimuksen työnäytteet on täsmälinkitetty näyttömatriisiin, 8–10 minuutin demo on harjoiteltu ja itsearviointi on kirjoitettu.</w:t>
      </w:r>
    </w:p>
    <w:p>
      <w:pPr>
        <w:spacing w:after="80" w:before="0"/>
      </w:pPr>
      <w:r>
        <w:rPr>
          <w:sz w:val="21"/>
          <w:szCs w:val="21"/>
        </w:rPr>
        <w:t xml:space="preserve">☐  Linkitä kaikkien 32 vaatimuksen työnäytteet näyttömatriisiin.</w:t>
      </w:r>
    </w:p>
    <w:p>
      <w:pPr>
        <w:spacing w:after="80" w:before="0"/>
      </w:pPr>
      <w:r>
        <w:rPr>
          <w:sz w:val="21"/>
          <w:szCs w:val="21"/>
        </w:rPr>
        <w:t xml:space="preserve">☐  Harjoittele 8–10 minuutin demo ja aja se kellon kanssa.</w:t>
      </w:r>
    </w:p>
    <w:p>
      <w:pPr>
        <w:spacing w:after="80" w:before="0"/>
      </w:pPr>
      <w:r>
        <w:rPr>
          <w:sz w:val="21"/>
          <w:szCs w:val="21"/>
        </w:rPr>
        <w:t xml:space="preserve">☐  Kirjoita itsearviointi konkreettisin esimerkein.</w:t>
      </w:r>
    </w:p>
    <w:p>
      <w:pPr>
        <w:spacing w:after="80" w:before="0"/>
      </w:pPr>
      <w:r>
        <w:rPr>
          <w:sz w:val="21"/>
          <w:szCs w:val="21"/>
        </w:rPr>
        <w:t xml:space="preserve">☐  Luovuta aineisto sovitulla tavalla.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Matriisin jokaisella rivillä on toimiva linkki; demo on ajettu kellon kanssa vähintään kerran toiselle ihmiselle; itsearviointi nimeää konkreettisia tilanteita.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täytetty näyttömatriisi, demorunko ja itsearviointi päiväkirjan viimeisenä merkintänä.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Viimeiset viisi päivää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1  ·  Sisältöjäädytys — viimeinen hyväksytty versio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2  ·  Aineisto: päiväkirja, testimatriisi, muistiot ja linkit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3  ·  Harjoittelu: 8–10 minuutin demo ja itsearviointi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4  ·  Puskuri ja tarkistus toisen henkilön kanssa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Päivä 5  ·  Luovutus: näyttömatriisi linkitetty, demo harjoiteltu, aineisto luovutettu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Näyttömatriisi —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Ohjelmointi · 11 vaatimusta</w:t>
      </w:r>
    </w:p>
    <w:p>
      <w:pPr>
        <w:spacing w:after="60" w:before="0"/>
      </w:pPr>
      <w:r>
        <w:rPr>
          <w:sz w:val="19"/>
          <w:szCs w:val="19"/>
        </w:rPr>
        <w:t xml:space="preserve">☐  käyttää ohjelmointieditoria tai kehitysympäristöä — Viikko 1: kehitysympäristö pystyssä — VS Code, Vite- ja FastAPI-kehityspalvelimet, selaimen kehittäjätyökalut; käynnistyskomennot READMEssä ja päiväkirjassa.</w:t>
      </w:r>
    </w:p>
    <w:p>
      <w:pPr>
        <w:spacing w:after="60" w:before="0"/>
      </w:pPr>
      <w:r>
        <w:rPr>
          <w:sz w:val="19"/>
          <w:szCs w:val="19"/>
        </w:rPr>
        <w:t xml:space="preserve">☐  etsii ja korjaa virheitä ohjelmakoodista — Viikot 7, 11 ja 14: kolme täydellistä virheenkorjausketjua (K1 ostoskori, K2 palautemuutos, K3 tietoturvalöydös) — havainto, toisto, syy, korjauscommit, uusintatesti ja regressiotesti.</w:t>
      </w:r>
    </w:p>
    <w:p>
      <w:pPr>
        <w:spacing w:after="60" w:before="0"/>
      </w:pPr>
      <w:r>
        <w:rPr>
          <w:sz w:val="19"/>
          <w:szCs w:val="19"/>
        </w:rPr>
        <w:t xml:space="preserve">☐  testaa ohjelman toimintoja — Viikko 15: 14 tapauksen testimatriisi (odotetut tulokset kirjattu ennen ajoa) ajettuna julkaistua versiota vasten sekä uusintatestaukset korjausten jälkeen.</w:t>
      </w:r>
    </w:p>
    <w:p>
      <w:pPr>
        <w:spacing w:after="60" w:before="0"/>
      </w:pPr>
      <w:r>
        <w:rPr>
          <w:sz w:val="19"/>
          <w:szCs w:val="19"/>
        </w:rPr>
        <w:t xml:space="preserve">☐  käyttää rakenteista ohjelmointia toteutuksissa — Viikko 9: tilauslogiikka jaettuna moduuleihin ja funktioihin (reitit, kantakerros, validointi); frontissa komponentti- ja store-jako — ei yhtä jättitiedostoa.</w:t>
      </w:r>
    </w:p>
    <w:p>
      <w:pPr>
        <w:spacing w:after="60" w:before="0"/>
      </w:pPr>
      <w:r>
        <w:rPr>
          <w:sz w:val="19"/>
          <w:szCs w:val="19"/>
        </w:rPr>
        <w:t xml:space="preserve">☐  kirjoittaa ylläpidettävää ohjelmakoodia — Viikko 15: refaktorointicommitit perusteluineen — nimeäminen, toisteisuuden poisto ja komponentin pilkkominen, testit vihreinä ennen ja jälkeen.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käyttöliittymän tai sen osia — Viikko 4: näkymät toteutettu viikon 2 hyväksytyistä rautalangoista; responsiivisuuden taitekohdat ja mobiilitestaus oikealla puhelimella.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ohjelmiston toimintoja — Viikko 9: tilaus ja tilaushistoria toteutettu käyttäjätarinoiden ja hyväksymiskriteerien mukaan; kytkentä tarina, issue ja commit.</w:t>
      </w:r>
    </w:p>
    <w:p>
      <w:pPr>
        <w:spacing w:after="60" w:before="0"/>
      </w:pPr>
      <w:r>
        <w:rPr>
          <w:sz w:val="19"/>
          <w:szCs w:val="19"/>
        </w:rPr>
        <w:t xml:space="preserve">☐  sopii tehtävistä tiimin muiden jäsenten kanssa — Viikko 2: tehtävät sovittu ohjaajan kanssa ja kirjattu issueiksi; tehtävien tila näkyvänä koko projektin ajan.</w:t>
      </w:r>
    </w:p>
    <w:p>
      <w:pPr>
        <w:spacing w:after="60" w:before="0"/>
      </w:pPr>
      <w:r>
        <w:rPr>
          <w:sz w:val="19"/>
          <w:szCs w:val="19"/>
        </w:rPr>
        <w:t xml:space="preserve">☐  etsii ratkaisuvaihtoehtoja ja ratkoo ongelmia yhdessä tiimin kanssa — Viikot 7 ja 8: kaksi kirjattua vertailua ja yhteispäätöstä ohjaajan kanssa — korin tallennus ja istuntoratkaisu.</w:t>
      </w:r>
    </w:p>
    <w:p>
      <w:pPr>
        <w:spacing w:after="60" w:before="0"/>
      </w:pPr>
      <w:r>
        <w:rPr>
          <w:sz w:val="19"/>
          <w:szCs w:val="19"/>
        </w:rPr>
        <w:t xml:space="preserve">☐  arvioi ratkaisujen toimivuuden yhdessä tiimin kanssa — Viikko 10: asiakaskatselmoinnin muistio — täyttääkö toteutus tarinat ja mitä muutetaan ennen seuraavaa versiota, priorisoituna ohjaajan kanssa.</w:t>
      </w:r>
    </w:p>
    <w:p>
      <w:pPr>
        <w:spacing w:after="60" w:before="0"/>
      </w:pPr>
      <w:r>
        <w:rPr>
          <w:sz w:val="19"/>
          <w:szCs w:val="19"/>
        </w:rPr>
        <w:t xml:space="preserve">☐  arvioi omaa toimintaa tiimin jäsenenä — Viikko 18: itsearviointi konkreettisin tilantein — mikä onnistui, missä tarvitsit apua ja mitä tekisit toisin.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Ohjelmistokehittäjänä toimiminen · 14 vaatimusta</w:t>
      </w:r>
    </w:p>
    <w:p>
      <w:pPr>
        <w:spacing w:after="60" w:before="0"/>
      </w:pPr>
      <w:r>
        <w:rPr>
          <w:sz w:val="19"/>
          <w:szCs w:val="19"/>
        </w:rPr>
        <w:t xml:space="preserve">☐  selvittää kehitystiimin kanssa asiakkaan tarpeet — Viikko 2: toimeksiannosta johdetut käyttäjätarinat, kysymyslista ja vastaukset sekä rajaus (maksaminen pois) kirjattuna.</w:t>
      </w:r>
    </w:p>
    <w:p>
      <w:pPr>
        <w:spacing w:after="60" w:before="0"/>
      </w:pPr>
      <w:r>
        <w:rPr>
          <w:sz w:val="19"/>
          <w:szCs w:val="19"/>
        </w:rPr>
        <w:t xml:space="preserve">☐  viestii tekniset asiat asiakaslähtöisesti — Viikot 10 ja 17: katselmoinnin asiakaskielinen yhteenveto ja luovutusviesti ilman teknistä jargonia; maksurajauksen selitys asiakkaalle.</w:t>
      </w:r>
    </w:p>
    <w:p>
      <w:pPr>
        <w:spacing w:after="60" w:before="0"/>
      </w:pPr>
      <w:r>
        <w:rPr>
          <w:sz w:val="19"/>
          <w:szCs w:val="19"/>
        </w:rPr>
        <w:t xml:space="preserve">☐  osallistuu version katselmointiin — Viikot 10 ja 16: kaksi katselmointia — asiakaskatselmointi puolivälissä ja julkaisuehdokkaan julkaisutestaus, muistiot rooleineen ja sitaatteineen.</w:t>
      </w:r>
    </w:p>
    <w:p>
      <w:pPr>
        <w:spacing w:after="60" w:before="0"/>
      </w:pPr>
      <w:r>
        <w:rPr>
          <w:sz w:val="19"/>
          <w:szCs w:val="19"/>
        </w:rPr>
        <w:t xml:space="preserve">☐  asettaa kehitystiimin kanssa toteutettavat toiminnot tärkeysjärjestykseen — Viikko 2: käyttäjätarinoiden P0-, P1- ja P2-priorisointi perusteluineen; P0 on toimiva ostopolku ilman maksua.</w:t>
      </w:r>
    </w:p>
    <w:p>
      <w:pPr>
        <w:spacing w:after="60" w:before="0"/>
      </w:pPr>
      <w:r>
        <w:rPr>
          <w:sz w:val="19"/>
          <w:szCs w:val="19"/>
        </w:rPr>
        <w:t xml:space="preserve">☐  jakaa kehitystiimin kanssa toteutettavat toiminnot tehtäviksi — Viikko 2: tarinat pilkottu vähintään kahdeksaksi issueksi, joissa yksi issue on noin puolen tai yhden päivän työ.</w:t>
      </w:r>
    </w:p>
    <w:p>
      <w:pPr>
        <w:spacing w:after="60" w:before="0"/>
      </w:pPr>
      <w:r>
        <w:rPr>
          <w:sz w:val="19"/>
          <w:szCs w:val="19"/>
        </w:rPr>
        <w:t xml:space="preserve">☐  suunnittelee ja arvioi kehitystiimin kanssa tehtävien toteuttamista — Viikko 11: työmääräarviot ja niiden päivitys toteutuneen perusteella — suunnitelman muutoshistoria näyttää mikä arvio muuttui ja miksi.</w:t>
      </w:r>
    </w:p>
    <w:p>
      <w:pPr>
        <w:spacing w:after="60" w:before="0"/>
      </w:pPr>
      <w:r>
        <w:rPr>
          <w:sz w:val="19"/>
          <w:szCs w:val="19"/>
        </w:rPr>
        <w:t xml:space="preserve">☐  kehittää ohjelmiston toimintalogiikkaa — Viikot 9 ja 13: tilauksen muodostus transaktiona, tilaushetken hinnat, tilausten tilat ja niiden muutokset sekä roolikohtaiset näkymät.</w:t>
      </w:r>
    </w:p>
    <w:p>
      <w:pPr>
        <w:spacing w:after="60" w:before="0"/>
      </w:pPr>
      <w:r>
        <w:rPr>
          <w:sz w:val="19"/>
          <w:szCs w:val="19"/>
        </w:rPr>
        <w:t xml:space="preserve">☐  valitsee ohjelmistoon sopivan tietovaraston — Viikko 2: kirjallinen vertailu SQLite, JSON-tiedosto ja PostgreSQL datan rakenteen, käyttötilanteen ja laajuuden perusteella; perusteltu valinta suunnitelmassa.</w:t>
      </w:r>
    </w:p>
    <w:p>
      <w:pPr>
        <w:spacing w:after="60" w:before="0"/>
      </w:pPr>
      <w:r>
        <w:rPr>
          <w:sz w:val="19"/>
          <w:szCs w:val="19"/>
        </w:rPr>
        <w:t xml:space="preserve">☐  toteuttaa yhteyden tietovarastoon — Viikot 3 ja 12: luku (tuotelista, haku) ja kirjoitus (tilaukset, tuotehallinnan lisäys, muokkaus ja poisto) SQLite-kantaan hallitusti.</w:t>
      </w:r>
    </w:p>
    <w:p>
      <w:pPr>
        <w:spacing w:after="60" w:before="0"/>
      </w:pPr>
      <w:r>
        <w:rPr>
          <w:sz w:val="19"/>
          <w:szCs w:val="19"/>
        </w:rPr>
        <w:t xml:space="preserve">☐  hyödyntää rajapintoja ja käsittelee tietoa — Viikko 6: oma REST-rajapinta — haku kyselyparametrilla, virhetilanteiden käsittely fetchissä sekä lataus-, tyhjä- ja virhetilat käyttöliittymässä.</w:t>
      </w:r>
    </w:p>
    <w:p>
      <w:pPr>
        <w:spacing w:after="60" w:before="0"/>
      </w:pPr>
      <w:r>
        <w:rPr>
          <w:sz w:val="19"/>
          <w:szCs w:val="19"/>
        </w:rPr>
        <w:t xml:space="preserve">☐  arvioi ohjelmiston tietoturvaa — Viikot 8, 12 ja 14: salasanojen hashaus ja istuntopäätös, kaksikerroksinen roolisuojaus sekä tietoturva-arvio omine hyökkäystesteineen (injektio, XSS, IDOR).</w:t>
      </w:r>
    </w:p>
    <w:p>
      <w:pPr>
        <w:spacing w:after="60" w:before="0"/>
      </w:pPr>
      <w:r>
        <w:rPr>
          <w:sz w:val="19"/>
          <w:szCs w:val="19"/>
        </w:rPr>
        <w:t xml:space="preserve">☐  käyttää versionhallintaa — Viikko 1 alkaen: Git koko projektin ajan — tarkoituksenmukaiset commitit, etärepository ja sovitut haarakäytännöt; commit-historia näyttöaineistona.</w:t>
      </w:r>
    </w:p>
    <w:p>
      <w:pPr>
        <w:spacing w:after="60" w:before="0"/>
      </w:pPr>
      <w:r>
        <w:rPr>
          <w:sz w:val="19"/>
          <w:szCs w:val="19"/>
        </w:rPr>
        <w:t xml:space="preserve">☐  liittää ohjelman osan olemassa olevaan versioon — Viikko 7: ostoskori toteutettu haarassa feature/ostoskori ja yhdistetty pull requestilla; mahdollinen konflikti ratkaistu ja kirjattu.</w:t>
      </w:r>
    </w:p>
    <w:p>
      <w:pPr>
        <w:spacing w:after="60" w:before="0"/>
      </w:pPr>
      <w:r>
        <w:rPr>
          <w:sz w:val="19"/>
          <w:szCs w:val="19"/>
        </w:rPr>
        <w:t xml:space="preserve">☐  julkaisee ohjelman tuotantoympäristöön — Viikot 5 ja 17: ensijulkaisu vertailtuun alustaan ympäristömuuttujineen sekä julkaisuehdokkaan ja version 1.0 julkaisut tageineen ja julkaisumuistioineen.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Ohjelmiston toteuttaminen ohjelmistokomponenttikirjastolla · 7 vaatimusta</w:t>
      </w:r>
    </w:p>
    <w:p>
      <w:pPr>
        <w:spacing w:after="60" w:before="0"/>
      </w:pPr>
      <w:r>
        <w:rPr>
          <w:sz w:val="19"/>
          <w:szCs w:val="19"/>
        </w:rPr>
        <w:t xml:space="preserve">☐  ottaa käyttöön ja konfiguroi ohjelmistokomponenttikirjaston käyttöön soveltuvan kehittämisympäristön — Viikot 1 ja 5: Vue 3 - ja Vite-projektin luonti ja konfigurointi; kehitys- ja tuotantoasetusten ero (API-osoite, build) dokumentoituna.</w:t>
      </w:r>
    </w:p>
    <w:p>
      <w:pPr>
        <w:spacing w:after="60" w:before="0"/>
      </w:pPr>
      <w:r>
        <w:rPr>
          <w:sz w:val="19"/>
          <w:szCs w:val="19"/>
        </w:rPr>
        <w:t xml:space="preserve">☐  selvittää ohjelmistokomponenttikirjaston tarjoamat mahdollisuudet ja rajoitteet — Viikko 2: selvitys suunnitelmassa — mitä Vue ja Pinia ratkaisevat (komponentit, reaktiivisuus, tila) ja missä tarvitaan muuta (backend rooleille ja istunnoille, yksisivusovelluksen rajoitteet).</w:t>
      </w:r>
    </w:p>
    <w:p>
      <w:pPr>
        <w:spacing w:after="60" w:before="0"/>
      </w:pPr>
      <w:r>
        <w:rPr>
          <w:sz w:val="19"/>
          <w:szCs w:val="19"/>
        </w:rPr>
        <w:t xml:space="preserve">☐  käyttää ohjelmistokomponenttikirjaston tärkeimpiä toimintoja ja työkaluja — Viikot 3 ja 7: komponentit, propsit, computed-arvot ja Pinia-store (kori, auth) käytössä; itse rakennettu tuotelistanäkymä ilman valmista UI-kirjastoa.</w:t>
      </w:r>
    </w:p>
    <w:p>
      <w:pPr>
        <w:spacing w:after="60" w:before="0"/>
      </w:pPr>
      <w:r>
        <w:rPr>
          <w:sz w:val="19"/>
          <w:szCs w:val="19"/>
        </w:rPr>
        <w:t xml:space="preserve">☐  tuo kehittämisympäristöön ulkoisia komponentteja — Viikot 4 ja 9: vue-router perusteltuna sekä yksi oma perusteltu lisäpaketti — käyttötarkoitus, konfigurointi ja riippuvuusvaikutus kirjattuna.</w:t>
      </w:r>
    </w:p>
    <w:p>
      <w:pPr>
        <w:spacing w:after="60" w:before="0"/>
      </w:pPr>
      <w:r>
        <w:rPr>
          <w:sz w:val="19"/>
          <w:szCs w:val="19"/>
        </w:rPr>
        <w:t xml:space="preserve">☐  suunnittelee, toteuttaa ja testaa ohjelmiston ohjelmistokomponenttikirjastoa käyttäen — Viikko 15: komponenttirakenne ja vastuut suunnitelmassa, tarinoiden mukainen toteutus ja koko testimatriisi kirjastopohjaista sovellusta vasten.</w:t>
      </w:r>
    </w:p>
    <w:p>
      <w:pPr>
        <w:spacing w:after="60" w:before="0"/>
      </w:pPr>
      <w:r>
        <w:rPr>
          <w:sz w:val="19"/>
          <w:szCs w:val="19"/>
        </w:rPr>
        <w:t xml:space="preserve">☐  julkaisee ohjelmiston asiakkaan ympäristöön — Viikko 17: tuotanto-build ja version 1.0 julkaisu sovittuun ympäristöön; luovutus asiakkaalle ohjeineen.</w:t>
      </w:r>
    </w:p>
    <w:p>
      <w:pPr>
        <w:spacing w:after="60" w:before="0"/>
      </w:pPr>
      <w:r>
        <w:rPr>
          <w:sz w:val="19"/>
          <w:szCs w:val="19"/>
        </w:rPr>
        <w:t xml:space="preserve">☐  dokumentoi ohjelmiston sovitulla tavalla — Viikko 16: README käyttöönottoineen, käynnistyksineen, riippuvuuksineen, ympäristöasetuksineen ja tunnettuine puutteineen — ulkopuolisen julkaisutestillä todennettu ohje.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2026-08-31T15:08:24.356Z</dcterms:created>
  <dcterms:modified xsi:type="dcterms:W3CDTF">2026-08-31T15:08:24.357Z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