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5b21b6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PeliHylly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2 · Vaihtoehtojen vertailumuistio (vko 2, 3, 7 ja 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4 · Testimatriisi (vko 13)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T01–T05 normaali käyttö · T06–T10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5 · Virheenkorjausketju (vko 13,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6 · Lisenssi- ja CREDITS-kirjaus (vko 1)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 —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2026-08-31T13:03:09.323Z</dcterms:created>
  <dcterms:modified xsi:type="dcterms:W3CDTF">2026-08-31T13:03:09.323Z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