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55e75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TuntiTutka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2 · Vaihtoehtojen vertailumuistio (vko 2)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4 · Testimatriisi (vko 14)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T01–T05 normaali käyttö · T06–T10 rajat · loput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5 · Virheenkorjausketju (vko 14,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6 · Lisenssi- ja CREDITS-kirjaus (vko 15)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 —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2026-08-31T13:04:00.881Z</dcterms:created>
  <dcterms:modified xsi:type="dcterms:W3CDTF">2026-08-31T13:04:00.881Z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