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82567" w14:textId="0E23F56B" w:rsidR="009C2A43" w:rsidRPr="008B3C9F" w:rsidRDefault="00547815" w:rsidP="00547815">
      <w:pPr>
        <w:jc w:val="center"/>
        <w:rPr>
          <w:b/>
          <w:bCs/>
          <w:u w:val="single"/>
          <w:lang w:val="en-US"/>
        </w:rPr>
      </w:pPr>
      <w:r w:rsidRPr="008B3C9F">
        <w:rPr>
          <w:b/>
          <w:bCs/>
          <w:u w:val="single"/>
          <w:lang w:val="en-US"/>
        </w:rPr>
        <w:t>Assignment 02</w:t>
      </w:r>
    </w:p>
    <w:p w14:paraId="2C0A146D" w14:textId="19E1AEC7" w:rsidR="00547815" w:rsidRDefault="00547815" w:rsidP="00547815">
      <w:pPr>
        <w:rPr>
          <w:lang w:val="en-US"/>
        </w:rPr>
      </w:pPr>
      <w:r w:rsidRPr="008B3C9F">
        <w:rPr>
          <w:u w:val="single"/>
          <w:lang w:val="en-US"/>
        </w:rPr>
        <w:t>1-2: Data Exploration and Preprocessing</w:t>
      </w:r>
      <w:r w:rsidRPr="008B3C9F">
        <w:rPr>
          <w:lang w:val="en-US"/>
        </w:rPr>
        <w:t>:</w:t>
      </w:r>
    </w:p>
    <w:p w14:paraId="04E8B543" w14:textId="6E67AE3E" w:rsidR="00FE5D06" w:rsidRDefault="00FE5D06" w:rsidP="00547815">
      <w:pPr>
        <w:rPr>
          <w:lang w:val="en-US"/>
        </w:rPr>
      </w:pPr>
      <w:r>
        <w:rPr>
          <w:lang w:val="en-US"/>
        </w:rPr>
        <w:t xml:space="preserve">Looking at the data we decided to make some changes so that it will be easier to work with. </w:t>
      </w:r>
      <w:r w:rsidR="00387A75">
        <w:rPr>
          <w:lang w:val="en-US"/>
        </w:rPr>
        <w:t>First</w:t>
      </w:r>
      <w:r>
        <w:rPr>
          <w:lang w:val="en-US"/>
        </w:rPr>
        <w:t>, we figure that the “location” and “</w:t>
      </w:r>
      <w:proofErr w:type="spellStart"/>
      <w:r>
        <w:rPr>
          <w:lang w:val="en-US"/>
        </w:rPr>
        <w:t>CardType</w:t>
      </w:r>
      <w:proofErr w:type="spellEnd"/>
      <w:r>
        <w:rPr>
          <w:lang w:val="en-US"/>
        </w:rPr>
        <w:t>” feature may have a significant effect on retention but they were currently just categories and not numbered and so we decide to turn them into dummy variable, as machine learning algorithms typically work with numerical representations.</w:t>
      </w:r>
    </w:p>
    <w:p w14:paraId="74C08DD0" w14:textId="638291A9" w:rsidR="00FE5D06" w:rsidRDefault="00387A75" w:rsidP="00547815">
      <w:pPr>
        <w:rPr>
          <w:lang w:val="en-US"/>
        </w:rPr>
      </w:pPr>
      <w:r>
        <w:rPr>
          <w:lang w:val="en-US"/>
        </w:rPr>
        <w:t>Secondly,</w:t>
      </w:r>
      <w:r w:rsidR="00FE5D06">
        <w:rPr>
          <w:lang w:val="en-US"/>
        </w:rPr>
        <w:t xml:space="preserve"> we decided to scale quite a few of the features so that they will all be in the same measurement unit, </w:t>
      </w:r>
      <w:proofErr w:type="gramStart"/>
      <w:r w:rsidR="00FE5D06">
        <w:rPr>
          <w:lang w:val="en-US"/>
        </w:rPr>
        <w:t>originally</w:t>
      </w:r>
      <w:proofErr w:type="gramEnd"/>
      <w:r w:rsidR="00FE5D06">
        <w:rPr>
          <w:lang w:val="en-US"/>
        </w:rPr>
        <w:t xml:space="preserve"> they range of numbers was very different for each feature and so to make our models </w:t>
      </w:r>
      <w:r>
        <w:rPr>
          <w:lang w:val="en-US"/>
        </w:rPr>
        <w:t>more interoperable</w:t>
      </w:r>
      <w:r w:rsidR="00FE5D06">
        <w:rPr>
          <w:lang w:val="en-US"/>
        </w:rPr>
        <w:t xml:space="preserve"> we decided to scale them.</w:t>
      </w:r>
    </w:p>
    <w:p w14:paraId="67D83098" w14:textId="6C0DEFCA" w:rsidR="00FE5D06" w:rsidRDefault="00387A75" w:rsidP="00547815">
      <w:pPr>
        <w:rPr>
          <w:lang w:val="en-US"/>
        </w:rPr>
      </w:pPr>
      <w:r>
        <w:rPr>
          <w:lang w:val="en-US"/>
        </w:rPr>
        <w:t>Thirdly</w:t>
      </w:r>
      <w:r w:rsidR="00FE5D06">
        <w:rPr>
          <w:lang w:val="en-US"/>
        </w:rPr>
        <w:t xml:space="preserve">, we chose to drop the feature we were quite confident would have no direct effect on our model’s results, such as </w:t>
      </w:r>
      <w:proofErr w:type="spellStart"/>
      <w:r w:rsidR="00FE5D06">
        <w:rPr>
          <w:lang w:val="en-US"/>
        </w:rPr>
        <w:t>RecordNumber</w:t>
      </w:r>
      <w:proofErr w:type="spellEnd"/>
      <w:r w:rsidR="00FE5D06">
        <w:rPr>
          <w:lang w:val="en-US"/>
        </w:rPr>
        <w:t xml:space="preserve">, </w:t>
      </w:r>
      <w:proofErr w:type="spellStart"/>
      <w:r w:rsidR="00FE5D06">
        <w:rPr>
          <w:lang w:val="en-US"/>
        </w:rPr>
        <w:t>C</w:t>
      </w:r>
      <w:r>
        <w:rPr>
          <w:lang w:val="en-US"/>
        </w:rPr>
        <w:t>u</w:t>
      </w:r>
      <w:r w:rsidR="00FE5D06">
        <w:rPr>
          <w:lang w:val="en-US"/>
        </w:rPr>
        <w:t>stomreID</w:t>
      </w:r>
      <w:proofErr w:type="spellEnd"/>
      <w:r w:rsidR="00FE5D06">
        <w:rPr>
          <w:lang w:val="en-US"/>
        </w:rPr>
        <w:t xml:space="preserve"> </w:t>
      </w:r>
      <w:r>
        <w:rPr>
          <w:lang w:val="en-US"/>
        </w:rPr>
        <w:t>and the customer’s last name.</w:t>
      </w:r>
    </w:p>
    <w:p w14:paraId="2AEA0550" w14:textId="5294369E" w:rsidR="00387A75" w:rsidRPr="008B3C9F" w:rsidRDefault="00387A75" w:rsidP="00547815">
      <w:pPr>
        <w:rPr>
          <w:lang w:val="en-US"/>
        </w:rPr>
      </w:pPr>
      <w:r>
        <w:rPr>
          <w:lang w:val="en-US"/>
        </w:rPr>
        <w:t>Finally, we split our data into X and y and split it into train and test sets, 70:30.af</w:t>
      </w:r>
    </w:p>
    <w:p w14:paraId="1BBB5A4F" w14:textId="0066B334" w:rsidR="00547815" w:rsidRPr="008B3C9F" w:rsidRDefault="00547815" w:rsidP="00547815">
      <w:pPr>
        <w:rPr>
          <w:lang w:val="en-US"/>
        </w:rPr>
      </w:pPr>
      <w:r w:rsidRPr="008B3C9F">
        <w:rPr>
          <w:noProof/>
          <w:lang w:val="en-US"/>
        </w:rPr>
        <w:drawing>
          <wp:inline distT="0" distB="0" distL="0" distR="0" wp14:anchorId="7EF5704F" wp14:editId="16B870A7">
            <wp:extent cx="5943600" cy="1848485"/>
            <wp:effectExtent l="0" t="0" r="0" b="5715"/>
            <wp:docPr id="2103594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594814" name=""/>
                    <pic:cNvPicPr/>
                  </pic:nvPicPr>
                  <pic:blipFill>
                    <a:blip r:embed="rId7"/>
                    <a:stretch>
                      <a:fillRect/>
                    </a:stretch>
                  </pic:blipFill>
                  <pic:spPr>
                    <a:xfrm>
                      <a:off x="0" y="0"/>
                      <a:ext cx="5943600" cy="1848485"/>
                    </a:xfrm>
                    <a:prstGeom prst="rect">
                      <a:avLst/>
                    </a:prstGeom>
                  </pic:spPr>
                </pic:pic>
              </a:graphicData>
            </a:graphic>
          </wp:inline>
        </w:drawing>
      </w:r>
    </w:p>
    <w:p w14:paraId="257AE13E" w14:textId="3618E578" w:rsidR="00547815" w:rsidRPr="008B3C9F" w:rsidRDefault="00547815" w:rsidP="00547815">
      <w:pPr>
        <w:rPr>
          <w:lang w:val="en-US"/>
        </w:rPr>
      </w:pPr>
      <w:r w:rsidRPr="008B3C9F">
        <w:rPr>
          <w:noProof/>
          <w:lang w:val="en-US"/>
        </w:rPr>
        <w:drawing>
          <wp:inline distT="0" distB="0" distL="0" distR="0" wp14:anchorId="742803BC" wp14:editId="6AE6C2D0">
            <wp:extent cx="5943600" cy="1298575"/>
            <wp:effectExtent l="0" t="0" r="0" b="0"/>
            <wp:docPr id="1136048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048605" name=""/>
                    <pic:cNvPicPr/>
                  </pic:nvPicPr>
                  <pic:blipFill>
                    <a:blip r:embed="rId8"/>
                    <a:stretch>
                      <a:fillRect/>
                    </a:stretch>
                  </pic:blipFill>
                  <pic:spPr>
                    <a:xfrm>
                      <a:off x="0" y="0"/>
                      <a:ext cx="5943600" cy="1298575"/>
                    </a:xfrm>
                    <a:prstGeom prst="rect">
                      <a:avLst/>
                    </a:prstGeom>
                  </pic:spPr>
                </pic:pic>
              </a:graphicData>
            </a:graphic>
          </wp:inline>
        </w:drawing>
      </w:r>
    </w:p>
    <w:p w14:paraId="12F78244" w14:textId="48C9767E" w:rsidR="00547815" w:rsidRPr="008B3C9F" w:rsidRDefault="00547815" w:rsidP="00547815">
      <w:pPr>
        <w:rPr>
          <w:u w:val="single"/>
          <w:lang w:val="en-US"/>
        </w:rPr>
      </w:pPr>
      <w:r w:rsidRPr="008B3C9F">
        <w:rPr>
          <w:u w:val="single"/>
          <w:lang w:val="en-US"/>
        </w:rPr>
        <w:t>3: Model Training and Evaluation</w:t>
      </w:r>
    </w:p>
    <w:p w14:paraId="187C64EA" w14:textId="0205C8DA" w:rsidR="00547815" w:rsidRPr="008B3C9F" w:rsidRDefault="00547815" w:rsidP="00547815">
      <w:pPr>
        <w:rPr>
          <w:lang w:val="en-US"/>
        </w:rPr>
      </w:pPr>
      <w:r w:rsidRPr="008B3C9F">
        <w:rPr>
          <w:lang w:val="en-US"/>
        </w:rPr>
        <w:t>The models we chose to train and evaluate are: KNN, Decision Tree and Linear SVM</w:t>
      </w:r>
    </w:p>
    <w:p w14:paraId="4BF28D33" w14:textId="6E87F980" w:rsidR="00547815" w:rsidRPr="008B3C9F" w:rsidRDefault="00547815" w:rsidP="00547815">
      <w:pPr>
        <w:rPr>
          <w:lang w:val="en-US"/>
        </w:rPr>
      </w:pPr>
      <w:r w:rsidRPr="008B3C9F">
        <w:rPr>
          <w:noProof/>
          <w:lang w:val="en-US"/>
        </w:rPr>
        <w:lastRenderedPageBreak/>
        <w:drawing>
          <wp:inline distT="0" distB="0" distL="0" distR="0" wp14:anchorId="717B9264" wp14:editId="28C6744E">
            <wp:extent cx="5943600" cy="2473960"/>
            <wp:effectExtent l="0" t="0" r="0" b="2540"/>
            <wp:docPr id="529903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903881" name=""/>
                    <pic:cNvPicPr/>
                  </pic:nvPicPr>
                  <pic:blipFill>
                    <a:blip r:embed="rId9"/>
                    <a:stretch>
                      <a:fillRect/>
                    </a:stretch>
                  </pic:blipFill>
                  <pic:spPr>
                    <a:xfrm>
                      <a:off x="0" y="0"/>
                      <a:ext cx="5943600" cy="2473960"/>
                    </a:xfrm>
                    <a:prstGeom prst="rect">
                      <a:avLst/>
                    </a:prstGeom>
                  </pic:spPr>
                </pic:pic>
              </a:graphicData>
            </a:graphic>
          </wp:inline>
        </w:drawing>
      </w:r>
    </w:p>
    <w:p w14:paraId="2953B884" w14:textId="038DE0AB" w:rsidR="00547815" w:rsidRPr="008B3C9F" w:rsidRDefault="00547815" w:rsidP="00547815">
      <w:pPr>
        <w:rPr>
          <w:lang w:val="en-US"/>
        </w:rPr>
      </w:pPr>
      <w:r w:rsidRPr="008B3C9F">
        <w:rPr>
          <w:noProof/>
          <w:lang w:val="en-US"/>
        </w:rPr>
        <w:drawing>
          <wp:inline distT="0" distB="0" distL="0" distR="0" wp14:anchorId="74F0BA6A" wp14:editId="522C7614">
            <wp:extent cx="5943600" cy="1656715"/>
            <wp:effectExtent l="0" t="0" r="0" b="0"/>
            <wp:docPr id="831168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168355" name=""/>
                    <pic:cNvPicPr/>
                  </pic:nvPicPr>
                  <pic:blipFill>
                    <a:blip r:embed="rId10"/>
                    <a:stretch>
                      <a:fillRect/>
                    </a:stretch>
                  </pic:blipFill>
                  <pic:spPr>
                    <a:xfrm>
                      <a:off x="0" y="0"/>
                      <a:ext cx="5943600" cy="1656715"/>
                    </a:xfrm>
                    <a:prstGeom prst="rect">
                      <a:avLst/>
                    </a:prstGeom>
                  </pic:spPr>
                </pic:pic>
              </a:graphicData>
            </a:graphic>
          </wp:inline>
        </w:drawing>
      </w:r>
    </w:p>
    <w:p w14:paraId="2ABF079D" w14:textId="36CD2B2F" w:rsidR="00547815" w:rsidRPr="008B3C9F" w:rsidRDefault="00DC6CF8" w:rsidP="00547815">
      <w:pPr>
        <w:rPr>
          <w:lang w:val="en-US"/>
        </w:rPr>
      </w:pPr>
      <w:r w:rsidRPr="008B3C9F">
        <w:rPr>
          <w:noProof/>
          <w:lang w:val="en-US"/>
        </w:rPr>
        <w:drawing>
          <wp:inline distT="0" distB="0" distL="0" distR="0" wp14:anchorId="77FE8CE7" wp14:editId="5865CEAB">
            <wp:extent cx="5943600" cy="2472690"/>
            <wp:effectExtent l="0" t="0" r="0" b="3810"/>
            <wp:docPr id="545466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466473" name=""/>
                    <pic:cNvPicPr/>
                  </pic:nvPicPr>
                  <pic:blipFill>
                    <a:blip r:embed="rId11"/>
                    <a:stretch>
                      <a:fillRect/>
                    </a:stretch>
                  </pic:blipFill>
                  <pic:spPr>
                    <a:xfrm>
                      <a:off x="0" y="0"/>
                      <a:ext cx="5943600" cy="2472690"/>
                    </a:xfrm>
                    <a:prstGeom prst="rect">
                      <a:avLst/>
                    </a:prstGeom>
                  </pic:spPr>
                </pic:pic>
              </a:graphicData>
            </a:graphic>
          </wp:inline>
        </w:drawing>
      </w:r>
    </w:p>
    <w:p w14:paraId="71B61B92" w14:textId="71C35845" w:rsidR="00DC6CF8" w:rsidRPr="008B3C9F" w:rsidRDefault="00DC6CF8" w:rsidP="00547815">
      <w:pPr>
        <w:rPr>
          <w:lang w:val="en-US"/>
        </w:rPr>
      </w:pPr>
      <w:r w:rsidRPr="008B3C9F">
        <w:rPr>
          <w:lang w:val="en-US"/>
        </w:rPr>
        <w:t>The results were:</w:t>
      </w:r>
    </w:p>
    <w:p w14:paraId="197B16EB" w14:textId="595934F1" w:rsidR="00DC6CF8" w:rsidRPr="008B3C9F" w:rsidRDefault="00DC6CF8" w:rsidP="00547815">
      <w:pPr>
        <w:rPr>
          <w:lang w:val="en-US"/>
        </w:rPr>
      </w:pPr>
      <w:r w:rsidRPr="008B3C9F">
        <w:rPr>
          <w:noProof/>
          <w:lang w:val="en-US"/>
        </w:rPr>
        <w:lastRenderedPageBreak/>
        <w:drawing>
          <wp:inline distT="0" distB="0" distL="0" distR="0" wp14:anchorId="4E50F46A" wp14:editId="12BD71CF">
            <wp:extent cx="3352800" cy="5410200"/>
            <wp:effectExtent l="0" t="0" r="0" b="0"/>
            <wp:docPr id="857554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554831" name=""/>
                    <pic:cNvPicPr/>
                  </pic:nvPicPr>
                  <pic:blipFill>
                    <a:blip r:embed="rId12"/>
                    <a:stretch>
                      <a:fillRect/>
                    </a:stretch>
                  </pic:blipFill>
                  <pic:spPr>
                    <a:xfrm>
                      <a:off x="0" y="0"/>
                      <a:ext cx="3352800" cy="5410200"/>
                    </a:xfrm>
                    <a:prstGeom prst="rect">
                      <a:avLst/>
                    </a:prstGeom>
                  </pic:spPr>
                </pic:pic>
              </a:graphicData>
            </a:graphic>
          </wp:inline>
        </w:drawing>
      </w:r>
    </w:p>
    <w:p w14:paraId="5A244847" w14:textId="7D767648" w:rsidR="00DC6CF8" w:rsidRDefault="00DC6CF8" w:rsidP="00547815">
      <w:pPr>
        <w:rPr>
          <w:lang w:val="en-US"/>
        </w:rPr>
      </w:pPr>
      <w:r w:rsidRPr="008B3C9F">
        <w:rPr>
          <w:lang w:val="en-US"/>
        </w:rPr>
        <w:t xml:space="preserve">As you can see all the models did </w:t>
      </w:r>
      <w:proofErr w:type="gramStart"/>
      <w:r w:rsidRPr="008B3C9F">
        <w:rPr>
          <w:lang w:val="en-US"/>
        </w:rPr>
        <w:t>really well</w:t>
      </w:r>
      <w:proofErr w:type="gramEnd"/>
      <w:r w:rsidRPr="008B3C9F">
        <w:rPr>
          <w:lang w:val="en-US"/>
        </w:rPr>
        <w:t xml:space="preserve"> (almost 100% in all evaluations) but if we have to choose a winner it is SVM. From the results it is hard to see the strength and weaknesses of each model, as they all did </w:t>
      </w:r>
      <w:proofErr w:type="gramStart"/>
      <w:r w:rsidRPr="008B3C9F">
        <w:rPr>
          <w:lang w:val="en-US"/>
        </w:rPr>
        <w:t>really well</w:t>
      </w:r>
      <w:proofErr w:type="gramEnd"/>
      <w:r w:rsidRPr="008B3C9F">
        <w:rPr>
          <w:lang w:val="en-US"/>
        </w:rPr>
        <w:t>. So, we will do a general analysis of the models.</w:t>
      </w:r>
    </w:p>
    <w:p w14:paraId="7247C84F" w14:textId="4C012166" w:rsidR="00387A75" w:rsidRPr="008B3C9F" w:rsidRDefault="00387A75" w:rsidP="00547815">
      <w:pPr>
        <w:rPr>
          <w:lang w:val="en-US"/>
        </w:rPr>
      </w:pPr>
      <w:r>
        <w:rPr>
          <w:lang w:val="en-US"/>
        </w:rPr>
        <w:t xml:space="preserve">It is important to add that ROC-AUC score is not possible to calculate for Linear-SVM as it doesn’t return probabilities and so we cannot calculate the ROC-AUC curve (there is no </w:t>
      </w:r>
      <w:proofErr w:type="gramStart"/>
      <w:r>
        <w:rPr>
          <w:lang w:val="en-US"/>
        </w:rPr>
        <w:t>built in</w:t>
      </w:r>
      <w:proofErr w:type="gramEnd"/>
      <w:r>
        <w:rPr>
          <w:lang w:val="en-US"/>
        </w:rPr>
        <w:t xml:space="preserve"> function in </w:t>
      </w:r>
      <w:proofErr w:type="spellStart"/>
      <w:r>
        <w:rPr>
          <w:lang w:val="en-US"/>
        </w:rPr>
        <w:t>sklearn</w:t>
      </w:r>
      <w:proofErr w:type="spellEnd"/>
      <w:r>
        <w:rPr>
          <w:lang w:val="en-US"/>
        </w:rPr>
        <w:t>).</w:t>
      </w:r>
    </w:p>
    <w:tbl>
      <w:tblPr>
        <w:tblStyle w:val="TableGrid"/>
        <w:tblW w:w="10498" w:type="dxa"/>
        <w:tblLook w:val="04A0" w:firstRow="1" w:lastRow="0" w:firstColumn="1" w:lastColumn="0" w:noHBand="0" w:noVBand="1"/>
      </w:tblPr>
      <w:tblGrid>
        <w:gridCol w:w="1271"/>
        <w:gridCol w:w="2977"/>
        <w:gridCol w:w="2410"/>
        <w:gridCol w:w="3840"/>
      </w:tblGrid>
      <w:tr w:rsidR="00DC6CF8" w:rsidRPr="008B3C9F" w14:paraId="34435F65" w14:textId="77777777" w:rsidTr="00DC6CF8">
        <w:trPr>
          <w:trHeight w:val="119"/>
        </w:trPr>
        <w:tc>
          <w:tcPr>
            <w:tcW w:w="1271" w:type="dxa"/>
          </w:tcPr>
          <w:p w14:paraId="6285AC2A" w14:textId="5D27D85D" w:rsidR="00DC6CF8" w:rsidRPr="008B3C9F" w:rsidRDefault="00DC6CF8" w:rsidP="00547815">
            <w:pPr>
              <w:rPr>
                <w:lang w:val="en-US"/>
              </w:rPr>
            </w:pPr>
            <w:r w:rsidRPr="008B3C9F">
              <w:rPr>
                <w:lang w:val="en-US"/>
              </w:rPr>
              <w:t>Model</w:t>
            </w:r>
          </w:p>
        </w:tc>
        <w:tc>
          <w:tcPr>
            <w:tcW w:w="2977" w:type="dxa"/>
          </w:tcPr>
          <w:p w14:paraId="3D2AA957" w14:textId="67D9B3CE" w:rsidR="00DC6CF8" w:rsidRPr="008B3C9F" w:rsidRDefault="00DC6CF8" w:rsidP="00547815">
            <w:pPr>
              <w:rPr>
                <w:lang w:val="en-US"/>
              </w:rPr>
            </w:pPr>
            <w:r w:rsidRPr="008B3C9F">
              <w:rPr>
                <w:lang w:val="en-US"/>
              </w:rPr>
              <w:t>KNN</w:t>
            </w:r>
          </w:p>
        </w:tc>
        <w:tc>
          <w:tcPr>
            <w:tcW w:w="2410" w:type="dxa"/>
          </w:tcPr>
          <w:p w14:paraId="28AF3F88" w14:textId="029074F6" w:rsidR="00DC6CF8" w:rsidRPr="008B3C9F" w:rsidRDefault="00DC6CF8" w:rsidP="00547815">
            <w:pPr>
              <w:rPr>
                <w:lang w:val="en-US"/>
              </w:rPr>
            </w:pPr>
            <w:r w:rsidRPr="008B3C9F">
              <w:rPr>
                <w:lang w:val="en-US"/>
              </w:rPr>
              <w:t>Decision Tree</w:t>
            </w:r>
          </w:p>
        </w:tc>
        <w:tc>
          <w:tcPr>
            <w:tcW w:w="3840" w:type="dxa"/>
          </w:tcPr>
          <w:p w14:paraId="6624FE79" w14:textId="19A3F7CC" w:rsidR="00DC6CF8" w:rsidRPr="008B3C9F" w:rsidRDefault="00DC6CF8" w:rsidP="00547815">
            <w:pPr>
              <w:rPr>
                <w:lang w:val="en-US"/>
              </w:rPr>
            </w:pPr>
            <w:r w:rsidRPr="008B3C9F">
              <w:rPr>
                <w:lang w:val="en-US"/>
              </w:rPr>
              <w:t>Linear SVM</w:t>
            </w:r>
          </w:p>
        </w:tc>
      </w:tr>
      <w:tr w:rsidR="00DC6CF8" w:rsidRPr="008B3C9F" w14:paraId="5E62EAE8" w14:textId="77777777" w:rsidTr="00DC6CF8">
        <w:trPr>
          <w:trHeight w:val="1481"/>
        </w:trPr>
        <w:tc>
          <w:tcPr>
            <w:tcW w:w="1271" w:type="dxa"/>
          </w:tcPr>
          <w:p w14:paraId="17AF6DB3" w14:textId="210EBE57" w:rsidR="00DC6CF8" w:rsidRPr="008B3C9F" w:rsidRDefault="00DC6CF8" w:rsidP="00547815">
            <w:pPr>
              <w:rPr>
                <w:lang w:val="en-US"/>
              </w:rPr>
            </w:pPr>
            <w:r w:rsidRPr="008B3C9F">
              <w:rPr>
                <w:lang w:val="en-US"/>
              </w:rPr>
              <w:t>Strengths</w:t>
            </w:r>
          </w:p>
        </w:tc>
        <w:tc>
          <w:tcPr>
            <w:tcW w:w="2977" w:type="dxa"/>
          </w:tcPr>
          <w:p w14:paraId="02FA0DF5" w14:textId="77777777" w:rsidR="00DC6CF8" w:rsidRPr="00DC6CF8" w:rsidRDefault="00DC6CF8" w:rsidP="00DC6CF8">
            <w:pPr>
              <w:numPr>
                <w:ilvl w:val="0"/>
                <w:numId w:val="2"/>
              </w:numPr>
            </w:pPr>
            <w:r w:rsidRPr="00DC6CF8">
              <w:t>Intuitive and simple to understand.</w:t>
            </w:r>
          </w:p>
          <w:p w14:paraId="4DF629B3" w14:textId="77777777" w:rsidR="00DC6CF8" w:rsidRPr="00DC6CF8" w:rsidRDefault="00DC6CF8" w:rsidP="00DC6CF8">
            <w:pPr>
              <w:numPr>
                <w:ilvl w:val="0"/>
                <w:numId w:val="2"/>
              </w:numPr>
            </w:pPr>
            <w:r w:rsidRPr="00DC6CF8">
              <w:t>No assumptions about data distribution.</w:t>
            </w:r>
          </w:p>
          <w:p w14:paraId="77AA8C9F" w14:textId="77777777" w:rsidR="00DC6CF8" w:rsidRPr="00DC6CF8" w:rsidRDefault="00DC6CF8" w:rsidP="00DC6CF8">
            <w:pPr>
              <w:numPr>
                <w:ilvl w:val="0"/>
                <w:numId w:val="2"/>
              </w:numPr>
            </w:pPr>
            <w:r w:rsidRPr="00DC6CF8">
              <w:t>Suitable for multi-class classification.</w:t>
            </w:r>
          </w:p>
          <w:p w14:paraId="401034DC" w14:textId="77777777" w:rsidR="00DC6CF8" w:rsidRPr="008B3C9F" w:rsidRDefault="00DC6CF8" w:rsidP="00547815"/>
        </w:tc>
        <w:tc>
          <w:tcPr>
            <w:tcW w:w="2410" w:type="dxa"/>
          </w:tcPr>
          <w:p w14:paraId="558C5BB4" w14:textId="77777777" w:rsidR="00DC6CF8" w:rsidRPr="00DC6CF8" w:rsidRDefault="00DC6CF8" w:rsidP="00DC6CF8">
            <w:pPr>
              <w:numPr>
                <w:ilvl w:val="0"/>
                <w:numId w:val="4"/>
              </w:numPr>
            </w:pPr>
            <w:r w:rsidRPr="00DC6CF8">
              <w:t>Easy to interpret and visualize.</w:t>
            </w:r>
          </w:p>
          <w:p w14:paraId="04A6F02C" w14:textId="77777777" w:rsidR="00DC6CF8" w:rsidRPr="00DC6CF8" w:rsidRDefault="00DC6CF8" w:rsidP="00DC6CF8">
            <w:pPr>
              <w:numPr>
                <w:ilvl w:val="0"/>
                <w:numId w:val="4"/>
              </w:numPr>
            </w:pPr>
            <w:r w:rsidRPr="00DC6CF8">
              <w:t>Handles numerical and categorical features.</w:t>
            </w:r>
          </w:p>
          <w:p w14:paraId="13586B0E" w14:textId="77777777" w:rsidR="00DC6CF8" w:rsidRPr="00DC6CF8" w:rsidRDefault="00DC6CF8" w:rsidP="00DC6CF8">
            <w:pPr>
              <w:numPr>
                <w:ilvl w:val="0"/>
                <w:numId w:val="4"/>
              </w:numPr>
            </w:pPr>
            <w:r w:rsidRPr="00DC6CF8">
              <w:lastRenderedPageBreak/>
              <w:t>Automatically captures nonlinear relationships.</w:t>
            </w:r>
          </w:p>
          <w:p w14:paraId="48C8A4AD" w14:textId="77777777" w:rsidR="00DC6CF8" w:rsidRPr="008B3C9F" w:rsidRDefault="00DC6CF8" w:rsidP="00547815">
            <w:pPr>
              <w:rPr>
                <w:lang w:val="en-US"/>
              </w:rPr>
            </w:pPr>
          </w:p>
        </w:tc>
        <w:tc>
          <w:tcPr>
            <w:tcW w:w="3840" w:type="dxa"/>
          </w:tcPr>
          <w:p w14:paraId="2548C0B2" w14:textId="77777777" w:rsidR="00DC6CF8" w:rsidRPr="00DC6CF8" w:rsidRDefault="00DC6CF8" w:rsidP="00DC6CF8">
            <w:pPr>
              <w:numPr>
                <w:ilvl w:val="0"/>
                <w:numId w:val="6"/>
              </w:numPr>
            </w:pPr>
            <w:r w:rsidRPr="00DC6CF8">
              <w:lastRenderedPageBreak/>
              <w:t>Effective in high-dimensional spaces.</w:t>
            </w:r>
          </w:p>
          <w:p w14:paraId="731540F5" w14:textId="77777777" w:rsidR="00DC6CF8" w:rsidRPr="00DC6CF8" w:rsidRDefault="00DC6CF8" w:rsidP="00DC6CF8">
            <w:pPr>
              <w:numPr>
                <w:ilvl w:val="0"/>
                <w:numId w:val="6"/>
              </w:numPr>
              <w:jc w:val="center"/>
            </w:pPr>
            <w:r w:rsidRPr="00DC6CF8">
              <w:t>Performs well with small sample sizes.</w:t>
            </w:r>
          </w:p>
          <w:p w14:paraId="1169DE1C" w14:textId="77777777" w:rsidR="00DC6CF8" w:rsidRPr="00DC6CF8" w:rsidRDefault="00DC6CF8" w:rsidP="00DC6CF8">
            <w:pPr>
              <w:numPr>
                <w:ilvl w:val="0"/>
                <w:numId w:val="6"/>
              </w:numPr>
              <w:jc w:val="center"/>
            </w:pPr>
            <w:r w:rsidRPr="00DC6CF8">
              <w:t>Robust to overfitting with appropriate regularization.</w:t>
            </w:r>
          </w:p>
          <w:p w14:paraId="546268FF" w14:textId="77777777" w:rsidR="00DC6CF8" w:rsidRPr="008B3C9F" w:rsidRDefault="00DC6CF8" w:rsidP="00DC6CF8">
            <w:pPr>
              <w:jc w:val="center"/>
              <w:rPr>
                <w:lang w:val="en-US"/>
              </w:rPr>
            </w:pPr>
          </w:p>
        </w:tc>
      </w:tr>
      <w:tr w:rsidR="00DC6CF8" w:rsidRPr="008B3C9F" w14:paraId="050840F0" w14:textId="77777777" w:rsidTr="00DC6CF8">
        <w:trPr>
          <w:trHeight w:val="1377"/>
        </w:trPr>
        <w:tc>
          <w:tcPr>
            <w:tcW w:w="1271" w:type="dxa"/>
          </w:tcPr>
          <w:p w14:paraId="13DAB22E" w14:textId="04E4E2FD" w:rsidR="00DC6CF8" w:rsidRPr="008B3C9F" w:rsidRDefault="00DC6CF8" w:rsidP="00547815">
            <w:pPr>
              <w:rPr>
                <w:lang w:val="en-US"/>
              </w:rPr>
            </w:pPr>
            <w:r w:rsidRPr="008B3C9F">
              <w:rPr>
                <w:lang w:val="en-US"/>
              </w:rPr>
              <w:t>Weakness</w:t>
            </w:r>
          </w:p>
        </w:tc>
        <w:tc>
          <w:tcPr>
            <w:tcW w:w="2977" w:type="dxa"/>
          </w:tcPr>
          <w:p w14:paraId="332FCB08" w14:textId="77777777" w:rsidR="00DC6CF8" w:rsidRPr="00DC6CF8" w:rsidRDefault="00DC6CF8" w:rsidP="00DC6CF8">
            <w:pPr>
              <w:numPr>
                <w:ilvl w:val="0"/>
                <w:numId w:val="3"/>
              </w:numPr>
            </w:pPr>
            <w:r w:rsidRPr="00DC6CF8">
              <w:t>Computationally expensive during prediction.</w:t>
            </w:r>
          </w:p>
          <w:p w14:paraId="4B8CD363" w14:textId="77777777" w:rsidR="00DC6CF8" w:rsidRPr="00DC6CF8" w:rsidRDefault="00DC6CF8" w:rsidP="00DC6CF8">
            <w:pPr>
              <w:numPr>
                <w:ilvl w:val="0"/>
                <w:numId w:val="3"/>
              </w:numPr>
            </w:pPr>
            <w:r w:rsidRPr="00DC6CF8">
              <w:t>Sensitive to irrelevant features.</w:t>
            </w:r>
          </w:p>
          <w:p w14:paraId="749662DD" w14:textId="77777777" w:rsidR="00DC6CF8" w:rsidRPr="00DC6CF8" w:rsidRDefault="00DC6CF8" w:rsidP="00DC6CF8">
            <w:pPr>
              <w:numPr>
                <w:ilvl w:val="0"/>
                <w:numId w:val="3"/>
              </w:numPr>
            </w:pPr>
            <w:r w:rsidRPr="00DC6CF8">
              <w:t>Requires appropriate feature scaling.</w:t>
            </w:r>
          </w:p>
          <w:p w14:paraId="47F257C4" w14:textId="77777777" w:rsidR="00DC6CF8" w:rsidRPr="008B3C9F" w:rsidRDefault="00DC6CF8" w:rsidP="00547815">
            <w:pPr>
              <w:rPr>
                <w:lang w:val="en-US"/>
              </w:rPr>
            </w:pPr>
          </w:p>
        </w:tc>
        <w:tc>
          <w:tcPr>
            <w:tcW w:w="2410" w:type="dxa"/>
          </w:tcPr>
          <w:p w14:paraId="2412AB2A" w14:textId="77777777" w:rsidR="00DC6CF8" w:rsidRPr="00DC6CF8" w:rsidRDefault="00DC6CF8" w:rsidP="00DC6CF8">
            <w:pPr>
              <w:numPr>
                <w:ilvl w:val="0"/>
                <w:numId w:val="5"/>
              </w:numPr>
            </w:pPr>
            <w:r w:rsidRPr="00DC6CF8">
              <w:t>Prone to overfitting.</w:t>
            </w:r>
          </w:p>
          <w:p w14:paraId="7B3D296B" w14:textId="77777777" w:rsidR="00DC6CF8" w:rsidRPr="00DC6CF8" w:rsidRDefault="00DC6CF8" w:rsidP="00DC6CF8">
            <w:pPr>
              <w:numPr>
                <w:ilvl w:val="0"/>
                <w:numId w:val="5"/>
              </w:numPr>
            </w:pPr>
            <w:r w:rsidRPr="00DC6CF8">
              <w:t>Sensitive to small data changes.</w:t>
            </w:r>
          </w:p>
          <w:p w14:paraId="746AF2CB" w14:textId="77777777" w:rsidR="00DC6CF8" w:rsidRPr="00DC6CF8" w:rsidRDefault="00DC6CF8" w:rsidP="00DC6CF8">
            <w:pPr>
              <w:numPr>
                <w:ilvl w:val="0"/>
                <w:numId w:val="5"/>
              </w:numPr>
            </w:pPr>
            <w:r w:rsidRPr="00DC6CF8">
              <w:t>Struggles with unbalanced data.</w:t>
            </w:r>
          </w:p>
          <w:p w14:paraId="371DD7DD" w14:textId="77777777" w:rsidR="00DC6CF8" w:rsidRPr="008B3C9F" w:rsidRDefault="00DC6CF8" w:rsidP="00547815">
            <w:pPr>
              <w:rPr>
                <w:lang w:val="en-US"/>
              </w:rPr>
            </w:pPr>
          </w:p>
        </w:tc>
        <w:tc>
          <w:tcPr>
            <w:tcW w:w="3840" w:type="dxa"/>
          </w:tcPr>
          <w:p w14:paraId="09B3C3B8" w14:textId="77777777" w:rsidR="00DC6CF8" w:rsidRPr="00DC6CF8" w:rsidRDefault="00DC6CF8" w:rsidP="00DC6CF8">
            <w:pPr>
              <w:numPr>
                <w:ilvl w:val="0"/>
                <w:numId w:val="7"/>
              </w:numPr>
            </w:pPr>
            <w:r w:rsidRPr="00DC6CF8">
              <w:t>Computationally expensive for large datasets.</w:t>
            </w:r>
          </w:p>
          <w:p w14:paraId="50680F62" w14:textId="77777777" w:rsidR="00DC6CF8" w:rsidRPr="00DC6CF8" w:rsidRDefault="00DC6CF8" w:rsidP="00DC6CF8">
            <w:pPr>
              <w:numPr>
                <w:ilvl w:val="0"/>
                <w:numId w:val="7"/>
              </w:numPr>
            </w:pPr>
            <w:r w:rsidRPr="00DC6CF8">
              <w:t>Sensitivity to hyperparameter tuning.</w:t>
            </w:r>
          </w:p>
          <w:p w14:paraId="4322FC84" w14:textId="77777777" w:rsidR="00DC6CF8" w:rsidRPr="00DC6CF8" w:rsidRDefault="00DC6CF8" w:rsidP="00DC6CF8">
            <w:pPr>
              <w:numPr>
                <w:ilvl w:val="0"/>
                <w:numId w:val="7"/>
              </w:numPr>
            </w:pPr>
            <w:r w:rsidRPr="00DC6CF8">
              <w:t>Difficult to interpret individual feature significance.</w:t>
            </w:r>
          </w:p>
          <w:p w14:paraId="0EEF1513" w14:textId="77777777" w:rsidR="00DC6CF8" w:rsidRPr="008B3C9F" w:rsidRDefault="00DC6CF8" w:rsidP="00547815">
            <w:pPr>
              <w:rPr>
                <w:lang w:val="en-US"/>
              </w:rPr>
            </w:pPr>
          </w:p>
        </w:tc>
      </w:tr>
    </w:tbl>
    <w:p w14:paraId="794960DB" w14:textId="4038D666" w:rsidR="00DC6CF8" w:rsidRPr="008B3C9F" w:rsidRDefault="00DC6CF8" w:rsidP="00547815">
      <w:pPr>
        <w:rPr>
          <w:lang w:val="en-US"/>
        </w:rPr>
      </w:pPr>
    </w:p>
    <w:p w14:paraId="59773E3B" w14:textId="02044D3B" w:rsidR="00DC6CF8" w:rsidRPr="008B3C9F" w:rsidRDefault="00DC6CF8" w:rsidP="00547815">
      <w:pPr>
        <w:rPr>
          <w:u w:val="single"/>
          <w:lang w:val="en-US"/>
        </w:rPr>
      </w:pPr>
      <w:r w:rsidRPr="008B3C9F">
        <w:rPr>
          <w:u w:val="single"/>
          <w:lang w:val="en-US"/>
        </w:rPr>
        <w:t xml:space="preserve">4: Model </w:t>
      </w:r>
      <w:proofErr w:type="spellStart"/>
      <w:r w:rsidRPr="008B3C9F">
        <w:rPr>
          <w:u w:val="single"/>
          <w:lang w:val="en-US"/>
        </w:rPr>
        <w:t>Optimazation</w:t>
      </w:r>
      <w:proofErr w:type="spellEnd"/>
    </w:p>
    <w:p w14:paraId="5B5360D3" w14:textId="00AFB601" w:rsidR="00DC6CF8" w:rsidRPr="008B3C9F" w:rsidRDefault="00DC6CF8" w:rsidP="00547815">
      <w:pPr>
        <w:rPr>
          <w:lang w:val="en-US"/>
        </w:rPr>
      </w:pPr>
      <w:r w:rsidRPr="008B3C9F">
        <w:rPr>
          <w:lang w:val="en-US"/>
        </w:rPr>
        <w:t xml:space="preserve">We chose to optimize our SVM model using grid search and find the best </w:t>
      </w:r>
      <w:proofErr w:type="gramStart"/>
      <w:r w:rsidRPr="008B3C9F">
        <w:rPr>
          <w:lang w:val="en-US"/>
        </w:rPr>
        <w:t>C</w:t>
      </w:r>
      <w:proofErr w:type="gramEnd"/>
      <w:r w:rsidRPr="008B3C9F">
        <w:rPr>
          <w:lang w:val="en-US"/>
        </w:rPr>
        <w:t xml:space="preserve"> </w:t>
      </w:r>
    </w:p>
    <w:p w14:paraId="62EEF576" w14:textId="23C8AA69" w:rsidR="00DC6CF8" w:rsidRPr="008B3C9F" w:rsidRDefault="00DC6CF8" w:rsidP="00547815">
      <w:pPr>
        <w:rPr>
          <w:lang w:val="en-US"/>
        </w:rPr>
      </w:pPr>
      <w:r w:rsidRPr="008B3C9F">
        <w:rPr>
          <w:noProof/>
          <w:lang w:val="en-US"/>
        </w:rPr>
        <w:drawing>
          <wp:inline distT="0" distB="0" distL="0" distR="0" wp14:anchorId="643E4FE4" wp14:editId="5E45AB94">
            <wp:extent cx="5943600" cy="2167255"/>
            <wp:effectExtent l="0" t="0" r="0" b="4445"/>
            <wp:docPr id="1342751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751042" name=""/>
                    <pic:cNvPicPr/>
                  </pic:nvPicPr>
                  <pic:blipFill>
                    <a:blip r:embed="rId13"/>
                    <a:stretch>
                      <a:fillRect/>
                    </a:stretch>
                  </pic:blipFill>
                  <pic:spPr>
                    <a:xfrm>
                      <a:off x="0" y="0"/>
                      <a:ext cx="5943600" cy="2167255"/>
                    </a:xfrm>
                    <a:prstGeom prst="rect">
                      <a:avLst/>
                    </a:prstGeom>
                  </pic:spPr>
                </pic:pic>
              </a:graphicData>
            </a:graphic>
          </wp:inline>
        </w:drawing>
      </w:r>
    </w:p>
    <w:p w14:paraId="6EE46E13" w14:textId="77777777" w:rsidR="00941F0A" w:rsidRPr="008B3C9F" w:rsidRDefault="00941F0A" w:rsidP="00547815">
      <w:pPr>
        <w:rPr>
          <w:lang w:val="en-US"/>
        </w:rPr>
      </w:pPr>
    </w:p>
    <w:p w14:paraId="0F2F37E0" w14:textId="77777777" w:rsidR="00941F0A" w:rsidRPr="008B3C9F" w:rsidRDefault="00941F0A" w:rsidP="00547815">
      <w:pPr>
        <w:rPr>
          <w:lang w:val="en-US"/>
        </w:rPr>
      </w:pPr>
    </w:p>
    <w:p w14:paraId="28C18B61" w14:textId="77777777" w:rsidR="00941F0A" w:rsidRPr="008B3C9F" w:rsidRDefault="00941F0A" w:rsidP="00547815">
      <w:pPr>
        <w:rPr>
          <w:lang w:val="en-US"/>
        </w:rPr>
      </w:pPr>
    </w:p>
    <w:p w14:paraId="1AB1E8D0" w14:textId="77777777" w:rsidR="00941F0A" w:rsidRPr="008B3C9F" w:rsidRDefault="00941F0A" w:rsidP="00547815">
      <w:pPr>
        <w:rPr>
          <w:lang w:val="en-US"/>
        </w:rPr>
      </w:pPr>
    </w:p>
    <w:p w14:paraId="36942F0C" w14:textId="58AC7B10" w:rsidR="00DC6CF8" w:rsidRPr="008B3C9F" w:rsidRDefault="00DC6CF8" w:rsidP="00547815">
      <w:pPr>
        <w:rPr>
          <w:lang w:val="en-US"/>
        </w:rPr>
      </w:pPr>
      <w:r w:rsidRPr="008B3C9F">
        <w:rPr>
          <w:lang w:val="en-US"/>
        </w:rPr>
        <w:t xml:space="preserve">The results were: </w:t>
      </w:r>
    </w:p>
    <w:p w14:paraId="6F5C21CB" w14:textId="0669EB8A" w:rsidR="00DC6CF8" w:rsidRPr="008B3C9F" w:rsidRDefault="00941F0A" w:rsidP="00547815">
      <w:pPr>
        <w:rPr>
          <w:lang w:val="en-US"/>
        </w:rPr>
      </w:pPr>
      <w:r w:rsidRPr="008B3C9F">
        <w:rPr>
          <w:noProof/>
          <w:lang w:val="en-US"/>
        </w:rPr>
        <w:drawing>
          <wp:inline distT="0" distB="0" distL="0" distR="0" wp14:anchorId="287DCC39" wp14:editId="7D107E4B">
            <wp:extent cx="4419600" cy="1409700"/>
            <wp:effectExtent l="0" t="0" r="0" b="0"/>
            <wp:docPr id="1613754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754930" name=""/>
                    <pic:cNvPicPr/>
                  </pic:nvPicPr>
                  <pic:blipFill>
                    <a:blip r:embed="rId14"/>
                    <a:stretch>
                      <a:fillRect/>
                    </a:stretch>
                  </pic:blipFill>
                  <pic:spPr>
                    <a:xfrm>
                      <a:off x="0" y="0"/>
                      <a:ext cx="4419600" cy="1409700"/>
                    </a:xfrm>
                    <a:prstGeom prst="rect">
                      <a:avLst/>
                    </a:prstGeom>
                  </pic:spPr>
                </pic:pic>
              </a:graphicData>
            </a:graphic>
          </wp:inline>
        </w:drawing>
      </w:r>
    </w:p>
    <w:p w14:paraId="67ACE726" w14:textId="7563988E" w:rsidR="00941F0A" w:rsidRPr="008B3C9F" w:rsidRDefault="00941F0A" w:rsidP="00547815">
      <w:pPr>
        <w:rPr>
          <w:lang w:val="en-US"/>
        </w:rPr>
      </w:pPr>
      <w:r w:rsidRPr="008B3C9F">
        <w:rPr>
          <w:lang w:val="en-US"/>
        </w:rPr>
        <w:t xml:space="preserve">As you the fine-tuned model resulted the same as previously (which was </w:t>
      </w:r>
      <w:proofErr w:type="gramStart"/>
      <w:r w:rsidRPr="008B3C9F">
        <w:rPr>
          <w:lang w:val="en-US"/>
        </w:rPr>
        <w:t>really good</w:t>
      </w:r>
      <w:proofErr w:type="gramEnd"/>
      <w:r w:rsidRPr="008B3C9F">
        <w:rPr>
          <w:lang w:val="en-US"/>
        </w:rPr>
        <w:t>)</w:t>
      </w:r>
    </w:p>
    <w:p w14:paraId="26B30438" w14:textId="77777777" w:rsidR="00941F0A" w:rsidRPr="008B3C9F" w:rsidRDefault="00941F0A" w:rsidP="00547815">
      <w:pPr>
        <w:rPr>
          <w:lang w:val="en-US"/>
        </w:rPr>
      </w:pPr>
    </w:p>
    <w:p w14:paraId="11731A2D" w14:textId="0C7F88C8" w:rsidR="00941F0A" w:rsidRPr="008B3C9F" w:rsidRDefault="00941F0A" w:rsidP="00941F0A">
      <w:pPr>
        <w:rPr>
          <w:u w:val="single"/>
          <w:lang w:val="en-US"/>
        </w:rPr>
      </w:pPr>
      <w:r w:rsidRPr="008B3C9F">
        <w:rPr>
          <w:u w:val="single"/>
          <w:lang w:val="en-US"/>
        </w:rPr>
        <w:lastRenderedPageBreak/>
        <w:t>5: Model Interpretation</w:t>
      </w:r>
    </w:p>
    <w:p w14:paraId="4116D1D5" w14:textId="7C81116D" w:rsidR="00941F0A" w:rsidRPr="008B3C9F" w:rsidRDefault="00941F0A" w:rsidP="00941F0A">
      <w:pPr>
        <w:rPr>
          <w:lang w:val="en-US"/>
        </w:rPr>
      </w:pPr>
      <w:r w:rsidRPr="008B3C9F">
        <w:rPr>
          <w:lang w:val="en-US"/>
        </w:rPr>
        <w:t xml:space="preserve">We chose to analyze the coefficients. </w:t>
      </w:r>
    </w:p>
    <w:p w14:paraId="2E62B477" w14:textId="25636506" w:rsidR="00941F0A" w:rsidRPr="008B3C9F" w:rsidRDefault="00941F0A" w:rsidP="00547815">
      <w:pPr>
        <w:rPr>
          <w:u w:val="single"/>
          <w:lang w:val="en-US"/>
        </w:rPr>
      </w:pPr>
      <w:r w:rsidRPr="008B3C9F">
        <w:rPr>
          <w:noProof/>
          <w:u w:val="single"/>
          <w:lang w:val="en-US"/>
        </w:rPr>
        <w:drawing>
          <wp:inline distT="0" distB="0" distL="0" distR="0" wp14:anchorId="71276314" wp14:editId="2A441C26">
            <wp:extent cx="5943600" cy="1661160"/>
            <wp:effectExtent l="0" t="0" r="0" b="2540"/>
            <wp:docPr id="1792953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953417" name=""/>
                    <pic:cNvPicPr/>
                  </pic:nvPicPr>
                  <pic:blipFill>
                    <a:blip r:embed="rId15"/>
                    <a:stretch>
                      <a:fillRect/>
                    </a:stretch>
                  </pic:blipFill>
                  <pic:spPr>
                    <a:xfrm>
                      <a:off x="0" y="0"/>
                      <a:ext cx="5943600" cy="1661160"/>
                    </a:xfrm>
                    <a:prstGeom prst="rect">
                      <a:avLst/>
                    </a:prstGeom>
                  </pic:spPr>
                </pic:pic>
              </a:graphicData>
            </a:graphic>
          </wp:inline>
        </w:drawing>
      </w:r>
    </w:p>
    <w:p w14:paraId="676A8E90" w14:textId="6B5FDDD4" w:rsidR="00941F0A" w:rsidRPr="008B3C9F" w:rsidRDefault="00941F0A" w:rsidP="00547815">
      <w:pPr>
        <w:rPr>
          <w:lang w:val="en-US"/>
        </w:rPr>
      </w:pPr>
      <w:r w:rsidRPr="008B3C9F">
        <w:rPr>
          <w:lang w:val="en-US"/>
        </w:rPr>
        <w:t>The order of the coefficients is</w:t>
      </w:r>
      <w:r w:rsidR="008B3C9F" w:rsidRPr="008B3C9F">
        <w:rPr>
          <w:lang w:val="en-US"/>
        </w:rPr>
        <w:t xml:space="preserve"> (from smallest to largest)</w:t>
      </w:r>
      <w:r w:rsidRPr="008B3C9F">
        <w:rPr>
          <w:lang w:val="en-US"/>
        </w:rPr>
        <w:t>:</w:t>
      </w:r>
    </w:p>
    <w:p w14:paraId="7114FA36" w14:textId="4CCFD477" w:rsidR="008B3C9F" w:rsidRDefault="00941F0A" w:rsidP="008B3C9F">
      <w:pPr>
        <w:rPr>
          <w:lang w:val="en-US"/>
        </w:rPr>
      </w:pPr>
      <w:r w:rsidRPr="008B3C9F">
        <w:rPr>
          <w:noProof/>
          <w:lang w:val="en-US"/>
        </w:rPr>
        <w:drawing>
          <wp:inline distT="0" distB="0" distL="0" distR="0" wp14:anchorId="1C98EDBD" wp14:editId="12E7138C">
            <wp:extent cx="5943600" cy="1176655"/>
            <wp:effectExtent l="0" t="0" r="0" b="4445"/>
            <wp:docPr id="66804029"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04029" name="Picture 1" descr="A screen shot of a computer&#10;&#10;Description automatically generated with low confidence"/>
                    <pic:cNvPicPr/>
                  </pic:nvPicPr>
                  <pic:blipFill>
                    <a:blip r:embed="rId16"/>
                    <a:stretch>
                      <a:fillRect/>
                    </a:stretch>
                  </pic:blipFill>
                  <pic:spPr>
                    <a:xfrm>
                      <a:off x="0" y="0"/>
                      <a:ext cx="5943600" cy="1176655"/>
                    </a:xfrm>
                    <a:prstGeom prst="rect">
                      <a:avLst/>
                    </a:prstGeom>
                  </pic:spPr>
                </pic:pic>
              </a:graphicData>
            </a:graphic>
          </wp:inline>
        </w:drawing>
      </w:r>
    </w:p>
    <w:p w14:paraId="06E1214A" w14:textId="130D3DDA" w:rsidR="005E5517" w:rsidRDefault="005E5517" w:rsidP="00941F0A">
      <w:pPr>
        <w:rPr>
          <w:lang w:val="en-US"/>
        </w:rPr>
      </w:pPr>
      <w:r>
        <w:rPr>
          <w:lang w:val="en-US"/>
        </w:rPr>
        <w:t>Furthermore, looking at the coefficient values “</w:t>
      </w:r>
      <w:proofErr w:type="spellStart"/>
      <w:r>
        <w:rPr>
          <w:lang w:val="en-US"/>
        </w:rPr>
        <w:t>HasComplaint</w:t>
      </w:r>
      <w:proofErr w:type="spellEnd"/>
      <w:r>
        <w:rPr>
          <w:lang w:val="en-US"/>
        </w:rPr>
        <w:t>” is significantly larger than the other. Therefore, we recommend looking closely into any customer that has complained because the chance of them no being retained in the bank is the largest. Next for some reason the customer’s location also has a significant effect on his retention which should also raise a red flag.</w:t>
      </w:r>
    </w:p>
    <w:p w14:paraId="7526F370" w14:textId="393023FB" w:rsidR="00941F0A" w:rsidRPr="008B3C9F" w:rsidRDefault="00941F0A" w:rsidP="00941F0A">
      <w:pPr>
        <w:rPr>
          <w:u w:val="single"/>
          <w:lang w:val="en-US"/>
        </w:rPr>
      </w:pPr>
      <w:r w:rsidRPr="008B3C9F">
        <w:rPr>
          <w:u w:val="single"/>
          <w:lang w:val="en-US"/>
        </w:rPr>
        <w:t>6: Conclusion</w:t>
      </w:r>
    </w:p>
    <w:p w14:paraId="1801E20B" w14:textId="76065784" w:rsidR="00941F0A" w:rsidRPr="008B3C9F" w:rsidRDefault="00941F0A" w:rsidP="00941F0A">
      <w:pPr>
        <w:rPr>
          <w:lang w:val="en-US"/>
        </w:rPr>
      </w:pPr>
      <w:r w:rsidRPr="008B3C9F">
        <w:rPr>
          <w:lang w:val="en-US"/>
        </w:rPr>
        <w:t xml:space="preserve">In conclusion we tested three different models, KNN, DT and </w:t>
      </w:r>
      <w:r w:rsidR="005E5517" w:rsidRPr="008B3C9F">
        <w:rPr>
          <w:lang w:val="en-US"/>
        </w:rPr>
        <w:t>SVM, each</w:t>
      </w:r>
      <w:r w:rsidRPr="008B3C9F">
        <w:rPr>
          <w:lang w:val="en-US"/>
        </w:rPr>
        <w:t xml:space="preserve"> with its own unique strengths and weaknesses. All models showed extremely good results after they were fitted with the training data and so it was hard to show through the result their differences. </w:t>
      </w:r>
    </w:p>
    <w:p w14:paraId="2FE48758" w14:textId="77777777" w:rsidR="00941F0A" w:rsidRPr="008B3C9F" w:rsidRDefault="00941F0A" w:rsidP="00941F0A">
      <w:pPr>
        <w:rPr>
          <w:lang w:val="en-US"/>
        </w:rPr>
      </w:pPr>
      <w:r w:rsidRPr="008B3C9F">
        <w:rPr>
          <w:lang w:val="en-US"/>
        </w:rPr>
        <w:t xml:space="preserve">We then chose to optimize our “best” mode (SVM) with </w:t>
      </w:r>
      <w:proofErr w:type="spellStart"/>
      <w:r w:rsidRPr="008B3C9F">
        <w:rPr>
          <w:lang w:val="en-US"/>
        </w:rPr>
        <w:t>GridSearch</w:t>
      </w:r>
      <w:proofErr w:type="spellEnd"/>
      <w:r w:rsidRPr="008B3C9F">
        <w:rPr>
          <w:lang w:val="en-US"/>
        </w:rPr>
        <w:t>, this method tests different hyperparameters (in case of SVM C) and compares the model if it were to be fitted with each of the hyperparameters. In this case the best parameter was C=0.001 but our new model with the new hyperparameter showed the same results as previously (which again were almost perfect).</w:t>
      </w:r>
    </w:p>
    <w:p w14:paraId="751FA145" w14:textId="0391DD47" w:rsidR="00941F0A" w:rsidRPr="008B3C9F" w:rsidRDefault="00941F0A" w:rsidP="00941F0A">
      <w:pPr>
        <w:rPr>
          <w:lang w:val="en-US"/>
        </w:rPr>
      </w:pPr>
      <w:r w:rsidRPr="008B3C9F">
        <w:rPr>
          <w:lang w:val="en-US"/>
        </w:rPr>
        <w:t>Lastly</w:t>
      </w:r>
      <w:r w:rsidR="008B3C9F" w:rsidRPr="008B3C9F">
        <w:rPr>
          <w:lang w:val="en-US"/>
        </w:rPr>
        <w:t>,</w:t>
      </w:r>
      <w:r w:rsidRPr="008B3C9F">
        <w:rPr>
          <w:lang w:val="en-US"/>
        </w:rPr>
        <w:t xml:space="preserve"> we analyzed our fitted </w:t>
      </w:r>
      <w:r w:rsidR="005E5517" w:rsidRPr="008B3C9F">
        <w:rPr>
          <w:lang w:val="en-US"/>
        </w:rPr>
        <w:t>models’</w:t>
      </w:r>
      <w:r w:rsidRPr="008B3C9F">
        <w:rPr>
          <w:lang w:val="en-US"/>
        </w:rPr>
        <w:t xml:space="preserve"> coefficients and o</w:t>
      </w:r>
      <w:r w:rsidR="008B3C9F" w:rsidRPr="008B3C9F">
        <w:rPr>
          <w:lang w:val="en-US"/>
        </w:rPr>
        <w:t>r</w:t>
      </w:r>
      <w:r w:rsidRPr="008B3C9F">
        <w:rPr>
          <w:lang w:val="en-US"/>
        </w:rPr>
        <w:t xml:space="preserve">dered them by absolute value in order to conclude which of the </w:t>
      </w:r>
      <w:r w:rsidR="008B3C9F" w:rsidRPr="008B3C9F">
        <w:rPr>
          <w:lang w:val="en-US"/>
        </w:rPr>
        <w:t>had the</w:t>
      </w:r>
      <w:r w:rsidRPr="008B3C9F">
        <w:rPr>
          <w:lang w:val="en-US"/>
        </w:rPr>
        <w:t xml:space="preserve"> largest effect on the model’s prediction.</w:t>
      </w:r>
    </w:p>
    <w:p w14:paraId="232D49F6" w14:textId="1EBA3BBF" w:rsidR="00941F0A" w:rsidRPr="008B3C9F" w:rsidRDefault="00941F0A" w:rsidP="008B3C9F">
      <w:pPr>
        <w:rPr>
          <w:lang w:val="en-US"/>
        </w:rPr>
      </w:pPr>
      <w:r w:rsidRPr="008B3C9F">
        <w:rPr>
          <w:lang w:val="en-US"/>
        </w:rPr>
        <w:t xml:space="preserve">The results showed that </w:t>
      </w:r>
      <w:r w:rsidR="008B3C9F">
        <w:rPr>
          <w:lang w:val="en-US"/>
        </w:rPr>
        <w:t>Has Complaint</w:t>
      </w:r>
      <w:r w:rsidR="008B3C9F" w:rsidRPr="008B3C9F">
        <w:rPr>
          <w:lang w:val="en-US"/>
        </w:rPr>
        <w:t xml:space="preserve"> has the largest effect on customer retention</w:t>
      </w:r>
      <w:r w:rsidR="008B3C9F">
        <w:rPr>
          <w:lang w:val="en-US"/>
        </w:rPr>
        <w:t xml:space="preserve"> (which makes sense that a customer who has complained will not stick)</w:t>
      </w:r>
      <w:r w:rsidR="008B3C9F" w:rsidRPr="008B3C9F">
        <w:rPr>
          <w:lang w:val="en-US"/>
        </w:rPr>
        <w:t xml:space="preserve">, then </w:t>
      </w:r>
      <w:r w:rsidR="008B3C9F">
        <w:rPr>
          <w:lang w:val="en-US"/>
        </w:rPr>
        <w:t xml:space="preserve">if the customers location is Israel (interesting) and more. It is important to add that </w:t>
      </w:r>
      <w:proofErr w:type="spellStart"/>
      <w:r w:rsidR="008B3C9F">
        <w:rPr>
          <w:lang w:val="en-US"/>
        </w:rPr>
        <w:t>HasComplaint’s</w:t>
      </w:r>
      <w:proofErr w:type="spellEnd"/>
      <w:r w:rsidR="008B3C9F">
        <w:rPr>
          <w:lang w:val="en-US"/>
        </w:rPr>
        <w:t xml:space="preserve"> coefficient was remarkably larger than the rest.</w:t>
      </w:r>
    </w:p>
    <w:p w14:paraId="0B068502" w14:textId="77777777" w:rsidR="00941F0A" w:rsidRPr="008B3C9F" w:rsidRDefault="00941F0A" w:rsidP="00FA65D1">
      <w:pPr>
        <w:bidi/>
        <w:rPr>
          <w:u w:val="single"/>
          <w:rtl/>
          <w:lang w:val="en-US"/>
        </w:rPr>
      </w:pPr>
    </w:p>
    <w:sectPr w:rsidR="00941F0A" w:rsidRPr="008B3C9F">
      <w:head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AEC7DF" w14:textId="77777777" w:rsidR="00F31205" w:rsidRDefault="00F31205" w:rsidP="00547815">
      <w:r>
        <w:separator/>
      </w:r>
    </w:p>
  </w:endnote>
  <w:endnote w:type="continuationSeparator" w:id="0">
    <w:p w14:paraId="57B4B349" w14:textId="77777777" w:rsidR="00F31205" w:rsidRDefault="00F31205" w:rsidP="00547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743AFA" w14:textId="77777777" w:rsidR="00F31205" w:rsidRDefault="00F31205" w:rsidP="00547815">
      <w:r>
        <w:separator/>
      </w:r>
    </w:p>
  </w:footnote>
  <w:footnote w:type="continuationSeparator" w:id="0">
    <w:p w14:paraId="5EA9A0E5" w14:textId="77777777" w:rsidR="00F31205" w:rsidRDefault="00F31205" w:rsidP="00547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F7445" w14:textId="68CD6828" w:rsidR="00547815" w:rsidRDefault="00547815">
    <w:pPr>
      <w:pStyle w:val="Header"/>
    </w:pPr>
    <w:r>
      <w:rPr>
        <w:lang w:val="en-US"/>
      </w:rPr>
      <w:t>Course 55866</w:t>
    </w:r>
  </w:p>
  <w:p w14:paraId="01BF395F" w14:textId="77777777" w:rsidR="00547815" w:rsidRDefault="005478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5776F"/>
    <w:multiLevelType w:val="multilevel"/>
    <w:tmpl w:val="64FC9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527290"/>
    <w:multiLevelType w:val="multilevel"/>
    <w:tmpl w:val="9B0A4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C59094F"/>
    <w:multiLevelType w:val="multilevel"/>
    <w:tmpl w:val="BB646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B873FC"/>
    <w:multiLevelType w:val="multilevel"/>
    <w:tmpl w:val="AF9A1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A2D07AB"/>
    <w:multiLevelType w:val="multilevel"/>
    <w:tmpl w:val="CE786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4F143FC"/>
    <w:multiLevelType w:val="multilevel"/>
    <w:tmpl w:val="AC2CC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8055366"/>
    <w:multiLevelType w:val="hybridMultilevel"/>
    <w:tmpl w:val="BD0CF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6175186">
    <w:abstractNumId w:val="6"/>
  </w:num>
  <w:num w:numId="2" w16cid:durableId="1335954406">
    <w:abstractNumId w:val="3"/>
  </w:num>
  <w:num w:numId="3" w16cid:durableId="1256017081">
    <w:abstractNumId w:val="2"/>
  </w:num>
  <w:num w:numId="4" w16cid:durableId="1802796893">
    <w:abstractNumId w:val="0"/>
  </w:num>
  <w:num w:numId="5" w16cid:durableId="1856307420">
    <w:abstractNumId w:val="1"/>
  </w:num>
  <w:num w:numId="6" w16cid:durableId="1290820018">
    <w:abstractNumId w:val="4"/>
  </w:num>
  <w:num w:numId="7" w16cid:durableId="5770584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815"/>
    <w:rsid w:val="00016071"/>
    <w:rsid w:val="00172D3A"/>
    <w:rsid w:val="00387A75"/>
    <w:rsid w:val="00547815"/>
    <w:rsid w:val="005E5517"/>
    <w:rsid w:val="00671088"/>
    <w:rsid w:val="008B3C9F"/>
    <w:rsid w:val="00941F0A"/>
    <w:rsid w:val="009C2A43"/>
    <w:rsid w:val="00A81E45"/>
    <w:rsid w:val="00DC6CF8"/>
    <w:rsid w:val="00F31205"/>
    <w:rsid w:val="00FA65D1"/>
    <w:rsid w:val="00FE5D0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269D627E"/>
  <w15:chartTrackingRefBased/>
  <w15:docId w15:val="{8F1DA447-38DF-9949-A23C-BB394E9D8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7815"/>
    <w:pPr>
      <w:tabs>
        <w:tab w:val="center" w:pos="4680"/>
        <w:tab w:val="right" w:pos="9360"/>
      </w:tabs>
    </w:pPr>
  </w:style>
  <w:style w:type="character" w:customStyle="1" w:styleId="HeaderChar">
    <w:name w:val="Header Char"/>
    <w:basedOn w:val="DefaultParagraphFont"/>
    <w:link w:val="Header"/>
    <w:uiPriority w:val="99"/>
    <w:rsid w:val="00547815"/>
  </w:style>
  <w:style w:type="paragraph" w:styleId="Footer">
    <w:name w:val="footer"/>
    <w:basedOn w:val="Normal"/>
    <w:link w:val="FooterChar"/>
    <w:uiPriority w:val="99"/>
    <w:unhideWhenUsed/>
    <w:rsid w:val="00547815"/>
    <w:pPr>
      <w:tabs>
        <w:tab w:val="center" w:pos="4680"/>
        <w:tab w:val="right" w:pos="9360"/>
      </w:tabs>
    </w:pPr>
  </w:style>
  <w:style w:type="character" w:customStyle="1" w:styleId="FooterChar">
    <w:name w:val="Footer Char"/>
    <w:basedOn w:val="DefaultParagraphFont"/>
    <w:link w:val="Footer"/>
    <w:uiPriority w:val="99"/>
    <w:rsid w:val="00547815"/>
  </w:style>
  <w:style w:type="paragraph" w:styleId="ListParagraph">
    <w:name w:val="List Paragraph"/>
    <w:basedOn w:val="Normal"/>
    <w:uiPriority w:val="34"/>
    <w:qFormat/>
    <w:rsid w:val="00547815"/>
    <w:pPr>
      <w:ind w:left="720"/>
      <w:contextualSpacing/>
    </w:pPr>
  </w:style>
  <w:style w:type="table" w:styleId="TableGrid">
    <w:name w:val="Table Grid"/>
    <w:basedOn w:val="TableNormal"/>
    <w:uiPriority w:val="39"/>
    <w:rsid w:val="00DC6C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821928">
      <w:bodyDiv w:val="1"/>
      <w:marLeft w:val="0"/>
      <w:marRight w:val="0"/>
      <w:marTop w:val="0"/>
      <w:marBottom w:val="0"/>
      <w:divBdr>
        <w:top w:val="none" w:sz="0" w:space="0" w:color="auto"/>
        <w:left w:val="none" w:sz="0" w:space="0" w:color="auto"/>
        <w:bottom w:val="none" w:sz="0" w:space="0" w:color="auto"/>
        <w:right w:val="none" w:sz="0" w:space="0" w:color="auto"/>
      </w:divBdr>
    </w:div>
    <w:div w:id="693918730">
      <w:bodyDiv w:val="1"/>
      <w:marLeft w:val="0"/>
      <w:marRight w:val="0"/>
      <w:marTop w:val="0"/>
      <w:marBottom w:val="0"/>
      <w:divBdr>
        <w:top w:val="none" w:sz="0" w:space="0" w:color="auto"/>
        <w:left w:val="none" w:sz="0" w:space="0" w:color="auto"/>
        <w:bottom w:val="none" w:sz="0" w:space="0" w:color="auto"/>
        <w:right w:val="none" w:sz="0" w:space="0" w:color="auto"/>
      </w:divBdr>
    </w:div>
    <w:div w:id="735667108">
      <w:bodyDiv w:val="1"/>
      <w:marLeft w:val="0"/>
      <w:marRight w:val="0"/>
      <w:marTop w:val="0"/>
      <w:marBottom w:val="0"/>
      <w:divBdr>
        <w:top w:val="none" w:sz="0" w:space="0" w:color="auto"/>
        <w:left w:val="none" w:sz="0" w:space="0" w:color="auto"/>
        <w:bottom w:val="none" w:sz="0" w:space="0" w:color="auto"/>
        <w:right w:val="none" w:sz="0" w:space="0" w:color="auto"/>
      </w:divBdr>
    </w:div>
    <w:div w:id="847519102">
      <w:bodyDiv w:val="1"/>
      <w:marLeft w:val="0"/>
      <w:marRight w:val="0"/>
      <w:marTop w:val="0"/>
      <w:marBottom w:val="0"/>
      <w:divBdr>
        <w:top w:val="none" w:sz="0" w:space="0" w:color="auto"/>
        <w:left w:val="none" w:sz="0" w:space="0" w:color="auto"/>
        <w:bottom w:val="none" w:sz="0" w:space="0" w:color="auto"/>
        <w:right w:val="none" w:sz="0" w:space="0" w:color="auto"/>
      </w:divBdr>
    </w:div>
    <w:div w:id="1012414608">
      <w:bodyDiv w:val="1"/>
      <w:marLeft w:val="0"/>
      <w:marRight w:val="0"/>
      <w:marTop w:val="0"/>
      <w:marBottom w:val="0"/>
      <w:divBdr>
        <w:top w:val="none" w:sz="0" w:space="0" w:color="auto"/>
        <w:left w:val="none" w:sz="0" w:space="0" w:color="auto"/>
        <w:bottom w:val="none" w:sz="0" w:space="0" w:color="auto"/>
        <w:right w:val="none" w:sz="0" w:space="0" w:color="auto"/>
      </w:divBdr>
    </w:div>
    <w:div w:id="1035885387">
      <w:bodyDiv w:val="1"/>
      <w:marLeft w:val="0"/>
      <w:marRight w:val="0"/>
      <w:marTop w:val="0"/>
      <w:marBottom w:val="0"/>
      <w:divBdr>
        <w:top w:val="none" w:sz="0" w:space="0" w:color="auto"/>
        <w:left w:val="none" w:sz="0" w:space="0" w:color="auto"/>
        <w:bottom w:val="none" w:sz="0" w:space="0" w:color="auto"/>
        <w:right w:val="none" w:sz="0" w:space="0" w:color="auto"/>
      </w:divBdr>
    </w:div>
    <w:div w:id="1108306671">
      <w:bodyDiv w:val="1"/>
      <w:marLeft w:val="0"/>
      <w:marRight w:val="0"/>
      <w:marTop w:val="0"/>
      <w:marBottom w:val="0"/>
      <w:divBdr>
        <w:top w:val="none" w:sz="0" w:space="0" w:color="auto"/>
        <w:left w:val="none" w:sz="0" w:space="0" w:color="auto"/>
        <w:bottom w:val="none" w:sz="0" w:space="0" w:color="auto"/>
        <w:right w:val="none" w:sz="0" w:space="0" w:color="auto"/>
      </w:divBdr>
    </w:div>
    <w:div w:id="1143349439">
      <w:bodyDiv w:val="1"/>
      <w:marLeft w:val="0"/>
      <w:marRight w:val="0"/>
      <w:marTop w:val="0"/>
      <w:marBottom w:val="0"/>
      <w:divBdr>
        <w:top w:val="none" w:sz="0" w:space="0" w:color="auto"/>
        <w:left w:val="none" w:sz="0" w:space="0" w:color="auto"/>
        <w:bottom w:val="none" w:sz="0" w:space="0" w:color="auto"/>
        <w:right w:val="none" w:sz="0" w:space="0" w:color="auto"/>
      </w:divBdr>
    </w:div>
    <w:div w:id="1358891727">
      <w:bodyDiv w:val="1"/>
      <w:marLeft w:val="0"/>
      <w:marRight w:val="0"/>
      <w:marTop w:val="0"/>
      <w:marBottom w:val="0"/>
      <w:divBdr>
        <w:top w:val="none" w:sz="0" w:space="0" w:color="auto"/>
        <w:left w:val="none" w:sz="0" w:space="0" w:color="auto"/>
        <w:bottom w:val="none" w:sz="0" w:space="0" w:color="auto"/>
        <w:right w:val="none" w:sz="0" w:space="0" w:color="auto"/>
      </w:divBdr>
    </w:div>
    <w:div w:id="1527447862">
      <w:bodyDiv w:val="1"/>
      <w:marLeft w:val="0"/>
      <w:marRight w:val="0"/>
      <w:marTop w:val="0"/>
      <w:marBottom w:val="0"/>
      <w:divBdr>
        <w:top w:val="none" w:sz="0" w:space="0" w:color="auto"/>
        <w:left w:val="none" w:sz="0" w:space="0" w:color="auto"/>
        <w:bottom w:val="none" w:sz="0" w:space="0" w:color="auto"/>
        <w:right w:val="none" w:sz="0" w:space="0" w:color="auto"/>
      </w:divBdr>
    </w:div>
    <w:div w:id="1604068610">
      <w:bodyDiv w:val="1"/>
      <w:marLeft w:val="0"/>
      <w:marRight w:val="0"/>
      <w:marTop w:val="0"/>
      <w:marBottom w:val="0"/>
      <w:divBdr>
        <w:top w:val="none" w:sz="0" w:space="0" w:color="auto"/>
        <w:left w:val="none" w:sz="0" w:space="0" w:color="auto"/>
        <w:bottom w:val="none" w:sz="0" w:space="0" w:color="auto"/>
        <w:right w:val="none" w:sz="0" w:space="0" w:color="auto"/>
      </w:divBdr>
    </w:div>
    <w:div w:id="1821724481">
      <w:bodyDiv w:val="1"/>
      <w:marLeft w:val="0"/>
      <w:marRight w:val="0"/>
      <w:marTop w:val="0"/>
      <w:marBottom w:val="0"/>
      <w:divBdr>
        <w:top w:val="none" w:sz="0" w:space="0" w:color="auto"/>
        <w:left w:val="none" w:sz="0" w:space="0" w:color="auto"/>
        <w:bottom w:val="none" w:sz="0" w:space="0" w:color="auto"/>
        <w:right w:val="none" w:sz="0" w:space="0" w:color="auto"/>
      </w:divBdr>
    </w:div>
    <w:div w:id="2003043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 Sevitt</dc:creator>
  <cp:keywords/>
  <dc:description/>
  <cp:lastModifiedBy>Matti Sevitt</cp:lastModifiedBy>
  <cp:revision>3</cp:revision>
  <dcterms:created xsi:type="dcterms:W3CDTF">2023-06-13T08:04:00Z</dcterms:created>
  <dcterms:modified xsi:type="dcterms:W3CDTF">2023-06-17T08:06:00Z</dcterms:modified>
</cp:coreProperties>
</file>