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7D9" w14:textId="386B70CE" w:rsidR="002E3D91" w:rsidRPr="0070278E" w:rsidRDefault="00DD4C12" w:rsidP="004810C8">
      <w:pPr>
        <w:pStyle w:val="p1"/>
        <w:rPr>
          <w:rFonts w:asciiTheme="majorHAnsi" w:hAnsiTheme="majorHAnsi" w:cstheme="majorHAnsi"/>
        </w:rPr>
      </w:pPr>
      <w:r>
        <w:rPr>
          <w:noProof/>
        </w:rPr>
        <w:drawing>
          <wp:anchor distT="0" distB="0" distL="114300" distR="114300" simplePos="0" relativeHeight="251658240" behindDoc="0" locked="0" layoutInCell="1" allowOverlap="1" wp14:anchorId="3E430ECB" wp14:editId="7EB28ADC">
            <wp:simplePos x="0" y="0"/>
            <wp:positionH relativeFrom="column">
              <wp:posOffset>1386038</wp:posOffset>
            </wp:positionH>
            <wp:positionV relativeFrom="paragraph">
              <wp:posOffset>86293</wp:posOffset>
            </wp:positionV>
            <wp:extent cx="3088440" cy="869561"/>
            <wp:effectExtent l="0" t="0" r="0" b="0"/>
            <wp:wrapNone/>
            <wp:docPr id="1393330748" name="Grafik 139333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088440" cy="869561"/>
                    </a:xfrm>
                    <a:prstGeom prst="rect">
                      <a:avLst/>
                    </a:prstGeom>
                  </pic:spPr>
                </pic:pic>
              </a:graphicData>
            </a:graphic>
            <wp14:sizeRelH relativeFrom="margin">
              <wp14:pctWidth>0</wp14:pctWidth>
            </wp14:sizeRelH>
            <wp14:sizeRelV relativeFrom="margin">
              <wp14:pctHeight>0</wp14:pctHeight>
            </wp14:sizeRelV>
          </wp:anchor>
        </w:drawing>
      </w:r>
    </w:p>
    <w:p w14:paraId="7D2CCCAC" w14:textId="5EFD59D0" w:rsidR="00E962E6" w:rsidRPr="0070278E" w:rsidRDefault="00E962E6">
      <w:pPr>
        <w:rPr>
          <w:rFonts w:asciiTheme="majorHAnsi" w:hAnsiTheme="majorHAnsi" w:cstheme="majorHAnsi"/>
        </w:rPr>
      </w:pPr>
    </w:p>
    <w:p w14:paraId="48552C84" w14:textId="4677C4CC" w:rsidR="00E962E6" w:rsidRPr="0070278E" w:rsidRDefault="00E962E6">
      <w:pPr>
        <w:rPr>
          <w:rFonts w:asciiTheme="majorHAnsi" w:hAnsiTheme="majorHAnsi" w:cstheme="majorHAnsi"/>
        </w:rPr>
      </w:pPr>
    </w:p>
    <w:p w14:paraId="7A19E60E" w14:textId="2FB259C4" w:rsidR="00E962E6" w:rsidRPr="0070278E" w:rsidRDefault="00E962E6" w:rsidP="00E962E6">
      <w:pPr>
        <w:rPr>
          <w:rFonts w:asciiTheme="majorHAnsi" w:hAnsiTheme="majorHAnsi" w:cstheme="majorHAnsi"/>
        </w:rPr>
      </w:pPr>
    </w:p>
    <w:p w14:paraId="477C6D01" w14:textId="02855589" w:rsidR="00AD1A12" w:rsidRPr="0070278E" w:rsidRDefault="00D90E9B"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r w:rsidRPr="0070278E">
        <w:rPr>
          <w:rFonts w:asciiTheme="majorHAnsi" w:eastAsia="Times New Roman" w:hAnsiTheme="majorHAnsi" w:cstheme="majorHAnsi"/>
          <w:b/>
          <w:bCs/>
          <w:sz w:val="40"/>
          <w:szCs w:val="44"/>
        </w:rPr>
        <w:t>Pro</w:t>
      </w:r>
      <w:r w:rsidR="0070278E" w:rsidRPr="0070278E">
        <w:rPr>
          <w:rFonts w:asciiTheme="majorHAnsi" w:eastAsia="Times New Roman" w:hAnsiTheme="majorHAnsi" w:cstheme="majorHAnsi"/>
          <w:b/>
          <w:bCs/>
          <w:sz w:val="40"/>
          <w:szCs w:val="44"/>
        </w:rPr>
        <w:t>ject</w:t>
      </w:r>
      <w:r w:rsidR="0036509E" w:rsidRPr="0070278E">
        <w:rPr>
          <w:rFonts w:asciiTheme="majorHAnsi" w:eastAsia="Times New Roman" w:hAnsiTheme="majorHAnsi" w:cstheme="majorHAnsi"/>
          <w:b/>
          <w:bCs/>
          <w:sz w:val="40"/>
          <w:szCs w:val="44"/>
        </w:rPr>
        <w:t xml:space="preserve"> Report</w:t>
      </w:r>
    </w:p>
    <w:p w14:paraId="2FEB2AEE" w14:textId="56B7D181" w:rsidR="00D81A5F" w:rsidRPr="0070278E" w:rsidRDefault="00D81A5F"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p>
    <w:p w14:paraId="28B31970" w14:textId="05CCAF6C" w:rsidR="004810C8" w:rsidRPr="000173C6" w:rsidRDefault="000173C6" w:rsidP="000C06E6">
      <w:pPr>
        <w:pStyle w:val="Subtitle"/>
        <w:rPr>
          <w:rFonts w:asciiTheme="majorHAnsi" w:hAnsiTheme="majorHAnsi" w:cstheme="majorHAnsi"/>
          <w:b/>
          <w:bCs/>
          <w:sz w:val="48"/>
          <w:szCs w:val="52"/>
          <w:lang w:val="en-US"/>
        </w:rPr>
      </w:pPr>
      <w:r w:rsidRPr="000173C6">
        <w:rPr>
          <w:rFonts w:asciiTheme="majorHAnsi" w:hAnsiTheme="majorHAnsi" w:cstheme="majorHAnsi"/>
          <w:b/>
          <w:bCs/>
          <w:sz w:val="28"/>
          <w:szCs w:val="32"/>
          <w:lang w:val="en-US"/>
        </w:rPr>
        <w:t>MACHINE LEARNING TECHNIQUES FOR PATTERN RECOGNITION APPLICATIONS</w:t>
      </w:r>
    </w:p>
    <w:p w14:paraId="0B6E8CB1" w14:textId="6670BBEB" w:rsidR="00AD1A12" w:rsidRPr="0070278E" w:rsidRDefault="000173C6" w:rsidP="005E7898">
      <w:pPr>
        <w:pStyle w:val="Subtitle"/>
        <w:divId w:val="1979916479"/>
        <w:rPr>
          <w:rFonts w:asciiTheme="majorHAnsi" w:hAnsiTheme="majorHAnsi" w:cstheme="majorHAnsi"/>
          <w:b/>
          <w:bCs/>
          <w:sz w:val="28"/>
          <w:szCs w:val="28"/>
          <w:lang w:val="en-US"/>
        </w:rPr>
      </w:pPr>
      <w:r w:rsidRPr="000173C6">
        <w:rPr>
          <w:rFonts w:asciiTheme="majorHAnsi" w:hAnsiTheme="majorHAnsi" w:cstheme="majorHAnsi"/>
          <w:b/>
          <w:bCs/>
          <w:sz w:val="28"/>
          <w:szCs w:val="28"/>
          <w:lang w:val="en-US"/>
        </w:rPr>
        <w:t>Artificial Intelligence</w:t>
      </w:r>
      <w:r w:rsidR="0065455F" w:rsidRPr="0070278E">
        <w:rPr>
          <w:rFonts w:asciiTheme="majorHAnsi" w:hAnsiTheme="majorHAnsi" w:cstheme="majorHAnsi"/>
          <w:b/>
          <w:bCs/>
          <w:sz w:val="28"/>
          <w:szCs w:val="28"/>
          <w:lang w:val="en-US"/>
        </w:rPr>
        <w:t xml:space="preserve"> (</w:t>
      </w:r>
      <w:r w:rsidRPr="000173C6">
        <w:rPr>
          <w:rStyle w:val="s1"/>
          <w:rFonts w:asciiTheme="majorHAnsi" w:hAnsiTheme="majorHAnsi" w:cstheme="majorHAnsi"/>
          <w:b/>
          <w:bCs/>
          <w:sz w:val="28"/>
          <w:szCs w:val="28"/>
          <w:lang w:val="en-US"/>
        </w:rPr>
        <w:t>BEJ42803</w:t>
      </w:r>
      <w:r w:rsidR="00382657" w:rsidRPr="0070278E">
        <w:rPr>
          <w:rStyle w:val="s1"/>
          <w:rFonts w:asciiTheme="majorHAnsi" w:hAnsiTheme="majorHAnsi" w:cstheme="majorHAnsi"/>
          <w:b/>
          <w:bCs/>
          <w:sz w:val="28"/>
          <w:szCs w:val="28"/>
          <w:lang w:val="en-US"/>
        </w:rPr>
        <w:t>)</w:t>
      </w:r>
    </w:p>
    <w:p w14:paraId="2B182729" w14:textId="15B9C42F" w:rsidR="00AD1A12" w:rsidRPr="0070278E" w:rsidRDefault="000173C6" w:rsidP="00AD1A12">
      <w:pPr>
        <w:spacing w:line="320" w:lineRule="atLeast"/>
        <w:jc w:val="center"/>
        <w:rPr>
          <w:rFonts w:asciiTheme="majorHAnsi" w:eastAsia="Calibri" w:hAnsiTheme="majorHAnsi" w:cstheme="majorHAnsi"/>
          <w:b/>
          <w:bCs/>
          <w:sz w:val="28"/>
          <w:szCs w:val="28"/>
          <w:lang w:eastAsia="en-US"/>
        </w:rPr>
      </w:pPr>
      <w:bookmarkStart w:id="0" w:name="_ge1mjihjofy9" w:colFirst="0" w:colLast="0"/>
      <w:bookmarkEnd w:id="0"/>
      <w:proofErr w:type="spellStart"/>
      <w:r w:rsidRPr="000173C6">
        <w:rPr>
          <w:rFonts w:asciiTheme="majorHAnsi" w:eastAsia="Times New Roman" w:hAnsiTheme="majorHAnsi" w:cstheme="majorHAnsi"/>
          <w:b/>
          <w:bCs/>
          <w:color w:val="222222"/>
          <w:sz w:val="28"/>
          <w:szCs w:val="28"/>
          <w:shd w:val="clear" w:color="auto" w:fill="FFFFFF"/>
        </w:rPr>
        <w:t>Dr.</w:t>
      </w:r>
      <w:proofErr w:type="spellEnd"/>
      <w:r w:rsidRPr="000173C6">
        <w:rPr>
          <w:rFonts w:asciiTheme="majorHAnsi" w:eastAsia="Times New Roman" w:hAnsiTheme="majorHAnsi" w:cstheme="majorHAnsi"/>
          <w:b/>
          <w:bCs/>
          <w:color w:val="222222"/>
          <w:sz w:val="28"/>
          <w:szCs w:val="28"/>
          <w:shd w:val="clear" w:color="auto" w:fill="FFFFFF"/>
        </w:rPr>
        <w:t xml:space="preserve"> Nor </w:t>
      </w:r>
      <w:proofErr w:type="spellStart"/>
      <w:r w:rsidRPr="000173C6">
        <w:rPr>
          <w:rFonts w:asciiTheme="majorHAnsi" w:eastAsia="Times New Roman" w:hAnsiTheme="majorHAnsi" w:cstheme="majorHAnsi"/>
          <w:b/>
          <w:bCs/>
          <w:color w:val="222222"/>
          <w:sz w:val="28"/>
          <w:szCs w:val="28"/>
          <w:shd w:val="clear" w:color="auto" w:fill="FFFFFF"/>
        </w:rPr>
        <w:t>Surayahani</w:t>
      </w:r>
      <w:proofErr w:type="spellEnd"/>
    </w:p>
    <w:p w14:paraId="58A326F6" w14:textId="36181B0D" w:rsidR="00AD1A12" w:rsidRPr="0070278E" w:rsidRDefault="001D3F3F" w:rsidP="00AD1A12">
      <w:pPr>
        <w:spacing w:after="160"/>
        <w:jc w:val="center"/>
        <w:rPr>
          <w:rFonts w:asciiTheme="majorHAnsi" w:eastAsiaTheme="minorHAnsi" w:hAnsiTheme="majorHAnsi" w:cstheme="majorHAnsi"/>
          <w:b/>
          <w:bCs/>
          <w:sz w:val="28"/>
          <w:szCs w:val="28"/>
          <w:lang w:eastAsia="en-US"/>
        </w:rPr>
      </w:pPr>
      <w:proofErr w:type="spellStart"/>
      <w:r w:rsidRPr="0070278E">
        <w:rPr>
          <w:rFonts w:asciiTheme="majorHAnsi" w:eastAsiaTheme="minorHAnsi" w:hAnsiTheme="majorHAnsi" w:cstheme="majorHAnsi"/>
          <w:b/>
          <w:bCs/>
          <w:sz w:val="28"/>
          <w:szCs w:val="32"/>
          <w:lang w:eastAsia="en-US"/>
        </w:rPr>
        <w:t>Universiti</w:t>
      </w:r>
      <w:proofErr w:type="spellEnd"/>
      <w:r w:rsidR="00A820CD" w:rsidRPr="0070278E">
        <w:rPr>
          <w:rFonts w:asciiTheme="majorHAnsi" w:eastAsia="Times New Roman" w:hAnsiTheme="majorHAnsi" w:cstheme="majorHAnsi"/>
          <w:b/>
          <w:bCs/>
          <w:shd w:val="clear" w:color="auto" w:fill="FFFFFF"/>
        </w:rPr>
        <w:t xml:space="preserve"> </w:t>
      </w:r>
      <w:r w:rsidR="00A820CD" w:rsidRPr="0070278E">
        <w:rPr>
          <w:rFonts w:asciiTheme="majorHAnsi" w:eastAsia="Times New Roman" w:hAnsiTheme="majorHAnsi" w:cstheme="majorHAnsi"/>
          <w:b/>
          <w:bCs/>
          <w:sz w:val="28"/>
          <w:szCs w:val="28"/>
          <w:shd w:val="clear" w:color="auto" w:fill="FFFFFF"/>
        </w:rPr>
        <w:t>Tun Hussein Onn Malaysia</w:t>
      </w:r>
    </w:p>
    <w:p w14:paraId="061A87C2" w14:textId="77777777" w:rsidR="00AD1A12" w:rsidRPr="0070278E" w:rsidRDefault="00AD1A12" w:rsidP="00AD1A12">
      <w:pPr>
        <w:keepNext/>
        <w:keepLines/>
        <w:pBdr>
          <w:top w:val="nil"/>
          <w:left w:val="nil"/>
          <w:bottom w:val="nil"/>
          <w:right w:val="nil"/>
          <w:between w:val="nil"/>
        </w:pBdr>
        <w:spacing w:after="240"/>
        <w:jc w:val="center"/>
        <w:rPr>
          <w:rFonts w:asciiTheme="majorHAnsi" w:eastAsia="Times New Roman" w:hAnsiTheme="majorHAnsi" w:cstheme="majorHAnsi"/>
          <w:b/>
          <w:bCs/>
          <w:sz w:val="28"/>
          <w:szCs w:val="32"/>
        </w:rPr>
      </w:pPr>
    </w:p>
    <w:p w14:paraId="42D6CF87" w14:textId="77777777" w:rsidR="00AD1A12" w:rsidRPr="0070278E" w:rsidRDefault="00AD1A12" w:rsidP="00AD1A12">
      <w:pPr>
        <w:spacing w:after="160"/>
        <w:rPr>
          <w:rFonts w:asciiTheme="majorHAnsi" w:eastAsiaTheme="minorHAnsi" w:hAnsiTheme="majorHAnsi" w:cstheme="majorHAnsi"/>
          <w:lang w:eastAsia="en-US"/>
        </w:rPr>
      </w:pPr>
    </w:p>
    <w:p w14:paraId="45E454C5" w14:textId="77777777" w:rsidR="00AD1A12" w:rsidRPr="0070278E" w:rsidRDefault="00AD1A12" w:rsidP="00AD1A12">
      <w:pPr>
        <w:spacing w:after="160"/>
        <w:rPr>
          <w:rFonts w:asciiTheme="majorHAnsi" w:eastAsiaTheme="minorHAnsi" w:hAnsiTheme="majorHAnsi" w:cstheme="majorHAnsi"/>
          <w:lang w:eastAsia="en-US"/>
        </w:rPr>
      </w:pPr>
    </w:p>
    <w:p w14:paraId="6394E487" w14:textId="4CF9071F" w:rsidR="00AD1A12" w:rsidRPr="0070278E" w:rsidRDefault="00AD1A12" w:rsidP="00AD1A12">
      <w:pPr>
        <w:spacing w:after="160"/>
        <w:jc w:val="center"/>
        <w:rPr>
          <w:rFonts w:asciiTheme="majorHAnsi" w:eastAsiaTheme="minorHAnsi" w:hAnsiTheme="majorHAnsi" w:cstheme="majorHAnsi"/>
          <w:lang w:eastAsia="en-US"/>
        </w:rPr>
      </w:pPr>
    </w:p>
    <w:p w14:paraId="620FFC83" w14:textId="35000DFB" w:rsidR="00AD1A12" w:rsidRPr="0070278E" w:rsidRDefault="00AD1A12" w:rsidP="00AD1A12">
      <w:pPr>
        <w:spacing w:after="160"/>
        <w:jc w:val="center"/>
        <w:rPr>
          <w:rFonts w:asciiTheme="majorHAnsi" w:eastAsiaTheme="minorHAnsi" w:hAnsiTheme="majorHAnsi" w:cstheme="majorHAnsi"/>
          <w:lang w:eastAsia="en-US"/>
        </w:rPr>
      </w:pPr>
    </w:p>
    <w:p w14:paraId="1A5715E5" w14:textId="77777777" w:rsidR="00AD1A12" w:rsidRPr="0070278E" w:rsidRDefault="00AD1A12" w:rsidP="00AD1A12">
      <w:pPr>
        <w:spacing w:after="160"/>
        <w:rPr>
          <w:rFonts w:asciiTheme="majorHAnsi" w:eastAsiaTheme="minorHAnsi" w:hAnsiTheme="majorHAnsi" w:cstheme="majorHAnsi"/>
          <w:lang w:eastAsia="en-US"/>
        </w:rPr>
      </w:pPr>
    </w:p>
    <w:p w14:paraId="18CD6D24" w14:textId="0C236CEF" w:rsidR="00AD1A12" w:rsidRPr="0070278E" w:rsidRDefault="0070278E" w:rsidP="00595375">
      <w:pPr>
        <w:spacing w:after="160"/>
        <w:jc w:val="center"/>
        <w:rPr>
          <w:rFonts w:asciiTheme="majorHAnsi" w:eastAsiaTheme="minorHAnsi" w:hAnsiTheme="majorHAnsi" w:cstheme="majorHAnsi"/>
          <w:b/>
          <w:bCs/>
          <w:sz w:val="28"/>
          <w:szCs w:val="28"/>
          <w:lang w:eastAsia="en-US"/>
        </w:rPr>
      </w:pPr>
      <w:r w:rsidRPr="0070278E">
        <w:rPr>
          <w:rFonts w:asciiTheme="majorHAnsi" w:hAnsiTheme="majorHAnsi" w:cstheme="majorHAnsi"/>
          <w:b/>
          <w:bCs/>
          <w:sz w:val="28"/>
          <w:szCs w:val="28"/>
        </w:rPr>
        <w:t>0</w:t>
      </w:r>
      <w:r w:rsidR="000173C6">
        <w:rPr>
          <w:rFonts w:asciiTheme="majorHAnsi" w:hAnsiTheme="majorHAnsi" w:cstheme="majorHAnsi"/>
          <w:b/>
          <w:bCs/>
          <w:sz w:val="28"/>
          <w:szCs w:val="28"/>
        </w:rPr>
        <w:t>8</w:t>
      </w:r>
      <w:r w:rsidR="00BE296A" w:rsidRPr="0070278E">
        <w:rPr>
          <w:rFonts w:asciiTheme="majorHAnsi" w:hAnsiTheme="majorHAnsi" w:cstheme="majorHAnsi"/>
          <w:b/>
          <w:bCs/>
          <w:sz w:val="28"/>
          <w:szCs w:val="28"/>
        </w:rPr>
        <w:t>/0</w:t>
      </w:r>
      <w:r w:rsidR="000173C6">
        <w:rPr>
          <w:rFonts w:asciiTheme="majorHAnsi" w:hAnsiTheme="majorHAnsi" w:cstheme="majorHAnsi"/>
          <w:b/>
          <w:bCs/>
          <w:sz w:val="28"/>
          <w:szCs w:val="28"/>
        </w:rPr>
        <w:t>7</w:t>
      </w:r>
      <w:r w:rsidR="00BE296A" w:rsidRPr="0070278E">
        <w:rPr>
          <w:rFonts w:asciiTheme="majorHAnsi" w:hAnsiTheme="majorHAnsi" w:cstheme="majorHAnsi"/>
          <w:b/>
          <w:bCs/>
          <w:sz w:val="28"/>
          <w:szCs w:val="28"/>
        </w:rPr>
        <w:t>/2023</w:t>
      </w:r>
    </w:p>
    <w:p w14:paraId="1BE0C7E3" w14:textId="77777777" w:rsidR="00AD1A12" w:rsidRPr="0070278E" w:rsidRDefault="00AD1A12" w:rsidP="00AD1A12">
      <w:pPr>
        <w:spacing w:after="160"/>
        <w:rPr>
          <w:rFonts w:asciiTheme="majorHAnsi" w:eastAsiaTheme="minorHAnsi" w:hAnsiTheme="majorHAnsi" w:cstheme="majorHAnsi"/>
          <w:lang w:eastAsia="en-US"/>
        </w:rPr>
      </w:pPr>
    </w:p>
    <w:p w14:paraId="1960FFB9" w14:textId="042C9AA0" w:rsidR="00AD1A12" w:rsidRPr="0070278E" w:rsidRDefault="00AD1A12" w:rsidP="00595375">
      <w:pPr>
        <w:pBdr>
          <w:top w:val="nil"/>
          <w:left w:val="nil"/>
          <w:bottom w:val="nil"/>
          <w:right w:val="nil"/>
          <w:between w:val="nil"/>
        </w:pBdr>
        <w:spacing w:after="160" w:line="276" w:lineRule="auto"/>
        <w:jc w:val="center"/>
        <w:rPr>
          <w:rFonts w:asciiTheme="majorHAnsi" w:eastAsiaTheme="minorHAnsi" w:hAnsiTheme="majorHAnsi" w:cstheme="majorHAnsi"/>
          <w:b/>
          <w:bCs/>
          <w:sz w:val="28"/>
          <w:szCs w:val="32"/>
          <w:lang w:eastAsia="en-US"/>
        </w:rPr>
      </w:pPr>
      <w:r w:rsidRPr="0070278E">
        <w:rPr>
          <w:rFonts w:asciiTheme="majorHAnsi" w:eastAsiaTheme="minorHAnsi" w:hAnsiTheme="majorHAnsi" w:cstheme="majorHAnsi"/>
          <w:b/>
          <w:bCs/>
          <w:sz w:val="28"/>
          <w:szCs w:val="32"/>
          <w:lang w:eastAsia="en-US"/>
        </w:rPr>
        <w:t>Semester</w:t>
      </w:r>
      <w:r w:rsidR="003226DF" w:rsidRPr="0070278E">
        <w:rPr>
          <w:rFonts w:asciiTheme="majorHAnsi" w:eastAsiaTheme="minorHAnsi" w:hAnsiTheme="majorHAnsi" w:cstheme="majorHAnsi"/>
          <w:b/>
          <w:bCs/>
          <w:sz w:val="28"/>
          <w:szCs w:val="32"/>
          <w:lang w:eastAsia="en-US"/>
        </w:rPr>
        <w:t xml:space="preserve"> 2</w:t>
      </w:r>
      <w:r w:rsidRPr="0070278E">
        <w:rPr>
          <w:rFonts w:asciiTheme="majorHAnsi" w:eastAsiaTheme="minorHAnsi" w:hAnsiTheme="majorHAnsi" w:cstheme="majorHAnsi"/>
          <w:b/>
          <w:bCs/>
          <w:sz w:val="28"/>
          <w:szCs w:val="32"/>
          <w:lang w:eastAsia="en-US"/>
        </w:rPr>
        <w:t xml:space="preserve"> 2023</w:t>
      </w:r>
    </w:p>
    <w:p w14:paraId="714DAB3E" w14:textId="283C5F9B" w:rsidR="00E53323" w:rsidRPr="0070278E" w:rsidRDefault="00AD1A12" w:rsidP="00595375">
      <w:pPr>
        <w:pBdr>
          <w:top w:val="nil"/>
          <w:left w:val="nil"/>
          <w:bottom w:val="nil"/>
          <w:right w:val="nil"/>
          <w:between w:val="nil"/>
        </w:pBdr>
        <w:spacing w:after="160" w:line="276" w:lineRule="auto"/>
        <w:ind w:firstLine="720"/>
        <w:jc w:val="center"/>
        <w:rPr>
          <w:rFonts w:asciiTheme="majorHAnsi" w:eastAsiaTheme="minorHAnsi" w:hAnsiTheme="majorHAnsi" w:cstheme="majorHAnsi"/>
          <w:b/>
          <w:bCs/>
          <w:sz w:val="28"/>
          <w:szCs w:val="32"/>
          <w:lang w:eastAsia="en-US"/>
        </w:rPr>
        <w:sectPr w:rsidR="00E53323" w:rsidRPr="0070278E" w:rsidSect="001353BC">
          <w:headerReference w:type="default" r:id="rId9"/>
          <w:footerReference w:type="even" r:id="rId10"/>
          <w:footerReference w:type="default" r:id="rId11"/>
          <w:pgSz w:w="11906" w:h="16838"/>
          <w:pgMar w:top="1417" w:right="1417" w:bottom="1134" w:left="1417" w:header="708" w:footer="708" w:gutter="0"/>
          <w:cols w:space="708"/>
          <w:titlePg/>
          <w:docGrid w:linePitch="360"/>
        </w:sectPr>
      </w:pPr>
      <w:r w:rsidRPr="0070278E">
        <w:rPr>
          <w:rFonts w:asciiTheme="majorHAnsi" w:eastAsiaTheme="minorHAnsi" w:hAnsiTheme="majorHAnsi" w:cstheme="majorHAnsi"/>
          <w:b/>
          <w:bCs/>
          <w:sz w:val="28"/>
          <w:szCs w:val="32"/>
          <w:lang w:eastAsia="en-US"/>
        </w:rPr>
        <w:t>Moritz Hoehnel (</w:t>
      </w:r>
      <w:r w:rsidR="003226DF" w:rsidRPr="0070278E">
        <w:rPr>
          <w:rFonts w:asciiTheme="majorHAnsi" w:eastAsiaTheme="minorHAnsi" w:hAnsiTheme="majorHAnsi" w:cstheme="majorHAnsi"/>
          <w:b/>
          <w:bCs/>
          <w:sz w:val="28"/>
          <w:szCs w:val="32"/>
          <w:lang w:eastAsia="en-US"/>
        </w:rPr>
        <w:t>JD220004</w:t>
      </w:r>
      <w:r w:rsidRPr="0070278E">
        <w:rPr>
          <w:rFonts w:asciiTheme="majorHAnsi" w:eastAsiaTheme="minorHAnsi" w:hAnsiTheme="majorHAnsi" w:cstheme="majorHAnsi"/>
          <w:b/>
          <w:bCs/>
          <w:sz w:val="28"/>
          <w:szCs w:val="32"/>
          <w:lang w:eastAsia="en-US"/>
        </w:rPr>
        <w:t>), Mattis Ritter (</w:t>
      </w:r>
      <w:r w:rsidR="003226DF" w:rsidRPr="0070278E">
        <w:rPr>
          <w:rFonts w:asciiTheme="majorHAnsi" w:eastAsiaTheme="minorHAnsi" w:hAnsiTheme="majorHAnsi" w:cstheme="majorHAnsi"/>
          <w:b/>
          <w:bCs/>
          <w:sz w:val="28"/>
          <w:szCs w:val="32"/>
          <w:lang w:eastAsia="en-US"/>
        </w:rPr>
        <w:t>JD220003</w:t>
      </w:r>
      <w:r w:rsidR="00607C1F" w:rsidRPr="0070278E">
        <w:rPr>
          <w:rFonts w:asciiTheme="majorHAnsi" w:eastAsiaTheme="minorHAnsi" w:hAnsiTheme="majorHAnsi" w:cstheme="majorHAnsi"/>
          <w:b/>
          <w:bCs/>
          <w:sz w:val="28"/>
          <w:szCs w:val="32"/>
          <w:lang w:eastAsia="en-US"/>
        </w:rPr>
        <w:t>)</w:t>
      </w:r>
    </w:p>
    <w:sdt>
      <w:sdtPr>
        <w:rPr>
          <w:rFonts w:asciiTheme="minorHAnsi" w:eastAsiaTheme="minorEastAsia" w:hAnsiTheme="minorHAnsi" w:cstheme="minorBidi"/>
          <w:b w:val="0"/>
          <w:sz w:val="22"/>
          <w:szCs w:val="22"/>
          <w:lang w:val="de-DE" w:eastAsia="de-DE"/>
        </w:rPr>
        <w:id w:val="1134913048"/>
        <w:docPartObj>
          <w:docPartGallery w:val="Table of Contents"/>
          <w:docPartUnique/>
        </w:docPartObj>
      </w:sdtPr>
      <w:sdtEndPr>
        <w:rPr>
          <w:bCs/>
          <w:noProof/>
          <w:lang w:val="en-GB"/>
        </w:rPr>
      </w:sdtEndPr>
      <w:sdtContent>
        <w:p w14:paraId="5B7E1326" w14:textId="3EECE9D2" w:rsidR="00607C1F" w:rsidRPr="0070278E" w:rsidRDefault="00607C1F" w:rsidP="000173C6">
          <w:pPr>
            <w:pStyle w:val="TOCHeading"/>
            <w:numPr>
              <w:ilvl w:val="0"/>
              <w:numId w:val="0"/>
            </w:numPr>
          </w:pPr>
          <w:r w:rsidRPr="0070278E">
            <w:t>Table of Contents</w:t>
          </w:r>
        </w:p>
        <w:p w14:paraId="663D942F" w14:textId="6D581100" w:rsidR="000173C6" w:rsidRDefault="00607C1F">
          <w:pPr>
            <w:pStyle w:val="TOC1"/>
            <w:tabs>
              <w:tab w:val="left" w:pos="440"/>
              <w:tab w:val="right" w:leader="dot" w:pos="9062"/>
            </w:tabs>
            <w:rPr>
              <w:rFonts w:eastAsiaTheme="minorEastAsia"/>
              <w:noProof/>
              <w:kern w:val="2"/>
              <w14:ligatures w14:val="standardContextual"/>
            </w:rPr>
          </w:pPr>
          <w:r w:rsidRPr="0070278E">
            <w:fldChar w:fldCharType="begin"/>
          </w:r>
          <w:r w:rsidRPr="0070278E">
            <w:instrText xml:space="preserve"> TOC \o "1-3" \h \z \u </w:instrText>
          </w:r>
          <w:r w:rsidRPr="0070278E">
            <w:fldChar w:fldCharType="separate"/>
          </w:r>
          <w:hyperlink w:anchor="_Toc138734430" w:history="1">
            <w:r w:rsidR="000173C6" w:rsidRPr="002B6C2A">
              <w:rPr>
                <w:rStyle w:val="Hyperlink"/>
                <w:rFonts w:cstheme="majorHAnsi"/>
                <w:noProof/>
              </w:rPr>
              <w:t>1.</w:t>
            </w:r>
            <w:r w:rsidR="000173C6">
              <w:rPr>
                <w:rFonts w:eastAsiaTheme="minorEastAsia"/>
                <w:noProof/>
                <w:kern w:val="2"/>
                <w14:ligatures w14:val="standardContextual"/>
              </w:rPr>
              <w:tab/>
            </w:r>
            <w:r w:rsidR="000173C6" w:rsidRPr="002B6C2A">
              <w:rPr>
                <w:rStyle w:val="Hyperlink"/>
                <w:rFonts w:cstheme="majorHAnsi"/>
                <w:noProof/>
              </w:rPr>
              <w:t>Introduction</w:t>
            </w:r>
            <w:r w:rsidR="000173C6">
              <w:rPr>
                <w:noProof/>
                <w:webHidden/>
              </w:rPr>
              <w:tab/>
            </w:r>
            <w:r w:rsidR="000173C6">
              <w:rPr>
                <w:noProof/>
                <w:webHidden/>
              </w:rPr>
              <w:fldChar w:fldCharType="begin"/>
            </w:r>
            <w:r w:rsidR="000173C6">
              <w:rPr>
                <w:noProof/>
                <w:webHidden/>
              </w:rPr>
              <w:instrText xml:space="preserve"> PAGEREF _Toc138734430 \h </w:instrText>
            </w:r>
            <w:r w:rsidR="000173C6">
              <w:rPr>
                <w:noProof/>
                <w:webHidden/>
              </w:rPr>
            </w:r>
            <w:r w:rsidR="000173C6">
              <w:rPr>
                <w:noProof/>
                <w:webHidden/>
              </w:rPr>
              <w:fldChar w:fldCharType="separate"/>
            </w:r>
            <w:r w:rsidR="003D168B">
              <w:rPr>
                <w:noProof/>
                <w:webHidden/>
              </w:rPr>
              <w:t>3</w:t>
            </w:r>
            <w:r w:rsidR="000173C6">
              <w:rPr>
                <w:noProof/>
                <w:webHidden/>
              </w:rPr>
              <w:fldChar w:fldCharType="end"/>
            </w:r>
          </w:hyperlink>
        </w:p>
        <w:p w14:paraId="636AB367" w14:textId="0E4CE361" w:rsidR="000173C6" w:rsidRDefault="00000000">
          <w:pPr>
            <w:pStyle w:val="TOC1"/>
            <w:tabs>
              <w:tab w:val="left" w:pos="440"/>
              <w:tab w:val="right" w:leader="dot" w:pos="9062"/>
            </w:tabs>
            <w:rPr>
              <w:rFonts w:eastAsiaTheme="minorEastAsia"/>
              <w:noProof/>
              <w:kern w:val="2"/>
              <w14:ligatures w14:val="standardContextual"/>
            </w:rPr>
          </w:pPr>
          <w:hyperlink w:anchor="_Toc138734431" w:history="1">
            <w:r w:rsidR="000173C6" w:rsidRPr="002B6C2A">
              <w:rPr>
                <w:rStyle w:val="Hyperlink"/>
                <w:noProof/>
              </w:rPr>
              <w:t>2.</w:t>
            </w:r>
            <w:r w:rsidR="000173C6">
              <w:rPr>
                <w:rFonts w:eastAsiaTheme="minorEastAsia"/>
                <w:noProof/>
                <w:kern w:val="2"/>
                <w14:ligatures w14:val="standardContextual"/>
              </w:rPr>
              <w:tab/>
            </w:r>
            <w:r w:rsidR="000173C6" w:rsidRPr="002B6C2A">
              <w:rPr>
                <w:rStyle w:val="Hyperlink"/>
                <w:noProof/>
              </w:rPr>
              <w:t>Problem Statement</w:t>
            </w:r>
            <w:r w:rsidR="000173C6">
              <w:rPr>
                <w:noProof/>
                <w:webHidden/>
              </w:rPr>
              <w:tab/>
            </w:r>
            <w:r w:rsidR="000173C6">
              <w:rPr>
                <w:noProof/>
                <w:webHidden/>
              </w:rPr>
              <w:fldChar w:fldCharType="begin"/>
            </w:r>
            <w:r w:rsidR="000173C6">
              <w:rPr>
                <w:noProof/>
                <w:webHidden/>
              </w:rPr>
              <w:instrText xml:space="preserve"> PAGEREF _Toc138734431 \h </w:instrText>
            </w:r>
            <w:r w:rsidR="000173C6">
              <w:rPr>
                <w:noProof/>
                <w:webHidden/>
              </w:rPr>
            </w:r>
            <w:r w:rsidR="000173C6">
              <w:rPr>
                <w:noProof/>
                <w:webHidden/>
              </w:rPr>
              <w:fldChar w:fldCharType="separate"/>
            </w:r>
            <w:r w:rsidR="003D168B">
              <w:rPr>
                <w:noProof/>
                <w:webHidden/>
              </w:rPr>
              <w:t>3</w:t>
            </w:r>
            <w:r w:rsidR="000173C6">
              <w:rPr>
                <w:noProof/>
                <w:webHidden/>
              </w:rPr>
              <w:fldChar w:fldCharType="end"/>
            </w:r>
          </w:hyperlink>
        </w:p>
        <w:p w14:paraId="0F715894" w14:textId="5CB604F3" w:rsidR="000173C6" w:rsidRDefault="00000000">
          <w:pPr>
            <w:pStyle w:val="TOC1"/>
            <w:tabs>
              <w:tab w:val="left" w:pos="440"/>
              <w:tab w:val="right" w:leader="dot" w:pos="9062"/>
            </w:tabs>
            <w:rPr>
              <w:rFonts w:eastAsiaTheme="minorEastAsia"/>
              <w:noProof/>
              <w:kern w:val="2"/>
              <w14:ligatures w14:val="standardContextual"/>
            </w:rPr>
          </w:pPr>
          <w:hyperlink w:anchor="_Toc138734432" w:history="1">
            <w:r w:rsidR="000173C6" w:rsidRPr="002B6C2A">
              <w:rPr>
                <w:rStyle w:val="Hyperlink"/>
                <w:noProof/>
              </w:rPr>
              <w:t>3.</w:t>
            </w:r>
            <w:r w:rsidR="000173C6">
              <w:rPr>
                <w:rFonts w:eastAsiaTheme="minorEastAsia"/>
                <w:noProof/>
                <w:kern w:val="2"/>
                <w14:ligatures w14:val="standardContextual"/>
              </w:rPr>
              <w:tab/>
            </w:r>
            <w:r w:rsidR="000173C6" w:rsidRPr="002B6C2A">
              <w:rPr>
                <w:rStyle w:val="Hyperlink"/>
                <w:noProof/>
              </w:rPr>
              <w:t>Methodology</w:t>
            </w:r>
            <w:r w:rsidR="000173C6">
              <w:rPr>
                <w:noProof/>
                <w:webHidden/>
              </w:rPr>
              <w:tab/>
            </w:r>
            <w:r w:rsidR="000173C6">
              <w:rPr>
                <w:noProof/>
                <w:webHidden/>
              </w:rPr>
              <w:fldChar w:fldCharType="begin"/>
            </w:r>
            <w:r w:rsidR="000173C6">
              <w:rPr>
                <w:noProof/>
                <w:webHidden/>
              </w:rPr>
              <w:instrText xml:space="preserve"> PAGEREF _Toc138734432 \h </w:instrText>
            </w:r>
            <w:r w:rsidR="000173C6">
              <w:rPr>
                <w:noProof/>
                <w:webHidden/>
              </w:rPr>
            </w:r>
            <w:r w:rsidR="000173C6">
              <w:rPr>
                <w:noProof/>
                <w:webHidden/>
              </w:rPr>
              <w:fldChar w:fldCharType="separate"/>
            </w:r>
            <w:r w:rsidR="003D168B">
              <w:rPr>
                <w:noProof/>
                <w:webHidden/>
              </w:rPr>
              <w:t>3</w:t>
            </w:r>
            <w:r w:rsidR="000173C6">
              <w:rPr>
                <w:noProof/>
                <w:webHidden/>
              </w:rPr>
              <w:fldChar w:fldCharType="end"/>
            </w:r>
          </w:hyperlink>
        </w:p>
        <w:p w14:paraId="0A5FD74C" w14:textId="754DB8A9" w:rsidR="000173C6" w:rsidRDefault="00000000">
          <w:pPr>
            <w:pStyle w:val="TOC1"/>
            <w:tabs>
              <w:tab w:val="left" w:pos="440"/>
              <w:tab w:val="right" w:leader="dot" w:pos="9062"/>
            </w:tabs>
            <w:rPr>
              <w:rFonts w:eastAsiaTheme="minorEastAsia"/>
              <w:noProof/>
              <w:kern w:val="2"/>
              <w14:ligatures w14:val="standardContextual"/>
            </w:rPr>
          </w:pPr>
          <w:hyperlink w:anchor="_Toc138734433" w:history="1">
            <w:r w:rsidR="000173C6" w:rsidRPr="002B6C2A">
              <w:rPr>
                <w:rStyle w:val="Hyperlink"/>
                <w:noProof/>
              </w:rPr>
              <w:t>4.</w:t>
            </w:r>
            <w:r w:rsidR="000173C6">
              <w:rPr>
                <w:rFonts w:eastAsiaTheme="minorEastAsia"/>
                <w:noProof/>
                <w:kern w:val="2"/>
                <w14:ligatures w14:val="standardContextual"/>
              </w:rPr>
              <w:tab/>
            </w:r>
            <w:r w:rsidR="000173C6" w:rsidRPr="002B6C2A">
              <w:rPr>
                <w:rStyle w:val="Hyperlink"/>
                <w:noProof/>
              </w:rPr>
              <w:t>Dataset Descriptions</w:t>
            </w:r>
            <w:r w:rsidR="000173C6">
              <w:rPr>
                <w:noProof/>
                <w:webHidden/>
              </w:rPr>
              <w:tab/>
            </w:r>
            <w:r w:rsidR="000173C6">
              <w:rPr>
                <w:noProof/>
                <w:webHidden/>
              </w:rPr>
              <w:fldChar w:fldCharType="begin"/>
            </w:r>
            <w:r w:rsidR="000173C6">
              <w:rPr>
                <w:noProof/>
                <w:webHidden/>
              </w:rPr>
              <w:instrText xml:space="preserve"> PAGEREF _Toc138734433 \h </w:instrText>
            </w:r>
            <w:r w:rsidR="000173C6">
              <w:rPr>
                <w:noProof/>
                <w:webHidden/>
              </w:rPr>
            </w:r>
            <w:r w:rsidR="000173C6">
              <w:rPr>
                <w:noProof/>
                <w:webHidden/>
              </w:rPr>
              <w:fldChar w:fldCharType="separate"/>
            </w:r>
            <w:r w:rsidR="003D168B">
              <w:rPr>
                <w:noProof/>
                <w:webHidden/>
              </w:rPr>
              <w:t>4</w:t>
            </w:r>
            <w:r w:rsidR="000173C6">
              <w:rPr>
                <w:noProof/>
                <w:webHidden/>
              </w:rPr>
              <w:fldChar w:fldCharType="end"/>
            </w:r>
          </w:hyperlink>
        </w:p>
        <w:p w14:paraId="19D3348F" w14:textId="69F4CD20" w:rsidR="000173C6" w:rsidRDefault="00000000">
          <w:pPr>
            <w:pStyle w:val="TOC1"/>
            <w:tabs>
              <w:tab w:val="left" w:pos="440"/>
              <w:tab w:val="right" w:leader="dot" w:pos="9062"/>
            </w:tabs>
            <w:rPr>
              <w:rFonts w:eastAsiaTheme="minorEastAsia"/>
              <w:noProof/>
              <w:kern w:val="2"/>
              <w14:ligatures w14:val="standardContextual"/>
            </w:rPr>
          </w:pPr>
          <w:hyperlink w:anchor="_Toc138734434" w:history="1">
            <w:r w:rsidR="000173C6" w:rsidRPr="002B6C2A">
              <w:rPr>
                <w:rStyle w:val="Hyperlink"/>
                <w:noProof/>
              </w:rPr>
              <w:t>5.</w:t>
            </w:r>
            <w:r w:rsidR="000173C6">
              <w:rPr>
                <w:rFonts w:eastAsiaTheme="minorEastAsia"/>
                <w:noProof/>
                <w:kern w:val="2"/>
                <w14:ligatures w14:val="standardContextual"/>
              </w:rPr>
              <w:tab/>
            </w:r>
            <w:r w:rsidR="000173C6" w:rsidRPr="002B6C2A">
              <w:rPr>
                <w:rStyle w:val="Hyperlink"/>
                <w:noProof/>
              </w:rPr>
              <w:t>Results</w:t>
            </w:r>
            <w:r w:rsidR="000173C6">
              <w:rPr>
                <w:noProof/>
                <w:webHidden/>
              </w:rPr>
              <w:tab/>
            </w:r>
            <w:r w:rsidR="000173C6">
              <w:rPr>
                <w:noProof/>
                <w:webHidden/>
              </w:rPr>
              <w:fldChar w:fldCharType="begin"/>
            </w:r>
            <w:r w:rsidR="000173C6">
              <w:rPr>
                <w:noProof/>
                <w:webHidden/>
              </w:rPr>
              <w:instrText xml:space="preserve"> PAGEREF _Toc138734434 \h </w:instrText>
            </w:r>
            <w:r w:rsidR="000173C6">
              <w:rPr>
                <w:noProof/>
                <w:webHidden/>
              </w:rPr>
            </w:r>
            <w:r w:rsidR="000173C6">
              <w:rPr>
                <w:noProof/>
                <w:webHidden/>
              </w:rPr>
              <w:fldChar w:fldCharType="separate"/>
            </w:r>
            <w:r w:rsidR="003D168B">
              <w:rPr>
                <w:noProof/>
                <w:webHidden/>
              </w:rPr>
              <w:t>5</w:t>
            </w:r>
            <w:r w:rsidR="000173C6">
              <w:rPr>
                <w:noProof/>
                <w:webHidden/>
              </w:rPr>
              <w:fldChar w:fldCharType="end"/>
            </w:r>
          </w:hyperlink>
        </w:p>
        <w:p w14:paraId="56942365" w14:textId="708A9645" w:rsidR="000173C6" w:rsidRDefault="00000000">
          <w:pPr>
            <w:pStyle w:val="TOC1"/>
            <w:tabs>
              <w:tab w:val="left" w:pos="440"/>
              <w:tab w:val="right" w:leader="dot" w:pos="9062"/>
            </w:tabs>
            <w:rPr>
              <w:rFonts w:eastAsiaTheme="minorEastAsia"/>
              <w:noProof/>
              <w:kern w:val="2"/>
              <w14:ligatures w14:val="standardContextual"/>
            </w:rPr>
          </w:pPr>
          <w:hyperlink w:anchor="_Toc138734435" w:history="1">
            <w:r w:rsidR="000173C6" w:rsidRPr="002B6C2A">
              <w:rPr>
                <w:rStyle w:val="Hyperlink"/>
                <w:noProof/>
              </w:rPr>
              <w:t>6.</w:t>
            </w:r>
            <w:r w:rsidR="000173C6">
              <w:rPr>
                <w:rFonts w:eastAsiaTheme="minorEastAsia"/>
                <w:noProof/>
                <w:kern w:val="2"/>
                <w14:ligatures w14:val="standardContextual"/>
              </w:rPr>
              <w:tab/>
            </w:r>
            <w:r w:rsidR="000173C6" w:rsidRPr="002B6C2A">
              <w:rPr>
                <w:rStyle w:val="Hyperlink"/>
                <w:noProof/>
              </w:rPr>
              <w:t>Analysis and Discussion</w:t>
            </w:r>
            <w:r w:rsidR="000173C6">
              <w:rPr>
                <w:noProof/>
                <w:webHidden/>
              </w:rPr>
              <w:tab/>
            </w:r>
            <w:r w:rsidR="000173C6">
              <w:rPr>
                <w:noProof/>
                <w:webHidden/>
              </w:rPr>
              <w:fldChar w:fldCharType="begin"/>
            </w:r>
            <w:r w:rsidR="000173C6">
              <w:rPr>
                <w:noProof/>
                <w:webHidden/>
              </w:rPr>
              <w:instrText xml:space="preserve"> PAGEREF _Toc138734435 \h </w:instrText>
            </w:r>
            <w:r w:rsidR="000173C6">
              <w:rPr>
                <w:noProof/>
                <w:webHidden/>
              </w:rPr>
            </w:r>
            <w:r w:rsidR="000173C6">
              <w:rPr>
                <w:noProof/>
                <w:webHidden/>
              </w:rPr>
              <w:fldChar w:fldCharType="separate"/>
            </w:r>
            <w:r w:rsidR="003D168B">
              <w:rPr>
                <w:noProof/>
                <w:webHidden/>
              </w:rPr>
              <w:t>8</w:t>
            </w:r>
            <w:r w:rsidR="000173C6">
              <w:rPr>
                <w:noProof/>
                <w:webHidden/>
              </w:rPr>
              <w:fldChar w:fldCharType="end"/>
            </w:r>
          </w:hyperlink>
        </w:p>
        <w:p w14:paraId="0C1EC48B" w14:textId="7C637F5A" w:rsidR="000173C6" w:rsidRDefault="00000000">
          <w:pPr>
            <w:pStyle w:val="TOC1"/>
            <w:tabs>
              <w:tab w:val="left" w:pos="440"/>
              <w:tab w:val="right" w:leader="dot" w:pos="9062"/>
            </w:tabs>
            <w:rPr>
              <w:rFonts w:eastAsiaTheme="minorEastAsia"/>
              <w:noProof/>
              <w:kern w:val="2"/>
              <w14:ligatures w14:val="standardContextual"/>
            </w:rPr>
          </w:pPr>
          <w:hyperlink w:anchor="_Toc138734436" w:history="1">
            <w:r w:rsidR="000173C6" w:rsidRPr="002B6C2A">
              <w:rPr>
                <w:rStyle w:val="Hyperlink"/>
                <w:noProof/>
              </w:rPr>
              <w:t>7.</w:t>
            </w:r>
            <w:r w:rsidR="000173C6">
              <w:rPr>
                <w:rFonts w:eastAsiaTheme="minorEastAsia"/>
                <w:noProof/>
                <w:kern w:val="2"/>
                <w14:ligatures w14:val="standardContextual"/>
              </w:rPr>
              <w:tab/>
            </w:r>
            <w:r w:rsidR="000173C6" w:rsidRPr="002B6C2A">
              <w:rPr>
                <w:rStyle w:val="Hyperlink"/>
                <w:noProof/>
              </w:rPr>
              <w:t>Conclusion</w:t>
            </w:r>
            <w:r w:rsidR="000173C6">
              <w:rPr>
                <w:noProof/>
                <w:webHidden/>
              </w:rPr>
              <w:tab/>
            </w:r>
            <w:r w:rsidR="000173C6">
              <w:rPr>
                <w:noProof/>
                <w:webHidden/>
              </w:rPr>
              <w:fldChar w:fldCharType="begin"/>
            </w:r>
            <w:r w:rsidR="000173C6">
              <w:rPr>
                <w:noProof/>
                <w:webHidden/>
              </w:rPr>
              <w:instrText xml:space="preserve"> PAGEREF _Toc138734436 \h </w:instrText>
            </w:r>
            <w:r w:rsidR="000173C6">
              <w:rPr>
                <w:noProof/>
                <w:webHidden/>
              </w:rPr>
            </w:r>
            <w:r w:rsidR="000173C6">
              <w:rPr>
                <w:noProof/>
                <w:webHidden/>
              </w:rPr>
              <w:fldChar w:fldCharType="separate"/>
            </w:r>
            <w:r w:rsidR="003D168B">
              <w:rPr>
                <w:noProof/>
                <w:webHidden/>
              </w:rPr>
              <w:t>9</w:t>
            </w:r>
            <w:r w:rsidR="000173C6">
              <w:rPr>
                <w:noProof/>
                <w:webHidden/>
              </w:rPr>
              <w:fldChar w:fldCharType="end"/>
            </w:r>
          </w:hyperlink>
        </w:p>
        <w:p w14:paraId="1366BCB9" w14:textId="400A03E5" w:rsidR="000173C6" w:rsidRDefault="00000000">
          <w:pPr>
            <w:pStyle w:val="TOC1"/>
            <w:tabs>
              <w:tab w:val="left" w:pos="440"/>
              <w:tab w:val="right" w:leader="dot" w:pos="9062"/>
            </w:tabs>
            <w:rPr>
              <w:rFonts w:eastAsiaTheme="minorEastAsia"/>
              <w:noProof/>
              <w:kern w:val="2"/>
              <w14:ligatures w14:val="standardContextual"/>
            </w:rPr>
          </w:pPr>
          <w:hyperlink w:anchor="_Toc138734437" w:history="1">
            <w:r w:rsidR="000173C6" w:rsidRPr="002B6C2A">
              <w:rPr>
                <w:rStyle w:val="Hyperlink"/>
                <w:noProof/>
              </w:rPr>
              <w:t>8.</w:t>
            </w:r>
            <w:r w:rsidR="000173C6">
              <w:rPr>
                <w:rFonts w:eastAsiaTheme="minorEastAsia"/>
                <w:noProof/>
                <w:kern w:val="2"/>
                <w14:ligatures w14:val="standardContextual"/>
              </w:rPr>
              <w:tab/>
            </w:r>
            <w:r w:rsidR="000173C6" w:rsidRPr="002B6C2A">
              <w:rPr>
                <w:rStyle w:val="Hyperlink"/>
                <w:noProof/>
              </w:rPr>
              <w:t>References</w:t>
            </w:r>
            <w:r w:rsidR="000173C6">
              <w:rPr>
                <w:noProof/>
                <w:webHidden/>
              </w:rPr>
              <w:tab/>
            </w:r>
            <w:r w:rsidR="000173C6">
              <w:rPr>
                <w:noProof/>
                <w:webHidden/>
              </w:rPr>
              <w:fldChar w:fldCharType="begin"/>
            </w:r>
            <w:r w:rsidR="000173C6">
              <w:rPr>
                <w:noProof/>
                <w:webHidden/>
              </w:rPr>
              <w:instrText xml:space="preserve"> PAGEREF _Toc138734437 \h </w:instrText>
            </w:r>
            <w:r w:rsidR="000173C6">
              <w:rPr>
                <w:noProof/>
                <w:webHidden/>
              </w:rPr>
            </w:r>
            <w:r w:rsidR="000173C6">
              <w:rPr>
                <w:noProof/>
                <w:webHidden/>
              </w:rPr>
              <w:fldChar w:fldCharType="separate"/>
            </w:r>
            <w:r w:rsidR="003D168B">
              <w:rPr>
                <w:noProof/>
                <w:webHidden/>
              </w:rPr>
              <w:t>10</w:t>
            </w:r>
            <w:r w:rsidR="000173C6">
              <w:rPr>
                <w:noProof/>
                <w:webHidden/>
              </w:rPr>
              <w:fldChar w:fldCharType="end"/>
            </w:r>
          </w:hyperlink>
        </w:p>
        <w:p w14:paraId="0EB17DBD" w14:textId="6762CFD5" w:rsidR="00607C1F" w:rsidRPr="0070278E" w:rsidRDefault="00607C1F">
          <w:r w:rsidRPr="0070278E">
            <w:rPr>
              <w:b/>
              <w:bCs/>
              <w:noProof/>
            </w:rPr>
            <w:fldChar w:fldCharType="end"/>
          </w:r>
        </w:p>
      </w:sdtContent>
    </w:sdt>
    <w:p w14:paraId="4326FFCC" w14:textId="4C98161F" w:rsidR="000E0BA9" w:rsidRPr="0070278E" w:rsidRDefault="000E0BA9" w:rsidP="00AD1A12">
      <w:pPr>
        <w:spacing w:line="480" w:lineRule="auto"/>
        <w:rPr>
          <w:rFonts w:asciiTheme="majorHAnsi" w:eastAsiaTheme="minorHAnsi" w:hAnsiTheme="majorHAnsi" w:cstheme="majorHAnsi"/>
          <w:lang w:eastAsia="en-US"/>
        </w:rPr>
        <w:sectPr w:rsidR="000E0BA9" w:rsidRPr="0070278E" w:rsidSect="00F95D07">
          <w:pgSz w:w="11906" w:h="16838"/>
          <w:pgMar w:top="1417" w:right="1417" w:bottom="1134" w:left="1417" w:header="708" w:footer="708" w:gutter="0"/>
          <w:cols w:space="708"/>
          <w:docGrid w:linePitch="360"/>
        </w:sectPr>
      </w:pPr>
    </w:p>
    <w:p w14:paraId="5721293B" w14:textId="22CC333B" w:rsidR="00AD1A12" w:rsidRDefault="00835FBB" w:rsidP="00B95ABC">
      <w:pPr>
        <w:pStyle w:val="Heading1"/>
        <w:rPr>
          <w:rFonts w:cstheme="majorHAnsi"/>
          <w:lang w:eastAsia="en-US"/>
        </w:rPr>
      </w:pPr>
      <w:r w:rsidRPr="0070278E">
        <w:rPr>
          <w:rFonts w:cstheme="majorHAnsi"/>
          <w:lang w:eastAsia="en-US"/>
        </w:rPr>
        <w:lastRenderedPageBreak/>
        <w:t xml:space="preserve"> </w:t>
      </w:r>
      <w:bookmarkStart w:id="1" w:name="_Toc138734430"/>
      <w:r w:rsidR="0070278E">
        <w:rPr>
          <w:rFonts w:cstheme="majorHAnsi"/>
          <w:lang w:eastAsia="en-US"/>
        </w:rPr>
        <w:t>Introduction</w:t>
      </w:r>
      <w:bookmarkEnd w:id="1"/>
    </w:p>
    <w:p w14:paraId="53564C84" w14:textId="5AD59E11" w:rsidR="000375BD" w:rsidRDefault="002976AF" w:rsidP="008A24F1">
      <w:pPr>
        <w:rPr>
          <w:lang w:eastAsia="en-US"/>
        </w:rPr>
      </w:pPr>
      <w:r>
        <w:rPr>
          <w:lang w:eastAsia="en-US"/>
        </w:rPr>
        <w:t xml:space="preserve">For transport companies the customer satisfaction is the most important issue. A </w:t>
      </w:r>
      <w:r w:rsidR="00DB4FFE">
        <w:rPr>
          <w:lang w:eastAsia="en-US"/>
        </w:rPr>
        <w:t>happy</w:t>
      </w:r>
      <w:r>
        <w:rPr>
          <w:lang w:eastAsia="en-US"/>
        </w:rPr>
        <w:t xml:space="preserve"> customer is not just likelier to return, in times of social media word spreads fast about the quality of the transport</w:t>
      </w:r>
      <w:r w:rsidR="00BD01BA">
        <w:rPr>
          <w:lang w:eastAsia="en-US"/>
        </w:rPr>
        <w:t xml:space="preserve"> [1]</w:t>
      </w:r>
      <w:r>
        <w:rPr>
          <w:lang w:eastAsia="en-US"/>
        </w:rPr>
        <w:t>. This is why transport companies need to ensure that</w:t>
      </w:r>
      <w:r w:rsidR="00BD01BA">
        <w:rPr>
          <w:lang w:eastAsia="en-US"/>
        </w:rPr>
        <w:t xml:space="preserve"> customers</w:t>
      </w:r>
      <w:r>
        <w:rPr>
          <w:lang w:eastAsia="en-US"/>
        </w:rPr>
        <w:t xml:space="preserve"> liked their traveling experience.</w:t>
      </w:r>
      <w:r w:rsidR="0097060F">
        <w:rPr>
          <w:lang w:eastAsia="en-US"/>
        </w:rPr>
        <w:t xml:space="preserve"> This report focuses on analysing a customer survey. The survey considers different aspects of customer experience like the punctuality. To have more accurate results and consider the feelings of range of different customers, big data sets get analysed. As this is hardly possible with conventional methods </w:t>
      </w:r>
      <w:r w:rsidR="00037017">
        <w:rPr>
          <w:lang w:eastAsia="en-US"/>
        </w:rPr>
        <w:t xml:space="preserve">pattern recognition will be used [2]. </w:t>
      </w:r>
      <w:r>
        <w:rPr>
          <w:lang w:eastAsia="en-US"/>
        </w:rPr>
        <w:t xml:space="preserve">This report </w:t>
      </w:r>
      <w:r w:rsidR="00BD01BA">
        <w:rPr>
          <w:lang w:eastAsia="en-US"/>
        </w:rPr>
        <w:t xml:space="preserve">presents machine learning techniques to analyse </w:t>
      </w:r>
      <w:r w:rsidR="00037017">
        <w:rPr>
          <w:lang w:eastAsia="en-US"/>
        </w:rPr>
        <w:t>the</w:t>
      </w:r>
      <w:r w:rsidR="00BD01BA">
        <w:rPr>
          <w:lang w:eastAsia="en-US"/>
        </w:rPr>
        <w:t xml:space="preserve"> customer survey with pattern recognition.</w:t>
      </w:r>
      <w:r w:rsidR="0097060F">
        <w:rPr>
          <w:lang w:eastAsia="en-US"/>
        </w:rPr>
        <w:t xml:space="preserve"> </w:t>
      </w:r>
    </w:p>
    <w:p w14:paraId="14E97C4D" w14:textId="5F553145" w:rsidR="0078080C" w:rsidRDefault="0078080C" w:rsidP="008A24F1">
      <w:pPr>
        <w:rPr>
          <w:lang w:eastAsia="en-US"/>
        </w:rPr>
      </w:pPr>
      <w:r>
        <w:rPr>
          <w:lang w:eastAsia="en-US"/>
        </w:rPr>
        <w:t>The customer survey is about the Shinkansen Bullet Train which is Japan’s highspeed train. The objective is to predict if the customer was satisfied with the journey</w:t>
      </w:r>
      <w:r w:rsidR="00DB4FFE">
        <w:rPr>
          <w:lang w:eastAsia="en-US"/>
        </w:rPr>
        <w:t xml:space="preserve"> or not</w:t>
      </w:r>
      <w:r>
        <w:rPr>
          <w:lang w:eastAsia="en-US"/>
        </w:rPr>
        <w:t xml:space="preserve">. Therefor different prediction models shall be used. </w:t>
      </w:r>
      <w:r w:rsidR="00AB1CCA">
        <w:rPr>
          <w:lang w:eastAsia="en-US"/>
        </w:rPr>
        <w:t>It is also important to understand the data and</w:t>
      </w:r>
      <w:r>
        <w:t xml:space="preserve"> find out which parameter contributes at which weight to the customer satisfaction. </w:t>
      </w:r>
    </w:p>
    <w:p w14:paraId="1F626395" w14:textId="2A5B4531" w:rsidR="000173C6" w:rsidRDefault="000173C6" w:rsidP="000173C6">
      <w:pPr>
        <w:pStyle w:val="Heading1"/>
        <w:rPr>
          <w:lang w:eastAsia="en-US"/>
        </w:rPr>
      </w:pPr>
      <w:bookmarkStart w:id="2" w:name="_Toc138734431"/>
      <w:r>
        <w:rPr>
          <w:lang w:eastAsia="en-US"/>
        </w:rPr>
        <w:t>Problem Statement</w:t>
      </w:r>
      <w:bookmarkEnd w:id="2"/>
    </w:p>
    <w:p w14:paraId="4C9B1CE8" w14:textId="5D61274E" w:rsidR="00035B24" w:rsidRDefault="00035B24" w:rsidP="008A24F1">
      <w:pPr>
        <w:rPr>
          <w:lang w:eastAsia="en-US"/>
        </w:rPr>
      </w:pPr>
      <w:r>
        <w:t xml:space="preserve">“In 2021, the estimated number of domestic </w:t>
      </w:r>
      <w:r w:rsidR="004F6453">
        <w:t>travellers</w:t>
      </w:r>
      <w:r>
        <w:t xml:space="preserve"> using Shinkansen high-speed railways in Japan </w:t>
      </w:r>
      <w:r w:rsidR="004F6453">
        <w:t>totalled</w:t>
      </w:r>
      <w:r>
        <w:t xml:space="preserve"> around 34.52 million” [3]. To find out if they had a satisfactory trip random people were ask</w:t>
      </w:r>
      <w:r w:rsidR="00DB4FFE">
        <w:t>ed</w:t>
      </w:r>
      <w:r>
        <w:t xml:space="preserve"> to perform a survey. The results of this sur</w:t>
      </w:r>
      <w:r w:rsidR="0078080C">
        <w:t>vey need to be analysed. A total of 9437</w:t>
      </w:r>
      <w:r w:rsidR="00A60363">
        <w:t>9</w:t>
      </w:r>
      <w:r w:rsidR="0078080C">
        <w:t xml:space="preserve"> customer data with 1</w:t>
      </w:r>
      <w:r w:rsidR="004F6453">
        <w:t>3</w:t>
      </w:r>
      <w:r w:rsidR="0078080C">
        <w:t xml:space="preserve"> categories each need to be looked at. </w:t>
      </w:r>
      <w:r w:rsidR="00A62DDA">
        <w:t xml:space="preserve">The issue is to find a prediction to know if a customer is satisfied with the overall experience. </w:t>
      </w:r>
    </w:p>
    <w:p w14:paraId="0D88D03E" w14:textId="3CCF85DE" w:rsidR="00980EB0" w:rsidRDefault="00E07384" w:rsidP="00E07384">
      <w:pPr>
        <w:pStyle w:val="Heading1"/>
        <w:rPr>
          <w:lang w:eastAsia="en-US"/>
        </w:rPr>
      </w:pPr>
      <w:bookmarkStart w:id="3" w:name="_Toc138734432"/>
      <w:r>
        <w:rPr>
          <w:noProof/>
        </w:rPr>
        <w:drawing>
          <wp:anchor distT="0" distB="0" distL="114300" distR="114300" simplePos="0" relativeHeight="251665920" behindDoc="0" locked="0" layoutInCell="1" allowOverlap="1" wp14:anchorId="26C9244F" wp14:editId="2DFE75D0">
            <wp:simplePos x="0" y="0"/>
            <wp:positionH relativeFrom="column">
              <wp:posOffset>1279525</wp:posOffset>
            </wp:positionH>
            <wp:positionV relativeFrom="paragraph">
              <wp:posOffset>485775</wp:posOffset>
            </wp:positionV>
            <wp:extent cx="3192780" cy="3926840"/>
            <wp:effectExtent l="0" t="0" r="0" b="0"/>
            <wp:wrapTopAndBottom/>
            <wp:docPr id="1014534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34841" name="Grafik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92780" cy="392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3C6">
        <w:rPr>
          <w:lang w:eastAsia="en-US"/>
        </w:rPr>
        <w:t>Methodology</w:t>
      </w:r>
      <w:bookmarkEnd w:id="3"/>
    </w:p>
    <w:p w14:paraId="49F365F4" w14:textId="2554AF23" w:rsidR="00D54C15" w:rsidRDefault="00D54C15" w:rsidP="00BF2C6D">
      <w:pPr>
        <w:jc w:val="center"/>
      </w:pPr>
      <w:r>
        <w:t>Figure 3.1: Methodology Flow Chart</w:t>
      </w:r>
    </w:p>
    <w:p w14:paraId="79305ED2" w14:textId="77DB5A06" w:rsidR="00006490" w:rsidRDefault="00006490" w:rsidP="00D54C15">
      <w:r>
        <w:lastRenderedPageBreak/>
        <w:t>F</w:t>
      </w:r>
      <w:r w:rsidR="00D54C15">
        <w:t>igure</w:t>
      </w:r>
      <w:r>
        <w:t xml:space="preserve"> 3.1</w:t>
      </w:r>
      <w:r w:rsidR="00D54C15">
        <w:t xml:space="preserve"> gives an overview about the methodology of the project. The flow chart shows that after the project start the objective got analysed. For the following steps the project team used the </w:t>
      </w:r>
      <w:proofErr w:type="spellStart"/>
      <w:r w:rsidR="00D54C15">
        <w:t>Jupyter</w:t>
      </w:r>
      <w:proofErr w:type="spellEnd"/>
      <w:r w:rsidR="00D54C15">
        <w:t xml:space="preserve"> Notebook. After the data</w:t>
      </w:r>
      <w:r w:rsidR="007A2003">
        <w:t>set was loaded into the notebook, the set was analysed concerning its structure</w:t>
      </w:r>
      <w:r>
        <w:t xml:space="preserve"> and content</w:t>
      </w:r>
      <w:r w:rsidR="007A2003">
        <w:t>.</w:t>
      </w:r>
      <w:r>
        <w:t xml:space="preserve"> For more details on the dataset see chapter 4.</w:t>
      </w:r>
      <w:r w:rsidR="007A2003">
        <w:t xml:space="preserve"> </w:t>
      </w:r>
    </w:p>
    <w:p w14:paraId="0863E189" w14:textId="77777777" w:rsidR="00B466DF" w:rsidRDefault="007A2003" w:rsidP="00B466DF">
      <w:pPr>
        <w:rPr>
          <w:rStyle w:val="Hyperlink"/>
          <w:color w:val="212121"/>
          <w:u w:val="none"/>
        </w:rPr>
      </w:pPr>
      <w:r>
        <w:t>This helped to prepare the dataset during preprocessing</w:t>
      </w:r>
      <w:r w:rsidR="00006490">
        <w:t>. All rows with null values were removed as they contain missing data</w:t>
      </w:r>
      <w:r w:rsidR="00DB4FFE">
        <w:t xml:space="preserve"> and the models are not able to work with that</w:t>
      </w:r>
      <w:r w:rsidR="008D7417">
        <w:t>. A major disadvantage of this method is that the dataset gets smaller. Next, unsignificant parameters were detected and removed. For this case it is only the ID. In order to encode the categorical object variables, the unique values of each row were detected and then ranked from extremely poor to excellent, by assigning the numbers 0 to 5 to them.</w:t>
      </w:r>
      <w:r w:rsidR="00B466DF">
        <w:rPr>
          <w:rStyle w:val="Hyperlink"/>
          <w:color w:val="212121"/>
          <w:u w:val="none"/>
        </w:rPr>
        <w:t xml:space="preserve"> The exact mapping is the following: </w:t>
      </w:r>
    </w:p>
    <w:p w14:paraId="2B5A5E7C" w14:textId="2BF24593" w:rsidR="00B466DF" w:rsidRPr="00B466DF" w:rsidRDefault="00B466DF" w:rsidP="00B466DF">
      <w:pPr>
        <w:rPr>
          <w:color w:val="212121"/>
        </w:rPr>
      </w:pPr>
      <w:r w:rsidRPr="00B466DF">
        <w:rPr>
          <w:color w:val="212121"/>
        </w:rPr>
        <w:t>'Extremely Poor': 0, 'Poor': 1, 'Needs Improvement': 2, 'Acceptable': 3, 'Good': 4, 'Excellent': 5</w:t>
      </w:r>
    </w:p>
    <w:p w14:paraId="5E0775EA" w14:textId="44E7762A" w:rsidR="00006490" w:rsidRDefault="008D7417" w:rsidP="00D54C15">
      <w:r>
        <w:t xml:space="preserve"> For gender male got encoded as 0 and female as 1 and for the seat class green car got encoded as 0 and ordinary as 1. Now the dataset is split into input x and output y and then also into 70% training and 30% testing data. To ensure that there is now bias in the train or test set, the percentage of classes got normalized.</w:t>
      </w:r>
    </w:p>
    <w:p w14:paraId="04DA7CFD" w14:textId="35A62B00" w:rsidR="008D7417" w:rsidRDefault="007A2003" w:rsidP="00D54C15">
      <w:r>
        <w:t xml:space="preserve">Afterwards the flow chart </w:t>
      </w:r>
      <w:r w:rsidR="004827E4">
        <w:t>divides</w:t>
      </w:r>
      <w:r>
        <w:t xml:space="preserve"> into three branches. This is where the first round of model running </w:t>
      </w:r>
      <w:r w:rsidR="005C4C4C">
        <w:t>was</w:t>
      </w:r>
      <w:r>
        <w:t xml:space="preserve"> performed</w:t>
      </w:r>
      <w:r w:rsidR="00FF71F9">
        <w:t xml:space="preserve"> and each model’s performance got checked</w:t>
      </w:r>
      <w:r>
        <w:t>. As far as the notebook is concerned, the models are fitted in the following order: Logistic Regressions, Decision Trees and K-Nearest Neighbour. As they rely on the same data set, they can be performed in any order. To find the best prediction for the data, the Logistic Regression was run with</w:t>
      </w:r>
      <w:r w:rsidR="008D7417">
        <w:t xml:space="preserve"> unscaled and scaled data</w:t>
      </w:r>
      <w:r w:rsidR="00E07384">
        <w:t>, the Decision Tree with three different settings (default, weighted and with entropy and max depth 15) and the K-Nearest-Neighbour was run once with</w:t>
      </w:r>
      <w:r w:rsidR="00FF71F9">
        <w:t xml:space="preserve"> scaled data and the number of neighbours being 9</w:t>
      </w:r>
      <w:r w:rsidR="00E07384">
        <w:t>.</w:t>
      </w:r>
    </w:p>
    <w:p w14:paraId="2553BFF5" w14:textId="36DCC5D1" w:rsidR="00D54C15" w:rsidRPr="00980EB0" w:rsidRDefault="00BF2C6D" w:rsidP="00D54C15">
      <w:pPr>
        <w:rPr>
          <w:lang w:eastAsia="en-US"/>
        </w:rPr>
      </w:pPr>
      <w:r>
        <w:t xml:space="preserve">In the step of </w:t>
      </w:r>
      <w:r w:rsidR="005C4C4C">
        <w:t>‘</w:t>
      </w:r>
      <w:r>
        <w:t>Analyse Results and Parameter Weight</w:t>
      </w:r>
      <w:r w:rsidR="005C4C4C">
        <w:t>’</w:t>
      </w:r>
      <w:r>
        <w:t xml:space="preserve"> the first </w:t>
      </w:r>
      <w:r w:rsidR="00377F39">
        <w:t>phase</w:t>
      </w:r>
      <w:r>
        <w:t xml:space="preserve"> was </w:t>
      </w:r>
      <w:r w:rsidR="00FF71F9">
        <w:t xml:space="preserve">to </w:t>
      </w:r>
      <w:r>
        <w:t xml:space="preserve">scrutinise the output of the test set with focus on </w:t>
      </w:r>
      <w:r w:rsidR="00E07384">
        <w:t>accuracy as described further in chapter 5</w:t>
      </w:r>
      <w:r>
        <w:t>. Based on the results the most precise model was chosen, which was</w:t>
      </w:r>
      <w:r w:rsidR="00E07384">
        <w:t xml:space="preserve"> </w:t>
      </w:r>
      <w:r>
        <w:t>the decision tree</w:t>
      </w:r>
      <w:r w:rsidR="00E07384">
        <w:t xml:space="preserve"> with entropy and max depth 15</w:t>
      </w:r>
      <w:r>
        <w:t xml:space="preserve">. The model was </w:t>
      </w:r>
      <w:r w:rsidR="00E07384">
        <w:t>reused and fitted to differently prepared datasets</w:t>
      </w:r>
      <w:r>
        <w:t xml:space="preserve">. </w:t>
      </w:r>
      <w:r w:rsidR="00E07384">
        <w:t>Firstly</w:t>
      </w:r>
      <w:r w:rsidR="00377F39">
        <w:t xml:space="preserve">, </w:t>
      </w:r>
      <w:r w:rsidR="004F6453">
        <w:t xml:space="preserve">two new approaches of </w:t>
      </w:r>
      <w:r w:rsidR="00377F39">
        <w:t>data encoding w</w:t>
      </w:r>
      <w:r w:rsidR="004F6453">
        <w:t>ere</w:t>
      </w:r>
      <w:r w:rsidR="00377F39">
        <w:t xml:space="preserve"> used</w:t>
      </w:r>
      <w:r w:rsidR="004F6453">
        <w:t>, one</w:t>
      </w:r>
      <w:r w:rsidR="00377F39">
        <w:t xml:space="preserve"> by adding dummy values for all parameters</w:t>
      </w:r>
      <w:r w:rsidR="004F6453">
        <w:t xml:space="preserve"> another by encode null values with “-1”</w:t>
      </w:r>
      <w:r w:rsidR="00377F39">
        <w:t xml:space="preserve">. </w:t>
      </w:r>
      <w:r w:rsidR="00E07384">
        <w:t xml:space="preserve">In a last adaption of the dataset the two parameters with the lowest importance got dropped and the rest of the encoding was handled as in the beginning. </w:t>
      </w:r>
      <w:r w:rsidR="00377F39">
        <w:t>After that a final data analysis was performed. Here one can also find the comparison of the different model runs.</w:t>
      </w:r>
    </w:p>
    <w:p w14:paraId="22FEADCE" w14:textId="69A0D3B3" w:rsidR="000173C6" w:rsidRDefault="000173C6" w:rsidP="000173C6">
      <w:pPr>
        <w:pStyle w:val="Heading1"/>
        <w:rPr>
          <w:lang w:eastAsia="en-US"/>
        </w:rPr>
      </w:pPr>
      <w:bookmarkStart w:id="4" w:name="_Toc138734433"/>
      <w:r>
        <w:rPr>
          <w:lang w:eastAsia="en-US"/>
        </w:rPr>
        <w:t>Dataset Descriptions</w:t>
      </w:r>
      <w:bookmarkEnd w:id="4"/>
    </w:p>
    <w:p w14:paraId="77BA65E8" w14:textId="0EEE7038" w:rsidR="00980EB0" w:rsidRDefault="00C527EC" w:rsidP="00980EB0">
      <w:pPr>
        <w:rPr>
          <w:lang w:eastAsia="en-US"/>
        </w:rPr>
      </w:pPr>
      <w:r>
        <w:rPr>
          <w:lang w:eastAsia="en-US"/>
        </w:rPr>
        <w:t>The following chapter describes the dataset. To understand the dataset the functions “.head()”, “.tail()”, “.info()” and “.describe()”, had been applied as well as it was inspected for null values.</w:t>
      </w:r>
      <w:r w:rsidR="00A60363">
        <w:rPr>
          <w:lang w:eastAsia="en-US"/>
        </w:rPr>
        <w:t xml:space="preserve"> The “.tail()” function reveals that the dataset has 94379</w:t>
      </w:r>
      <w:r>
        <w:rPr>
          <w:lang w:eastAsia="en-US"/>
        </w:rPr>
        <w:t xml:space="preserve"> </w:t>
      </w:r>
      <w:r w:rsidR="00A60363">
        <w:rPr>
          <w:lang w:eastAsia="en-US"/>
        </w:rPr>
        <w:t>ent</w:t>
      </w:r>
      <w:r w:rsidR="005B5E48">
        <w:rPr>
          <w:lang w:eastAsia="en-US"/>
        </w:rPr>
        <w:t>ri</w:t>
      </w:r>
      <w:r w:rsidR="00A60363">
        <w:rPr>
          <w:lang w:eastAsia="en-US"/>
        </w:rPr>
        <w:t xml:space="preserve">es. </w:t>
      </w:r>
      <w:r>
        <w:rPr>
          <w:lang w:eastAsia="en-US"/>
        </w:rPr>
        <w:t xml:space="preserve">The “.info()” function </w:t>
      </w:r>
      <w:r w:rsidR="00DB4FFE">
        <w:rPr>
          <w:lang w:eastAsia="en-US"/>
        </w:rPr>
        <w:t>shows</w:t>
      </w:r>
      <w:r>
        <w:rPr>
          <w:lang w:eastAsia="en-US"/>
        </w:rPr>
        <w:t xml:space="preserve"> that the dataset has 14 columns. The first one is the survey “ID” and the last one is the “</w:t>
      </w:r>
      <w:proofErr w:type="spellStart"/>
      <w:r w:rsidR="00A44184">
        <w:rPr>
          <w:lang w:eastAsia="en-US"/>
        </w:rPr>
        <w:t>Overall_Experience</w:t>
      </w:r>
      <w:proofErr w:type="spellEnd"/>
      <w:r>
        <w:rPr>
          <w:lang w:eastAsia="en-US"/>
        </w:rPr>
        <w:t xml:space="preserve">” which </w:t>
      </w:r>
      <w:r w:rsidR="0066061B">
        <w:rPr>
          <w:lang w:eastAsia="en-US"/>
        </w:rPr>
        <w:t xml:space="preserve">evaluates if the </w:t>
      </w:r>
      <w:r w:rsidR="00B82507">
        <w:rPr>
          <w:lang w:eastAsia="en-US"/>
        </w:rPr>
        <w:t xml:space="preserve">passenger liked the journey. The customer can either like or dislike, which is expressed by a “1” or “0” respectively. To analyse the remaining categories figure 4.1 shows a summary of the most important dataset information. </w:t>
      </w:r>
    </w:p>
    <w:p w14:paraId="2E884BB3" w14:textId="77777777" w:rsidR="005B5E48" w:rsidRDefault="005B5E48" w:rsidP="00980EB0">
      <w:pPr>
        <w:rPr>
          <w:lang w:eastAsia="en-US"/>
        </w:rPr>
      </w:pPr>
    </w:p>
    <w:p w14:paraId="78032684" w14:textId="77777777" w:rsidR="005B5E48" w:rsidRDefault="005B5E48" w:rsidP="00980EB0">
      <w:pPr>
        <w:rPr>
          <w:lang w:eastAsia="en-US"/>
        </w:rPr>
      </w:pPr>
    </w:p>
    <w:p w14:paraId="3CC79BF8" w14:textId="77777777" w:rsidR="005B5E48" w:rsidRDefault="005B5E48" w:rsidP="00980EB0">
      <w:pPr>
        <w:rPr>
          <w:lang w:eastAsia="en-US"/>
        </w:rPr>
      </w:pPr>
    </w:p>
    <w:p w14:paraId="230C96F9" w14:textId="77777777" w:rsidR="005B5E48" w:rsidRDefault="005B5E48" w:rsidP="00980EB0">
      <w:pPr>
        <w:rPr>
          <w:lang w:eastAsia="en-US"/>
        </w:rPr>
      </w:pPr>
    </w:p>
    <w:p w14:paraId="266431D9" w14:textId="77777777" w:rsidR="005B5E48" w:rsidRDefault="005B5E48" w:rsidP="00980EB0">
      <w:pPr>
        <w:rPr>
          <w:lang w:eastAsia="en-US"/>
        </w:rPr>
      </w:pPr>
    </w:p>
    <w:p w14:paraId="16255913" w14:textId="77777777" w:rsidR="005B5E48" w:rsidRDefault="005B5E48" w:rsidP="00980EB0">
      <w:pPr>
        <w:rPr>
          <w:lang w:eastAsia="en-US"/>
        </w:rPr>
      </w:pPr>
    </w:p>
    <w:tbl>
      <w:tblPr>
        <w:tblStyle w:val="TableGrid"/>
        <w:tblpPr w:leftFromText="180" w:rightFromText="180" w:vertAnchor="text" w:horzAnchor="margin" w:tblpXSpec="center" w:tblpY="6"/>
        <w:tblW w:w="0" w:type="auto"/>
        <w:tblLook w:val="04A0" w:firstRow="1" w:lastRow="0" w:firstColumn="1" w:lastColumn="0" w:noHBand="0" w:noVBand="1"/>
      </w:tblPr>
      <w:tblGrid>
        <w:gridCol w:w="6378"/>
      </w:tblGrid>
      <w:tr w:rsidR="00B82507" w14:paraId="14BB87D7" w14:textId="77777777" w:rsidTr="00B82507">
        <w:tc>
          <w:tcPr>
            <w:tcW w:w="6378" w:type="dxa"/>
          </w:tcPr>
          <w:p w14:paraId="4CE228E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sidRPr="005625E7">
              <w:rPr>
                <w:rFonts w:ascii="Courier New" w:eastAsia="Times New Roman" w:hAnsi="Courier New" w:cs="Courier New"/>
                <w:sz w:val="20"/>
                <w:szCs w:val="20"/>
              </w:rPr>
              <w:lastRenderedPageBreak/>
              <w:t xml:space="preserve">#  </w:t>
            </w:r>
            <w:r>
              <w:rPr>
                <w:rFonts w:ascii="Courier New" w:eastAsia="Times New Roman" w:hAnsi="Courier New" w:cs="Courier New"/>
                <w:sz w:val="20"/>
                <w:szCs w:val="20"/>
              </w:rPr>
              <w:t xml:space="preserve"> </w:t>
            </w:r>
            <w:r w:rsidRPr="005625E7">
              <w:rPr>
                <w:rFonts w:ascii="Courier New" w:eastAsia="Times New Roman" w:hAnsi="Courier New" w:cs="Courier New"/>
                <w:sz w:val="20"/>
                <w:szCs w:val="20"/>
              </w:rPr>
              <w:t xml:space="preserve"> Column                   </w:t>
            </w:r>
            <w:proofErr w:type="spellStart"/>
            <w:r w:rsidRPr="005625E7">
              <w:rPr>
                <w:rFonts w:ascii="Courier New" w:eastAsia="Times New Roman" w:hAnsi="Courier New" w:cs="Courier New"/>
                <w:sz w:val="20"/>
                <w:szCs w:val="20"/>
              </w:rPr>
              <w:t>Dtype</w:t>
            </w:r>
            <w:proofErr w:type="spellEnd"/>
            <w:r w:rsidRPr="005625E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Null Count</w:t>
            </w:r>
          </w:p>
          <w:p w14:paraId="1B484DF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Pr>
                <w:rFonts w:ascii="Courier New" w:eastAsia="Times New Roman" w:hAnsi="Courier New" w:cs="Courier New"/>
                <w:sz w:val="20"/>
                <w:szCs w:val="20"/>
              </w:rPr>
              <w:softHyphen/>
            </w:r>
            <w:r w:rsidRPr="005625E7">
              <w:rPr>
                <w:rFonts w:ascii="Courier New" w:eastAsia="Times New Roman" w:hAnsi="Courier New" w:cs="Courier New"/>
                <w:sz w:val="20"/>
                <w:szCs w:val="20"/>
              </w:rPr>
              <w:t>--------------------------------------------------</w:t>
            </w:r>
          </w:p>
          <w:tbl>
            <w:tblPr>
              <w:tblStyle w:val="TableGrid"/>
              <w:tblpPr w:leftFromText="180" w:rightFromText="180" w:vertAnchor="text" w:horzAnchor="margin" w:tblpY="1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892"/>
            </w:tblGrid>
            <w:tr w:rsidR="00B82507" w14:paraId="719E606E" w14:textId="77777777" w:rsidTr="00136475">
              <w:tc>
                <w:tcPr>
                  <w:tcW w:w="4962" w:type="dxa"/>
                </w:tcPr>
                <w:p w14:paraId="3FE480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0   ID                       int64</w:t>
                  </w:r>
                </w:p>
                <w:p w14:paraId="3C146C0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1   </w:t>
                  </w:r>
                  <w:proofErr w:type="spellStart"/>
                  <w:r w:rsidRPr="005625E7">
                    <w:rPr>
                      <w:rFonts w:ascii="Courier New" w:eastAsia="Times New Roman" w:hAnsi="Courier New" w:cs="Courier New"/>
                      <w:sz w:val="20"/>
                      <w:szCs w:val="20"/>
                    </w:rPr>
                    <w:t>Departure_Delay_in_Mins</w:t>
                  </w:r>
                  <w:proofErr w:type="spellEnd"/>
                  <w:r w:rsidRPr="005625E7">
                    <w:rPr>
                      <w:rFonts w:ascii="Courier New" w:eastAsia="Times New Roman" w:hAnsi="Courier New" w:cs="Courier New"/>
                      <w:sz w:val="20"/>
                      <w:szCs w:val="20"/>
                    </w:rPr>
                    <w:t xml:space="preserve">  int64</w:t>
                  </w:r>
                </w:p>
                <w:p w14:paraId="7681DE13"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2   </w:t>
                  </w:r>
                  <w:proofErr w:type="spellStart"/>
                  <w:r w:rsidRPr="005625E7">
                    <w:rPr>
                      <w:rFonts w:ascii="Courier New" w:eastAsia="Times New Roman" w:hAnsi="Courier New" w:cs="Courier New"/>
                      <w:sz w:val="20"/>
                      <w:szCs w:val="20"/>
                    </w:rPr>
                    <w:t>Arrival_Delay_in_Mins</w:t>
                  </w:r>
                  <w:proofErr w:type="spellEnd"/>
                  <w:r w:rsidRPr="005625E7">
                    <w:rPr>
                      <w:rFonts w:ascii="Courier New" w:eastAsia="Times New Roman" w:hAnsi="Courier New" w:cs="Courier New"/>
                      <w:sz w:val="20"/>
                      <w:szCs w:val="20"/>
                    </w:rPr>
                    <w:t xml:space="preserve">    int64</w:t>
                  </w:r>
                </w:p>
                <w:p w14:paraId="6F31774F"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3   Gender                   object</w:t>
                  </w:r>
                </w:p>
                <w:p w14:paraId="57BB0E0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4   </w:t>
                  </w:r>
                  <w:proofErr w:type="spellStart"/>
                  <w:r w:rsidRPr="005625E7">
                    <w:rPr>
                      <w:rFonts w:ascii="Courier New" w:eastAsia="Times New Roman" w:hAnsi="Courier New" w:cs="Courier New"/>
                      <w:sz w:val="20"/>
                      <w:szCs w:val="20"/>
                    </w:rPr>
                    <w:t>Seat_Comfort</w:t>
                  </w:r>
                  <w:proofErr w:type="spellEnd"/>
                  <w:r w:rsidRPr="005625E7">
                    <w:rPr>
                      <w:rFonts w:ascii="Courier New" w:eastAsia="Times New Roman" w:hAnsi="Courier New" w:cs="Courier New"/>
                      <w:sz w:val="20"/>
                      <w:szCs w:val="20"/>
                    </w:rPr>
                    <w:t xml:space="preserve">             object</w:t>
                  </w:r>
                </w:p>
                <w:p w14:paraId="3E152364"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5   </w:t>
                  </w:r>
                  <w:proofErr w:type="spellStart"/>
                  <w:r w:rsidRPr="005625E7">
                    <w:rPr>
                      <w:rFonts w:ascii="Courier New" w:eastAsia="Times New Roman" w:hAnsi="Courier New" w:cs="Courier New"/>
                      <w:sz w:val="20"/>
                      <w:szCs w:val="20"/>
                    </w:rPr>
                    <w:t>Seat_Class</w:t>
                  </w:r>
                  <w:proofErr w:type="spellEnd"/>
                  <w:r w:rsidRPr="005625E7">
                    <w:rPr>
                      <w:rFonts w:ascii="Courier New" w:eastAsia="Times New Roman" w:hAnsi="Courier New" w:cs="Courier New"/>
                      <w:sz w:val="20"/>
                      <w:szCs w:val="20"/>
                    </w:rPr>
                    <w:t xml:space="preserve">               object</w:t>
                  </w:r>
                </w:p>
                <w:p w14:paraId="4BFB83C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6   </w:t>
                  </w:r>
                  <w:proofErr w:type="spellStart"/>
                  <w:r w:rsidRPr="005625E7">
                    <w:rPr>
                      <w:rFonts w:ascii="Courier New" w:eastAsia="Times New Roman" w:hAnsi="Courier New" w:cs="Courier New"/>
                      <w:sz w:val="20"/>
                      <w:szCs w:val="20"/>
                    </w:rPr>
                    <w:t>Arrival_Time_Convenient</w:t>
                  </w:r>
                  <w:proofErr w:type="spellEnd"/>
                  <w:r w:rsidRPr="005625E7">
                    <w:rPr>
                      <w:rFonts w:ascii="Courier New" w:eastAsia="Times New Roman" w:hAnsi="Courier New" w:cs="Courier New"/>
                      <w:sz w:val="20"/>
                      <w:szCs w:val="20"/>
                    </w:rPr>
                    <w:t xml:space="preserve">  object</w:t>
                  </w:r>
                </w:p>
                <w:p w14:paraId="0AFC2C76"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7   </w:t>
                  </w:r>
                  <w:proofErr w:type="spellStart"/>
                  <w:r w:rsidRPr="005625E7">
                    <w:rPr>
                      <w:rFonts w:ascii="Courier New" w:eastAsia="Times New Roman" w:hAnsi="Courier New" w:cs="Courier New"/>
                      <w:sz w:val="20"/>
                      <w:szCs w:val="20"/>
                    </w:rPr>
                    <w:t>Onboard_Wifi_Service</w:t>
                  </w:r>
                  <w:proofErr w:type="spellEnd"/>
                  <w:r w:rsidRPr="005625E7">
                    <w:rPr>
                      <w:rFonts w:ascii="Courier New" w:eastAsia="Times New Roman" w:hAnsi="Courier New" w:cs="Courier New"/>
                      <w:sz w:val="20"/>
                      <w:szCs w:val="20"/>
                    </w:rPr>
                    <w:t xml:space="preserve">     object</w:t>
                  </w:r>
                </w:p>
                <w:p w14:paraId="07426E4E"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8   </w:t>
                  </w:r>
                  <w:proofErr w:type="spellStart"/>
                  <w:r w:rsidRPr="005625E7">
                    <w:rPr>
                      <w:rFonts w:ascii="Courier New" w:eastAsia="Times New Roman" w:hAnsi="Courier New" w:cs="Courier New"/>
                      <w:sz w:val="20"/>
                      <w:szCs w:val="20"/>
                    </w:rPr>
                    <w:t>Ease_of_Online_Booking</w:t>
                  </w:r>
                  <w:proofErr w:type="spellEnd"/>
                  <w:r w:rsidRPr="005625E7">
                    <w:rPr>
                      <w:rFonts w:ascii="Courier New" w:eastAsia="Times New Roman" w:hAnsi="Courier New" w:cs="Courier New"/>
                      <w:sz w:val="20"/>
                      <w:szCs w:val="20"/>
                    </w:rPr>
                    <w:t xml:space="preserve">   object</w:t>
                  </w:r>
                </w:p>
                <w:p w14:paraId="1A8E6C1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9   </w:t>
                  </w:r>
                  <w:proofErr w:type="spellStart"/>
                  <w:r w:rsidRPr="005625E7">
                    <w:rPr>
                      <w:rFonts w:ascii="Courier New" w:eastAsia="Times New Roman" w:hAnsi="Courier New" w:cs="Courier New"/>
                      <w:sz w:val="20"/>
                      <w:szCs w:val="20"/>
                    </w:rPr>
                    <w:t>Baggage_Handling</w:t>
                  </w:r>
                  <w:proofErr w:type="spellEnd"/>
                  <w:r w:rsidRPr="005625E7">
                    <w:rPr>
                      <w:rFonts w:ascii="Courier New" w:eastAsia="Times New Roman" w:hAnsi="Courier New" w:cs="Courier New"/>
                      <w:sz w:val="20"/>
                      <w:szCs w:val="20"/>
                    </w:rPr>
                    <w:t xml:space="preserve">         object</w:t>
                  </w:r>
                </w:p>
                <w:p w14:paraId="64D5B2A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10  Legroom                  object</w:t>
                  </w:r>
                </w:p>
                <w:p w14:paraId="75348E8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11  </w:t>
                  </w:r>
                  <w:proofErr w:type="spellStart"/>
                  <w:r w:rsidRPr="005625E7">
                    <w:rPr>
                      <w:rFonts w:ascii="Courier New" w:eastAsia="Times New Roman" w:hAnsi="Courier New" w:cs="Courier New"/>
                      <w:sz w:val="20"/>
                      <w:szCs w:val="20"/>
                    </w:rPr>
                    <w:t>CheckIn_Service</w:t>
                  </w:r>
                  <w:proofErr w:type="spellEnd"/>
                  <w:r w:rsidRPr="005625E7">
                    <w:rPr>
                      <w:rFonts w:ascii="Courier New" w:eastAsia="Times New Roman" w:hAnsi="Courier New" w:cs="Courier New"/>
                      <w:sz w:val="20"/>
                      <w:szCs w:val="20"/>
                    </w:rPr>
                    <w:t xml:space="preserve">          object</w:t>
                  </w:r>
                </w:p>
                <w:p w14:paraId="7C4BEE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12  Cleanliness              object</w:t>
                  </w:r>
                </w:p>
                <w:p w14:paraId="07FB978D" w14:textId="77777777" w:rsidR="00B8250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de-DE"/>
                    </w:rPr>
                  </w:pPr>
                  <w:r w:rsidRPr="005625E7">
                    <w:rPr>
                      <w:rFonts w:ascii="Courier New" w:eastAsia="Times New Roman" w:hAnsi="Courier New" w:cs="Courier New"/>
                      <w:sz w:val="20"/>
                      <w:szCs w:val="20"/>
                    </w:rPr>
                    <w:t xml:space="preserve">13  </w:t>
                  </w:r>
                  <w:proofErr w:type="spellStart"/>
                  <w:r w:rsidRPr="005625E7">
                    <w:rPr>
                      <w:rFonts w:ascii="Courier New" w:eastAsia="Times New Roman" w:hAnsi="Courier New" w:cs="Courier New"/>
                      <w:sz w:val="20"/>
                      <w:szCs w:val="20"/>
                    </w:rPr>
                    <w:t>Overall_Experience</w:t>
                  </w:r>
                  <w:proofErr w:type="spellEnd"/>
                  <w:r w:rsidRPr="005625E7">
                    <w:rPr>
                      <w:rFonts w:ascii="Courier New" w:eastAsia="Times New Roman" w:hAnsi="Courier New" w:cs="Courier New"/>
                      <w:sz w:val="20"/>
                      <w:szCs w:val="20"/>
                    </w:rPr>
                    <w:t xml:space="preserve">       int64</w:t>
                  </w:r>
                </w:p>
              </w:tc>
              <w:tc>
                <w:tcPr>
                  <w:tcW w:w="892" w:type="dxa"/>
                </w:tcPr>
                <w:p w14:paraId="59F19FD0" w14:textId="77777777" w:rsidR="00B82507" w:rsidRDefault="00B82507" w:rsidP="00B82507">
                  <w:pPr>
                    <w:pStyle w:val="HTMLPreformatted"/>
                  </w:pPr>
                  <w:r>
                    <w:t>0</w:t>
                  </w:r>
                </w:p>
                <w:p w14:paraId="258CD31E" w14:textId="77777777" w:rsidR="00B82507" w:rsidRDefault="00B82507" w:rsidP="00B82507">
                  <w:pPr>
                    <w:pStyle w:val="HTMLPreformatted"/>
                  </w:pPr>
                  <w:r>
                    <w:t>0</w:t>
                  </w:r>
                </w:p>
                <w:p w14:paraId="268BF699" w14:textId="77777777" w:rsidR="00B82507" w:rsidRDefault="00B82507" w:rsidP="00B82507">
                  <w:pPr>
                    <w:pStyle w:val="HTMLPreformatted"/>
                  </w:pPr>
                  <w:r>
                    <w:t>0</w:t>
                  </w:r>
                </w:p>
                <w:p w14:paraId="6280171C" w14:textId="77777777" w:rsidR="00B82507" w:rsidRDefault="00B82507" w:rsidP="00B82507">
                  <w:pPr>
                    <w:pStyle w:val="HTMLPreformatted"/>
                  </w:pPr>
                  <w:r>
                    <w:t>77</w:t>
                  </w:r>
                </w:p>
                <w:p w14:paraId="67036A9B" w14:textId="77777777" w:rsidR="00B82507" w:rsidRDefault="00B82507" w:rsidP="00B82507">
                  <w:pPr>
                    <w:pStyle w:val="HTMLPreformatted"/>
                  </w:pPr>
                  <w:r>
                    <w:t>61</w:t>
                  </w:r>
                </w:p>
                <w:p w14:paraId="091DA98F" w14:textId="77777777" w:rsidR="00B82507" w:rsidRDefault="00B82507" w:rsidP="00B82507">
                  <w:pPr>
                    <w:pStyle w:val="HTMLPreformatted"/>
                  </w:pPr>
                  <w:r>
                    <w:t>0</w:t>
                  </w:r>
                </w:p>
                <w:p w14:paraId="51FE7FFB" w14:textId="77777777" w:rsidR="00B82507" w:rsidRDefault="00B82507" w:rsidP="00B82507">
                  <w:pPr>
                    <w:pStyle w:val="HTMLPreformatted"/>
                  </w:pPr>
                  <w:r>
                    <w:t>8930</w:t>
                  </w:r>
                </w:p>
                <w:p w14:paraId="2B80A065" w14:textId="77777777" w:rsidR="00B82507" w:rsidRDefault="00B82507" w:rsidP="00B82507">
                  <w:pPr>
                    <w:pStyle w:val="HTMLPreformatted"/>
                  </w:pPr>
                  <w:r>
                    <w:t>30</w:t>
                  </w:r>
                </w:p>
                <w:p w14:paraId="0095FEDD" w14:textId="77777777" w:rsidR="00B82507" w:rsidRDefault="00B82507" w:rsidP="00B82507">
                  <w:pPr>
                    <w:pStyle w:val="HTMLPreformatted"/>
                  </w:pPr>
                  <w:r>
                    <w:t>73</w:t>
                  </w:r>
                </w:p>
                <w:p w14:paraId="155F124B" w14:textId="77777777" w:rsidR="00B82507" w:rsidRDefault="00B82507" w:rsidP="00B82507">
                  <w:pPr>
                    <w:pStyle w:val="HTMLPreformatted"/>
                  </w:pPr>
                  <w:r>
                    <w:t>142</w:t>
                  </w:r>
                </w:p>
                <w:p w14:paraId="7B4D8EF3" w14:textId="77777777" w:rsidR="00B82507" w:rsidRDefault="00B82507" w:rsidP="00B82507">
                  <w:pPr>
                    <w:pStyle w:val="HTMLPreformatted"/>
                  </w:pPr>
                  <w:r>
                    <w:t>90</w:t>
                  </w:r>
                </w:p>
                <w:p w14:paraId="69720576" w14:textId="77777777" w:rsidR="00B82507" w:rsidRDefault="00B82507" w:rsidP="00B82507">
                  <w:pPr>
                    <w:pStyle w:val="HTMLPreformatted"/>
                  </w:pPr>
                  <w:r>
                    <w:t>77</w:t>
                  </w:r>
                </w:p>
                <w:p w14:paraId="564867CB" w14:textId="77777777" w:rsidR="00B82507" w:rsidRDefault="00B82507" w:rsidP="00B82507">
                  <w:pPr>
                    <w:pStyle w:val="HTMLPreformatted"/>
                  </w:pPr>
                  <w:r>
                    <w:t>6</w:t>
                  </w:r>
                </w:p>
                <w:p w14:paraId="32C2AE1D" w14:textId="77777777" w:rsidR="00B82507" w:rsidRDefault="00B82507" w:rsidP="00B82507">
                  <w:pPr>
                    <w:pStyle w:val="HTMLPreformatted"/>
                  </w:pPr>
                  <w:r>
                    <w:t>0</w:t>
                  </w:r>
                </w:p>
              </w:tc>
            </w:tr>
          </w:tbl>
          <w:p w14:paraId="63E64A41" w14:textId="77777777" w:rsidR="00B82507" w:rsidRDefault="00B82507" w:rsidP="00B82507">
            <w:pPr>
              <w:jc w:val="center"/>
            </w:pPr>
          </w:p>
        </w:tc>
      </w:tr>
    </w:tbl>
    <w:p w14:paraId="0A720BD2" w14:textId="77777777" w:rsidR="004F6453" w:rsidRDefault="004F6453" w:rsidP="00B82507">
      <w:pPr>
        <w:spacing w:before="0" w:after="0"/>
        <w:rPr>
          <w:lang w:eastAsia="en-US"/>
        </w:rPr>
      </w:pPr>
    </w:p>
    <w:p w14:paraId="7967D5D8" w14:textId="77777777" w:rsidR="0066061B" w:rsidRDefault="0066061B" w:rsidP="00B82507">
      <w:pPr>
        <w:spacing w:before="0" w:after="0"/>
        <w:rPr>
          <w:lang w:eastAsia="en-US"/>
        </w:rPr>
      </w:pPr>
    </w:p>
    <w:p w14:paraId="7EB66BB8" w14:textId="77777777" w:rsidR="00B82507" w:rsidRDefault="00B82507" w:rsidP="00B82507">
      <w:pPr>
        <w:spacing w:before="0" w:after="0"/>
        <w:rPr>
          <w:lang w:eastAsia="en-US"/>
        </w:rPr>
      </w:pPr>
    </w:p>
    <w:p w14:paraId="1874A83D" w14:textId="77777777" w:rsidR="0066061B" w:rsidRDefault="0066061B" w:rsidP="00B82507">
      <w:pPr>
        <w:spacing w:before="0" w:after="0"/>
        <w:rPr>
          <w:lang w:eastAsia="en-US"/>
        </w:rPr>
      </w:pPr>
    </w:p>
    <w:p w14:paraId="5ECBBD49" w14:textId="77777777" w:rsidR="0066061B" w:rsidRDefault="0066061B" w:rsidP="00B82507">
      <w:pPr>
        <w:spacing w:before="0" w:after="0"/>
        <w:rPr>
          <w:lang w:eastAsia="en-US"/>
        </w:rPr>
      </w:pPr>
    </w:p>
    <w:p w14:paraId="599C9B2A" w14:textId="77777777" w:rsidR="0066061B" w:rsidRDefault="0066061B" w:rsidP="00B82507">
      <w:pPr>
        <w:spacing w:before="0" w:after="0"/>
        <w:rPr>
          <w:lang w:eastAsia="en-US"/>
        </w:rPr>
      </w:pPr>
    </w:p>
    <w:p w14:paraId="6BAAA96D" w14:textId="77777777" w:rsidR="0066061B" w:rsidRDefault="0066061B" w:rsidP="00B82507">
      <w:pPr>
        <w:spacing w:before="0" w:after="0"/>
        <w:rPr>
          <w:lang w:eastAsia="en-US"/>
        </w:rPr>
      </w:pPr>
    </w:p>
    <w:p w14:paraId="6E37FC03" w14:textId="77777777" w:rsidR="0066061B" w:rsidRDefault="0066061B" w:rsidP="00B82507">
      <w:pPr>
        <w:spacing w:before="0" w:after="0"/>
        <w:rPr>
          <w:lang w:eastAsia="en-US"/>
        </w:rPr>
      </w:pPr>
    </w:p>
    <w:p w14:paraId="1C0CF7F6" w14:textId="77777777" w:rsidR="00B82507" w:rsidRDefault="00B82507" w:rsidP="00B82507">
      <w:pPr>
        <w:spacing w:before="0" w:after="0"/>
        <w:rPr>
          <w:lang w:eastAsia="en-US"/>
        </w:rPr>
      </w:pPr>
    </w:p>
    <w:p w14:paraId="3C64891F" w14:textId="77777777" w:rsidR="00B82507" w:rsidRDefault="00B82507" w:rsidP="00B82507">
      <w:pPr>
        <w:spacing w:before="0" w:after="0"/>
        <w:rPr>
          <w:lang w:eastAsia="en-US"/>
        </w:rPr>
      </w:pPr>
    </w:p>
    <w:p w14:paraId="60F0926E" w14:textId="77777777" w:rsidR="00B82507" w:rsidRDefault="00B82507" w:rsidP="00B82507">
      <w:pPr>
        <w:spacing w:before="0" w:after="0"/>
        <w:rPr>
          <w:lang w:eastAsia="en-US"/>
        </w:rPr>
      </w:pPr>
    </w:p>
    <w:p w14:paraId="2DDC6F2A" w14:textId="77777777" w:rsidR="0066061B" w:rsidRDefault="0066061B" w:rsidP="00B82507">
      <w:pPr>
        <w:spacing w:before="0" w:after="0"/>
        <w:rPr>
          <w:lang w:eastAsia="en-US"/>
        </w:rPr>
      </w:pPr>
    </w:p>
    <w:p w14:paraId="3E1D7EAE" w14:textId="77777777" w:rsidR="0066061B" w:rsidRDefault="0066061B" w:rsidP="00980EB0">
      <w:pPr>
        <w:rPr>
          <w:lang w:eastAsia="en-US"/>
        </w:rPr>
      </w:pPr>
    </w:p>
    <w:p w14:paraId="72802B13" w14:textId="0E616192" w:rsidR="004F6453" w:rsidRDefault="0066061B" w:rsidP="00A60363">
      <w:pPr>
        <w:jc w:val="center"/>
        <w:rPr>
          <w:lang w:eastAsia="en-US"/>
        </w:rPr>
      </w:pPr>
      <w:r>
        <w:rPr>
          <w:lang w:eastAsia="en-US"/>
        </w:rPr>
        <w:t>Figure 4.1: Summary of Dataset Description</w:t>
      </w:r>
    </w:p>
    <w:p w14:paraId="7D3DEAF7" w14:textId="3885BDFE" w:rsidR="0066061B" w:rsidRDefault="00B82507" w:rsidP="00980EB0">
      <w:pPr>
        <w:rPr>
          <w:lang w:eastAsia="en-US"/>
        </w:rPr>
      </w:pPr>
      <w:r>
        <w:rPr>
          <w:lang w:eastAsia="en-US"/>
        </w:rPr>
        <w:t xml:space="preserve">Under “#” each column has a number </w:t>
      </w:r>
      <w:r w:rsidR="00DB4FFE">
        <w:rPr>
          <w:lang w:eastAsia="en-US"/>
        </w:rPr>
        <w:t>aligned</w:t>
      </w:r>
      <w:r>
        <w:rPr>
          <w:lang w:eastAsia="en-US"/>
        </w:rPr>
        <w:t>. The column “column” shows the names of the categories. “</w:t>
      </w:r>
      <w:proofErr w:type="spellStart"/>
      <w:r>
        <w:rPr>
          <w:lang w:eastAsia="en-US"/>
        </w:rPr>
        <w:t>Dtype</w:t>
      </w:r>
      <w:proofErr w:type="spellEnd"/>
      <w:r>
        <w:rPr>
          <w:lang w:eastAsia="en-US"/>
        </w:rPr>
        <w:t xml:space="preserve">” is short for datatype. One can see that the datatype is either and integer or an object. For creating a model, all objects need to be changed to numbers, which is happening during preprocessing. “Null Count” is displaying the number of rows for each column that do not have a result inserted. Rows that have </w:t>
      </w:r>
      <w:r w:rsidR="00A60363">
        <w:rPr>
          <w:lang w:eastAsia="en-US"/>
        </w:rPr>
        <w:t>one or several</w:t>
      </w:r>
      <w:r>
        <w:rPr>
          <w:lang w:eastAsia="en-US"/>
        </w:rPr>
        <w:t xml:space="preserve"> </w:t>
      </w:r>
      <w:r w:rsidR="00A60363">
        <w:rPr>
          <w:lang w:eastAsia="en-US"/>
        </w:rPr>
        <w:t>empty fields</w:t>
      </w:r>
      <w:r w:rsidR="00DB4FFE">
        <w:rPr>
          <w:lang w:eastAsia="en-US"/>
        </w:rPr>
        <w:t xml:space="preserve"> also need special handling</w:t>
      </w:r>
      <w:r w:rsidR="00A60363">
        <w:rPr>
          <w:lang w:eastAsia="en-US"/>
        </w:rPr>
        <w:t xml:space="preserve"> in the preprocessing.</w:t>
      </w:r>
      <w:r w:rsidR="005B5E48">
        <w:rPr>
          <w:lang w:eastAsia="en-US"/>
        </w:rPr>
        <w:t xml:space="preserve"> as already described in chapter 3.</w:t>
      </w:r>
    </w:p>
    <w:p w14:paraId="74A6E69F" w14:textId="77777777" w:rsidR="00B82507" w:rsidRPr="00980EB0" w:rsidRDefault="00B82507" w:rsidP="00980EB0">
      <w:pPr>
        <w:rPr>
          <w:lang w:eastAsia="en-US"/>
        </w:rPr>
      </w:pPr>
    </w:p>
    <w:p w14:paraId="1F5E8E61" w14:textId="2EBB34DF" w:rsidR="000173C6" w:rsidRDefault="000173C6" w:rsidP="000173C6">
      <w:pPr>
        <w:pStyle w:val="Heading1"/>
        <w:rPr>
          <w:lang w:eastAsia="en-US"/>
        </w:rPr>
      </w:pPr>
      <w:bookmarkStart w:id="5" w:name="_Toc138734434"/>
      <w:r>
        <w:rPr>
          <w:lang w:eastAsia="en-US"/>
        </w:rPr>
        <w:t>Results</w:t>
      </w:r>
      <w:bookmarkEnd w:id="5"/>
    </w:p>
    <w:p w14:paraId="7DFD634B" w14:textId="461F853E" w:rsidR="00E56BD9" w:rsidRDefault="00006490" w:rsidP="00E56BD9">
      <w:r w:rsidRPr="0087538A">
        <w:t xml:space="preserve">Every model is </w:t>
      </w:r>
      <w:r w:rsidR="005B5E48">
        <w:t>evaluated</w:t>
      </w:r>
      <w:r>
        <w:t xml:space="preserve"> with a metric function that prints the classification report and displays a confusion matrix for further visualization of the results. This chapter will only focus on the best performing model</w:t>
      </w:r>
      <w:r w:rsidR="005B5E48">
        <w:t>, that is determined as described in the following paragraph</w:t>
      </w:r>
      <w:r>
        <w:t>.</w:t>
      </w:r>
      <w:r w:rsidR="005B5E48">
        <w:t xml:space="preserve"> </w:t>
      </w:r>
    </w:p>
    <w:p w14:paraId="2BF23FF9" w14:textId="424778E2" w:rsidR="00E56BD9" w:rsidRDefault="00E56BD9" w:rsidP="00E56BD9">
      <w:pPr>
        <w:jc w:val="center"/>
      </w:pPr>
      <w:r w:rsidRPr="00E56BD9">
        <w:rPr>
          <w:noProof/>
        </w:rPr>
        <w:drawing>
          <wp:anchor distT="0" distB="0" distL="114300" distR="114300" simplePos="0" relativeHeight="251668992" behindDoc="0" locked="0" layoutInCell="1" allowOverlap="1" wp14:anchorId="23AED02E" wp14:editId="32A72394">
            <wp:simplePos x="0" y="0"/>
            <wp:positionH relativeFrom="column">
              <wp:posOffset>-635</wp:posOffset>
            </wp:positionH>
            <wp:positionV relativeFrom="paragraph">
              <wp:posOffset>255905</wp:posOffset>
            </wp:positionV>
            <wp:extent cx="5760720" cy="3275330"/>
            <wp:effectExtent l="0" t="0" r="0" b="0"/>
            <wp:wrapTopAndBottom/>
            <wp:docPr id="9997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659"/>
                    <a:stretch/>
                  </pic:blipFill>
                  <pic:spPr bwMode="auto">
                    <a:xfrm>
                      <a:off x="0" y="0"/>
                      <a:ext cx="5760720" cy="3275330"/>
                    </a:xfrm>
                    <a:prstGeom prst="rect">
                      <a:avLst/>
                    </a:prstGeom>
                    <a:noFill/>
                    <a:ln>
                      <a:noFill/>
                    </a:ln>
                    <a:extLst>
                      <a:ext uri="{53640926-AAD7-44D8-BBD7-CCE9431645EC}">
                        <a14:shadowObscured xmlns:a14="http://schemas.microsoft.com/office/drawing/2010/main"/>
                      </a:ext>
                    </a:extLst>
                  </pic:spPr>
                </pic:pic>
              </a:graphicData>
            </a:graphic>
          </wp:anchor>
        </w:drawing>
      </w:r>
      <w:r>
        <w:t>Table 5.1: Comparison of all Models</w:t>
      </w:r>
    </w:p>
    <w:p w14:paraId="08FDA8F4" w14:textId="71653C68" w:rsidR="00006490" w:rsidRDefault="00006490" w:rsidP="00006490">
      <w:r>
        <w:lastRenderedPageBreak/>
        <w:t xml:space="preserve">The most important metric for the model performance is the accuracy as it represents the ratio of the sum of true positives and true negatives out of all predictions. A higher accuracy indicates a better performance. </w:t>
      </w:r>
      <w:r>
        <w:rPr>
          <w:shd w:val="clear" w:color="auto" w:fill="FFFFFF"/>
        </w:rPr>
        <w:t>When there is a high difference between precision and recall it is recommended to chose the weighted average of the f1-score for model comparison, but this is not the case here.</w:t>
      </w:r>
      <w:r>
        <w:t xml:space="preserve"> In the table</w:t>
      </w:r>
      <w:r w:rsidR="00E56BD9">
        <w:t xml:space="preserve"> 5.1</w:t>
      </w:r>
      <w:r>
        <w:t xml:space="preserve"> all tested models are ranked based on their accuracy score.</w:t>
      </w:r>
    </w:p>
    <w:p w14:paraId="06475C88" w14:textId="3CFF0C58" w:rsidR="00006490" w:rsidRDefault="00006490" w:rsidP="00006490">
      <w:r>
        <w:t xml:space="preserve">Model 9 has achieved the highest accuracy. Therefore the results of this model will be explained in more detail. </w:t>
      </w:r>
      <w:r w:rsidR="00E56BD9">
        <w:t>The first 3 levels of the model are depicted in figure 5.1.</w:t>
      </w:r>
    </w:p>
    <w:p w14:paraId="20283EA0" w14:textId="0199AB66" w:rsidR="00E56BD9" w:rsidRDefault="00E56BD9" w:rsidP="00006490">
      <w:r w:rsidRPr="00E56BD9">
        <w:rPr>
          <w:noProof/>
        </w:rPr>
        <w:drawing>
          <wp:inline distT="0" distB="0" distL="0" distR="0" wp14:anchorId="7F511E26" wp14:editId="6F4FC6CE">
            <wp:extent cx="5760720" cy="2662555"/>
            <wp:effectExtent l="0" t="0" r="0" b="0"/>
            <wp:docPr id="75480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09135" name=""/>
                    <pic:cNvPicPr/>
                  </pic:nvPicPr>
                  <pic:blipFill>
                    <a:blip r:embed="rId14"/>
                    <a:stretch>
                      <a:fillRect/>
                    </a:stretch>
                  </pic:blipFill>
                  <pic:spPr>
                    <a:xfrm>
                      <a:off x="0" y="0"/>
                      <a:ext cx="5760720" cy="2662555"/>
                    </a:xfrm>
                    <a:prstGeom prst="rect">
                      <a:avLst/>
                    </a:prstGeom>
                  </pic:spPr>
                </pic:pic>
              </a:graphicData>
            </a:graphic>
          </wp:inline>
        </w:drawing>
      </w:r>
    </w:p>
    <w:p w14:paraId="2061A61D" w14:textId="7663D8BD" w:rsidR="00E56BD9" w:rsidRDefault="00E56BD9" w:rsidP="00E56BD9">
      <w:pPr>
        <w:jc w:val="center"/>
      </w:pPr>
      <w:r>
        <w:t>Figure 5.1: Model 9</w:t>
      </w:r>
    </w:p>
    <w:p w14:paraId="4EF0318C" w14:textId="31A1BE97" w:rsidR="00AF0682" w:rsidRPr="00E11CCF" w:rsidRDefault="00AF0682" w:rsidP="00AF0682">
      <w:r w:rsidRPr="00E11CCF">
        <w:t xml:space="preserve">There are four </w:t>
      </w:r>
      <w:r>
        <w:t>possible outcomes of a prediction, that are used to calculate the metrics</w:t>
      </w:r>
      <w:r w:rsidRPr="00E11CCF">
        <w:t>:</w:t>
      </w:r>
    </w:p>
    <w:p w14:paraId="6FA9AC69" w14:textId="77777777" w:rsidR="00AF0682" w:rsidRPr="00B466DF" w:rsidRDefault="00AF0682" w:rsidP="00AF0682">
      <w:pPr>
        <w:pStyle w:val="ListParagraph"/>
        <w:numPr>
          <w:ilvl w:val="0"/>
          <w:numId w:val="5"/>
        </w:numPr>
        <w:spacing w:before="0" w:after="160" w:line="259" w:lineRule="auto"/>
        <w:jc w:val="left"/>
      </w:pPr>
      <w:r w:rsidRPr="00B466DF">
        <w:t>True Negative (TN): the customer was unsatisfied (0) and the model predicted a bad overall experience (0)</w:t>
      </w:r>
    </w:p>
    <w:p w14:paraId="5B482F34" w14:textId="77777777" w:rsidR="00AF0682" w:rsidRPr="00B466DF" w:rsidRDefault="00AF0682" w:rsidP="00AF0682">
      <w:pPr>
        <w:pStyle w:val="ListParagraph"/>
        <w:numPr>
          <w:ilvl w:val="0"/>
          <w:numId w:val="5"/>
        </w:numPr>
        <w:spacing w:before="0" w:after="160" w:line="259" w:lineRule="auto"/>
        <w:jc w:val="left"/>
      </w:pPr>
      <w:r w:rsidRPr="00B466DF">
        <w:t>True Positive (TP): the customer was satisfied (1) and the model predicted a good overall experience (1)</w:t>
      </w:r>
    </w:p>
    <w:p w14:paraId="7B47CFDA" w14:textId="77777777" w:rsidR="00AF0682" w:rsidRPr="00B466DF" w:rsidRDefault="00AF0682" w:rsidP="00AF0682">
      <w:pPr>
        <w:pStyle w:val="ListParagraph"/>
        <w:numPr>
          <w:ilvl w:val="0"/>
          <w:numId w:val="5"/>
        </w:numPr>
        <w:spacing w:before="0" w:after="160" w:line="259" w:lineRule="auto"/>
        <w:jc w:val="left"/>
      </w:pPr>
      <w:r w:rsidRPr="00B466DF">
        <w:t>False Negative (FN): the customer was satisfied (1), but the model predicted a bad overall experience (0)</w:t>
      </w:r>
    </w:p>
    <w:p w14:paraId="4DA85C77" w14:textId="33033884" w:rsidR="00AF0682" w:rsidRPr="00B466DF" w:rsidRDefault="00AF0682" w:rsidP="00006490">
      <w:pPr>
        <w:pStyle w:val="ListParagraph"/>
        <w:numPr>
          <w:ilvl w:val="0"/>
          <w:numId w:val="5"/>
        </w:numPr>
        <w:spacing w:before="0" w:after="160" w:line="259" w:lineRule="auto"/>
        <w:jc w:val="left"/>
      </w:pPr>
      <w:r w:rsidRPr="00B466DF">
        <w:t>False Positive (FP): the customer was unsatisfied (0) and the model predicted a good overall experience (1)</w:t>
      </w:r>
    </w:p>
    <w:p w14:paraId="7AB5703F" w14:textId="0B3A10EF" w:rsidR="00006490" w:rsidRDefault="005B5E48" w:rsidP="00006490">
      <w:r w:rsidRPr="00322EA2">
        <w:rPr>
          <w:noProof/>
        </w:rPr>
        <w:drawing>
          <wp:anchor distT="0" distB="0" distL="114300" distR="114300" simplePos="0" relativeHeight="251647488" behindDoc="0" locked="0" layoutInCell="1" allowOverlap="1" wp14:anchorId="4E3E8BB7" wp14:editId="40AA6372">
            <wp:simplePos x="0" y="0"/>
            <wp:positionH relativeFrom="margin">
              <wp:posOffset>1043305</wp:posOffset>
            </wp:positionH>
            <wp:positionV relativeFrom="paragraph">
              <wp:posOffset>804545</wp:posOffset>
            </wp:positionV>
            <wp:extent cx="3672840" cy="1280160"/>
            <wp:effectExtent l="0" t="0" r="0" b="0"/>
            <wp:wrapTopAndBottom/>
            <wp:docPr id="95536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62410" name=""/>
                    <pic:cNvPicPr/>
                  </pic:nvPicPr>
                  <pic:blipFill>
                    <a:blip r:embed="rId15">
                      <a:extLst>
                        <a:ext uri="{28A0092B-C50C-407E-A947-70E740481C1C}">
                          <a14:useLocalDpi xmlns:a14="http://schemas.microsoft.com/office/drawing/2010/main" val="0"/>
                        </a:ext>
                      </a:extLst>
                    </a:blip>
                    <a:stretch>
                      <a:fillRect/>
                    </a:stretch>
                  </pic:blipFill>
                  <pic:spPr>
                    <a:xfrm>
                      <a:off x="0" y="0"/>
                      <a:ext cx="3672840" cy="1280160"/>
                    </a:xfrm>
                    <a:prstGeom prst="rect">
                      <a:avLst/>
                    </a:prstGeom>
                  </pic:spPr>
                </pic:pic>
              </a:graphicData>
            </a:graphic>
          </wp:anchor>
        </w:drawing>
      </w:r>
      <w:r w:rsidR="00006490">
        <w:t xml:space="preserve">When checking the performance with the training dataset all metrics are approximately 92% which shows that the model is not overfitted to the training dataset, but still quite accurate. This is proven when reviewing the classification report for the test dataset, shown in figure </w:t>
      </w:r>
      <w:r w:rsidR="00E56BD9">
        <w:t>5</w:t>
      </w:r>
      <w:r w:rsidR="00006490">
        <w:t>.</w:t>
      </w:r>
      <w:r w:rsidR="00E56BD9">
        <w:t>2</w:t>
      </w:r>
      <w:r w:rsidR="00006490">
        <w:t>, as all metrics are still around 88%.</w:t>
      </w:r>
    </w:p>
    <w:p w14:paraId="1DA00C7C" w14:textId="2374E0D5" w:rsidR="00006490" w:rsidRDefault="00006490" w:rsidP="00006490">
      <w:pPr>
        <w:jc w:val="center"/>
      </w:pPr>
      <w:r>
        <w:t xml:space="preserve">Figure </w:t>
      </w:r>
      <w:r w:rsidR="00E56BD9">
        <w:t>5</w:t>
      </w:r>
      <w:r>
        <w:t>.</w:t>
      </w:r>
      <w:r w:rsidR="00E56BD9">
        <w:t>2</w:t>
      </w:r>
      <w:r>
        <w:t>: Classification Report for Model 9</w:t>
      </w:r>
    </w:p>
    <w:p w14:paraId="497E8DAA" w14:textId="77777777" w:rsidR="00B466DF" w:rsidRDefault="00006490" w:rsidP="00006490">
      <w:r>
        <w:lastRenderedPageBreak/>
        <w:t>As the precision score shows, 90% of the predictions for a good overall experience where correct and the predictions that the customer was unsatisfied were correct in 86% of the cases.</w:t>
      </w:r>
      <w:r w:rsidR="00AF0682">
        <w:t xml:space="preserve"> For class </w:t>
      </w:r>
      <w:r w:rsidR="00B466DF">
        <w:t>1</w:t>
      </w:r>
      <w:r w:rsidR="00AF0682">
        <w:t xml:space="preserve"> precision </w:t>
      </w:r>
      <w:r w:rsidR="00B466DF">
        <w:t xml:space="preserve">calculated with the following formula: </w:t>
      </w:r>
    </w:p>
    <w:p w14:paraId="200BC498" w14:textId="7F5E89A9" w:rsidR="00006490" w:rsidRDefault="00B466DF" w:rsidP="00006490">
      <m:oMath>
        <m:r>
          <w:rPr>
            <w:rFonts w:ascii="Cambria Math" w:hAnsi="Cambria Math"/>
          </w:rPr>
          <m:t>Precision=TP/(TP+FP)</m:t>
        </m:r>
      </m:oMath>
      <w:r>
        <w:t xml:space="preserve"> </w:t>
      </w:r>
    </w:p>
    <w:p w14:paraId="2DEE1E3E" w14:textId="77777777" w:rsidR="00B466DF" w:rsidRPr="00B466DF" w:rsidRDefault="00006490" w:rsidP="00006490">
      <w:r>
        <w:t>The recall is 88% for both classes, meaning that 88% of the actual cases were caught by the model.</w:t>
      </w:r>
      <w:r w:rsidR="00B466DF">
        <w:t xml:space="preserve"> For class 1 the formula is: </w:t>
      </w:r>
    </w:p>
    <w:p w14:paraId="7E81C2FF" w14:textId="230AF0AA" w:rsidR="00006490" w:rsidRDefault="00B466DF" w:rsidP="00006490">
      <m:oMath>
        <m:r>
          <w:rPr>
            <w:rFonts w:ascii="Cambria Math" w:hAnsi="Cambria Math"/>
          </w:rPr>
          <m:t>Recall=TP/(TP+FN)</m:t>
        </m:r>
      </m:oMath>
      <w:r>
        <w:t xml:space="preserve"> </w:t>
      </w:r>
    </w:p>
    <w:p w14:paraId="6B7B46F7" w14:textId="77777777" w:rsidR="00B466DF" w:rsidRDefault="00006490" w:rsidP="00006490">
      <w:pPr>
        <w:rPr>
          <w:shd w:val="clear" w:color="auto" w:fill="FFFFFF"/>
        </w:rPr>
      </w:pPr>
      <w:r>
        <w:rPr>
          <w:shd w:val="clear" w:color="auto" w:fill="FFFFFF"/>
        </w:rPr>
        <w:t>The f1-score is a weighted harmonic mean of precision and recall and for this model it is 87% for bad and 89% for good overall experience, meaning that the model is slightly better in detecting satisfied customers.</w:t>
      </w:r>
      <w:r w:rsidR="00B466DF">
        <w:rPr>
          <w:shd w:val="clear" w:color="auto" w:fill="FFFFFF"/>
        </w:rPr>
        <w:t xml:space="preserve"> The calculation for the f1-score follows the following formula:</w:t>
      </w:r>
    </w:p>
    <w:p w14:paraId="5322B14A" w14:textId="06FB49F5" w:rsidR="00006490" w:rsidRDefault="00B466DF" w:rsidP="00006490">
      <w:pPr>
        <w:rPr>
          <w:shd w:val="clear" w:color="auto" w:fill="FFFFFF"/>
        </w:rPr>
      </w:pPr>
      <m:oMath>
        <m:r>
          <w:rPr>
            <w:rFonts w:ascii="Cambria Math" w:hAnsi="Cambria Math" w:cs="Courier New"/>
            <w:shd w:val="clear" w:color="auto" w:fill="FFFFFF"/>
          </w:rPr>
          <m:t>F1 Score = 2⋅(Recall⋅ Precision) / (Recall + Precision)</m:t>
        </m:r>
      </m:oMath>
      <w:r w:rsidRPr="00B466DF">
        <w:rPr>
          <w:shd w:val="clear" w:color="auto" w:fill="FFFFFF"/>
        </w:rPr>
        <w:t xml:space="preserve"> </w:t>
      </w:r>
    </w:p>
    <w:p w14:paraId="1309904D" w14:textId="16473A34" w:rsidR="00B466DF" w:rsidRDefault="00B466DF" w:rsidP="00006490">
      <w:pPr>
        <w:rPr>
          <w:shd w:val="clear" w:color="auto" w:fill="FFFFFF"/>
        </w:rPr>
      </w:pPr>
      <w:r>
        <w:rPr>
          <w:shd w:val="clear" w:color="auto" w:fill="FFFFFF"/>
        </w:rPr>
        <w:t>Accuracy is at 88% and calculated by the following formula:</w:t>
      </w:r>
    </w:p>
    <w:p w14:paraId="5A1B487C" w14:textId="28AD2712" w:rsidR="00B466DF" w:rsidRPr="00B466DF" w:rsidRDefault="00B466DF" w:rsidP="00006490">
      <w:pPr>
        <w:rPr>
          <w:shd w:val="clear" w:color="auto" w:fill="FFFFFF"/>
        </w:rPr>
      </w:pPr>
      <m:oMath>
        <m:r>
          <w:rPr>
            <w:rFonts w:ascii="Cambria Math" w:hAnsi="Cambria Math"/>
            <w:shd w:val="clear" w:color="auto" w:fill="FFFFFF"/>
          </w:rPr>
          <m:t>Accuracy=(TP+TN)/(TP+TN+FP+FN)</m:t>
        </m:r>
      </m:oMath>
      <w:r>
        <w:rPr>
          <w:shd w:val="clear" w:color="auto" w:fill="FFFFFF"/>
        </w:rPr>
        <w:t xml:space="preserve"> </w:t>
      </w:r>
    </w:p>
    <w:p w14:paraId="74F83913" w14:textId="1FDBDDE5" w:rsidR="00006490" w:rsidRDefault="00006490" w:rsidP="00006490">
      <w:pPr>
        <w:rPr>
          <w:shd w:val="clear" w:color="auto" w:fill="FFFFFF"/>
        </w:rPr>
      </w:pPr>
      <w:r>
        <w:rPr>
          <w:shd w:val="clear" w:color="auto" w:fill="FFFFFF"/>
        </w:rPr>
        <w:t xml:space="preserve">For each of these metrics there is also a macro average and a weighted average </w:t>
      </w:r>
      <w:r w:rsidR="005B5E48">
        <w:rPr>
          <w:shd w:val="clear" w:color="auto" w:fill="FFFFFF"/>
        </w:rPr>
        <w:t xml:space="preserve">of the classes </w:t>
      </w:r>
      <w:r>
        <w:rPr>
          <w:shd w:val="clear" w:color="auto" w:fill="FFFFFF"/>
        </w:rPr>
        <w:t xml:space="preserve">displayed, being 88% </w:t>
      </w:r>
      <w:r w:rsidR="005B5E48">
        <w:rPr>
          <w:shd w:val="clear" w:color="auto" w:fill="FFFFFF"/>
        </w:rPr>
        <w:t>each</w:t>
      </w:r>
      <w:r>
        <w:rPr>
          <w:shd w:val="clear" w:color="auto" w:fill="FFFFFF"/>
        </w:rPr>
        <w:t>. The column support shows how many samples exist for each class.</w:t>
      </w:r>
    </w:p>
    <w:p w14:paraId="71B27BE5" w14:textId="4AD0CC41" w:rsidR="00006490" w:rsidRDefault="00E56BD9" w:rsidP="00006490">
      <w:r w:rsidRPr="00505D13">
        <w:rPr>
          <w:noProof/>
        </w:rPr>
        <w:drawing>
          <wp:anchor distT="0" distB="0" distL="114300" distR="114300" simplePos="0" relativeHeight="251652608" behindDoc="0" locked="0" layoutInCell="1" allowOverlap="1" wp14:anchorId="46C12AF7" wp14:editId="0825534A">
            <wp:simplePos x="0" y="0"/>
            <wp:positionH relativeFrom="margin">
              <wp:posOffset>959485</wp:posOffset>
            </wp:positionH>
            <wp:positionV relativeFrom="paragraph">
              <wp:posOffset>596900</wp:posOffset>
            </wp:positionV>
            <wp:extent cx="3840480" cy="2712720"/>
            <wp:effectExtent l="0" t="0" r="0" b="0"/>
            <wp:wrapTopAndBottom/>
            <wp:docPr id="170902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24282" name=""/>
                    <pic:cNvPicPr/>
                  </pic:nvPicPr>
                  <pic:blipFill>
                    <a:blip r:embed="rId16">
                      <a:extLst>
                        <a:ext uri="{28A0092B-C50C-407E-A947-70E740481C1C}">
                          <a14:useLocalDpi xmlns:a14="http://schemas.microsoft.com/office/drawing/2010/main" val="0"/>
                        </a:ext>
                      </a:extLst>
                    </a:blip>
                    <a:stretch>
                      <a:fillRect/>
                    </a:stretch>
                  </pic:blipFill>
                  <pic:spPr>
                    <a:xfrm>
                      <a:off x="0" y="0"/>
                      <a:ext cx="3840480" cy="2712720"/>
                    </a:xfrm>
                    <a:prstGeom prst="rect">
                      <a:avLst/>
                    </a:prstGeom>
                  </pic:spPr>
                </pic:pic>
              </a:graphicData>
            </a:graphic>
            <wp14:sizeRelH relativeFrom="margin">
              <wp14:pctWidth>0</wp14:pctWidth>
            </wp14:sizeRelH>
            <wp14:sizeRelV relativeFrom="margin">
              <wp14:pctHeight>0</wp14:pctHeight>
            </wp14:sizeRelV>
          </wp:anchor>
        </w:drawing>
      </w:r>
      <w:r w:rsidR="00006490">
        <w:t xml:space="preserve">The confusion matrix, illustrated in figure </w:t>
      </w:r>
      <w:r>
        <w:t>5</w:t>
      </w:r>
      <w:r w:rsidR="00006490">
        <w:t>.</w:t>
      </w:r>
      <w:r>
        <w:t>3</w:t>
      </w:r>
      <w:r w:rsidR="00006490">
        <w:t>, visualizes the absolute number of true negatives/positives and false negatives/positives. As these are used for the calculation of the metrics it is a easy overview of the model’s performance.</w:t>
      </w:r>
    </w:p>
    <w:p w14:paraId="6747F2E8" w14:textId="4B2242FC" w:rsidR="00006490" w:rsidRDefault="00006490" w:rsidP="00006490">
      <w:pPr>
        <w:jc w:val="center"/>
      </w:pPr>
      <w:r>
        <w:t xml:space="preserve">Figure </w:t>
      </w:r>
      <w:r w:rsidR="00E56BD9">
        <w:t>5</w:t>
      </w:r>
      <w:r>
        <w:t>.</w:t>
      </w:r>
      <w:r w:rsidR="00E56BD9">
        <w:t>3</w:t>
      </w:r>
      <w:r>
        <w:t>: Confusion Matrix for Model 9</w:t>
      </w:r>
    </w:p>
    <w:p w14:paraId="33AD032D" w14:textId="7C70A5C5" w:rsidR="00E56BD9" w:rsidRDefault="00E56BD9">
      <w:pPr>
        <w:spacing w:before="0" w:after="0"/>
        <w:jc w:val="left"/>
        <w:rPr>
          <w:lang w:eastAsia="en-US"/>
        </w:rPr>
      </w:pPr>
      <w:r>
        <w:rPr>
          <w:lang w:eastAsia="en-US"/>
        </w:rPr>
        <w:br w:type="page"/>
      </w:r>
    </w:p>
    <w:p w14:paraId="0988F137" w14:textId="6470FEC0" w:rsidR="000173C6" w:rsidRDefault="000173C6" w:rsidP="000173C6">
      <w:pPr>
        <w:pStyle w:val="Heading1"/>
        <w:rPr>
          <w:lang w:eastAsia="en-US"/>
        </w:rPr>
      </w:pPr>
      <w:bookmarkStart w:id="6" w:name="_Toc138734435"/>
      <w:r>
        <w:rPr>
          <w:lang w:eastAsia="en-US"/>
        </w:rPr>
        <w:lastRenderedPageBreak/>
        <w:t>Analysis and Discussion</w:t>
      </w:r>
      <w:bookmarkEnd w:id="6"/>
    </w:p>
    <w:p w14:paraId="04EE6BC6" w14:textId="77777777" w:rsidR="00F3324B" w:rsidRDefault="0018714F" w:rsidP="000173C6">
      <w:pPr>
        <w:rPr>
          <w:lang w:eastAsia="en-US"/>
        </w:rPr>
      </w:pPr>
      <w:r>
        <w:rPr>
          <w:lang w:eastAsia="en-US"/>
        </w:rPr>
        <w:t xml:space="preserve">This chapter discusses the meaning of the model results. As Model 9, the decision tree with criterion entropy and maximum depth 15, scored the highest accuracy, it is chosen as the model of usage. The analysis will focus solely on model 9. </w:t>
      </w:r>
    </w:p>
    <w:p w14:paraId="67D5DF59" w14:textId="3C6E2245" w:rsidR="0064281F" w:rsidRDefault="00F3324B" w:rsidP="000173C6">
      <w:pPr>
        <w:rPr>
          <w:lang w:eastAsia="en-US"/>
        </w:rPr>
      </w:pPr>
      <w:r>
        <w:rPr>
          <w:lang w:eastAsia="en-US"/>
        </w:rPr>
        <w:t>For</w:t>
      </w:r>
      <w:r w:rsidR="0045001A">
        <w:rPr>
          <w:lang w:eastAsia="en-US"/>
        </w:rPr>
        <w:t xml:space="preserve"> transport compa</w:t>
      </w:r>
      <w:r>
        <w:rPr>
          <w:lang w:eastAsia="en-US"/>
        </w:rPr>
        <w:t>nies</w:t>
      </w:r>
      <w:r w:rsidR="0045001A">
        <w:rPr>
          <w:lang w:eastAsia="en-US"/>
        </w:rPr>
        <w:t xml:space="preserve"> it is important to know which categories are the most important for their customers. </w:t>
      </w:r>
      <w:r>
        <w:rPr>
          <w:lang w:eastAsia="en-US"/>
        </w:rPr>
        <w:t xml:space="preserve">The Shinkansen team can focus to improve the experience for certain aspects. This </w:t>
      </w:r>
      <w:r w:rsidR="005B5E48">
        <w:rPr>
          <w:lang w:eastAsia="en-US"/>
        </w:rPr>
        <w:t xml:space="preserve">will </w:t>
      </w:r>
      <w:r>
        <w:rPr>
          <w:lang w:eastAsia="en-US"/>
        </w:rPr>
        <w:t xml:space="preserve">lead to more customers being satisfied. To extract this information a Feature </w:t>
      </w:r>
      <w:proofErr w:type="spellStart"/>
      <w:r w:rsidRPr="00F3324B">
        <w:rPr>
          <w:lang w:val="en-US" w:eastAsia="en-US"/>
        </w:rPr>
        <w:t>Importances</w:t>
      </w:r>
      <w:proofErr w:type="spellEnd"/>
      <w:r>
        <w:rPr>
          <w:lang w:eastAsia="en-US"/>
        </w:rPr>
        <w:t xml:space="preserve"> bar graph was created</w:t>
      </w:r>
      <w:r w:rsidR="005B5E48">
        <w:rPr>
          <w:lang w:eastAsia="en-US"/>
        </w:rPr>
        <w:t>, as shown in figure 6.1.</w:t>
      </w:r>
    </w:p>
    <w:p w14:paraId="3B878BC8" w14:textId="4AB616A4" w:rsidR="0045001A" w:rsidRDefault="0045001A" w:rsidP="0045001A">
      <w:pPr>
        <w:jc w:val="center"/>
        <w:rPr>
          <w:lang w:eastAsia="en-US"/>
        </w:rPr>
      </w:pPr>
      <w:r w:rsidRPr="0045001A">
        <w:rPr>
          <w:noProof/>
          <w:lang w:eastAsia="en-US"/>
        </w:rPr>
        <w:drawing>
          <wp:inline distT="0" distB="0" distL="0" distR="0" wp14:anchorId="468F6F63" wp14:editId="213CEF29">
            <wp:extent cx="4300769" cy="3586264"/>
            <wp:effectExtent l="0" t="0" r="0" b="0"/>
            <wp:docPr id="191517275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2756" name="Grafik 1" descr="Ein Bild, das Text, Screenshot, Diagramm, Schrift enthält.&#10;&#10;Automatisch generierte Beschreibung"/>
                    <pic:cNvPicPr/>
                  </pic:nvPicPr>
                  <pic:blipFill rotWithShape="1">
                    <a:blip r:embed="rId17"/>
                    <a:srcRect l="5628" b="1190"/>
                    <a:stretch/>
                  </pic:blipFill>
                  <pic:spPr bwMode="auto">
                    <a:xfrm>
                      <a:off x="0" y="0"/>
                      <a:ext cx="4310811" cy="3594638"/>
                    </a:xfrm>
                    <a:prstGeom prst="rect">
                      <a:avLst/>
                    </a:prstGeom>
                    <a:ln>
                      <a:noFill/>
                    </a:ln>
                    <a:extLst>
                      <a:ext uri="{53640926-AAD7-44D8-BBD7-CCE9431645EC}">
                        <a14:shadowObscured xmlns:a14="http://schemas.microsoft.com/office/drawing/2010/main"/>
                      </a:ext>
                    </a:extLst>
                  </pic:spPr>
                </pic:pic>
              </a:graphicData>
            </a:graphic>
          </wp:inline>
        </w:drawing>
      </w:r>
    </w:p>
    <w:p w14:paraId="23C6E7C1" w14:textId="7BD69460" w:rsidR="0045001A" w:rsidRDefault="0045001A" w:rsidP="0045001A">
      <w:pPr>
        <w:jc w:val="center"/>
        <w:rPr>
          <w:lang w:eastAsia="en-US"/>
        </w:rPr>
      </w:pPr>
      <w:r>
        <w:rPr>
          <w:lang w:eastAsia="en-US"/>
        </w:rPr>
        <w:t xml:space="preserve">Figure 6.1 Feature </w:t>
      </w:r>
      <w:proofErr w:type="spellStart"/>
      <w:r>
        <w:rPr>
          <w:lang w:eastAsia="en-US"/>
        </w:rPr>
        <w:t>Importances</w:t>
      </w:r>
      <w:proofErr w:type="spellEnd"/>
      <w:r>
        <w:rPr>
          <w:lang w:eastAsia="en-US"/>
        </w:rPr>
        <w:t xml:space="preserve"> of Decision Tree</w:t>
      </w:r>
    </w:p>
    <w:p w14:paraId="41305A19" w14:textId="35C4D0A0" w:rsidR="0045001A" w:rsidRDefault="00F3324B" w:rsidP="000173C6">
      <w:pPr>
        <w:rPr>
          <w:lang w:eastAsia="en-US"/>
        </w:rPr>
      </w:pPr>
      <w:r>
        <w:rPr>
          <w:lang w:eastAsia="en-US"/>
        </w:rPr>
        <w:t>The bars displayed in figure 6.1 indicate the Relative Importance of each of the categories. The top five categories include “</w:t>
      </w:r>
      <w:proofErr w:type="spellStart"/>
      <w:r>
        <w:rPr>
          <w:lang w:eastAsia="en-US"/>
        </w:rPr>
        <w:t>Seat_Comfort</w:t>
      </w:r>
      <w:proofErr w:type="spellEnd"/>
      <w:r>
        <w:rPr>
          <w:lang w:eastAsia="en-US"/>
        </w:rPr>
        <w:t>”, “</w:t>
      </w:r>
      <w:proofErr w:type="spellStart"/>
      <w:r>
        <w:rPr>
          <w:lang w:eastAsia="en-US"/>
        </w:rPr>
        <w:t>Ease_of_Online_Booking</w:t>
      </w:r>
      <w:proofErr w:type="spellEnd"/>
      <w:r>
        <w:rPr>
          <w:lang w:eastAsia="en-US"/>
        </w:rPr>
        <w:t>”, “</w:t>
      </w:r>
      <w:proofErr w:type="spellStart"/>
      <w:r>
        <w:rPr>
          <w:lang w:eastAsia="en-US"/>
        </w:rPr>
        <w:t>Arrival_Time_Convenient</w:t>
      </w:r>
      <w:proofErr w:type="spellEnd"/>
      <w:r>
        <w:rPr>
          <w:lang w:eastAsia="en-US"/>
        </w:rPr>
        <w:t>”, “</w:t>
      </w:r>
      <w:r w:rsidR="00AD1C9A">
        <w:rPr>
          <w:lang w:eastAsia="en-US"/>
        </w:rPr>
        <w:t>Legroom</w:t>
      </w:r>
      <w:r>
        <w:rPr>
          <w:lang w:eastAsia="en-US"/>
        </w:rPr>
        <w:t>”</w:t>
      </w:r>
      <w:r w:rsidR="00AD1C9A">
        <w:rPr>
          <w:lang w:eastAsia="en-US"/>
        </w:rPr>
        <w:t xml:space="preserve"> and “</w:t>
      </w:r>
      <w:proofErr w:type="spellStart"/>
      <w:r w:rsidR="00AD1C9A">
        <w:rPr>
          <w:lang w:eastAsia="en-US"/>
        </w:rPr>
        <w:t>Baggage_Handling</w:t>
      </w:r>
      <w:proofErr w:type="spellEnd"/>
      <w:r w:rsidR="00AD1C9A">
        <w:rPr>
          <w:lang w:eastAsia="en-US"/>
        </w:rPr>
        <w:t xml:space="preserve">”. It is also visible that the first two categories cumulated make up over 50% of the Relative Importance. This means that these two aspects need special attention by the transport company. It is also interesting to see that the two categories for delay have the lowest importance, despite Japanese are known for taking punctuality seriously. This can rule from </w:t>
      </w:r>
      <w:r w:rsidR="00D00342">
        <w:rPr>
          <w:lang w:eastAsia="en-US"/>
        </w:rPr>
        <w:t>the fact that at least 50% of the trains do not have a delay and if there is a delay it is only little. Only some trains have huge delays. The delay information have been acquired by using the “.describe()” function</w:t>
      </w:r>
      <w:r w:rsidR="00135FA0">
        <w:rPr>
          <w:lang w:eastAsia="en-US"/>
        </w:rPr>
        <w:t>.</w:t>
      </w:r>
    </w:p>
    <w:tbl>
      <w:tblPr>
        <w:tblStyle w:val="TableGrid"/>
        <w:tblW w:w="0" w:type="auto"/>
        <w:tblInd w:w="2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D00342" w14:paraId="791D737C" w14:textId="77777777" w:rsidTr="00135FA0">
        <w:tc>
          <w:tcPr>
            <w:tcW w:w="3794" w:type="dxa"/>
          </w:tcPr>
          <w:p w14:paraId="34FD6BCD" w14:textId="1BA3FA0A" w:rsidR="00D00342" w:rsidRDefault="00D00342" w:rsidP="000173C6">
            <w:r w:rsidRPr="00D00342">
              <w:rPr>
                <w:noProof/>
              </w:rPr>
              <w:lastRenderedPageBreak/>
              <w:drawing>
                <wp:inline distT="0" distB="0" distL="0" distR="0" wp14:anchorId="4E7F3FE7" wp14:editId="4D28B6F4">
                  <wp:extent cx="330740" cy="1719580"/>
                  <wp:effectExtent l="0" t="0" r="0" b="0"/>
                  <wp:docPr id="20664407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0714" name=""/>
                          <pic:cNvPicPr/>
                        </pic:nvPicPr>
                        <pic:blipFill rotWithShape="1">
                          <a:blip r:embed="rId18"/>
                          <a:srcRect r="90982"/>
                          <a:stretch/>
                        </pic:blipFill>
                        <pic:spPr bwMode="auto">
                          <a:xfrm>
                            <a:off x="0" y="0"/>
                            <a:ext cx="330818" cy="1719988"/>
                          </a:xfrm>
                          <a:prstGeom prst="rect">
                            <a:avLst/>
                          </a:prstGeom>
                          <a:ln>
                            <a:noFill/>
                          </a:ln>
                          <a:extLst>
                            <a:ext uri="{53640926-AAD7-44D8-BBD7-CCE9431645EC}">
                              <a14:shadowObscured xmlns:a14="http://schemas.microsoft.com/office/drawing/2010/main"/>
                            </a:ext>
                          </a:extLst>
                        </pic:spPr>
                      </pic:pic>
                    </a:graphicData>
                  </a:graphic>
                </wp:inline>
              </w:drawing>
            </w:r>
            <w:r w:rsidRPr="00D00342">
              <w:rPr>
                <w:noProof/>
              </w:rPr>
              <w:drawing>
                <wp:inline distT="0" distB="0" distL="0" distR="0" wp14:anchorId="7CBC21A7" wp14:editId="4A651A32">
                  <wp:extent cx="1893651" cy="1719576"/>
                  <wp:effectExtent l="0" t="0" r="0" b="0"/>
                  <wp:docPr id="891327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27454" name=""/>
                          <pic:cNvPicPr/>
                        </pic:nvPicPr>
                        <pic:blipFill rotWithShape="1">
                          <a:blip r:embed="rId18"/>
                          <a:srcRect l="26522" r="21847"/>
                          <a:stretch/>
                        </pic:blipFill>
                        <pic:spPr bwMode="auto">
                          <a:xfrm>
                            <a:off x="0" y="0"/>
                            <a:ext cx="1894104" cy="17199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F0DC3" w14:textId="073B5A44" w:rsidR="00D00342" w:rsidRDefault="00D00342" w:rsidP="00135FA0">
      <w:pPr>
        <w:jc w:val="center"/>
        <w:rPr>
          <w:lang w:eastAsia="en-US"/>
        </w:rPr>
      </w:pPr>
      <w:r>
        <w:rPr>
          <w:lang w:eastAsia="en-US"/>
        </w:rPr>
        <w:t>Figure 6.2: Delay Information</w:t>
      </w:r>
    </w:p>
    <w:p w14:paraId="12E27454" w14:textId="5E6CA124" w:rsidR="00F3324B" w:rsidRDefault="00AD1C9A" w:rsidP="000173C6">
      <w:pPr>
        <w:rPr>
          <w:lang w:eastAsia="en-US"/>
        </w:rPr>
      </w:pPr>
      <w:r>
        <w:rPr>
          <w:lang w:eastAsia="en-US"/>
        </w:rPr>
        <w:t xml:space="preserve">As business recommendations </w:t>
      </w:r>
      <w:r w:rsidR="00135FA0">
        <w:rPr>
          <w:lang w:eastAsia="en-US"/>
        </w:rPr>
        <w:t xml:space="preserve">the team would encourage the transport provider to keep special focus on their seats and their online booking system. This means for new trains to spend more money on comfortable seats that have as example a convenient head rest. But also service the seats regularly. As the online booking is also important </w:t>
      </w:r>
      <w:r w:rsidR="00E56BD9">
        <w:rPr>
          <w:lang w:eastAsia="en-US"/>
        </w:rPr>
        <w:t xml:space="preserve">it is advisable </w:t>
      </w:r>
      <w:r w:rsidR="00135FA0">
        <w:rPr>
          <w:lang w:eastAsia="en-US"/>
        </w:rPr>
        <w:t>to have an own tool that is easy to use</w:t>
      </w:r>
      <w:r w:rsidR="005A3CE7">
        <w:rPr>
          <w:lang w:eastAsia="en-US"/>
        </w:rPr>
        <w:t>, but also open the selling of tickets to other booking platforms a customer may be already used to.</w:t>
      </w:r>
    </w:p>
    <w:p w14:paraId="46725ADF" w14:textId="4BBE5CD6" w:rsidR="00F3324B" w:rsidRDefault="005A3CE7" w:rsidP="000173C6">
      <w:pPr>
        <w:rPr>
          <w:lang w:eastAsia="en-US"/>
        </w:rPr>
      </w:pPr>
      <w:r>
        <w:rPr>
          <w:lang w:eastAsia="en-US"/>
        </w:rPr>
        <w:t xml:space="preserve">A further advice is to keep the punctuality at the </w:t>
      </w:r>
      <w:r w:rsidR="005B5E48">
        <w:rPr>
          <w:lang w:eastAsia="en-US"/>
        </w:rPr>
        <w:t xml:space="preserve">current </w:t>
      </w:r>
      <w:r>
        <w:rPr>
          <w:lang w:eastAsia="en-US"/>
        </w:rPr>
        <w:t>level to not risk a decline in user experience.</w:t>
      </w:r>
      <w:r w:rsidR="0024595E">
        <w:rPr>
          <w:lang w:eastAsia="en-US"/>
        </w:rPr>
        <w:t xml:space="preserve"> At the moment it is not a issue, but if trains get more delayed it is expected that the customers become disappointed.</w:t>
      </w:r>
    </w:p>
    <w:p w14:paraId="659A7384" w14:textId="16ABC4C0" w:rsidR="000173C6" w:rsidRDefault="000173C6" w:rsidP="000173C6">
      <w:pPr>
        <w:pStyle w:val="Heading1"/>
        <w:rPr>
          <w:lang w:eastAsia="en-US"/>
        </w:rPr>
      </w:pPr>
      <w:bookmarkStart w:id="7" w:name="_Toc138734436"/>
      <w:r>
        <w:rPr>
          <w:lang w:eastAsia="en-US"/>
        </w:rPr>
        <w:t>Conclusion</w:t>
      </w:r>
      <w:bookmarkEnd w:id="7"/>
    </w:p>
    <w:p w14:paraId="357D159A" w14:textId="6D054EF8" w:rsidR="00FF71F9" w:rsidRDefault="00FF71F9" w:rsidP="00FF71F9">
      <w:r w:rsidRPr="00AC3419">
        <w:t>The project had two objectives</w:t>
      </w:r>
      <w:r>
        <w:t xml:space="preserve">, the first one was to find the important categories that contribute to a good overall experience. The second one was to predict if a customer will be satisfied. The first objective was achieved by analysing the Feature </w:t>
      </w:r>
      <w:proofErr w:type="spellStart"/>
      <w:r>
        <w:t>Importances</w:t>
      </w:r>
      <w:proofErr w:type="spellEnd"/>
      <w:r>
        <w:t xml:space="preserve"> graph that showed that seat comfort and online booking experience are the two most significant parameters. The second objective was achieved by testing different models and analysing their accuracy to finally use the best model to predict if a customer is satisfied. As both goals are reached the project is a success.</w:t>
      </w:r>
    </w:p>
    <w:p w14:paraId="39B650D3" w14:textId="58F72C11" w:rsidR="005B5E48" w:rsidRDefault="00FF71F9" w:rsidP="00FF71F9">
      <w:r>
        <w:t>The project team is satisfied with the model accuracy and would recommend using it. Furthermore, the team would like to point out that the two most important categories should be looked at more closely in future.</w:t>
      </w:r>
    </w:p>
    <w:p w14:paraId="2DD0557F" w14:textId="64FD7211" w:rsidR="0064281F" w:rsidRDefault="005B5E48" w:rsidP="005B5E48">
      <w:pPr>
        <w:spacing w:before="0" w:after="0"/>
        <w:jc w:val="left"/>
      </w:pPr>
      <w:r>
        <w:br w:type="page"/>
      </w:r>
    </w:p>
    <w:p w14:paraId="0BA65728" w14:textId="0F256D05" w:rsidR="000173C6" w:rsidRDefault="000173C6" w:rsidP="000173C6">
      <w:pPr>
        <w:pStyle w:val="Heading1"/>
        <w:rPr>
          <w:lang w:eastAsia="en-US"/>
        </w:rPr>
      </w:pPr>
      <w:bookmarkStart w:id="8" w:name="_Toc138734437"/>
      <w:r>
        <w:rPr>
          <w:lang w:eastAsia="en-US"/>
        </w:rPr>
        <w:lastRenderedPageBreak/>
        <w:t>References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3"/>
      </w:tblGrid>
      <w:tr w:rsidR="00BD01BA" w14:paraId="4ECCF75D" w14:textId="77777777" w:rsidTr="00C45CF0">
        <w:tc>
          <w:tcPr>
            <w:tcW w:w="583" w:type="dxa"/>
          </w:tcPr>
          <w:p w14:paraId="168D4F00" w14:textId="033B610C" w:rsidR="00BD01BA" w:rsidRDefault="00BD01BA" w:rsidP="00C45CF0">
            <w:pPr>
              <w:jc w:val="left"/>
            </w:pPr>
            <w:r>
              <w:t>[1]</w:t>
            </w:r>
          </w:p>
        </w:tc>
        <w:tc>
          <w:tcPr>
            <w:tcW w:w="8443" w:type="dxa"/>
          </w:tcPr>
          <w:p w14:paraId="461C82A6" w14:textId="247B811D" w:rsidR="00BD01BA" w:rsidRDefault="00BD01BA" w:rsidP="00C45CF0">
            <w:pPr>
              <w:jc w:val="left"/>
            </w:pPr>
            <w:r>
              <w:t xml:space="preserve">S. Kumar and M. </w:t>
            </w:r>
            <w:proofErr w:type="spellStart"/>
            <w:r>
              <w:t>Zymbler</w:t>
            </w:r>
            <w:proofErr w:type="spellEnd"/>
            <w:r>
              <w:t>, “</w:t>
            </w:r>
            <w:r w:rsidRPr="00BD01BA">
              <w:t xml:space="preserve">A machine learning approach to </w:t>
            </w:r>
            <w:proofErr w:type="spellStart"/>
            <w:r w:rsidRPr="00BD01BA">
              <w:t>analyze</w:t>
            </w:r>
            <w:proofErr w:type="spellEnd"/>
            <w:r w:rsidRPr="00BD01BA">
              <w:t xml:space="preserve"> customer satisfaction from airline tweets</w:t>
            </w:r>
            <w:r>
              <w:t xml:space="preserve">”, </w:t>
            </w:r>
            <w:r w:rsidRPr="00BD01BA">
              <w:rPr>
                <w:i/>
                <w:iCs/>
              </w:rPr>
              <w:t>springeropen.com</w:t>
            </w:r>
            <w:r>
              <w:t xml:space="preserve">, Jul. 17, 2019. [Online]. Available: </w:t>
            </w:r>
            <w:hyperlink r:id="rId19" w:history="1">
              <w:r w:rsidRPr="00DD3C81">
                <w:rPr>
                  <w:rStyle w:val="Hyperlink"/>
                </w:rPr>
                <w:t>https://journalofbigdata.springeropen.com/articles/10.1186/s40537-019-0224-1</w:t>
              </w:r>
            </w:hyperlink>
            <w:r>
              <w:t xml:space="preserve"> [Accessed: Jun. 27, 2023]</w:t>
            </w:r>
          </w:p>
        </w:tc>
      </w:tr>
      <w:tr w:rsidR="00037017" w14:paraId="19FE1DF7" w14:textId="77777777" w:rsidTr="00C45CF0">
        <w:tc>
          <w:tcPr>
            <w:tcW w:w="583" w:type="dxa"/>
          </w:tcPr>
          <w:p w14:paraId="2C4B3477" w14:textId="0AC6A1E4" w:rsidR="00037017" w:rsidRDefault="00037017" w:rsidP="00C45CF0">
            <w:pPr>
              <w:jc w:val="left"/>
            </w:pPr>
            <w:r>
              <w:t>[2]</w:t>
            </w:r>
          </w:p>
        </w:tc>
        <w:tc>
          <w:tcPr>
            <w:tcW w:w="8443" w:type="dxa"/>
          </w:tcPr>
          <w:p w14:paraId="74EC207E" w14:textId="77777777" w:rsidR="00037017" w:rsidRDefault="00037017" w:rsidP="00C45CF0">
            <w:pPr>
              <w:jc w:val="left"/>
              <w:rPr>
                <w:rStyle w:val="c-bibliographic-informationvalue"/>
              </w:rPr>
            </w:pPr>
            <w:r>
              <w:t xml:space="preserve">R. </w:t>
            </w:r>
            <w:proofErr w:type="spellStart"/>
            <w:r>
              <w:t>Szeliski</w:t>
            </w:r>
            <w:proofErr w:type="spellEnd"/>
            <w:r>
              <w:t xml:space="preserve">, </w:t>
            </w:r>
            <w:r>
              <w:rPr>
                <w:i/>
                <w:iCs/>
              </w:rPr>
              <w:t>Computer Vision</w:t>
            </w:r>
            <w:r>
              <w:t xml:space="preserve">. Seattle: </w:t>
            </w:r>
            <w:r>
              <w:rPr>
                <w:rStyle w:val="c-bibliographic-informationvalue"/>
              </w:rPr>
              <w:t>Springer Cham, 2022.</w:t>
            </w:r>
          </w:p>
          <w:p w14:paraId="5C288834" w14:textId="4F6067F5" w:rsidR="00035B24" w:rsidRPr="00037017" w:rsidRDefault="00035B24" w:rsidP="00C45CF0">
            <w:pPr>
              <w:jc w:val="left"/>
            </w:pPr>
          </w:p>
        </w:tc>
      </w:tr>
      <w:tr w:rsidR="00035B24" w14:paraId="06365FA7" w14:textId="77777777" w:rsidTr="00C45CF0">
        <w:tc>
          <w:tcPr>
            <w:tcW w:w="583" w:type="dxa"/>
          </w:tcPr>
          <w:p w14:paraId="339913F4" w14:textId="1BA43149" w:rsidR="00035B24" w:rsidRDefault="00035B24" w:rsidP="00C45CF0">
            <w:pPr>
              <w:jc w:val="left"/>
            </w:pPr>
            <w:r>
              <w:t>[3]</w:t>
            </w:r>
          </w:p>
        </w:tc>
        <w:tc>
          <w:tcPr>
            <w:tcW w:w="8443" w:type="dxa"/>
          </w:tcPr>
          <w:p w14:paraId="129F596D" w14:textId="5D6102E8" w:rsidR="00035B24" w:rsidRPr="00035B24" w:rsidRDefault="00035B24" w:rsidP="00C45CF0">
            <w:pPr>
              <w:jc w:val="left"/>
            </w:pPr>
            <w:r>
              <w:t xml:space="preserve">A. </w:t>
            </w:r>
            <w:proofErr w:type="spellStart"/>
            <w:r>
              <w:t>Arba</w:t>
            </w:r>
            <w:proofErr w:type="spellEnd"/>
            <w:r>
              <w:t>, “</w:t>
            </w:r>
            <w:r w:rsidRPr="00035B24">
              <w:t xml:space="preserve">Number of domestic Shinkansen </w:t>
            </w:r>
            <w:proofErr w:type="spellStart"/>
            <w:r w:rsidRPr="00035B24">
              <w:t>travelers</w:t>
            </w:r>
            <w:proofErr w:type="spellEnd"/>
            <w:r w:rsidRPr="00035B24">
              <w:t xml:space="preserve"> in Japan 2016-2021</w:t>
            </w:r>
            <w:r>
              <w:t xml:space="preserve">”, </w:t>
            </w:r>
            <w:r>
              <w:rPr>
                <w:i/>
                <w:iCs/>
              </w:rPr>
              <w:t>statista.com</w:t>
            </w:r>
            <w:r>
              <w:t xml:space="preserve">, Oct. 15, 2022. [Online]. Available: </w:t>
            </w:r>
            <w:hyperlink r:id="rId20" w:history="1">
              <w:r w:rsidRPr="00DD3C81">
                <w:rPr>
                  <w:rStyle w:val="Hyperlink"/>
                </w:rPr>
                <w:t>https://www.statista.com/statistics/1272144/japan-tourism-domestic-shinkansen-traveler-number/</w:t>
              </w:r>
            </w:hyperlink>
            <w:r>
              <w:t xml:space="preserve"> [Accessed: Jun. 27, 2023]</w:t>
            </w:r>
          </w:p>
        </w:tc>
      </w:tr>
      <w:tr w:rsidR="0024595E" w14:paraId="22B75081" w14:textId="77777777" w:rsidTr="00C45CF0">
        <w:tc>
          <w:tcPr>
            <w:tcW w:w="583" w:type="dxa"/>
          </w:tcPr>
          <w:p w14:paraId="7628D7B0" w14:textId="1552039A" w:rsidR="0024595E" w:rsidRDefault="0024595E" w:rsidP="00C45CF0">
            <w:pPr>
              <w:jc w:val="left"/>
            </w:pPr>
            <w:r>
              <w:t>[4]</w:t>
            </w:r>
          </w:p>
        </w:tc>
        <w:tc>
          <w:tcPr>
            <w:tcW w:w="8443" w:type="dxa"/>
          </w:tcPr>
          <w:p w14:paraId="17E7626B" w14:textId="277B47D6" w:rsidR="0024595E" w:rsidRDefault="0024595E" w:rsidP="00C45CF0">
            <w:pPr>
              <w:jc w:val="left"/>
            </w:pPr>
            <w:r>
              <w:t xml:space="preserve">Pandas, “User Guide”, </w:t>
            </w:r>
            <w:r w:rsidRPr="0024595E">
              <w:rPr>
                <w:i/>
                <w:iCs/>
              </w:rPr>
              <w:t>pydata.org</w:t>
            </w:r>
            <w:r>
              <w:t xml:space="preserve">, 2023. [Online]. Available: </w:t>
            </w:r>
            <w:hyperlink r:id="rId21" w:history="1">
              <w:r w:rsidRPr="00554D3C">
                <w:rPr>
                  <w:rStyle w:val="Hyperlink"/>
                </w:rPr>
                <w:t>https://pandas.pydata.org/docs/user_guide/index.html</w:t>
              </w:r>
            </w:hyperlink>
            <w:r>
              <w:t xml:space="preserve"> [Accessed: Jun, 29, 2023]</w:t>
            </w:r>
          </w:p>
        </w:tc>
      </w:tr>
      <w:tr w:rsidR="00AF0682" w14:paraId="11A0F57B" w14:textId="77777777" w:rsidTr="00C45CF0">
        <w:tc>
          <w:tcPr>
            <w:tcW w:w="583" w:type="dxa"/>
          </w:tcPr>
          <w:p w14:paraId="501FEA77" w14:textId="74FFC31B" w:rsidR="00AF0682" w:rsidRDefault="00AF0682" w:rsidP="00C45CF0">
            <w:pPr>
              <w:jc w:val="left"/>
            </w:pPr>
            <w:r>
              <w:t>[5]</w:t>
            </w:r>
          </w:p>
        </w:tc>
        <w:tc>
          <w:tcPr>
            <w:tcW w:w="8443" w:type="dxa"/>
          </w:tcPr>
          <w:p w14:paraId="7372AE98" w14:textId="070450F3" w:rsidR="00AF0682" w:rsidRDefault="00AF0682" w:rsidP="00C45CF0">
            <w:pPr>
              <w:jc w:val="left"/>
            </w:pPr>
            <w:r>
              <w:t xml:space="preserve">scikit-learn, “User Guide”, </w:t>
            </w:r>
            <w:r w:rsidRPr="00AF0682">
              <w:rPr>
                <w:i/>
                <w:iCs/>
              </w:rPr>
              <w:t>scikit-learn.org</w:t>
            </w:r>
            <w:r>
              <w:t xml:space="preserve">, 2023. [Online]. Available: </w:t>
            </w:r>
            <w:hyperlink r:id="rId22" w:history="1">
              <w:r w:rsidRPr="00554D3C">
                <w:rPr>
                  <w:rStyle w:val="Hyperlink"/>
                </w:rPr>
                <w:t>https://scikit-learn.org/stable/user_guide.html</w:t>
              </w:r>
            </w:hyperlink>
            <w:r>
              <w:t xml:space="preserve"> [Accessed: Jun, 29, 2023]</w:t>
            </w:r>
          </w:p>
        </w:tc>
      </w:tr>
    </w:tbl>
    <w:p w14:paraId="1E39F438" w14:textId="77777777" w:rsidR="00BD01BA" w:rsidRPr="00BD01BA" w:rsidRDefault="00BD01BA" w:rsidP="00BD01BA">
      <w:pPr>
        <w:rPr>
          <w:lang w:eastAsia="en-US"/>
        </w:rPr>
      </w:pPr>
    </w:p>
    <w:sectPr w:rsidR="00BD01BA" w:rsidRPr="00BD01B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E7F1E" w14:textId="77777777" w:rsidR="004B12D2" w:rsidRDefault="004B12D2" w:rsidP="00853AD9">
      <w:r>
        <w:separator/>
      </w:r>
    </w:p>
  </w:endnote>
  <w:endnote w:type="continuationSeparator" w:id="0">
    <w:p w14:paraId="5A1CB631" w14:textId="77777777" w:rsidR="004B12D2" w:rsidRDefault="004B12D2" w:rsidP="008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3228865"/>
      <w:docPartObj>
        <w:docPartGallery w:val="Page Numbers (Bottom of Page)"/>
        <w:docPartUnique/>
      </w:docPartObj>
    </w:sdtPr>
    <w:sdtContent>
      <w:p w14:paraId="137AD79C" w14:textId="628259C0" w:rsidR="00A515F9" w:rsidRDefault="00A515F9" w:rsidP="007F5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20A27C" w14:textId="77777777" w:rsidR="00A515F9" w:rsidRDefault="00A51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1925866"/>
      <w:docPartObj>
        <w:docPartGallery w:val="Page Numbers (Bottom of Page)"/>
        <w:docPartUnique/>
      </w:docPartObj>
    </w:sdtPr>
    <w:sdtContent>
      <w:p w14:paraId="4C3FAAE9" w14:textId="3785173F" w:rsidR="007F5B62" w:rsidRDefault="007F5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FD3FAA" w14:textId="77777777" w:rsidR="001353BC" w:rsidRDefault="00135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DF8D5" w14:textId="77777777" w:rsidR="004B12D2" w:rsidRDefault="004B12D2" w:rsidP="00853AD9">
      <w:r>
        <w:separator/>
      </w:r>
    </w:p>
  </w:footnote>
  <w:footnote w:type="continuationSeparator" w:id="0">
    <w:p w14:paraId="187A9E1D" w14:textId="77777777" w:rsidR="004B12D2" w:rsidRDefault="004B12D2" w:rsidP="008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020"/>
      <w:gridCol w:w="3021"/>
      <w:gridCol w:w="3021"/>
    </w:tblGrid>
    <w:tr w:rsidR="00610683" w14:paraId="223EE040" w14:textId="77777777" w:rsidTr="00346803">
      <w:tc>
        <w:tcPr>
          <w:tcW w:w="3020" w:type="dxa"/>
          <w:tcBorders>
            <w:top w:val="nil"/>
            <w:left w:val="nil"/>
            <w:bottom w:val="nil"/>
            <w:right w:val="nil"/>
          </w:tcBorders>
          <w:vAlign w:val="center"/>
        </w:tcPr>
        <w:p w14:paraId="3520CD8E" w14:textId="50CBBE1E" w:rsidR="00610683" w:rsidRDefault="000173C6">
          <w:pPr>
            <w:pStyle w:val="Header"/>
          </w:pPr>
          <w:r>
            <w:t xml:space="preserve">Artificial Intelligence </w:t>
          </w:r>
        </w:p>
      </w:tc>
      <w:tc>
        <w:tcPr>
          <w:tcW w:w="3021" w:type="dxa"/>
          <w:tcBorders>
            <w:top w:val="nil"/>
            <w:left w:val="nil"/>
            <w:bottom w:val="nil"/>
            <w:right w:val="nil"/>
          </w:tcBorders>
          <w:vAlign w:val="center"/>
        </w:tcPr>
        <w:p w14:paraId="467A91A9" w14:textId="0E5354E2" w:rsidR="00610683" w:rsidRDefault="00610683">
          <w:pPr>
            <w:pStyle w:val="Header"/>
            <w:jc w:val="center"/>
          </w:pPr>
          <w:r>
            <w:t>Pr</w:t>
          </w:r>
          <w:r w:rsidR="00D46987">
            <w:t>oject</w:t>
          </w:r>
          <w:r>
            <w:t xml:space="preserve"> Report</w:t>
          </w:r>
        </w:p>
      </w:tc>
      <w:tc>
        <w:tcPr>
          <w:tcW w:w="3021" w:type="dxa"/>
          <w:tcBorders>
            <w:top w:val="nil"/>
            <w:left w:val="nil"/>
            <w:bottom w:val="nil"/>
            <w:right w:val="nil"/>
          </w:tcBorders>
        </w:tcPr>
        <w:p w14:paraId="6732C866" w14:textId="77777777" w:rsidR="00610683" w:rsidRDefault="00610683">
          <w:pPr>
            <w:pStyle w:val="Header"/>
            <w:jc w:val="right"/>
          </w:pPr>
          <w:r>
            <w:rPr>
              <w:noProof/>
            </w:rPr>
            <w:drawing>
              <wp:inline distT="0" distB="0" distL="0" distR="0" wp14:anchorId="612DC001" wp14:editId="332BCE84">
                <wp:extent cx="1308100" cy="368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308100" cy="368300"/>
                        </a:xfrm>
                        <a:prstGeom prst="rect">
                          <a:avLst/>
                        </a:prstGeom>
                      </pic:spPr>
                    </pic:pic>
                  </a:graphicData>
                </a:graphic>
              </wp:inline>
            </w:drawing>
          </w:r>
        </w:p>
      </w:tc>
    </w:tr>
  </w:tbl>
  <w:p w14:paraId="2EF2E6AC" w14:textId="77777777" w:rsidR="00610683" w:rsidRDefault="0061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6F9"/>
    <w:multiLevelType w:val="hybridMultilevel"/>
    <w:tmpl w:val="39B2AFD6"/>
    <w:lvl w:ilvl="0" w:tplc="BE9AC2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93DD4"/>
    <w:multiLevelType w:val="hybridMultilevel"/>
    <w:tmpl w:val="7E26E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13A03"/>
    <w:multiLevelType w:val="multilevel"/>
    <w:tmpl w:val="A836D25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66767"/>
    <w:multiLevelType w:val="hybridMultilevel"/>
    <w:tmpl w:val="4926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920337">
    <w:abstractNumId w:val="3"/>
  </w:num>
  <w:num w:numId="2" w16cid:durableId="1666517735">
    <w:abstractNumId w:val="2"/>
  </w:num>
  <w:num w:numId="3" w16cid:durableId="1777015208">
    <w:abstractNumId w:val="4"/>
  </w:num>
  <w:num w:numId="4" w16cid:durableId="1598368434">
    <w:abstractNumId w:val="0"/>
  </w:num>
  <w:num w:numId="5" w16cid:durableId="357895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3D91"/>
    <w:rsid w:val="00006490"/>
    <w:rsid w:val="000173C6"/>
    <w:rsid w:val="00026892"/>
    <w:rsid w:val="0003251C"/>
    <w:rsid w:val="00035B24"/>
    <w:rsid w:val="00037017"/>
    <w:rsid w:val="000375BD"/>
    <w:rsid w:val="00042D70"/>
    <w:rsid w:val="00043969"/>
    <w:rsid w:val="00046C21"/>
    <w:rsid w:val="0007616B"/>
    <w:rsid w:val="00076241"/>
    <w:rsid w:val="0007669A"/>
    <w:rsid w:val="0008009F"/>
    <w:rsid w:val="000A3254"/>
    <w:rsid w:val="000B51FC"/>
    <w:rsid w:val="000C06E6"/>
    <w:rsid w:val="000D2AEB"/>
    <w:rsid w:val="000D2B55"/>
    <w:rsid w:val="000E0BA9"/>
    <w:rsid w:val="0010311D"/>
    <w:rsid w:val="00107EEA"/>
    <w:rsid w:val="00110289"/>
    <w:rsid w:val="001353BC"/>
    <w:rsid w:val="00135FA0"/>
    <w:rsid w:val="00156713"/>
    <w:rsid w:val="00160E7A"/>
    <w:rsid w:val="00160E83"/>
    <w:rsid w:val="00170C2F"/>
    <w:rsid w:val="00171AE7"/>
    <w:rsid w:val="00175FC8"/>
    <w:rsid w:val="00186242"/>
    <w:rsid w:val="0018714F"/>
    <w:rsid w:val="001A47A7"/>
    <w:rsid w:val="001B707D"/>
    <w:rsid w:val="001C01E7"/>
    <w:rsid w:val="001C1254"/>
    <w:rsid w:val="001D3F3F"/>
    <w:rsid w:val="001E18F6"/>
    <w:rsid w:val="001F3785"/>
    <w:rsid w:val="001F453E"/>
    <w:rsid w:val="00222CD0"/>
    <w:rsid w:val="00226F1B"/>
    <w:rsid w:val="0023724C"/>
    <w:rsid w:val="0024595E"/>
    <w:rsid w:val="00252AAF"/>
    <w:rsid w:val="002601C3"/>
    <w:rsid w:val="00275D6B"/>
    <w:rsid w:val="002862F1"/>
    <w:rsid w:val="002976AF"/>
    <w:rsid w:val="002B62C4"/>
    <w:rsid w:val="002C1702"/>
    <w:rsid w:val="002C182F"/>
    <w:rsid w:val="002C43EE"/>
    <w:rsid w:val="002D2C16"/>
    <w:rsid w:val="002E3D91"/>
    <w:rsid w:val="002F74F1"/>
    <w:rsid w:val="003009C1"/>
    <w:rsid w:val="00304EE7"/>
    <w:rsid w:val="003105A9"/>
    <w:rsid w:val="003226DF"/>
    <w:rsid w:val="00325F2C"/>
    <w:rsid w:val="003307E3"/>
    <w:rsid w:val="003368BF"/>
    <w:rsid w:val="003459EB"/>
    <w:rsid w:val="00346803"/>
    <w:rsid w:val="00350FA9"/>
    <w:rsid w:val="0036509E"/>
    <w:rsid w:val="00377F39"/>
    <w:rsid w:val="00382657"/>
    <w:rsid w:val="0039225D"/>
    <w:rsid w:val="00393DB9"/>
    <w:rsid w:val="00394FF3"/>
    <w:rsid w:val="0039549E"/>
    <w:rsid w:val="003B3335"/>
    <w:rsid w:val="003B4DB9"/>
    <w:rsid w:val="003D04D4"/>
    <w:rsid w:val="003D168B"/>
    <w:rsid w:val="003E3E55"/>
    <w:rsid w:val="003E62FE"/>
    <w:rsid w:val="003F4C7A"/>
    <w:rsid w:val="003F5DDF"/>
    <w:rsid w:val="00402B2F"/>
    <w:rsid w:val="0041125C"/>
    <w:rsid w:val="0041330D"/>
    <w:rsid w:val="004222A0"/>
    <w:rsid w:val="00424B27"/>
    <w:rsid w:val="004317BC"/>
    <w:rsid w:val="0043189C"/>
    <w:rsid w:val="0044445B"/>
    <w:rsid w:val="00445DCD"/>
    <w:rsid w:val="0045001A"/>
    <w:rsid w:val="004810C8"/>
    <w:rsid w:val="004827E4"/>
    <w:rsid w:val="0048421D"/>
    <w:rsid w:val="004902A8"/>
    <w:rsid w:val="004A17B1"/>
    <w:rsid w:val="004B12D2"/>
    <w:rsid w:val="004B5EAF"/>
    <w:rsid w:val="004B79AC"/>
    <w:rsid w:val="004C4DFE"/>
    <w:rsid w:val="004D2FFE"/>
    <w:rsid w:val="004D3FCB"/>
    <w:rsid w:val="004D402F"/>
    <w:rsid w:val="004E0846"/>
    <w:rsid w:val="004E4694"/>
    <w:rsid w:val="004F5BEB"/>
    <w:rsid w:val="004F6453"/>
    <w:rsid w:val="005033CF"/>
    <w:rsid w:val="005224A7"/>
    <w:rsid w:val="00530297"/>
    <w:rsid w:val="005550FD"/>
    <w:rsid w:val="00574F89"/>
    <w:rsid w:val="005803D6"/>
    <w:rsid w:val="00590C72"/>
    <w:rsid w:val="00595375"/>
    <w:rsid w:val="005A1709"/>
    <w:rsid w:val="005A3CE7"/>
    <w:rsid w:val="005B4AB8"/>
    <w:rsid w:val="005B5E48"/>
    <w:rsid w:val="005C4C4C"/>
    <w:rsid w:val="005D22AE"/>
    <w:rsid w:val="005E7898"/>
    <w:rsid w:val="00607C1F"/>
    <w:rsid w:val="00610683"/>
    <w:rsid w:val="00616B5F"/>
    <w:rsid w:val="006244A2"/>
    <w:rsid w:val="00625903"/>
    <w:rsid w:val="00634D84"/>
    <w:rsid w:val="0064281F"/>
    <w:rsid w:val="0065455F"/>
    <w:rsid w:val="0066061B"/>
    <w:rsid w:val="00661FB8"/>
    <w:rsid w:val="0066412B"/>
    <w:rsid w:val="00671F97"/>
    <w:rsid w:val="00673E20"/>
    <w:rsid w:val="00677EA2"/>
    <w:rsid w:val="00684D17"/>
    <w:rsid w:val="00692395"/>
    <w:rsid w:val="006962C1"/>
    <w:rsid w:val="006A4871"/>
    <w:rsid w:val="006C74B9"/>
    <w:rsid w:val="006D459D"/>
    <w:rsid w:val="006E0AC9"/>
    <w:rsid w:val="0070278E"/>
    <w:rsid w:val="007072FA"/>
    <w:rsid w:val="00732F0A"/>
    <w:rsid w:val="0073328E"/>
    <w:rsid w:val="007358F3"/>
    <w:rsid w:val="00740D96"/>
    <w:rsid w:val="00741771"/>
    <w:rsid w:val="00741C4A"/>
    <w:rsid w:val="0076537A"/>
    <w:rsid w:val="007654ED"/>
    <w:rsid w:val="00780440"/>
    <w:rsid w:val="0078080C"/>
    <w:rsid w:val="007A047E"/>
    <w:rsid w:val="007A2003"/>
    <w:rsid w:val="007B2394"/>
    <w:rsid w:val="007B24F0"/>
    <w:rsid w:val="007D0987"/>
    <w:rsid w:val="007D10C7"/>
    <w:rsid w:val="007D3F16"/>
    <w:rsid w:val="007E207F"/>
    <w:rsid w:val="007F5B62"/>
    <w:rsid w:val="007F7F02"/>
    <w:rsid w:val="00813360"/>
    <w:rsid w:val="00824D70"/>
    <w:rsid w:val="00824DA9"/>
    <w:rsid w:val="00834A27"/>
    <w:rsid w:val="00835FBB"/>
    <w:rsid w:val="00837FBA"/>
    <w:rsid w:val="00847F24"/>
    <w:rsid w:val="00853AD9"/>
    <w:rsid w:val="00855AF9"/>
    <w:rsid w:val="00856881"/>
    <w:rsid w:val="00863A4B"/>
    <w:rsid w:val="0087216A"/>
    <w:rsid w:val="00880135"/>
    <w:rsid w:val="00882928"/>
    <w:rsid w:val="0088694F"/>
    <w:rsid w:val="008923CD"/>
    <w:rsid w:val="008A1122"/>
    <w:rsid w:val="008A24F1"/>
    <w:rsid w:val="008B1B10"/>
    <w:rsid w:val="008D23CD"/>
    <w:rsid w:val="008D7417"/>
    <w:rsid w:val="00901345"/>
    <w:rsid w:val="00913C4F"/>
    <w:rsid w:val="00916145"/>
    <w:rsid w:val="00917F51"/>
    <w:rsid w:val="0093224D"/>
    <w:rsid w:val="00936475"/>
    <w:rsid w:val="009406AB"/>
    <w:rsid w:val="00964C72"/>
    <w:rsid w:val="0097060F"/>
    <w:rsid w:val="00980EB0"/>
    <w:rsid w:val="00982423"/>
    <w:rsid w:val="0098545C"/>
    <w:rsid w:val="00992311"/>
    <w:rsid w:val="009C7E72"/>
    <w:rsid w:val="009E4760"/>
    <w:rsid w:val="009F585F"/>
    <w:rsid w:val="00A0103A"/>
    <w:rsid w:val="00A01B65"/>
    <w:rsid w:val="00A02643"/>
    <w:rsid w:val="00A20E0F"/>
    <w:rsid w:val="00A44184"/>
    <w:rsid w:val="00A44D37"/>
    <w:rsid w:val="00A45D71"/>
    <w:rsid w:val="00A515F9"/>
    <w:rsid w:val="00A60363"/>
    <w:rsid w:val="00A60488"/>
    <w:rsid w:val="00A62B70"/>
    <w:rsid w:val="00A62DDA"/>
    <w:rsid w:val="00A66AA9"/>
    <w:rsid w:val="00A8201A"/>
    <w:rsid w:val="00A820CD"/>
    <w:rsid w:val="00A86884"/>
    <w:rsid w:val="00AB1CCA"/>
    <w:rsid w:val="00AD182C"/>
    <w:rsid w:val="00AD1A12"/>
    <w:rsid w:val="00AD1C9A"/>
    <w:rsid w:val="00AF0682"/>
    <w:rsid w:val="00B0179F"/>
    <w:rsid w:val="00B04F46"/>
    <w:rsid w:val="00B11E65"/>
    <w:rsid w:val="00B15AC2"/>
    <w:rsid w:val="00B20138"/>
    <w:rsid w:val="00B24EDD"/>
    <w:rsid w:val="00B37DC7"/>
    <w:rsid w:val="00B41775"/>
    <w:rsid w:val="00B42127"/>
    <w:rsid w:val="00B466DF"/>
    <w:rsid w:val="00B53E56"/>
    <w:rsid w:val="00B55EB5"/>
    <w:rsid w:val="00B73A98"/>
    <w:rsid w:val="00B82488"/>
    <w:rsid w:val="00B82507"/>
    <w:rsid w:val="00B95ABC"/>
    <w:rsid w:val="00BA44F9"/>
    <w:rsid w:val="00BB6139"/>
    <w:rsid w:val="00BC115B"/>
    <w:rsid w:val="00BC6778"/>
    <w:rsid w:val="00BD01BA"/>
    <w:rsid w:val="00BE296A"/>
    <w:rsid w:val="00BF2A63"/>
    <w:rsid w:val="00BF2C6D"/>
    <w:rsid w:val="00BF417A"/>
    <w:rsid w:val="00C048DD"/>
    <w:rsid w:val="00C067EE"/>
    <w:rsid w:val="00C24C8C"/>
    <w:rsid w:val="00C257CC"/>
    <w:rsid w:val="00C265BE"/>
    <w:rsid w:val="00C30676"/>
    <w:rsid w:val="00C346EE"/>
    <w:rsid w:val="00C505E7"/>
    <w:rsid w:val="00C527EC"/>
    <w:rsid w:val="00C61798"/>
    <w:rsid w:val="00C641A7"/>
    <w:rsid w:val="00C674C4"/>
    <w:rsid w:val="00C76360"/>
    <w:rsid w:val="00C7672B"/>
    <w:rsid w:val="00C809C1"/>
    <w:rsid w:val="00C834DE"/>
    <w:rsid w:val="00C83D45"/>
    <w:rsid w:val="00C84473"/>
    <w:rsid w:val="00C92657"/>
    <w:rsid w:val="00C93AEC"/>
    <w:rsid w:val="00C9568C"/>
    <w:rsid w:val="00CC5F76"/>
    <w:rsid w:val="00CD5276"/>
    <w:rsid w:val="00CF271E"/>
    <w:rsid w:val="00CF3709"/>
    <w:rsid w:val="00D00342"/>
    <w:rsid w:val="00D105A5"/>
    <w:rsid w:val="00D3049C"/>
    <w:rsid w:val="00D30FF5"/>
    <w:rsid w:val="00D3599E"/>
    <w:rsid w:val="00D45ACB"/>
    <w:rsid w:val="00D46987"/>
    <w:rsid w:val="00D54C15"/>
    <w:rsid w:val="00D55D70"/>
    <w:rsid w:val="00D81A5F"/>
    <w:rsid w:val="00D84A86"/>
    <w:rsid w:val="00D90E9B"/>
    <w:rsid w:val="00D96ECF"/>
    <w:rsid w:val="00D96F61"/>
    <w:rsid w:val="00DB0234"/>
    <w:rsid w:val="00DB2ECC"/>
    <w:rsid w:val="00DB4CBC"/>
    <w:rsid w:val="00DB4FFE"/>
    <w:rsid w:val="00DC2FC9"/>
    <w:rsid w:val="00DC5A94"/>
    <w:rsid w:val="00DD4C12"/>
    <w:rsid w:val="00DD6F26"/>
    <w:rsid w:val="00DE6BD4"/>
    <w:rsid w:val="00DF4026"/>
    <w:rsid w:val="00DF5617"/>
    <w:rsid w:val="00E07384"/>
    <w:rsid w:val="00E170FA"/>
    <w:rsid w:val="00E20B9C"/>
    <w:rsid w:val="00E25BED"/>
    <w:rsid w:val="00E30756"/>
    <w:rsid w:val="00E31AE6"/>
    <w:rsid w:val="00E46F83"/>
    <w:rsid w:val="00E53323"/>
    <w:rsid w:val="00E56BD9"/>
    <w:rsid w:val="00E67BE7"/>
    <w:rsid w:val="00E71B67"/>
    <w:rsid w:val="00E77F84"/>
    <w:rsid w:val="00E857A9"/>
    <w:rsid w:val="00E86AD2"/>
    <w:rsid w:val="00E9192F"/>
    <w:rsid w:val="00E962E6"/>
    <w:rsid w:val="00EA61A1"/>
    <w:rsid w:val="00EB5253"/>
    <w:rsid w:val="00EB5EA5"/>
    <w:rsid w:val="00EB7862"/>
    <w:rsid w:val="00EC6F77"/>
    <w:rsid w:val="00ED2309"/>
    <w:rsid w:val="00EE062D"/>
    <w:rsid w:val="00F02B93"/>
    <w:rsid w:val="00F159E4"/>
    <w:rsid w:val="00F216A7"/>
    <w:rsid w:val="00F26C41"/>
    <w:rsid w:val="00F27A19"/>
    <w:rsid w:val="00F30DF2"/>
    <w:rsid w:val="00F3324B"/>
    <w:rsid w:val="00F3434E"/>
    <w:rsid w:val="00F34D30"/>
    <w:rsid w:val="00F37B47"/>
    <w:rsid w:val="00F37FE7"/>
    <w:rsid w:val="00F41017"/>
    <w:rsid w:val="00F52D60"/>
    <w:rsid w:val="00F55108"/>
    <w:rsid w:val="00F62A20"/>
    <w:rsid w:val="00F6709B"/>
    <w:rsid w:val="00F95D07"/>
    <w:rsid w:val="00F96CBA"/>
    <w:rsid w:val="00FB7718"/>
    <w:rsid w:val="00FD15D1"/>
    <w:rsid w:val="00FE40CB"/>
    <w:rsid w:val="00FF1C99"/>
    <w:rsid w:val="00FF7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9103"/>
  <w15:docId w15:val="{59028996-720F-486D-8071-EAF13B9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24C"/>
    <w:pPr>
      <w:spacing w:before="120" w:after="120"/>
      <w:jc w:val="both"/>
    </w:pPr>
    <w:rPr>
      <w:lang w:val="en-GB"/>
    </w:rPr>
  </w:style>
  <w:style w:type="paragraph" w:styleId="Heading1">
    <w:name w:val="heading 1"/>
    <w:basedOn w:val="Normal"/>
    <w:next w:val="Normal"/>
    <w:link w:val="Heading1Char"/>
    <w:uiPriority w:val="9"/>
    <w:qFormat/>
    <w:rsid w:val="00E71B67"/>
    <w:pPr>
      <w:keepNext/>
      <w:keepLines/>
      <w:numPr>
        <w:numId w:val="4"/>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1B67"/>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39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B67"/>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71B67"/>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AD1A12"/>
    <w:rPr>
      <w:color w:val="0563C1" w:themeColor="hyperlink"/>
      <w:u w:val="single"/>
    </w:rPr>
  </w:style>
  <w:style w:type="paragraph" w:styleId="Title">
    <w:name w:val="Title"/>
    <w:basedOn w:val="Normal"/>
    <w:next w:val="Normal"/>
    <w:link w:val="TitleChar"/>
    <w:uiPriority w:val="10"/>
    <w:qFormat/>
    <w:rsid w:val="00AD1A12"/>
    <w:pPr>
      <w:keepNext/>
      <w:keepLines/>
      <w:spacing w:before="2160" w:after="240"/>
      <w:jc w:val="center"/>
    </w:pPr>
    <w:rPr>
      <w:rFonts w:ascii="Times New Roman" w:eastAsia="Times New Roman" w:hAnsi="Times New Roman" w:cs="Times New Roman"/>
      <w:szCs w:val="24"/>
      <w:lang w:val="de"/>
    </w:rPr>
  </w:style>
  <w:style w:type="character" w:customStyle="1" w:styleId="TitleChar">
    <w:name w:val="Title Char"/>
    <w:basedOn w:val="DefaultParagraphFont"/>
    <w:link w:val="Title"/>
    <w:uiPriority w:val="10"/>
    <w:rsid w:val="00AD1A12"/>
    <w:rPr>
      <w:rFonts w:ascii="Times New Roman" w:eastAsia="Times New Roman" w:hAnsi="Times New Roman" w:cs="Times New Roman"/>
      <w:szCs w:val="24"/>
      <w:lang w:val="de"/>
    </w:rPr>
  </w:style>
  <w:style w:type="paragraph" w:styleId="Subtitle">
    <w:name w:val="Subtitle"/>
    <w:basedOn w:val="Normal"/>
    <w:next w:val="Normal"/>
    <w:link w:val="SubtitleChar"/>
    <w:uiPriority w:val="11"/>
    <w:qFormat/>
    <w:rsid w:val="00AD1A12"/>
    <w:pPr>
      <w:keepNext/>
      <w:keepLines/>
      <w:spacing w:after="240"/>
      <w:jc w:val="center"/>
    </w:pPr>
    <w:rPr>
      <w:rFonts w:ascii="Times New Roman" w:eastAsia="Times New Roman" w:hAnsi="Times New Roman" w:cs="Times New Roman"/>
      <w:szCs w:val="24"/>
      <w:lang w:val="de"/>
    </w:rPr>
  </w:style>
  <w:style w:type="character" w:customStyle="1" w:styleId="SubtitleChar">
    <w:name w:val="Subtitle Char"/>
    <w:basedOn w:val="DefaultParagraphFont"/>
    <w:link w:val="Subtitle"/>
    <w:uiPriority w:val="11"/>
    <w:rsid w:val="00AD1A12"/>
    <w:rPr>
      <w:rFonts w:ascii="Times New Roman" w:eastAsia="Times New Roman" w:hAnsi="Times New Roman" w:cs="Times New Roman"/>
      <w:szCs w:val="24"/>
      <w:lang w:val="de"/>
    </w:rPr>
  </w:style>
  <w:style w:type="paragraph" w:styleId="Salutation">
    <w:name w:val="Salutation"/>
    <w:basedOn w:val="Normal"/>
    <w:next w:val="Normal"/>
    <w:link w:val="SalutationChar"/>
    <w:uiPriority w:val="99"/>
    <w:unhideWhenUsed/>
    <w:rsid w:val="00AD1A12"/>
    <w:pPr>
      <w:spacing w:line="320" w:lineRule="atLeast"/>
    </w:pPr>
    <w:rPr>
      <w:rFonts w:ascii="Arial" w:eastAsia="Calibri" w:hAnsi="Arial" w:cs="Times New Roman"/>
      <w:lang w:eastAsia="en-US"/>
    </w:rPr>
  </w:style>
  <w:style w:type="character" w:customStyle="1" w:styleId="SalutationChar">
    <w:name w:val="Salutation Char"/>
    <w:basedOn w:val="DefaultParagraphFont"/>
    <w:link w:val="Salutation"/>
    <w:uiPriority w:val="99"/>
    <w:rsid w:val="00AD1A12"/>
    <w:rPr>
      <w:rFonts w:ascii="Arial" w:eastAsia="Calibri" w:hAnsi="Arial" w:cs="Times New Roman"/>
      <w:lang w:eastAsia="en-US"/>
    </w:rPr>
  </w:style>
  <w:style w:type="table" w:styleId="TableGrid">
    <w:name w:val="Table Grid"/>
    <w:basedOn w:val="TableNormal"/>
    <w:uiPriority w:val="39"/>
    <w:rsid w:val="00AD1A12"/>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1A12"/>
    <w:pPr>
      <w:spacing w:line="259" w:lineRule="auto"/>
      <w:outlineLvl w:val="9"/>
    </w:pPr>
    <w:rPr>
      <w:lang w:eastAsia="en-US"/>
    </w:rPr>
  </w:style>
  <w:style w:type="paragraph" w:styleId="TOC2">
    <w:name w:val="toc 2"/>
    <w:basedOn w:val="Normal"/>
    <w:next w:val="Normal"/>
    <w:autoRedefine/>
    <w:uiPriority w:val="39"/>
    <w:unhideWhenUsed/>
    <w:rsid w:val="00AD1A12"/>
    <w:pPr>
      <w:spacing w:after="100"/>
      <w:ind w:left="220"/>
    </w:pPr>
    <w:rPr>
      <w:rFonts w:eastAsiaTheme="minorHAnsi"/>
      <w:lang w:eastAsia="en-US"/>
    </w:rPr>
  </w:style>
  <w:style w:type="paragraph" w:styleId="TOC1">
    <w:name w:val="toc 1"/>
    <w:basedOn w:val="Normal"/>
    <w:next w:val="Normal"/>
    <w:autoRedefine/>
    <w:uiPriority w:val="39"/>
    <w:unhideWhenUsed/>
    <w:rsid w:val="00AD1A12"/>
    <w:pPr>
      <w:spacing w:after="100"/>
    </w:pPr>
    <w:rPr>
      <w:rFonts w:eastAsiaTheme="minorHAnsi"/>
      <w:lang w:eastAsia="en-US"/>
    </w:rPr>
  </w:style>
  <w:style w:type="paragraph" w:styleId="TOC3">
    <w:name w:val="toc 3"/>
    <w:basedOn w:val="Normal"/>
    <w:next w:val="Normal"/>
    <w:autoRedefine/>
    <w:uiPriority w:val="39"/>
    <w:unhideWhenUsed/>
    <w:rsid w:val="00AD1A12"/>
    <w:pPr>
      <w:spacing w:after="100"/>
      <w:ind w:left="440"/>
    </w:pPr>
    <w:rPr>
      <w:rFonts w:eastAsiaTheme="minorHAnsi"/>
      <w:lang w:eastAsia="en-US"/>
    </w:rPr>
  </w:style>
  <w:style w:type="paragraph" w:customStyle="1" w:styleId="p1">
    <w:name w:val="p1"/>
    <w:basedOn w:val="Normal"/>
    <w:rsid w:val="008B1B10"/>
    <w:rPr>
      <w:rFonts w:ascii="Helvetica" w:hAnsi="Helvetica" w:cs="Times New Roman"/>
      <w:sz w:val="18"/>
      <w:szCs w:val="18"/>
    </w:rPr>
  </w:style>
  <w:style w:type="character" w:customStyle="1" w:styleId="s1">
    <w:name w:val="s1"/>
    <w:basedOn w:val="DefaultParagraphFont"/>
    <w:rsid w:val="008B1B10"/>
    <w:rPr>
      <w:rFonts w:ascii="Helvetica" w:hAnsi="Helvetica" w:hint="default"/>
      <w:b w:val="0"/>
      <w:bCs w:val="0"/>
      <w:i w:val="0"/>
      <w:iCs w:val="0"/>
      <w:sz w:val="18"/>
      <w:szCs w:val="18"/>
    </w:rPr>
  </w:style>
  <w:style w:type="paragraph" w:styleId="ListParagraph">
    <w:name w:val="List Paragraph"/>
    <w:basedOn w:val="Normal"/>
    <w:uiPriority w:val="34"/>
    <w:qFormat/>
    <w:rsid w:val="00E20B9C"/>
    <w:pPr>
      <w:ind w:left="720"/>
      <w:contextualSpacing/>
    </w:pPr>
  </w:style>
  <w:style w:type="table" w:styleId="GridTable1Light">
    <w:name w:val="Grid Table 1 Light"/>
    <w:basedOn w:val="TableNormal"/>
    <w:uiPriority w:val="46"/>
    <w:rsid w:val="004842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53AD9"/>
    <w:pPr>
      <w:tabs>
        <w:tab w:val="center" w:pos="4536"/>
        <w:tab w:val="right" w:pos="9072"/>
      </w:tabs>
    </w:pPr>
  </w:style>
  <w:style w:type="character" w:customStyle="1" w:styleId="HeaderChar">
    <w:name w:val="Header Char"/>
    <w:basedOn w:val="DefaultParagraphFont"/>
    <w:link w:val="Header"/>
    <w:uiPriority w:val="99"/>
    <w:rsid w:val="00853AD9"/>
  </w:style>
  <w:style w:type="paragraph" w:styleId="Footer">
    <w:name w:val="footer"/>
    <w:basedOn w:val="Normal"/>
    <w:link w:val="FooterChar"/>
    <w:uiPriority w:val="99"/>
    <w:unhideWhenUsed/>
    <w:rsid w:val="00853AD9"/>
    <w:pPr>
      <w:tabs>
        <w:tab w:val="center" w:pos="4536"/>
        <w:tab w:val="right" w:pos="9072"/>
      </w:tabs>
    </w:pPr>
  </w:style>
  <w:style w:type="character" w:customStyle="1" w:styleId="FooterChar">
    <w:name w:val="Footer Char"/>
    <w:basedOn w:val="DefaultParagraphFont"/>
    <w:link w:val="Footer"/>
    <w:uiPriority w:val="99"/>
    <w:rsid w:val="00853AD9"/>
  </w:style>
  <w:style w:type="character" w:styleId="PageNumber">
    <w:name w:val="page number"/>
    <w:basedOn w:val="DefaultParagraphFont"/>
    <w:uiPriority w:val="99"/>
    <w:semiHidden/>
    <w:unhideWhenUsed/>
    <w:rsid w:val="00741C4A"/>
  </w:style>
  <w:style w:type="character" w:customStyle="1" w:styleId="markedcontent">
    <w:name w:val="markedcontent"/>
    <w:basedOn w:val="DefaultParagraphFont"/>
    <w:rsid w:val="008A24F1"/>
  </w:style>
  <w:style w:type="character" w:styleId="UnresolvedMention">
    <w:name w:val="Unresolved Mention"/>
    <w:basedOn w:val="DefaultParagraphFont"/>
    <w:uiPriority w:val="99"/>
    <w:semiHidden/>
    <w:unhideWhenUsed/>
    <w:rsid w:val="00DD6F26"/>
    <w:rPr>
      <w:color w:val="605E5C"/>
      <w:shd w:val="clear" w:color="auto" w:fill="E1DFDD"/>
    </w:rPr>
  </w:style>
  <w:style w:type="character" w:customStyle="1" w:styleId="Heading3Char">
    <w:name w:val="Heading 3 Char"/>
    <w:basedOn w:val="DefaultParagraphFont"/>
    <w:link w:val="Heading3"/>
    <w:uiPriority w:val="9"/>
    <w:semiHidden/>
    <w:rsid w:val="0039549E"/>
    <w:rPr>
      <w:rFonts w:asciiTheme="majorHAnsi" w:eastAsiaTheme="majorEastAsia" w:hAnsiTheme="majorHAnsi" w:cstheme="majorBidi"/>
      <w:color w:val="1F3763" w:themeColor="accent1" w:themeShade="7F"/>
      <w:sz w:val="24"/>
      <w:szCs w:val="24"/>
      <w:lang w:val="en-US"/>
    </w:rPr>
  </w:style>
  <w:style w:type="character" w:customStyle="1" w:styleId="c-bibliographic-informationvalue">
    <w:name w:val="c-bibliographic-information__value"/>
    <w:basedOn w:val="DefaultParagraphFont"/>
    <w:rsid w:val="00037017"/>
  </w:style>
  <w:style w:type="paragraph" w:styleId="HTMLPreformatted">
    <w:name w:val="HTML Preformatted"/>
    <w:basedOn w:val="Normal"/>
    <w:link w:val="HTMLPreformattedChar"/>
    <w:uiPriority w:val="99"/>
    <w:unhideWhenUsed/>
    <w:rsid w:val="004E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4E4694"/>
    <w:rPr>
      <w:rFonts w:ascii="Courier New" w:eastAsia="Times New Roman" w:hAnsi="Courier New" w:cs="Courier New"/>
      <w:sz w:val="20"/>
      <w:szCs w:val="20"/>
      <w:lang w:val="en-US" w:eastAsia="en-US"/>
    </w:rPr>
  </w:style>
  <w:style w:type="character" w:styleId="PlaceholderText">
    <w:name w:val="Placeholder Text"/>
    <w:basedOn w:val="DefaultParagraphFont"/>
    <w:uiPriority w:val="99"/>
    <w:semiHidden/>
    <w:rsid w:val="00B466DF"/>
    <w:rPr>
      <w:color w:val="808080"/>
    </w:rPr>
  </w:style>
  <w:style w:type="character" w:customStyle="1" w:styleId="p">
    <w:name w:val="p"/>
    <w:basedOn w:val="DefaultParagraphFont"/>
    <w:rsid w:val="00B466DF"/>
  </w:style>
  <w:style w:type="character" w:customStyle="1" w:styleId="mi">
    <w:name w:val="mi"/>
    <w:basedOn w:val="DefaultParagraphFont"/>
    <w:rsid w:val="00B46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3017">
      <w:bodyDiv w:val="1"/>
      <w:marLeft w:val="0"/>
      <w:marRight w:val="0"/>
      <w:marTop w:val="0"/>
      <w:marBottom w:val="0"/>
      <w:divBdr>
        <w:top w:val="none" w:sz="0" w:space="0" w:color="auto"/>
        <w:left w:val="none" w:sz="0" w:space="0" w:color="auto"/>
        <w:bottom w:val="none" w:sz="0" w:space="0" w:color="auto"/>
        <w:right w:val="none" w:sz="0" w:space="0" w:color="auto"/>
      </w:divBdr>
    </w:div>
    <w:div w:id="170753937">
      <w:bodyDiv w:val="1"/>
      <w:marLeft w:val="0"/>
      <w:marRight w:val="0"/>
      <w:marTop w:val="0"/>
      <w:marBottom w:val="0"/>
      <w:divBdr>
        <w:top w:val="none" w:sz="0" w:space="0" w:color="auto"/>
        <w:left w:val="none" w:sz="0" w:space="0" w:color="auto"/>
        <w:bottom w:val="none" w:sz="0" w:space="0" w:color="auto"/>
        <w:right w:val="none" w:sz="0" w:space="0" w:color="auto"/>
      </w:divBdr>
    </w:div>
    <w:div w:id="1793788450">
      <w:bodyDiv w:val="1"/>
      <w:marLeft w:val="0"/>
      <w:marRight w:val="0"/>
      <w:marTop w:val="0"/>
      <w:marBottom w:val="0"/>
      <w:divBdr>
        <w:top w:val="none" w:sz="0" w:space="0" w:color="auto"/>
        <w:left w:val="none" w:sz="0" w:space="0" w:color="auto"/>
        <w:bottom w:val="none" w:sz="0" w:space="0" w:color="auto"/>
        <w:right w:val="none" w:sz="0" w:space="0" w:color="auto"/>
      </w:divBdr>
    </w:div>
    <w:div w:id="1860195283">
      <w:bodyDiv w:val="1"/>
      <w:marLeft w:val="0"/>
      <w:marRight w:val="0"/>
      <w:marTop w:val="0"/>
      <w:marBottom w:val="0"/>
      <w:divBdr>
        <w:top w:val="none" w:sz="0" w:space="0" w:color="auto"/>
        <w:left w:val="none" w:sz="0" w:space="0" w:color="auto"/>
        <w:bottom w:val="none" w:sz="0" w:space="0" w:color="auto"/>
        <w:right w:val="none" w:sz="0" w:space="0" w:color="auto"/>
      </w:divBdr>
    </w:div>
    <w:div w:id="1979916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pandas.pydata.org/docs/user_guide/index.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tatista.com/statistics/1272144/japan-tourism-domestic-shinkansen-traveler-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journalofbigdata.springeropen.com/articles/10.1186/s40537-019-0224-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scikit-learn.org/stable/user_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4450-CC25-4E2C-8429-B8F4FE1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2212</Words>
  <Characters>12612</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54</cp:revision>
  <cp:lastPrinted>2023-06-29T03:49:00Z</cp:lastPrinted>
  <dcterms:created xsi:type="dcterms:W3CDTF">2023-05-25T00:54:00Z</dcterms:created>
  <dcterms:modified xsi:type="dcterms:W3CDTF">2023-06-29T03:55:00Z</dcterms:modified>
</cp:coreProperties>
</file>