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FF12" w14:textId="77777777" w:rsidR="006053ED" w:rsidRPr="006053ED" w:rsidRDefault="006053ED" w:rsidP="006053ED">
      <w:pPr>
        <w:rPr>
          <w:color w:val="FF0000"/>
        </w:rPr>
      </w:pPr>
      <w:r w:rsidRPr="006053ED">
        <w:rPr>
          <w:color w:val="FF0000"/>
        </w:rPr>
        <w:t>For the MES the final goal is to build a dashboard that gives an overview over the current production steps. Steps of data collection form the factory need to be made in order to achieve that.</w:t>
      </w:r>
    </w:p>
    <w:p w14:paraId="0CF56E7E" w14:textId="77777777" w:rsidR="006053ED" w:rsidRDefault="006053ED" w:rsidP="006053ED"/>
    <w:p w14:paraId="152138BD" w14:textId="16B20982" w:rsidR="006053ED" w:rsidRDefault="006053ED" w:rsidP="006053ED">
      <w:r>
        <w:t>For the MES project the final goal is to build a platform that enables the UTHM to transfer knowledge. Local companies should be able to understand the concept and the benefits of a Manufacturing Execution System. In detail this means to implement s</w:t>
      </w:r>
      <w:r>
        <w:t xml:space="preserve">teps </w:t>
      </w:r>
      <w:r>
        <w:t>from</w:t>
      </w:r>
      <w:r>
        <w:t xml:space="preserve"> data collection</w:t>
      </w:r>
      <w:r>
        <w:t xml:space="preserve"> until the creation of </w:t>
      </w:r>
      <w:r>
        <w:t>a dashboard that gives an overview over the current production steps</w:t>
      </w:r>
      <w:r>
        <w:t xml:space="preserve"> for the factory simulation. This implementation can then be presented and explained closer with an user guideline.</w:t>
      </w:r>
    </w:p>
    <w:p w14:paraId="7505397D" w14:textId="77777777" w:rsidR="006053ED" w:rsidRDefault="006053ED" w:rsidP="006053ED"/>
    <w:p w14:paraId="6C1DE57D" w14:textId="77777777" w:rsidR="006053ED" w:rsidRDefault="006053ED" w:rsidP="006053ED"/>
    <w:p w14:paraId="7C10F38A" w14:textId="77777777" w:rsidR="006053ED" w:rsidRDefault="006053ED" w:rsidP="006053ED"/>
    <w:p w14:paraId="2FFF54A5" w14:textId="77777777" w:rsidR="006053ED" w:rsidRPr="000B75D8" w:rsidRDefault="006053ED" w:rsidP="006053ED"/>
    <w:p w14:paraId="35322FC1" w14:textId="77777777" w:rsidR="006053ED" w:rsidRPr="006053ED" w:rsidRDefault="006053ED" w:rsidP="006053ED">
      <w:pPr>
        <w:rPr>
          <w:color w:val="FF0000"/>
        </w:rPr>
      </w:pPr>
      <w:r w:rsidRPr="006053ED">
        <w:rPr>
          <w:color w:val="FF0000"/>
        </w:rPr>
        <w:t>For the second part of the project the task is to explain how to make the AI-Campus Lernfabrik software work with the learning factory in the laboratory. A course explanation in English needs to be delivered.</w:t>
      </w:r>
    </w:p>
    <w:p w14:paraId="74952CD5" w14:textId="77777777" w:rsidR="002049C9" w:rsidRDefault="002049C9"/>
    <w:p w14:paraId="5FDF842A" w14:textId="0B12FC64" w:rsidR="00737129" w:rsidRDefault="00737129">
      <w:r>
        <w:t xml:space="preserve">For the AI-Campus Lernfabrik project the objective is to transfer knowledge for the question: How to setup a factory for the usage of artificial intelligence? </w:t>
      </w:r>
      <w:r w:rsidR="00963215">
        <w:t>To answer the question</w:t>
      </w:r>
      <w:r w:rsidR="00BA632E">
        <w:t>,</w:t>
      </w:r>
      <w:r w:rsidR="00963215">
        <w:t xml:space="preserve"> documents for a workshop should be created. </w:t>
      </w:r>
      <w:r w:rsidR="00BA632E">
        <w:t>The workshop will be performed by the University for local companies to help them understand the implementation and the benefits. The workshop shall be based on the KI-Lernfabrik and includes explanations and tasks. Furthermore, a analysis of the simulation hardware should be performed to understand if and how it is possible to use it.</w:t>
      </w:r>
    </w:p>
    <w:sectPr w:rsidR="00737129" w:rsidSect="00BA55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ED"/>
    <w:rsid w:val="002049C9"/>
    <w:rsid w:val="003729BD"/>
    <w:rsid w:val="003C01FE"/>
    <w:rsid w:val="006053ED"/>
    <w:rsid w:val="00621971"/>
    <w:rsid w:val="00737129"/>
    <w:rsid w:val="00897F97"/>
    <w:rsid w:val="00963215"/>
    <w:rsid w:val="00BA5566"/>
    <w:rsid w:val="00BA632E"/>
    <w:rsid w:val="00E162B5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3115"/>
  <w15:chartTrackingRefBased/>
  <w15:docId w15:val="{0007C7EC-42D2-4FEB-A945-9532EFD4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53ED"/>
    <w:pPr>
      <w:tabs>
        <w:tab w:val="left" w:pos="720"/>
      </w:tabs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lang w:val="en-GB" w:eastAsia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C01FE"/>
    <w:pPr>
      <w:keepNext/>
      <w:keepLines/>
      <w:tabs>
        <w:tab w:val="clear" w:pos="720"/>
      </w:tabs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01FE"/>
    <w:pPr>
      <w:keepNext/>
      <w:keepLines/>
      <w:tabs>
        <w:tab w:val="clear" w:pos="720"/>
      </w:tabs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3C01FE"/>
    <w:pPr>
      <w:tabs>
        <w:tab w:val="clear" w:pos="720"/>
      </w:tabs>
      <w:spacing w:line="240" w:lineRule="auto"/>
      <w:jc w:val="left"/>
    </w:pPr>
    <w:rPr>
      <w:rFonts w:asciiTheme="minorHAnsi" w:eastAsiaTheme="minorHAnsi" w:hAnsiTheme="minorHAnsi" w:cstheme="minorBidi"/>
      <w:kern w:val="2"/>
      <w:sz w:val="20"/>
      <w:szCs w:val="20"/>
      <w:lang w:val="en-US" w:eastAsia="en-US"/>
      <w14:ligatures w14:val="standardContextual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C01F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C01FE"/>
    <w:rPr>
      <w:vertAlign w:val="superscript"/>
    </w:rPr>
  </w:style>
  <w:style w:type="paragraph" w:styleId="Fuzeile">
    <w:name w:val="footer"/>
    <w:basedOn w:val="Standard"/>
    <w:link w:val="FuzeileZchn"/>
    <w:uiPriority w:val="99"/>
    <w:semiHidden/>
    <w:unhideWhenUsed/>
    <w:rsid w:val="003C01FE"/>
    <w:pPr>
      <w:tabs>
        <w:tab w:val="clear" w:pos="720"/>
        <w:tab w:val="center" w:pos="4703"/>
        <w:tab w:val="right" w:pos="9406"/>
      </w:tabs>
      <w:spacing w:line="240" w:lineRule="auto"/>
      <w:jc w:val="left"/>
    </w:pPr>
    <w:rPr>
      <w:rFonts w:asciiTheme="minorHAnsi" w:eastAsiaTheme="minorHAnsi" w:hAnsiTheme="minorHAnsi" w:cstheme="minorBidi"/>
      <w:kern w:val="2"/>
      <w:sz w:val="22"/>
      <w:lang w:val="en-US"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C01FE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3C01F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3C01FE"/>
    <w:pPr>
      <w:tabs>
        <w:tab w:val="clear" w:pos="720"/>
        <w:tab w:val="center" w:pos="4703"/>
        <w:tab w:val="right" w:pos="9406"/>
      </w:tabs>
      <w:spacing w:line="240" w:lineRule="auto"/>
      <w:jc w:val="left"/>
    </w:pPr>
    <w:rPr>
      <w:rFonts w:asciiTheme="minorHAnsi" w:eastAsiaTheme="minorHAnsi" w:hAnsiTheme="minorHAnsi" w:cstheme="minorBidi"/>
      <w:kern w:val="2"/>
      <w:sz w:val="22"/>
      <w:lang w:val="en-US" w:eastAsia="en-US"/>
      <w14:ligatures w14:val="standardContextual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C01FE"/>
    <w:rPr>
      <w:lang w:val="de-DE"/>
    </w:rPr>
  </w:style>
  <w:style w:type="paragraph" w:styleId="Listenabsatz">
    <w:name w:val="List Paragraph"/>
    <w:basedOn w:val="Standard"/>
    <w:uiPriority w:val="34"/>
    <w:qFormat/>
    <w:rsid w:val="003C01FE"/>
    <w:pPr>
      <w:tabs>
        <w:tab w:val="clear" w:pos="720"/>
      </w:tabs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lang w:val="en-US" w:eastAsia="en-US"/>
      <w14:ligatures w14:val="standardContextu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0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3</cp:revision>
  <dcterms:created xsi:type="dcterms:W3CDTF">2023-06-25T12:48:00Z</dcterms:created>
  <dcterms:modified xsi:type="dcterms:W3CDTF">2023-06-25T13:17:00Z</dcterms:modified>
</cp:coreProperties>
</file>