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80F1E" w14:paraId="7B2E0222" w14:textId="77777777" w:rsidTr="00C80F1E">
        <w:tc>
          <w:tcPr>
            <w:tcW w:w="8217" w:type="dxa"/>
          </w:tcPr>
          <w:p w14:paraId="02A2C81F" w14:textId="135700D3" w:rsidR="00C80F1E" w:rsidRPr="00C80F1E" w:rsidRDefault="00C80F1E">
            <w:r w:rsidRPr="00C80F1E">
              <w:t xml:space="preserve">Hebb, D. </w:t>
            </w:r>
            <w:proofErr w:type="gramStart"/>
            <w:r w:rsidRPr="00C80F1E">
              <w:t>O..</w:t>
            </w:r>
            <w:proofErr w:type="gramEnd"/>
            <w:r w:rsidRPr="00C80F1E">
              <w:t xml:space="preserve"> </w:t>
            </w:r>
            <w:r w:rsidRPr="00C80F1E">
              <w:rPr>
                <w:i/>
                <w:iCs/>
              </w:rPr>
              <w:t>The Organization of Behavior</w:t>
            </w:r>
            <w:r w:rsidRPr="00C80F1E">
              <w:t>. 1</w:t>
            </w:r>
            <w:r w:rsidRPr="00C80F1E">
              <w:rPr>
                <w:vertAlign w:val="superscript"/>
              </w:rPr>
              <w:t>st</w:t>
            </w:r>
            <w:r w:rsidRPr="00C80F1E">
              <w:t xml:space="preserve"> Ed. </w:t>
            </w:r>
            <w:r w:rsidRPr="00C80F1E">
              <w:rPr>
                <w:rStyle w:val="product-ryt-detail"/>
              </w:rPr>
              <w:t>New York. Psychology Press.</w:t>
            </w:r>
            <w:r w:rsidRPr="00C80F1E">
              <w:t xml:space="preserve"> </w:t>
            </w:r>
            <w:r>
              <w:t>2002</w:t>
            </w:r>
          </w:p>
        </w:tc>
      </w:tr>
      <w:tr w:rsidR="00C80F1E" w14:paraId="7D071D93" w14:textId="77777777" w:rsidTr="00C80F1E">
        <w:tc>
          <w:tcPr>
            <w:tcW w:w="8217" w:type="dxa"/>
          </w:tcPr>
          <w:p w14:paraId="2F14C96A" w14:textId="0EAA0737" w:rsidR="00C80F1E" w:rsidRDefault="00C80F1E">
            <w:proofErr w:type="spellStart"/>
            <w:r>
              <w:t>Picton</w:t>
            </w:r>
            <w:proofErr w:type="spellEnd"/>
            <w:r>
              <w:t xml:space="preserve">, </w:t>
            </w:r>
            <w:proofErr w:type="gramStart"/>
            <w:r>
              <w:t>P..</w:t>
            </w:r>
            <w:proofErr w:type="gramEnd"/>
            <w:r>
              <w:t xml:space="preserve"> </w:t>
            </w:r>
            <w:r w:rsidRPr="00C80F1E">
              <w:rPr>
                <w:rStyle w:val="c-bibliographic-informationvalue"/>
                <w:i/>
                <w:iCs/>
              </w:rPr>
              <w:t>Introduction to Neural Networks</w:t>
            </w:r>
            <w:r>
              <w:rPr>
                <w:rStyle w:val="c-bibliographic-informationvalue"/>
              </w:rPr>
              <w:t>. 1</w:t>
            </w:r>
            <w:r w:rsidRPr="00C80F1E">
              <w:rPr>
                <w:rStyle w:val="c-bibliographic-informationvalue"/>
                <w:vertAlign w:val="superscript"/>
              </w:rPr>
              <w:t>st</w:t>
            </w:r>
            <w:r>
              <w:rPr>
                <w:rStyle w:val="c-bibliographic-informationvalue"/>
              </w:rPr>
              <w:t xml:space="preserve"> Ed. London. Red Globe Press London. 1994</w:t>
            </w:r>
          </w:p>
        </w:tc>
      </w:tr>
      <w:tr w:rsidR="00C80F1E" w14:paraId="6EAEFF1E" w14:textId="77777777" w:rsidTr="00C80F1E">
        <w:tc>
          <w:tcPr>
            <w:tcW w:w="8217" w:type="dxa"/>
          </w:tcPr>
          <w:p w14:paraId="15067988" w14:textId="19FE2DF5" w:rsidR="00C80F1E" w:rsidRDefault="00AE4C6D">
            <w:proofErr w:type="spellStart"/>
            <w:r>
              <w:t>Ertel</w:t>
            </w:r>
            <w:proofErr w:type="spellEnd"/>
            <w:r>
              <w:t xml:space="preserve">, </w:t>
            </w:r>
            <w:proofErr w:type="gramStart"/>
            <w:r>
              <w:t>W..</w:t>
            </w:r>
            <w:proofErr w:type="gramEnd"/>
            <w:r>
              <w:t xml:space="preserve"> </w:t>
            </w:r>
            <w:proofErr w:type="spellStart"/>
            <w:r w:rsidRPr="00AE4C6D">
              <w:rPr>
                <w:i/>
                <w:iCs/>
              </w:rPr>
              <w:t>Grundkurs</w:t>
            </w:r>
            <w:proofErr w:type="spellEnd"/>
            <w:r w:rsidRPr="00AE4C6D">
              <w:rPr>
                <w:i/>
                <w:iCs/>
              </w:rPr>
              <w:t xml:space="preserve"> </w:t>
            </w:r>
            <w:proofErr w:type="spellStart"/>
            <w:r w:rsidRPr="00AE4C6D">
              <w:rPr>
                <w:i/>
                <w:iCs/>
              </w:rPr>
              <w:t>Künstliche</w:t>
            </w:r>
            <w:proofErr w:type="spellEnd"/>
            <w:r w:rsidRPr="00AE4C6D">
              <w:rPr>
                <w:i/>
                <w:iCs/>
              </w:rPr>
              <w:t xml:space="preserve"> </w:t>
            </w:r>
            <w:proofErr w:type="spellStart"/>
            <w:r w:rsidRPr="00AE4C6D">
              <w:rPr>
                <w:i/>
                <w:iCs/>
              </w:rPr>
              <w:t>Inelligenz</w:t>
            </w:r>
            <w:proofErr w:type="spellEnd"/>
            <w:r>
              <w:t>. 5</w:t>
            </w:r>
            <w:r w:rsidRPr="00AE4C6D">
              <w:rPr>
                <w:vertAlign w:val="superscript"/>
              </w:rPr>
              <w:t>th</w:t>
            </w:r>
            <w:r>
              <w:t xml:space="preserve"> Ed. Weingarten. Springer. 2021</w:t>
            </w:r>
          </w:p>
        </w:tc>
      </w:tr>
      <w:tr w:rsidR="00C80F1E" w14:paraId="3696E08F" w14:textId="77777777" w:rsidTr="00C80F1E">
        <w:tc>
          <w:tcPr>
            <w:tcW w:w="8217" w:type="dxa"/>
          </w:tcPr>
          <w:p w14:paraId="4A7E1211" w14:textId="5817F914" w:rsidR="00C80F1E" w:rsidRPr="006602E1" w:rsidRDefault="006602E1">
            <w:proofErr w:type="spellStart"/>
            <w:r w:rsidRPr="006602E1">
              <w:t>Grum</w:t>
            </w:r>
            <w:proofErr w:type="spellEnd"/>
            <w:r w:rsidRPr="006602E1">
              <w:t xml:space="preserve">, </w:t>
            </w:r>
            <w:proofErr w:type="spellStart"/>
            <w:proofErr w:type="gramStart"/>
            <w:r w:rsidRPr="006602E1">
              <w:t>M..</w:t>
            </w:r>
            <w:r w:rsidRPr="006602E1">
              <w:rPr>
                <w:i/>
                <w:iCs/>
              </w:rPr>
              <w:t>Construction</w:t>
            </w:r>
            <w:proofErr w:type="spellEnd"/>
            <w:proofErr w:type="gramEnd"/>
            <w:r w:rsidRPr="006602E1">
              <w:rPr>
                <w:i/>
                <w:iCs/>
              </w:rPr>
              <w:t xml:space="preserve"> of a Concept of Neuronal Modeling</w:t>
            </w:r>
            <w:r>
              <w:t>. Berlin. Springer. 2022</w:t>
            </w:r>
          </w:p>
        </w:tc>
      </w:tr>
      <w:tr w:rsidR="00C80F1E" w14:paraId="3DFD8877" w14:textId="77777777" w:rsidTr="00C80F1E">
        <w:tc>
          <w:tcPr>
            <w:tcW w:w="8217" w:type="dxa"/>
          </w:tcPr>
          <w:p w14:paraId="5531949B" w14:textId="77777777" w:rsidR="00C80F1E" w:rsidRDefault="00C80F1E"/>
        </w:tc>
      </w:tr>
      <w:tr w:rsidR="00C80F1E" w14:paraId="2295BAF7" w14:textId="77777777" w:rsidTr="00C80F1E">
        <w:tc>
          <w:tcPr>
            <w:tcW w:w="8217" w:type="dxa"/>
          </w:tcPr>
          <w:p w14:paraId="42691EA3" w14:textId="77777777" w:rsidR="00C80F1E" w:rsidRDefault="00C80F1E"/>
        </w:tc>
      </w:tr>
      <w:tr w:rsidR="00C80F1E" w14:paraId="562BEE38" w14:textId="77777777" w:rsidTr="00C80F1E">
        <w:tc>
          <w:tcPr>
            <w:tcW w:w="8217" w:type="dxa"/>
          </w:tcPr>
          <w:p w14:paraId="6532636E" w14:textId="77777777" w:rsidR="00C80F1E" w:rsidRDefault="00C80F1E"/>
        </w:tc>
      </w:tr>
      <w:tr w:rsidR="00C80F1E" w14:paraId="2D822067" w14:textId="77777777" w:rsidTr="00C80F1E">
        <w:tc>
          <w:tcPr>
            <w:tcW w:w="8217" w:type="dxa"/>
          </w:tcPr>
          <w:p w14:paraId="6E5EB89A" w14:textId="77777777" w:rsidR="00C80F1E" w:rsidRDefault="00C80F1E"/>
        </w:tc>
      </w:tr>
    </w:tbl>
    <w:p w14:paraId="34383B56" w14:textId="77777777" w:rsidR="002049C9" w:rsidRDefault="002049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7761"/>
      </w:tblGrid>
      <w:tr w:rsidR="00EF28ED" w14:paraId="4191B8DD" w14:textId="77777777" w:rsidTr="00A313AE">
        <w:tc>
          <w:tcPr>
            <w:tcW w:w="675" w:type="dxa"/>
          </w:tcPr>
          <w:p w14:paraId="12C53B88" w14:textId="77777777" w:rsidR="00EF28ED" w:rsidRPr="00C80F1E" w:rsidRDefault="00EF28ED" w:rsidP="00A313AE">
            <w:bookmarkStart w:id="0" w:name="_Hlk138997233"/>
            <w:r>
              <w:t>1.</w:t>
            </w:r>
          </w:p>
        </w:tc>
        <w:tc>
          <w:tcPr>
            <w:tcW w:w="7761" w:type="dxa"/>
          </w:tcPr>
          <w:p w14:paraId="33899E7C" w14:textId="77777777" w:rsidR="00EF28ED" w:rsidRPr="00C80F1E" w:rsidRDefault="00EF28ED" w:rsidP="00A313AE">
            <w:r>
              <w:t xml:space="preserve">Kletti, </w:t>
            </w:r>
            <w:proofErr w:type="gramStart"/>
            <w:r>
              <w:t>J..</w:t>
            </w:r>
            <w:proofErr w:type="gramEnd"/>
            <w:r>
              <w:t xml:space="preserve"> </w:t>
            </w:r>
            <w:r w:rsidRPr="00541FE0">
              <w:rPr>
                <w:i/>
                <w:iCs/>
              </w:rPr>
              <w:t>MES – Manufacturing Execution System</w:t>
            </w:r>
            <w:r>
              <w:t>. 2</w:t>
            </w:r>
            <w:r>
              <w:rPr>
                <w:vertAlign w:val="superscript"/>
              </w:rPr>
              <w:t>nd</w:t>
            </w:r>
            <w:r>
              <w:t xml:space="preserve"> Ed. </w:t>
            </w:r>
            <w:proofErr w:type="spellStart"/>
            <w:r>
              <w:t>Mosbach</w:t>
            </w:r>
            <w:proofErr w:type="spellEnd"/>
            <w:r>
              <w:t xml:space="preserve">. Springer </w:t>
            </w:r>
            <w:proofErr w:type="spellStart"/>
            <w:r>
              <w:t>Vieweg</w:t>
            </w:r>
            <w:proofErr w:type="spellEnd"/>
            <w:r>
              <w:t>. 2015</w:t>
            </w:r>
          </w:p>
        </w:tc>
      </w:tr>
      <w:tr w:rsidR="00EF28ED" w14:paraId="55F39033" w14:textId="77777777" w:rsidTr="00A313AE">
        <w:tc>
          <w:tcPr>
            <w:tcW w:w="675" w:type="dxa"/>
          </w:tcPr>
          <w:p w14:paraId="0E6DCA82" w14:textId="77777777" w:rsidR="00EF28ED" w:rsidRDefault="00EF28ED" w:rsidP="00A313AE">
            <w:r>
              <w:t>2.</w:t>
            </w:r>
          </w:p>
        </w:tc>
        <w:tc>
          <w:tcPr>
            <w:tcW w:w="7761" w:type="dxa"/>
          </w:tcPr>
          <w:p w14:paraId="24FE9700" w14:textId="77777777" w:rsidR="00EF28ED" w:rsidRDefault="00EF28ED" w:rsidP="00A313AE">
            <w:r>
              <w:t xml:space="preserve">Verein Deutscher </w:t>
            </w:r>
            <w:proofErr w:type="spellStart"/>
            <w:r>
              <w:t>Ingenieure</w:t>
            </w:r>
            <w:proofErr w:type="spellEnd"/>
            <w:r>
              <w:t xml:space="preserve">. </w:t>
            </w:r>
            <w:r w:rsidRPr="000A42B1">
              <w:rPr>
                <w:i/>
                <w:iCs/>
              </w:rPr>
              <w:t>Manufacturing execution systems (MES</w:t>
            </w:r>
            <w:proofErr w:type="gramStart"/>
            <w:r w:rsidRPr="000A42B1">
              <w:rPr>
                <w:i/>
                <w:iCs/>
              </w:rPr>
              <w:t>)</w:t>
            </w:r>
            <w:r w:rsidRPr="000A42B1">
              <w:t>.</w:t>
            </w:r>
            <w:r>
              <w:t>Düsseldorf</w:t>
            </w:r>
            <w:proofErr w:type="gramEnd"/>
            <w:r>
              <w:t>. VDI 5600. 2016</w:t>
            </w:r>
          </w:p>
        </w:tc>
      </w:tr>
      <w:tr w:rsidR="00EF28ED" w14:paraId="3DA788A6" w14:textId="77777777" w:rsidTr="00A313AE">
        <w:tc>
          <w:tcPr>
            <w:tcW w:w="675" w:type="dxa"/>
          </w:tcPr>
          <w:p w14:paraId="7BEFCD04" w14:textId="77777777" w:rsidR="00EF28ED" w:rsidRDefault="00EF28ED" w:rsidP="00A313AE">
            <w:r>
              <w:t>3.</w:t>
            </w:r>
          </w:p>
        </w:tc>
        <w:tc>
          <w:tcPr>
            <w:tcW w:w="7761" w:type="dxa"/>
          </w:tcPr>
          <w:p w14:paraId="39990026" w14:textId="77777777" w:rsidR="00EF28ED" w:rsidRDefault="00EF28ED" w:rsidP="00A313AE">
            <w:r>
              <w:t xml:space="preserve">International Society of Automation. </w:t>
            </w:r>
            <w:r w:rsidRPr="000A42B1">
              <w:rPr>
                <w:i/>
                <w:iCs/>
              </w:rPr>
              <w:t>Enterprise-Control System Integration</w:t>
            </w:r>
            <w:r>
              <w:t>. Research Triangle Park. ISA95. 2014</w:t>
            </w:r>
          </w:p>
        </w:tc>
      </w:tr>
      <w:tr w:rsidR="00EF28ED" w14:paraId="409E55B6" w14:textId="77777777" w:rsidTr="00A313AE">
        <w:tc>
          <w:tcPr>
            <w:tcW w:w="675" w:type="dxa"/>
          </w:tcPr>
          <w:p w14:paraId="5F320FC9" w14:textId="77777777" w:rsidR="00EF28ED" w:rsidRPr="006602E1" w:rsidRDefault="00EF28ED" w:rsidP="00A313AE">
            <w:r>
              <w:t>4.</w:t>
            </w:r>
          </w:p>
        </w:tc>
        <w:tc>
          <w:tcPr>
            <w:tcW w:w="7761" w:type="dxa"/>
          </w:tcPr>
          <w:p w14:paraId="1E9476CD" w14:textId="77777777" w:rsidR="00EF28ED" w:rsidRPr="006602E1" w:rsidRDefault="00EF28ED" w:rsidP="00A313AE">
            <w:r>
              <w:t xml:space="preserve">Arcstone (2022). Unlocking the Value of Data. Retrieved on April 30, 2023, from </w:t>
            </w:r>
            <w:r w:rsidRPr="00D525D9">
              <w:t>https://www.arcstone.co</w:t>
            </w:r>
          </w:p>
        </w:tc>
      </w:tr>
      <w:tr w:rsidR="00EF28ED" w14:paraId="2CE1114A" w14:textId="77777777" w:rsidTr="00A313AE">
        <w:tc>
          <w:tcPr>
            <w:tcW w:w="675" w:type="dxa"/>
          </w:tcPr>
          <w:p w14:paraId="07C04E1B" w14:textId="140367CC" w:rsidR="00EF28ED" w:rsidRDefault="00EF28ED" w:rsidP="00A313AE">
            <w:r>
              <w:t>5.</w:t>
            </w:r>
          </w:p>
        </w:tc>
        <w:tc>
          <w:tcPr>
            <w:tcW w:w="7761" w:type="dxa"/>
          </w:tcPr>
          <w:p w14:paraId="77810D1D" w14:textId="1FF9769F" w:rsidR="00EF28ED" w:rsidRDefault="00EF28ED" w:rsidP="00A313AE">
            <w:r>
              <w:t xml:space="preserve">Luger G. F. &amp; Stubblefield W. </w:t>
            </w:r>
            <w:proofErr w:type="gramStart"/>
            <w:r>
              <w:t>A..</w:t>
            </w:r>
            <w:proofErr w:type="gramEnd"/>
            <w:r>
              <w:t xml:space="preserve"> Artificial intelligence. </w:t>
            </w:r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Ed.</w:t>
            </w:r>
            <w:r>
              <w:t xml:space="preserve"> Albuquerque. Benjamin/Cummings Pub. </w:t>
            </w:r>
            <w:proofErr w:type="gramStart"/>
            <w:r>
              <w:t>Co..</w:t>
            </w:r>
            <w:proofErr w:type="gramEnd"/>
            <w:r>
              <w:t xml:space="preserve"> 1993</w:t>
            </w:r>
          </w:p>
        </w:tc>
      </w:tr>
      <w:tr w:rsidR="00EF28ED" w14:paraId="2020B52F" w14:textId="77777777" w:rsidTr="00A313AE">
        <w:tc>
          <w:tcPr>
            <w:tcW w:w="675" w:type="dxa"/>
          </w:tcPr>
          <w:p w14:paraId="154B0CA6" w14:textId="366EAF2B" w:rsidR="00EF28ED" w:rsidRDefault="00EF28ED" w:rsidP="00A313AE">
            <w:r>
              <w:t>6</w:t>
            </w:r>
            <w:r>
              <w:t>.</w:t>
            </w:r>
          </w:p>
        </w:tc>
        <w:tc>
          <w:tcPr>
            <w:tcW w:w="7761" w:type="dxa"/>
          </w:tcPr>
          <w:p w14:paraId="40EA9D57" w14:textId="77777777" w:rsidR="00EF28ED" w:rsidRDefault="00EF28ED" w:rsidP="00A313AE">
            <w:r w:rsidRPr="00C80F1E">
              <w:t xml:space="preserve">Hebb, D. </w:t>
            </w:r>
            <w:proofErr w:type="gramStart"/>
            <w:r w:rsidRPr="00C80F1E">
              <w:t>O..</w:t>
            </w:r>
            <w:proofErr w:type="gramEnd"/>
            <w:r w:rsidRPr="00C80F1E">
              <w:t xml:space="preserve"> </w:t>
            </w:r>
            <w:r w:rsidRPr="00C80F1E">
              <w:rPr>
                <w:i/>
                <w:iCs/>
              </w:rPr>
              <w:t>The Organization of Behavior</w:t>
            </w:r>
            <w:r w:rsidRPr="00C80F1E">
              <w:t>. 1</w:t>
            </w:r>
            <w:r w:rsidRPr="00C80F1E">
              <w:rPr>
                <w:vertAlign w:val="superscript"/>
              </w:rPr>
              <w:t>st</w:t>
            </w:r>
            <w:r w:rsidRPr="00C80F1E">
              <w:t xml:space="preserve"> Ed. </w:t>
            </w:r>
            <w:r w:rsidRPr="00C80F1E">
              <w:rPr>
                <w:rStyle w:val="product-ryt-detail"/>
              </w:rPr>
              <w:t>New York. Psychology Press.</w:t>
            </w:r>
            <w:r w:rsidRPr="00C80F1E">
              <w:t xml:space="preserve"> </w:t>
            </w:r>
            <w:r>
              <w:t>2002</w:t>
            </w:r>
          </w:p>
          <w:p w14:paraId="7B30F47F" w14:textId="77777777" w:rsidR="007E30E2" w:rsidRPr="00541FE0" w:rsidRDefault="007E30E2" w:rsidP="00A313AE"/>
        </w:tc>
      </w:tr>
      <w:tr w:rsidR="00EF28ED" w14:paraId="109CF31F" w14:textId="77777777" w:rsidTr="00A313AE">
        <w:tc>
          <w:tcPr>
            <w:tcW w:w="675" w:type="dxa"/>
          </w:tcPr>
          <w:p w14:paraId="21D38818" w14:textId="4F8332E6" w:rsidR="00EF28ED" w:rsidRDefault="00EF28ED" w:rsidP="00A313AE">
            <w:r>
              <w:t>7</w:t>
            </w:r>
            <w:r>
              <w:t>.</w:t>
            </w:r>
          </w:p>
        </w:tc>
        <w:tc>
          <w:tcPr>
            <w:tcW w:w="7761" w:type="dxa"/>
          </w:tcPr>
          <w:p w14:paraId="4B18C727" w14:textId="77777777" w:rsidR="00EF28ED" w:rsidRDefault="00EF28ED" w:rsidP="00A313AE">
            <w:proofErr w:type="spellStart"/>
            <w:r>
              <w:t>Picton</w:t>
            </w:r>
            <w:proofErr w:type="spellEnd"/>
            <w:r>
              <w:t xml:space="preserve">, </w:t>
            </w:r>
            <w:proofErr w:type="gramStart"/>
            <w:r>
              <w:t>P..</w:t>
            </w:r>
            <w:proofErr w:type="gramEnd"/>
            <w:r>
              <w:t xml:space="preserve"> </w:t>
            </w:r>
            <w:r w:rsidRPr="00C80F1E">
              <w:rPr>
                <w:rStyle w:val="c-bibliographic-informationvalue"/>
                <w:i/>
                <w:iCs/>
              </w:rPr>
              <w:t>Introduction to Neural Networks</w:t>
            </w:r>
            <w:r>
              <w:rPr>
                <w:rStyle w:val="c-bibliographic-informationvalue"/>
              </w:rPr>
              <w:t>. 1</w:t>
            </w:r>
            <w:r w:rsidRPr="00C80F1E">
              <w:rPr>
                <w:rStyle w:val="c-bibliographic-informationvalue"/>
                <w:vertAlign w:val="superscript"/>
              </w:rPr>
              <w:t>st</w:t>
            </w:r>
            <w:r>
              <w:rPr>
                <w:rStyle w:val="c-bibliographic-informationvalue"/>
              </w:rPr>
              <w:t xml:space="preserve"> Ed. London. Red Globe Press London. 1994</w:t>
            </w:r>
          </w:p>
        </w:tc>
      </w:tr>
      <w:tr w:rsidR="00EF28ED" w14:paraId="409E7E7F" w14:textId="77777777" w:rsidTr="00A313AE">
        <w:tc>
          <w:tcPr>
            <w:tcW w:w="675" w:type="dxa"/>
          </w:tcPr>
          <w:p w14:paraId="70279878" w14:textId="184A4E5C" w:rsidR="00EF28ED" w:rsidRDefault="00EF28ED" w:rsidP="00A313AE">
            <w:r>
              <w:t>8</w:t>
            </w:r>
            <w:r>
              <w:t>.</w:t>
            </w:r>
          </w:p>
        </w:tc>
        <w:tc>
          <w:tcPr>
            <w:tcW w:w="7761" w:type="dxa"/>
          </w:tcPr>
          <w:p w14:paraId="3A1113E1" w14:textId="77777777" w:rsidR="00EF28ED" w:rsidRDefault="00EF28ED" w:rsidP="00A313AE">
            <w:proofErr w:type="spellStart"/>
            <w:r>
              <w:t>Ertel</w:t>
            </w:r>
            <w:proofErr w:type="spellEnd"/>
            <w:r>
              <w:t xml:space="preserve">, </w:t>
            </w:r>
            <w:proofErr w:type="gramStart"/>
            <w:r>
              <w:t>W..</w:t>
            </w:r>
            <w:proofErr w:type="gramEnd"/>
            <w:r>
              <w:t xml:space="preserve"> </w:t>
            </w:r>
            <w:proofErr w:type="spellStart"/>
            <w:r w:rsidRPr="00AE4C6D">
              <w:rPr>
                <w:i/>
                <w:iCs/>
              </w:rPr>
              <w:t>Grundkurs</w:t>
            </w:r>
            <w:proofErr w:type="spellEnd"/>
            <w:r w:rsidRPr="00AE4C6D">
              <w:rPr>
                <w:i/>
                <w:iCs/>
              </w:rPr>
              <w:t xml:space="preserve"> </w:t>
            </w:r>
            <w:proofErr w:type="spellStart"/>
            <w:r w:rsidRPr="00AE4C6D">
              <w:rPr>
                <w:i/>
                <w:iCs/>
              </w:rPr>
              <w:t>Künstliche</w:t>
            </w:r>
            <w:proofErr w:type="spellEnd"/>
            <w:r w:rsidRPr="00AE4C6D">
              <w:rPr>
                <w:i/>
                <w:iCs/>
              </w:rPr>
              <w:t xml:space="preserve"> </w:t>
            </w:r>
            <w:proofErr w:type="spellStart"/>
            <w:r w:rsidRPr="00AE4C6D">
              <w:rPr>
                <w:i/>
                <w:iCs/>
              </w:rPr>
              <w:t>Inelligenz</w:t>
            </w:r>
            <w:proofErr w:type="spellEnd"/>
            <w:r>
              <w:t>. 5</w:t>
            </w:r>
            <w:r w:rsidRPr="00AE4C6D">
              <w:rPr>
                <w:vertAlign w:val="superscript"/>
              </w:rPr>
              <w:t>th</w:t>
            </w:r>
            <w:r>
              <w:t xml:space="preserve"> Ed. Weingarten. Springer. 2021</w:t>
            </w:r>
          </w:p>
          <w:p w14:paraId="3C3461F3" w14:textId="77777777" w:rsidR="00EF28ED" w:rsidRDefault="00EF28ED" w:rsidP="00A313AE"/>
        </w:tc>
      </w:tr>
      <w:tr w:rsidR="00EF28ED" w14:paraId="4E703A17" w14:textId="77777777" w:rsidTr="00A313AE">
        <w:tc>
          <w:tcPr>
            <w:tcW w:w="675" w:type="dxa"/>
          </w:tcPr>
          <w:p w14:paraId="1B679219" w14:textId="02D5CB36" w:rsidR="00EF28ED" w:rsidRDefault="00EF28ED" w:rsidP="00A313AE">
            <w:r>
              <w:t>9</w:t>
            </w:r>
            <w:r>
              <w:t>.</w:t>
            </w:r>
          </w:p>
        </w:tc>
        <w:tc>
          <w:tcPr>
            <w:tcW w:w="7761" w:type="dxa"/>
          </w:tcPr>
          <w:p w14:paraId="6F5C9941" w14:textId="77777777" w:rsidR="00EF28ED" w:rsidRDefault="00EF28ED" w:rsidP="00A313AE">
            <w:proofErr w:type="spellStart"/>
            <w:r w:rsidRPr="006602E1">
              <w:t>Grum</w:t>
            </w:r>
            <w:proofErr w:type="spellEnd"/>
            <w:r w:rsidRPr="006602E1">
              <w:t xml:space="preserve">, </w:t>
            </w:r>
            <w:proofErr w:type="spellStart"/>
            <w:proofErr w:type="gramStart"/>
            <w:r w:rsidRPr="006602E1">
              <w:t>M..</w:t>
            </w:r>
            <w:r w:rsidRPr="006602E1">
              <w:rPr>
                <w:i/>
                <w:iCs/>
              </w:rPr>
              <w:t>Construction</w:t>
            </w:r>
            <w:proofErr w:type="spellEnd"/>
            <w:proofErr w:type="gramEnd"/>
            <w:r w:rsidRPr="006602E1">
              <w:rPr>
                <w:i/>
                <w:iCs/>
              </w:rPr>
              <w:t xml:space="preserve"> of a Concept of Neuronal Modeling</w:t>
            </w:r>
            <w:r>
              <w:t xml:space="preserve">. </w:t>
            </w:r>
            <w:r w:rsidRPr="00C80F1E">
              <w:t>1</w:t>
            </w:r>
            <w:r w:rsidRPr="00C80F1E">
              <w:rPr>
                <w:vertAlign w:val="superscript"/>
              </w:rPr>
              <w:t>st</w:t>
            </w:r>
            <w:r w:rsidRPr="00C80F1E">
              <w:t xml:space="preserve"> Ed</w:t>
            </w:r>
            <w:r>
              <w:t>. Berlin. Springer. 2022</w:t>
            </w:r>
          </w:p>
        </w:tc>
      </w:tr>
      <w:tr w:rsidR="00EF28ED" w14:paraId="2DF0B2C3" w14:textId="77777777" w:rsidTr="00A313AE">
        <w:tc>
          <w:tcPr>
            <w:tcW w:w="675" w:type="dxa"/>
          </w:tcPr>
          <w:p w14:paraId="4271585A" w14:textId="35FB465A" w:rsidR="00EF28ED" w:rsidRDefault="00EF28ED" w:rsidP="00A313AE">
            <w:r>
              <w:t>10</w:t>
            </w:r>
            <w:r>
              <w:t>.</w:t>
            </w:r>
          </w:p>
        </w:tc>
        <w:tc>
          <w:tcPr>
            <w:tcW w:w="7761" w:type="dxa"/>
          </w:tcPr>
          <w:p w14:paraId="11573FED" w14:textId="77777777" w:rsidR="00EF28ED" w:rsidRDefault="00EF28ED" w:rsidP="00A313AE">
            <w:r>
              <w:t xml:space="preserve">Sonnet, </w:t>
            </w:r>
            <w:proofErr w:type="gramStart"/>
            <w:r>
              <w:t>D..</w:t>
            </w:r>
            <w:proofErr w:type="gramEnd"/>
            <w:r>
              <w:t xml:space="preserve"> </w:t>
            </w:r>
            <w:proofErr w:type="spellStart"/>
            <w:r w:rsidRPr="00906D48">
              <w:rPr>
                <w:i/>
                <w:iCs/>
              </w:rPr>
              <w:t>Neuronale</w:t>
            </w:r>
            <w:proofErr w:type="spellEnd"/>
            <w:r w:rsidRPr="00906D48">
              <w:rPr>
                <w:i/>
                <w:iCs/>
              </w:rPr>
              <w:t xml:space="preserve"> </w:t>
            </w:r>
            <w:proofErr w:type="spellStart"/>
            <w:r w:rsidRPr="00906D48">
              <w:rPr>
                <w:i/>
                <w:iCs/>
              </w:rPr>
              <w:t>Netzwerke</w:t>
            </w:r>
            <w:proofErr w:type="spellEnd"/>
            <w:r w:rsidRPr="00906D48">
              <w:rPr>
                <w:i/>
                <w:iCs/>
              </w:rPr>
              <w:t xml:space="preserve"> </w:t>
            </w:r>
            <w:proofErr w:type="spellStart"/>
            <w:r w:rsidRPr="00906D48">
              <w:rPr>
                <w:i/>
                <w:iCs/>
              </w:rPr>
              <w:t>kompakt</w:t>
            </w:r>
            <w:proofErr w:type="spellEnd"/>
            <w:r>
              <w:t xml:space="preserve">. </w:t>
            </w:r>
            <w:r w:rsidRPr="00C80F1E">
              <w:t>1</w:t>
            </w:r>
            <w:r w:rsidRPr="00C80F1E">
              <w:rPr>
                <w:vertAlign w:val="superscript"/>
              </w:rPr>
              <w:t>st</w:t>
            </w:r>
            <w:r w:rsidRPr="00C80F1E">
              <w:t xml:space="preserve"> Ed</w:t>
            </w:r>
            <w:r>
              <w:t xml:space="preserve">. Hamburg. Springer </w:t>
            </w:r>
            <w:proofErr w:type="spellStart"/>
            <w:r>
              <w:t>Vieweg</w:t>
            </w:r>
            <w:proofErr w:type="spellEnd"/>
            <w:r>
              <w:t>. 2022</w:t>
            </w:r>
          </w:p>
          <w:p w14:paraId="5B3C28A9" w14:textId="77777777" w:rsidR="00EF28ED" w:rsidRDefault="00EF28ED" w:rsidP="00A313AE"/>
        </w:tc>
      </w:tr>
      <w:tr w:rsidR="007E30E2" w14:paraId="187538C6" w14:textId="77777777" w:rsidTr="00A313AE">
        <w:tc>
          <w:tcPr>
            <w:tcW w:w="675" w:type="dxa"/>
          </w:tcPr>
          <w:p w14:paraId="5FD44403" w14:textId="1BC80382" w:rsidR="007E30E2" w:rsidRDefault="007E30E2" w:rsidP="00A313AE">
            <w:r>
              <w:t>11.</w:t>
            </w:r>
          </w:p>
        </w:tc>
        <w:tc>
          <w:tcPr>
            <w:tcW w:w="7761" w:type="dxa"/>
          </w:tcPr>
          <w:p w14:paraId="6D4202E0" w14:textId="47950BC2" w:rsidR="007E30E2" w:rsidRDefault="007E30E2" w:rsidP="00A313AE">
            <w:proofErr w:type="spellStart"/>
            <w:r>
              <w:t>Fischertechnik</w:t>
            </w:r>
            <w:proofErr w:type="spellEnd"/>
            <w:r>
              <w:t xml:space="preserve"> (2023). </w:t>
            </w:r>
            <w:proofErr w:type="spellStart"/>
            <w:r w:rsidRPr="007E30E2">
              <w:rPr>
                <w:i/>
                <w:iCs/>
              </w:rPr>
              <w:t>Lernfabrik</w:t>
            </w:r>
            <w:proofErr w:type="spellEnd"/>
            <w:r w:rsidRPr="007E30E2">
              <w:rPr>
                <w:i/>
                <w:iCs/>
              </w:rPr>
              <w:t xml:space="preserve"> 4.0</w:t>
            </w:r>
            <w:r>
              <w:t xml:space="preserve">. Retrieved on May 5, 2023, from </w:t>
            </w:r>
            <w:r w:rsidRPr="007E30E2">
              <w:t>https://www.fischertechnik.de</w:t>
            </w:r>
          </w:p>
        </w:tc>
      </w:tr>
      <w:tr w:rsidR="00EF28ED" w14:paraId="0D154F16" w14:textId="77777777" w:rsidTr="00A313AE">
        <w:tc>
          <w:tcPr>
            <w:tcW w:w="675" w:type="dxa"/>
          </w:tcPr>
          <w:p w14:paraId="0606B4BE" w14:textId="664C64E8" w:rsidR="00EF28ED" w:rsidRDefault="00EF28ED" w:rsidP="00A313AE">
            <w:r>
              <w:t>1</w:t>
            </w:r>
            <w:r w:rsidR="007E30E2">
              <w:t>2</w:t>
            </w:r>
            <w:r>
              <w:t>.</w:t>
            </w:r>
          </w:p>
        </w:tc>
        <w:tc>
          <w:tcPr>
            <w:tcW w:w="7761" w:type="dxa"/>
          </w:tcPr>
          <w:p w14:paraId="4A507E97" w14:textId="3C2FB775" w:rsidR="00EF28ED" w:rsidRDefault="007E30E2" w:rsidP="00A313AE">
            <w:r>
              <w:t xml:space="preserve">Beckhoff (2023). TF6100 | </w:t>
            </w:r>
            <w:proofErr w:type="spellStart"/>
            <w:r>
              <w:t>TwinCAT</w:t>
            </w:r>
            <w:proofErr w:type="spellEnd"/>
            <w:r>
              <w:t xml:space="preserve"> 3 OPC UA. Retrieved on May 20, 2023, from </w:t>
            </w:r>
            <w:r w:rsidRPr="007C3052">
              <w:t>https://infosys.beckhoff.com</w:t>
            </w:r>
          </w:p>
        </w:tc>
      </w:tr>
      <w:tr w:rsidR="007E30E2" w14:paraId="5614B602" w14:textId="77777777" w:rsidTr="00A313AE">
        <w:tc>
          <w:tcPr>
            <w:tcW w:w="675" w:type="dxa"/>
          </w:tcPr>
          <w:p w14:paraId="0587A582" w14:textId="738380D8" w:rsidR="007E30E2" w:rsidRDefault="007E30E2" w:rsidP="007E30E2">
            <w:r>
              <w:t>1</w:t>
            </w:r>
            <w:r>
              <w:t>3</w:t>
            </w:r>
            <w:r>
              <w:t>.</w:t>
            </w:r>
          </w:p>
        </w:tc>
        <w:tc>
          <w:tcPr>
            <w:tcW w:w="7761" w:type="dxa"/>
          </w:tcPr>
          <w:p w14:paraId="3FE52DA4" w14:textId="38D78519" w:rsidR="007E30E2" w:rsidRDefault="007E30E2" w:rsidP="007E30E2">
            <w:r>
              <w:t xml:space="preserve">KI Campus (2022). </w:t>
            </w:r>
            <w:proofErr w:type="spellStart"/>
            <w:r w:rsidRPr="00E00D5D">
              <w:rPr>
                <w:i/>
                <w:iCs/>
              </w:rPr>
              <w:t>Lernfabrik</w:t>
            </w:r>
            <w:proofErr w:type="spellEnd"/>
            <w:r w:rsidRPr="00E00D5D">
              <w:rPr>
                <w:i/>
                <w:iCs/>
              </w:rPr>
              <w:t xml:space="preserve"> 4.0 – </w:t>
            </w:r>
            <w:proofErr w:type="spellStart"/>
            <w:r w:rsidRPr="00E00D5D">
              <w:rPr>
                <w:i/>
                <w:iCs/>
              </w:rPr>
              <w:t>Steuerung</w:t>
            </w:r>
            <w:proofErr w:type="spellEnd"/>
            <w:r w:rsidRPr="00E00D5D">
              <w:rPr>
                <w:i/>
                <w:iCs/>
              </w:rPr>
              <w:t>, Monitoring und NN-Modell</w:t>
            </w:r>
            <w:r w:rsidRPr="00E00D5D">
              <w:t>.</w:t>
            </w:r>
            <w:r>
              <w:t xml:space="preserve"> Retrieved on June 25, 2023, from </w:t>
            </w:r>
            <w:r w:rsidRPr="00E00D5D">
              <w:t>https://learn.ki-campus.org</w:t>
            </w:r>
          </w:p>
        </w:tc>
      </w:tr>
      <w:tr w:rsidR="007E30E2" w14:paraId="7B81176E" w14:textId="77777777" w:rsidTr="00A313AE">
        <w:tc>
          <w:tcPr>
            <w:tcW w:w="675" w:type="dxa"/>
          </w:tcPr>
          <w:p w14:paraId="739744DD" w14:textId="77777777" w:rsidR="007E30E2" w:rsidRDefault="007E30E2" w:rsidP="007E30E2"/>
        </w:tc>
        <w:tc>
          <w:tcPr>
            <w:tcW w:w="7761" w:type="dxa"/>
          </w:tcPr>
          <w:p w14:paraId="0D39BFD5" w14:textId="269D6AD5" w:rsidR="007E30E2" w:rsidRPr="00C80F1E" w:rsidRDefault="007E30E2" w:rsidP="007E30E2"/>
        </w:tc>
      </w:tr>
      <w:tr w:rsidR="007E30E2" w14:paraId="0A865705" w14:textId="77777777" w:rsidTr="00A313AE">
        <w:tc>
          <w:tcPr>
            <w:tcW w:w="675" w:type="dxa"/>
          </w:tcPr>
          <w:p w14:paraId="226CDAFD" w14:textId="77777777" w:rsidR="007E30E2" w:rsidRDefault="007E30E2" w:rsidP="007E30E2"/>
        </w:tc>
        <w:tc>
          <w:tcPr>
            <w:tcW w:w="7761" w:type="dxa"/>
          </w:tcPr>
          <w:p w14:paraId="4519D17C" w14:textId="77777777" w:rsidR="007E30E2" w:rsidRDefault="007E30E2" w:rsidP="007E30E2"/>
        </w:tc>
      </w:tr>
      <w:tr w:rsidR="007E30E2" w14:paraId="0C4F01DB" w14:textId="77777777" w:rsidTr="00A313AE">
        <w:tc>
          <w:tcPr>
            <w:tcW w:w="675" w:type="dxa"/>
          </w:tcPr>
          <w:p w14:paraId="5EC50D8B" w14:textId="77777777" w:rsidR="007E30E2" w:rsidRDefault="007E30E2" w:rsidP="007E30E2"/>
        </w:tc>
        <w:tc>
          <w:tcPr>
            <w:tcW w:w="7761" w:type="dxa"/>
          </w:tcPr>
          <w:p w14:paraId="48A56636" w14:textId="77777777" w:rsidR="007E30E2" w:rsidRDefault="007E30E2" w:rsidP="007E30E2"/>
        </w:tc>
      </w:tr>
      <w:bookmarkEnd w:id="0"/>
    </w:tbl>
    <w:p w14:paraId="6AB73ED8" w14:textId="77777777" w:rsidR="00541FE0" w:rsidRDefault="00541FE0"/>
    <w:p w14:paraId="01F299D8" w14:textId="77777777" w:rsidR="00D525D9" w:rsidRDefault="00D525D9"/>
    <w:sectPr w:rsidR="00D525D9" w:rsidSect="00BA55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BC"/>
    <w:rsid w:val="00007773"/>
    <w:rsid w:val="000A42B1"/>
    <w:rsid w:val="002049C9"/>
    <w:rsid w:val="003729BD"/>
    <w:rsid w:val="003C01FE"/>
    <w:rsid w:val="00541FE0"/>
    <w:rsid w:val="00621971"/>
    <w:rsid w:val="006602E1"/>
    <w:rsid w:val="007E30E2"/>
    <w:rsid w:val="00897F97"/>
    <w:rsid w:val="00906D48"/>
    <w:rsid w:val="0095664D"/>
    <w:rsid w:val="00AE4C6D"/>
    <w:rsid w:val="00BA5566"/>
    <w:rsid w:val="00C80F1E"/>
    <w:rsid w:val="00D525D9"/>
    <w:rsid w:val="00DF5ABC"/>
    <w:rsid w:val="00E00D5D"/>
    <w:rsid w:val="00E162B5"/>
    <w:rsid w:val="00EF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28DAF"/>
  <w15:chartTrackingRefBased/>
  <w15:docId w15:val="{7F507533-F9AA-4186-BDC4-2427E0C5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1FE"/>
  </w:style>
  <w:style w:type="paragraph" w:styleId="Heading1">
    <w:name w:val="heading 1"/>
    <w:basedOn w:val="Normal"/>
    <w:next w:val="Normal"/>
    <w:link w:val="Heading1Char"/>
    <w:uiPriority w:val="9"/>
    <w:qFormat/>
    <w:rsid w:val="003C0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C01F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01FE"/>
    <w:rPr>
      <w:sz w:val="20"/>
      <w:szCs w:val="20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3C01FE"/>
    <w:rPr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3C01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01FE"/>
    <w:rPr>
      <w:lang w:val="de-DE"/>
    </w:rPr>
  </w:style>
  <w:style w:type="character" w:styleId="Hyperlink">
    <w:name w:val="Hyperlink"/>
    <w:basedOn w:val="DefaultParagraphFont"/>
    <w:uiPriority w:val="99"/>
    <w:unhideWhenUsed/>
    <w:rsid w:val="003C01F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C01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01FE"/>
    <w:rPr>
      <w:lang w:val="de-DE"/>
    </w:rPr>
  </w:style>
  <w:style w:type="paragraph" w:styleId="ListParagraph">
    <w:name w:val="List Paragraph"/>
    <w:basedOn w:val="Normal"/>
    <w:uiPriority w:val="34"/>
    <w:qFormat/>
    <w:rsid w:val="003C01F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table" w:styleId="TableGrid">
    <w:name w:val="Table Grid"/>
    <w:basedOn w:val="TableNormal"/>
    <w:uiPriority w:val="39"/>
    <w:rsid w:val="00DF5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duct-ryt-detail">
    <w:name w:val="product-ryt-detail"/>
    <w:basedOn w:val="DefaultParagraphFont"/>
    <w:rsid w:val="00C80F1E"/>
  </w:style>
  <w:style w:type="character" w:customStyle="1" w:styleId="c-bibliographic-informationvalue">
    <w:name w:val="c-bibliographic-information__value"/>
    <w:basedOn w:val="DefaultParagraphFont"/>
    <w:rsid w:val="00C80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5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Mattis Ritter</cp:lastModifiedBy>
  <cp:revision>6</cp:revision>
  <dcterms:created xsi:type="dcterms:W3CDTF">2023-04-25T11:16:00Z</dcterms:created>
  <dcterms:modified xsi:type="dcterms:W3CDTF">2023-06-30T07:30:00Z</dcterms:modified>
</cp:coreProperties>
</file>