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FB5325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FB5325" w:rsidRDefault="003157DE" w:rsidP="003157DE">
      <w:pPr>
        <w:rPr>
          <w:lang w:val="de-DE"/>
        </w:rPr>
      </w:pPr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1859A5C6" w14:textId="233DE5BE" w:rsidR="00C639E3" w:rsidRDefault="00C639E3" w:rsidP="00C639E3">
      <w:pPr>
        <w:jc w:val="center"/>
        <w:rPr>
          <w:lang w:val="de-DE"/>
        </w:rPr>
      </w:pPr>
      <w:r>
        <w:rPr>
          <w:lang w:val="de-DE"/>
        </w:rPr>
        <w:t>03.11.2022</w:t>
      </w:r>
    </w:p>
    <w:p w14:paraId="311F6534" w14:textId="42395367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5003F520" w14:textId="3DEEA03E" w:rsidR="00AF448F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8890606" w:history="1">
            <w:r w:rsidR="00AF448F" w:rsidRPr="00FB4AD8">
              <w:rPr>
                <w:rStyle w:val="Hyperlink"/>
                <w:noProof/>
                <w:lang w:val="de-DE"/>
              </w:rPr>
              <w:t>Tabellarische Versionshistorie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_Toc118890606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AF448F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2DFA6D7" w14:textId="1DA5FC8B" w:rsidR="00AF448F" w:rsidRDefault="00AF44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8890607" w:history="1">
            <w:r w:rsidRPr="00FB4AD8">
              <w:rPr>
                <w:rStyle w:val="Hyperlink"/>
                <w:noProof/>
                <w:lang w:val="de-DE"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5442" w14:textId="16FBCBA1" w:rsidR="00AF448F" w:rsidRDefault="00AF44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08" w:history="1">
            <w:r w:rsidRPr="00FB4AD8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2CC3" w14:textId="01A57EF2" w:rsidR="00AF448F" w:rsidRDefault="00AF44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09" w:history="1">
            <w:r w:rsidRPr="00FB4AD8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04F0" w14:textId="46FB7270" w:rsidR="00AF448F" w:rsidRDefault="00AF448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0" w:history="1">
            <w:r w:rsidRPr="00FB4AD8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4BB3" w14:textId="77CE8369" w:rsidR="00AF448F" w:rsidRDefault="00AF448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1" w:history="1">
            <w:r w:rsidRPr="00FB4AD8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C3B4" w14:textId="6B89894F" w:rsidR="00AF448F" w:rsidRDefault="00AF448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2" w:history="1">
            <w:r w:rsidRPr="00FB4AD8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BAA4" w14:textId="035C284D" w:rsidR="00AF448F" w:rsidRDefault="00AF44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3" w:history="1">
            <w:r w:rsidRPr="00FB4AD8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EEC9" w14:textId="016F1715" w:rsidR="00AF448F" w:rsidRDefault="00AF448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4" w:history="1">
            <w:r w:rsidRPr="00FB4AD8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5A40" w14:textId="405F1544" w:rsidR="00AF448F" w:rsidRDefault="00AF448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5" w:history="1">
            <w:r w:rsidRPr="00FB4AD8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B4AD8">
              <w:rPr>
                <w:rStyle w:val="Hyperlink"/>
                <w:noProof/>
                <w:lang w:val="de-DE"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52D14328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1889060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2CF86C06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  <w:p w14:paraId="4ABE46BD" w14:textId="6335833A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1.4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48145AFF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  <w:p w14:paraId="00ACA0CC" w14:textId="6C7F1F67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03.11.2022</w:t>
            </w:r>
          </w:p>
        </w:tc>
      </w:tr>
    </w:tbl>
    <w:p w14:paraId="11CFDA19" w14:textId="72EEACB5" w:rsidR="003157DE" w:rsidRPr="00FB5325" w:rsidRDefault="003157DE" w:rsidP="00AC509E">
      <w:pPr>
        <w:pStyle w:val="berschrift2"/>
        <w:rPr>
          <w:lang w:val="de-DE"/>
        </w:rPr>
      </w:pPr>
    </w:p>
    <w:p w14:paraId="6DEEA3BB" w14:textId="528D409D" w:rsidR="003157DE" w:rsidRPr="00FB5325" w:rsidRDefault="003157DE" w:rsidP="00AC509E">
      <w:pPr>
        <w:pStyle w:val="berschrift2"/>
        <w:rPr>
          <w:lang w:val="de-DE"/>
        </w:rPr>
      </w:pPr>
      <w:bookmarkStart w:id="4" w:name="_Toc118890607"/>
      <w:r w:rsidRPr="00FB5325">
        <w:rPr>
          <w:lang w:val="de-DE"/>
        </w:rPr>
        <w:t>Abkürzungsverzeichnis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8890608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6" w:name="_Toc118890609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AC509E">
      <w:pPr>
        <w:pStyle w:val="berschrift2"/>
        <w:numPr>
          <w:ilvl w:val="0"/>
          <w:numId w:val="5"/>
        </w:numPr>
        <w:rPr>
          <w:lang w:val="de-DE"/>
        </w:rPr>
      </w:pPr>
      <w:bookmarkStart w:id="7" w:name="_Toc118890610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AC509E">
      <w:pPr>
        <w:pStyle w:val="berschrift2"/>
        <w:numPr>
          <w:ilvl w:val="0"/>
          <w:numId w:val="5"/>
        </w:numPr>
        <w:rPr>
          <w:lang w:val="de-DE"/>
        </w:rPr>
      </w:pPr>
      <w:bookmarkStart w:id="8" w:name="_Toc118890611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AC509E">
      <w:pPr>
        <w:pStyle w:val="berschrift2"/>
        <w:numPr>
          <w:ilvl w:val="0"/>
          <w:numId w:val="5"/>
        </w:numPr>
        <w:rPr>
          <w:lang w:val="de-DE"/>
        </w:rPr>
      </w:pPr>
      <w:bookmarkStart w:id="9" w:name="_Toc118890612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 xml:space="preserve">Bei Benutzern wird die Bedienung der Software </w:t>
      </w:r>
      <w:proofErr w:type="spellStart"/>
      <w:r w:rsidRPr="00FB5325">
        <w:rPr>
          <w:lang w:val="de-DE"/>
        </w:rPr>
        <w:t>Matlab</w:t>
      </w:r>
      <w:proofErr w:type="spellEnd"/>
      <w:r w:rsidRPr="00FB5325">
        <w:rPr>
          <w:lang w:val="de-DE"/>
        </w:rPr>
        <w:t xml:space="preserve">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0" w:name="_Toc118890613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717"/>
        <w:gridCol w:w="2125"/>
        <w:gridCol w:w="1524"/>
        <w:gridCol w:w="1809"/>
        <w:gridCol w:w="471"/>
      </w:tblGrid>
      <w:tr w:rsidR="00E96190" w:rsidRPr="00FB5325" w14:paraId="44F0E78E" w14:textId="77777777" w:rsidTr="0015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3C4FA4" w:rsidRPr="00FB5325" w:rsidRDefault="003C4FA4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E96190" w:rsidRPr="00FB5325" w14:paraId="35D4DE7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5A9B3478" w14:textId="5770F4EB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</w:t>
            </w:r>
            <w:r w:rsidR="00CF7BAC" w:rsidRPr="00FB5325">
              <w:rPr>
                <w:lang w:val="de-DE"/>
              </w:rPr>
              <w:t>e</w:t>
            </w:r>
            <w:r w:rsidRPr="00FB5325">
              <w:rPr>
                <w:lang w:val="de-DE"/>
              </w:rPr>
              <w:t xml:space="preserve">rden, dass die Massenmatrix invertierbar </w:t>
            </w:r>
            <w:proofErr w:type="gramStart"/>
            <w:r w:rsidRPr="00FB5325">
              <w:rPr>
                <w:lang w:val="de-DE"/>
              </w:rPr>
              <w:t>ist</w:t>
            </w:r>
            <w:proofErr w:type="gramEnd"/>
          </w:p>
        </w:tc>
        <w:tc>
          <w:tcPr>
            <w:tcW w:w="1524" w:type="dxa"/>
          </w:tcPr>
          <w:p w14:paraId="6BDE6A9B" w14:textId="2847E8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3C4FA4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E96190" w:rsidRPr="00FB5325" w14:paraId="2753AF8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43F32DE" w14:textId="2B581F0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3C4FA4" w:rsidRPr="00FB5325" w:rsidRDefault="0079366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="003C4FA4"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8FB4AD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0793E444" w14:textId="0903C32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3C4FA4" w:rsidRPr="00FB5325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3C4FA4" w:rsidRPr="00FB5325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35D16" w:rsidRPr="00735D16" w14:paraId="3CB2874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10860D5" w14:textId="0BEEBDBD" w:rsidR="00735D16" w:rsidRPr="00FB5325" w:rsidRDefault="00735D16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A.4</w:t>
            </w:r>
          </w:p>
        </w:tc>
        <w:tc>
          <w:tcPr>
            <w:tcW w:w="789" w:type="dxa"/>
          </w:tcPr>
          <w:p w14:paraId="6977B1A7" w14:textId="60F1BA4C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FE751A0" w14:textId="6632DDF6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Dimension</w:t>
            </w:r>
          </w:p>
        </w:tc>
        <w:tc>
          <w:tcPr>
            <w:tcW w:w="2125" w:type="dxa"/>
          </w:tcPr>
          <w:p w14:paraId="58332790" w14:textId="0DD7E10C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darf nicht im dreidimensionalen Raum gearbeitet werden</w:t>
            </w:r>
          </w:p>
        </w:tc>
        <w:tc>
          <w:tcPr>
            <w:tcW w:w="1524" w:type="dxa"/>
          </w:tcPr>
          <w:p w14:paraId="3D81A13F" w14:textId="50D4AF7A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3113B0E0" w14:textId="77777777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B7543AF" w14:textId="77777777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7292211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007F00" w:rsidRPr="00FB5325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4E5199AC" w14:textId="5D32654A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5CBAF53B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527CA8B" w14:textId="1747E754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362F993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007F00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3C04DF0E" w14:textId="42EDB9DA" w:rsidR="00007F00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6C964AA8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19CF0641" w14:textId="3C8244CD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E1C42" w:rsidRPr="005E1C42" w14:paraId="4DD1804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661C2E5E" w14:textId="641BD836" w:rsidR="005E1C42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0A02D79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in Nr. </w:t>
            </w:r>
            <w:r w:rsidR="00AC509E">
              <w:rPr>
                <w:lang w:val="de-DE"/>
              </w:rPr>
              <w:t>A.</w:t>
            </w:r>
            <w:r>
              <w:rPr>
                <w:lang w:val="de-DE"/>
              </w:rPr>
              <w:t xml:space="preserve">1-3 erstellten </w:t>
            </w:r>
            <w:proofErr w:type="gramStart"/>
            <w:r>
              <w:rPr>
                <w:lang w:val="de-DE"/>
              </w:rPr>
              <w:t>Aufschriebe</w:t>
            </w:r>
            <w:proofErr w:type="gramEnd"/>
          </w:p>
        </w:tc>
        <w:tc>
          <w:tcPr>
            <w:tcW w:w="1524" w:type="dxa"/>
          </w:tcPr>
          <w:p w14:paraId="396A43A5" w14:textId="1B133F3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4867747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</w:t>
            </w:r>
            <w:r w:rsidR="00DE2AD9">
              <w:rPr>
                <w:lang w:val="de-DE"/>
              </w:rPr>
              <w:t xml:space="preserve"> rechtzeitigen</w:t>
            </w:r>
            <w:r>
              <w:rPr>
                <w:lang w:val="de-DE"/>
              </w:rPr>
              <w:t xml:space="preserve"> Abgabe durch Betreuer</w:t>
            </w:r>
          </w:p>
        </w:tc>
        <w:tc>
          <w:tcPr>
            <w:tcW w:w="471" w:type="dxa"/>
          </w:tcPr>
          <w:p w14:paraId="0ED99FBB" w14:textId="057905E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5E1C42" w:rsidRPr="00FB5325" w14:paraId="033B4BF6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5D9D3519" w14:textId="0BFB0C78" w:rsidR="005E1C42" w:rsidRPr="00FB5325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10D3E55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16F94DDA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4802AFB2" w14:textId="56F3FBE5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0B967D64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</w:t>
            </w:r>
            <w:r w:rsidR="00E96190">
              <w:rPr>
                <w:lang w:val="de-DE"/>
              </w:rPr>
              <w:t>ung</w:t>
            </w:r>
          </w:p>
        </w:tc>
        <w:tc>
          <w:tcPr>
            <w:tcW w:w="2125" w:type="dxa"/>
          </w:tcPr>
          <w:p w14:paraId="6ED622B4" w14:textId="3A391856" w:rsidR="001C5AF0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297B7E" w:rsidRPr="00FB5325">
              <w:rPr>
                <w:lang w:val="de-DE"/>
              </w:rPr>
              <w:t>raphische Oberfläche</w:t>
            </w:r>
            <w:r>
              <w:rPr>
                <w:lang w:val="de-DE"/>
              </w:rPr>
              <w:t xml:space="preserve"> für den Benutzer</w:t>
            </w:r>
          </w:p>
        </w:tc>
        <w:tc>
          <w:tcPr>
            <w:tcW w:w="1524" w:type="dxa"/>
          </w:tcPr>
          <w:p w14:paraId="27FE3B2B" w14:textId="047ED2E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2F9967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1E99B783" w:rsidR="00297B7E" w:rsidRPr="00FB5325" w:rsidRDefault="00297B7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78925F96" w14:textId="4EEEA01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078AF4E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</w:t>
            </w:r>
            <w:r w:rsidR="00E96190">
              <w:rPr>
                <w:lang w:val="de-DE"/>
              </w:rPr>
              <w:t>ation</w:t>
            </w:r>
          </w:p>
        </w:tc>
        <w:tc>
          <w:tcPr>
            <w:tcW w:w="2125" w:type="dxa"/>
          </w:tcPr>
          <w:p w14:paraId="56F44A4F" w14:textId="4C4C372A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  <w:r w:rsidR="00E96190">
              <w:rPr>
                <w:lang w:val="de-DE"/>
              </w:rPr>
              <w:t>, durch vorgegebene Bewegungsmuster</w:t>
            </w:r>
          </w:p>
        </w:tc>
        <w:tc>
          <w:tcPr>
            <w:tcW w:w="1524" w:type="dxa"/>
          </w:tcPr>
          <w:p w14:paraId="74D3A425" w14:textId="0025754B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17425" w:rsidRPr="00717425" w14:paraId="05B81A3B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4E578C6D" w:rsidR="00717425" w:rsidRPr="00FB5325" w:rsidRDefault="0071742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C6A88">
              <w:rPr>
                <w:lang w:val="de-DE"/>
              </w:rPr>
              <w:t>0</w:t>
            </w:r>
          </w:p>
        </w:tc>
        <w:tc>
          <w:tcPr>
            <w:tcW w:w="789" w:type="dxa"/>
          </w:tcPr>
          <w:p w14:paraId="13B6474C" w14:textId="60DA0B71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Arme bewegen sich an Benutzer Wunschposition, Kontrolle durch Wunsch- zu Ist-Winkel</w:t>
            </w:r>
          </w:p>
        </w:tc>
        <w:tc>
          <w:tcPr>
            <w:tcW w:w="471" w:type="dxa"/>
          </w:tcPr>
          <w:p w14:paraId="4B0B25DB" w14:textId="55E77000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FB5325" w14:paraId="456DCDC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61AE0629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lastRenderedPageBreak/>
              <w:t>A.1</w:t>
            </w:r>
            <w:r w:rsidR="009C6A88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759C647A" w14:textId="10638C3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3F220B78" w14:textId="77777777" w:rsidR="00CA375F" w:rsidRDefault="00CA375F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09E">
              <w:rPr>
                <w:lang w:val="de-DE"/>
              </w:rPr>
              <w:t xml:space="preserve">Es </w:t>
            </w:r>
            <w:r w:rsidR="00AC509E" w:rsidRPr="00AC509E">
              <w:rPr>
                <w:lang w:val="de-DE"/>
              </w:rPr>
              <w:t>kann</w:t>
            </w:r>
            <w:r w:rsidRPr="00AC509E">
              <w:rPr>
                <w:lang w:val="de-DE"/>
              </w:rPr>
              <w:t xml:space="preserve"> eine Bedienungsanleitung für die Anwendung der Simulation erstellt werden</w:t>
            </w:r>
            <w:r w:rsidR="00AC509E" w:rsidRPr="00AC509E">
              <w:rPr>
                <w:lang w:val="de-DE"/>
              </w:rPr>
              <w:t xml:space="preserve">, der Nutzer wurde in 2.c. </w:t>
            </w:r>
            <w:r w:rsidR="00AC509E" w:rsidRPr="00AC509E">
              <w:rPr>
                <w:lang w:val="de-DE"/>
              </w:rPr>
              <w:t>Benutzermerkmale</w:t>
            </w:r>
            <w:r w:rsidR="000E039D">
              <w:rPr>
                <w:lang w:val="de-DE"/>
              </w:rPr>
              <w:t xml:space="preserve">. </w:t>
            </w:r>
          </w:p>
          <w:p w14:paraId="039E9480" w14:textId="34BE0099" w:rsidR="000E039D" w:rsidRPr="000E039D" w:rsidRDefault="00DE2AD9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ist eine s</w:t>
            </w:r>
            <w:r w:rsidR="000E039D">
              <w:rPr>
                <w:lang w:val="de-DE"/>
              </w:rPr>
              <w:t>tichwort</w:t>
            </w:r>
            <w:r>
              <w:rPr>
                <w:lang w:val="de-DE"/>
              </w:rPr>
              <w:t>artige Ablaufbeschreibung gewünscht</w:t>
            </w:r>
          </w:p>
        </w:tc>
        <w:tc>
          <w:tcPr>
            <w:tcW w:w="1524" w:type="dxa"/>
          </w:tcPr>
          <w:p w14:paraId="75B3A1B4" w14:textId="4AD80C1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250B672B" w:rsidR="00CA375F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Unter 2.c</w:t>
            </w:r>
            <w:r w:rsidR="00AC509E">
              <w:rPr>
                <w:lang w:val="de-DE"/>
              </w:rPr>
              <w:t>.</w:t>
            </w:r>
            <w:r>
              <w:rPr>
                <w:lang w:val="de-DE"/>
              </w:rPr>
              <w:t xml:space="preserve"> definierter </w:t>
            </w:r>
            <w:r w:rsidR="000E039D">
              <w:rPr>
                <w:lang w:val="de-DE"/>
              </w:rPr>
              <w:t>Proband</w:t>
            </w:r>
            <w:r>
              <w:rPr>
                <w:lang w:val="de-DE"/>
              </w:rPr>
              <w:t xml:space="preserve"> muss Software mit Bedienungs-anleitung in Betrieb nehmen</w:t>
            </w:r>
            <w:r w:rsidR="000E039D">
              <w:rPr>
                <w:lang w:val="de-DE"/>
              </w:rPr>
              <w:t xml:space="preserve"> können</w:t>
            </w:r>
          </w:p>
        </w:tc>
        <w:tc>
          <w:tcPr>
            <w:tcW w:w="471" w:type="dxa"/>
          </w:tcPr>
          <w:p w14:paraId="0B43DC79" w14:textId="39AFD2D1" w:rsidR="00CA375F" w:rsidRPr="00FB5325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0259B5" w14:paraId="31D00EF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D8FD2A" w14:textId="0B7B9B28" w:rsidR="00E96190" w:rsidRDefault="00E9619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</w:t>
            </w:r>
            <w:r w:rsidR="00735D16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074F9DD" w14:textId="65C7128C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A289AC" w14:textId="7896117D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40886506" w14:textId="4907ED31" w:rsidR="000E039D" w:rsidRDefault="000E039D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Es muss eine </w:t>
            </w:r>
            <w:r w:rsidR="00E96190">
              <w:rPr>
                <w:lang w:val="de-DE"/>
              </w:rPr>
              <w:t xml:space="preserve">PDF mit Inhalten der Vorabgabe, </w:t>
            </w:r>
            <w:r w:rsidRPr="00FB5325">
              <w:rPr>
                <w:lang w:val="de-DE"/>
              </w:rPr>
              <w:t>Eingangs</w:t>
            </w:r>
            <w:r>
              <w:rPr>
                <w:lang w:val="de-DE"/>
              </w:rPr>
              <w:t>-</w:t>
            </w:r>
            <w:r w:rsidRPr="00FB5325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in einer Tabelle</w:t>
            </w:r>
            <w:r>
              <w:rPr>
                <w:lang w:val="de-DE"/>
              </w:rPr>
              <w:t xml:space="preserve">, </w:t>
            </w:r>
            <w:r w:rsidR="00E96190">
              <w:rPr>
                <w:lang w:val="de-DE"/>
              </w:rPr>
              <w:t>Zusammenschrift Formeln und Architektur des Simulink-Modells</w:t>
            </w:r>
            <w:r>
              <w:rPr>
                <w:lang w:val="de-DE"/>
              </w:rPr>
              <w:t xml:space="preserve"> abgegeben werden</w:t>
            </w:r>
          </w:p>
        </w:tc>
        <w:tc>
          <w:tcPr>
            <w:tcW w:w="1524" w:type="dxa"/>
          </w:tcPr>
          <w:p w14:paraId="4B987357" w14:textId="5EAF16D2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328DBA7B" w14:textId="6ADC3D5F" w:rsidR="00E96190" w:rsidRDefault="008B06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ob Texte</w:t>
            </w:r>
            <w:r w:rsidR="000E039D">
              <w:rPr>
                <w:lang w:val="de-DE"/>
              </w:rPr>
              <w:t>/Tabelle</w:t>
            </w:r>
            <w:r>
              <w:rPr>
                <w:lang w:val="de-DE"/>
              </w:rPr>
              <w:t xml:space="preserve"> vorhanden</w:t>
            </w:r>
          </w:p>
        </w:tc>
        <w:tc>
          <w:tcPr>
            <w:tcW w:w="471" w:type="dxa"/>
          </w:tcPr>
          <w:p w14:paraId="0237CD6A" w14:textId="6B0801E9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5283DB9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21244262" w:rsidR="00AE54C1" w:rsidRDefault="00AE54C1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5B91CF66" w14:textId="5F93EB06" w:rsidR="00AE54C1" w:rsidRPr="00FB5325" w:rsidRDefault="00AE54C1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proofErr w:type="spellStart"/>
            <w:r w:rsidRPr="00FB5325">
              <w:rPr>
                <w:lang w:val="de-DE"/>
              </w:rPr>
              <w:t>zip</w:t>
            </w:r>
            <w:proofErr w:type="spellEnd"/>
            <w:r w:rsidRPr="00FB5325">
              <w:rPr>
                <w:lang w:val="de-DE"/>
              </w:rPr>
              <w:t xml:space="preserve"> </w:t>
            </w:r>
            <w:proofErr w:type="spellStart"/>
            <w:r w:rsidRPr="00FB5325">
              <w:rPr>
                <w:lang w:val="de-DE"/>
              </w:rPr>
              <w:t>file</w:t>
            </w:r>
            <w:proofErr w:type="spellEnd"/>
            <w:r w:rsidRPr="00FB5325">
              <w:rPr>
                <w:lang w:val="de-DE"/>
              </w:rPr>
              <w:t xml:space="preserve">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4D9BF0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116FE5B1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6C2E79E5" w14:textId="0ED71AF0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4E0749C4" w14:textId="26527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Parametrierungs</w:t>
            </w:r>
            <w:proofErr w:type="spellEnd"/>
            <w:r>
              <w:rPr>
                <w:lang w:val="de-DE"/>
              </w:rPr>
              <w:t>-</w:t>
            </w:r>
          </w:p>
          <w:p w14:paraId="593F0041" w14:textId="511725C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0FCE88D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76303EE8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724D7362" w14:textId="0E370DAD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c)</w:t>
            </w:r>
          </w:p>
        </w:tc>
        <w:tc>
          <w:tcPr>
            <w:tcW w:w="789" w:type="dxa"/>
          </w:tcPr>
          <w:p w14:paraId="20506439" w14:textId="70812AC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47E86D71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Matlabfunct</w:t>
            </w:r>
            <w:r w:rsidR="00E96190">
              <w:rPr>
                <w:lang w:val="de-DE"/>
              </w:rPr>
              <w:t>io</w:t>
            </w:r>
            <w:r>
              <w:rPr>
                <w:lang w:val="de-DE"/>
              </w:rPr>
              <w:t>n</w:t>
            </w:r>
            <w:proofErr w:type="spellEnd"/>
            <w:r>
              <w:rPr>
                <w:lang w:val="de-DE"/>
              </w:rPr>
              <w:t xml:space="preserve"> für die Animation</w:t>
            </w:r>
          </w:p>
        </w:tc>
        <w:tc>
          <w:tcPr>
            <w:tcW w:w="1524" w:type="dxa"/>
          </w:tcPr>
          <w:p w14:paraId="24B3353B" w14:textId="3111C5F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0CF05A9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3B9D66CC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0F6C6827" w14:textId="376577C9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789" w:type="dxa"/>
          </w:tcPr>
          <w:p w14:paraId="4CE44CE6" w14:textId="00B6665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334D044" w14:textId="071404C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</w:t>
            </w: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 xml:space="preserve"> Datei</w:t>
            </w:r>
          </w:p>
        </w:tc>
        <w:tc>
          <w:tcPr>
            <w:tcW w:w="1524" w:type="dxa"/>
          </w:tcPr>
          <w:p w14:paraId="3C2693A6" w14:textId="11E580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685988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09434AE0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4D77967C" w14:textId="0C55C2A1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e)</w:t>
            </w:r>
          </w:p>
        </w:tc>
        <w:tc>
          <w:tcPr>
            <w:tcW w:w="789" w:type="dxa"/>
          </w:tcPr>
          <w:p w14:paraId="7FD502B9" w14:textId="31C25DA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eine Dokumentation in </w:t>
            </w:r>
            <w:proofErr w:type="gramStart"/>
            <w:r>
              <w:rPr>
                <w:lang w:val="de-DE"/>
              </w:rPr>
              <w:t>PDF Format</w:t>
            </w:r>
            <w:proofErr w:type="gramEnd"/>
          </w:p>
        </w:tc>
        <w:tc>
          <w:tcPr>
            <w:tcW w:w="1524" w:type="dxa"/>
          </w:tcPr>
          <w:p w14:paraId="4A08BC16" w14:textId="2C7A10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7098C81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02322EE1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64D19DDA" w14:textId="4C2AC192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f)</w:t>
            </w:r>
          </w:p>
        </w:tc>
        <w:tc>
          <w:tcPr>
            <w:tcW w:w="789" w:type="dxa"/>
          </w:tcPr>
          <w:p w14:paraId="58A19646" w14:textId="731B9AD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7963FD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78077771" w:rsidR="00AE54C1" w:rsidRPr="00FB5325" w:rsidRDefault="00AE54C1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5B5732CC" w14:textId="233B2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073FA42" w:rsidR="00AE54C1" w:rsidRPr="00FB5325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 eingehalten</w:t>
            </w:r>
          </w:p>
        </w:tc>
        <w:tc>
          <w:tcPr>
            <w:tcW w:w="471" w:type="dxa"/>
          </w:tcPr>
          <w:p w14:paraId="59630A7D" w14:textId="2D666C7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9367AE" w14:paraId="2632915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6FFCB339" w:rsidR="00AE54C1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735D16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661803E4" w14:textId="4BCCFB8F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283EA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</w:t>
            </w:r>
            <w:r w:rsidR="008B06D9">
              <w:rPr>
                <w:lang w:val="de-DE"/>
              </w:rPr>
              <w:t>3</w:t>
            </w:r>
            <w:r>
              <w:rPr>
                <w:lang w:val="de-DE"/>
              </w:rPr>
              <w:t>.2023</w:t>
            </w:r>
            <w:r w:rsidR="008B06D9">
              <w:rPr>
                <w:lang w:val="de-DE"/>
              </w:rPr>
              <w:t xml:space="preserve"> in Studentenportal erscheinen</w:t>
            </w:r>
          </w:p>
        </w:tc>
        <w:tc>
          <w:tcPr>
            <w:tcW w:w="471" w:type="dxa"/>
          </w:tcPr>
          <w:p w14:paraId="758C6604" w14:textId="455C518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00E6029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2CC123FB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</w:t>
            </w:r>
            <w:r w:rsidR="00735D16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622CB3EE" w14:textId="2D81D3BB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BC0AA3" w:rsidRPr="00FB5325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3F5F049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292A40A2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735D16">
              <w:rPr>
                <w:lang w:val="de-DE"/>
              </w:rPr>
              <w:t>17</w:t>
            </w:r>
          </w:p>
        </w:tc>
        <w:tc>
          <w:tcPr>
            <w:tcW w:w="789" w:type="dxa"/>
          </w:tcPr>
          <w:p w14:paraId="212EFD24" w14:textId="1AADB571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nicht mehr als 100 Stunden arbeiten</w:t>
            </w:r>
          </w:p>
        </w:tc>
        <w:tc>
          <w:tcPr>
            <w:tcW w:w="1524" w:type="dxa"/>
          </w:tcPr>
          <w:p w14:paraId="4E0A3746" w14:textId="1EA80F2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DE2AD9" w:rsidRPr="00DE2AD9" w14:paraId="258872F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996206" w14:textId="38A31398" w:rsidR="00DE2AD9" w:rsidRDefault="00DE2AD9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A.</w:t>
            </w:r>
            <w:r w:rsidR="00735D16">
              <w:rPr>
                <w:lang w:val="de-DE"/>
              </w:rPr>
              <w:t>18</w:t>
            </w:r>
          </w:p>
        </w:tc>
        <w:tc>
          <w:tcPr>
            <w:tcW w:w="789" w:type="dxa"/>
          </w:tcPr>
          <w:p w14:paraId="53527F7B" w14:textId="66B2D4E5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1EF182E7" w14:textId="6BB1D21C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Budget</w:t>
            </w:r>
          </w:p>
        </w:tc>
        <w:tc>
          <w:tcPr>
            <w:tcW w:w="2125" w:type="dxa"/>
          </w:tcPr>
          <w:p w14:paraId="32379D01" w14:textId="54514B1E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dürfen keine Kosten entstehen</w:t>
            </w:r>
          </w:p>
        </w:tc>
        <w:tc>
          <w:tcPr>
            <w:tcW w:w="1524" w:type="dxa"/>
          </w:tcPr>
          <w:p w14:paraId="1A8EF4F9" w14:textId="190B1205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7958C47A" w14:textId="06C2F2A4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Ausgaben vorhanden</w:t>
            </w:r>
          </w:p>
        </w:tc>
        <w:tc>
          <w:tcPr>
            <w:tcW w:w="471" w:type="dxa"/>
          </w:tcPr>
          <w:p w14:paraId="5D767C39" w14:textId="1FD67D47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itternetztabelle1hell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C6A88" w:rsidRPr="009C6A88" w14:paraId="649C081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3BD3A" w14:textId="35FF857F" w:rsidR="009C6A88" w:rsidRPr="00FB5325" w:rsidRDefault="009C6A88" w:rsidP="00966211">
            <w:pPr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789" w:type="dxa"/>
          </w:tcPr>
          <w:p w14:paraId="2F3F4453" w14:textId="26B11AB3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92CDE00" w14:textId="3D9D7AA7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Ebene</w:t>
            </w:r>
          </w:p>
        </w:tc>
        <w:tc>
          <w:tcPr>
            <w:tcW w:w="2551" w:type="dxa"/>
          </w:tcPr>
          <w:p w14:paraId="394D622B" w14:textId="0517C5C8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Modell soll 2D sein</w:t>
            </w:r>
          </w:p>
        </w:tc>
        <w:tc>
          <w:tcPr>
            <w:tcW w:w="1560" w:type="dxa"/>
          </w:tcPr>
          <w:p w14:paraId="68BBDFFD" w14:textId="27703F0B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8CDAFC" w14:textId="2A3BF10A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gibt nur x und y Koordinaten</w:t>
            </w:r>
          </w:p>
        </w:tc>
        <w:tc>
          <w:tcPr>
            <w:tcW w:w="471" w:type="dxa"/>
          </w:tcPr>
          <w:p w14:paraId="58B9A281" w14:textId="589AC7AD" w:rsidR="009C6A88" w:rsidRPr="00FB5325" w:rsidRDefault="009C6A88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AC509E">
      <w:pPr>
        <w:pStyle w:val="berschrift2"/>
        <w:numPr>
          <w:ilvl w:val="0"/>
          <w:numId w:val="6"/>
        </w:numPr>
        <w:rPr>
          <w:lang w:val="de-DE"/>
        </w:rPr>
      </w:pPr>
      <w:bookmarkStart w:id="11" w:name="_Toc118890614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AC509E">
      <w:pPr>
        <w:pStyle w:val="berschrift2"/>
        <w:numPr>
          <w:ilvl w:val="0"/>
          <w:numId w:val="6"/>
        </w:numPr>
        <w:rPr>
          <w:lang w:val="de-DE"/>
        </w:rPr>
      </w:pPr>
      <w:bookmarkStart w:id="12" w:name="_Toc118890615"/>
      <w:r w:rsidRPr="00FB5325">
        <w:rPr>
          <w:lang w:val="de-DE"/>
        </w:rPr>
        <w:t>nicht funktionale Anforderungen</w:t>
      </w:r>
      <w:bookmarkEnd w:id="12"/>
    </w:p>
    <w:tbl>
      <w:tblPr>
        <w:tblStyle w:val="Gitternetztabelle1hell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Alle Rechner werden vor Nutzung kontrolliert, dass richtige Version </w:t>
            </w:r>
            <w:proofErr w:type="gramStart"/>
            <w:r w:rsidRPr="00FB5325">
              <w:rPr>
                <w:lang w:val="de-DE"/>
              </w:rPr>
              <w:t>erstellt</w:t>
            </w:r>
            <w:proofErr w:type="gramEnd"/>
            <w:r w:rsidRPr="00FB5325">
              <w:rPr>
                <w:lang w:val="de-DE"/>
              </w:rPr>
              <w:t xml:space="preserve">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67AE">
              <w:t>Verwendung</w:t>
            </w:r>
            <w:proofErr w:type="spellEnd"/>
            <w:r w:rsidRPr="009367AE">
              <w:t xml:space="preserve">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49404029" w14:textId="7436D499" w:rsidR="00297B7E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686F634" w14:textId="32A01636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280F00E" w14:textId="67862C24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1583FDD" w14:textId="5196D28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2169B2C" w14:textId="584BA79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9687BE8" w14:textId="68665463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8C04364" w14:textId="42E61C9C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0E458E1" w14:textId="233258CD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D8578A1" w14:textId="77777777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09C0335" w14:textId="77777777" w:rsidR="00735D16" w:rsidRPr="00FB5325" w:rsidRDefault="00735D16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FB5325" w:rsidRDefault="001216D9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  <w:r w:rsidRPr="00FB5325">
        <w:rPr>
          <w:rFonts w:ascii="Times New Roman" w:eastAsia="Times New Roman" w:hAnsi="Times New Roman" w:cs="Times New Roman"/>
          <w:lang w:val="de-DE"/>
        </w:rPr>
        <w:t xml:space="preserve">Die Parteien </w:t>
      </w:r>
      <w:r w:rsidR="00202E19" w:rsidRPr="00FB5325">
        <w:rPr>
          <w:rFonts w:ascii="Times New Roman" w:eastAsia="Times New Roman" w:hAnsi="Times New Roman" w:cs="Times New Roman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805A" w14:textId="77777777" w:rsidR="00F45785" w:rsidRDefault="00F45785" w:rsidP="00C078E2">
      <w:pPr>
        <w:spacing w:after="0"/>
      </w:pPr>
      <w:r>
        <w:separator/>
      </w:r>
    </w:p>
  </w:endnote>
  <w:endnote w:type="continuationSeparator" w:id="0">
    <w:p w14:paraId="4F08896B" w14:textId="77777777" w:rsidR="00F45785" w:rsidRDefault="00F45785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A442" w14:textId="77777777" w:rsidR="00F45785" w:rsidRDefault="00F45785" w:rsidP="00C078E2">
      <w:pPr>
        <w:spacing w:after="0"/>
      </w:pPr>
      <w:r>
        <w:separator/>
      </w:r>
    </w:p>
  </w:footnote>
  <w:footnote w:type="continuationSeparator" w:id="0">
    <w:p w14:paraId="6784640D" w14:textId="77777777" w:rsidR="00F45785" w:rsidRDefault="00F45785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5D56613E" w:rsidR="00C078E2" w:rsidRPr="00530012" w:rsidRDefault="00BF4FC0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Pflichtenheft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628E0"/>
    <w:rsid w:val="003A47FD"/>
    <w:rsid w:val="003C01FE"/>
    <w:rsid w:val="003C4FA4"/>
    <w:rsid w:val="003E47B2"/>
    <w:rsid w:val="004865CF"/>
    <w:rsid w:val="004B1FEA"/>
    <w:rsid w:val="004D086A"/>
    <w:rsid w:val="004F75B5"/>
    <w:rsid w:val="00543A17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8404FB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58B6"/>
    <w:rsid w:val="00985335"/>
    <w:rsid w:val="009C6A88"/>
    <w:rsid w:val="009F4F7E"/>
    <w:rsid w:val="00A46370"/>
    <w:rsid w:val="00A674A8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5785"/>
    <w:rsid w:val="00F775D2"/>
    <w:rsid w:val="00F90D39"/>
    <w:rsid w:val="00FB5325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53</cp:revision>
  <dcterms:created xsi:type="dcterms:W3CDTF">2022-10-03T14:47:00Z</dcterms:created>
  <dcterms:modified xsi:type="dcterms:W3CDTF">2022-11-09T11:52:00Z</dcterms:modified>
</cp:coreProperties>
</file>