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6277C1" w14:textId="4E8531AE" w:rsidR="00021E74" w:rsidRPr="001E6DCD" w:rsidRDefault="001E6DCD" w:rsidP="0084357C">
      <w:pPr>
        <w:pStyle w:val="Title"/>
        <w:rPr>
          <w:rFonts w:ascii="Segoe UI" w:hAnsi="Segoe UI" w:cs="Segoe UI"/>
        </w:rPr>
      </w:pPr>
      <w:r w:rsidRPr="001E6DCD">
        <w:rPr>
          <w:rFonts w:ascii="Segoe UI" w:hAnsi="Segoe UI" w:cs="Segoe UI"/>
          <w:noProof/>
        </w:rPr>
        <w:drawing>
          <wp:anchor distT="0" distB="0" distL="114300" distR="114300" simplePos="0" relativeHeight="251658240" behindDoc="0" locked="0" layoutInCell="1" allowOverlap="1" wp14:anchorId="07E22823" wp14:editId="085F3226">
            <wp:simplePos x="0" y="0"/>
            <wp:positionH relativeFrom="margin">
              <wp:posOffset>5238750</wp:posOffset>
            </wp:positionH>
            <wp:positionV relativeFrom="paragraph">
              <wp:posOffset>-447675</wp:posOffset>
            </wp:positionV>
            <wp:extent cx="1139825" cy="1329055"/>
            <wp:effectExtent l="0" t="0" r="3175"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39825" cy="1329055"/>
                    </a:xfrm>
                    <a:prstGeom prst="rect">
                      <a:avLst/>
                    </a:prstGeom>
                    <a:noFill/>
                  </pic:spPr>
                </pic:pic>
              </a:graphicData>
            </a:graphic>
          </wp:anchor>
        </w:drawing>
      </w:r>
      <w:r w:rsidR="0084357C" w:rsidRPr="001E6DCD">
        <w:rPr>
          <w:rFonts w:ascii="Segoe UI" w:hAnsi="Segoe UI" w:cs="Segoe UI"/>
        </w:rPr>
        <w:t>Stressor-Response Library Help</w:t>
      </w:r>
    </w:p>
    <w:p w14:paraId="3E5D2909" w14:textId="16FC120B" w:rsidR="0084357C" w:rsidRPr="001E6DCD" w:rsidRDefault="0084357C" w:rsidP="0084357C">
      <w:pPr>
        <w:rPr>
          <w:rFonts w:ascii="Segoe UI" w:hAnsi="Segoe UI" w:cs="Segoe UI"/>
        </w:rPr>
      </w:pPr>
    </w:p>
    <w:p w14:paraId="6BA37E77" w14:textId="31D494F5" w:rsidR="0084357C" w:rsidRPr="001E6DCD" w:rsidRDefault="0084357C" w:rsidP="0084357C">
      <w:pPr>
        <w:pStyle w:val="Heading1"/>
        <w:rPr>
          <w:rFonts w:ascii="Segoe UI" w:hAnsi="Segoe UI" w:cs="Segoe UI"/>
        </w:rPr>
      </w:pPr>
      <w:r w:rsidRPr="001E6DCD">
        <w:rPr>
          <w:rFonts w:ascii="Segoe UI" w:hAnsi="Segoe UI" w:cs="Segoe UI"/>
        </w:rPr>
        <w:t>About</w:t>
      </w:r>
    </w:p>
    <w:p w14:paraId="5CA51C88" w14:textId="5FEF8E3A" w:rsidR="004465D1" w:rsidRDefault="0084357C" w:rsidP="0084357C">
      <w:pPr>
        <w:rPr>
          <w:rFonts w:ascii="Segoe UI" w:hAnsi="Segoe UI" w:cs="Segoe UI"/>
          <w:sz w:val="20"/>
          <w:szCs w:val="20"/>
        </w:rPr>
      </w:pPr>
      <w:r w:rsidRPr="00930BFC">
        <w:rPr>
          <w:rFonts w:ascii="Segoe UI" w:hAnsi="Segoe UI" w:cs="Segoe UI"/>
          <w:sz w:val="20"/>
          <w:szCs w:val="20"/>
        </w:rPr>
        <w:t xml:space="preserve">The stressor-response (SR) library is designed </w:t>
      </w:r>
      <w:r w:rsidR="004465D1">
        <w:rPr>
          <w:rFonts w:ascii="Segoe UI" w:hAnsi="Segoe UI" w:cs="Segoe UI"/>
          <w:sz w:val="20"/>
          <w:szCs w:val="20"/>
        </w:rPr>
        <w:t xml:space="preserve">as a public reference archive to house generalizable </w:t>
      </w:r>
      <w:r w:rsidRPr="00930BFC">
        <w:rPr>
          <w:rFonts w:ascii="Segoe UI" w:hAnsi="Segoe UI" w:cs="Segoe UI"/>
          <w:sz w:val="20"/>
          <w:szCs w:val="20"/>
        </w:rPr>
        <w:t>stressor-response functions for use in the Cumulative Effects Model for Prioritizing Recovery Actions (CEM-PRA)</w:t>
      </w:r>
      <w:r w:rsidR="004465D1">
        <w:rPr>
          <w:rFonts w:ascii="Segoe UI" w:hAnsi="Segoe UI" w:cs="Segoe UI"/>
          <w:sz w:val="20"/>
          <w:szCs w:val="20"/>
        </w:rPr>
        <w:t>. The functions archived in the SR library are also widely applicable to numerous of applications and use cases.</w:t>
      </w:r>
    </w:p>
    <w:p w14:paraId="20AB74A5" w14:textId="3FD1BC8B" w:rsidR="004465D1" w:rsidRDefault="004465D1" w:rsidP="0084357C">
      <w:pPr>
        <w:rPr>
          <w:rFonts w:ascii="Segoe UI" w:hAnsi="Segoe UI" w:cs="Segoe UI"/>
          <w:sz w:val="20"/>
          <w:szCs w:val="20"/>
        </w:rPr>
      </w:pPr>
      <w:r>
        <w:rPr>
          <w:rFonts w:ascii="Segoe UI" w:hAnsi="Segoe UI" w:cs="Segoe UI"/>
          <w:sz w:val="20"/>
          <w:szCs w:val="20"/>
        </w:rPr>
        <w:t xml:space="preserve">Users of the CEM-PRA tool can select a subset of stressor response functions applicable to their study area and focal species of interest. Selected SR functions can be used to construct a customized stressor-response input workbook for the CEM-PRA tool. The SR library is a valuable resource for reference as it can expedite assessments with shared knowledge of common </w:t>
      </w:r>
      <w:r w:rsidR="00681A8C">
        <w:rPr>
          <w:rFonts w:ascii="Segoe UI" w:hAnsi="Segoe UI" w:cs="Segoe UI"/>
          <w:sz w:val="20"/>
          <w:szCs w:val="20"/>
        </w:rPr>
        <w:t>impact</w:t>
      </w:r>
      <w:r>
        <w:rPr>
          <w:rFonts w:ascii="Segoe UI" w:hAnsi="Segoe UI" w:cs="Segoe UI"/>
          <w:sz w:val="20"/>
          <w:szCs w:val="20"/>
        </w:rPr>
        <w:t xml:space="preserve"> pathways.</w:t>
      </w:r>
    </w:p>
    <w:p w14:paraId="43634F4C" w14:textId="10CA9C3B" w:rsidR="0084357C" w:rsidRDefault="0084357C" w:rsidP="0084357C">
      <w:pPr>
        <w:rPr>
          <w:rFonts w:ascii="Segoe UI" w:hAnsi="Segoe UI" w:cs="Segoe UI"/>
          <w:sz w:val="20"/>
          <w:szCs w:val="20"/>
        </w:rPr>
      </w:pPr>
      <w:r w:rsidRPr="00930BFC">
        <w:rPr>
          <w:rFonts w:ascii="Segoe UI" w:hAnsi="Segoe UI" w:cs="Segoe UI"/>
          <w:sz w:val="20"/>
          <w:szCs w:val="20"/>
        </w:rPr>
        <w:t>Although a suite of default SR functions</w:t>
      </w:r>
      <w:r w:rsidR="00B56193" w:rsidRPr="00930BFC">
        <w:rPr>
          <w:rFonts w:ascii="Segoe UI" w:hAnsi="Segoe UI" w:cs="Segoe UI"/>
          <w:sz w:val="20"/>
          <w:szCs w:val="20"/>
        </w:rPr>
        <w:t xml:space="preserve"> are</w:t>
      </w:r>
      <w:r w:rsidRPr="00930BFC">
        <w:rPr>
          <w:rFonts w:ascii="Segoe UI" w:hAnsi="Segoe UI" w:cs="Segoe UI"/>
          <w:sz w:val="20"/>
          <w:szCs w:val="20"/>
        </w:rPr>
        <w:t xml:space="preserve"> available, the SR library will </w:t>
      </w:r>
      <w:r w:rsidR="00681A8C">
        <w:rPr>
          <w:rFonts w:ascii="Segoe UI" w:hAnsi="Segoe UI" w:cs="Segoe UI"/>
          <w:sz w:val="20"/>
          <w:szCs w:val="20"/>
        </w:rPr>
        <w:t>continually</w:t>
      </w:r>
      <w:r w:rsidRPr="00930BFC">
        <w:rPr>
          <w:rFonts w:ascii="Segoe UI" w:hAnsi="Segoe UI" w:cs="Segoe UI"/>
          <w:sz w:val="20"/>
          <w:szCs w:val="20"/>
        </w:rPr>
        <w:t xml:space="preserve"> be updated with novel SR functions uploaded by </w:t>
      </w:r>
      <w:r w:rsidR="00681A8C">
        <w:rPr>
          <w:rFonts w:ascii="Segoe UI" w:hAnsi="Segoe UI" w:cs="Segoe UI"/>
          <w:sz w:val="20"/>
          <w:szCs w:val="20"/>
        </w:rPr>
        <w:t>the</w:t>
      </w:r>
      <w:r w:rsidRPr="00930BFC">
        <w:rPr>
          <w:rFonts w:ascii="Segoe UI" w:hAnsi="Segoe UI" w:cs="Segoe UI"/>
          <w:sz w:val="20"/>
          <w:szCs w:val="20"/>
        </w:rPr>
        <w:t xml:space="preserve"> </w:t>
      </w:r>
      <w:r w:rsidR="00681A8C">
        <w:rPr>
          <w:rFonts w:ascii="Segoe UI" w:hAnsi="Segoe UI" w:cs="Segoe UI"/>
          <w:sz w:val="20"/>
          <w:szCs w:val="20"/>
        </w:rPr>
        <w:t xml:space="preserve">community of </w:t>
      </w:r>
      <w:r w:rsidRPr="00930BFC">
        <w:rPr>
          <w:rFonts w:ascii="Segoe UI" w:hAnsi="Segoe UI" w:cs="Segoe UI"/>
          <w:sz w:val="20"/>
          <w:szCs w:val="20"/>
        </w:rPr>
        <w:t>users.</w:t>
      </w:r>
      <w:r w:rsidR="00B56193" w:rsidRPr="00930BFC">
        <w:rPr>
          <w:rFonts w:ascii="Segoe UI" w:hAnsi="Segoe UI" w:cs="Segoe UI"/>
          <w:sz w:val="20"/>
          <w:szCs w:val="20"/>
        </w:rPr>
        <w:t xml:space="preserve"> This help documentation is intended to guide new users </w:t>
      </w:r>
      <w:proofErr w:type="gramStart"/>
      <w:r w:rsidR="00B56193" w:rsidRPr="00930BFC">
        <w:rPr>
          <w:rFonts w:ascii="Segoe UI" w:hAnsi="Segoe UI" w:cs="Segoe UI"/>
          <w:sz w:val="20"/>
          <w:szCs w:val="20"/>
        </w:rPr>
        <w:t>through the use of</w:t>
      </w:r>
      <w:proofErr w:type="gramEnd"/>
      <w:r w:rsidR="00B56193" w:rsidRPr="00930BFC">
        <w:rPr>
          <w:rFonts w:ascii="Segoe UI" w:hAnsi="Segoe UI" w:cs="Segoe UI"/>
          <w:sz w:val="20"/>
          <w:szCs w:val="20"/>
        </w:rPr>
        <w:t xml:space="preserve"> the SR library to acquire pre-existing SR functions for use in the CEM-PRA, and to upload their own custom SR functions.</w:t>
      </w:r>
    </w:p>
    <w:p w14:paraId="5F4CE651" w14:textId="17EFF555" w:rsidR="0084357C" w:rsidRPr="001E6DCD" w:rsidRDefault="0084357C" w:rsidP="0084357C">
      <w:pPr>
        <w:pStyle w:val="Heading1"/>
        <w:rPr>
          <w:rFonts w:ascii="Segoe UI" w:hAnsi="Segoe UI" w:cs="Segoe UI"/>
        </w:rPr>
      </w:pPr>
      <w:r w:rsidRPr="001E6DCD">
        <w:rPr>
          <w:rFonts w:ascii="Segoe UI" w:hAnsi="Segoe UI" w:cs="Segoe UI"/>
        </w:rPr>
        <w:t>Schema</w:t>
      </w:r>
    </w:p>
    <w:p w14:paraId="64E7C520" w14:textId="3E2BFE76" w:rsidR="0084357C" w:rsidRDefault="00681A8C" w:rsidP="0084357C">
      <w:pPr>
        <w:pStyle w:val="Heading2"/>
        <w:rPr>
          <w:rFonts w:ascii="Segoe UI" w:hAnsi="Segoe UI" w:cs="Segoe UI"/>
        </w:rPr>
      </w:pPr>
      <w:commentRangeStart w:id="0"/>
      <w:r>
        <w:rPr>
          <w:rFonts w:ascii="Segoe UI" w:hAnsi="Segoe UI" w:cs="Segoe UI"/>
        </w:rPr>
        <w:t>Data</w:t>
      </w:r>
      <w:r w:rsidR="0084357C" w:rsidRPr="001E6DCD">
        <w:rPr>
          <w:rFonts w:ascii="Segoe UI" w:hAnsi="Segoe UI" w:cs="Segoe UI"/>
        </w:rPr>
        <w:t xml:space="preserve"> Structure</w:t>
      </w:r>
      <w:commentRangeEnd w:id="0"/>
      <w:r>
        <w:rPr>
          <w:rStyle w:val="CommentReference"/>
          <w:rFonts w:asciiTheme="minorHAnsi" w:eastAsiaTheme="minorHAnsi" w:hAnsiTheme="minorHAnsi" w:cstheme="minorBidi"/>
          <w:color w:val="auto"/>
        </w:rPr>
        <w:commentReference w:id="0"/>
      </w:r>
    </w:p>
    <w:p w14:paraId="38CDC664" w14:textId="4940B5C8" w:rsidR="00EA0D70" w:rsidRDefault="00EA0D70" w:rsidP="00EA0D70"/>
    <w:p w14:paraId="528A901F" w14:textId="50EB2471" w:rsidR="00EA0D70" w:rsidRPr="00EA0D70" w:rsidRDefault="00EA0D70" w:rsidP="00EA0D70">
      <w:r>
        <w:t xml:space="preserve">The current data structure of the stressor-response library consists of a series of Excel workbooks. We plan to convert this structure to a relational database </w:t>
      </w:r>
      <w:proofErr w:type="gramStart"/>
      <w:r>
        <w:t>in the near future</w:t>
      </w:r>
      <w:proofErr w:type="gramEnd"/>
      <w:r>
        <w:t>, where the database will be housed on a public, online platform, and will be available for editing by all CEM-PRA users.</w:t>
      </w:r>
    </w:p>
    <w:p w14:paraId="4FBFA451" w14:textId="568918B6" w:rsidR="007E1CF4" w:rsidRDefault="007E1CF4" w:rsidP="007E1CF4">
      <w:r>
        <w:rPr>
          <w:noProof/>
        </w:rPr>
        <w:drawing>
          <wp:inline distT="0" distB="0" distL="0" distR="0" wp14:anchorId="1CF2B88C" wp14:editId="7B8FCBC4">
            <wp:extent cx="5943600" cy="2327369"/>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2327369"/>
                    </a:xfrm>
                    <a:prstGeom prst="rect">
                      <a:avLst/>
                    </a:prstGeom>
                    <a:noFill/>
                    <a:ln>
                      <a:noFill/>
                    </a:ln>
                  </pic:spPr>
                </pic:pic>
              </a:graphicData>
            </a:graphic>
          </wp:inline>
        </w:drawing>
      </w:r>
    </w:p>
    <w:p w14:paraId="6485D75B" w14:textId="2AE199FF" w:rsidR="007E1CF4" w:rsidRPr="00930BFC" w:rsidRDefault="007E1CF4" w:rsidP="007E1CF4">
      <w:pPr>
        <w:rPr>
          <w:rFonts w:ascii="Segoe UI" w:hAnsi="Segoe UI" w:cs="Segoe UI"/>
          <w:sz w:val="20"/>
          <w:szCs w:val="20"/>
        </w:rPr>
      </w:pPr>
      <w:r w:rsidRPr="00930BFC">
        <w:rPr>
          <w:rFonts w:ascii="Segoe UI" w:hAnsi="Segoe UI" w:cs="Segoe UI"/>
          <w:b/>
          <w:bCs/>
          <w:sz w:val="20"/>
          <w:szCs w:val="20"/>
        </w:rPr>
        <w:t xml:space="preserve">Figure </w:t>
      </w:r>
      <w:r w:rsidR="00681A8C">
        <w:rPr>
          <w:rFonts w:ascii="Segoe UI" w:hAnsi="Segoe UI" w:cs="Segoe UI"/>
          <w:b/>
          <w:bCs/>
          <w:sz w:val="20"/>
          <w:szCs w:val="20"/>
        </w:rPr>
        <w:t>1</w:t>
      </w:r>
      <w:r w:rsidRPr="00930BFC">
        <w:rPr>
          <w:rFonts w:ascii="Segoe UI" w:hAnsi="Segoe UI" w:cs="Segoe UI"/>
          <w:b/>
          <w:bCs/>
          <w:sz w:val="20"/>
          <w:szCs w:val="20"/>
        </w:rPr>
        <w:t>:</w:t>
      </w:r>
      <w:r w:rsidRPr="00930BFC">
        <w:rPr>
          <w:rFonts w:ascii="Segoe UI" w:hAnsi="Segoe UI" w:cs="Segoe UI"/>
          <w:sz w:val="20"/>
          <w:szCs w:val="20"/>
        </w:rPr>
        <w:t xml:space="preserve"> </w:t>
      </w:r>
      <w:r w:rsidR="00681A8C">
        <w:rPr>
          <w:rFonts w:ascii="Segoe UI" w:hAnsi="Segoe UI" w:cs="Segoe UI"/>
          <w:sz w:val="20"/>
          <w:szCs w:val="20"/>
        </w:rPr>
        <w:t>Data structure</w:t>
      </w:r>
      <w:r w:rsidRPr="00930BFC">
        <w:rPr>
          <w:rFonts w:ascii="Segoe UI" w:hAnsi="Segoe UI" w:cs="Segoe UI"/>
          <w:sz w:val="20"/>
          <w:szCs w:val="20"/>
        </w:rPr>
        <w:t xml:space="preserve"> within the SR library, where the </w:t>
      </w:r>
      <w:r w:rsidR="00681A8C">
        <w:rPr>
          <w:rFonts w:ascii="Segoe UI" w:hAnsi="Segoe UI" w:cs="Segoe UI"/>
          <w:sz w:val="20"/>
          <w:szCs w:val="20"/>
        </w:rPr>
        <w:t>table</w:t>
      </w:r>
      <w:r w:rsidRPr="00930BFC">
        <w:rPr>
          <w:rFonts w:ascii="Segoe UI" w:hAnsi="Segoe UI" w:cs="Segoe UI"/>
          <w:sz w:val="20"/>
          <w:szCs w:val="20"/>
        </w:rPr>
        <w:t xml:space="preserve"> hierarchy starts at the SR Library Main </w:t>
      </w:r>
      <w:r w:rsidR="00681A8C">
        <w:rPr>
          <w:rFonts w:ascii="Segoe UI" w:hAnsi="Segoe UI" w:cs="Segoe UI"/>
          <w:sz w:val="20"/>
          <w:szCs w:val="20"/>
        </w:rPr>
        <w:t>folder</w:t>
      </w:r>
      <w:r w:rsidRPr="00930BFC">
        <w:rPr>
          <w:rFonts w:ascii="Segoe UI" w:hAnsi="Segoe UI" w:cs="Segoe UI"/>
          <w:sz w:val="20"/>
          <w:szCs w:val="20"/>
        </w:rPr>
        <w:t xml:space="preserve"> (left) and ends at the references and documentation for individual stressor-response functions (right).</w:t>
      </w:r>
    </w:p>
    <w:p w14:paraId="4C4A097A" w14:textId="10E92B68" w:rsidR="00D60057" w:rsidRPr="001E6DCD" w:rsidRDefault="00D60057" w:rsidP="00D60057">
      <w:pPr>
        <w:pStyle w:val="Heading3"/>
        <w:rPr>
          <w:rFonts w:ascii="Segoe UI" w:hAnsi="Segoe UI" w:cs="Segoe UI"/>
        </w:rPr>
      </w:pPr>
      <w:r w:rsidRPr="001E6DCD">
        <w:rPr>
          <w:rFonts w:ascii="Segoe UI" w:hAnsi="Segoe UI" w:cs="Segoe UI"/>
        </w:rPr>
        <w:lastRenderedPageBreak/>
        <w:t>Main Folder</w:t>
      </w:r>
    </w:p>
    <w:p w14:paraId="5C32FBD0" w14:textId="2B7FAF0C" w:rsidR="00D60057" w:rsidRPr="00930BFC" w:rsidRDefault="00D60057" w:rsidP="00D60057">
      <w:pPr>
        <w:rPr>
          <w:rFonts w:ascii="Segoe UI" w:hAnsi="Segoe UI" w:cs="Segoe UI"/>
          <w:sz w:val="20"/>
          <w:szCs w:val="20"/>
        </w:rPr>
      </w:pPr>
      <w:r w:rsidRPr="00930BFC">
        <w:rPr>
          <w:rFonts w:ascii="Segoe UI" w:hAnsi="Segoe UI" w:cs="Segoe UI"/>
          <w:sz w:val="20"/>
          <w:szCs w:val="20"/>
        </w:rPr>
        <w:t xml:space="preserve">The Main folder is the gateway to the SR library. It contains the primary database and all of the </w:t>
      </w:r>
      <w:proofErr w:type="gramStart"/>
      <w:r w:rsidRPr="00930BFC">
        <w:rPr>
          <w:rFonts w:ascii="Segoe UI" w:hAnsi="Segoe UI" w:cs="Segoe UI"/>
          <w:sz w:val="20"/>
          <w:szCs w:val="20"/>
        </w:rPr>
        <w:t>species</w:t>
      </w:r>
      <w:proofErr w:type="gramEnd"/>
      <w:r w:rsidRPr="00930BFC">
        <w:rPr>
          <w:rFonts w:ascii="Segoe UI" w:hAnsi="Segoe UI" w:cs="Segoe UI"/>
          <w:sz w:val="20"/>
          <w:szCs w:val="20"/>
        </w:rPr>
        <w:t xml:space="preserve"> folders (see below).</w:t>
      </w:r>
    </w:p>
    <w:p w14:paraId="0BF172EE" w14:textId="477337B4" w:rsidR="0084357C" w:rsidRPr="001E6DCD" w:rsidRDefault="0084357C" w:rsidP="0084357C">
      <w:pPr>
        <w:pStyle w:val="Heading3"/>
        <w:rPr>
          <w:rFonts w:ascii="Segoe UI" w:hAnsi="Segoe UI" w:cs="Segoe UI"/>
        </w:rPr>
      </w:pPr>
      <w:r w:rsidRPr="001E6DCD">
        <w:rPr>
          <w:rFonts w:ascii="Segoe UI" w:hAnsi="Segoe UI" w:cs="Segoe UI"/>
        </w:rPr>
        <w:t>Species Folders</w:t>
      </w:r>
    </w:p>
    <w:p w14:paraId="2A2CCC0F" w14:textId="5CC46A85" w:rsidR="00D60057" w:rsidRPr="00930BFC" w:rsidRDefault="00D60057" w:rsidP="00D60057">
      <w:pPr>
        <w:rPr>
          <w:rFonts w:ascii="Segoe UI" w:hAnsi="Segoe UI" w:cs="Segoe UI"/>
          <w:sz w:val="20"/>
          <w:szCs w:val="20"/>
        </w:rPr>
      </w:pPr>
      <w:r w:rsidRPr="00930BFC">
        <w:rPr>
          <w:rFonts w:ascii="Segoe UI" w:hAnsi="Segoe UI" w:cs="Segoe UI"/>
          <w:sz w:val="20"/>
          <w:szCs w:val="20"/>
        </w:rPr>
        <w:t xml:space="preserve">The main SR library is initially divided into folders for each of the currently defined species in the model. If a user develops a </w:t>
      </w:r>
      <w:r w:rsidR="007E1CF4" w:rsidRPr="00930BFC">
        <w:rPr>
          <w:rFonts w:ascii="Segoe UI" w:hAnsi="Segoe UI" w:cs="Segoe UI"/>
          <w:sz w:val="20"/>
          <w:szCs w:val="20"/>
        </w:rPr>
        <w:t>stressor-response function</w:t>
      </w:r>
      <w:r w:rsidRPr="00930BFC">
        <w:rPr>
          <w:rFonts w:ascii="Segoe UI" w:hAnsi="Segoe UI" w:cs="Segoe UI"/>
          <w:sz w:val="20"/>
          <w:szCs w:val="20"/>
        </w:rPr>
        <w:t xml:space="preserve"> for a new species, a new folder/branch should be added to the library.</w:t>
      </w:r>
    </w:p>
    <w:p w14:paraId="06AFD489" w14:textId="4BB0D2DE" w:rsidR="0084357C" w:rsidRPr="001E6DCD" w:rsidRDefault="0084357C" w:rsidP="0084357C">
      <w:pPr>
        <w:pStyle w:val="Heading3"/>
        <w:rPr>
          <w:rFonts w:ascii="Segoe UI" w:hAnsi="Segoe UI" w:cs="Segoe UI"/>
        </w:rPr>
      </w:pPr>
      <w:r w:rsidRPr="001E6DCD">
        <w:rPr>
          <w:rFonts w:ascii="Segoe UI" w:hAnsi="Segoe UI" w:cs="Segoe UI"/>
        </w:rPr>
        <w:t>Stressor Folders</w:t>
      </w:r>
    </w:p>
    <w:p w14:paraId="3A49F5AF" w14:textId="4DF790E4" w:rsidR="00FC3AB7" w:rsidRPr="00930BFC" w:rsidRDefault="00FC3AB7" w:rsidP="00FC3AB7">
      <w:pPr>
        <w:rPr>
          <w:rFonts w:ascii="Segoe UI" w:hAnsi="Segoe UI" w:cs="Segoe UI"/>
          <w:sz w:val="20"/>
          <w:szCs w:val="20"/>
        </w:rPr>
      </w:pPr>
      <w:r w:rsidRPr="00930BFC">
        <w:rPr>
          <w:rFonts w:ascii="Segoe UI" w:hAnsi="Segoe UI" w:cs="Segoe UI"/>
          <w:sz w:val="20"/>
          <w:szCs w:val="20"/>
        </w:rPr>
        <w:t xml:space="preserve">Stressor folders are located within each of the </w:t>
      </w:r>
      <w:r w:rsidR="00681A8C" w:rsidRPr="00930BFC">
        <w:rPr>
          <w:rFonts w:ascii="Segoe UI" w:hAnsi="Segoe UI" w:cs="Segoe UI"/>
          <w:sz w:val="20"/>
          <w:szCs w:val="20"/>
        </w:rPr>
        <w:t>species’</w:t>
      </w:r>
      <w:r w:rsidRPr="00930BFC">
        <w:rPr>
          <w:rFonts w:ascii="Segoe UI" w:hAnsi="Segoe UI" w:cs="Segoe UI"/>
          <w:sz w:val="20"/>
          <w:szCs w:val="20"/>
        </w:rPr>
        <w:t xml:space="preserve"> folders. The stressor folders contain the stressor-response function documentation for a given species and are named as follows:</w:t>
      </w:r>
    </w:p>
    <w:p w14:paraId="5996694F" w14:textId="43927947" w:rsidR="00FC3AB7" w:rsidRPr="00930BFC" w:rsidRDefault="00FC3AB7" w:rsidP="00FC3AB7">
      <w:pPr>
        <w:jc w:val="center"/>
        <w:rPr>
          <w:rFonts w:ascii="Segoe UI" w:hAnsi="Segoe UI" w:cs="Segoe UI"/>
          <w:i/>
          <w:iCs/>
          <w:sz w:val="20"/>
          <w:szCs w:val="20"/>
        </w:rPr>
      </w:pPr>
      <w:r w:rsidRPr="00930BFC">
        <w:rPr>
          <w:rFonts w:ascii="Segoe UI" w:hAnsi="Segoe UI" w:cs="Segoe UI"/>
          <w:i/>
          <w:iCs/>
          <w:sz w:val="20"/>
          <w:szCs w:val="20"/>
        </w:rPr>
        <w:t xml:space="preserve">SR curve </w:t>
      </w:r>
      <w:proofErr w:type="spellStart"/>
      <w:r w:rsidRPr="00930BFC">
        <w:rPr>
          <w:rFonts w:ascii="Segoe UI" w:hAnsi="Segoe UI" w:cs="Segoe UI"/>
          <w:i/>
          <w:iCs/>
          <w:sz w:val="20"/>
          <w:szCs w:val="20"/>
        </w:rPr>
        <w:t>ID_Stressor</w:t>
      </w:r>
      <w:proofErr w:type="spellEnd"/>
      <w:r w:rsidRPr="00930BFC">
        <w:rPr>
          <w:rFonts w:ascii="Segoe UI" w:hAnsi="Segoe UI" w:cs="Segoe UI"/>
          <w:i/>
          <w:iCs/>
          <w:sz w:val="20"/>
          <w:szCs w:val="20"/>
        </w:rPr>
        <w:t xml:space="preserve"> </w:t>
      </w:r>
      <w:proofErr w:type="spellStart"/>
      <w:r w:rsidRPr="00930BFC">
        <w:rPr>
          <w:rFonts w:ascii="Segoe UI" w:hAnsi="Segoe UI" w:cs="Segoe UI"/>
          <w:i/>
          <w:iCs/>
          <w:sz w:val="20"/>
          <w:szCs w:val="20"/>
        </w:rPr>
        <w:t>ID_Stressor</w:t>
      </w:r>
      <w:proofErr w:type="spellEnd"/>
      <w:r w:rsidRPr="00930BFC">
        <w:rPr>
          <w:rFonts w:ascii="Segoe UI" w:hAnsi="Segoe UI" w:cs="Segoe UI"/>
          <w:i/>
          <w:iCs/>
          <w:sz w:val="20"/>
          <w:szCs w:val="20"/>
        </w:rPr>
        <w:t xml:space="preserve"> Name</w:t>
      </w:r>
    </w:p>
    <w:p w14:paraId="23E3A698" w14:textId="4CAD97D0" w:rsidR="0084357C" w:rsidRPr="001E6DCD" w:rsidRDefault="0084357C" w:rsidP="0084357C">
      <w:pPr>
        <w:pStyle w:val="Heading3"/>
        <w:rPr>
          <w:rFonts w:ascii="Segoe UI" w:hAnsi="Segoe UI" w:cs="Segoe UI"/>
        </w:rPr>
      </w:pPr>
      <w:r w:rsidRPr="001E6DCD">
        <w:rPr>
          <w:rFonts w:ascii="Segoe UI" w:hAnsi="Segoe UI" w:cs="Segoe UI"/>
        </w:rPr>
        <w:t>References</w:t>
      </w:r>
    </w:p>
    <w:p w14:paraId="3AA5EB91" w14:textId="6367F250" w:rsidR="00FC3AB7" w:rsidRPr="00930BFC" w:rsidRDefault="00FC3AB7" w:rsidP="00FC3AB7">
      <w:pPr>
        <w:rPr>
          <w:rFonts w:ascii="Segoe UI" w:hAnsi="Segoe UI" w:cs="Segoe UI"/>
          <w:sz w:val="20"/>
          <w:szCs w:val="20"/>
        </w:rPr>
      </w:pPr>
      <w:r w:rsidRPr="00930BFC">
        <w:rPr>
          <w:rFonts w:ascii="Segoe UI" w:hAnsi="Segoe UI" w:cs="Segoe UI"/>
          <w:sz w:val="20"/>
          <w:szCs w:val="20"/>
        </w:rPr>
        <w:t>Within each of the stressor folders, the references folder contains copies of all the materials cited in the stressor-response function documentation.</w:t>
      </w:r>
    </w:p>
    <w:p w14:paraId="017CFC3C" w14:textId="6239A9A1" w:rsidR="0084357C" w:rsidRPr="001E6DCD" w:rsidRDefault="0084357C" w:rsidP="0084357C">
      <w:pPr>
        <w:pStyle w:val="Heading2"/>
        <w:rPr>
          <w:rFonts w:ascii="Segoe UI" w:hAnsi="Segoe UI" w:cs="Segoe UI"/>
        </w:rPr>
      </w:pPr>
      <w:r w:rsidRPr="001E6DCD">
        <w:rPr>
          <w:rFonts w:ascii="Segoe UI" w:hAnsi="Segoe UI" w:cs="Segoe UI"/>
        </w:rPr>
        <w:t>File Structure and Keys</w:t>
      </w:r>
    </w:p>
    <w:p w14:paraId="592D61A6" w14:textId="66215D82" w:rsidR="0084357C" w:rsidRPr="001E6DCD" w:rsidRDefault="0084357C" w:rsidP="0084357C">
      <w:pPr>
        <w:pStyle w:val="Heading3"/>
        <w:rPr>
          <w:rFonts w:ascii="Segoe UI" w:hAnsi="Segoe UI" w:cs="Segoe UI"/>
        </w:rPr>
      </w:pPr>
      <w:r w:rsidRPr="001E6DCD">
        <w:rPr>
          <w:rFonts w:ascii="Segoe UI" w:hAnsi="Segoe UI" w:cs="Segoe UI"/>
        </w:rPr>
        <w:t>Primary Database</w:t>
      </w:r>
    </w:p>
    <w:p w14:paraId="475060CC" w14:textId="77777777" w:rsidR="006C77C1" w:rsidRPr="00930BFC" w:rsidRDefault="00732AAD" w:rsidP="00732AAD">
      <w:pPr>
        <w:rPr>
          <w:rFonts w:ascii="Segoe UI" w:hAnsi="Segoe UI" w:cs="Segoe UI"/>
          <w:sz w:val="20"/>
          <w:szCs w:val="20"/>
        </w:rPr>
      </w:pPr>
      <w:r w:rsidRPr="00930BFC">
        <w:rPr>
          <w:rFonts w:ascii="Segoe UI" w:hAnsi="Segoe UI" w:cs="Segoe UI"/>
          <w:sz w:val="20"/>
          <w:szCs w:val="20"/>
        </w:rPr>
        <w:t>The primary database acts as the key to the SR library</w:t>
      </w:r>
      <w:r w:rsidR="00FC3AB7" w:rsidRPr="00930BFC">
        <w:rPr>
          <w:rFonts w:ascii="Segoe UI" w:hAnsi="Segoe UI" w:cs="Segoe UI"/>
          <w:sz w:val="20"/>
          <w:szCs w:val="20"/>
        </w:rPr>
        <w:t xml:space="preserve">. It contains three tabs: </w:t>
      </w:r>
      <w:r w:rsidR="00FC3AB7" w:rsidRPr="00930BFC">
        <w:rPr>
          <w:rFonts w:ascii="Segoe UI" w:hAnsi="Segoe UI" w:cs="Segoe UI"/>
          <w:i/>
          <w:iCs/>
          <w:sz w:val="20"/>
          <w:szCs w:val="20"/>
        </w:rPr>
        <w:t>Stressor</w:t>
      </w:r>
      <w:r w:rsidR="00FC3AB7" w:rsidRPr="00930BFC">
        <w:rPr>
          <w:rFonts w:ascii="Segoe UI" w:hAnsi="Segoe UI" w:cs="Segoe UI"/>
          <w:sz w:val="20"/>
          <w:szCs w:val="20"/>
        </w:rPr>
        <w:t xml:space="preserve">, </w:t>
      </w:r>
      <w:r w:rsidR="00FC3AB7" w:rsidRPr="00930BFC">
        <w:rPr>
          <w:rFonts w:ascii="Segoe UI" w:hAnsi="Segoe UI" w:cs="Segoe UI"/>
          <w:i/>
          <w:iCs/>
          <w:sz w:val="20"/>
          <w:szCs w:val="20"/>
        </w:rPr>
        <w:t>Organism</w:t>
      </w:r>
      <w:r w:rsidR="00FC3AB7" w:rsidRPr="00930BFC">
        <w:rPr>
          <w:rFonts w:ascii="Segoe UI" w:hAnsi="Segoe UI" w:cs="Segoe UI"/>
          <w:sz w:val="20"/>
          <w:szCs w:val="20"/>
        </w:rPr>
        <w:t xml:space="preserve"> and </w:t>
      </w:r>
      <w:r w:rsidR="00FC3AB7" w:rsidRPr="00930BFC">
        <w:rPr>
          <w:rFonts w:ascii="Segoe UI" w:hAnsi="Segoe UI" w:cs="Segoe UI"/>
          <w:i/>
          <w:iCs/>
          <w:sz w:val="20"/>
          <w:szCs w:val="20"/>
        </w:rPr>
        <w:t>Curve</w:t>
      </w:r>
      <w:r w:rsidR="00FC3AB7" w:rsidRPr="00930BFC">
        <w:rPr>
          <w:rFonts w:ascii="Segoe UI" w:hAnsi="Segoe UI" w:cs="Segoe UI"/>
          <w:sz w:val="20"/>
          <w:szCs w:val="20"/>
        </w:rPr>
        <w:t>.</w:t>
      </w:r>
      <w:r w:rsidR="006C77C1" w:rsidRPr="00930BFC">
        <w:rPr>
          <w:rFonts w:ascii="Segoe UI" w:hAnsi="Segoe UI" w:cs="Segoe UI"/>
          <w:sz w:val="20"/>
          <w:szCs w:val="20"/>
        </w:rPr>
        <w:t xml:space="preserve"> </w:t>
      </w:r>
    </w:p>
    <w:p w14:paraId="290D3E10" w14:textId="628E8200" w:rsidR="00732AAD" w:rsidRPr="00930BFC" w:rsidRDefault="006C77C1" w:rsidP="00732AAD">
      <w:pPr>
        <w:rPr>
          <w:rFonts w:ascii="Segoe UI" w:hAnsi="Segoe UI" w:cs="Segoe UI"/>
          <w:sz w:val="20"/>
          <w:szCs w:val="20"/>
        </w:rPr>
      </w:pPr>
      <w:r w:rsidRPr="00930BFC">
        <w:rPr>
          <w:rFonts w:ascii="Segoe UI" w:hAnsi="Segoe UI" w:cs="Segoe UI"/>
          <w:sz w:val="20"/>
          <w:szCs w:val="20"/>
        </w:rPr>
        <w:t xml:space="preserve">The </w:t>
      </w:r>
      <w:r w:rsidRPr="00930BFC">
        <w:rPr>
          <w:rFonts w:ascii="Segoe UI" w:hAnsi="Segoe UI" w:cs="Segoe UI"/>
          <w:i/>
          <w:iCs/>
          <w:sz w:val="20"/>
          <w:szCs w:val="20"/>
        </w:rPr>
        <w:t>Stressor</w:t>
      </w:r>
      <w:r w:rsidRPr="00930BFC">
        <w:rPr>
          <w:rFonts w:ascii="Segoe UI" w:hAnsi="Segoe UI" w:cs="Segoe UI"/>
          <w:sz w:val="20"/>
          <w:szCs w:val="20"/>
        </w:rPr>
        <w:t xml:space="preserve"> tab outlines </w:t>
      </w:r>
      <w:proofErr w:type="gramStart"/>
      <w:r w:rsidRPr="00930BFC">
        <w:rPr>
          <w:rFonts w:ascii="Segoe UI" w:hAnsi="Segoe UI" w:cs="Segoe UI"/>
          <w:sz w:val="20"/>
          <w:szCs w:val="20"/>
        </w:rPr>
        <w:t>all of</w:t>
      </w:r>
      <w:proofErr w:type="gramEnd"/>
      <w:r w:rsidRPr="00930BFC">
        <w:rPr>
          <w:rFonts w:ascii="Segoe UI" w:hAnsi="Segoe UI" w:cs="Segoe UI"/>
          <w:sz w:val="20"/>
          <w:szCs w:val="20"/>
        </w:rPr>
        <w:t xml:space="preserve"> the stressors contained within the SR library, whether these stressors interact with each other (and if so, the type of interaction), and whether each stressor is relevant to the Joe Model, or to the Population Model. Each stressor is given a </w:t>
      </w:r>
      <w:proofErr w:type="spellStart"/>
      <w:r w:rsidRPr="00930BFC">
        <w:rPr>
          <w:rFonts w:ascii="Segoe UI" w:hAnsi="Segoe UI" w:cs="Segoe UI"/>
          <w:sz w:val="20"/>
          <w:szCs w:val="20"/>
        </w:rPr>
        <w:t>stressor_id</w:t>
      </w:r>
      <w:proofErr w:type="spellEnd"/>
      <w:r w:rsidRPr="00930BFC">
        <w:rPr>
          <w:rFonts w:ascii="Segoe UI" w:hAnsi="Segoe UI" w:cs="Segoe UI"/>
          <w:sz w:val="20"/>
          <w:szCs w:val="20"/>
        </w:rPr>
        <w:t xml:space="preserve"> number which acts as the primary key within the </w:t>
      </w:r>
      <w:r w:rsidRPr="00930BFC">
        <w:rPr>
          <w:rFonts w:ascii="Segoe UI" w:hAnsi="Segoe UI" w:cs="Segoe UI"/>
          <w:i/>
          <w:iCs/>
          <w:sz w:val="20"/>
          <w:szCs w:val="20"/>
        </w:rPr>
        <w:t>Stressor</w:t>
      </w:r>
      <w:r w:rsidRPr="00930BFC">
        <w:rPr>
          <w:rFonts w:ascii="Segoe UI" w:hAnsi="Segoe UI" w:cs="Segoe UI"/>
          <w:sz w:val="20"/>
          <w:szCs w:val="20"/>
        </w:rPr>
        <w:t xml:space="preserve"> worksheet and is later referenced by the</w:t>
      </w:r>
      <w:r w:rsidRPr="00930BFC">
        <w:rPr>
          <w:rFonts w:ascii="Segoe UI" w:hAnsi="Segoe UI" w:cs="Segoe UI"/>
          <w:i/>
          <w:iCs/>
          <w:sz w:val="20"/>
          <w:szCs w:val="20"/>
        </w:rPr>
        <w:t xml:space="preserve"> Curve</w:t>
      </w:r>
      <w:r w:rsidRPr="00930BFC">
        <w:rPr>
          <w:rFonts w:ascii="Segoe UI" w:hAnsi="Segoe UI" w:cs="Segoe UI"/>
          <w:sz w:val="20"/>
          <w:szCs w:val="20"/>
        </w:rPr>
        <w:t xml:space="preserve"> worksheet.</w:t>
      </w:r>
    </w:p>
    <w:p w14:paraId="101E1D5C" w14:textId="43F58E2A" w:rsidR="006C77C1" w:rsidRPr="00930BFC" w:rsidRDefault="006C77C1" w:rsidP="00732AAD">
      <w:pPr>
        <w:rPr>
          <w:rFonts w:ascii="Segoe UI" w:hAnsi="Segoe UI" w:cs="Segoe UI"/>
          <w:sz w:val="20"/>
          <w:szCs w:val="20"/>
        </w:rPr>
      </w:pPr>
      <w:r w:rsidRPr="00930BFC">
        <w:rPr>
          <w:rFonts w:ascii="Segoe UI" w:hAnsi="Segoe UI" w:cs="Segoe UI"/>
          <w:sz w:val="20"/>
          <w:szCs w:val="20"/>
        </w:rPr>
        <w:t xml:space="preserve">The </w:t>
      </w:r>
      <w:r w:rsidRPr="00930BFC">
        <w:rPr>
          <w:rFonts w:ascii="Segoe UI" w:hAnsi="Segoe UI" w:cs="Segoe UI"/>
          <w:i/>
          <w:iCs/>
          <w:sz w:val="20"/>
          <w:szCs w:val="20"/>
        </w:rPr>
        <w:t>Organism</w:t>
      </w:r>
      <w:r w:rsidRPr="00930BFC">
        <w:rPr>
          <w:rFonts w:ascii="Segoe UI" w:hAnsi="Segoe UI" w:cs="Segoe UI"/>
          <w:sz w:val="20"/>
          <w:szCs w:val="20"/>
        </w:rPr>
        <w:t xml:space="preserve"> tab contains information about </w:t>
      </w:r>
      <w:proofErr w:type="gramStart"/>
      <w:r w:rsidRPr="00930BFC">
        <w:rPr>
          <w:rFonts w:ascii="Segoe UI" w:hAnsi="Segoe UI" w:cs="Segoe UI"/>
          <w:sz w:val="20"/>
          <w:szCs w:val="20"/>
        </w:rPr>
        <w:t>all of</w:t>
      </w:r>
      <w:proofErr w:type="gramEnd"/>
      <w:r w:rsidRPr="00930BFC">
        <w:rPr>
          <w:rFonts w:ascii="Segoe UI" w:hAnsi="Segoe UI" w:cs="Segoe UI"/>
          <w:sz w:val="20"/>
          <w:szCs w:val="20"/>
        </w:rPr>
        <w:t xml:space="preserve"> the parameterized species and their relative life stages. Each species-life stage combination is given an </w:t>
      </w:r>
      <w:proofErr w:type="spellStart"/>
      <w:r w:rsidRPr="00930BFC">
        <w:rPr>
          <w:rFonts w:ascii="Segoe UI" w:hAnsi="Segoe UI" w:cs="Segoe UI"/>
          <w:sz w:val="20"/>
          <w:szCs w:val="20"/>
        </w:rPr>
        <w:t>organism_id</w:t>
      </w:r>
      <w:proofErr w:type="spellEnd"/>
      <w:r w:rsidRPr="00930BFC">
        <w:rPr>
          <w:rFonts w:ascii="Segoe UI" w:hAnsi="Segoe UI" w:cs="Segoe UI"/>
          <w:sz w:val="20"/>
          <w:szCs w:val="20"/>
        </w:rPr>
        <w:t xml:space="preserve"> number. The </w:t>
      </w:r>
      <w:proofErr w:type="spellStart"/>
      <w:r w:rsidRPr="00930BFC">
        <w:rPr>
          <w:rFonts w:ascii="Segoe UI" w:hAnsi="Segoe UI" w:cs="Segoe UI"/>
          <w:sz w:val="20"/>
          <w:szCs w:val="20"/>
        </w:rPr>
        <w:t>organism_id</w:t>
      </w:r>
      <w:proofErr w:type="spellEnd"/>
      <w:r w:rsidRPr="00930BFC">
        <w:rPr>
          <w:rFonts w:ascii="Segoe UI" w:hAnsi="Segoe UI" w:cs="Segoe UI"/>
          <w:sz w:val="20"/>
          <w:szCs w:val="20"/>
        </w:rPr>
        <w:t xml:space="preserve"> field acts as the primary key in the </w:t>
      </w:r>
      <w:r w:rsidRPr="00930BFC">
        <w:rPr>
          <w:rFonts w:ascii="Segoe UI" w:hAnsi="Segoe UI" w:cs="Segoe UI"/>
          <w:i/>
          <w:iCs/>
          <w:sz w:val="20"/>
          <w:szCs w:val="20"/>
        </w:rPr>
        <w:t>Organism</w:t>
      </w:r>
      <w:r w:rsidRPr="00930BFC">
        <w:rPr>
          <w:rFonts w:ascii="Segoe UI" w:hAnsi="Segoe UI" w:cs="Segoe UI"/>
          <w:sz w:val="20"/>
          <w:szCs w:val="20"/>
        </w:rPr>
        <w:t xml:space="preserve"> </w:t>
      </w:r>
      <w:proofErr w:type="gramStart"/>
      <w:r w:rsidRPr="00930BFC">
        <w:rPr>
          <w:rFonts w:ascii="Segoe UI" w:hAnsi="Segoe UI" w:cs="Segoe UI"/>
          <w:sz w:val="20"/>
          <w:szCs w:val="20"/>
        </w:rPr>
        <w:t>worksheet, and</w:t>
      </w:r>
      <w:proofErr w:type="gramEnd"/>
      <w:r w:rsidRPr="00930BFC">
        <w:rPr>
          <w:rFonts w:ascii="Segoe UI" w:hAnsi="Segoe UI" w:cs="Segoe UI"/>
          <w:sz w:val="20"/>
          <w:szCs w:val="20"/>
        </w:rPr>
        <w:t xml:space="preserve"> is later reference</w:t>
      </w:r>
      <w:r w:rsidR="001E6DCD" w:rsidRPr="00930BFC">
        <w:rPr>
          <w:rFonts w:ascii="Segoe UI" w:hAnsi="Segoe UI" w:cs="Segoe UI"/>
          <w:sz w:val="20"/>
          <w:szCs w:val="20"/>
        </w:rPr>
        <w:t>d</w:t>
      </w:r>
      <w:r w:rsidRPr="00930BFC">
        <w:rPr>
          <w:rFonts w:ascii="Segoe UI" w:hAnsi="Segoe UI" w:cs="Segoe UI"/>
          <w:sz w:val="20"/>
          <w:szCs w:val="20"/>
        </w:rPr>
        <w:t xml:space="preserve"> in the </w:t>
      </w:r>
      <w:r w:rsidRPr="00930BFC">
        <w:rPr>
          <w:rFonts w:ascii="Segoe UI" w:hAnsi="Segoe UI" w:cs="Segoe UI"/>
          <w:i/>
          <w:iCs/>
          <w:sz w:val="20"/>
          <w:szCs w:val="20"/>
        </w:rPr>
        <w:t>Curve</w:t>
      </w:r>
      <w:r w:rsidRPr="00930BFC">
        <w:rPr>
          <w:rFonts w:ascii="Segoe UI" w:hAnsi="Segoe UI" w:cs="Segoe UI"/>
          <w:sz w:val="20"/>
          <w:szCs w:val="20"/>
        </w:rPr>
        <w:t xml:space="preserve"> worksheet.</w:t>
      </w:r>
    </w:p>
    <w:p w14:paraId="3E5BB87A" w14:textId="1D3B118F" w:rsidR="001E6DCD" w:rsidRPr="00930BFC" w:rsidRDefault="001E6DCD" w:rsidP="00732AAD">
      <w:pPr>
        <w:rPr>
          <w:rFonts w:ascii="Segoe UI" w:hAnsi="Segoe UI" w:cs="Segoe UI"/>
          <w:sz w:val="20"/>
          <w:szCs w:val="20"/>
        </w:rPr>
      </w:pPr>
      <w:r w:rsidRPr="00930BFC">
        <w:rPr>
          <w:rFonts w:ascii="Segoe UI" w:hAnsi="Segoe UI" w:cs="Segoe UI"/>
          <w:sz w:val="20"/>
          <w:szCs w:val="20"/>
        </w:rPr>
        <w:t xml:space="preserve">The </w:t>
      </w:r>
      <w:r w:rsidRPr="00930BFC">
        <w:rPr>
          <w:rFonts w:ascii="Segoe UI" w:hAnsi="Segoe UI" w:cs="Segoe UI"/>
          <w:i/>
          <w:iCs/>
          <w:sz w:val="20"/>
          <w:szCs w:val="20"/>
        </w:rPr>
        <w:t>Curve</w:t>
      </w:r>
      <w:r w:rsidRPr="00930BFC">
        <w:rPr>
          <w:rFonts w:ascii="Segoe UI" w:hAnsi="Segoe UI" w:cs="Segoe UI"/>
          <w:sz w:val="20"/>
          <w:szCs w:val="20"/>
        </w:rPr>
        <w:t xml:space="preserve"> tab outlines each of the stressor-response curves found in the SR library. Some curves were used multiple times due to their relevance/applicability for multiple species/life stages. Each unique curve is given its own </w:t>
      </w:r>
      <w:proofErr w:type="spellStart"/>
      <w:r w:rsidRPr="00930BFC">
        <w:rPr>
          <w:rFonts w:ascii="Segoe UI" w:hAnsi="Segoe UI" w:cs="Segoe UI"/>
          <w:sz w:val="20"/>
          <w:szCs w:val="20"/>
        </w:rPr>
        <w:t>stressor_curve_id</w:t>
      </w:r>
      <w:proofErr w:type="spellEnd"/>
      <w:r w:rsidRPr="00930BFC">
        <w:rPr>
          <w:rFonts w:ascii="Segoe UI" w:hAnsi="Segoe UI" w:cs="Segoe UI"/>
          <w:sz w:val="20"/>
          <w:szCs w:val="20"/>
        </w:rPr>
        <w:t xml:space="preserve"> to be </w:t>
      </w:r>
      <w:commentRangeStart w:id="1"/>
      <w:r w:rsidRPr="00930BFC">
        <w:rPr>
          <w:rFonts w:ascii="Segoe UI" w:hAnsi="Segoe UI" w:cs="Segoe UI"/>
          <w:sz w:val="20"/>
          <w:szCs w:val="20"/>
          <w:highlight w:val="yellow"/>
        </w:rPr>
        <w:t>referenced by the model</w:t>
      </w:r>
      <w:r w:rsidRPr="00930BFC">
        <w:rPr>
          <w:rFonts w:ascii="Segoe UI" w:hAnsi="Segoe UI" w:cs="Segoe UI"/>
          <w:sz w:val="20"/>
          <w:szCs w:val="20"/>
        </w:rPr>
        <w:t>.</w:t>
      </w:r>
      <w:commentRangeEnd w:id="1"/>
      <w:r w:rsidR="00617C1A">
        <w:rPr>
          <w:rStyle w:val="CommentReference"/>
        </w:rPr>
        <w:commentReference w:id="1"/>
      </w:r>
    </w:p>
    <w:p w14:paraId="340920BC" w14:textId="62EB50D5" w:rsidR="0084357C" w:rsidRDefault="0084357C" w:rsidP="0084357C">
      <w:pPr>
        <w:pStyle w:val="Heading3"/>
        <w:rPr>
          <w:rFonts w:ascii="Segoe UI" w:hAnsi="Segoe UI" w:cs="Segoe UI"/>
        </w:rPr>
      </w:pPr>
      <w:r w:rsidRPr="001E6DCD">
        <w:rPr>
          <w:rFonts w:ascii="Segoe UI" w:hAnsi="Segoe UI" w:cs="Segoe UI"/>
        </w:rPr>
        <w:t>Species Workbooks</w:t>
      </w:r>
    </w:p>
    <w:p w14:paraId="7888E028" w14:textId="084E10C4" w:rsidR="003F5AE1" w:rsidRPr="00930BFC" w:rsidRDefault="003F5AE1" w:rsidP="003F5AE1">
      <w:pPr>
        <w:rPr>
          <w:rFonts w:ascii="Segoe UI" w:hAnsi="Segoe UI" w:cs="Segoe UI"/>
          <w:color w:val="000000"/>
          <w:sz w:val="20"/>
          <w:szCs w:val="20"/>
        </w:rPr>
      </w:pPr>
      <w:r w:rsidRPr="00930BFC">
        <w:rPr>
          <w:rFonts w:ascii="Segoe UI" w:hAnsi="Segoe UI" w:cs="Segoe UI"/>
          <w:color w:val="000000"/>
          <w:sz w:val="20"/>
          <w:szCs w:val="20"/>
        </w:rPr>
        <w:t>These Excel workbooks contain all the stressor-response curves applicable to a given species (e.g., Coho salmon) at any life stage (e.g., fry, adult). Stressor-response curves within these workbooks are used by the CEM-PRA (Joe Model) to predict mean system capacity as a proportion of the reference condition (0-1) given stressor magnitude.</w:t>
      </w:r>
    </w:p>
    <w:p w14:paraId="37D33222" w14:textId="5E89E900" w:rsidR="003F5AE1" w:rsidRPr="00930BFC" w:rsidRDefault="003F5AE1" w:rsidP="003F5AE1">
      <w:pPr>
        <w:rPr>
          <w:rFonts w:ascii="Segoe UI" w:hAnsi="Segoe UI" w:cs="Segoe UI"/>
          <w:sz w:val="20"/>
          <w:szCs w:val="20"/>
        </w:rPr>
      </w:pPr>
      <w:r w:rsidRPr="00930BFC">
        <w:rPr>
          <w:rFonts w:ascii="Segoe UI" w:hAnsi="Segoe UI" w:cs="Segoe UI"/>
          <w:color w:val="000000"/>
          <w:sz w:val="20"/>
          <w:szCs w:val="20"/>
        </w:rPr>
        <w:t xml:space="preserve">The first worksheet contained within the Excel workbook must be titled “Main”. This worksheet is used to describe and organize each of the stressor-response curves. </w:t>
      </w:r>
      <w:r w:rsidR="00DA5F80" w:rsidRPr="00930BFC">
        <w:rPr>
          <w:rFonts w:ascii="Segoe UI" w:hAnsi="Segoe UI" w:cs="Segoe UI"/>
          <w:color w:val="000000"/>
          <w:sz w:val="20"/>
          <w:szCs w:val="20"/>
        </w:rPr>
        <w:t xml:space="preserve">It also links each stressor-response curve to the </w:t>
      </w:r>
      <w:r w:rsidR="00DA5F80" w:rsidRPr="00930BFC">
        <w:rPr>
          <w:rFonts w:ascii="Segoe UI" w:hAnsi="Segoe UI" w:cs="Segoe UI"/>
          <w:i/>
          <w:iCs/>
          <w:color w:val="000000"/>
          <w:sz w:val="20"/>
          <w:szCs w:val="20"/>
        </w:rPr>
        <w:t xml:space="preserve">Primary Database </w:t>
      </w:r>
      <w:r w:rsidR="00DA5F80" w:rsidRPr="00930BFC">
        <w:rPr>
          <w:rFonts w:ascii="Segoe UI" w:hAnsi="Segoe UI" w:cs="Segoe UI"/>
          <w:color w:val="000000"/>
          <w:sz w:val="20"/>
          <w:szCs w:val="20"/>
        </w:rPr>
        <w:t xml:space="preserve">using the </w:t>
      </w:r>
      <w:proofErr w:type="spellStart"/>
      <w:r w:rsidR="00DA5F80" w:rsidRPr="00930BFC">
        <w:rPr>
          <w:rFonts w:ascii="Segoe UI" w:hAnsi="Segoe UI" w:cs="Segoe UI"/>
          <w:color w:val="000000"/>
          <w:sz w:val="20"/>
          <w:szCs w:val="20"/>
        </w:rPr>
        <w:t>stressor_id</w:t>
      </w:r>
      <w:proofErr w:type="spellEnd"/>
      <w:r w:rsidR="00DA5F80" w:rsidRPr="00930BFC">
        <w:rPr>
          <w:rFonts w:ascii="Segoe UI" w:hAnsi="Segoe UI" w:cs="Segoe UI"/>
          <w:color w:val="000000"/>
          <w:sz w:val="20"/>
          <w:szCs w:val="20"/>
        </w:rPr>
        <w:t xml:space="preserve"> and </w:t>
      </w:r>
      <w:proofErr w:type="spellStart"/>
      <w:r w:rsidR="00DA5F80" w:rsidRPr="00930BFC">
        <w:rPr>
          <w:rFonts w:ascii="Segoe UI" w:hAnsi="Segoe UI" w:cs="Segoe UI"/>
          <w:color w:val="000000"/>
          <w:sz w:val="20"/>
          <w:szCs w:val="20"/>
        </w:rPr>
        <w:t>stressor_curve_id</w:t>
      </w:r>
      <w:proofErr w:type="spellEnd"/>
      <w:r w:rsidR="00DA5F80" w:rsidRPr="00930BFC">
        <w:rPr>
          <w:rFonts w:ascii="Segoe UI" w:hAnsi="Segoe UI" w:cs="Segoe UI"/>
          <w:color w:val="000000"/>
          <w:sz w:val="20"/>
          <w:szCs w:val="20"/>
        </w:rPr>
        <w:t xml:space="preserve">. </w:t>
      </w:r>
      <w:r w:rsidRPr="00930BFC">
        <w:rPr>
          <w:rFonts w:ascii="Segoe UI" w:hAnsi="Segoe UI" w:cs="Segoe UI"/>
          <w:color w:val="000000"/>
          <w:sz w:val="20"/>
          <w:szCs w:val="20"/>
        </w:rPr>
        <w:t xml:space="preserve">Subsequent worksheets describe each of the stressor-response functions relevant to the target species, where each stressor-response function </w:t>
      </w:r>
      <w:r w:rsidRPr="00930BFC">
        <w:rPr>
          <w:rFonts w:ascii="Segoe UI" w:hAnsi="Segoe UI" w:cs="Segoe UI"/>
          <w:color w:val="000000"/>
          <w:sz w:val="20"/>
          <w:szCs w:val="20"/>
        </w:rPr>
        <w:lastRenderedPageBreak/>
        <w:t>has its own worksheet. Note that the spelling of the stressor name must be identical between the “Stressors” column in the “Main” worksheet and the worksheet title (on the bottom tab) for each stressor.</w:t>
      </w:r>
    </w:p>
    <w:p w14:paraId="5FA0207E" w14:textId="0F596592" w:rsidR="0084357C" w:rsidRDefault="0084357C" w:rsidP="0084357C">
      <w:pPr>
        <w:pStyle w:val="Heading3"/>
        <w:rPr>
          <w:rFonts w:ascii="Segoe UI" w:hAnsi="Segoe UI" w:cs="Segoe UI"/>
        </w:rPr>
      </w:pPr>
      <w:r w:rsidRPr="001E6DCD">
        <w:rPr>
          <w:rFonts w:ascii="Segoe UI" w:hAnsi="Segoe UI" w:cs="Segoe UI"/>
        </w:rPr>
        <w:t>Stressor-Response Documentation</w:t>
      </w:r>
    </w:p>
    <w:p w14:paraId="062FD178" w14:textId="70BABB43" w:rsidR="0084357C" w:rsidRPr="00930BFC" w:rsidRDefault="00DA5F80" w:rsidP="0084357C">
      <w:pPr>
        <w:rPr>
          <w:rFonts w:ascii="Segoe UI" w:hAnsi="Segoe UI" w:cs="Segoe UI"/>
          <w:sz w:val="20"/>
          <w:szCs w:val="20"/>
        </w:rPr>
      </w:pPr>
      <w:r w:rsidRPr="00930BFC">
        <w:rPr>
          <w:rFonts w:ascii="Segoe UI" w:hAnsi="Segoe UI" w:cs="Segoe UI"/>
          <w:sz w:val="20"/>
          <w:szCs w:val="20"/>
        </w:rPr>
        <w:t xml:space="preserve">See </w:t>
      </w:r>
      <w:r w:rsidRPr="00930BFC">
        <w:rPr>
          <w:rFonts w:ascii="Segoe UI" w:hAnsi="Segoe UI" w:cs="Segoe UI"/>
          <w:i/>
          <w:iCs/>
          <w:sz w:val="20"/>
          <w:szCs w:val="20"/>
        </w:rPr>
        <w:t>Documentation</w:t>
      </w:r>
      <w:r w:rsidRPr="00930BFC">
        <w:rPr>
          <w:rFonts w:ascii="Segoe UI" w:hAnsi="Segoe UI" w:cs="Segoe UI"/>
          <w:sz w:val="20"/>
          <w:szCs w:val="20"/>
        </w:rPr>
        <w:t xml:space="preserve"> below. </w:t>
      </w:r>
    </w:p>
    <w:p w14:paraId="189A4C26" w14:textId="49CE8FDF" w:rsidR="0084357C" w:rsidRPr="001E6DCD" w:rsidRDefault="0084357C" w:rsidP="0084357C">
      <w:pPr>
        <w:pStyle w:val="Heading1"/>
        <w:rPr>
          <w:rFonts w:ascii="Segoe UI" w:hAnsi="Segoe UI" w:cs="Segoe UI"/>
        </w:rPr>
      </w:pPr>
      <w:r w:rsidRPr="001E6DCD">
        <w:rPr>
          <w:rFonts w:ascii="Segoe UI" w:hAnsi="Segoe UI" w:cs="Segoe UI"/>
        </w:rPr>
        <w:t>Custom Stressor-Response Functions</w:t>
      </w:r>
    </w:p>
    <w:p w14:paraId="49196ADC" w14:textId="27D3044E" w:rsidR="00B56193" w:rsidRPr="001E6DCD" w:rsidRDefault="00B56193" w:rsidP="0084357C">
      <w:pPr>
        <w:pStyle w:val="Heading2"/>
        <w:rPr>
          <w:rFonts w:ascii="Segoe UI" w:hAnsi="Segoe UI" w:cs="Segoe UI"/>
        </w:rPr>
      </w:pPr>
      <w:r w:rsidRPr="001E6DCD">
        <w:rPr>
          <w:rFonts w:ascii="Segoe UI" w:hAnsi="Segoe UI" w:cs="Segoe UI"/>
        </w:rPr>
        <w:t>Database Updates</w:t>
      </w:r>
    </w:p>
    <w:p w14:paraId="42F92686" w14:textId="5E7F040B" w:rsidR="00B56193" w:rsidRPr="001E6DCD" w:rsidRDefault="00B56193" w:rsidP="00B56193">
      <w:pPr>
        <w:pStyle w:val="Heading3"/>
        <w:rPr>
          <w:rFonts w:ascii="Segoe UI" w:hAnsi="Segoe UI" w:cs="Segoe UI"/>
        </w:rPr>
      </w:pPr>
      <w:r w:rsidRPr="001E6DCD">
        <w:rPr>
          <w:rFonts w:ascii="Segoe UI" w:hAnsi="Segoe UI" w:cs="Segoe UI"/>
        </w:rPr>
        <w:t>Primary Database</w:t>
      </w:r>
    </w:p>
    <w:p w14:paraId="49CB1002" w14:textId="264B701A" w:rsidR="00732AAD" w:rsidRPr="00930BFC" w:rsidRDefault="00732AAD" w:rsidP="00732AAD">
      <w:pPr>
        <w:rPr>
          <w:rFonts w:ascii="Segoe UI" w:hAnsi="Segoe UI" w:cs="Segoe UI"/>
          <w:sz w:val="20"/>
          <w:szCs w:val="20"/>
        </w:rPr>
      </w:pPr>
      <w:r w:rsidRPr="00930BFC">
        <w:rPr>
          <w:rFonts w:ascii="Segoe UI" w:hAnsi="Segoe UI" w:cs="Segoe UI"/>
          <w:sz w:val="20"/>
          <w:szCs w:val="20"/>
        </w:rPr>
        <w:t xml:space="preserve">The primary database (Excel workbook) contains detailed information about </w:t>
      </w:r>
      <w:proofErr w:type="gramStart"/>
      <w:r w:rsidRPr="00930BFC">
        <w:rPr>
          <w:rFonts w:ascii="Segoe UI" w:hAnsi="Segoe UI" w:cs="Segoe UI"/>
          <w:sz w:val="20"/>
          <w:szCs w:val="20"/>
        </w:rPr>
        <w:t>all of</w:t>
      </w:r>
      <w:proofErr w:type="gramEnd"/>
      <w:r w:rsidRPr="00930BFC">
        <w:rPr>
          <w:rFonts w:ascii="Segoe UI" w:hAnsi="Segoe UI" w:cs="Segoe UI"/>
          <w:sz w:val="20"/>
          <w:szCs w:val="20"/>
        </w:rPr>
        <w:t xml:space="preserve"> the stressors organisms (species – life stage) and stressor-response curves catalogued within the SR library. </w:t>
      </w:r>
      <w:r w:rsidR="00FC3AB7" w:rsidRPr="00930BFC">
        <w:rPr>
          <w:rFonts w:ascii="Segoe UI" w:hAnsi="Segoe UI" w:cs="Segoe UI"/>
          <w:sz w:val="20"/>
          <w:szCs w:val="20"/>
        </w:rPr>
        <w:t xml:space="preserve"> When a user adds a new curve to the library, they must update the </w:t>
      </w:r>
      <w:r w:rsidR="00324A21" w:rsidRPr="00930BFC">
        <w:rPr>
          <w:rFonts w:ascii="Segoe UI" w:hAnsi="Segoe UI" w:cs="Segoe UI"/>
          <w:sz w:val="20"/>
          <w:szCs w:val="20"/>
        </w:rPr>
        <w:t xml:space="preserve">stressor information (in the </w:t>
      </w:r>
      <w:r w:rsidR="00324A21" w:rsidRPr="00930BFC">
        <w:rPr>
          <w:rFonts w:ascii="Segoe UI" w:hAnsi="Segoe UI" w:cs="Segoe UI"/>
          <w:i/>
          <w:iCs/>
          <w:sz w:val="20"/>
          <w:szCs w:val="20"/>
        </w:rPr>
        <w:t>Stressor</w:t>
      </w:r>
      <w:r w:rsidR="00324A21" w:rsidRPr="00930BFC">
        <w:rPr>
          <w:rFonts w:ascii="Segoe UI" w:hAnsi="Segoe UI" w:cs="Segoe UI"/>
          <w:sz w:val="20"/>
          <w:szCs w:val="20"/>
        </w:rPr>
        <w:t xml:space="preserve"> tab) and the SR curve information (in the </w:t>
      </w:r>
      <w:r w:rsidR="00324A21" w:rsidRPr="00930BFC">
        <w:rPr>
          <w:rFonts w:ascii="Segoe UI" w:hAnsi="Segoe UI" w:cs="Segoe UI"/>
          <w:i/>
          <w:iCs/>
          <w:sz w:val="20"/>
          <w:szCs w:val="20"/>
        </w:rPr>
        <w:t>Curve</w:t>
      </w:r>
      <w:r w:rsidR="00324A21" w:rsidRPr="00930BFC">
        <w:rPr>
          <w:rFonts w:ascii="Segoe UI" w:hAnsi="Segoe UI" w:cs="Segoe UI"/>
          <w:sz w:val="20"/>
          <w:szCs w:val="20"/>
        </w:rPr>
        <w:t xml:space="preserve"> tab). If the SR function pertains to a new species or life stage not currently included in the SR library, the user must enter this information in the </w:t>
      </w:r>
      <w:r w:rsidR="00324A21" w:rsidRPr="00930BFC">
        <w:rPr>
          <w:rFonts w:ascii="Segoe UI" w:hAnsi="Segoe UI" w:cs="Segoe UI"/>
          <w:i/>
          <w:iCs/>
          <w:sz w:val="20"/>
          <w:szCs w:val="20"/>
        </w:rPr>
        <w:t>Organism</w:t>
      </w:r>
      <w:r w:rsidR="00324A21" w:rsidRPr="00930BFC">
        <w:rPr>
          <w:rFonts w:ascii="Segoe UI" w:hAnsi="Segoe UI" w:cs="Segoe UI"/>
          <w:sz w:val="20"/>
          <w:szCs w:val="20"/>
        </w:rPr>
        <w:t xml:space="preserve"> tab.</w:t>
      </w:r>
    </w:p>
    <w:p w14:paraId="5E137C94" w14:textId="1FBD37FF" w:rsidR="00B56193" w:rsidRPr="001E6DCD" w:rsidRDefault="00B56193" w:rsidP="00B56193">
      <w:pPr>
        <w:pStyle w:val="Heading3"/>
        <w:rPr>
          <w:rFonts w:ascii="Segoe UI" w:hAnsi="Segoe UI" w:cs="Segoe UI"/>
        </w:rPr>
      </w:pPr>
      <w:r w:rsidRPr="001E6DCD">
        <w:rPr>
          <w:rFonts w:ascii="Segoe UI" w:hAnsi="Segoe UI" w:cs="Segoe UI"/>
        </w:rPr>
        <w:t>Species Workbooks</w:t>
      </w:r>
    </w:p>
    <w:p w14:paraId="3919FAB1" w14:textId="499F45C0" w:rsidR="00732AAD" w:rsidRPr="00930BFC" w:rsidRDefault="00732AAD" w:rsidP="00732AAD">
      <w:pPr>
        <w:rPr>
          <w:rFonts w:ascii="Segoe UI" w:hAnsi="Segoe UI" w:cs="Segoe UI"/>
          <w:sz w:val="20"/>
          <w:szCs w:val="20"/>
        </w:rPr>
      </w:pPr>
      <w:r w:rsidRPr="00930BFC">
        <w:rPr>
          <w:rFonts w:ascii="Segoe UI" w:hAnsi="Segoe UI" w:cs="Segoe UI"/>
          <w:sz w:val="20"/>
          <w:szCs w:val="20"/>
        </w:rPr>
        <w:t>The species workbooks outline all the stressors, and related stressor-response functions, that are known to impact a given species.</w:t>
      </w:r>
    </w:p>
    <w:p w14:paraId="58AE9948" w14:textId="60557293" w:rsidR="0084357C" w:rsidRPr="001E6DCD" w:rsidRDefault="0084357C" w:rsidP="0084357C">
      <w:pPr>
        <w:pStyle w:val="Heading2"/>
        <w:rPr>
          <w:rFonts w:ascii="Segoe UI" w:hAnsi="Segoe UI" w:cs="Segoe UI"/>
        </w:rPr>
      </w:pPr>
      <w:r w:rsidRPr="001E6DCD">
        <w:rPr>
          <w:rFonts w:ascii="Segoe UI" w:hAnsi="Segoe UI" w:cs="Segoe UI"/>
        </w:rPr>
        <w:t>Documentation</w:t>
      </w:r>
    </w:p>
    <w:p w14:paraId="3729F980" w14:textId="28C99CDA" w:rsidR="00B56193" w:rsidRPr="001E6DCD" w:rsidRDefault="00E75616" w:rsidP="00B56193">
      <w:pPr>
        <w:pStyle w:val="Heading3"/>
        <w:rPr>
          <w:rFonts w:ascii="Segoe UI" w:hAnsi="Segoe UI" w:cs="Segoe UI"/>
        </w:rPr>
      </w:pPr>
      <w:r w:rsidRPr="001E6DCD">
        <w:rPr>
          <w:rFonts w:ascii="Segoe UI" w:hAnsi="Segoe UI" w:cs="Segoe UI"/>
        </w:rPr>
        <w:t xml:space="preserve">Stressor and </w:t>
      </w:r>
      <w:r w:rsidR="00B56193" w:rsidRPr="001E6DCD">
        <w:rPr>
          <w:rFonts w:ascii="Segoe UI" w:hAnsi="Segoe UI" w:cs="Segoe UI"/>
        </w:rPr>
        <w:t>Organism Information</w:t>
      </w:r>
    </w:p>
    <w:p w14:paraId="60CFFC40" w14:textId="4234A17E" w:rsidR="00E75616" w:rsidRPr="00930BFC" w:rsidRDefault="00E75616" w:rsidP="00E75616">
      <w:pPr>
        <w:rPr>
          <w:rFonts w:ascii="Segoe UI" w:hAnsi="Segoe UI" w:cs="Segoe UI"/>
          <w:sz w:val="20"/>
          <w:szCs w:val="20"/>
        </w:rPr>
      </w:pPr>
      <w:r w:rsidRPr="00930BFC">
        <w:rPr>
          <w:rFonts w:ascii="Segoe UI" w:hAnsi="Segoe UI" w:cs="Segoe UI"/>
          <w:sz w:val="20"/>
          <w:szCs w:val="20"/>
        </w:rPr>
        <w:t>Specifies the name and units of the stressor in the stressor-response function, as well as the common name and life stage of the species of interest.</w:t>
      </w:r>
    </w:p>
    <w:p w14:paraId="353319F2" w14:textId="78242521" w:rsidR="00B56193" w:rsidRPr="001E6DCD" w:rsidRDefault="00B56193" w:rsidP="00B56193">
      <w:pPr>
        <w:pStyle w:val="Heading3"/>
        <w:rPr>
          <w:rFonts w:ascii="Segoe UI" w:hAnsi="Segoe UI" w:cs="Segoe UI"/>
        </w:rPr>
      </w:pPr>
      <w:r w:rsidRPr="001E6DCD">
        <w:rPr>
          <w:rFonts w:ascii="Segoe UI" w:hAnsi="Segoe UI" w:cs="Segoe UI"/>
        </w:rPr>
        <w:t>Citation</w:t>
      </w:r>
    </w:p>
    <w:p w14:paraId="1DB15256" w14:textId="762CB0DD" w:rsidR="00E75616" w:rsidRPr="00930BFC" w:rsidRDefault="00E75616" w:rsidP="00E75616">
      <w:pPr>
        <w:rPr>
          <w:rFonts w:ascii="Segoe UI" w:hAnsi="Segoe UI" w:cs="Segoe UI"/>
          <w:sz w:val="20"/>
          <w:szCs w:val="20"/>
        </w:rPr>
      </w:pPr>
      <w:r w:rsidRPr="00930BFC">
        <w:rPr>
          <w:rFonts w:ascii="Segoe UI" w:hAnsi="Segoe UI" w:cs="Segoe UI"/>
          <w:sz w:val="20"/>
          <w:szCs w:val="20"/>
        </w:rPr>
        <w:t>The primary source or source(s) for the stressor-response function.</w:t>
      </w:r>
    </w:p>
    <w:p w14:paraId="3AF98C1C" w14:textId="2B89F3BD" w:rsidR="00B56193" w:rsidRPr="001E6DCD" w:rsidRDefault="00B56193" w:rsidP="00B56193">
      <w:pPr>
        <w:pStyle w:val="Heading3"/>
        <w:rPr>
          <w:rFonts w:ascii="Segoe UI" w:hAnsi="Segoe UI" w:cs="Segoe UI"/>
        </w:rPr>
      </w:pPr>
      <w:r w:rsidRPr="001E6DCD">
        <w:rPr>
          <w:rFonts w:ascii="Segoe UI" w:hAnsi="Segoe UI" w:cs="Segoe UI"/>
        </w:rPr>
        <w:t>Function Information</w:t>
      </w:r>
    </w:p>
    <w:p w14:paraId="66587166" w14:textId="062175DC" w:rsidR="00E75616" w:rsidRPr="00930BFC" w:rsidRDefault="00E75616" w:rsidP="00E75616">
      <w:pPr>
        <w:rPr>
          <w:rFonts w:ascii="Segoe UI" w:hAnsi="Segoe UI" w:cs="Segoe UI"/>
          <w:sz w:val="20"/>
          <w:szCs w:val="20"/>
        </w:rPr>
      </w:pPr>
      <w:r w:rsidRPr="00930BFC">
        <w:rPr>
          <w:rFonts w:ascii="Segoe UI" w:hAnsi="Segoe UI" w:cs="Segoe UI"/>
          <w:sz w:val="20"/>
          <w:szCs w:val="20"/>
        </w:rPr>
        <w:t xml:space="preserve">Specifies the rationale for the design and applicability of the function for the species/system of interest, describes the function, and includes the equation for the function with a description of each parameter used. If </w:t>
      </w:r>
      <w:r w:rsidR="006634C2" w:rsidRPr="00930BFC">
        <w:rPr>
          <w:rFonts w:ascii="Segoe UI" w:hAnsi="Segoe UI" w:cs="Segoe UI"/>
          <w:sz w:val="20"/>
          <w:szCs w:val="20"/>
        </w:rPr>
        <w:t>values produced by the function are not standardized between 0 and 1, the standardization procedure, and standardized form of the function, should be included in this section.</w:t>
      </w:r>
    </w:p>
    <w:p w14:paraId="2323697B" w14:textId="4CB33551" w:rsidR="00B56193" w:rsidRPr="001E6DCD" w:rsidRDefault="00B56193" w:rsidP="00B56193">
      <w:pPr>
        <w:pStyle w:val="Heading3"/>
        <w:rPr>
          <w:rFonts w:ascii="Segoe UI" w:hAnsi="Segoe UI" w:cs="Segoe UI"/>
        </w:rPr>
      </w:pPr>
      <w:r w:rsidRPr="001E6DCD">
        <w:rPr>
          <w:rFonts w:ascii="Segoe UI" w:hAnsi="Segoe UI" w:cs="Segoe UI"/>
        </w:rPr>
        <w:t>Known Covariates and Interactions</w:t>
      </w:r>
    </w:p>
    <w:p w14:paraId="12113E55" w14:textId="33EE99E9" w:rsidR="006634C2" w:rsidRPr="00930BFC" w:rsidRDefault="006634C2" w:rsidP="006634C2">
      <w:pPr>
        <w:rPr>
          <w:rFonts w:ascii="Segoe UI" w:hAnsi="Segoe UI" w:cs="Segoe UI"/>
          <w:sz w:val="20"/>
          <w:szCs w:val="20"/>
        </w:rPr>
      </w:pPr>
      <w:r w:rsidRPr="00930BFC">
        <w:rPr>
          <w:rFonts w:ascii="Segoe UI" w:hAnsi="Segoe UI" w:cs="Segoe UI"/>
          <w:sz w:val="20"/>
          <w:szCs w:val="20"/>
        </w:rPr>
        <w:t>Lists any known covariates which interact with the main stressor to affect the target species response. The interaction type (e.g., multiplicative) is also included for known covariates.</w:t>
      </w:r>
    </w:p>
    <w:p w14:paraId="76828BA1" w14:textId="7354CA49" w:rsidR="00B56193" w:rsidRPr="001E6DCD" w:rsidRDefault="00026735" w:rsidP="00026735">
      <w:pPr>
        <w:pStyle w:val="Heading3"/>
        <w:rPr>
          <w:rFonts w:ascii="Segoe UI" w:hAnsi="Segoe UI" w:cs="Segoe UI"/>
        </w:rPr>
      </w:pPr>
      <w:r w:rsidRPr="001E6DCD">
        <w:rPr>
          <w:rFonts w:ascii="Segoe UI" w:hAnsi="Segoe UI" w:cs="Segoe UI"/>
        </w:rPr>
        <w:t>Data Considerations</w:t>
      </w:r>
    </w:p>
    <w:p w14:paraId="461B648D" w14:textId="7B6AD444" w:rsidR="007E1CF4" w:rsidRDefault="00B7530D" w:rsidP="007E1CF4">
      <w:pPr>
        <w:pStyle w:val="Heading4"/>
        <w:rPr>
          <w:rFonts w:ascii="Segoe UI" w:hAnsi="Segoe UI" w:cs="Segoe UI"/>
        </w:rPr>
      </w:pPr>
      <w:r w:rsidRPr="001E6DCD">
        <w:rPr>
          <w:rFonts w:ascii="Segoe UI" w:hAnsi="Segoe UI" w:cs="Segoe UI"/>
        </w:rPr>
        <w:t>Data Source</w:t>
      </w:r>
    </w:p>
    <w:p w14:paraId="4C5E3581" w14:textId="2A884C46" w:rsidR="00DA5F80" w:rsidRPr="00930BFC" w:rsidRDefault="00DA5F80" w:rsidP="00DA5F80">
      <w:pPr>
        <w:rPr>
          <w:rFonts w:ascii="Segoe UI" w:hAnsi="Segoe UI" w:cs="Segoe UI"/>
          <w:sz w:val="20"/>
          <w:szCs w:val="20"/>
        </w:rPr>
      </w:pPr>
      <w:r w:rsidRPr="00930BFC">
        <w:rPr>
          <w:rFonts w:ascii="Segoe UI" w:hAnsi="Segoe UI" w:cs="Segoe UI"/>
          <w:sz w:val="20"/>
          <w:szCs w:val="20"/>
        </w:rPr>
        <w:t>Describes whether the SR function is based on an established empirical relationship / empirical data, whether it’s based on mechanistic theory</w:t>
      </w:r>
      <w:r w:rsidR="00A61874" w:rsidRPr="00930BFC">
        <w:rPr>
          <w:rFonts w:ascii="Segoe UI" w:hAnsi="Segoe UI" w:cs="Segoe UI"/>
          <w:sz w:val="20"/>
          <w:szCs w:val="20"/>
        </w:rPr>
        <w:t>, or whether it’s based on expert opinion. Outlines where the data came from.</w:t>
      </w:r>
    </w:p>
    <w:p w14:paraId="1918B990" w14:textId="5C3D62AF" w:rsidR="00B7530D" w:rsidRDefault="00B7530D" w:rsidP="00B7530D">
      <w:pPr>
        <w:pStyle w:val="Heading4"/>
        <w:rPr>
          <w:rFonts w:ascii="Segoe UI" w:hAnsi="Segoe UI" w:cs="Segoe UI"/>
        </w:rPr>
      </w:pPr>
      <w:r w:rsidRPr="001E6DCD">
        <w:rPr>
          <w:rFonts w:ascii="Segoe UI" w:hAnsi="Segoe UI" w:cs="Segoe UI"/>
        </w:rPr>
        <w:t>Data Type</w:t>
      </w:r>
    </w:p>
    <w:p w14:paraId="39FFBEDF" w14:textId="5AFEF22F" w:rsidR="00A61874" w:rsidRPr="00930BFC" w:rsidRDefault="00A61874" w:rsidP="00A61874">
      <w:pPr>
        <w:rPr>
          <w:rFonts w:ascii="Segoe UI" w:hAnsi="Segoe UI" w:cs="Segoe UI"/>
          <w:sz w:val="20"/>
          <w:szCs w:val="20"/>
        </w:rPr>
      </w:pPr>
      <w:r w:rsidRPr="00930BFC">
        <w:rPr>
          <w:rFonts w:ascii="Segoe UI" w:hAnsi="Segoe UI" w:cs="Segoe UI"/>
          <w:sz w:val="20"/>
          <w:szCs w:val="20"/>
        </w:rPr>
        <w:t>Empirical data, mechanistic theory/estimated.</w:t>
      </w:r>
    </w:p>
    <w:p w14:paraId="1256CA9A" w14:textId="0F6A49B2" w:rsidR="00B7530D" w:rsidRDefault="00B7530D" w:rsidP="00B7530D">
      <w:pPr>
        <w:pStyle w:val="Heading4"/>
        <w:rPr>
          <w:rFonts w:ascii="Segoe UI" w:hAnsi="Segoe UI" w:cs="Segoe UI"/>
        </w:rPr>
      </w:pPr>
      <w:r w:rsidRPr="001E6DCD">
        <w:rPr>
          <w:rFonts w:ascii="Segoe UI" w:hAnsi="Segoe UI" w:cs="Segoe UI"/>
        </w:rPr>
        <w:lastRenderedPageBreak/>
        <w:t>Data Quality</w:t>
      </w:r>
    </w:p>
    <w:p w14:paraId="7B99DB19" w14:textId="2FBA81E0" w:rsidR="00A61874" w:rsidRPr="00930BFC" w:rsidRDefault="00A61874" w:rsidP="00A61874">
      <w:pPr>
        <w:rPr>
          <w:rFonts w:ascii="Segoe UI" w:hAnsi="Segoe UI" w:cs="Segoe UI"/>
          <w:sz w:val="20"/>
          <w:szCs w:val="20"/>
        </w:rPr>
      </w:pPr>
      <w:r w:rsidRPr="00930BFC">
        <w:rPr>
          <w:rFonts w:ascii="Segoe UI" w:hAnsi="Segoe UI" w:cs="Segoe UI"/>
          <w:sz w:val="20"/>
          <w:szCs w:val="20"/>
        </w:rPr>
        <w:t xml:space="preserve">Flags any issues with data quality. </w:t>
      </w:r>
      <w:r w:rsidR="00EB378D" w:rsidRPr="00930BFC">
        <w:rPr>
          <w:rFonts w:ascii="Segoe UI" w:hAnsi="Segoe UI" w:cs="Segoe UI"/>
          <w:sz w:val="20"/>
          <w:szCs w:val="20"/>
        </w:rPr>
        <w:t>Brief description of the quality of the data and confidence in the SR function.</w:t>
      </w:r>
    </w:p>
    <w:p w14:paraId="554E470E" w14:textId="3184A67A" w:rsidR="00B7530D" w:rsidRDefault="00B7530D" w:rsidP="00B7530D">
      <w:pPr>
        <w:pStyle w:val="Heading4"/>
        <w:rPr>
          <w:rFonts w:ascii="Segoe UI" w:hAnsi="Segoe UI" w:cs="Segoe UI"/>
        </w:rPr>
      </w:pPr>
      <w:r w:rsidRPr="001E6DCD">
        <w:rPr>
          <w:rFonts w:ascii="Segoe UI" w:hAnsi="Segoe UI" w:cs="Segoe UI"/>
        </w:rPr>
        <w:t>Confidence in SR Function</w:t>
      </w:r>
    </w:p>
    <w:p w14:paraId="48F367FE" w14:textId="39654234" w:rsidR="00A61874" w:rsidRPr="00930BFC" w:rsidRDefault="00A61874" w:rsidP="00A61874">
      <w:pPr>
        <w:rPr>
          <w:rFonts w:ascii="Segoe UI" w:hAnsi="Segoe UI" w:cs="Segoe UI"/>
          <w:sz w:val="20"/>
          <w:szCs w:val="20"/>
        </w:rPr>
      </w:pPr>
      <w:r w:rsidRPr="00930BFC">
        <w:rPr>
          <w:rFonts w:ascii="Segoe UI" w:hAnsi="Segoe UI" w:cs="Segoe UI"/>
          <w:sz w:val="20"/>
          <w:szCs w:val="20"/>
        </w:rPr>
        <w:t>Describes the confidence in the strength and direction of the relationship. Notes whether exact data points are known/unknown. Notes the level of uncertainty.</w:t>
      </w:r>
    </w:p>
    <w:p w14:paraId="38AE6610" w14:textId="389A993F" w:rsidR="00026735" w:rsidRPr="001E6DCD" w:rsidRDefault="00026735" w:rsidP="00026735">
      <w:pPr>
        <w:pStyle w:val="Heading3"/>
        <w:rPr>
          <w:rFonts w:ascii="Segoe UI" w:hAnsi="Segoe UI" w:cs="Segoe UI"/>
        </w:rPr>
      </w:pPr>
      <w:r w:rsidRPr="001E6DCD">
        <w:rPr>
          <w:rFonts w:ascii="Segoe UI" w:hAnsi="Segoe UI" w:cs="Segoe UI"/>
        </w:rPr>
        <w:t>Stressor-Response Curve</w:t>
      </w:r>
    </w:p>
    <w:p w14:paraId="1DF5E80C" w14:textId="3D39EA07" w:rsidR="00B7530D" w:rsidRPr="00930BFC" w:rsidRDefault="00B7530D" w:rsidP="00B7530D">
      <w:pPr>
        <w:rPr>
          <w:rFonts w:ascii="Segoe UI" w:hAnsi="Segoe UI" w:cs="Segoe UI"/>
          <w:sz w:val="20"/>
          <w:szCs w:val="20"/>
        </w:rPr>
      </w:pPr>
      <w:r w:rsidRPr="00930BFC">
        <w:rPr>
          <w:rFonts w:ascii="Segoe UI" w:hAnsi="Segoe UI" w:cs="Segoe UI"/>
          <w:sz w:val="20"/>
          <w:szCs w:val="20"/>
        </w:rPr>
        <w:t>A plot of the standardized stressor-response curve used in the CEM-PRA. A plot of the raw stressor-response curve (before standardization) is also included (if applicable).</w:t>
      </w:r>
    </w:p>
    <w:p w14:paraId="62C3B044" w14:textId="63E268F0" w:rsidR="00026735" w:rsidRPr="001E6DCD" w:rsidRDefault="00026735" w:rsidP="00026735">
      <w:pPr>
        <w:pStyle w:val="Heading3"/>
        <w:rPr>
          <w:rFonts w:ascii="Segoe UI" w:hAnsi="Segoe UI" w:cs="Segoe UI"/>
        </w:rPr>
      </w:pPr>
      <w:r w:rsidRPr="001E6DCD">
        <w:rPr>
          <w:rFonts w:ascii="Segoe UI" w:hAnsi="Segoe UI" w:cs="Segoe UI"/>
        </w:rPr>
        <w:t>Stressor-Response Table</w:t>
      </w:r>
    </w:p>
    <w:p w14:paraId="7FE0A888" w14:textId="42E50B3F" w:rsidR="00D158A8" w:rsidRPr="00930BFC" w:rsidRDefault="00D158A8" w:rsidP="00D158A8">
      <w:pPr>
        <w:rPr>
          <w:rFonts w:ascii="Segoe UI" w:hAnsi="Segoe UI" w:cs="Segoe UI"/>
          <w:sz w:val="20"/>
          <w:szCs w:val="20"/>
        </w:rPr>
      </w:pPr>
      <w:r w:rsidRPr="00930BFC">
        <w:rPr>
          <w:rFonts w:ascii="Segoe UI" w:hAnsi="Segoe UI" w:cs="Segoe UI"/>
          <w:sz w:val="20"/>
          <w:szCs w:val="20"/>
        </w:rPr>
        <w:t>Table depicting modelled values for a given set of stressor values using the stressor-response function. Upper and lower limits, and a standard deviation, for the response are also included.</w:t>
      </w:r>
    </w:p>
    <w:p w14:paraId="33E8FAFA" w14:textId="775F4324" w:rsidR="0084357C" w:rsidRPr="001E6DCD" w:rsidRDefault="0084357C" w:rsidP="0084357C">
      <w:pPr>
        <w:pStyle w:val="Heading2"/>
        <w:rPr>
          <w:rFonts w:ascii="Segoe UI" w:hAnsi="Segoe UI" w:cs="Segoe UI"/>
        </w:rPr>
      </w:pPr>
      <w:r w:rsidRPr="001E6DCD">
        <w:rPr>
          <w:rFonts w:ascii="Segoe UI" w:hAnsi="Segoe UI" w:cs="Segoe UI"/>
        </w:rPr>
        <w:t>Quality Checking</w:t>
      </w:r>
    </w:p>
    <w:p w14:paraId="1C9FAB59" w14:textId="774E8745" w:rsidR="00026735" w:rsidRDefault="00026735" w:rsidP="00026735">
      <w:pPr>
        <w:pStyle w:val="Heading3"/>
        <w:rPr>
          <w:rFonts w:ascii="Segoe UI" w:hAnsi="Segoe UI" w:cs="Segoe UI"/>
        </w:rPr>
      </w:pPr>
      <w:r w:rsidRPr="001E6DCD">
        <w:rPr>
          <w:rFonts w:ascii="Segoe UI" w:hAnsi="Segoe UI" w:cs="Segoe UI"/>
        </w:rPr>
        <w:t>Source/Data Quality</w:t>
      </w:r>
    </w:p>
    <w:p w14:paraId="1AA857DB" w14:textId="600A081B" w:rsidR="00EB378D" w:rsidRPr="00930BFC" w:rsidRDefault="00EB378D" w:rsidP="00EB378D">
      <w:pPr>
        <w:rPr>
          <w:rFonts w:ascii="Segoe UI" w:hAnsi="Segoe UI" w:cs="Segoe UI"/>
          <w:sz w:val="20"/>
          <w:szCs w:val="20"/>
        </w:rPr>
      </w:pPr>
      <w:r w:rsidRPr="00930BFC">
        <w:rPr>
          <w:rFonts w:ascii="Segoe UI" w:hAnsi="Segoe UI" w:cs="Segoe UI"/>
          <w:sz w:val="20"/>
          <w:szCs w:val="20"/>
        </w:rPr>
        <w:t xml:space="preserve">Sources for SR functions should be vetted, and users who populate the SR library should refer to the most up-to-date </w:t>
      </w:r>
      <w:proofErr w:type="gramStart"/>
      <w:r w:rsidRPr="00930BFC">
        <w:rPr>
          <w:rFonts w:ascii="Segoe UI" w:hAnsi="Segoe UI" w:cs="Segoe UI"/>
          <w:sz w:val="20"/>
          <w:szCs w:val="20"/>
        </w:rPr>
        <w:t>high quality</w:t>
      </w:r>
      <w:proofErr w:type="gramEnd"/>
      <w:r w:rsidRPr="00930BFC">
        <w:rPr>
          <w:rFonts w:ascii="Segoe UI" w:hAnsi="Segoe UI" w:cs="Segoe UI"/>
          <w:sz w:val="20"/>
          <w:szCs w:val="20"/>
        </w:rPr>
        <w:t xml:space="preserve"> sources available. The following sources are listed from lowest to highest quality: </w:t>
      </w:r>
    </w:p>
    <w:p w14:paraId="7BE5CD45" w14:textId="50DFFA48" w:rsidR="00EB378D" w:rsidRPr="00930BFC" w:rsidRDefault="00EB378D" w:rsidP="00EB378D">
      <w:pPr>
        <w:pStyle w:val="ListParagraph"/>
        <w:numPr>
          <w:ilvl w:val="0"/>
          <w:numId w:val="1"/>
        </w:numPr>
        <w:rPr>
          <w:rFonts w:ascii="Segoe UI" w:hAnsi="Segoe UI" w:cs="Segoe UI"/>
          <w:sz w:val="20"/>
          <w:szCs w:val="20"/>
        </w:rPr>
      </w:pPr>
      <w:r w:rsidRPr="00930BFC">
        <w:rPr>
          <w:rFonts w:ascii="Segoe UI" w:hAnsi="Segoe UI" w:cs="Segoe UI"/>
          <w:sz w:val="20"/>
          <w:szCs w:val="20"/>
        </w:rPr>
        <w:t>Opinion (expert)</w:t>
      </w:r>
    </w:p>
    <w:p w14:paraId="3B91704D" w14:textId="58294986" w:rsidR="00EB378D" w:rsidRPr="00930BFC" w:rsidRDefault="00EB378D" w:rsidP="00EB378D">
      <w:pPr>
        <w:pStyle w:val="ListParagraph"/>
        <w:numPr>
          <w:ilvl w:val="0"/>
          <w:numId w:val="1"/>
        </w:numPr>
        <w:rPr>
          <w:rFonts w:ascii="Segoe UI" w:hAnsi="Segoe UI" w:cs="Segoe UI"/>
          <w:sz w:val="20"/>
          <w:szCs w:val="20"/>
        </w:rPr>
      </w:pPr>
      <w:r w:rsidRPr="00930BFC">
        <w:rPr>
          <w:rFonts w:ascii="Segoe UI" w:hAnsi="Segoe UI" w:cs="Segoe UI"/>
          <w:sz w:val="20"/>
          <w:szCs w:val="20"/>
        </w:rPr>
        <w:t>One relevant study with decent empirical data (quantitative or semi-quantitative)</w:t>
      </w:r>
    </w:p>
    <w:p w14:paraId="37E8A566" w14:textId="06D49E56" w:rsidR="00EB378D" w:rsidRPr="00930BFC" w:rsidRDefault="00EB378D" w:rsidP="00EB378D">
      <w:pPr>
        <w:pStyle w:val="ListParagraph"/>
        <w:numPr>
          <w:ilvl w:val="0"/>
          <w:numId w:val="1"/>
        </w:numPr>
        <w:rPr>
          <w:rFonts w:ascii="Segoe UI" w:hAnsi="Segoe UI" w:cs="Segoe UI"/>
          <w:sz w:val="20"/>
          <w:szCs w:val="20"/>
        </w:rPr>
      </w:pPr>
      <w:r w:rsidRPr="00930BFC">
        <w:rPr>
          <w:rFonts w:ascii="Segoe UI" w:hAnsi="Segoe UI" w:cs="Segoe UI"/>
          <w:sz w:val="20"/>
          <w:szCs w:val="20"/>
        </w:rPr>
        <w:t xml:space="preserve">Good quality empirical data or a mechanistic theory-based SR function which is well validated in multiple studies and/or </w:t>
      </w:r>
      <w:proofErr w:type="gramStart"/>
      <w:r w:rsidRPr="00930BFC">
        <w:rPr>
          <w:rFonts w:ascii="Segoe UI" w:hAnsi="Segoe UI" w:cs="Segoe UI"/>
          <w:sz w:val="20"/>
          <w:szCs w:val="20"/>
        </w:rPr>
        <w:t>systems</w:t>
      </w:r>
      <w:proofErr w:type="gramEnd"/>
    </w:p>
    <w:p w14:paraId="7C15277E" w14:textId="45B79891" w:rsidR="00026735" w:rsidRDefault="00026735" w:rsidP="00026735">
      <w:pPr>
        <w:pStyle w:val="Heading3"/>
        <w:rPr>
          <w:rFonts w:ascii="Segoe UI" w:hAnsi="Segoe UI" w:cs="Segoe UI"/>
        </w:rPr>
      </w:pPr>
      <w:r w:rsidRPr="001E6DCD">
        <w:rPr>
          <w:rFonts w:ascii="Segoe UI" w:hAnsi="Segoe UI" w:cs="Segoe UI"/>
        </w:rPr>
        <w:t>Number of Independent Checks</w:t>
      </w:r>
    </w:p>
    <w:p w14:paraId="2F64D309" w14:textId="3AA9060D" w:rsidR="00EB378D" w:rsidRPr="00930BFC" w:rsidRDefault="00EB378D" w:rsidP="00EB378D">
      <w:pPr>
        <w:rPr>
          <w:rFonts w:ascii="Segoe UI" w:hAnsi="Segoe UI" w:cs="Segoe UI"/>
          <w:sz w:val="20"/>
          <w:szCs w:val="20"/>
        </w:rPr>
      </w:pPr>
      <w:r w:rsidRPr="00930BFC">
        <w:rPr>
          <w:rFonts w:ascii="Segoe UI" w:hAnsi="Segoe UI" w:cs="Segoe UI"/>
          <w:sz w:val="20"/>
          <w:szCs w:val="20"/>
        </w:rPr>
        <w:t>Users of the CEM-PRA (Joe Model) are encouraged to complete independent checks of stressor-response functions (and associated documentation) and make updates as needed.</w:t>
      </w:r>
    </w:p>
    <w:sectPr w:rsidR="00EB378D" w:rsidRPr="00930BFC">
      <w:headerReference w:type="default" r:id="rId13"/>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tthew Bayly" w:date="2023-03-05T16:25:00Z" w:initials="MB">
    <w:p w14:paraId="64CD5B69" w14:textId="77777777" w:rsidR="00681A8C" w:rsidRDefault="00681A8C" w:rsidP="00341754">
      <w:pPr>
        <w:pStyle w:val="CommentText"/>
      </w:pPr>
      <w:r>
        <w:rPr>
          <w:rStyle w:val="CommentReference"/>
        </w:rPr>
        <w:annotationRef/>
      </w:r>
      <w:r>
        <w:rPr>
          <w:lang w:val="en-CA"/>
        </w:rPr>
        <w:t>Formatted as Excel workbooks for now but would plan to convert to relational database in the near future</w:t>
      </w:r>
    </w:p>
  </w:comment>
  <w:comment w:id="1" w:author="Alexandra Tekatch" w:date="2023-03-01T09:22:00Z" w:initials="AT">
    <w:p w14:paraId="47F215AF" w14:textId="2F45433A" w:rsidR="00617C1A" w:rsidRDefault="00617C1A" w:rsidP="00111DAF">
      <w:pPr>
        <w:pStyle w:val="CommentText"/>
      </w:pPr>
      <w:r>
        <w:rPr>
          <w:rStyle w:val="CommentReference"/>
        </w:rPr>
        <w:annotationRef/>
      </w:r>
      <w:r>
        <w:t>Not set up yet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CD5B69" w15:done="1"/>
  <w15:commentEx w15:paraId="47F215A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F40DD" w16cex:dateUtc="2023-03-06T00:25:00Z"/>
  <w16cex:commentExtensible w16cex:durableId="27A997B9" w16cex:dateUtc="2023-03-01T14: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CD5B69" w16cid:durableId="27AF40DD"/>
  <w16cid:commentId w16cid:paraId="47F215AF" w16cid:durableId="27A997B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7F4BEF" w14:textId="77777777" w:rsidR="00787AF8" w:rsidRDefault="00787AF8" w:rsidP="001E6DCD">
      <w:pPr>
        <w:spacing w:after="0" w:line="240" w:lineRule="auto"/>
      </w:pPr>
      <w:r>
        <w:separator/>
      </w:r>
    </w:p>
  </w:endnote>
  <w:endnote w:type="continuationSeparator" w:id="0">
    <w:p w14:paraId="34412658" w14:textId="77777777" w:rsidR="00787AF8" w:rsidRDefault="00787AF8" w:rsidP="001E6D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2439677"/>
      <w:docPartObj>
        <w:docPartGallery w:val="Page Numbers (Bottom of Page)"/>
        <w:docPartUnique/>
      </w:docPartObj>
    </w:sdtPr>
    <w:sdtEndPr>
      <w:rPr>
        <w:rFonts w:ascii="Segoe UI" w:hAnsi="Segoe UI" w:cs="Segoe UI"/>
        <w:noProof/>
      </w:rPr>
    </w:sdtEndPr>
    <w:sdtContent>
      <w:p w14:paraId="0593B665" w14:textId="4E79E539" w:rsidR="001E6DCD" w:rsidRPr="001E6DCD" w:rsidRDefault="001E6DCD">
        <w:pPr>
          <w:pStyle w:val="Footer"/>
          <w:jc w:val="right"/>
          <w:rPr>
            <w:rFonts w:ascii="Segoe UI" w:hAnsi="Segoe UI" w:cs="Segoe UI"/>
          </w:rPr>
        </w:pPr>
        <w:r w:rsidRPr="001E6DCD">
          <w:rPr>
            <w:rFonts w:ascii="Segoe UI" w:hAnsi="Segoe UI" w:cs="Segoe UI"/>
          </w:rPr>
          <w:fldChar w:fldCharType="begin"/>
        </w:r>
        <w:r w:rsidRPr="001E6DCD">
          <w:rPr>
            <w:rFonts w:ascii="Segoe UI" w:hAnsi="Segoe UI" w:cs="Segoe UI"/>
          </w:rPr>
          <w:instrText xml:space="preserve"> PAGE   \* MERGEFORMAT </w:instrText>
        </w:r>
        <w:r w:rsidRPr="001E6DCD">
          <w:rPr>
            <w:rFonts w:ascii="Segoe UI" w:hAnsi="Segoe UI" w:cs="Segoe UI"/>
          </w:rPr>
          <w:fldChar w:fldCharType="separate"/>
        </w:r>
        <w:r w:rsidRPr="001E6DCD">
          <w:rPr>
            <w:rFonts w:ascii="Segoe UI" w:hAnsi="Segoe UI" w:cs="Segoe UI"/>
            <w:noProof/>
          </w:rPr>
          <w:t>2</w:t>
        </w:r>
        <w:r w:rsidRPr="001E6DCD">
          <w:rPr>
            <w:rFonts w:ascii="Segoe UI" w:hAnsi="Segoe UI" w:cs="Segoe UI"/>
            <w:noProof/>
          </w:rPr>
          <w:fldChar w:fldCharType="end"/>
        </w:r>
      </w:p>
    </w:sdtContent>
  </w:sdt>
  <w:p w14:paraId="46AC020B" w14:textId="77777777" w:rsidR="001E6DCD" w:rsidRDefault="001E6DCD" w:rsidP="007E1CF4">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4C8DC4" w14:textId="77777777" w:rsidR="00787AF8" w:rsidRDefault="00787AF8" w:rsidP="001E6DCD">
      <w:pPr>
        <w:spacing w:after="0" w:line="240" w:lineRule="auto"/>
      </w:pPr>
      <w:r>
        <w:separator/>
      </w:r>
    </w:p>
  </w:footnote>
  <w:footnote w:type="continuationSeparator" w:id="0">
    <w:p w14:paraId="10F7E2B5" w14:textId="77777777" w:rsidR="00787AF8" w:rsidRDefault="00787AF8" w:rsidP="001E6D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9F4E36" w14:textId="2275445E" w:rsidR="007E1CF4" w:rsidRPr="007E1CF4" w:rsidRDefault="007E1CF4" w:rsidP="007E1CF4">
    <w:pPr>
      <w:pStyle w:val="Header"/>
      <w:jc w:val="center"/>
      <w:rPr>
        <w:rFonts w:ascii="Segoe UI" w:hAnsi="Segoe UI" w:cs="Segoe UI"/>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5A5653"/>
    <w:multiLevelType w:val="hybridMultilevel"/>
    <w:tmpl w:val="E56C0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66476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tthew Bayly">
    <w15:presenceInfo w15:providerId="AD" w15:userId="S::mjbayly@mjbayly.com::d592f3f1-4d2c-4670-9ba9-d69c8c7e10d6"/>
  </w15:person>
  <w15:person w15:author="Alexandra Tekatch">
    <w15:presenceInfo w15:providerId="AD" w15:userId="S::atekatch@essa.com::48a49a6e-5928-4ad1-af89-f1445da55e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7C"/>
    <w:rsid w:val="00021E74"/>
    <w:rsid w:val="00026735"/>
    <w:rsid w:val="000B5778"/>
    <w:rsid w:val="000C05EC"/>
    <w:rsid w:val="00110F80"/>
    <w:rsid w:val="0017645A"/>
    <w:rsid w:val="001E6DCD"/>
    <w:rsid w:val="0020153A"/>
    <w:rsid w:val="00324A21"/>
    <w:rsid w:val="003F5AE1"/>
    <w:rsid w:val="004465D1"/>
    <w:rsid w:val="005455A7"/>
    <w:rsid w:val="0058740E"/>
    <w:rsid w:val="00617C1A"/>
    <w:rsid w:val="006634C2"/>
    <w:rsid w:val="00681A8C"/>
    <w:rsid w:val="006C77C1"/>
    <w:rsid w:val="00732AAD"/>
    <w:rsid w:val="00787AF8"/>
    <w:rsid w:val="007E1CF4"/>
    <w:rsid w:val="0084357C"/>
    <w:rsid w:val="00930BFC"/>
    <w:rsid w:val="00A50C3A"/>
    <w:rsid w:val="00A61874"/>
    <w:rsid w:val="00B56193"/>
    <w:rsid w:val="00B7530D"/>
    <w:rsid w:val="00C532BE"/>
    <w:rsid w:val="00D158A8"/>
    <w:rsid w:val="00D60057"/>
    <w:rsid w:val="00DA5F80"/>
    <w:rsid w:val="00E75616"/>
    <w:rsid w:val="00EA0D70"/>
    <w:rsid w:val="00EB378D"/>
    <w:rsid w:val="00F133BC"/>
    <w:rsid w:val="00F329D7"/>
    <w:rsid w:val="00FC3AB7"/>
    <w:rsid w:val="00FD3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C99934"/>
  <w15:chartTrackingRefBased/>
  <w15:docId w15:val="{10F83DAB-656C-4E2A-A4EC-F0D8ED6B73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357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357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357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7530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357C"/>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4357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357C"/>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4357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4357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7530D"/>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1E6D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DCD"/>
  </w:style>
  <w:style w:type="paragraph" w:styleId="Footer">
    <w:name w:val="footer"/>
    <w:basedOn w:val="Normal"/>
    <w:link w:val="FooterChar"/>
    <w:uiPriority w:val="99"/>
    <w:unhideWhenUsed/>
    <w:rsid w:val="001E6D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DCD"/>
  </w:style>
  <w:style w:type="paragraph" w:styleId="ListParagraph">
    <w:name w:val="List Paragraph"/>
    <w:basedOn w:val="Normal"/>
    <w:uiPriority w:val="34"/>
    <w:qFormat/>
    <w:rsid w:val="00EB378D"/>
    <w:pPr>
      <w:ind w:left="720"/>
      <w:contextualSpacing/>
    </w:pPr>
  </w:style>
  <w:style w:type="character" w:styleId="CommentReference">
    <w:name w:val="annotation reference"/>
    <w:basedOn w:val="DefaultParagraphFont"/>
    <w:uiPriority w:val="99"/>
    <w:semiHidden/>
    <w:unhideWhenUsed/>
    <w:rsid w:val="00617C1A"/>
    <w:rPr>
      <w:sz w:val="16"/>
      <w:szCs w:val="16"/>
    </w:rPr>
  </w:style>
  <w:style w:type="paragraph" w:styleId="CommentText">
    <w:name w:val="annotation text"/>
    <w:basedOn w:val="Normal"/>
    <w:link w:val="CommentTextChar"/>
    <w:uiPriority w:val="99"/>
    <w:unhideWhenUsed/>
    <w:rsid w:val="00617C1A"/>
    <w:pPr>
      <w:spacing w:line="240" w:lineRule="auto"/>
    </w:pPr>
    <w:rPr>
      <w:sz w:val="20"/>
      <w:szCs w:val="20"/>
    </w:rPr>
  </w:style>
  <w:style w:type="character" w:customStyle="1" w:styleId="CommentTextChar">
    <w:name w:val="Comment Text Char"/>
    <w:basedOn w:val="DefaultParagraphFont"/>
    <w:link w:val="CommentText"/>
    <w:uiPriority w:val="99"/>
    <w:rsid w:val="00617C1A"/>
    <w:rPr>
      <w:sz w:val="20"/>
      <w:szCs w:val="20"/>
    </w:rPr>
  </w:style>
  <w:style w:type="paragraph" w:styleId="CommentSubject">
    <w:name w:val="annotation subject"/>
    <w:basedOn w:val="CommentText"/>
    <w:next w:val="CommentText"/>
    <w:link w:val="CommentSubjectChar"/>
    <w:uiPriority w:val="99"/>
    <w:semiHidden/>
    <w:unhideWhenUsed/>
    <w:rsid w:val="00617C1A"/>
    <w:rPr>
      <w:b/>
      <w:bCs/>
    </w:rPr>
  </w:style>
  <w:style w:type="character" w:customStyle="1" w:styleId="CommentSubjectChar">
    <w:name w:val="Comment Subject Char"/>
    <w:basedOn w:val="CommentTextChar"/>
    <w:link w:val="CommentSubject"/>
    <w:uiPriority w:val="99"/>
    <w:semiHidden/>
    <w:rsid w:val="00617C1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260</TotalTime>
  <Pages>4</Pages>
  <Words>1187</Words>
  <Characters>6769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Alexandra Tekatch</dc:creator>
  <cp:keywords/>
  <dc:description/>
  <cp:lastModifiedBy>Alexandra Tekatch</cp:lastModifiedBy>
  <cp:revision>16</cp:revision>
  <dcterms:created xsi:type="dcterms:W3CDTF">2023-02-24T20:05:00Z</dcterms:created>
  <dcterms:modified xsi:type="dcterms:W3CDTF">2023-03-13T18:57:00Z</dcterms:modified>
</cp:coreProperties>
</file>