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SMPL.ai — SEO · AIO · LLM (MLO) · Google Ads Strategy</w:t>
      </w:r>
    </w:p>
    <w:p>
      <w:r>
        <w:rPr>
          <w:b/>
        </w:rPr>
        <w:t>Audience:</w:t>
      </w:r>
      <w:r>
        <w:t xml:space="preserve"> Matt (founder working doc)</w:t>
      </w:r>
    </w:p>
    <w:p>
      <w:r>
        <w:rPr>
          <w:b/>
        </w:rPr>
        <w:t>As of:</w:t>
      </w:r>
      <w:r>
        <w:t xml:space="preserve"> 2026-08-12</w:t>
      </w:r>
    </w:p>
    <w:p>
      <w:r>
        <w:rPr>
          <w:b/>
        </w:rPr>
        <w:t>Tone:</w:t>
      </w:r>
      <w:r>
        <w:t xml:space="preserve"> Board-light / MD&amp;A preference — buyer problems, not slogans</w:t>
      </w:r>
    </w:p>
    <w:p>
      <w:r>
        <w:rPr>
          <w:b/>
        </w:rPr>
        <w:t>Honesty rules:</w:t>
      </w:r>
      <w:r>
        <w:t xml:space="preserve"> No invented search volumes. No SOC 2 </w:t>
      </w:r>
      <w:r>
        <w:rPr>
          <w:i/>
        </w:rPr>
        <w:t>certified</w:t>
      </w:r>
      <w:r>
        <w:t xml:space="preserve"> claims (Type I readiness only). Ads conversion numbers are noisy until form tracking is real.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Purpose / how to use</w:t>
      </w:r>
    </w:p>
    <w:p>
      <w:r>
        <w:t xml:space="preserve">This is the </w:t>
      </w:r>
      <w:r>
        <w:rPr>
          <w:b/>
        </w:rPr>
        <w:t>one place</w:t>
      </w:r>
      <w:r>
        <w:t xml:space="preserve"> to see SEO, AIO/LLM optimization (MLO), and paid search together — plus where the messy source files 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 this for…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Don’t use this for…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 + priority decisions (P0/P1)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Inventing Keyword Planner volumes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Ads keep / negative / watch lists from real search terms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Treating Ads “conversions” as demo proof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AIO/MLO framing Anh meant (long-tail → LLM citations)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Ranking on “AI OS / Finance OS” as north star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Next actions that actually move outcomes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Replacing per-URL content trackers</w:t>
            </w:r>
          </w:p>
        </w:tc>
      </w:tr>
    </w:tbl>
    <w:p/>
    <w:p>
      <w:r>
        <w:rPr>
          <w:b/>
        </w:rPr>
        <w:t>Working order:</w:t>
      </w:r>
      <w:r>
        <w:t xml:space="preserve"> themes → short intent phrases → content/ads → GSC/Ads feedback.</w:t>
      </w:r>
    </w:p>
    <w:p>
      <w:r>
        <w:rPr>
          <w:b/>
        </w:rPr>
        <w:t>Per-query → URL execution</w:t>
      </w:r>
      <w:r>
        <w:t xml:space="preserve"> still lives in </w:t>
      </w:r>
      <w:r>
        <w:rPr>
          <w:rFonts w:ascii="Consolas" w:hAnsi="Consolas"/>
          <w:color w:val="333333"/>
          <w:sz w:val="18"/>
        </w:rPr>
        <w:t>SEO_Target_Keywords_2026-08.*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Index of source files</w:t>
      </w:r>
    </w:p>
    <w:p>
      <w:pPr>
        <w:pStyle w:val="Heading3"/>
      </w:pPr>
      <w:r>
        <w:t>Repo (</w:t>
      </w:r>
      <w:r>
        <w:rPr>
          <w:rFonts w:ascii="Consolas" w:hAnsi="Consolas"/>
          <w:color w:val="333333"/>
          <w:sz w:val="18"/>
        </w:rPr>
        <w:t>docs/marketing/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docs/marketing/SEO_Keyword_Strategy_Intent_Themes.md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Strategy brief</w:t>
            </w:r>
            <w:r>
              <w:rPr>
                <w:sz w:val="18"/>
              </w:rPr>
              <w:t xml:space="preserve"> — themes, channel split, avoid list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docs/marketing/SEO_Keyword_Strategy_Intent_Themes.xlsx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+ Review sheets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docs/marketing/SEO_Target_Keywords_2026-08.md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Buyer-query → URL tracker (Aug 2026)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docs/marketing/SEO_Target_Keywords_2026-08.xlsx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Companion spreadsheet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docs/marketing/SEO_Keywords_Before_After_2026-08.xlsx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Historical metadata before/after only —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strategy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docs/marketing/SEO_Keyword_Founder_Brainstorm.xlsx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Founder vote workbook (Themes / Keywords / Negatives). </w:t>
            </w:r>
            <w:r>
              <w:rPr>
                <w:b/>
                <w:sz w:val="18"/>
              </w:rPr>
              <w:t>In git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333333"/>
                <w:sz w:val="18"/>
              </w:rPr>
              <w:t>9585639</w:t>
            </w:r>
            <w:r>
              <w:rPr>
                <w:sz w:val="18"/>
              </w:rPr>
              <w:t xml:space="preserve">); restore if missing from disk: </w:t>
            </w:r>
            <w:r>
              <w:rPr>
                <w:rFonts w:ascii="Consolas" w:hAnsi="Consolas"/>
                <w:color w:val="333333"/>
                <w:sz w:val="18"/>
              </w:rPr>
              <w:t>git checkout HEAD -- docs/marketing/SEO_Keyword_Founder_Brainstorm.xlsx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docs/marketing/drafts/grr-vs-nrr.md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GRR vs NRR pillar draft / source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docs/marketing/PERF_NOTES.md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Perf notes (adjacent, not keyword strategy)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docs/marketing/SMPL_SEO_AIO_LLM_Ads_Strategy.md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This master doc</w:t>
            </w:r>
            <w:r>
              <w:rPr>
                <w:sz w:val="18"/>
              </w:rPr>
              <w:t xml:space="preserve"> (repo copy)</w:t>
            </w:r>
          </w:p>
        </w:tc>
      </w:tr>
    </w:tbl>
    <w:p/>
    <w:p>
      <w:pPr>
        <w:pStyle w:val="Heading3"/>
      </w:pPr>
      <w:r>
        <w:t>Downloads (Matt’s working copies)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C:\Users\mattj\Downloads\SMPL_SEO_AIO_LLM_Ads_Strategy.md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This master doc</w:t>
            </w:r>
            <w:r>
              <w:rPr>
                <w:sz w:val="18"/>
              </w:rPr>
              <w:t xml:space="preserve"> (primary for Matt)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C:\Users\mattj\Downloads\SEO_Keyword_Strategy_Intent_Themes.xlsx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Strategy sheet copy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C:\Users\mattj\Downloads\SMPL_Keyword_Planning_Review_Anh_David.docx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Shareable Anh/David review brief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C:\Users\mattj\Downloads\SMPL_Keyword_Planning_Review_Table.csv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 table for Sheets import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C:\Users\mattj\Downloads\Keyword Stats 2026-08-06 at 12_14_35.csv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Keyword Planner export (~725 rows) — noisy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C:\Users\mattj\Downloads\Search terms report.csv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Ads search terms (Aug 6–10, 2026)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C:\Users\mattj\Downloads\SMPL.ai Feedback Part Deux - 2026_08_05 10_01 PDT - Notes by Gemini.docx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Aug 5 call transcript/notes (AIO + Planner asks)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C:\Users\mattj\Downloads\SMPL_Competitor_Brief_Aleph_Sapien_Fresh.md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Competitor context (Aleph / Sapien / Fresh) — not keyword volume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C:\Users\mattj\Downloads\SMPL_SEO_Tag_Comparison_Rev1.0.pdf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Older SEO tag comparison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C:\Users\mattj\Downloads\SMPL_SEO_Tag_Comparison_SecondaryPages_Rev1.0.pdf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Secondary-pages tag comparison</w:t>
            </w:r>
          </w:p>
        </w:tc>
      </w:tr>
    </w:tbl>
    <w:p/>
    <w:p>
      <w:pPr>
        <w:pStyle w:val="Heading3"/>
      </w:pPr>
      <w:r>
        <w:t>Related (not SEO strategy, but nearby)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frontend/sanity/seed/*.mjs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frontend/scripts/publish-*.mjs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Blog/glossary publish sources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scripts/_build_seo_founder_brainstorm_xlsx.py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Rebuild founder brainstorm xlsx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 SEO strategy</w:t>
      </w:r>
    </w:p>
    <w:p>
      <w:pPr>
        <w:pStyle w:val="Heading3"/>
      </w:pPr>
      <w:r>
        <w:t>North-star rule</w:t>
      </w:r>
    </w:p>
    <w:p>
      <w:r>
        <w:t xml:space="preserve">Rank and advertise for </w:t>
      </w:r>
      <w:r>
        <w:rPr>
          <w:b/>
        </w:rPr>
        <w:t>buyer queries</w:t>
      </w:r>
      <w:r>
        <w:t xml:space="preserve"> finance leaders type when they have an FP&amp;A, board, ARR, forecast, or reconciliation problem.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Phrase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AI operating system for SaaS finance / AI OS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Brand / positioning only — thought-leadership OK;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organic/ads north star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 OS / finance operating system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 narrative — secondary to concrete SaaS FP&amp;A / board / ARR queries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FP&amp;A, board reporting, ARR reporting, AI CFO Copilot, financial intelligence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</w:t>
            </w:r>
            <w:r>
              <w:rPr>
                <w:sz w:val="18"/>
              </w:rPr>
              <w:t xml:space="preserve"> ranking + ads themes</w:t>
            </w:r>
          </w:p>
        </w:tc>
      </w:tr>
    </w:tbl>
    <w:p/>
    <w:p>
      <w:pPr>
        <w:pStyle w:val="Heading3"/>
      </w:pPr>
      <w:r>
        <w:t>Themes (P0 / P1) — qualitative priorities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Theme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Intent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Channel bias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FP&amp;A Software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Transactional / commercial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Board Reporting / board pack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 / problem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 Reporting / waterfall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 / informational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Both (ads prefer “software/tool”)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NRR / GRR literacy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Informational → 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SEO then soft CTA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Financial Intelligence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AI CFO Copilot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 / branded-category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P0 ads / P1 SEO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Ads-leaning until clearer landing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Cash Forecasting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Informational → commercial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SEO then Ads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Billing vs CRM ARR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Problem / reconciliation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gap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Scenario / revenue forecasting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Executive reporting / board deck automation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 / transactional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Ads-leaning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Variance / MD&amp;A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Informational / commercial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P1–P2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SEO literacy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AI OS / Finance OS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only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Not north star</w:t>
            </w:r>
          </w:p>
        </w:tc>
      </w:tr>
    </w:tbl>
    <w:p/>
    <w:p>
      <w:pPr>
        <w:pStyle w:val="Heading3"/>
      </w:pPr>
      <w:r>
        <w:t>Organic priorities (what to win)</w:t>
      </w:r>
    </w:p>
    <w:p>
      <w:pPr>
        <w:pStyle w:val="ListNumber"/>
      </w:pPr>
      <w:r>
        <w:rPr>
          <w:b/>
        </w:rPr>
        <w:t>ARR methodology cluster</w:t>
      </w:r>
      <w:r>
        <w:t xml:space="preserve"> — waterfall, ARR vs GAAP, governance, billing vs CRM ARR (gap), NRR vs GRR</w:t>
      </w:r>
    </w:p>
    <w:p>
      <w:pPr>
        <w:pStyle w:val="ListNumber"/>
      </w:pPr>
      <w:r>
        <w:rPr>
          <w:b/>
        </w:rPr>
        <w:t>Board reporting / board pack</w:t>
      </w:r>
      <w:r>
        <w:t xml:space="preserve"> — live post + homepage theme; internal links</w:t>
      </w:r>
    </w:p>
    <w:p>
      <w:pPr>
        <w:pStyle w:val="ListNumber"/>
      </w:pPr>
      <w:r>
        <w:rPr>
          <w:b/>
        </w:rPr>
        <w:t>SaaS FP&amp;A / financial intelligence</w:t>
      </w:r>
      <w:r>
        <w:t xml:space="preserve"> — homepage, pricing, demo, glossary hub</w:t>
      </w:r>
    </w:p>
    <w:p>
      <w:pPr>
        <w:pStyle w:val="ListNumber"/>
      </w:pPr>
      <w:r>
        <w:rPr>
          <w:b/>
        </w:rPr>
        <w:t>Cash forecast + scenario / variance</w:t>
      </w:r>
      <w:r>
        <w:t xml:space="preserve"> — bridge from board ARR–cash–P&amp;L</w:t>
      </w:r>
    </w:p>
    <w:p>
      <w:pPr>
        <w:pStyle w:val="ListNumber"/>
      </w:pPr>
      <w:r>
        <w:rPr>
          <w:b/>
        </w:rPr>
        <w:t>Glossary definitions</w:t>
      </w:r>
      <w:r>
        <w:t xml:space="preserve"> — NRR, GRR, waterfall, ARR (definition → pillar)</w:t>
      </w:r>
    </w:p>
    <w:p>
      <w:pPr>
        <w:pStyle w:val="Heading3"/>
      </w:pPr>
      <w:r>
        <w:t>Avoid list (wrong intent — esp. Ads negatives)</w:t>
      </w:r>
    </w:p>
    <w:p>
      <w:r>
        <w:t xml:space="preserve">Do </w:t>
      </w:r>
      <w:r>
        <w:rPr>
          <w:b/>
        </w:rPr>
        <w:t>not</w:t>
      </w:r>
      <w:r>
        <w:t xml:space="preserve"> bid or optimize as if we sell:</w:t>
      </w:r>
    </w:p>
    <w:p>
      <w:pPr>
        <w:pStyle w:val="ListBullet"/>
      </w:pPr>
      <w:r>
        <w:t>Bookkeeping / bookkeeper</w:t>
      </w:r>
    </w:p>
    <w:p>
      <w:pPr>
        <w:pStyle w:val="ListBullet"/>
      </w:pPr>
      <w:r>
        <w:t>Payroll / payroll software</w:t>
      </w:r>
    </w:p>
    <w:p>
      <w:pPr>
        <w:pStyle w:val="ListBullet"/>
      </w:pPr>
      <w:r>
        <w:t>Tax software / tax filing</w:t>
      </w:r>
    </w:p>
    <w:p>
      <w:pPr>
        <w:pStyle w:val="ListBullet"/>
      </w:pPr>
      <w:r>
        <w:t>AP automation / invoice OCR</w:t>
      </w:r>
    </w:p>
    <w:p>
      <w:pPr>
        <w:pStyle w:val="ListBullet"/>
      </w:pPr>
      <w:r>
        <w:t>QuickBooks setup / “accounting software” as primary (GL replacement)</w:t>
      </w:r>
    </w:p>
    <w:p>
      <w:pPr>
        <w:pStyle w:val="ListBullet"/>
      </w:pPr>
      <w:r>
        <w:t>Generic ChatGPT / “ChatGPT for finance” wrappers</w:t>
      </w:r>
    </w:p>
    <w:p>
      <w:pPr>
        <w:pStyle w:val="ListBullet"/>
      </w:pPr>
      <w:r>
        <w:t xml:space="preserve">NetSuite / Sage Intacct / Salesforce </w:t>
      </w:r>
      <w:r>
        <w:rPr>
          <w:b/>
        </w:rPr>
        <w:t>replacement</w:t>
      </w:r>
      <w:r>
        <w:t xml:space="preserve"> (we connect; we do not replace SoR)</w:t>
      </w:r>
    </w:p>
    <w:p>
      <w:pPr>
        <w:pStyle w:val="ListBullet"/>
      </w:pPr>
      <w:r>
        <w:t xml:space="preserve">SOC 2 </w:t>
      </w:r>
      <w:r>
        <w:rPr>
          <w:b/>
        </w:rPr>
        <w:t>certified</w:t>
      </w:r>
      <w:r>
        <w:t xml:space="preserve"> claims</w:t>
      </w:r>
    </w:p>
    <w:p>
      <w:pPr>
        <w:pStyle w:val="ListBullet"/>
      </w:pPr>
      <w:r>
        <w:rPr>
          <w:b/>
        </w:rPr>
        <w:t>AI OS / Finance OS</w:t>
      </w:r>
      <w:r>
        <w:t xml:space="preserve"> as the primary organic or ads wager</w:t>
      </w:r>
    </w:p>
    <w:p>
      <w:pPr>
        <w:pStyle w:val="Heading3"/>
      </w:pPr>
      <w:r>
        <w:t>Content gaps still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Gap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Next move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Billing vs CRM ARR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reconciliation pain; no dedicated URL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Brief + publish P1 pillar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Clearer AI CFO Copilot landing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Ads theme; homepage/blog only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Thin feature URL or </w:t>
            </w:r>
            <w:r>
              <w:rPr>
                <w:rFonts w:ascii="Consolas" w:hAnsi="Consolas"/>
                <w:color w:val="333333"/>
                <w:sz w:val="18"/>
              </w:rPr>
              <w:t>/</w:t>
            </w:r>
            <w:r>
              <w:rPr>
                <w:sz w:val="18"/>
              </w:rPr>
              <w:t xml:space="preserve"> section for message match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Scenario / variance landing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Under-served supporting theme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cash forecast solidifies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GSC validation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Priorities are qualitative until data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Track queries after indexing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4. AIO / LLM optimization (MLO)</w:t>
      </w:r>
    </w:p>
    <w:p>
      <w:pPr>
        <w:pStyle w:val="Heading3"/>
      </w:pPr>
      <w:r>
        <w:t>What Anh meant (Aug 5 call)</w:t>
      </w:r>
    </w:p>
    <w:p>
      <w:r>
        <w:t>From Gemini notes + the Anh/David review brief:</w:t>
      </w:r>
    </w:p>
    <w:p>
      <w:pPr>
        <w:pStyle w:val="ListBullet"/>
      </w:pPr>
      <w:r>
        <w:t xml:space="preserve">Go </w:t>
      </w:r>
      <w:r>
        <w:rPr>
          <w:b/>
        </w:rPr>
        <w:t>long-tail / intent themes</w:t>
      </w:r>
      <w:r>
        <w:t>, not only classic head SEO.</w:t>
      </w:r>
    </w:p>
    <w:p>
      <w:pPr>
        <w:pStyle w:val="ListBullet"/>
      </w:pPr>
      <w:r>
        <w:t xml:space="preserve">Long-tail is </w:t>
      </w:r>
      <w:r>
        <w:rPr>
          <w:b/>
        </w:rPr>
        <w:t>short-term relevance</w:t>
      </w:r>
      <w:r>
        <w:t xml:space="preserve"> </w:t>
      </w:r>
      <w:r>
        <w:rPr>
          <w:i/>
        </w:rPr>
        <w:t>and</w:t>
      </w:r>
      <w:r>
        <w:t xml:space="preserve"> more effective for </w:t>
      </w:r>
      <w:r>
        <w:rPr>
          <w:b/>
        </w:rPr>
        <w:t>AIO / LLMs</w:t>
      </w:r>
      <w:r>
        <w:t xml:space="preserve"> — content that answers a clear question is more likely to be cited or summarized by answer engines and chat tools.</w:t>
      </w:r>
    </w:p>
    <w:p>
      <w:pPr>
        <w:pStyle w:val="ListBullet"/>
      </w:pPr>
      <w:r>
        <w:t xml:space="preserve">Structure work as </w:t>
      </w:r>
      <w:r>
        <w:rPr>
          <w:b/>
        </w:rPr>
        <w:t>intent themes → 2–3 word phrases</w:t>
      </w:r>
      <w:r>
        <w:t xml:space="preserve"> people would actually type (or ask an LLM).</w:t>
      </w:r>
    </w:p>
    <w:p>
      <w:pPr>
        <w:pStyle w:val="ListBullet"/>
      </w:pPr>
      <w:r>
        <w:t>David’s complement: plant broad head terms for a ~5-year horizon; win near-term with achievable 2–3 word phrases; consolidate pages/tags around Keep themes later.</w:t>
      </w:r>
    </w:p>
    <w:p>
      <w:pPr>
        <w:pStyle w:val="Heading3"/>
      </w:pPr>
      <w:r>
        <w:t>How long-tail + FAQ / glossary + quotable definitions help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Asset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helps AIO/MLO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Long-tail pillars</w:t>
            </w:r>
            <w:r>
              <w:rPr>
                <w:sz w:val="18"/>
              </w:rPr>
              <w:t xml:space="preserve"> (e.g. ARR waterfall vs GAAP, GRR vs NRR, board pack)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Specific question → specific answer LLMs can quote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Glossary terms</w:t>
            </w:r>
            <w:r>
              <w:rPr>
                <w:sz w:val="18"/>
              </w:rPr>
              <w:t xml:space="preserve"> (NRR, GRR, waterfall, ARR, …)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Short, stable definitions = citation-friendly snippets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Quotable one-liners</w:t>
            </w:r>
            <w:r>
              <w:rPr>
                <w:sz w:val="18"/>
              </w:rPr>
              <w:t xml:space="preserve"> in posts (what it is / isn’t; how metric is calculated)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Models prefer crisp, attributable statements over vague marketing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Internal links</w:t>
            </w:r>
            <w:r>
              <w:rPr>
                <w:sz w:val="18"/>
              </w:rPr>
              <w:t xml:space="preserve"> glossary ↔ pillar ↔ product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Reinforces entity/theme consistency across the site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FAQ-style sections</w:t>
            </w:r>
            <w:r>
              <w:rPr>
                <w:sz w:val="18"/>
              </w:rPr>
              <w:t xml:space="preserve"> on pillars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Match “how do I… / what’s the difference…” query shapes</w:t>
            </w:r>
          </w:p>
        </w:tc>
      </w:tr>
    </w:tbl>
    <w:p/>
    <w:p>
      <w:pPr>
        <w:pStyle w:val="Heading3"/>
      </w:pPr>
      <w:r>
        <w:t>What we are NOT doing yet (honest)</w:t>
      </w:r>
    </w:p>
    <w:p>
      <w:pPr>
        <w:pStyle w:val="ListBullet"/>
      </w:pPr>
      <w:r>
        <w:t xml:space="preserve">No dedicated </w:t>
      </w:r>
      <w:r>
        <w:rPr>
          <w:b/>
        </w:rPr>
        <w:t>AIO citation program</w:t>
      </w:r>
      <w:r>
        <w:t xml:space="preserve"> (schema FAQ markup audit, “quotable definition” style guide, answer-engine tracking).</w:t>
      </w:r>
    </w:p>
    <w:p>
      <w:pPr>
        <w:pStyle w:val="ListBullet"/>
      </w:pPr>
      <w:r>
        <w:t xml:space="preserve">No systematic </w:t>
      </w:r>
      <w:r>
        <w:rPr>
          <w:b/>
        </w:rPr>
        <w:t>LLM mention / citation monitoring</w:t>
      </w:r>
      <w:r>
        <w:t xml:space="preserve"> (ChatGPT, Perplexity, Google AI Overviews).</w:t>
      </w:r>
    </w:p>
    <w:p>
      <w:pPr>
        <w:pStyle w:val="ListBullet"/>
      </w:pPr>
      <w:r>
        <w:t xml:space="preserve">Keyword Planner export is </w:t>
      </w:r>
      <w:r>
        <w:rPr>
          <w:b/>
        </w:rPr>
        <w:t>not</w:t>
      </w:r>
      <w:r>
        <w:t xml:space="preserve"> an AIO Keep list — it’s a broad, noisy seed.</w:t>
      </w:r>
    </w:p>
    <w:p>
      <w:pPr>
        <w:pStyle w:val="ListBullet"/>
      </w:pPr>
      <w:r>
        <w:t xml:space="preserve">We have </w:t>
      </w:r>
      <w:r>
        <w:rPr>
          <w:b/>
        </w:rPr>
        <w:t>not</w:t>
      </w:r>
      <w:r>
        <w:t xml:space="preserve"> finished Anh/David Keep/Cut votes on the review table.</w:t>
      </w:r>
    </w:p>
    <w:p>
      <w:pPr>
        <w:pStyle w:val="ListBullet"/>
      </w:pPr>
      <w:r>
        <w:t xml:space="preserve">Ads PMax is </w:t>
      </w:r>
      <w:r>
        <w:rPr>
          <w:b/>
        </w:rPr>
        <w:t>not</w:t>
      </w:r>
      <w:r>
        <w:t xml:space="preserve"> AIO — it’s paid inventory that drifted into generic AI queries.</w:t>
      </w:r>
    </w:p>
    <w:p>
      <w:r>
        <w:rPr>
          <w:b/>
        </w:rPr>
        <w:t>Practical MLO for now:</w:t>
      </w:r>
      <w:r>
        <w:t xml:space="preserve"> keep shipping definition-grade glossary + problem-shaped pillars with clear H2 answers; don’t wait for a separate “AIO project.”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Paid search / Google Ads</w:t>
      </w:r>
    </w:p>
    <w:p>
      <w:pPr>
        <w:pStyle w:val="Heading3"/>
      </w:pPr>
      <w:r>
        <w:t>Window reviewed</w:t>
      </w:r>
    </w:p>
    <w:p>
      <w:r>
        <w:rPr>
          <w:rFonts w:ascii="Consolas" w:hAnsi="Consolas"/>
          <w:color w:val="333333"/>
          <w:sz w:val="18"/>
        </w:rPr>
        <w:t>Search terms report.csv</w:t>
      </w:r>
      <w:r>
        <w:t xml:space="preserve"> — </w:t>
      </w:r>
      <w:r>
        <w:rPr>
          <w:b/>
        </w:rPr>
        <w:t>Aug 6–10, 2026</w:t>
      </w:r>
      <w:r>
        <w:t xml:space="preserve">, almost entirely </w:t>
      </w:r>
      <w:r>
        <w:rPr>
          <w:b/>
        </w:rPr>
        <w:t>Performance Max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Slice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Clicks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Impr.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Cost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“Conversions” (Ads UI)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Listed search terms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97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$24.17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total (incl. other)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131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1,130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$92.43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37</w:t>
            </w:r>
          </w:p>
        </w:tc>
      </w:tr>
    </w:tbl>
    <w:p/>
    <w:p>
      <w:pPr>
        <w:pStyle w:val="Heading3"/>
      </w:pPr>
      <w:r>
        <w:t>Conversion wiring reality (critical)</w:t>
      </w:r>
    </w:p>
    <w:p>
      <w:pPr>
        <w:pStyle w:val="ListBullet"/>
      </w:pPr>
      <w:r>
        <w:t xml:space="preserve">Intended primary goal: </w:t>
      </w:r>
      <w:r>
        <w:rPr>
          <w:b/>
        </w:rPr>
        <w:t>Submit lead form</w:t>
      </w:r>
      <w:r>
        <w:t xml:space="preserve"> / schedule demo (</w:t>
      </w:r>
      <w:r>
        <w:rPr>
          <w:rFonts w:ascii="Consolas" w:hAnsi="Consolas"/>
          <w:color w:val="333333"/>
          <w:sz w:val="18"/>
        </w:rPr>
        <w:t>/book-demo</w:t>
      </w:r>
      <w:r>
        <w:t xml:space="preserve">, </w:t>
      </w:r>
      <w:r>
        <w:rPr>
          <w:rFonts w:ascii="Consolas" w:hAnsi="Consolas"/>
          <w:color w:val="333333"/>
          <w:sz w:val="18"/>
        </w:rPr>
        <w:t>/request-quote</w:t>
      </w:r>
      <w:r>
        <w:t>).</w:t>
      </w:r>
    </w:p>
    <w:p>
      <w:pPr>
        <w:pStyle w:val="ListBullet"/>
      </w:pPr>
      <w:r>
        <w:rPr>
          <w:b/>
        </w:rPr>
        <w:t>Form conversion is not cleanly wired</w:t>
      </w:r>
      <w:r>
        <w:t xml:space="preserve"> from successful form submit → Google Ads conversion event.</w:t>
      </w:r>
    </w:p>
    <w:p>
      <w:pPr>
        <w:pStyle w:val="ListBullet"/>
      </w:pPr>
      <w:r>
        <w:t xml:space="preserve">Site has Ads base tag; without a real submit event, Ads “conversions” are </w:t>
      </w:r>
      <w:r>
        <w:rPr>
          <w:b/>
        </w:rPr>
        <w:t>noisy</w:t>
      </w:r>
      <w:r>
        <w:t xml:space="preserve"> (auto-detection, page views, enhanced guesses, etc.).</w:t>
      </w:r>
    </w:p>
    <w:p>
      <w:pPr>
        <w:pStyle w:val="ListBullet"/>
      </w:pPr>
      <w:r>
        <w:rPr>
          <w:b/>
        </w:rPr>
        <w:t>Do not</w:t>
      </w:r>
      <w:r>
        <w:t xml:space="preserve"> use the campaign’s 37 “conversions” to decide winners. Use search terms for </w:t>
      </w:r>
      <w:r>
        <w:rPr>
          <w:b/>
        </w:rPr>
        <w:t>scope + negatives</w:t>
      </w:r>
      <w:r>
        <w:t>, not ROI proof.</w:t>
      </w:r>
    </w:p>
    <w:p>
      <w:pPr>
        <w:pStyle w:val="Heading3"/>
      </w:pPr>
      <w:r>
        <w:t>What we learned from search terms</w:t>
      </w:r>
    </w:p>
    <w:p>
      <w:r>
        <w:rPr>
          <w:b/>
        </w:rPr>
        <w:t>Keep / lean in (on-brand finance software intent)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Search term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cash flow forecasting software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Clearest SaaS-finance / forecasting intent in the export (1 click, $4.88)</w:t>
            </w:r>
          </w:p>
        </w:tc>
      </w:tr>
    </w:tbl>
    <w:p/>
    <w:p>
      <w:r>
        <w:rPr>
          <w:b/>
        </w:rPr>
        <w:t>Watch (maybe related, weak or ambiguous)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Search term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finance tools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Too broad — watch, don’t scale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data insights tools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BI intent; spent ~$6; “conversion” untrustworthy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business information software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Vague; same caveat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Competitor BI names (</w:t>
            </w:r>
            <w:r>
              <w:rPr>
                <w:rFonts w:ascii="Consolas" w:hAnsi="Consolas"/>
                <w:color w:val="333333"/>
                <w:sz w:val="18"/>
              </w:rPr>
              <w:t>klipfolio…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sisense…</w:t>
            </w:r>
            <w:r>
              <w:rPr>
                <w:sz w:val="18"/>
              </w:rPr>
              <w:t>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Wrong product class — negative</w:t>
            </w:r>
          </w:p>
        </w:tc>
      </w:tr>
    </w:tbl>
    <w:p/>
    <w:p>
      <w:r>
        <w:rPr>
          <w:b/>
        </w:rPr>
        <w:t>Negative / cut hard (PMax drift into generic AI + junk)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Pattern / term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ai agencies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business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best business 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business 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tools for business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powered tools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best ai solutions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Generic AI curiosity — not SaaS FP&amp;A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ai for sme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applications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vendor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providers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ai solutions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enterprise ai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shopping, not finance buyer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artificial intelligence services…</w:t>
            </w:r>
            <w:r>
              <w:rPr>
                <w:sz w:val="18"/>
              </w:rPr>
              <w:t>, French IA phrases (</w:t>
            </w:r>
            <w:r>
              <w:rPr>
                <w:rFonts w:ascii="Consolas" w:hAnsi="Consolas"/>
                <w:color w:val="333333"/>
                <w:sz w:val="18"/>
              </w:rPr>
              <w:t>entreprise intelligence artificielle</w:t>
            </w:r>
            <w:r>
              <w:rPr>
                <w:sz w:val="18"/>
              </w:rPr>
              <w:t>, etc.)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Services / non-ICP / language bleed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enterprise it infrastructure 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enterprise it automation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IT services, not finance OS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level 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cloud data platforms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big data ai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Off-category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333333"/>
                <w:sz w:val="18"/>
              </w:rPr>
              <w:t>ai financial planner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Personal-finance / planner intent risk</w:t>
            </w:r>
          </w:p>
        </w:tc>
      </w:tr>
    </w:tbl>
    <w:p/>
    <w:p>
      <w:r>
        <w:rPr>
          <w:b/>
        </w:rPr>
        <w:t>PMax drift summary:</w:t>
      </w:r>
      <w:r>
        <w:t xml:space="preserve"> Inventory spent on </w:t>
      </w:r>
      <w:r>
        <w:rPr>
          <w:b/>
        </w:rPr>
        <w:t>generic AI / BI / IT</w:t>
      </w:r>
      <w:r>
        <w:t xml:space="preserve"> queries. Buyer themes we care about (SaaS FP&amp;A, ARR reporting, board reporting) barely appear — that is usually </w:t>
      </w:r>
      <w:r>
        <w:rPr>
          <w:b/>
        </w:rPr>
        <w:t>theme/asset/setup</w:t>
      </w:r>
      <w:r>
        <w:t>, not “nobody searches that.”</w:t>
      </w:r>
    </w:p>
    <w:p>
      <w:pPr>
        <w:pStyle w:val="Heading3"/>
      </w:pPr>
      <w:r>
        <w:t>Ads operating rules (until tracking is fixed)</w:t>
      </w:r>
    </w:p>
    <w:p>
      <w:pPr>
        <w:pStyle w:val="ListNumber"/>
      </w:pPr>
      <w:r>
        <w:t xml:space="preserve">Add </w:t>
      </w:r>
      <w:r>
        <w:rPr>
          <w:b/>
        </w:rPr>
        <w:t>negatives</w:t>
      </w:r>
      <w:r>
        <w:t xml:space="preserve"> from avoid list + PMax junk above before scaling spend.</w:t>
      </w:r>
    </w:p>
    <w:p>
      <w:pPr>
        <w:pStyle w:val="ListNumber"/>
      </w:pPr>
      <w:r>
        <w:t xml:space="preserve">Prefer </w:t>
      </w:r>
      <w:r>
        <w:rPr>
          <w:b/>
        </w:rPr>
        <w:t>Search</w:t>
      </w:r>
      <w:r>
        <w:t xml:space="preserve"> (or tightly themed campaigns) on P0 phrases once ready — don’t rely on PMax to discover ICP.</w:t>
      </w:r>
    </w:p>
    <w:p>
      <w:pPr>
        <w:pStyle w:val="ListNumber"/>
      </w:pPr>
      <w:r>
        <w:t xml:space="preserve">Fix </w:t>
      </w:r>
      <w:r>
        <w:rPr>
          <w:b/>
        </w:rPr>
        <w:t>demo/lead form conversion</w:t>
      </w:r>
      <w:r>
        <w:t xml:space="preserve"> firing before optimizing to Maximize Conversions seriously.</w:t>
      </w:r>
    </w:p>
    <w:p>
      <w:pPr>
        <w:pStyle w:val="ListNumber"/>
      </w:pPr>
      <w:r>
        <w:t xml:space="preserve">Bid/copy to </w:t>
      </w:r>
      <w:r>
        <w:rPr>
          <w:b/>
        </w:rPr>
        <w:t>SaaS-qualified</w:t>
      </w:r>
      <w:r>
        <w:t xml:space="preserve"> language (SaaS FP&amp;A, board reporting, ARR) — not “AI platform.”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Keyword Planner / messy stats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333333"/>
          <w:sz w:val="18"/>
        </w:rPr>
        <w:t>C:\Users\mattj\Downloads\Keyword Stats 2026-08-06 at 12_14_35.csv</w:t>
      </w:r>
    </w:p>
    <w:p>
      <w:r>
        <w:rPr>
          <w:b/>
        </w:rPr>
        <w:t>Period label in file:</w:t>
      </w:r>
      <w:r>
        <w:t xml:space="preserve"> July 1, 2025 – June 30, 2026</w:t>
      </w:r>
    </w:p>
    <w:p>
      <w:r>
        <w:rPr>
          <w:b/>
        </w:rPr>
        <w:t>Rows:</w:t>
      </w:r>
      <w:r>
        <w:t xml:space="preserve"> ~725 keywords (after header junk)</w:t>
      </w:r>
    </w:p>
    <w:p>
      <w:pPr>
        <w:pStyle w:val="Heading3"/>
      </w:pPr>
      <w:r>
        <w:t>How to treat this file</w:t>
      </w:r>
    </w:p>
    <w:p>
      <w:pPr>
        <w:pStyle w:val="ListBullet"/>
      </w:pPr>
      <w:r>
        <w:rPr>
          <w:b/>
        </w:rPr>
        <w:t>Directional only.</w:t>
      </w:r>
      <w:r>
        <w:t xml:space="preserve"> Broad seed from a noisy Planner pass — includes nonsense (</w:t>
      </w:r>
      <w:r>
        <w:rPr>
          <w:rFonts w:ascii="Consolas" w:hAnsi="Consolas"/>
          <w:color w:val="333333"/>
          <w:sz w:val="18"/>
        </w:rPr>
        <w:t>saa s</w:t>
      </w:r>
      <w:r>
        <w:t xml:space="preserve">, </w:t>
      </w:r>
      <w:r>
        <w:rPr>
          <w:rFonts w:ascii="Consolas" w:hAnsi="Consolas"/>
          <w:color w:val="333333"/>
          <w:sz w:val="18"/>
        </w:rPr>
        <w:t>fp &amp;a</w:t>
      </w:r>
      <w:r>
        <w:t>), mega-heads (</w:t>
      </w:r>
      <w:r>
        <w:rPr>
          <w:rFonts w:ascii="Consolas" w:hAnsi="Consolas"/>
          <w:color w:val="333333"/>
          <w:sz w:val="18"/>
        </w:rPr>
        <w:t>intelligent ai</w:t>
      </w:r>
      <w:r>
        <w:t xml:space="preserve"> ~500k), and off-ICP.</w:t>
      </w:r>
    </w:p>
    <w:p>
      <w:pPr>
        <w:pStyle w:val="ListBullet"/>
      </w:pPr>
      <w:r>
        <w:rPr>
          <w:b/>
        </w:rPr>
        <w:t>Do not</w:t>
      </w:r>
      <w:r>
        <w:t xml:space="preserve"> dump all 725 into ads or metadata.</w:t>
      </w:r>
    </w:p>
    <w:p>
      <w:pPr>
        <w:pStyle w:val="ListBullet"/>
      </w:pPr>
      <w:r>
        <w:t xml:space="preserve">Volumes shown below are </w:t>
      </w:r>
      <w:r>
        <w:rPr>
          <w:b/>
        </w:rPr>
        <w:t>from Google’s export as-is</w:t>
      </w:r>
      <w:r>
        <w:t xml:space="preserve"> (often bucketed: 50 / 500 / 5000…) — not invented by us, also not precise.</w:t>
      </w:r>
    </w:p>
    <w:p>
      <w:pPr>
        <w:pStyle w:val="Heading3"/>
      </w:pPr>
      <w:r>
        <w:t>On-brand cluster (examples worth keeping in research)</w:t>
      </w:r>
    </w:p>
    <w:p>
      <w:r>
        <w:t>Planner rows that match FP&amp;A / ARR / board / forecast / financial intelligence themes (subset):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Keyword (Planner)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Avg. monthly searches (export)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Competition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 forecasting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new arr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fp&amp;a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fp&amp;a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financial forecasting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financial intelligence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forecasting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scenario planning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arr waterfall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arr saas / arr metric / arr revenue…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ai for fp&amp;a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finance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 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arr reporting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board fp&amp;a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ai in fp&amp;a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</w:tbl>
    <w:p/>
    <w:p>
      <w:r>
        <w:t>~80 rows matched a simple on-brand pattern pass; many ARR variants are literacy/how-to (good for SEO, careful for ads without “software/tool”).</w:t>
      </w:r>
    </w:p>
    <w:p>
      <w:pPr>
        <w:pStyle w:val="Heading3"/>
      </w:pPr>
      <w:r>
        <w:t>Junk / wrong-intent heads (do not chase)</w:t>
      </w:r>
    </w:p>
    <w:p>
      <w:r>
        <w:t>High-volume ambiguous or off-ICP examples from the same export: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Keyword (Planner)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Avg. monthly searches (export)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junk for SMPL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intelligent ai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Mega-head nonsense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ai company / ai and co / company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Generic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ai for business / ai in finance / enterprise ai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Too broad / wrong funnel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ai operating system / ai 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Brand-adjacent but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north star for spend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 software / business software / saas platform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GL / generic SaaS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financial reporting software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Often GL/close tools — qualify heavily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salesforce saas / hr saas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Wrong product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samples of financial statement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Student / template intent</w:t>
            </w:r>
          </w:p>
        </w:tc>
      </w:tr>
    </w:tbl>
    <w:p/>
    <w:p>
      <w:pPr>
        <w:pStyle w:val="Heading3"/>
      </w:pPr>
      <w:r>
        <w:t>Breakout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Bucket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On-brand + problem-shaped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Feed SEO pillars + future Search ads (with SaaS qualifiers)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Brand-only (AI OS / Finance OS)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Thought-leadership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Junk / mega-head / SoR replacement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Negatives + ignore in Planner follow-ups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Everything else in the 725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Leave in CSV; don’t promote until Keep/Cut with Anh/David</w:t>
            </w:r>
          </w:p>
        </w:tc>
      </w:tr>
    </w:tbl>
    <w:p/>
    <w:p>
      <w:r>
        <w:rPr>
          <w:b/>
        </w:rPr>
        <w:t>Next Planner pass:</w:t>
      </w:r>
      <w:r>
        <w:t xml:space="preserve"> fake Ads campaign on </w:t>
      </w:r>
      <w:r>
        <w:rPr>
          <w:b/>
        </w:rPr>
        <w:t>Keep list only</w:t>
      </w:r>
      <w:r>
        <w:t xml:space="preserve"> (David’s method) — drop the broad dump.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7. Content already shipped (SEO / AIO proof points)</w:t>
      </w:r>
    </w:p>
    <w:p>
      <w:r>
        <w:t xml:space="preserve">Base: </w:t>
      </w:r>
      <w:r>
        <w:rPr>
          <w:rFonts w:ascii="Consolas" w:hAnsi="Consolas"/>
          <w:color w:val="333333"/>
          <w:sz w:val="18"/>
        </w:rPr>
        <w:t>https://www.smpl-ai.com</w:t>
      </w:r>
    </w:p>
    <w:p>
      <w:r>
        <w:t>Live / known cluster (from strategy trackers + Sanity seed / publish scripts). Confirm indexing in GSC.</w:t>
      </w:r>
    </w:p>
    <w:p>
      <w:pPr>
        <w:pStyle w:val="Heading3"/>
      </w:pPr>
      <w:r>
        <w:t>Pillars (buyer / literacy)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Topic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ARR waterfall vs GAAP revenue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https://www.smpl-ai.com/blog/arr-waterfall-vs-gaap-revenue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ARR governance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https://www.smpl-ai.com/blog/arr-governance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board reporting (ARR–cash–P&amp;L)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https://www.smpl-ai.com/blog/saas-board-reporting-arr-cash-pl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GRR vs NRR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https://www.smpl-ai.com/blog/grr-vs-nrr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No standard ARR calculation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https://www.smpl-ai.com/blog/no-standard-arr-calculation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revenue model shapes finance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https://www.smpl-ai.com/blog/saas-revenue-model-shapes-finance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 uncertainty problem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https://www.smpl-ai.com/blog/finance-uncertainty-problem</w:t>
            </w:r>
          </w:p>
        </w:tc>
      </w:tr>
    </w:tbl>
    <w:p/>
    <w:p>
      <w:pPr>
        <w:pStyle w:val="Heading3"/>
      </w:pPr>
      <w:r>
        <w:t>Brand / category narrative (not SEO north star)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Topic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AI operating system for SaaS finance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https://www.smpl-ai.com/blog/ai-operating-system-for-saas-finance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 OS vs FP&amp;A software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https://www.smpl-ai.com/blog/finance-os-vs-fpa-software</w:t>
            </w:r>
          </w:p>
        </w:tc>
      </w:tr>
    </w:tbl>
    <w:p/>
    <w:p>
      <w:pPr>
        <w:pStyle w:val="Heading3"/>
      </w:pPr>
      <w:r>
        <w:t>Newer cluster (publish scripts exist — treat as shipped if live in Sanity/prod)</w:t>
      </w:r>
    </w:p>
    <w:p>
      <w:r>
        <w:t>Expected slugs from Aug content push (verify live):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Topic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cash forecasting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https://www.smpl-ai.com/blog/saas-cash-forecasting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revenue forecasting (ARR / bookings / GAAP)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https://www.smpl-ai.com/blog/saas-revenue-forecasting-arr-bookings-gaap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Finance integration layer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https://www.smpl-ai.com/blog/finance-integration-layer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Rethinking how finance scales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https://www.smpl-ai.com/blog/rethinking-how-finance-scales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source of truth not enough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https://www.smpl-ai.com/blog/single-source-of-truth-not-enough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should a finance operating system be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https://www.smpl-ai.com/blog/what-should-a-finance-operating-system-be</w:t>
            </w:r>
          </w:p>
        </w:tc>
      </w:tr>
    </w:tbl>
    <w:p/>
    <w:p>
      <w:pPr>
        <w:pStyle w:val="Heading3"/>
      </w:pPr>
      <w:r>
        <w:t>Glossary (definition → pillar)</w:t>
      </w:r>
    </w:p>
    <w:p>
      <w:r>
        <w:t>Examples:</w:t>
      </w:r>
    </w:p>
    <w:p>
      <w:r>
        <w:t xml:space="preserve">https://www.smpl-ai.com/glossary/nrr · </w:t>
      </w:r>
      <w:r>
        <w:rPr>
          <w:rFonts w:ascii="Consolas" w:hAnsi="Consolas"/>
          <w:color w:val="333333"/>
          <w:sz w:val="18"/>
        </w:rPr>
        <w:t>/glossary/grr</w:t>
      </w:r>
      <w:r>
        <w:t xml:space="preserve"> · </w:t>
      </w:r>
      <w:r>
        <w:rPr>
          <w:rFonts w:ascii="Consolas" w:hAnsi="Consolas"/>
          <w:color w:val="333333"/>
          <w:sz w:val="18"/>
        </w:rPr>
        <w:t>/glossary/waterfall</w:t>
      </w:r>
      <w:r>
        <w:t xml:space="preserve"> · </w:t>
      </w:r>
      <w:r>
        <w:rPr>
          <w:rFonts w:ascii="Consolas" w:hAnsi="Consolas"/>
          <w:color w:val="333333"/>
          <w:sz w:val="18"/>
        </w:rPr>
        <w:t>/glossary/arr</w:t>
      </w:r>
      <w:r>
        <w:t xml:space="preserve"> · related SaaS metric terms (</w:t>
      </w:r>
      <w:r>
        <w:rPr>
          <w:rFonts w:ascii="Consolas" w:hAnsi="Consolas"/>
          <w:color w:val="333333"/>
          <w:sz w:val="18"/>
        </w:rPr>
        <w:t>mrr</w:t>
      </w:r>
      <w:r>
        <w:t xml:space="preserve">, </w:t>
      </w:r>
      <w:r>
        <w:rPr>
          <w:rFonts w:ascii="Consolas" w:hAnsi="Consolas"/>
          <w:color w:val="333333"/>
          <w:sz w:val="18"/>
        </w:rPr>
        <w:t>churn</w:t>
      </w:r>
      <w:r>
        <w:t xml:space="preserve">, </w:t>
      </w:r>
      <w:r>
        <w:rPr>
          <w:rFonts w:ascii="Consolas" w:hAnsi="Consolas"/>
          <w:color w:val="333333"/>
          <w:sz w:val="18"/>
        </w:rPr>
        <w:t>bookings</w:t>
      </w:r>
      <w:r>
        <w:t>, …)</w:t>
      </w:r>
    </w:p>
    <w:p>
      <w:pPr>
        <w:pStyle w:val="Heading3"/>
      </w:pPr>
      <w:r>
        <w:t>Conversion pages (ads message match)</w:t>
      </w:r>
    </w:p>
    <w:p>
      <w:pPr>
        <w:pStyle w:val="ListBullet"/>
      </w:pPr>
      <w:r>
        <w:t>https://www.smpl-ai.com/book-demo</w:t>
      </w:r>
    </w:p>
    <w:p>
      <w:pPr>
        <w:pStyle w:val="ListBullet"/>
      </w:pPr>
      <w:r>
        <w:t>https://www.smpl-ai.com/request-quote</w:t>
      </w:r>
    </w:p>
    <w:p>
      <w:pPr>
        <w:pStyle w:val="ListBullet"/>
      </w:pPr>
      <w:r>
        <w:t>Homepage / pricing — SaaS FP&amp;A + financial intelligence language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Next actions checklist (narrow)</w:t>
      </w:r>
    </w:p>
    <w:p>
      <w:pPr>
        <w:pStyle w:val="Heading3"/>
      </w:pPr>
      <w:r>
        <w:t>This week (outcomes &gt; theater)</w:t>
      </w:r>
    </w:p>
    <w:p>
      <w:pPr>
        <w:pStyle w:val="ListBullet"/>
      </w:pPr>
      <w:r>
        <w:t xml:space="preserve">☐ </w:t>
      </w:r>
      <w:r>
        <w:rPr>
          <w:b/>
        </w:rPr>
        <w:t>Anh/David Keep/Cut</w:t>
      </w:r>
      <w:r>
        <w:t xml:space="preserve"> on </w:t>
      </w:r>
      <w:r>
        <w:rPr>
          <w:rFonts w:ascii="Consolas" w:hAnsi="Consolas"/>
          <w:color w:val="333333"/>
          <w:sz w:val="18"/>
        </w:rPr>
        <w:t>SMPL_Keyword_Planning_Review_*</w:t>
      </w:r>
      <w:r>
        <w:t xml:space="preserve"> (or founder brainstorm sheet) — lock P0 themes</w:t>
      </w:r>
    </w:p>
    <w:p>
      <w:pPr>
        <w:pStyle w:val="ListBullet"/>
      </w:pPr>
      <w:r>
        <w:t xml:space="preserve">☐ </w:t>
      </w:r>
      <w:r>
        <w:rPr>
          <w:b/>
        </w:rPr>
        <w:t>Ads negatives:</w:t>
      </w:r>
      <w:r>
        <w:t xml:space="preserve"> paste avoid list + PMax junk (</w:t>
      </w:r>
      <w:r>
        <w:rPr>
          <w:rFonts w:ascii="Consolas" w:hAnsi="Consolas"/>
          <w:color w:val="333333"/>
          <w:sz w:val="18"/>
        </w:rPr>
        <w:t>ai agencies</w:t>
      </w:r>
      <w:r>
        <w:t xml:space="preserve">, </w:t>
      </w:r>
      <w:r>
        <w:rPr>
          <w:rFonts w:ascii="Consolas" w:hAnsi="Consolas"/>
          <w:color w:val="333333"/>
          <w:sz w:val="18"/>
        </w:rPr>
        <w:t>ai tools</w:t>
      </w:r>
      <w:r>
        <w:t xml:space="preserve">, </w:t>
      </w:r>
      <w:r>
        <w:rPr>
          <w:rFonts w:ascii="Consolas" w:hAnsi="Consolas"/>
          <w:color w:val="333333"/>
          <w:sz w:val="18"/>
        </w:rPr>
        <w:t>sisense</w:t>
      </w:r>
      <w:r>
        <w:t xml:space="preserve">, </w:t>
      </w:r>
      <w:r>
        <w:rPr>
          <w:rFonts w:ascii="Consolas" w:hAnsi="Consolas"/>
          <w:color w:val="333333"/>
          <w:sz w:val="18"/>
        </w:rPr>
        <w:t>klipfolio</w:t>
      </w:r>
      <w:r>
        <w:t>, IT automation, non-English IA, etc.)</w:t>
      </w:r>
    </w:p>
    <w:p>
      <w:pPr>
        <w:pStyle w:val="ListBullet"/>
      </w:pPr>
      <w:r>
        <w:t xml:space="preserve">☐ </w:t>
      </w:r>
      <w:r>
        <w:rPr>
          <w:b/>
        </w:rPr>
        <w:t>Pause or constrain PMax</w:t>
      </w:r>
      <w:r>
        <w:t xml:space="preserve"> until Search/themes are clean — stop paying for generic AI curiosity</w:t>
      </w:r>
    </w:p>
    <w:p>
      <w:pPr>
        <w:pStyle w:val="ListBullet"/>
      </w:pPr>
      <w:r>
        <w:t xml:space="preserve">☐ </w:t>
      </w:r>
      <w:r>
        <w:rPr>
          <w:b/>
        </w:rPr>
        <w:t>GSC:</w:t>
      </w:r>
      <w:r>
        <w:t xml:space="preserve"> confirm indexing for live pillars + glossary; request indexing where missing</w:t>
      </w:r>
    </w:p>
    <w:p>
      <w:pPr>
        <w:pStyle w:val="ListBullet"/>
      </w:pPr>
      <w:r>
        <w:t>☐ Spot-check newer blog URLs above are actually live (200 + in sitemap)</w:t>
      </w:r>
    </w:p>
    <w:p>
      <w:pPr>
        <w:pStyle w:val="Heading3"/>
      </w:pPr>
      <w:r>
        <w:t>Before scaling paid</w:t>
      </w:r>
    </w:p>
    <w:p>
      <w:pPr>
        <w:pStyle w:val="ListBullet"/>
      </w:pPr>
      <w:r>
        <w:t xml:space="preserve">☐ Wire </w:t>
      </w:r>
      <w:r>
        <w:rPr>
          <w:b/>
        </w:rPr>
        <w:t>real</w:t>
      </w:r>
      <w:r>
        <w:t xml:space="preserve"> lead-form / demo submit → Ads conversion (ignore UI “conversions” until then)</w:t>
      </w:r>
    </w:p>
    <w:p>
      <w:pPr>
        <w:pStyle w:val="ListBullet"/>
      </w:pPr>
      <w:r>
        <w:t xml:space="preserve">☐ Focused Keyword Planner pass on </w:t>
      </w:r>
      <w:r>
        <w:rPr>
          <w:b/>
        </w:rPr>
        <w:t>Keep phrases only</w:t>
      </w:r>
      <w:r>
        <w:t xml:space="preserve"> (fake campaign, no spend)</w:t>
      </w:r>
    </w:p>
    <w:p>
      <w:pPr>
        <w:pStyle w:val="ListBullet"/>
      </w:pPr>
      <w:r>
        <w:t xml:space="preserve">☐ Optional: thin </w:t>
      </w:r>
      <w:r>
        <w:rPr>
          <w:b/>
        </w:rPr>
        <w:t>AI CFO Copilot</w:t>
      </w:r>
      <w:r>
        <w:t xml:space="preserve"> landing for ads message match</w:t>
      </w:r>
    </w:p>
    <w:p>
      <w:pPr>
        <w:pStyle w:val="Heading3"/>
      </w:pPr>
      <w:r>
        <w:t>Content (P1, after Keep votes)</w:t>
      </w:r>
    </w:p>
    <w:p>
      <w:pPr>
        <w:pStyle w:val="ListBullet"/>
      </w:pPr>
      <w:r>
        <w:t xml:space="preserve">☐ Brief </w:t>
      </w:r>
      <w:r>
        <w:rPr>
          <w:b/>
        </w:rPr>
        <w:t>billing vs CRM ARR</w:t>
      </w:r>
    </w:p>
    <w:p>
      <w:pPr>
        <w:pStyle w:val="ListBullet"/>
      </w:pPr>
      <w:r>
        <w:t>☐ Confirm cash / revenue forecasting posts are live and internally linked from board + ARR pillars</w:t>
      </w:r>
    </w:p>
    <w:p>
      <w:pPr>
        <w:pStyle w:val="ListBullet"/>
      </w:pPr>
      <w:r>
        <w:t xml:space="preserve">☐ Add 1–2 </w:t>
      </w:r>
      <w:r>
        <w:rPr>
          <w:b/>
        </w:rPr>
        <w:t>quotable definition</w:t>
      </w:r>
      <w:r>
        <w:t xml:space="preserve"> boxes per pillar (AIO/MLO without a new workstream)</w:t>
      </w:r>
    </w:p>
    <w:p>
      <w:pPr>
        <w:pStyle w:val="Heading3"/>
      </w:pPr>
      <w:r>
        <w:t>Explicitly defer</w:t>
      </w:r>
    </w:p>
    <w:p>
      <w:pPr>
        <w:pStyle w:val="ListBullet"/>
      </w:pPr>
      <w:r>
        <w:t>☐ Full AIO citation monitoring program</w:t>
      </w:r>
    </w:p>
    <w:p>
      <w:pPr>
        <w:pStyle w:val="ListBullet"/>
      </w:pPr>
      <w:r>
        <w:t>☐ Re-litigating AI OS / Finance OS as ranking north star</w:t>
      </w:r>
    </w:p>
    <w:p>
      <w:pPr>
        <w:pStyle w:val="ListBullet"/>
      </w:pPr>
      <w:r>
        <w:t>☐ Treating Keyword Stats 725-row dump as the keyword list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One-line strategy</w:t>
      </w:r>
    </w:p>
    <w:p>
      <w:r>
        <w:rPr>
          <w:b/>
        </w:rPr>
        <w:t>Win SaaS FP&amp;A / board / ARR buyer queries in organic + Search; use long-tail definitions for LLMs; treat PMax generic-AI traffic and Ads “conversions” as noise until form tracking and negatives are fixed.</w:t>
      </w:r>
    </w:p>
    <w:p>
      <w:pPr>
        <w:pBdr>
          <w:bottom w:val="single" w:sz="6" w:space="1" w:color="CCCCCC"/>
        </w:pBdr>
      </w:pPr>
    </w:p>
    <w:p>
      <w:r>
        <w:rPr>
          <w:i/>
        </w:rPr>
        <w:t>Internal marketing working doc · Aug 2026 · Not SOC 2 certified · No fabricated keyword volumes.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