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95CC4" w14:textId="07067AFD" w:rsidR="005C0CEA" w:rsidRPr="00AF546D" w:rsidRDefault="005C0CEA" w:rsidP="005C0CEA">
      <w:pPr>
        <w:rPr>
          <w:color w:val="FF0000"/>
          <w:sz w:val="24"/>
          <w:szCs w:val="24"/>
        </w:rPr>
      </w:pPr>
      <w:r w:rsidRPr="00AF546D">
        <w:rPr>
          <w:sz w:val="24"/>
          <w:szCs w:val="24"/>
        </w:rPr>
        <w:t xml:space="preserve">Date of Notice: </w:t>
      </w:r>
      <w:r w:rsidR="00AF546D" w:rsidRPr="00AF546D">
        <w:rPr>
          <w:color w:val="FF0000"/>
          <w:sz w:val="24"/>
          <w:szCs w:val="24"/>
        </w:rPr>
        <w:t xml:space="preserve">[Date – Month #, YYYY] </w:t>
      </w:r>
    </w:p>
    <w:p w14:paraId="0ED88906" w14:textId="77777777" w:rsidR="005C0CEA" w:rsidRPr="00AF546D" w:rsidRDefault="005C0CEA" w:rsidP="005C0CEA">
      <w:pPr>
        <w:rPr>
          <w:sz w:val="24"/>
          <w:szCs w:val="24"/>
        </w:rPr>
      </w:pPr>
    </w:p>
    <w:p w14:paraId="240D590A" w14:textId="7DACEEE3" w:rsidR="005C0CEA" w:rsidRPr="00AF546D" w:rsidRDefault="001E6B66" w:rsidP="005C0CEA">
      <w:pPr>
        <w:rPr>
          <w:color w:val="FF0000"/>
          <w:sz w:val="24"/>
          <w:szCs w:val="24"/>
        </w:rPr>
      </w:pPr>
      <w:r w:rsidRPr="00AF546D">
        <w:rPr>
          <w:sz w:val="24"/>
          <w:szCs w:val="24"/>
        </w:rPr>
        <w:t xml:space="preserve">Notice to Residents of Intention to submit a request to </w:t>
      </w:r>
      <w:r w:rsidR="00AF546D" w:rsidRPr="00AF546D">
        <w:rPr>
          <w:color w:val="FF0000"/>
          <w:sz w:val="24"/>
          <w:szCs w:val="24"/>
        </w:rPr>
        <w:t>[CA Company]</w:t>
      </w:r>
      <w:r w:rsidR="00AF546D" w:rsidRPr="00AF546D">
        <w:rPr>
          <w:color w:val="FF0000"/>
          <w:sz w:val="24"/>
          <w:szCs w:val="24"/>
        </w:rPr>
        <w:t xml:space="preserve"> </w:t>
      </w:r>
      <w:r w:rsidRPr="00AF546D">
        <w:rPr>
          <w:sz w:val="24"/>
          <w:szCs w:val="24"/>
        </w:rPr>
        <w:t>for approval of increase in maximum</w:t>
      </w:r>
      <w:r w:rsidRPr="00AF546D">
        <w:rPr>
          <w:sz w:val="24"/>
          <w:szCs w:val="24"/>
        </w:rPr>
        <w:t xml:space="preserve"> permissible rents.</w:t>
      </w:r>
    </w:p>
    <w:p w14:paraId="0146CB4A" w14:textId="77777777" w:rsidR="001E6B66" w:rsidRPr="00AF546D" w:rsidRDefault="001E6B66" w:rsidP="005C0CEA">
      <w:pPr>
        <w:rPr>
          <w:sz w:val="24"/>
          <w:szCs w:val="24"/>
        </w:rPr>
      </w:pPr>
    </w:p>
    <w:p w14:paraId="1BECE0FC" w14:textId="72DB1EC7" w:rsidR="005C0CEA" w:rsidRDefault="00AF546D" w:rsidP="005C0CEA">
      <w:pPr>
        <w:rPr>
          <w:sz w:val="24"/>
          <w:szCs w:val="24"/>
        </w:rPr>
      </w:pPr>
      <w:r w:rsidRPr="00AF546D">
        <w:rPr>
          <w:sz w:val="24"/>
          <w:szCs w:val="24"/>
        </w:rPr>
        <w:t xml:space="preserve">Take notice that on </w:t>
      </w:r>
      <w:r w:rsidRPr="00AF546D">
        <w:rPr>
          <w:color w:val="FF0000"/>
          <w:sz w:val="24"/>
          <w:szCs w:val="24"/>
        </w:rPr>
        <w:t xml:space="preserve">[Date – Month #, YYYY] </w:t>
      </w:r>
      <w:r w:rsidRPr="00AF546D">
        <w:rPr>
          <w:sz w:val="24"/>
          <w:szCs w:val="24"/>
        </w:rPr>
        <w:t xml:space="preserve">we plan to submit a request for approval of increase in maximum permissible rents for </w:t>
      </w:r>
      <w:r w:rsidRPr="00FA32B3">
        <w:rPr>
          <w:color w:val="FF0000"/>
          <w:sz w:val="24"/>
          <w:szCs w:val="24"/>
        </w:rPr>
        <w:t>[Property Name]</w:t>
      </w:r>
      <w:r w:rsidRPr="00AF546D">
        <w:rPr>
          <w:sz w:val="24"/>
          <w:szCs w:val="24"/>
        </w:rPr>
        <w:t xml:space="preserve"> to </w:t>
      </w:r>
      <w:r w:rsidRPr="00AF546D">
        <w:rPr>
          <w:color w:val="FF0000"/>
          <w:sz w:val="24"/>
          <w:szCs w:val="24"/>
        </w:rPr>
        <w:t>[CA Company]</w:t>
      </w:r>
      <w:r w:rsidRPr="00AF546D">
        <w:rPr>
          <w:sz w:val="24"/>
          <w:szCs w:val="24"/>
        </w:rPr>
        <w:t>.</w:t>
      </w:r>
    </w:p>
    <w:p w14:paraId="38390C79" w14:textId="77777777" w:rsidR="00AF546D" w:rsidRPr="00AF546D" w:rsidRDefault="00AF546D" w:rsidP="005C0CEA">
      <w:pPr>
        <w:rPr>
          <w:sz w:val="24"/>
          <w:szCs w:val="24"/>
        </w:rPr>
      </w:pPr>
    </w:p>
    <w:p w14:paraId="608889B5" w14:textId="0C8C2AEB" w:rsidR="00707A10" w:rsidRDefault="00AF546D" w:rsidP="005C0CEA">
      <w:pPr>
        <w:rPr>
          <w:sz w:val="24"/>
          <w:szCs w:val="24"/>
        </w:rPr>
      </w:pPr>
      <w:r w:rsidRPr="00AF546D">
        <w:rPr>
          <w:sz w:val="24"/>
          <w:szCs w:val="24"/>
        </w:rPr>
        <w:t>The proposed increase is needed for the following reasons: Fifth-Year Rent Comparability Study Adjustment. The rent increases for which we have requested approval are:</w:t>
      </w:r>
    </w:p>
    <w:p w14:paraId="435D72A2" w14:textId="77777777" w:rsidR="00AF546D" w:rsidRPr="00AF546D" w:rsidRDefault="00AF546D" w:rsidP="005C0CEA">
      <w:pPr>
        <w:rPr>
          <w:sz w:val="24"/>
          <w:szCs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25"/>
        <w:gridCol w:w="2335"/>
        <w:gridCol w:w="2342"/>
        <w:gridCol w:w="2342"/>
      </w:tblGrid>
      <w:tr w:rsidR="005C0CEA" w:rsidRPr="00AF546D" w14:paraId="0E8390DF" w14:textId="77777777" w:rsidTr="00B90378">
        <w:trPr>
          <w:trHeight w:val="417"/>
        </w:trPr>
        <w:tc>
          <w:tcPr>
            <w:tcW w:w="2325" w:type="dxa"/>
            <w:shd w:val="clear" w:color="auto" w:fill="002060"/>
            <w:vAlign w:val="center"/>
          </w:tcPr>
          <w:p w14:paraId="72942BE9" w14:textId="77777777" w:rsidR="005C0CEA" w:rsidRPr="00AF546D" w:rsidRDefault="005C0CEA" w:rsidP="00B90378">
            <w:pPr>
              <w:jc w:val="center"/>
              <w:rPr>
                <w:b/>
                <w:bCs/>
                <w:sz w:val="24"/>
                <w:szCs w:val="24"/>
              </w:rPr>
            </w:pPr>
            <w:r w:rsidRPr="00AF546D">
              <w:rPr>
                <w:b/>
                <w:bCs/>
                <w:sz w:val="24"/>
                <w:szCs w:val="24"/>
              </w:rPr>
              <w:t>Unit Type</w:t>
            </w:r>
          </w:p>
        </w:tc>
        <w:tc>
          <w:tcPr>
            <w:tcW w:w="2335" w:type="dxa"/>
            <w:shd w:val="clear" w:color="auto" w:fill="002060"/>
            <w:vAlign w:val="center"/>
          </w:tcPr>
          <w:p w14:paraId="39656D13" w14:textId="77777777" w:rsidR="005C0CEA" w:rsidRPr="00AF546D" w:rsidRDefault="005C0CEA" w:rsidP="00B90378">
            <w:pPr>
              <w:jc w:val="center"/>
              <w:rPr>
                <w:b/>
                <w:bCs/>
                <w:sz w:val="24"/>
                <w:szCs w:val="24"/>
              </w:rPr>
            </w:pPr>
            <w:r w:rsidRPr="00AF546D">
              <w:rPr>
                <w:b/>
                <w:bCs/>
                <w:sz w:val="24"/>
                <w:szCs w:val="24"/>
              </w:rPr>
              <w:t>Current Rent</w:t>
            </w:r>
          </w:p>
        </w:tc>
        <w:tc>
          <w:tcPr>
            <w:tcW w:w="2342" w:type="dxa"/>
            <w:shd w:val="clear" w:color="auto" w:fill="002060"/>
            <w:vAlign w:val="center"/>
          </w:tcPr>
          <w:p w14:paraId="03164D3E" w14:textId="77777777" w:rsidR="005C0CEA" w:rsidRPr="00AF546D" w:rsidRDefault="005C0CEA" w:rsidP="00B90378">
            <w:pPr>
              <w:jc w:val="center"/>
              <w:rPr>
                <w:b/>
                <w:bCs/>
                <w:sz w:val="24"/>
                <w:szCs w:val="24"/>
              </w:rPr>
            </w:pPr>
            <w:r w:rsidRPr="00AF546D">
              <w:rPr>
                <w:b/>
                <w:bCs/>
                <w:sz w:val="24"/>
                <w:szCs w:val="24"/>
              </w:rPr>
              <w:t>Proposed Rent</w:t>
            </w:r>
          </w:p>
        </w:tc>
        <w:tc>
          <w:tcPr>
            <w:tcW w:w="2342" w:type="dxa"/>
            <w:shd w:val="clear" w:color="auto" w:fill="002060"/>
            <w:vAlign w:val="center"/>
          </w:tcPr>
          <w:p w14:paraId="099E071D" w14:textId="77777777" w:rsidR="005C0CEA" w:rsidRPr="00AF546D" w:rsidRDefault="005C0CEA" w:rsidP="00B90378">
            <w:pPr>
              <w:jc w:val="center"/>
              <w:rPr>
                <w:b/>
                <w:bCs/>
                <w:sz w:val="24"/>
                <w:szCs w:val="24"/>
              </w:rPr>
            </w:pPr>
            <w:r w:rsidRPr="00AF546D">
              <w:rPr>
                <w:b/>
                <w:bCs/>
                <w:sz w:val="24"/>
                <w:szCs w:val="24"/>
              </w:rPr>
              <w:t>Proposed Increase</w:t>
            </w:r>
          </w:p>
        </w:tc>
      </w:tr>
      <w:tr w:rsidR="005C0CEA" w:rsidRPr="00AF546D" w14:paraId="3FF872C9" w14:textId="77777777" w:rsidTr="00B90378">
        <w:tc>
          <w:tcPr>
            <w:tcW w:w="2325" w:type="dxa"/>
          </w:tcPr>
          <w:p w14:paraId="6859815C" w14:textId="052F7548" w:rsidR="005C0CEA" w:rsidRPr="00AF546D" w:rsidRDefault="005C0CEA" w:rsidP="00B90378">
            <w:pPr>
              <w:jc w:val="center"/>
              <w:rPr>
                <w:sz w:val="24"/>
                <w:szCs w:val="24"/>
              </w:rPr>
            </w:pPr>
          </w:p>
        </w:tc>
        <w:tc>
          <w:tcPr>
            <w:tcW w:w="2335" w:type="dxa"/>
          </w:tcPr>
          <w:p w14:paraId="4CC48684" w14:textId="6FA484FB" w:rsidR="005C0CEA" w:rsidRPr="00AF546D" w:rsidRDefault="005C0CEA" w:rsidP="00B90378">
            <w:pPr>
              <w:jc w:val="center"/>
              <w:rPr>
                <w:sz w:val="24"/>
                <w:szCs w:val="24"/>
              </w:rPr>
            </w:pPr>
          </w:p>
        </w:tc>
        <w:tc>
          <w:tcPr>
            <w:tcW w:w="2342" w:type="dxa"/>
          </w:tcPr>
          <w:p w14:paraId="2A696141" w14:textId="53EE14E5" w:rsidR="005C0CEA" w:rsidRPr="00AF546D" w:rsidRDefault="005C0CEA" w:rsidP="00B90378">
            <w:pPr>
              <w:jc w:val="center"/>
              <w:rPr>
                <w:sz w:val="24"/>
                <w:szCs w:val="24"/>
              </w:rPr>
            </w:pPr>
          </w:p>
        </w:tc>
        <w:tc>
          <w:tcPr>
            <w:tcW w:w="2342" w:type="dxa"/>
          </w:tcPr>
          <w:p w14:paraId="27C4B249" w14:textId="08B2F1AC" w:rsidR="005C0CEA" w:rsidRPr="00AF546D" w:rsidRDefault="005C0CEA" w:rsidP="00B90378">
            <w:pPr>
              <w:jc w:val="center"/>
              <w:rPr>
                <w:sz w:val="24"/>
                <w:szCs w:val="24"/>
              </w:rPr>
            </w:pPr>
          </w:p>
        </w:tc>
      </w:tr>
      <w:tr w:rsidR="005C0CEA" w:rsidRPr="00AF546D" w14:paraId="6E4EFB32" w14:textId="77777777" w:rsidTr="00B90378">
        <w:tc>
          <w:tcPr>
            <w:tcW w:w="2325" w:type="dxa"/>
          </w:tcPr>
          <w:p w14:paraId="0282FB1E" w14:textId="179C153D" w:rsidR="005C0CEA" w:rsidRPr="00AF546D" w:rsidRDefault="005C0CEA" w:rsidP="00B90378">
            <w:pPr>
              <w:jc w:val="center"/>
              <w:rPr>
                <w:sz w:val="24"/>
                <w:szCs w:val="24"/>
              </w:rPr>
            </w:pPr>
          </w:p>
        </w:tc>
        <w:tc>
          <w:tcPr>
            <w:tcW w:w="2335" w:type="dxa"/>
          </w:tcPr>
          <w:p w14:paraId="75E84FC3" w14:textId="2514520A" w:rsidR="005C0CEA" w:rsidRPr="00AF546D" w:rsidRDefault="005C0CEA" w:rsidP="00B90378">
            <w:pPr>
              <w:jc w:val="center"/>
              <w:rPr>
                <w:sz w:val="24"/>
                <w:szCs w:val="24"/>
              </w:rPr>
            </w:pPr>
          </w:p>
        </w:tc>
        <w:tc>
          <w:tcPr>
            <w:tcW w:w="2342" w:type="dxa"/>
          </w:tcPr>
          <w:p w14:paraId="6C48EFF0" w14:textId="1977D432" w:rsidR="005C0CEA" w:rsidRPr="00AF546D" w:rsidRDefault="005C0CEA" w:rsidP="00B90378">
            <w:pPr>
              <w:jc w:val="center"/>
              <w:rPr>
                <w:sz w:val="24"/>
                <w:szCs w:val="24"/>
              </w:rPr>
            </w:pPr>
          </w:p>
        </w:tc>
        <w:tc>
          <w:tcPr>
            <w:tcW w:w="2342" w:type="dxa"/>
          </w:tcPr>
          <w:p w14:paraId="4529C3F2" w14:textId="158E91B0" w:rsidR="005C0CEA" w:rsidRPr="00AF546D" w:rsidRDefault="005C0CEA" w:rsidP="00B90378">
            <w:pPr>
              <w:jc w:val="center"/>
              <w:rPr>
                <w:sz w:val="24"/>
                <w:szCs w:val="24"/>
              </w:rPr>
            </w:pPr>
          </w:p>
        </w:tc>
      </w:tr>
    </w:tbl>
    <w:p w14:paraId="7F81B93D" w14:textId="06F0ED92" w:rsidR="005C0CEA" w:rsidRPr="00AF546D" w:rsidRDefault="005C0CEA" w:rsidP="005C0CEA">
      <w:pPr>
        <w:rPr>
          <w:sz w:val="24"/>
          <w:szCs w:val="24"/>
        </w:rPr>
      </w:pPr>
      <w:r w:rsidRPr="00AF546D">
        <w:rPr>
          <w:sz w:val="24"/>
          <w:szCs w:val="24"/>
        </w:rPr>
        <w:tab/>
      </w:r>
    </w:p>
    <w:p w14:paraId="26AD825C" w14:textId="43C9BADF" w:rsidR="005C0CEA" w:rsidRDefault="00AF546D" w:rsidP="005C0CEA">
      <w:pPr>
        <w:rPr>
          <w:sz w:val="24"/>
          <w:szCs w:val="24"/>
        </w:rPr>
      </w:pPr>
      <w:r w:rsidRPr="00AF546D">
        <w:rPr>
          <w:sz w:val="24"/>
          <w:szCs w:val="24"/>
        </w:rPr>
        <w:t xml:space="preserve">A copy of the materials that we are submitting to </w:t>
      </w:r>
      <w:r w:rsidRPr="00AF546D">
        <w:rPr>
          <w:color w:val="FF0000"/>
          <w:sz w:val="24"/>
          <w:szCs w:val="24"/>
        </w:rPr>
        <w:t>[CA Company]</w:t>
      </w:r>
      <w:r w:rsidRPr="00AF546D">
        <w:rPr>
          <w:sz w:val="24"/>
          <w:szCs w:val="24"/>
        </w:rPr>
        <w:t xml:space="preserve"> in support of our request will be available during normal business hours at the Management Office, </w:t>
      </w:r>
      <w:r w:rsidRPr="00AF546D">
        <w:rPr>
          <w:color w:val="FF0000"/>
          <w:sz w:val="24"/>
          <w:szCs w:val="24"/>
        </w:rPr>
        <w:t>[Management Office Address]</w:t>
      </w:r>
      <w:r w:rsidRPr="00AF546D">
        <w:rPr>
          <w:sz w:val="24"/>
          <w:szCs w:val="24"/>
        </w:rPr>
        <w:t xml:space="preserve">, </w:t>
      </w:r>
      <w:r w:rsidRPr="00AF546D">
        <w:rPr>
          <w:color w:val="FF0000"/>
          <w:sz w:val="24"/>
          <w:szCs w:val="24"/>
        </w:rPr>
        <w:t>[City]</w:t>
      </w:r>
      <w:r w:rsidRPr="00AF546D">
        <w:rPr>
          <w:sz w:val="24"/>
          <w:szCs w:val="24"/>
        </w:rPr>
        <w:t xml:space="preserve">, </w:t>
      </w:r>
      <w:r w:rsidRPr="00AF546D">
        <w:rPr>
          <w:color w:val="FF0000"/>
          <w:sz w:val="24"/>
          <w:szCs w:val="24"/>
        </w:rPr>
        <w:t>[State – XX] [ZIP]</w:t>
      </w:r>
      <w:r w:rsidRPr="00AF546D">
        <w:rPr>
          <w:sz w:val="24"/>
          <w:szCs w:val="24"/>
        </w:rPr>
        <w:t>, for a period of 30 days from the date of service of this notice for inspection and copying by tenants and, if tenants wish by legal or other representatives acting for them solely or as a group.</w:t>
      </w:r>
    </w:p>
    <w:p w14:paraId="6DC8EDC7" w14:textId="77777777" w:rsidR="00AF546D" w:rsidRPr="00AF546D" w:rsidRDefault="00AF546D" w:rsidP="005C0CEA">
      <w:pPr>
        <w:rPr>
          <w:sz w:val="24"/>
          <w:szCs w:val="24"/>
        </w:rPr>
      </w:pPr>
    </w:p>
    <w:p w14:paraId="0CD2E825" w14:textId="5974455C" w:rsidR="00707A10" w:rsidRDefault="00AF546D" w:rsidP="005C0CEA">
      <w:pPr>
        <w:rPr>
          <w:sz w:val="24"/>
          <w:szCs w:val="24"/>
        </w:rPr>
      </w:pPr>
      <w:r w:rsidRPr="00AF546D">
        <w:rPr>
          <w:sz w:val="24"/>
          <w:szCs w:val="24"/>
        </w:rPr>
        <w:t xml:space="preserve">During a period of 30 days from the date of service, tenants of </w:t>
      </w:r>
      <w:r w:rsidRPr="00FA32B3">
        <w:rPr>
          <w:color w:val="FF0000"/>
          <w:sz w:val="24"/>
          <w:szCs w:val="24"/>
        </w:rPr>
        <w:t>[Property Name]</w:t>
      </w:r>
      <w:r>
        <w:rPr>
          <w:color w:val="FF0000"/>
          <w:sz w:val="24"/>
          <w:szCs w:val="24"/>
        </w:rPr>
        <w:t xml:space="preserve"> </w:t>
      </w:r>
      <w:r w:rsidRPr="00AF546D">
        <w:rPr>
          <w:sz w:val="24"/>
          <w:szCs w:val="24"/>
        </w:rPr>
        <w:t xml:space="preserve">may submit written comments on the proposed increase to us at the Office, </w:t>
      </w:r>
      <w:r w:rsidRPr="00AF546D">
        <w:rPr>
          <w:color w:val="FF0000"/>
          <w:sz w:val="24"/>
          <w:szCs w:val="24"/>
        </w:rPr>
        <w:t>[Management Office Address]</w:t>
      </w:r>
      <w:r w:rsidRPr="00AF546D">
        <w:rPr>
          <w:sz w:val="24"/>
          <w:szCs w:val="24"/>
        </w:rPr>
        <w:t xml:space="preserve">, </w:t>
      </w:r>
      <w:r w:rsidRPr="00AF546D">
        <w:rPr>
          <w:color w:val="FF0000"/>
          <w:sz w:val="24"/>
          <w:szCs w:val="24"/>
        </w:rPr>
        <w:t>[City]</w:t>
      </w:r>
      <w:r w:rsidRPr="00AF546D">
        <w:rPr>
          <w:sz w:val="24"/>
          <w:szCs w:val="24"/>
        </w:rPr>
        <w:t xml:space="preserve">, </w:t>
      </w:r>
      <w:r w:rsidRPr="00AF546D">
        <w:rPr>
          <w:color w:val="FF0000"/>
          <w:sz w:val="24"/>
          <w:szCs w:val="24"/>
        </w:rPr>
        <w:t>[State – XX] [ZIP]</w:t>
      </w:r>
      <w:r w:rsidRPr="00AF546D">
        <w:rPr>
          <w:sz w:val="24"/>
          <w:szCs w:val="24"/>
        </w:rPr>
        <w:t xml:space="preserve">. Tenant representatives may assist tenants in preparing those comments. (If at </w:t>
      </w:r>
      <w:r w:rsidRPr="00AF546D">
        <w:rPr>
          <w:color w:val="FF0000"/>
          <w:sz w:val="24"/>
          <w:szCs w:val="24"/>
        </w:rPr>
        <w:t>[CA Company]</w:t>
      </w:r>
      <w:r w:rsidRPr="00AF546D">
        <w:rPr>
          <w:sz w:val="24"/>
          <w:szCs w:val="24"/>
        </w:rPr>
        <w:t xml:space="preserve">’s request or otherwise, we make any material change during the comment period in the materials available for inspection or copying, we will notify the tenants of the change and the tenants will have a period of 15 days from the date of additional notice (or the remainder of any applicable period, if longer) to inspect and copy the materials as changed and to submit comments on the proposed rent increase.) The comments will be </w:t>
      </w:r>
      <w:proofErr w:type="gramStart"/>
      <w:r w:rsidRPr="00AF546D">
        <w:rPr>
          <w:sz w:val="24"/>
          <w:szCs w:val="24"/>
        </w:rPr>
        <w:t>transmitted</w:t>
      </w:r>
      <w:proofErr w:type="gramEnd"/>
      <w:r w:rsidRPr="00AF546D">
        <w:rPr>
          <w:sz w:val="24"/>
          <w:szCs w:val="24"/>
        </w:rPr>
        <w:t xml:space="preserve"> to </w:t>
      </w:r>
      <w:r w:rsidRPr="00AF546D">
        <w:rPr>
          <w:color w:val="FF0000"/>
          <w:sz w:val="24"/>
          <w:szCs w:val="24"/>
        </w:rPr>
        <w:t>[CA Company]</w:t>
      </w:r>
      <w:r w:rsidRPr="00AF546D">
        <w:rPr>
          <w:sz w:val="24"/>
          <w:szCs w:val="24"/>
        </w:rPr>
        <w:t>, along with our evaluation of them and our request for the increase.</w:t>
      </w:r>
    </w:p>
    <w:p w14:paraId="0E04BFEC" w14:textId="77777777" w:rsidR="00AF546D" w:rsidRPr="00AF546D" w:rsidRDefault="00AF546D" w:rsidP="005C0CEA">
      <w:pPr>
        <w:rPr>
          <w:sz w:val="24"/>
          <w:szCs w:val="24"/>
        </w:rPr>
      </w:pPr>
    </w:p>
    <w:p w14:paraId="159FAD55" w14:textId="1449BE65" w:rsidR="005C0CEA" w:rsidRPr="00AF546D" w:rsidRDefault="00AF546D" w:rsidP="005C0CEA">
      <w:pPr>
        <w:rPr>
          <w:sz w:val="24"/>
          <w:szCs w:val="24"/>
        </w:rPr>
      </w:pPr>
      <w:r w:rsidRPr="00AF546D">
        <w:rPr>
          <w:color w:val="FF0000"/>
          <w:sz w:val="24"/>
          <w:szCs w:val="24"/>
        </w:rPr>
        <w:t>[CA Company]</w:t>
      </w:r>
      <w:r>
        <w:rPr>
          <w:color w:val="FF0000"/>
          <w:sz w:val="24"/>
          <w:szCs w:val="24"/>
        </w:rPr>
        <w:t xml:space="preserve"> </w:t>
      </w:r>
      <w:r w:rsidRPr="00AF546D">
        <w:rPr>
          <w:sz w:val="24"/>
          <w:szCs w:val="24"/>
        </w:rPr>
        <w:t xml:space="preserve">will approve, adjust upward or downward, or disapprove the proposed increase upon reviewing the request and comments. When </w:t>
      </w:r>
      <w:r w:rsidRPr="00AF546D">
        <w:rPr>
          <w:color w:val="FF0000"/>
          <w:sz w:val="24"/>
          <w:szCs w:val="24"/>
        </w:rPr>
        <w:t>[CA Company]</w:t>
      </w:r>
      <w:r>
        <w:rPr>
          <w:color w:val="FF0000"/>
          <w:sz w:val="24"/>
          <w:szCs w:val="24"/>
        </w:rPr>
        <w:t xml:space="preserve"> </w:t>
      </w:r>
      <w:r w:rsidRPr="00AF546D">
        <w:rPr>
          <w:sz w:val="24"/>
          <w:szCs w:val="24"/>
        </w:rPr>
        <w:t xml:space="preserve">advises us in writing of its decision </w:t>
      </w:r>
      <w:proofErr w:type="gramStart"/>
      <w:r w:rsidRPr="00AF546D">
        <w:rPr>
          <w:sz w:val="24"/>
          <w:szCs w:val="24"/>
        </w:rPr>
        <w:t>on</w:t>
      </w:r>
      <w:proofErr w:type="gramEnd"/>
      <w:r w:rsidRPr="00AF546D">
        <w:rPr>
          <w:sz w:val="24"/>
          <w:szCs w:val="24"/>
        </w:rPr>
        <w:t xml:space="preserve"> our request, you will be notified. If the request is approved, any allowable increase will be put into effect only after a period of at least 30 days from the date you are served with that notice and in accordance with the term of the existing lease.</w:t>
      </w:r>
    </w:p>
    <w:p w14:paraId="2355177F" w14:textId="77777777" w:rsidR="00AF546D" w:rsidRPr="00AF546D" w:rsidRDefault="00AF546D" w:rsidP="005C0CEA">
      <w:pPr>
        <w:rPr>
          <w:sz w:val="24"/>
          <w:szCs w:val="24"/>
        </w:rPr>
      </w:pPr>
    </w:p>
    <w:p w14:paraId="2BD6254C" w14:textId="77777777" w:rsidR="005C0CEA" w:rsidRPr="00AF546D" w:rsidRDefault="005C0CEA" w:rsidP="005C0CEA">
      <w:pPr>
        <w:rPr>
          <w:sz w:val="24"/>
          <w:szCs w:val="24"/>
        </w:rPr>
      </w:pPr>
    </w:p>
    <w:p w14:paraId="5F60476D" w14:textId="1F676681" w:rsidR="00AF546D" w:rsidRPr="00AF546D" w:rsidRDefault="00AF546D" w:rsidP="005C0CEA">
      <w:pPr>
        <w:rPr>
          <w:color w:val="FF0000"/>
          <w:sz w:val="24"/>
          <w:szCs w:val="24"/>
        </w:rPr>
      </w:pPr>
      <w:r w:rsidRPr="00AF546D">
        <w:rPr>
          <w:color w:val="FF0000"/>
          <w:sz w:val="24"/>
          <w:szCs w:val="24"/>
        </w:rPr>
        <w:t>[Community Manager Full Name]</w:t>
      </w:r>
    </w:p>
    <w:p w14:paraId="632ABA89" w14:textId="6499124F" w:rsidR="005C0CEA" w:rsidRPr="00AF546D" w:rsidRDefault="005C0CEA" w:rsidP="005C0CEA">
      <w:pPr>
        <w:rPr>
          <w:sz w:val="24"/>
          <w:szCs w:val="24"/>
        </w:rPr>
      </w:pPr>
      <w:r w:rsidRPr="00AF546D">
        <w:rPr>
          <w:sz w:val="24"/>
          <w:szCs w:val="24"/>
        </w:rPr>
        <w:t>Community Manager</w:t>
      </w:r>
    </w:p>
    <w:sectPr w:rsidR="005C0CEA" w:rsidRPr="00AF546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BAEA0" w14:textId="77777777" w:rsidR="00823B61" w:rsidRDefault="00823B61" w:rsidP="004F2BA3">
      <w:r>
        <w:separator/>
      </w:r>
    </w:p>
  </w:endnote>
  <w:endnote w:type="continuationSeparator" w:id="0">
    <w:p w14:paraId="2BA13E9D" w14:textId="77777777" w:rsidR="00823B61" w:rsidRDefault="00823B61" w:rsidP="004F2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A3BCC" w14:textId="77777777" w:rsidR="00823B61" w:rsidRDefault="00823B61" w:rsidP="004F2BA3">
      <w:r>
        <w:separator/>
      </w:r>
    </w:p>
  </w:footnote>
  <w:footnote w:type="continuationSeparator" w:id="0">
    <w:p w14:paraId="0D4FE105" w14:textId="77777777" w:rsidR="00823B61" w:rsidRDefault="00823B61" w:rsidP="004F2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11A93" w14:textId="77777777" w:rsidR="00AF5665" w:rsidRDefault="00AF5665" w:rsidP="00AF5665">
    <w:pPr>
      <w:ind w:right="150"/>
      <w:jc w:val="center"/>
    </w:pPr>
    <w:r>
      <w:rPr>
        <w:noProof/>
      </w:rPr>
      <w:drawing>
        <wp:inline distT="0" distB="0" distL="0" distR="0" wp14:anchorId="398C2760" wp14:editId="50CF538F">
          <wp:extent cx="1773936" cy="173736"/>
          <wp:effectExtent l="0" t="0" r="0" b="0"/>
          <wp:docPr id="1506081289" name="Picture 1506081289" descr="Relate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_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73936" cy="173736"/>
                  </a:xfrm>
                  <a:prstGeom prst="rect">
                    <a:avLst/>
                  </a:prstGeom>
                  <a:noFill/>
                  <a:ln>
                    <a:noFill/>
                  </a:ln>
                </pic:spPr>
              </pic:pic>
            </a:graphicData>
          </a:graphic>
        </wp:inline>
      </w:drawing>
    </w:r>
  </w:p>
  <w:p w14:paraId="516F7B5F" w14:textId="77777777" w:rsidR="00AF546D" w:rsidRDefault="00AF546D" w:rsidP="00AF5665">
    <w:pPr>
      <w:ind w:right="150"/>
      <w:jc w:val="center"/>
    </w:pPr>
  </w:p>
  <w:p w14:paraId="049E1FE5" w14:textId="1EC046F9" w:rsidR="004F2BA3" w:rsidRPr="00AF546D" w:rsidRDefault="00AF5665" w:rsidP="00AF5665">
    <w:pPr>
      <w:ind w:right="150"/>
      <w:jc w:val="center"/>
      <w:rPr>
        <w:color w:val="FF0000"/>
      </w:rPr>
    </w:pPr>
    <w:r w:rsidRPr="00AF546D">
      <w:rPr>
        <w:color w:val="FF0000"/>
      </w:rPr>
      <w:t>[PROPERTY LETTERHEAD]</w:t>
    </w:r>
  </w:p>
  <w:p w14:paraId="3E9767ED" w14:textId="5CB40853" w:rsidR="00AF5665" w:rsidRDefault="00AF56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65"/>
    <w:rsid w:val="00113775"/>
    <w:rsid w:val="001E6B66"/>
    <w:rsid w:val="00240872"/>
    <w:rsid w:val="00276F8C"/>
    <w:rsid w:val="00354F15"/>
    <w:rsid w:val="003943BA"/>
    <w:rsid w:val="0049357C"/>
    <w:rsid w:val="004F2BA3"/>
    <w:rsid w:val="00576265"/>
    <w:rsid w:val="005B3DFA"/>
    <w:rsid w:val="005C0CEA"/>
    <w:rsid w:val="006B1407"/>
    <w:rsid w:val="00707A10"/>
    <w:rsid w:val="00823B61"/>
    <w:rsid w:val="008A05EE"/>
    <w:rsid w:val="008C3C5C"/>
    <w:rsid w:val="008E6A5C"/>
    <w:rsid w:val="00AE36A9"/>
    <w:rsid w:val="00AF546D"/>
    <w:rsid w:val="00AF5665"/>
    <w:rsid w:val="00B83633"/>
    <w:rsid w:val="00CA0CAF"/>
    <w:rsid w:val="00CE1ACB"/>
    <w:rsid w:val="00EF1B3D"/>
    <w:rsid w:val="00F60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3CC9E"/>
  <w15:chartTrackingRefBased/>
  <w15:docId w15:val="{18E61000-8051-4E4F-A7AA-B6718B1F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76265"/>
    <w:pPr>
      <w:widowControl w:val="0"/>
      <w:autoSpaceDE w:val="0"/>
      <w:autoSpaceDN w:val="0"/>
      <w:adjustRightInd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1"/>
    <w:qFormat/>
    <w:rsid w:val="00576265"/>
    <w:pPr>
      <w:keepNext/>
      <w:keepLines/>
      <w:widowControl/>
      <w:autoSpaceDE/>
      <w:autoSpaceDN/>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76265"/>
    <w:pPr>
      <w:keepNext/>
      <w:keepLines/>
      <w:widowControl/>
      <w:autoSpaceDE/>
      <w:autoSpaceDN/>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76265"/>
    <w:pPr>
      <w:keepNext/>
      <w:keepLines/>
      <w:widowControl/>
      <w:autoSpaceDE/>
      <w:autoSpaceDN/>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76265"/>
    <w:pPr>
      <w:keepNext/>
      <w:keepLines/>
      <w:widowControl/>
      <w:autoSpaceDE/>
      <w:autoSpaceDN/>
      <w:adjustRightInd/>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76265"/>
    <w:pPr>
      <w:keepNext/>
      <w:keepLines/>
      <w:widowControl/>
      <w:autoSpaceDE/>
      <w:autoSpaceDN/>
      <w:adjustRightInd/>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76265"/>
    <w:pPr>
      <w:keepNext/>
      <w:keepLines/>
      <w:widowControl/>
      <w:autoSpaceDE/>
      <w:autoSpaceDN/>
      <w:adjustRightInd/>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76265"/>
    <w:pPr>
      <w:keepNext/>
      <w:keepLines/>
      <w:widowControl/>
      <w:autoSpaceDE/>
      <w:autoSpaceDN/>
      <w:adjustRightInd/>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76265"/>
    <w:pPr>
      <w:keepNext/>
      <w:keepLines/>
      <w:widowControl/>
      <w:autoSpaceDE/>
      <w:autoSpaceDN/>
      <w:adjustRightInd/>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76265"/>
    <w:pPr>
      <w:keepNext/>
      <w:keepLines/>
      <w:widowControl/>
      <w:autoSpaceDE/>
      <w:autoSpaceDN/>
      <w:adjustRightInd/>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76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265"/>
    <w:rPr>
      <w:rFonts w:eastAsiaTheme="majorEastAsia" w:cstheme="majorBidi"/>
      <w:color w:val="272727" w:themeColor="text1" w:themeTint="D8"/>
    </w:rPr>
  </w:style>
  <w:style w:type="paragraph" w:styleId="Title">
    <w:name w:val="Title"/>
    <w:basedOn w:val="Normal"/>
    <w:next w:val="Normal"/>
    <w:link w:val="TitleChar"/>
    <w:uiPriority w:val="10"/>
    <w:qFormat/>
    <w:rsid w:val="00576265"/>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76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65"/>
    <w:pPr>
      <w:widowControl/>
      <w:numPr>
        <w:ilvl w:val="1"/>
      </w:numPr>
      <w:autoSpaceDE/>
      <w:autoSpaceDN/>
      <w:adjustRightInd/>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76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265"/>
    <w:pPr>
      <w:widowControl/>
      <w:autoSpaceDE/>
      <w:autoSpaceDN/>
      <w:adjustRightInd/>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76265"/>
    <w:rPr>
      <w:i/>
      <w:iCs/>
      <w:color w:val="404040" w:themeColor="text1" w:themeTint="BF"/>
    </w:rPr>
  </w:style>
  <w:style w:type="paragraph" w:styleId="ListParagraph">
    <w:name w:val="List Paragraph"/>
    <w:basedOn w:val="Normal"/>
    <w:uiPriority w:val="34"/>
    <w:qFormat/>
    <w:rsid w:val="00576265"/>
    <w:pPr>
      <w:widowControl/>
      <w:autoSpaceDE/>
      <w:autoSpaceDN/>
      <w:adjustRightInd/>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76265"/>
    <w:rPr>
      <w:i/>
      <w:iCs/>
      <w:color w:val="0F4761" w:themeColor="accent1" w:themeShade="BF"/>
    </w:rPr>
  </w:style>
  <w:style w:type="paragraph" w:styleId="IntenseQuote">
    <w:name w:val="Intense Quote"/>
    <w:basedOn w:val="Normal"/>
    <w:next w:val="Normal"/>
    <w:link w:val="IntenseQuoteChar"/>
    <w:uiPriority w:val="30"/>
    <w:qFormat/>
    <w:rsid w:val="00576265"/>
    <w:pPr>
      <w:widowControl/>
      <w:pBdr>
        <w:top w:val="single" w:sz="4" w:space="10" w:color="0F4761" w:themeColor="accent1" w:themeShade="BF"/>
        <w:bottom w:val="single" w:sz="4" w:space="10" w:color="0F4761" w:themeColor="accent1" w:themeShade="BF"/>
      </w:pBdr>
      <w:autoSpaceDE/>
      <w:autoSpaceDN/>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76265"/>
    <w:rPr>
      <w:i/>
      <w:iCs/>
      <w:color w:val="0F4761" w:themeColor="accent1" w:themeShade="BF"/>
    </w:rPr>
  </w:style>
  <w:style w:type="character" w:styleId="IntenseReference">
    <w:name w:val="Intense Reference"/>
    <w:basedOn w:val="DefaultParagraphFont"/>
    <w:uiPriority w:val="32"/>
    <w:qFormat/>
    <w:rsid w:val="00576265"/>
    <w:rPr>
      <w:b/>
      <w:bCs/>
      <w:smallCaps/>
      <w:color w:val="0F4761" w:themeColor="accent1" w:themeShade="BF"/>
      <w:spacing w:val="5"/>
    </w:rPr>
  </w:style>
  <w:style w:type="paragraph" w:styleId="Header">
    <w:name w:val="header"/>
    <w:basedOn w:val="Normal"/>
    <w:link w:val="HeaderChar"/>
    <w:uiPriority w:val="99"/>
    <w:unhideWhenUsed/>
    <w:rsid w:val="00576265"/>
    <w:pPr>
      <w:tabs>
        <w:tab w:val="center" w:pos="4680"/>
        <w:tab w:val="right" w:pos="9360"/>
      </w:tabs>
    </w:pPr>
  </w:style>
  <w:style w:type="character" w:customStyle="1" w:styleId="HeaderChar">
    <w:name w:val="Header Char"/>
    <w:basedOn w:val="DefaultParagraphFont"/>
    <w:link w:val="Header"/>
    <w:uiPriority w:val="99"/>
    <w:rsid w:val="00576265"/>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4F2BA3"/>
    <w:pPr>
      <w:tabs>
        <w:tab w:val="center" w:pos="4680"/>
        <w:tab w:val="right" w:pos="9360"/>
      </w:tabs>
    </w:pPr>
  </w:style>
  <w:style w:type="character" w:customStyle="1" w:styleId="FooterChar">
    <w:name w:val="Footer Char"/>
    <w:basedOn w:val="DefaultParagraphFont"/>
    <w:link w:val="Footer"/>
    <w:uiPriority w:val="99"/>
    <w:rsid w:val="004F2BA3"/>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8711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Wallington, Dionna</dc:creator>
  <cp:keywords/>
  <dc:description/>
  <cp:lastModifiedBy>Kodsi, Matthew</cp:lastModifiedBy>
  <cp:revision>15</cp:revision>
  <dcterms:created xsi:type="dcterms:W3CDTF">2026-07-01T19:35:00Z</dcterms:created>
  <dcterms:modified xsi:type="dcterms:W3CDTF">2026-07-11T01:07:00Z</dcterms:modified>
</cp:coreProperties>
</file>