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269A" w14:textId="77777777" w:rsidR="008371C0" w:rsidRDefault="008371C0">
      <w:pPr>
        <w:pStyle w:val="BodyText"/>
        <w:spacing w:before="2"/>
        <w:rPr>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0"/>
        <w:gridCol w:w="6660"/>
      </w:tblGrid>
      <w:tr w:rsidR="008371C0" w14:paraId="41A33577" w14:textId="77777777">
        <w:trPr>
          <w:trHeight w:val="477"/>
        </w:trPr>
        <w:tc>
          <w:tcPr>
            <w:tcW w:w="1970" w:type="dxa"/>
          </w:tcPr>
          <w:p w14:paraId="040B8CA9" w14:textId="77777777" w:rsidR="008371C0" w:rsidRDefault="00DE4714">
            <w:pPr>
              <w:pStyle w:val="TableParagraph"/>
              <w:spacing w:before="99"/>
              <w:ind w:left="107"/>
              <w:rPr>
                <w:b/>
                <w:sz w:val="24"/>
              </w:rPr>
            </w:pPr>
            <w:bookmarkStart w:id="0" w:name="17067_Cover_Page_CSP_Final"/>
            <w:bookmarkEnd w:id="0"/>
            <w:r>
              <w:rPr>
                <w:b/>
                <w:sz w:val="24"/>
              </w:rPr>
              <w:t>Document</w:t>
            </w:r>
            <w:r>
              <w:rPr>
                <w:b/>
                <w:spacing w:val="-1"/>
                <w:sz w:val="24"/>
              </w:rPr>
              <w:t xml:space="preserve"> </w:t>
            </w:r>
            <w:r>
              <w:rPr>
                <w:b/>
                <w:spacing w:val="-2"/>
                <w:sz w:val="24"/>
              </w:rPr>
              <w:t>Type:</w:t>
            </w:r>
          </w:p>
        </w:tc>
        <w:tc>
          <w:tcPr>
            <w:tcW w:w="6660" w:type="dxa"/>
          </w:tcPr>
          <w:p w14:paraId="4A1FD109" w14:textId="77777777" w:rsidR="008371C0" w:rsidRDefault="00DE4714">
            <w:pPr>
              <w:pStyle w:val="TableParagraph"/>
              <w:spacing w:before="99"/>
              <w:ind w:left="108"/>
              <w:rPr>
                <w:sz w:val="24"/>
              </w:rPr>
            </w:pPr>
            <w:r>
              <w:rPr>
                <w:sz w:val="24"/>
              </w:rPr>
              <w:t xml:space="preserve">Study </w:t>
            </w:r>
            <w:r>
              <w:rPr>
                <w:spacing w:val="-2"/>
                <w:sz w:val="24"/>
              </w:rPr>
              <w:t>Protocol</w:t>
            </w:r>
          </w:p>
        </w:tc>
      </w:tr>
      <w:tr w:rsidR="008371C0" w14:paraId="027C05F1" w14:textId="77777777">
        <w:trPr>
          <w:trHeight w:val="1302"/>
        </w:trPr>
        <w:tc>
          <w:tcPr>
            <w:tcW w:w="1970" w:type="dxa"/>
          </w:tcPr>
          <w:p w14:paraId="2D46DEFD" w14:textId="77777777" w:rsidR="008371C0" w:rsidRDefault="00DE4714">
            <w:pPr>
              <w:pStyle w:val="TableParagraph"/>
              <w:spacing w:before="99"/>
              <w:ind w:left="107"/>
              <w:rPr>
                <w:b/>
                <w:sz w:val="24"/>
              </w:rPr>
            </w:pPr>
            <w:r>
              <w:rPr>
                <w:b/>
                <w:sz w:val="24"/>
              </w:rPr>
              <w:t>Official</w:t>
            </w:r>
            <w:r>
              <w:rPr>
                <w:b/>
                <w:spacing w:val="-3"/>
                <w:sz w:val="24"/>
              </w:rPr>
              <w:t xml:space="preserve"> </w:t>
            </w:r>
            <w:r>
              <w:rPr>
                <w:b/>
                <w:spacing w:val="-2"/>
                <w:sz w:val="24"/>
              </w:rPr>
              <w:t>Title:</w:t>
            </w:r>
          </w:p>
        </w:tc>
        <w:tc>
          <w:tcPr>
            <w:tcW w:w="6660" w:type="dxa"/>
          </w:tcPr>
          <w:p w14:paraId="12E551B3" w14:textId="77777777" w:rsidR="008371C0" w:rsidRDefault="00DE4714">
            <w:pPr>
              <w:pStyle w:val="TableParagraph"/>
              <w:spacing w:before="97"/>
              <w:ind w:left="108" w:right="97"/>
              <w:rPr>
                <w:sz w:val="24"/>
              </w:rPr>
            </w:pPr>
            <w:r>
              <w:rPr>
                <w:sz w:val="24"/>
              </w:rPr>
              <w:t>A</w:t>
            </w:r>
            <w:r>
              <w:rPr>
                <w:spacing w:val="-8"/>
                <w:sz w:val="24"/>
              </w:rPr>
              <w:t xml:space="preserve"> </w:t>
            </w:r>
            <w:r>
              <w:rPr>
                <w:sz w:val="24"/>
              </w:rPr>
              <w:t>Phase</w:t>
            </w:r>
            <w:r>
              <w:rPr>
                <w:spacing w:val="-6"/>
                <w:sz w:val="24"/>
              </w:rPr>
              <w:t xml:space="preserve"> </w:t>
            </w:r>
            <w:r>
              <w:rPr>
                <w:sz w:val="24"/>
              </w:rPr>
              <w:t>III,</w:t>
            </w:r>
            <w:r>
              <w:rPr>
                <w:spacing w:val="-5"/>
                <w:sz w:val="24"/>
              </w:rPr>
              <w:t xml:space="preserve"> </w:t>
            </w:r>
            <w:r>
              <w:rPr>
                <w:sz w:val="24"/>
              </w:rPr>
              <w:t>randomized,</w:t>
            </w:r>
            <w:r>
              <w:rPr>
                <w:spacing w:val="-5"/>
                <w:sz w:val="24"/>
              </w:rPr>
              <w:t xml:space="preserve"> </w:t>
            </w:r>
            <w:r>
              <w:rPr>
                <w:sz w:val="24"/>
              </w:rPr>
              <w:t>double-blind,</w:t>
            </w:r>
            <w:r>
              <w:rPr>
                <w:spacing w:val="-7"/>
                <w:sz w:val="24"/>
              </w:rPr>
              <w:t xml:space="preserve"> </w:t>
            </w:r>
            <w:r>
              <w:rPr>
                <w:sz w:val="24"/>
              </w:rPr>
              <w:t>placebo-controlled</w:t>
            </w:r>
            <w:r>
              <w:rPr>
                <w:spacing w:val="-7"/>
                <w:sz w:val="24"/>
              </w:rPr>
              <w:t xml:space="preserve"> </w:t>
            </w:r>
            <w:r>
              <w:rPr>
                <w:sz w:val="24"/>
              </w:rPr>
              <w:t xml:space="preserve">study evaluating the efficacy and safety of </w:t>
            </w:r>
            <w:proofErr w:type="spellStart"/>
            <w:r>
              <w:rPr>
                <w:sz w:val="24"/>
              </w:rPr>
              <w:t>copanlisib</w:t>
            </w:r>
            <w:proofErr w:type="spellEnd"/>
            <w:r>
              <w:rPr>
                <w:sz w:val="24"/>
              </w:rPr>
              <w:t xml:space="preserve"> in combination with rituximab in patients with relapsed indolent B-cell </w:t>
            </w:r>
            <w:r>
              <w:rPr>
                <w:sz w:val="24"/>
              </w:rPr>
              <w:t>non- Hodgkin’s lymphoma (</w:t>
            </w:r>
            <w:proofErr w:type="spellStart"/>
            <w:r>
              <w:rPr>
                <w:sz w:val="24"/>
              </w:rPr>
              <w:t>iNHL</w:t>
            </w:r>
            <w:proofErr w:type="spellEnd"/>
            <w:r>
              <w:rPr>
                <w:sz w:val="24"/>
              </w:rPr>
              <w:t>) – CHRONOS-3</w:t>
            </w:r>
          </w:p>
        </w:tc>
      </w:tr>
      <w:tr w:rsidR="008371C0" w14:paraId="237DEE01" w14:textId="77777777">
        <w:trPr>
          <w:trHeight w:val="474"/>
        </w:trPr>
        <w:tc>
          <w:tcPr>
            <w:tcW w:w="1970" w:type="dxa"/>
          </w:tcPr>
          <w:p w14:paraId="6AFC8DB8" w14:textId="77777777" w:rsidR="008371C0" w:rsidRDefault="00DE4714">
            <w:pPr>
              <w:pStyle w:val="TableParagraph"/>
              <w:spacing w:before="99"/>
              <w:ind w:left="107"/>
              <w:rPr>
                <w:b/>
                <w:sz w:val="24"/>
              </w:rPr>
            </w:pPr>
            <w:r>
              <w:rPr>
                <w:b/>
                <w:sz w:val="24"/>
              </w:rPr>
              <w:t>NCT</w:t>
            </w:r>
            <w:r>
              <w:rPr>
                <w:b/>
                <w:spacing w:val="-4"/>
                <w:sz w:val="24"/>
              </w:rPr>
              <w:t xml:space="preserve"> </w:t>
            </w:r>
            <w:r>
              <w:rPr>
                <w:b/>
                <w:spacing w:val="-2"/>
                <w:sz w:val="24"/>
              </w:rPr>
              <w:t>Number:</w:t>
            </w:r>
          </w:p>
        </w:tc>
        <w:tc>
          <w:tcPr>
            <w:tcW w:w="6660" w:type="dxa"/>
          </w:tcPr>
          <w:p w14:paraId="75D5BB43" w14:textId="77777777" w:rsidR="008371C0" w:rsidRDefault="00DE4714">
            <w:pPr>
              <w:pStyle w:val="TableParagraph"/>
              <w:spacing w:before="99"/>
              <w:ind w:left="108"/>
              <w:rPr>
                <w:sz w:val="24"/>
              </w:rPr>
            </w:pPr>
            <w:r>
              <w:rPr>
                <w:spacing w:val="-2"/>
                <w:sz w:val="24"/>
              </w:rPr>
              <w:t>NCT02367040</w:t>
            </w:r>
          </w:p>
        </w:tc>
      </w:tr>
      <w:tr w:rsidR="008371C0" w14:paraId="1686DDFC" w14:textId="77777777">
        <w:trPr>
          <w:trHeight w:val="477"/>
        </w:trPr>
        <w:tc>
          <w:tcPr>
            <w:tcW w:w="1970" w:type="dxa"/>
          </w:tcPr>
          <w:p w14:paraId="31206F29" w14:textId="77777777" w:rsidR="008371C0" w:rsidRDefault="00DE4714">
            <w:pPr>
              <w:pStyle w:val="TableParagraph"/>
              <w:spacing w:before="102"/>
              <w:ind w:left="107"/>
              <w:rPr>
                <w:b/>
                <w:sz w:val="24"/>
              </w:rPr>
            </w:pPr>
            <w:r>
              <w:rPr>
                <w:b/>
                <w:sz w:val="24"/>
              </w:rPr>
              <w:t>Document</w:t>
            </w:r>
            <w:r>
              <w:rPr>
                <w:b/>
                <w:spacing w:val="-1"/>
                <w:sz w:val="24"/>
              </w:rPr>
              <w:t xml:space="preserve"> </w:t>
            </w:r>
            <w:r>
              <w:rPr>
                <w:b/>
                <w:spacing w:val="-2"/>
                <w:sz w:val="24"/>
              </w:rPr>
              <w:t>Date:</w:t>
            </w:r>
          </w:p>
        </w:tc>
        <w:tc>
          <w:tcPr>
            <w:tcW w:w="6660" w:type="dxa"/>
          </w:tcPr>
          <w:p w14:paraId="445546B8" w14:textId="77777777" w:rsidR="008371C0" w:rsidRDefault="00DE4714">
            <w:pPr>
              <w:pStyle w:val="TableParagraph"/>
              <w:spacing w:before="102"/>
              <w:ind w:left="108"/>
              <w:rPr>
                <w:sz w:val="24"/>
              </w:rPr>
            </w:pPr>
            <w:r>
              <w:rPr>
                <w:spacing w:val="-2"/>
                <w:sz w:val="24"/>
              </w:rPr>
              <w:t>22-MAY-</w:t>
            </w:r>
            <w:r>
              <w:rPr>
                <w:spacing w:val="-4"/>
                <w:sz w:val="24"/>
              </w:rPr>
              <w:t>2020</w:t>
            </w:r>
          </w:p>
        </w:tc>
      </w:tr>
    </w:tbl>
    <w:p w14:paraId="4EFEB78E" w14:textId="77777777" w:rsidR="008371C0" w:rsidRDefault="008371C0">
      <w:pPr>
        <w:rPr>
          <w:sz w:val="24"/>
        </w:rPr>
        <w:sectPr w:rsidR="008371C0">
          <w:type w:val="continuous"/>
          <w:pgSz w:w="12240" w:h="15840"/>
          <w:pgMar w:top="1820" w:right="1700" w:bottom="280" w:left="1700" w:header="720" w:footer="720" w:gutter="0"/>
          <w:cols w:space="720"/>
        </w:sectPr>
      </w:pPr>
    </w:p>
    <w:p w14:paraId="1CD4A678" w14:textId="77777777" w:rsidR="008371C0" w:rsidRDefault="00DE4714">
      <w:pPr>
        <w:pStyle w:val="BodyText"/>
        <w:spacing w:before="0"/>
        <w:rPr>
          <w:sz w:val="20"/>
        </w:rPr>
      </w:pPr>
      <w:r>
        <w:lastRenderedPageBreak/>
        <w:pict w14:anchorId="485BD1AC">
          <v:group id="docshapegroup3" o:spid="_x0000_s2312" style="position:absolute;margin-left:70.55pt;margin-top:45.1pt;width:453.5pt;height:34.8pt;z-index:-20567040;mso-position-horizontal-relative:page;mso-position-vertical-relative:page" coordorigin="1411,902" coordsize="9070,696">
            <v:shape id="docshape4" o:spid="_x0000_s2314" style="position:absolute;left:1411;top:1588;width:9070;height:10" coordorigin="1411,1588" coordsize="9070,10" path="m10481,1588r-5940,l4531,1588r-3120,l1411,1598r3120,l4541,1598r5940,l10481,158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313" type="#_x0000_t75" style="position:absolute;left:9794;top:901;width:621;height:624">
              <v:imagedata r:id="rId7" o:title=""/>
            </v:shape>
            <w10:wrap anchorx="page" anchory="page"/>
          </v:group>
        </w:pict>
      </w:r>
    </w:p>
    <w:p w14:paraId="250301F1" w14:textId="77777777" w:rsidR="008371C0" w:rsidRDefault="008371C0">
      <w:pPr>
        <w:pStyle w:val="BodyText"/>
        <w:spacing w:before="0"/>
        <w:rPr>
          <w:sz w:val="19"/>
        </w:rPr>
      </w:pPr>
    </w:p>
    <w:p w14:paraId="7F6E44CD" w14:textId="77777777" w:rsidR="008371C0" w:rsidRDefault="00DE4714">
      <w:pPr>
        <w:pStyle w:val="Heading1"/>
        <w:ind w:firstLine="0"/>
      </w:pPr>
      <w:bookmarkStart w:id="1" w:name="17067_Integrated_CSP_Amendment_11-redact"/>
      <w:bookmarkStart w:id="2" w:name="Cover_page_of_the_integrated_protocol"/>
      <w:bookmarkStart w:id="3" w:name="_bookmark0"/>
      <w:bookmarkEnd w:id="1"/>
      <w:bookmarkEnd w:id="2"/>
      <w:bookmarkEnd w:id="3"/>
      <w:r>
        <w:t>Cover</w:t>
      </w:r>
      <w:r>
        <w:rPr>
          <w:spacing w:val="-6"/>
        </w:rPr>
        <w:t xml:space="preserve"> </w:t>
      </w:r>
      <w:r>
        <w:t>page</w:t>
      </w:r>
      <w:r>
        <w:rPr>
          <w:spacing w:val="-6"/>
        </w:rPr>
        <w:t xml:space="preserve"> </w:t>
      </w:r>
      <w:r>
        <w:t>of</w:t>
      </w:r>
      <w:r>
        <w:rPr>
          <w:spacing w:val="-6"/>
        </w:rPr>
        <w:t xml:space="preserve"> </w:t>
      </w:r>
      <w:r>
        <w:t>the</w:t>
      </w:r>
      <w:r>
        <w:rPr>
          <w:spacing w:val="-6"/>
        </w:rPr>
        <w:t xml:space="preserve"> </w:t>
      </w:r>
      <w:r>
        <w:t>integrated</w:t>
      </w:r>
      <w:r>
        <w:rPr>
          <w:spacing w:val="-4"/>
        </w:rPr>
        <w:t xml:space="preserve"> </w:t>
      </w:r>
      <w:r>
        <w:rPr>
          <w:spacing w:val="-2"/>
        </w:rPr>
        <w:t>protocol</w:t>
      </w:r>
    </w:p>
    <w:p w14:paraId="44526CE6" w14:textId="77777777" w:rsidR="008371C0" w:rsidRDefault="008371C0">
      <w:pPr>
        <w:pStyle w:val="BodyText"/>
        <w:spacing w:before="0"/>
        <w:rPr>
          <w:b/>
          <w:sz w:val="30"/>
        </w:rPr>
      </w:pPr>
    </w:p>
    <w:p w14:paraId="29289A48" w14:textId="77777777" w:rsidR="008371C0" w:rsidRDefault="008371C0">
      <w:pPr>
        <w:pStyle w:val="BodyText"/>
        <w:spacing w:before="2"/>
        <w:rPr>
          <w:b/>
          <w:sz w:val="35"/>
        </w:rPr>
      </w:pPr>
    </w:p>
    <w:p w14:paraId="15B3971F" w14:textId="77777777" w:rsidR="008371C0" w:rsidRDefault="00DE4714">
      <w:pPr>
        <w:pStyle w:val="Heading3"/>
        <w:spacing w:before="0"/>
        <w:ind w:left="171" w:right="345"/>
      </w:pPr>
      <w:r>
        <w:t>A</w:t>
      </w:r>
      <w:r>
        <w:rPr>
          <w:spacing w:val="-4"/>
        </w:rPr>
        <w:t xml:space="preserve"> </w:t>
      </w:r>
      <w:r>
        <w:t>Phase</w:t>
      </w:r>
      <w:r>
        <w:rPr>
          <w:spacing w:val="-4"/>
        </w:rPr>
        <w:t xml:space="preserve"> </w:t>
      </w:r>
      <w:r>
        <w:t>III,</w:t>
      </w:r>
      <w:r>
        <w:rPr>
          <w:spacing w:val="-4"/>
        </w:rPr>
        <w:t xml:space="preserve"> </w:t>
      </w:r>
      <w:r>
        <w:t>randomized,</w:t>
      </w:r>
      <w:r>
        <w:rPr>
          <w:spacing w:val="-4"/>
        </w:rPr>
        <w:t xml:space="preserve"> </w:t>
      </w:r>
      <w:r>
        <w:t>double-blind,</w:t>
      </w:r>
      <w:r>
        <w:rPr>
          <w:spacing w:val="-5"/>
        </w:rPr>
        <w:t xml:space="preserve"> </w:t>
      </w:r>
      <w:r>
        <w:t>placebo-controlled</w:t>
      </w:r>
      <w:r>
        <w:rPr>
          <w:spacing w:val="-4"/>
        </w:rPr>
        <w:t xml:space="preserve"> </w:t>
      </w:r>
      <w:r>
        <w:t>study</w:t>
      </w:r>
      <w:r>
        <w:rPr>
          <w:spacing w:val="-5"/>
        </w:rPr>
        <w:t xml:space="preserve"> </w:t>
      </w:r>
      <w:r>
        <w:t>evaluating</w:t>
      </w:r>
      <w:r>
        <w:rPr>
          <w:spacing w:val="-4"/>
        </w:rPr>
        <w:t xml:space="preserve"> </w:t>
      </w:r>
      <w:r>
        <w:t>the</w:t>
      </w:r>
      <w:r>
        <w:rPr>
          <w:spacing w:val="-4"/>
        </w:rPr>
        <w:t xml:space="preserve"> </w:t>
      </w:r>
      <w:r>
        <w:t xml:space="preserve">efficacy and </w:t>
      </w:r>
      <w:r>
        <w:t xml:space="preserve">safety of </w:t>
      </w:r>
      <w:proofErr w:type="spellStart"/>
      <w:r>
        <w:t>copanlisib</w:t>
      </w:r>
      <w:proofErr w:type="spellEnd"/>
      <w:r>
        <w:t xml:space="preserve"> in combination with rituximab in patients with relapsed indolent B-cell non-Hodgkin’s lymphoma (</w:t>
      </w:r>
      <w:proofErr w:type="spellStart"/>
      <w:r>
        <w:t>iNHL</w:t>
      </w:r>
      <w:proofErr w:type="spellEnd"/>
      <w:r>
        <w:t>) – CHRONOS-3</w:t>
      </w:r>
    </w:p>
    <w:p w14:paraId="25B9475F" w14:textId="77777777" w:rsidR="008371C0" w:rsidRDefault="008371C0">
      <w:pPr>
        <w:pStyle w:val="BodyText"/>
        <w:spacing w:before="4"/>
        <w:rPr>
          <w:b/>
          <w:sz w:val="31"/>
        </w:rPr>
      </w:pPr>
    </w:p>
    <w:p w14:paraId="4FF3C973" w14:textId="77777777" w:rsidR="008371C0" w:rsidRDefault="00DE4714">
      <w:pPr>
        <w:ind w:left="171"/>
        <w:rPr>
          <w:b/>
          <w:sz w:val="24"/>
        </w:rPr>
      </w:pPr>
      <w:r>
        <w:rPr>
          <w:b/>
          <w:sz w:val="24"/>
        </w:rPr>
        <w:t>This</w:t>
      </w:r>
      <w:r>
        <w:rPr>
          <w:b/>
          <w:spacing w:val="-2"/>
          <w:sz w:val="24"/>
        </w:rPr>
        <w:t xml:space="preserve"> </w:t>
      </w:r>
      <w:r>
        <w:rPr>
          <w:b/>
          <w:sz w:val="24"/>
        </w:rPr>
        <w:t>protocol</w:t>
      </w:r>
      <w:r>
        <w:rPr>
          <w:b/>
          <w:spacing w:val="-2"/>
          <w:sz w:val="24"/>
        </w:rPr>
        <w:t xml:space="preserve"> </w:t>
      </w:r>
      <w:r>
        <w:rPr>
          <w:b/>
          <w:sz w:val="24"/>
        </w:rPr>
        <w:t>version</w:t>
      </w:r>
      <w:r>
        <w:rPr>
          <w:b/>
          <w:spacing w:val="-2"/>
          <w:sz w:val="24"/>
        </w:rPr>
        <w:t xml:space="preserve"> </w:t>
      </w:r>
      <w:r>
        <w:rPr>
          <w:b/>
          <w:sz w:val="24"/>
        </w:rPr>
        <w:t>is</w:t>
      </w:r>
      <w:r>
        <w:rPr>
          <w:b/>
          <w:spacing w:val="-1"/>
          <w:sz w:val="24"/>
        </w:rPr>
        <w:t xml:space="preserve"> </w:t>
      </w:r>
      <w:r>
        <w:rPr>
          <w:b/>
          <w:sz w:val="24"/>
        </w:rPr>
        <w:t>an</w:t>
      </w:r>
      <w:r>
        <w:rPr>
          <w:b/>
          <w:spacing w:val="-1"/>
          <w:sz w:val="24"/>
        </w:rPr>
        <w:t xml:space="preserve"> </w:t>
      </w:r>
      <w:r>
        <w:rPr>
          <w:b/>
          <w:sz w:val="24"/>
        </w:rPr>
        <w:t>integration</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following</w:t>
      </w:r>
      <w:r>
        <w:rPr>
          <w:b/>
          <w:spacing w:val="-2"/>
          <w:sz w:val="24"/>
        </w:rPr>
        <w:t xml:space="preserve"> </w:t>
      </w:r>
      <w:r>
        <w:rPr>
          <w:b/>
          <w:sz w:val="24"/>
        </w:rPr>
        <w:t>documents</w:t>
      </w:r>
      <w:r>
        <w:rPr>
          <w:b/>
          <w:spacing w:val="-2"/>
          <w:sz w:val="24"/>
        </w:rPr>
        <w:t xml:space="preserve"> </w:t>
      </w:r>
      <w:r>
        <w:rPr>
          <w:b/>
          <w:sz w:val="24"/>
        </w:rPr>
        <w:t>/</w:t>
      </w:r>
      <w:r>
        <w:rPr>
          <w:b/>
          <w:spacing w:val="-1"/>
          <w:sz w:val="24"/>
        </w:rPr>
        <w:t xml:space="preserve"> </w:t>
      </w:r>
      <w:r>
        <w:rPr>
          <w:b/>
          <w:spacing w:val="-2"/>
          <w:sz w:val="24"/>
        </w:rPr>
        <w:t>sections:</w:t>
      </w:r>
    </w:p>
    <w:p w14:paraId="5684149F" w14:textId="77777777" w:rsidR="008371C0" w:rsidRDefault="00DE4714">
      <w:pPr>
        <w:pStyle w:val="ListParagraph"/>
        <w:numPr>
          <w:ilvl w:val="0"/>
          <w:numId w:val="9"/>
        </w:numPr>
        <w:tabs>
          <w:tab w:val="left" w:pos="738"/>
        </w:tabs>
        <w:spacing w:before="117"/>
        <w:rPr>
          <w:sz w:val="24"/>
        </w:rPr>
      </w:pPr>
      <w:r>
        <w:rPr>
          <w:b/>
          <w:sz w:val="24"/>
        </w:rPr>
        <w:t>Original</w:t>
      </w:r>
      <w:r>
        <w:rPr>
          <w:b/>
          <w:spacing w:val="-6"/>
          <w:sz w:val="24"/>
        </w:rPr>
        <w:t xml:space="preserve"> </w:t>
      </w:r>
      <w:r>
        <w:rPr>
          <w:b/>
          <w:sz w:val="24"/>
        </w:rPr>
        <w:t>protocol,</w:t>
      </w:r>
      <w:r>
        <w:rPr>
          <w:b/>
          <w:spacing w:val="-3"/>
          <w:sz w:val="24"/>
        </w:rPr>
        <w:t xml:space="preserve"> </w:t>
      </w:r>
      <w:r>
        <w:rPr>
          <w:sz w:val="24"/>
        </w:rPr>
        <w:t>Version</w:t>
      </w:r>
      <w:r>
        <w:rPr>
          <w:spacing w:val="-4"/>
          <w:sz w:val="24"/>
        </w:rPr>
        <w:t xml:space="preserve"> </w:t>
      </w:r>
      <w:r>
        <w:rPr>
          <w:sz w:val="24"/>
        </w:rPr>
        <w:t>1.0,</w:t>
      </w:r>
      <w:r>
        <w:rPr>
          <w:spacing w:val="-4"/>
          <w:sz w:val="24"/>
        </w:rPr>
        <w:t xml:space="preserve"> </w:t>
      </w:r>
      <w:r>
        <w:rPr>
          <w:sz w:val="24"/>
        </w:rPr>
        <w:t>dated</w:t>
      </w:r>
      <w:r>
        <w:rPr>
          <w:spacing w:val="-5"/>
          <w:sz w:val="24"/>
        </w:rPr>
        <w:t xml:space="preserve"> </w:t>
      </w:r>
      <w:r>
        <w:rPr>
          <w:sz w:val="24"/>
        </w:rPr>
        <w:t>21</w:t>
      </w:r>
      <w:r>
        <w:rPr>
          <w:spacing w:val="-4"/>
          <w:sz w:val="24"/>
        </w:rPr>
        <w:t xml:space="preserve"> </w:t>
      </w:r>
      <w:r>
        <w:rPr>
          <w:sz w:val="24"/>
        </w:rPr>
        <w:t>MAY</w:t>
      </w:r>
      <w:r>
        <w:rPr>
          <w:spacing w:val="-4"/>
          <w:sz w:val="24"/>
        </w:rPr>
        <w:t xml:space="preserve"> 2014</w:t>
      </w:r>
    </w:p>
    <w:p w14:paraId="2417FB6B" w14:textId="77777777" w:rsidR="008371C0" w:rsidRDefault="00DE4714">
      <w:pPr>
        <w:pStyle w:val="ListParagraph"/>
        <w:numPr>
          <w:ilvl w:val="0"/>
          <w:numId w:val="9"/>
        </w:numPr>
        <w:tabs>
          <w:tab w:val="left" w:pos="738"/>
        </w:tabs>
        <w:spacing w:before="121" w:line="237" w:lineRule="auto"/>
        <w:ind w:right="2712"/>
        <w:rPr>
          <w:sz w:val="24"/>
        </w:rPr>
      </w:pPr>
      <w:r>
        <w:rPr>
          <w:b/>
          <w:sz w:val="24"/>
        </w:rPr>
        <w:t>Amendment</w:t>
      </w:r>
      <w:r>
        <w:rPr>
          <w:b/>
          <w:spacing w:val="-6"/>
          <w:sz w:val="24"/>
        </w:rPr>
        <w:t xml:space="preserve"> </w:t>
      </w:r>
      <w:r>
        <w:rPr>
          <w:b/>
          <w:sz w:val="24"/>
        </w:rPr>
        <w:t>01</w:t>
      </w:r>
      <w:r>
        <w:rPr>
          <w:b/>
          <w:spacing w:val="-5"/>
          <w:sz w:val="24"/>
        </w:rPr>
        <w:t xml:space="preserve"> </w:t>
      </w:r>
      <w:r>
        <w:rPr>
          <w:sz w:val="24"/>
        </w:rPr>
        <w:t>(global</w:t>
      </w:r>
      <w:r>
        <w:rPr>
          <w:spacing w:val="-6"/>
          <w:sz w:val="24"/>
        </w:rPr>
        <w:t xml:space="preserve"> </w:t>
      </w:r>
      <w:r>
        <w:rPr>
          <w:sz w:val="24"/>
        </w:rPr>
        <w:t>amendment</w:t>
      </w:r>
      <w:r>
        <w:rPr>
          <w:spacing w:val="-6"/>
          <w:sz w:val="24"/>
        </w:rPr>
        <w:t xml:space="preserve"> </w:t>
      </w:r>
      <w:r>
        <w:rPr>
          <w:sz w:val="24"/>
        </w:rPr>
        <w:t>described</w:t>
      </w:r>
      <w:r>
        <w:rPr>
          <w:spacing w:val="-5"/>
          <w:sz w:val="24"/>
        </w:rPr>
        <w:t xml:space="preserve"> </w:t>
      </w:r>
      <w:r>
        <w:rPr>
          <w:sz w:val="24"/>
        </w:rPr>
        <w:t>in</w:t>
      </w:r>
      <w:r>
        <w:rPr>
          <w:spacing w:val="-3"/>
          <w:sz w:val="24"/>
        </w:rPr>
        <w:t xml:space="preserve"> </w:t>
      </w:r>
      <w:r>
        <w:rPr>
          <w:sz w:val="24"/>
        </w:rPr>
        <w:t>Section</w:t>
      </w:r>
      <w:r>
        <w:rPr>
          <w:spacing w:val="-6"/>
          <w:sz w:val="24"/>
        </w:rPr>
        <w:t xml:space="preserve"> </w:t>
      </w:r>
      <w:r>
        <w:rPr>
          <w:sz w:val="24"/>
        </w:rPr>
        <w:t>13.1) forming integrated protocol Version 2.0, dated 23 JAN 2015</w:t>
      </w:r>
    </w:p>
    <w:p w14:paraId="471501AD" w14:textId="77777777" w:rsidR="008371C0" w:rsidRDefault="00DE4714">
      <w:pPr>
        <w:pStyle w:val="ListParagraph"/>
        <w:numPr>
          <w:ilvl w:val="0"/>
          <w:numId w:val="9"/>
        </w:numPr>
        <w:tabs>
          <w:tab w:val="left" w:pos="738"/>
        </w:tabs>
        <w:spacing w:before="125" w:line="237" w:lineRule="auto"/>
        <w:ind w:right="2712"/>
        <w:rPr>
          <w:sz w:val="24"/>
        </w:rPr>
      </w:pPr>
      <w:r>
        <w:rPr>
          <w:b/>
          <w:sz w:val="24"/>
        </w:rPr>
        <w:t>Amendment</w:t>
      </w:r>
      <w:r>
        <w:rPr>
          <w:b/>
          <w:spacing w:val="-5"/>
          <w:sz w:val="24"/>
        </w:rPr>
        <w:t xml:space="preserve"> </w:t>
      </w:r>
      <w:r>
        <w:rPr>
          <w:b/>
          <w:sz w:val="24"/>
        </w:rPr>
        <w:t>06</w:t>
      </w:r>
      <w:r>
        <w:rPr>
          <w:b/>
          <w:spacing w:val="-6"/>
          <w:sz w:val="24"/>
        </w:rPr>
        <w:t xml:space="preserve"> </w:t>
      </w:r>
      <w:r>
        <w:rPr>
          <w:sz w:val="24"/>
        </w:rPr>
        <w:t>(global</w:t>
      </w:r>
      <w:r>
        <w:rPr>
          <w:spacing w:val="-5"/>
          <w:sz w:val="24"/>
        </w:rPr>
        <w:t xml:space="preserve"> </w:t>
      </w:r>
      <w:r>
        <w:rPr>
          <w:sz w:val="24"/>
        </w:rPr>
        <w:t>amendment</w:t>
      </w:r>
      <w:r>
        <w:rPr>
          <w:spacing w:val="-5"/>
          <w:sz w:val="24"/>
        </w:rPr>
        <w:t xml:space="preserve"> </w:t>
      </w:r>
      <w:r>
        <w:rPr>
          <w:sz w:val="24"/>
        </w:rPr>
        <w:t>described</w:t>
      </w:r>
      <w:r>
        <w:rPr>
          <w:spacing w:val="-5"/>
          <w:sz w:val="24"/>
        </w:rPr>
        <w:t xml:space="preserve"> </w:t>
      </w:r>
      <w:r>
        <w:rPr>
          <w:sz w:val="24"/>
        </w:rPr>
        <w:t>in</w:t>
      </w:r>
      <w:r>
        <w:rPr>
          <w:spacing w:val="-5"/>
          <w:sz w:val="24"/>
        </w:rPr>
        <w:t xml:space="preserve"> </w:t>
      </w:r>
      <w:r>
        <w:rPr>
          <w:sz w:val="24"/>
        </w:rPr>
        <w:t>Section</w:t>
      </w:r>
      <w:r>
        <w:rPr>
          <w:spacing w:val="-5"/>
          <w:sz w:val="24"/>
        </w:rPr>
        <w:t xml:space="preserve"> </w:t>
      </w:r>
      <w:r>
        <w:rPr>
          <w:sz w:val="24"/>
        </w:rPr>
        <w:t>13.2) forming integrated protocol Version 3.0, dated 18 FEB 2016</w:t>
      </w:r>
    </w:p>
    <w:p w14:paraId="0BEE2078" w14:textId="77777777" w:rsidR="008371C0" w:rsidRDefault="00DE4714">
      <w:pPr>
        <w:pStyle w:val="ListParagraph"/>
        <w:numPr>
          <w:ilvl w:val="0"/>
          <w:numId w:val="9"/>
        </w:numPr>
        <w:tabs>
          <w:tab w:val="left" w:pos="738"/>
        </w:tabs>
        <w:spacing w:before="124" w:line="237" w:lineRule="auto"/>
        <w:ind w:right="2712"/>
        <w:rPr>
          <w:sz w:val="24"/>
        </w:rPr>
      </w:pPr>
      <w:r>
        <w:rPr>
          <w:b/>
          <w:sz w:val="24"/>
        </w:rPr>
        <w:t>Amen</w:t>
      </w:r>
      <w:r>
        <w:rPr>
          <w:b/>
          <w:sz w:val="24"/>
        </w:rPr>
        <w:t>dment</w:t>
      </w:r>
      <w:r>
        <w:rPr>
          <w:b/>
          <w:spacing w:val="-6"/>
          <w:sz w:val="24"/>
        </w:rPr>
        <w:t xml:space="preserve"> </w:t>
      </w:r>
      <w:r>
        <w:rPr>
          <w:b/>
          <w:sz w:val="24"/>
        </w:rPr>
        <w:t>07</w:t>
      </w:r>
      <w:r>
        <w:rPr>
          <w:b/>
          <w:spacing w:val="-6"/>
          <w:sz w:val="24"/>
        </w:rPr>
        <w:t xml:space="preserve"> </w:t>
      </w:r>
      <w:r>
        <w:rPr>
          <w:sz w:val="24"/>
        </w:rPr>
        <w:t>(global</w:t>
      </w:r>
      <w:r>
        <w:rPr>
          <w:spacing w:val="-5"/>
          <w:sz w:val="24"/>
        </w:rPr>
        <w:t xml:space="preserve"> </w:t>
      </w:r>
      <w:r>
        <w:rPr>
          <w:sz w:val="24"/>
        </w:rPr>
        <w:t>amendment</w:t>
      </w:r>
      <w:r>
        <w:rPr>
          <w:spacing w:val="-5"/>
          <w:sz w:val="24"/>
        </w:rPr>
        <w:t xml:space="preserve"> </w:t>
      </w:r>
      <w:r>
        <w:rPr>
          <w:sz w:val="24"/>
        </w:rPr>
        <w:t>described</w:t>
      </w:r>
      <w:r>
        <w:rPr>
          <w:spacing w:val="-5"/>
          <w:sz w:val="24"/>
        </w:rPr>
        <w:t xml:space="preserve"> </w:t>
      </w:r>
      <w:r>
        <w:rPr>
          <w:sz w:val="24"/>
        </w:rPr>
        <w:t>in</w:t>
      </w:r>
      <w:r>
        <w:rPr>
          <w:spacing w:val="-5"/>
          <w:sz w:val="24"/>
        </w:rPr>
        <w:t xml:space="preserve"> </w:t>
      </w:r>
      <w:r>
        <w:rPr>
          <w:sz w:val="24"/>
        </w:rPr>
        <w:t>Section</w:t>
      </w:r>
      <w:r>
        <w:rPr>
          <w:spacing w:val="-5"/>
          <w:sz w:val="24"/>
        </w:rPr>
        <w:t xml:space="preserve"> </w:t>
      </w:r>
      <w:r>
        <w:rPr>
          <w:sz w:val="24"/>
        </w:rPr>
        <w:t>13.3) forming integrated protocol Version 4.0, dated 28 JUL 2016</w:t>
      </w:r>
    </w:p>
    <w:p w14:paraId="49604E2C" w14:textId="77777777" w:rsidR="008371C0" w:rsidRDefault="00DE4714">
      <w:pPr>
        <w:pStyle w:val="ListParagraph"/>
        <w:numPr>
          <w:ilvl w:val="0"/>
          <w:numId w:val="9"/>
        </w:numPr>
        <w:tabs>
          <w:tab w:val="left" w:pos="738"/>
        </w:tabs>
        <w:spacing w:before="123"/>
        <w:ind w:right="2712"/>
        <w:rPr>
          <w:sz w:val="24"/>
        </w:rPr>
      </w:pPr>
      <w:r>
        <w:rPr>
          <w:b/>
          <w:sz w:val="24"/>
        </w:rPr>
        <w:t>Amendment</w:t>
      </w:r>
      <w:r>
        <w:rPr>
          <w:b/>
          <w:spacing w:val="-6"/>
          <w:sz w:val="24"/>
        </w:rPr>
        <w:t xml:space="preserve"> </w:t>
      </w:r>
      <w:r>
        <w:rPr>
          <w:b/>
          <w:sz w:val="24"/>
        </w:rPr>
        <w:t>09</w:t>
      </w:r>
      <w:r>
        <w:rPr>
          <w:b/>
          <w:spacing w:val="-6"/>
          <w:sz w:val="24"/>
        </w:rPr>
        <w:t xml:space="preserve"> </w:t>
      </w:r>
      <w:r>
        <w:rPr>
          <w:sz w:val="24"/>
        </w:rPr>
        <w:t>(global</w:t>
      </w:r>
      <w:r>
        <w:rPr>
          <w:spacing w:val="-5"/>
          <w:sz w:val="24"/>
        </w:rPr>
        <w:t xml:space="preserve"> </w:t>
      </w:r>
      <w:r>
        <w:rPr>
          <w:sz w:val="24"/>
        </w:rPr>
        <w:t>amendment</w:t>
      </w:r>
      <w:r>
        <w:rPr>
          <w:spacing w:val="-5"/>
          <w:sz w:val="24"/>
        </w:rPr>
        <w:t xml:space="preserve"> </w:t>
      </w:r>
      <w:r>
        <w:rPr>
          <w:sz w:val="24"/>
        </w:rPr>
        <w:t>described</w:t>
      </w:r>
      <w:r>
        <w:rPr>
          <w:spacing w:val="-5"/>
          <w:sz w:val="24"/>
        </w:rPr>
        <w:t xml:space="preserve"> </w:t>
      </w:r>
      <w:r>
        <w:rPr>
          <w:sz w:val="24"/>
        </w:rPr>
        <w:t>in</w:t>
      </w:r>
      <w:r>
        <w:rPr>
          <w:spacing w:val="-5"/>
          <w:sz w:val="24"/>
        </w:rPr>
        <w:t xml:space="preserve"> </w:t>
      </w:r>
      <w:r>
        <w:rPr>
          <w:sz w:val="24"/>
        </w:rPr>
        <w:t>Section</w:t>
      </w:r>
      <w:r>
        <w:rPr>
          <w:spacing w:val="-5"/>
          <w:sz w:val="24"/>
        </w:rPr>
        <w:t xml:space="preserve"> </w:t>
      </w:r>
      <w:r>
        <w:rPr>
          <w:sz w:val="24"/>
        </w:rPr>
        <w:t>13.4) forming integrated protocol Version 5.0, dated 02 FEB 2018</w:t>
      </w:r>
    </w:p>
    <w:p w14:paraId="0EA3B8C4" w14:textId="77777777" w:rsidR="008371C0" w:rsidRDefault="00DE4714">
      <w:pPr>
        <w:pStyle w:val="ListParagraph"/>
        <w:numPr>
          <w:ilvl w:val="0"/>
          <w:numId w:val="9"/>
        </w:numPr>
        <w:tabs>
          <w:tab w:val="left" w:pos="738"/>
        </w:tabs>
        <w:spacing w:before="123" w:line="237" w:lineRule="auto"/>
        <w:ind w:right="2712"/>
        <w:rPr>
          <w:sz w:val="24"/>
        </w:rPr>
      </w:pPr>
      <w:r>
        <w:rPr>
          <w:b/>
          <w:sz w:val="24"/>
        </w:rPr>
        <w:t>Amendment</w:t>
      </w:r>
      <w:r>
        <w:rPr>
          <w:b/>
          <w:spacing w:val="-6"/>
          <w:sz w:val="24"/>
        </w:rPr>
        <w:t xml:space="preserve"> </w:t>
      </w:r>
      <w:r>
        <w:rPr>
          <w:b/>
          <w:sz w:val="24"/>
        </w:rPr>
        <w:t>10</w:t>
      </w:r>
      <w:r>
        <w:rPr>
          <w:b/>
          <w:spacing w:val="-6"/>
          <w:sz w:val="24"/>
        </w:rPr>
        <w:t xml:space="preserve"> </w:t>
      </w:r>
      <w:r>
        <w:rPr>
          <w:sz w:val="24"/>
        </w:rPr>
        <w:t>(global</w:t>
      </w:r>
      <w:r>
        <w:rPr>
          <w:spacing w:val="-5"/>
          <w:sz w:val="24"/>
        </w:rPr>
        <w:t xml:space="preserve"> </w:t>
      </w:r>
      <w:r>
        <w:rPr>
          <w:sz w:val="24"/>
        </w:rPr>
        <w:t>amend</w:t>
      </w:r>
      <w:r>
        <w:rPr>
          <w:sz w:val="24"/>
        </w:rPr>
        <w:t>ment</w:t>
      </w:r>
      <w:r>
        <w:rPr>
          <w:spacing w:val="-5"/>
          <w:sz w:val="24"/>
        </w:rPr>
        <w:t xml:space="preserve"> </w:t>
      </w:r>
      <w:r>
        <w:rPr>
          <w:sz w:val="24"/>
        </w:rPr>
        <w:t>described</w:t>
      </w:r>
      <w:r>
        <w:rPr>
          <w:spacing w:val="-5"/>
          <w:sz w:val="24"/>
        </w:rPr>
        <w:t xml:space="preserve"> </w:t>
      </w:r>
      <w:r>
        <w:rPr>
          <w:sz w:val="24"/>
        </w:rPr>
        <w:t>in</w:t>
      </w:r>
      <w:r>
        <w:rPr>
          <w:spacing w:val="-5"/>
          <w:sz w:val="24"/>
        </w:rPr>
        <w:t xml:space="preserve"> </w:t>
      </w:r>
      <w:r>
        <w:rPr>
          <w:sz w:val="24"/>
        </w:rPr>
        <w:t>Section</w:t>
      </w:r>
      <w:r>
        <w:rPr>
          <w:spacing w:val="-5"/>
          <w:sz w:val="24"/>
        </w:rPr>
        <w:t xml:space="preserve"> </w:t>
      </w:r>
      <w:r>
        <w:rPr>
          <w:sz w:val="24"/>
        </w:rPr>
        <w:t>13.5) forming integrated protocol Version 6.0, dated 08 OCT 2019</w:t>
      </w:r>
    </w:p>
    <w:p w14:paraId="39F3F552" w14:textId="77777777" w:rsidR="008371C0" w:rsidRDefault="00DE4714">
      <w:pPr>
        <w:pStyle w:val="ListParagraph"/>
        <w:numPr>
          <w:ilvl w:val="0"/>
          <w:numId w:val="9"/>
        </w:numPr>
        <w:tabs>
          <w:tab w:val="left" w:pos="738"/>
        </w:tabs>
        <w:spacing w:before="125" w:line="237" w:lineRule="auto"/>
        <w:ind w:right="2712"/>
        <w:rPr>
          <w:sz w:val="24"/>
        </w:rPr>
      </w:pPr>
      <w:r>
        <w:rPr>
          <w:b/>
          <w:sz w:val="24"/>
        </w:rPr>
        <w:t>Amendment</w:t>
      </w:r>
      <w:r>
        <w:rPr>
          <w:b/>
          <w:spacing w:val="-6"/>
          <w:sz w:val="24"/>
        </w:rPr>
        <w:t xml:space="preserve"> </w:t>
      </w:r>
      <w:r>
        <w:rPr>
          <w:b/>
          <w:sz w:val="24"/>
        </w:rPr>
        <w:t>11</w:t>
      </w:r>
      <w:r>
        <w:rPr>
          <w:b/>
          <w:spacing w:val="-5"/>
          <w:sz w:val="24"/>
        </w:rPr>
        <w:t xml:space="preserve"> </w:t>
      </w:r>
      <w:r>
        <w:rPr>
          <w:sz w:val="24"/>
        </w:rPr>
        <w:t>(global</w:t>
      </w:r>
      <w:r>
        <w:rPr>
          <w:spacing w:val="-5"/>
          <w:sz w:val="24"/>
        </w:rPr>
        <w:t xml:space="preserve"> </w:t>
      </w:r>
      <w:r>
        <w:rPr>
          <w:sz w:val="24"/>
        </w:rPr>
        <w:t>amendment</w:t>
      </w:r>
      <w:r>
        <w:rPr>
          <w:spacing w:val="-5"/>
          <w:sz w:val="24"/>
        </w:rPr>
        <w:t xml:space="preserve"> </w:t>
      </w:r>
      <w:r>
        <w:rPr>
          <w:sz w:val="24"/>
        </w:rPr>
        <w:t>described</w:t>
      </w:r>
      <w:r>
        <w:rPr>
          <w:spacing w:val="-5"/>
          <w:sz w:val="24"/>
        </w:rPr>
        <w:t xml:space="preserve"> </w:t>
      </w:r>
      <w:r>
        <w:rPr>
          <w:sz w:val="24"/>
        </w:rPr>
        <w:t>in</w:t>
      </w:r>
      <w:r>
        <w:rPr>
          <w:spacing w:val="-5"/>
          <w:sz w:val="24"/>
        </w:rPr>
        <w:t xml:space="preserve"> </w:t>
      </w:r>
      <w:r>
        <w:rPr>
          <w:sz w:val="24"/>
        </w:rPr>
        <w:t>Section</w:t>
      </w:r>
      <w:r>
        <w:rPr>
          <w:spacing w:val="-5"/>
          <w:sz w:val="24"/>
        </w:rPr>
        <w:t xml:space="preserve"> </w:t>
      </w:r>
      <w:r>
        <w:rPr>
          <w:sz w:val="24"/>
        </w:rPr>
        <w:t>13.6) forming integrated protocol Version 7.0, dated 22 MAY 2020</w:t>
      </w:r>
    </w:p>
    <w:p w14:paraId="5F171484" w14:textId="77777777" w:rsidR="008371C0" w:rsidRDefault="008371C0">
      <w:pPr>
        <w:pStyle w:val="BodyText"/>
        <w:spacing w:before="0"/>
        <w:rPr>
          <w:sz w:val="26"/>
        </w:rPr>
      </w:pPr>
    </w:p>
    <w:p w14:paraId="137B01F8" w14:textId="77777777" w:rsidR="008371C0" w:rsidRDefault="00DE4714">
      <w:pPr>
        <w:pStyle w:val="BodyText"/>
        <w:spacing w:before="217"/>
        <w:ind w:left="171"/>
      </w:pPr>
      <w:r>
        <w:t>Amendments</w:t>
      </w:r>
      <w:r>
        <w:rPr>
          <w:spacing w:val="-2"/>
        </w:rPr>
        <w:t xml:space="preserve"> </w:t>
      </w:r>
      <w:r>
        <w:t>not</w:t>
      </w:r>
      <w:r>
        <w:rPr>
          <w:spacing w:val="-1"/>
        </w:rPr>
        <w:t xml:space="preserve"> </w:t>
      </w:r>
      <w:r>
        <w:t>included</w:t>
      </w:r>
      <w:r>
        <w:rPr>
          <w:spacing w:val="-1"/>
        </w:rPr>
        <w:t xml:space="preserve"> </w:t>
      </w:r>
      <w:r>
        <w:t>in</w:t>
      </w:r>
      <w:r>
        <w:rPr>
          <w:spacing w:val="-1"/>
        </w:rPr>
        <w:t xml:space="preserve"> </w:t>
      </w:r>
      <w:r>
        <w:t>the</w:t>
      </w:r>
      <w:r>
        <w:rPr>
          <w:spacing w:val="-1"/>
        </w:rPr>
        <w:t xml:space="preserve"> </w:t>
      </w:r>
      <w:r>
        <w:t>consecutive</w:t>
      </w:r>
      <w:r>
        <w:rPr>
          <w:spacing w:val="-1"/>
        </w:rPr>
        <w:t xml:space="preserve"> </w:t>
      </w:r>
      <w:r>
        <w:t>numbering</w:t>
      </w:r>
      <w:r>
        <w:rPr>
          <w:spacing w:val="-1"/>
        </w:rPr>
        <w:t xml:space="preserve"> </w:t>
      </w:r>
      <w:r>
        <w:t>of</w:t>
      </w:r>
      <w:r>
        <w:rPr>
          <w:spacing w:val="-1"/>
        </w:rPr>
        <w:t xml:space="preserve"> </w:t>
      </w:r>
      <w:r>
        <w:t>amendments</w:t>
      </w:r>
      <w:r>
        <w:rPr>
          <w:spacing w:val="-1"/>
        </w:rPr>
        <w:t xml:space="preserve"> </w:t>
      </w:r>
      <w:r>
        <w:rPr>
          <w:spacing w:val="-5"/>
        </w:rPr>
        <w:t>are</w:t>
      </w:r>
    </w:p>
    <w:p w14:paraId="71073DCA" w14:textId="77777777" w:rsidR="008371C0" w:rsidRDefault="00DE4714">
      <w:pPr>
        <w:pStyle w:val="BodyText"/>
        <w:spacing w:before="0"/>
        <w:ind w:left="171" w:right="497"/>
      </w:pPr>
      <w:r>
        <w:t>local</w:t>
      </w:r>
      <w:r>
        <w:rPr>
          <w:spacing w:val="-3"/>
        </w:rPr>
        <w:t xml:space="preserve"> </w:t>
      </w:r>
      <w:r>
        <w:t>amendments</w:t>
      </w:r>
      <w:r>
        <w:rPr>
          <w:spacing w:val="-3"/>
        </w:rPr>
        <w:t xml:space="preserve"> </w:t>
      </w:r>
      <w:r>
        <w:t>not</w:t>
      </w:r>
      <w:r>
        <w:rPr>
          <w:spacing w:val="-4"/>
        </w:rPr>
        <w:t xml:space="preserve"> </w:t>
      </w:r>
      <w:r>
        <w:t>forming</w:t>
      </w:r>
      <w:r>
        <w:rPr>
          <w:spacing w:val="-4"/>
        </w:rPr>
        <w:t xml:space="preserve"> </w:t>
      </w:r>
      <w:r>
        <w:t>part</w:t>
      </w:r>
      <w:r>
        <w:rPr>
          <w:spacing w:val="-3"/>
        </w:rPr>
        <w:t xml:space="preserve"> </w:t>
      </w:r>
      <w:r>
        <w:t>of</w:t>
      </w:r>
      <w:r>
        <w:rPr>
          <w:spacing w:val="-3"/>
        </w:rPr>
        <w:t xml:space="preserve"> </w:t>
      </w:r>
      <w:r>
        <w:t>this</w:t>
      </w:r>
      <w:r>
        <w:rPr>
          <w:spacing w:val="-3"/>
        </w:rPr>
        <w:t xml:space="preserve"> </w:t>
      </w:r>
      <w:r>
        <w:t>integrated</w:t>
      </w:r>
      <w:r>
        <w:rPr>
          <w:spacing w:val="-3"/>
        </w:rPr>
        <w:t xml:space="preserve"> </w:t>
      </w:r>
      <w:r>
        <w:t>global</w:t>
      </w:r>
      <w:r>
        <w:rPr>
          <w:spacing w:val="-3"/>
        </w:rPr>
        <w:t xml:space="preserve"> </w:t>
      </w:r>
      <w:r>
        <w:t>protocol.</w:t>
      </w:r>
      <w:r>
        <w:rPr>
          <w:spacing w:val="-5"/>
        </w:rPr>
        <w:t xml:space="preserve"> </w:t>
      </w:r>
      <w:r>
        <w:t>This</w:t>
      </w:r>
      <w:r>
        <w:rPr>
          <w:spacing w:val="-4"/>
        </w:rPr>
        <w:t xml:space="preserve"> </w:t>
      </w:r>
      <w:r>
        <w:t xml:space="preserve">currently </w:t>
      </w:r>
      <w:r>
        <w:rPr>
          <w:spacing w:val="-2"/>
        </w:rPr>
        <w:t>includes:</w:t>
      </w:r>
    </w:p>
    <w:p w14:paraId="3DDA5F26" w14:textId="77777777" w:rsidR="008371C0" w:rsidRDefault="00DE4714">
      <w:pPr>
        <w:pStyle w:val="ListParagraph"/>
        <w:numPr>
          <w:ilvl w:val="0"/>
          <w:numId w:val="9"/>
        </w:numPr>
        <w:tabs>
          <w:tab w:val="left" w:pos="738"/>
        </w:tabs>
        <w:spacing w:before="122" w:line="292" w:lineRule="exact"/>
        <w:rPr>
          <w:sz w:val="24"/>
        </w:rPr>
      </w:pPr>
      <w:r>
        <w:rPr>
          <w:b/>
          <w:sz w:val="24"/>
        </w:rPr>
        <w:t>Amendment</w:t>
      </w:r>
      <w:r>
        <w:rPr>
          <w:b/>
          <w:spacing w:val="-5"/>
          <w:sz w:val="24"/>
        </w:rPr>
        <w:t xml:space="preserve"> </w:t>
      </w:r>
      <w:r>
        <w:rPr>
          <w:b/>
          <w:sz w:val="24"/>
        </w:rPr>
        <w:t>02</w:t>
      </w:r>
      <w:r>
        <w:rPr>
          <w:sz w:val="24"/>
        </w:rPr>
        <w:t>,</w:t>
      </w:r>
      <w:r>
        <w:rPr>
          <w:spacing w:val="-1"/>
          <w:sz w:val="24"/>
        </w:rPr>
        <w:t xml:space="preserve"> </w:t>
      </w:r>
      <w:r>
        <w:rPr>
          <w:sz w:val="24"/>
        </w:rPr>
        <w:t>dated</w:t>
      </w:r>
      <w:r>
        <w:rPr>
          <w:spacing w:val="-2"/>
          <w:sz w:val="24"/>
        </w:rPr>
        <w:t xml:space="preserve"> </w:t>
      </w:r>
      <w:r>
        <w:rPr>
          <w:sz w:val="24"/>
        </w:rPr>
        <w:t>11</w:t>
      </w:r>
      <w:r>
        <w:rPr>
          <w:spacing w:val="-1"/>
          <w:sz w:val="24"/>
        </w:rPr>
        <w:t xml:space="preserve"> </w:t>
      </w:r>
      <w:r>
        <w:rPr>
          <w:sz w:val="24"/>
        </w:rPr>
        <w:t>MAY</w:t>
      </w:r>
      <w:r>
        <w:rPr>
          <w:spacing w:val="-2"/>
          <w:sz w:val="24"/>
        </w:rPr>
        <w:t xml:space="preserve"> </w:t>
      </w:r>
      <w:r>
        <w:rPr>
          <w:spacing w:val="-4"/>
          <w:sz w:val="24"/>
        </w:rPr>
        <w:t>2015</w:t>
      </w:r>
    </w:p>
    <w:p w14:paraId="7D811CE0" w14:textId="77777777" w:rsidR="008371C0" w:rsidRDefault="00DE4714">
      <w:pPr>
        <w:pStyle w:val="BodyText"/>
        <w:spacing w:before="0" w:line="274" w:lineRule="exact"/>
        <w:ind w:left="737"/>
      </w:pPr>
      <w:r>
        <w:t>(</w:t>
      </w:r>
      <w:proofErr w:type="gramStart"/>
      <w:r>
        <w:t>local</w:t>
      </w:r>
      <w:proofErr w:type="gramEnd"/>
      <w:r>
        <w:rPr>
          <w:spacing w:val="-7"/>
        </w:rPr>
        <w:t xml:space="preserve"> </w:t>
      </w:r>
      <w:r>
        <w:t>amendment</w:t>
      </w:r>
      <w:r>
        <w:rPr>
          <w:spacing w:val="-4"/>
        </w:rPr>
        <w:t xml:space="preserve"> </w:t>
      </w:r>
      <w:r>
        <w:t>valid</w:t>
      </w:r>
      <w:r>
        <w:rPr>
          <w:spacing w:val="-4"/>
        </w:rPr>
        <w:t xml:space="preserve"> </w:t>
      </w:r>
      <w:r>
        <w:t>for</w:t>
      </w:r>
      <w:r>
        <w:rPr>
          <w:spacing w:val="-5"/>
        </w:rPr>
        <w:t xml:space="preserve"> </w:t>
      </w:r>
      <w:r>
        <w:t>Ireland,</w:t>
      </w:r>
      <w:r>
        <w:rPr>
          <w:spacing w:val="-4"/>
        </w:rPr>
        <w:t xml:space="preserve"> </w:t>
      </w:r>
      <w:r>
        <w:t>Germany</w:t>
      </w:r>
      <w:r>
        <w:rPr>
          <w:spacing w:val="-5"/>
        </w:rPr>
        <w:t xml:space="preserve"> </w:t>
      </w:r>
      <w:r>
        <w:t>and</w:t>
      </w:r>
      <w:r>
        <w:rPr>
          <w:spacing w:val="-4"/>
        </w:rPr>
        <w:t xml:space="preserve"> </w:t>
      </w:r>
      <w:r>
        <w:t>Belgium</w:t>
      </w:r>
      <w:r>
        <w:rPr>
          <w:spacing w:val="-4"/>
        </w:rPr>
        <w:t xml:space="preserve"> </w:t>
      </w:r>
      <w:r>
        <w:rPr>
          <w:spacing w:val="-2"/>
        </w:rPr>
        <w:t>only)</w:t>
      </w:r>
    </w:p>
    <w:p w14:paraId="5D3DC90A" w14:textId="77777777" w:rsidR="008371C0" w:rsidRDefault="00DE4714">
      <w:pPr>
        <w:pStyle w:val="ListParagraph"/>
        <w:numPr>
          <w:ilvl w:val="0"/>
          <w:numId w:val="9"/>
        </w:numPr>
        <w:tabs>
          <w:tab w:val="left" w:pos="738"/>
        </w:tabs>
        <w:spacing w:before="124" w:line="237" w:lineRule="auto"/>
        <w:ind w:right="4889"/>
        <w:rPr>
          <w:sz w:val="24"/>
        </w:rPr>
      </w:pPr>
      <w:r>
        <w:rPr>
          <w:b/>
          <w:sz w:val="24"/>
        </w:rPr>
        <w:t>Amendment 03</w:t>
      </w:r>
      <w:r>
        <w:rPr>
          <w:sz w:val="24"/>
        </w:rPr>
        <w:t xml:space="preserve">, dated 25 </w:t>
      </w:r>
      <w:r>
        <w:rPr>
          <w:sz w:val="24"/>
        </w:rPr>
        <w:t>AUG 2015 (local</w:t>
      </w:r>
      <w:r>
        <w:rPr>
          <w:spacing w:val="-9"/>
          <w:sz w:val="24"/>
        </w:rPr>
        <w:t xml:space="preserve"> </w:t>
      </w:r>
      <w:r>
        <w:rPr>
          <w:sz w:val="24"/>
        </w:rPr>
        <w:t>amendment</w:t>
      </w:r>
      <w:r>
        <w:rPr>
          <w:spacing w:val="-9"/>
          <w:sz w:val="24"/>
        </w:rPr>
        <w:t xml:space="preserve"> </w:t>
      </w:r>
      <w:r>
        <w:rPr>
          <w:sz w:val="24"/>
        </w:rPr>
        <w:t>valid</w:t>
      </w:r>
      <w:r>
        <w:rPr>
          <w:spacing w:val="-9"/>
          <w:sz w:val="24"/>
        </w:rPr>
        <w:t xml:space="preserve"> </w:t>
      </w:r>
      <w:r>
        <w:rPr>
          <w:sz w:val="24"/>
        </w:rPr>
        <w:t>for</w:t>
      </w:r>
      <w:r>
        <w:rPr>
          <w:spacing w:val="-9"/>
          <w:sz w:val="24"/>
        </w:rPr>
        <w:t xml:space="preserve"> </w:t>
      </w:r>
      <w:r>
        <w:rPr>
          <w:sz w:val="24"/>
        </w:rPr>
        <w:t>France</w:t>
      </w:r>
      <w:r>
        <w:rPr>
          <w:spacing w:val="-9"/>
          <w:sz w:val="24"/>
        </w:rPr>
        <w:t xml:space="preserve"> </w:t>
      </w:r>
      <w:r>
        <w:rPr>
          <w:sz w:val="24"/>
        </w:rPr>
        <w:t>only)</w:t>
      </w:r>
    </w:p>
    <w:p w14:paraId="265674A7" w14:textId="77777777" w:rsidR="008371C0" w:rsidRDefault="00DE4714">
      <w:pPr>
        <w:pStyle w:val="ListParagraph"/>
        <w:numPr>
          <w:ilvl w:val="0"/>
          <w:numId w:val="9"/>
        </w:numPr>
        <w:tabs>
          <w:tab w:val="left" w:pos="738"/>
        </w:tabs>
        <w:spacing w:before="125" w:line="237" w:lineRule="auto"/>
        <w:ind w:right="4649"/>
        <w:rPr>
          <w:sz w:val="24"/>
        </w:rPr>
      </w:pPr>
      <w:r>
        <w:rPr>
          <w:b/>
          <w:sz w:val="24"/>
        </w:rPr>
        <w:t>Amendment 04</w:t>
      </w:r>
      <w:r>
        <w:rPr>
          <w:sz w:val="24"/>
        </w:rPr>
        <w:t>, dated 01 SEP 2015</w:t>
      </w:r>
      <w:r>
        <w:rPr>
          <w:spacing w:val="40"/>
          <w:sz w:val="24"/>
        </w:rPr>
        <w:t xml:space="preserve"> </w:t>
      </w:r>
      <w:r>
        <w:rPr>
          <w:sz w:val="24"/>
        </w:rPr>
        <w:t>(local</w:t>
      </w:r>
      <w:r>
        <w:rPr>
          <w:spacing w:val="-9"/>
          <w:sz w:val="24"/>
        </w:rPr>
        <w:t xml:space="preserve"> </w:t>
      </w:r>
      <w:r>
        <w:rPr>
          <w:sz w:val="24"/>
        </w:rPr>
        <w:t>amendment</w:t>
      </w:r>
      <w:r>
        <w:rPr>
          <w:spacing w:val="-9"/>
          <w:sz w:val="24"/>
        </w:rPr>
        <w:t xml:space="preserve"> </w:t>
      </w:r>
      <w:r>
        <w:rPr>
          <w:sz w:val="24"/>
        </w:rPr>
        <w:t>valid</w:t>
      </w:r>
      <w:r>
        <w:rPr>
          <w:spacing w:val="-9"/>
          <w:sz w:val="24"/>
        </w:rPr>
        <w:t xml:space="preserve"> </w:t>
      </w:r>
      <w:r>
        <w:rPr>
          <w:sz w:val="24"/>
        </w:rPr>
        <w:t>for</w:t>
      </w:r>
      <w:r>
        <w:rPr>
          <w:spacing w:val="-9"/>
          <w:sz w:val="24"/>
        </w:rPr>
        <w:t xml:space="preserve"> </w:t>
      </w:r>
      <w:r>
        <w:rPr>
          <w:sz w:val="24"/>
        </w:rPr>
        <w:t>Denmark</w:t>
      </w:r>
      <w:r>
        <w:rPr>
          <w:spacing w:val="-9"/>
          <w:sz w:val="24"/>
        </w:rPr>
        <w:t xml:space="preserve"> </w:t>
      </w:r>
      <w:r>
        <w:rPr>
          <w:sz w:val="24"/>
        </w:rPr>
        <w:t>only)</w:t>
      </w:r>
    </w:p>
    <w:p w14:paraId="5DC5F359" w14:textId="77777777" w:rsidR="008371C0" w:rsidRDefault="00DE4714">
      <w:pPr>
        <w:pStyle w:val="ListParagraph"/>
        <w:numPr>
          <w:ilvl w:val="0"/>
          <w:numId w:val="9"/>
        </w:numPr>
        <w:tabs>
          <w:tab w:val="left" w:pos="738"/>
        </w:tabs>
        <w:spacing w:before="122"/>
        <w:ind w:right="4848"/>
        <w:rPr>
          <w:sz w:val="24"/>
        </w:rPr>
      </w:pPr>
      <w:r>
        <w:rPr>
          <w:b/>
          <w:sz w:val="24"/>
        </w:rPr>
        <w:t>Amendment 05</w:t>
      </w:r>
      <w:r>
        <w:rPr>
          <w:sz w:val="24"/>
        </w:rPr>
        <w:t>, dated 13 OCT 2015 (</w:t>
      </w:r>
      <w:proofErr w:type="gramStart"/>
      <w:r>
        <w:rPr>
          <w:sz w:val="24"/>
        </w:rPr>
        <w:t>local</w:t>
      </w:r>
      <w:proofErr w:type="gramEnd"/>
      <w:r>
        <w:rPr>
          <w:spacing w:val="-8"/>
          <w:sz w:val="24"/>
        </w:rPr>
        <w:t xml:space="preserve"> </w:t>
      </w:r>
      <w:r>
        <w:rPr>
          <w:sz w:val="24"/>
        </w:rPr>
        <w:t>amendment</w:t>
      </w:r>
      <w:r>
        <w:rPr>
          <w:spacing w:val="-8"/>
          <w:sz w:val="24"/>
        </w:rPr>
        <w:t xml:space="preserve"> </w:t>
      </w:r>
      <w:r>
        <w:rPr>
          <w:sz w:val="24"/>
        </w:rPr>
        <w:t>valid</w:t>
      </w:r>
      <w:r>
        <w:rPr>
          <w:spacing w:val="-8"/>
          <w:sz w:val="24"/>
        </w:rPr>
        <w:t xml:space="preserve"> </w:t>
      </w:r>
      <w:r>
        <w:rPr>
          <w:sz w:val="24"/>
        </w:rPr>
        <w:t>for</w:t>
      </w:r>
      <w:r>
        <w:rPr>
          <w:spacing w:val="-8"/>
          <w:sz w:val="24"/>
        </w:rPr>
        <w:t xml:space="preserve"> </w:t>
      </w:r>
      <w:r>
        <w:rPr>
          <w:sz w:val="24"/>
        </w:rPr>
        <w:t>Turkey</w:t>
      </w:r>
      <w:r>
        <w:rPr>
          <w:spacing w:val="-12"/>
          <w:sz w:val="24"/>
        </w:rPr>
        <w:t xml:space="preserve"> </w:t>
      </w:r>
      <w:r>
        <w:rPr>
          <w:sz w:val="24"/>
        </w:rPr>
        <w:t>only)</w:t>
      </w:r>
    </w:p>
    <w:p w14:paraId="0E157E84" w14:textId="77777777" w:rsidR="008371C0" w:rsidRDefault="00DE4714">
      <w:pPr>
        <w:pStyle w:val="ListParagraph"/>
        <w:numPr>
          <w:ilvl w:val="0"/>
          <w:numId w:val="9"/>
        </w:numPr>
        <w:tabs>
          <w:tab w:val="left" w:pos="738"/>
        </w:tabs>
        <w:spacing w:before="123" w:line="237" w:lineRule="auto"/>
        <w:ind w:right="4989"/>
        <w:rPr>
          <w:sz w:val="24"/>
        </w:rPr>
      </w:pPr>
      <w:r>
        <w:rPr>
          <w:b/>
          <w:sz w:val="24"/>
        </w:rPr>
        <w:t>Amendment 08</w:t>
      </w:r>
      <w:r>
        <w:rPr>
          <w:sz w:val="24"/>
        </w:rPr>
        <w:t>, dated 18 APR 2017 (local</w:t>
      </w:r>
      <w:r>
        <w:rPr>
          <w:spacing w:val="-7"/>
          <w:sz w:val="24"/>
        </w:rPr>
        <w:t xml:space="preserve"> </w:t>
      </w:r>
      <w:r>
        <w:rPr>
          <w:sz w:val="24"/>
        </w:rPr>
        <w:t>amendment</w:t>
      </w:r>
      <w:r>
        <w:rPr>
          <w:spacing w:val="-7"/>
          <w:sz w:val="24"/>
        </w:rPr>
        <w:t xml:space="preserve"> </w:t>
      </w:r>
      <w:r>
        <w:rPr>
          <w:sz w:val="24"/>
        </w:rPr>
        <w:t>valid</w:t>
      </w:r>
      <w:r>
        <w:rPr>
          <w:spacing w:val="-7"/>
          <w:sz w:val="24"/>
        </w:rPr>
        <w:t xml:space="preserve"> </w:t>
      </w:r>
      <w:r>
        <w:rPr>
          <w:sz w:val="24"/>
        </w:rPr>
        <w:t>for</w:t>
      </w:r>
      <w:r>
        <w:rPr>
          <w:spacing w:val="-7"/>
          <w:sz w:val="24"/>
        </w:rPr>
        <w:t xml:space="preserve"> </w:t>
      </w:r>
      <w:r>
        <w:rPr>
          <w:sz w:val="24"/>
        </w:rPr>
        <w:t>Japan</w:t>
      </w:r>
      <w:r>
        <w:rPr>
          <w:spacing w:val="-7"/>
          <w:sz w:val="24"/>
        </w:rPr>
        <w:t xml:space="preserve"> </w:t>
      </w:r>
      <w:r>
        <w:rPr>
          <w:sz w:val="24"/>
        </w:rPr>
        <w:t>only)</w:t>
      </w:r>
    </w:p>
    <w:p w14:paraId="69A357FB" w14:textId="77777777" w:rsidR="008371C0" w:rsidRDefault="008371C0">
      <w:pPr>
        <w:spacing w:line="237" w:lineRule="auto"/>
        <w:rPr>
          <w:sz w:val="24"/>
        </w:rPr>
        <w:sectPr w:rsidR="008371C0">
          <w:headerReference w:type="default" r:id="rId8"/>
          <w:pgSz w:w="11910" w:h="16840"/>
          <w:pgMar w:top="1840" w:right="1160" w:bottom="280" w:left="1240" w:header="918" w:footer="0" w:gutter="0"/>
          <w:pgNumType w:start="1"/>
          <w:cols w:space="720"/>
        </w:sectPr>
      </w:pPr>
    </w:p>
    <w:p w14:paraId="3A7323B5" w14:textId="77777777" w:rsidR="008371C0" w:rsidRDefault="00DE4714">
      <w:pPr>
        <w:pStyle w:val="BodyText"/>
        <w:spacing w:before="0"/>
        <w:rPr>
          <w:sz w:val="20"/>
        </w:rPr>
      </w:pPr>
      <w:r>
        <w:lastRenderedPageBreak/>
        <w:pict w14:anchorId="05879F29">
          <v:shape id="docshape6" o:spid="_x0000_s2311" style="position:absolute;margin-left:70.55pt;margin-top:79.4pt;width:453.5pt;height:.5pt;z-index:1573017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6E2DA354" w14:textId="77777777" w:rsidR="008371C0" w:rsidRDefault="008371C0">
      <w:pPr>
        <w:pStyle w:val="BodyText"/>
        <w:spacing w:before="0"/>
        <w:rPr>
          <w:sz w:val="19"/>
        </w:rPr>
      </w:pPr>
    </w:p>
    <w:p w14:paraId="67DFBFC7" w14:textId="77777777" w:rsidR="008371C0" w:rsidRDefault="00DE4714">
      <w:pPr>
        <w:pStyle w:val="Heading1"/>
        <w:ind w:firstLine="0"/>
      </w:pPr>
      <w:bookmarkStart w:id="4" w:name="Title_page"/>
      <w:bookmarkStart w:id="5" w:name="_bookmark1"/>
      <w:bookmarkEnd w:id="4"/>
      <w:bookmarkEnd w:id="5"/>
      <w:r>
        <w:t>Title</w:t>
      </w:r>
      <w:r>
        <w:rPr>
          <w:spacing w:val="-7"/>
        </w:rPr>
        <w:t xml:space="preserve"> </w:t>
      </w:r>
      <w:r>
        <w:rPr>
          <w:spacing w:val="-4"/>
        </w:rPr>
        <w:t>page</w:t>
      </w:r>
    </w:p>
    <w:p w14:paraId="0DCD35A6" w14:textId="77777777" w:rsidR="008371C0" w:rsidRDefault="00DE4714">
      <w:pPr>
        <w:pStyle w:val="Heading3"/>
        <w:spacing w:before="119"/>
        <w:ind w:left="171" w:right="337"/>
      </w:pPr>
      <w:r>
        <w:t>A</w:t>
      </w:r>
      <w:r>
        <w:rPr>
          <w:spacing w:val="-4"/>
        </w:rPr>
        <w:t xml:space="preserve"> </w:t>
      </w:r>
      <w:r>
        <w:t>Phase</w:t>
      </w:r>
      <w:r>
        <w:rPr>
          <w:spacing w:val="-4"/>
        </w:rPr>
        <w:t xml:space="preserve"> </w:t>
      </w:r>
      <w:r>
        <w:t>III,</w:t>
      </w:r>
      <w:r>
        <w:rPr>
          <w:spacing w:val="-4"/>
        </w:rPr>
        <w:t xml:space="preserve"> </w:t>
      </w:r>
      <w:r>
        <w:t>randomized,</w:t>
      </w:r>
      <w:r>
        <w:rPr>
          <w:spacing w:val="-4"/>
        </w:rPr>
        <w:t xml:space="preserve"> </w:t>
      </w:r>
      <w:r>
        <w:t>double-blind,</w:t>
      </w:r>
      <w:r>
        <w:rPr>
          <w:spacing w:val="-4"/>
        </w:rPr>
        <w:t xml:space="preserve"> </w:t>
      </w:r>
      <w:r>
        <w:t>placebo-controlled</w:t>
      </w:r>
      <w:r>
        <w:rPr>
          <w:spacing w:val="-3"/>
        </w:rPr>
        <w:t xml:space="preserve"> </w:t>
      </w:r>
      <w:r>
        <w:t>study</w:t>
      </w:r>
      <w:r>
        <w:rPr>
          <w:spacing w:val="-4"/>
        </w:rPr>
        <w:t xml:space="preserve"> </w:t>
      </w:r>
      <w:r>
        <w:t>evaluating</w:t>
      </w:r>
      <w:r>
        <w:rPr>
          <w:spacing w:val="-4"/>
        </w:rPr>
        <w:t xml:space="preserve"> </w:t>
      </w:r>
      <w:r>
        <w:t>the</w:t>
      </w:r>
      <w:r>
        <w:rPr>
          <w:spacing w:val="-4"/>
        </w:rPr>
        <w:t xml:space="preserve"> </w:t>
      </w:r>
      <w:r>
        <w:t xml:space="preserve">efficacy and safety of </w:t>
      </w:r>
      <w:proofErr w:type="spellStart"/>
      <w:r>
        <w:t>copanlisib</w:t>
      </w:r>
      <w:proofErr w:type="spellEnd"/>
      <w:r>
        <w:t xml:space="preserve"> in combination with rituximab in patients with relapsed indolent B-cell non-Hodgkin’s lymphoma (</w:t>
      </w:r>
      <w:proofErr w:type="spellStart"/>
      <w:r>
        <w:t>iNHL</w:t>
      </w:r>
      <w:proofErr w:type="spellEnd"/>
      <w:r>
        <w:t>) – CHRONOS-3</w:t>
      </w:r>
    </w:p>
    <w:p w14:paraId="148FDA8E" w14:textId="77777777" w:rsidR="008371C0" w:rsidRDefault="008371C0">
      <w:pPr>
        <w:pStyle w:val="BodyText"/>
        <w:spacing w:before="0"/>
        <w:rPr>
          <w:b/>
          <w:sz w:val="26"/>
        </w:rPr>
      </w:pPr>
    </w:p>
    <w:p w14:paraId="6DC0245E" w14:textId="77777777" w:rsidR="008371C0" w:rsidRDefault="00DE4714">
      <w:pPr>
        <w:pStyle w:val="BodyText"/>
        <w:spacing w:before="176"/>
        <w:ind w:left="171"/>
      </w:pPr>
      <w:proofErr w:type="spellStart"/>
      <w:r>
        <w:t>Copanlisib</w:t>
      </w:r>
      <w:proofErr w:type="spellEnd"/>
      <w:r>
        <w:rPr>
          <w:spacing w:val="-4"/>
        </w:rPr>
        <w:t xml:space="preserve"> </w:t>
      </w:r>
      <w:r>
        <w:t>and</w:t>
      </w:r>
      <w:r>
        <w:rPr>
          <w:spacing w:val="-1"/>
        </w:rPr>
        <w:t xml:space="preserve"> </w:t>
      </w:r>
      <w:r>
        <w:t>rituximab</w:t>
      </w:r>
      <w:r>
        <w:rPr>
          <w:spacing w:val="-3"/>
        </w:rPr>
        <w:t xml:space="preserve"> </w:t>
      </w:r>
      <w:r>
        <w:t>in</w:t>
      </w:r>
      <w:r>
        <w:rPr>
          <w:spacing w:val="-1"/>
        </w:rPr>
        <w:t xml:space="preserve"> </w:t>
      </w:r>
      <w:r>
        <w:t>relapsed</w:t>
      </w:r>
      <w:r>
        <w:rPr>
          <w:spacing w:val="-2"/>
        </w:rPr>
        <w:t xml:space="preserve"> </w:t>
      </w:r>
      <w:proofErr w:type="spellStart"/>
      <w:r>
        <w:rPr>
          <w:spacing w:val="-4"/>
        </w:rPr>
        <w:t>iNHL</w:t>
      </w:r>
      <w:proofErr w:type="spellEnd"/>
    </w:p>
    <w:p w14:paraId="7F401F7C" w14:textId="77777777" w:rsidR="008371C0" w:rsidRDefault="008371C0">
      <w:pPr>
        <w:pStyle w:val="BodyText"/>
        <w:spacing w:before="0"/>
        <w:rPr>
          <w:sz w:val="20"/>
        </w:rPr>
      </w:pPr>
    </w:p>
    <w:p w14:paraId="5A04C345" w14:textId="77777777" w:rsidR="008371C0" w:rsidRDefault="008371C0">
      <w:pPr>
        <w:pStyle w:val="BodyText"/>
        <w:spacing w:before="2"/>
        <w:rPr>
          <w:sz w:val="12"/>
        </w:rPr>
      </w:pPr>
    </w:p>
    <w:tbl>
      <w:tblPr>
        <w:tblW w:w="0" w:type="auto"/>
        <w:tblInd w:w="128" w:type="dxa"/>
        <w:tblLayout w:type="fixed"/>
        <w:tblCellMar>
          <w:left w:w="0" w:type="dxa"/>
          <w:right w:w="0" w:type="dxa"/>
        </w:tblCellMar>
        <w:tblLook w:val="01E0" w:firstRow="1" w:lastRow="1" w:firstColumn="1" w:lastColumn="1" w:noHBand="0" w:noVBand="0"/>
      </w:tblPr>
      <w:tblGrid>
        <w:gridCol w:w="2403"/>
        <w:gridCol w:w="3128"/>
        <w:gridCol w:w="1548"/>
        <w:gridCol w:w="1567"/>
      </w:tblGrid>
      <w:tr w:rsidR="008371C0" w14:paraId="7CAB5BD4" w14:textId="77777777">
        <w:trPr>
          <w:trHeight w:val="390"/>
        </w:trPr>
        <w:tc>
          <w:tcPr>
            <w:tcW w:w="2403" w:type="dxa"/>
          </w:tcPr>
          <w:p w14:paraId="03C40536" w14:textId="77777777" w:rsidR="008371C0" w:rsidRDefault="00DE4714">
            <w:pPr>
              <w:pStyle w:val="TableParagraph"/>
              <w:spacing w:line="266" w:lineRule="exact"/>
              <w:ind w:left="50"/>
              <w:rPr>
                <w:sz w:val="24"/>
              </w:rPr>
            </w:pPr>
            <w:r>
              <w:rPr>
                <w:sz w:val="24"/>
              </w:rPr>
              <w:t>Test</w:t>
            </w:r>
            <w:r>
              <w:rPr>
                <w:spacing w:val="-4"/>
                <w:sz w:val="24"/>
              </w:rPr>
              <w:t xml:space="preserve"> </w:t>
            </w:r>
            <w:r>
              <w:rPr>
                <w:spacing w:val="-2"/>
                <w:sz w:val="24"/>
              </w:rPr>
              <w:t>drug:</w:t>
            </w:r>
          </w:p>
        </w:tc>
        <w:tc>
          <w:tcPr>
            <w:tcW w:w="3128" w:type="dxa"/>
          </w:tcPr>
          <w:p w14:paraId="1208A59D" w14:textId="77777777" w:rsidR="008371C0" w:rsidRDefault="00DE4714">
            <w:pPr>
              <w:pStyle w:val="TableParagraph"/>
              <w:spacing w:line="266" w:lineRule="exact"/>
              <w:ind w:left="342"/>
              <w:rPr>
                <w:sz w:val="24"/>
              </w:rPr>
            </w:pPr>
            <w:r>
              <w:rPr>
                <w:sz w:val="24"/>
              </w:rPr>
              <w:t>BAY</w:t>
            </w:r>
            <w:r>
              <w:rPr>
                <w:spacing w:val="-4"/>
                <w:sz w:val="24"/>
              </w:rPr>
              <w:t xml:space="preserve"> </w:t>
            </w:r>
            <w:r>
              <w:rPr>
                <w:sz w:val="24"/>
              </w:rPr>
              <w:t>80-6946</w:t>
            </w:r>
            <w:r>
              <w:rPr>
                <w:spacing w:val="-1"/>
                <w:sz w:val="24"/>
              </w:rPr>
              <w:t xml:space="preserve"> </w:t>
            </w:r>
            <w:r>
              <w:rPr>
                <w:sz w:val="24"/>
              </w:rPr>
              <w:t>/</w:t>
            </w:r>
            <w:r>
              <w:rPr>
                <w:spacing w:val="1"/>
                <w:sz w:val="24"/>
              </w:rPr>
              <w:t xml:space="preserve"> </w:t>
            </w:r>
            <w:proofErr w:type="spellStart"/>
            <w:r>
              <w:rPr>
                <w:spacing w:val="-2"/>
                <w:sz w:val="24"/>
              </w:rPr>
              <w:t>copanlisib</w:t>
            </w:r>
            <w:proofErr w:type="spellEnd"/>
          </w:p>
        </w:tc>
        <w:tc>
          <w:tcPr>
            <w:tcW w:w="3115" w:type="dxa"/>
            <w:gridSpan w:val="2"/>
          </w:tcPr>
          <w:p w14:paraId="70C625F7" w14:textId="77777777" w:rsidR="008371C0" w:rsidRDefault="008371C0">
            <w:pPr>
              <w:pStyle w:val="TableParagraph"/>
            </w:pPr>
          </w:p>
        </w:tc>
      </w:tr>
      <w:tr w:rsidR="008371C0" w14:paraId="20E37CE3" w14:textId="77777777">
        <w:trPr>
          <w:trHeight w:val="516"/>
        </w:trPr>
        <w:tc>
          <w:tcPr>
            <w:tcW w:w="2403" w:type="dxa"/>
          </w:tcPr>
          <w:p w14:paraId="54EED1D2" w14:textId="77777777" w:rsidR="008371C0" w:rsidRDefault="00DE4714">
            <w:pPr>
              <w:pStyle w:val="TableParagraph"/>
              <w:spacing w:before="115"/>
              <w:ind w:left="50"/>
              <w:rPr>
                <w:sz w:val="24"/>
              </w:rPr>
            </w:pPr>
            <w:r>
              <w:rPr>
                <w:sz w:val="24"/>
              </w:rPr>
              <w:t>Clinical study</w:t>
            </w:r>
            <w:r>
              <w:rPr>
                <w:spacing w:val="-7"/>
                <w:sz w:val="24"/>
              </w:rPr>
              <w:t xml:space="preserve"> </w:t>
            </w:r>
            <w:r>
              <w:rPr>
                <w:spacing w:val="-2"/>
                <w:sz w:val="24"/>
              </w:rPr>
              <w:t>phase:</w:t>
            </w:r>
          </w:p>
        </w:tc>
        <w:tc>
          <w:tcPr>
            <w:tcW w:w="3128" w:type="dxa"/>
          </w:tcPr>
          <w:p w14:paraId="68F43E3A" w14:textId="77777777" w:rsidR="008371C0" w:rsidRDefault="00DE4714">
            <w:pPr>
              <w:pStyle w:val="TableParagraph"/>
              <w:spacing w:before="115"/>
              <w:ind w:left="342"/>
              <w:rPr>
                <w:sz w:val="24"/>
              </w:rPr>
            </w:pPr>
            <w:r>
              <w:rPr>
                <w:spacing w:val="-5"/>
                <w:sz w:val="24"/>
              </w:rPr>
              <w:t>III</w:t>
            </w:r>
          </w:p>
        </w:tc>
        <w:tc>
          <w:tcPr>
            <w:tcW w:w="1548" w:type="dxa"/>
          </w:tcPr>
          <w:p w14:paraId="7D042835" w14:textId="77777777" w:rsidR="008371C0" w:rsidRDefault="00DE4714">
            <w:pPr>
              <w:pStyle w:val="TableParagraph"/>
              <w:spacing w:before="115"/>
              <w:ind w:left="245"/>
              <w:rPr>
                <w:sz w:val="24"/>
              </w:rPr>
            </w:pPr>
            <w:r>
              <w:rPr>
                <w:spacing w:val="-2"/>
                <w:sz w:val="24"/>
              </w:rPr>
              <w:t>Date:</w:t>
            </w:r>
          </w:p>
        </w:tc>
        <w:tc>
          <w:tcPr>
            <w:tcW w:w="1567" w:type="dxa"/>
          </w:tcPr>
          <w:p w14:paraId="23878419" w14:textId="77777777" w:rsidR="008371C0" w:rsidRDefault="00DE4714">
            <w:pPr>
              <w:pStyle w:val="TableParagraph"/>
              <w:spacing w:before="115"/>
              <w:ind w:left="115"/>
              <w:rPr>
                <w:sz w:val="24"/>
              </w:rPr>
            </w:pPr>
            <w:r>
              <w:rPr>
                <w:sz w:val="24"/>
              </w:rPr>
              <w:t>22</w:t>
            </w:r>
            <w:r>
              <w:rPr>
                <w:spacing w:val="-3"/>
                <w:sz w:val="24"/>
              </w:rPr>
              <w:t xml:space="preserve"> </w:t>
            </w:r>
            <w:r>
              <w:rPr>
                <w:sz w:val="24"/>
              </w:rPr>
              <w:t>MAY</w:t>
            </w:r>
            <w:r>
              <w:rPr>
                <w:spacing w:val="-2"/>
                <w:sz w:val="24"/>
              </w:rPr>
              <w:t xml:space="preserve"> </w:t>
            </w:r>
            <w:r>
              <w:rPr>
                <w:spacing w:val="-4"/>
                <w:sz w:val="24"/>
              </w:rPr>
              <w:t>2020</w:t>
            </w:r>
          </w:p>
        </w:tc>
      </w:tr>
      <w:tr w:rsidR="008371C0" w14:paraId="1A6ECD83" w14:textId="77777777">
        <w:trPr>
          <w:trHeight w:val="515"/>
        </w:trPr>
        <w:tc>
          <w:tcPr>
            <w:tcW w:w="2403" w:type="dxa"/>
          </w:tcPr>
          <w:p w14:paraId="523AE715" w14:textId="77777777" w:rsidR="008371C0" w:rsidRDefault="00DE4714">
            <w:pPr>
              <w:pStyle w:val="TableParagraph"/>
              <w:spacing w:before="115"/>
              <w:ind w:left="50"/>
              <w:rPr>
                <w:sz w:val="24"/>
              </w:rPr>
            </w:pPr>
            <w:r>
              <w:rPr>
                <w:sz w:val="24"/>
              </w:rPr>
              <w:t>EudraCT</w:t>
            </w:r>
            <w:r>
              <w:rPr>
                <w:spacing w:val="-7"/>
                <w:sz w:val="24"/>
              </w:rPr>
              <w:t xml:space="preserve"> </w:t>
            </w:r>
            <w:r>
              <w:rPr>
                <w:spacing w:val="-4"/>
                <w:sz w:val="24"/>
              </w:rPr>
              <w:t>no.:</w:t>
            </w:r>
          </w:p>
        </w:tc>
        <w:tc>
          <w:tcPr>
            <w:tcW w:w="3128" w:type="dxa"/>
          </w:tcPr>
          <w:p w14:paraId="38BFE992" w14:textId="77777777" w:rsidR="008371C0" w:rsidRDefault="00DE4714">
            <w:pPr>
              <w:pStyle w:val="TableParagraph"/>
              <w:spacing w:before="115"/>
              <w:ind w:left="342"/>
              <w:rPr>
                <w:sz w:val="24"/>
              </w:rPr>
            </w:pPr>
            <w:r>
              <w:rPr>
                <w:spacing w:val="-2"/>
                <w:sz w:val="24"/>
              </w:rPr>
              <w:t>2013-003893-</w:t>
            </w:r>
            <w:r>
              <w:rPr>
                <w:spacing w:val="-5"/>
                <w:sz w:val="24"/>
              </w:rPr>
              <w:t>29</w:t>
            </w:r>
          </w:p>
        </w:tc>
        <w:tc>
          <w:tcPr>
            <w:tcW w:w="1548" w:type="dxa"/>
          </w:tcPr>
          <w:p w14:paraId="357050D2" w14:textId="77777777" w:rsidR="008371C0" w:rsidRDefault="00DE4714">
            <w:pPr>
              <w:pStyle w:val="TableParagraph"/>
              <w:spacing w:before="115"/>
              <w:ind w:left="245"/>
              <w:rPr>
                <w:sz w:val="24"/>
              </w:rPr>
            </w:pPr>
            <w:r>
              <w:rPr>
                <w:sz w:val="24"/>
              </w:rPr>
              <w:t>Version</w:t>
            </w:r>
            <w:r>
              <w:rPr>
                <w:spacing w:val="-7"/>
                <w:sz w:val="24"/>
              </w:rPr>
              <w:t xml:space="preserve"> </w:t>
            </w:r>
            <w:r>
              <w:rPr>
                <w:spacing w:val="-4"/>
                <w:sz w:val="24"/>
              </w:rPr>
              <w:t>no.:</w:t>
            </w:r>
          </w:p>
        </w:tc>
        <w:tc>
          <w:tcPr>
            <w:tcW w:w="1567" w:type="dxa"/>
          </w:tcPr>
          <w:p w14:paraId="30D94668" w14:textId="77777777" w:rsidR="008371C0" w:rsidRDefault="00DE4714">
            <w:pPr>
              <w:pStyle w:val="TableParagraph"/>
              <w:spacing w:before="115"/>
              <w:ind w:left="115"/>
              <w:rPr>
                <w:sz w:val="24"/>
              </w:rPr>
            </w:pPr>
            <w:r>
              <w:rPr>
                <w:spacing w:val="-5"/>
                <w:sz w:val="24"/>
              </w:rPr>
              <w:t>7.0</w:t>
            </w:r>
          </w:p>
        </w:tc>
      </w:tr>
      <w:tr w:rsidR="008371C0" w14:paraId="73EFB451" w14:textId="77777777">
        <w:trPr>
          <w:trHeight w:val="390"/>
        </w:trPr>
        <w:tc>
          <w:tcPr>
            <w:tcW w:w="2403" w:type="dxa"/>
          </w:tcPr>
          <w:p w14:paraId="27CEEA3E" w14:textId="77777777" w:rsidR="008371C0" w:rsidRDefault="00DE4714">
            <w:pPr>
              <w:pStyle w:val="TableParagraph"/>
              <w:spacing w:before="115" w:line="256" w:lineRule="exact"/>
              <w:ind w:left="50"/>
              <w:rPr>
                <w:sz w:val="24"/>
              </w:rPr>
            </w:pPr>
            <w:r>
              <w:rPr>
                <w:sz w:val="24"/>
              </w:rPr>
              <w:t>Study</w:t>
            </w:r>
            <w:r>
              <w:rPr>
                <w:spacing w:val="-7"/>
                <w:sz w:val="24"/>
              </w:rPr>
              <w:t xml:space="preserve"> </w:t>
            </w:r>
            <w:r>
              <w:rPr>
                <w:spacing w:val="-4"/>
                <w:sz w:val="24"/>
              </w:rPr>
              <w:t>no.:</w:t>
            </w:r>
          </w:p>
        </w:tc>
        <w:tc>
          <w:tcPr>
            <w:tcW w:w="3128" w:type="dxa"/>
          </w:tcPr>
          <w:p w14:paraId="47FD0339" w14:textId="77777777" w:rsidR="008371C0" w:rsidRDefault="00DE4714">
            <w:pPr>
              <w:pStyle w:val="TableParagraph"/>
              <w:spacing w:before="115" w:line="256" w:lineRule="exact"/>
              <w:ind w:left="342"/>
              <w:rPr>
                <w:sz w:val="24"/>
              </w:rPr>
            </w:pPr>
            <w:r>
              <w:rPr>
                <w:sz w:val="24"/>
              </w:rPr>
              <w:t>BAY</w:t>
            </w:r>
            <w:r>
              <w:rPr>
                <w:spacing w:val="-4"/>
                <w:sz w:val="24"/>
              </w:rPr>
              <w:t xml:space="preserve"> </w:t>
            </w:r>
            <w:r>
              <w:rPr>
                <w:sz w:val="24"/>
              </w:rPr>
              <w:t>80-6946</w:t>
            </w:r>
            <w:r>
              <w:rPr>
                <w:spacing w:val="-2"/>
                <w:sz w:val="24"/>
              </w:rPr>
              <w:t xml:space="preserve"> </w:t>
            </w:r>
            <w:r>
              <w:rPr>
                <w:sz w:val="24"/>
              </w:rPr>
              <w:t>/</w:t>
            </w:r>
            <w:r>
              <w:rPr>
                <w:spacing w:val="-1"/>
                <w:sz w:val="24"/>
              </w:rPr>
              <w:t xml:space="preserve"> </w:t>
            </w:r>
            <w:r>
              <w:rPr>
                <w:spacing w:val="-2"/>
                <w:sz w:val="24"/>
              </w:rPr>
              <w:t>17067</w:t>
            </w:r>
          </w:p>
        </w:tc>
        <w:tc>
          <w:tcPr>
            <w:tcW w:w="1548" w:type="dxa"/>
          </w:tcPr>
          <w:p w14:paraId="50716C1C" w14:textId="77777777" w:rsidR="008371C0" w:rsidRDefault="008371C0">
            <w:pPr>
              <w:pStyle w:val="TableParagraph"/>
            </w:pPr>
          </w:p>
        </w:tc>
        <w:tc>
          <w:tcPr>
            <w:tcW w:w="1567" w:type="dxa"/>
          </w:tcPr>
          <w:p w14:paraId="2A4D562D" w14:textId="77777777" w:rsidR="008371C0" w:rsidRDefault="008371C0">
            <w:pPr>
              <w:pStyle w:val="TableParagraph"/>
            </w:pPr>
          </w:p>
        </w:tc>
      </w:tr>
    </w:tbl>
    <w:p w14:paraId="4DE57B90" w14:textId="77777777" w:rsidR="008371C0" w:rsidRDefault="008371C0">
      <w:pPr>
        <w:pStyle w:val="BodyText"/>
        <w:spacing w:before="1"/>
        <w:rPr>
          <w:sz w:val="21"/>
        </w:rPr>
      </w:pPr>
    </w:p>
    <w:p w14:paraId="77C23221" w14:textId="77777777" w:rsidR="008371C0" w:rsidRDefault="00DE4714">
      <w:pPr>
        <w:pStyle w:val="BodyText"/>
        <w:tabs>
          <w:tab w:val="left" w:pos="2866"/>
        </w:tabs>
        <w:spacing w:before="0"/>
        <w:ind w:left="171"/>
      </w:pPr>
      <w:r>
        <w:rPr>
          <w:spacing w:val="-2"/>
        </w:rPr>
        <w:t>Sponsor:</w:t>
      </w:r>
      <w:r>
        <w:tab/>
        <w:t>Non-US:</w:t>
      </w:r>
      <w:r>
        <w:rPr>
          <w:spacing w:val="-3"/>
        </w:rPr>
        <w:t xml:space="preserve"> </w:t>
      </w:r>
      <w:r>
        <w:t>Bayer</w:t>
      </w:r>
      <w:r>
        <w:rPr>
          <w:spacing w:val="-3"/>
        </w:rPr>
        <w:t xml:space="preserve"> </w:t>
      </w:r>
      <w:r>
        <w:t>AG,</w:t>
      </w:r>
      <w:r>
        <w:rPr>
          <w:spacing w:val="-2"/>
        </w:rPr>
        <w:t xml:space="preserve"> </w:t>
      </w:r>
      <w:r>
        <w:t>D-51368</w:t>
      </w:r>
      <w:r>
        <w:rPr>
          <w:spacing w:val="-2"/>
        </w:rPr>
        <w:t xml:space="preserve"> </w:t>
      </w:r>
      <w:r>
        <w:t>Leverkusen,</w:t>
      </w:r>
      <w:r>
        <w:rPr>
          <w:spacing w:val="-2"/>
        </w:rPr>
        <w:t xml:space="preserve"> Germany</w:t>
      </w:r>
    </w:p>
    <w:p w14:paraId="700A0EA0" w14:textId="77777777" w:rsidR="008371C0" w:rsidRDefault="00DE4714">
      <w:pPr>
        <w:pStyle w:val="BodyText"/>
        <w:ind w:left="2866"/>
      </w:pPr>
      <w:r>
        <w:t>US</w:t>
      </w:r>
      <w:r>
        <w:rPr>
          <w:spacing w:val="-6"/>
        </w:rPr>
        <w:t xml:space="preserve"> </w:t>
      </w:r>
      <w:r>
        <w:t>territory:</w:t>
      </w:r>
      <w:r>
        <w:rPr>
          <w:spacing w:val="-4"/>
        </w:rPr>
        <w:t xml:space="preserve"> </w:t>
      </w:r>
      <w:r>
        <w:t>Bayer</w:t>
      </w:r>
      <w:r>
        <w:rPr>
          <w:spacing w:val="-6"/>
        </w:rPr>
        <w:t xml:space="preserve"> </w:t>
      </w:r>
      <w:r>
        <w:t>HealthCare</w:t>
      </w:r>
      <w:r>
        <w:rPr>
          <w:spacing w:val="-6"/>
        </w:rPr>
        <w:t xml:space="preserve"> </w:t>
      </w:r>
      <w:r>
        <w:t>Pharmaceuticals</w:t>
      </w:r>
      <w:r>
        <w:rPr>
          <w:spacing w:val="-6"/>
        </w:rPr>
        <w:t xml:space="preserve"> </w:t>
      </w:r>
      <w:r>
        <w:t>Inc.,</w:t>
      </w:r>
      <w:r>
        <w:rPr>
          <w:spacing w:val="-6"/>
        </w:rPr>
        <w:t xml:space="preserve"> </w:t>
      </w:r>
      <w:r>
        <w:t>100</w:t>
      </w:r>
      <w:r>
        <w:rPr>
          <w:spacing w:val="-6"/>
        </w:rPr>
        <w:t xml:space="preserve"> </w:t>
      </w:r>
      <w:r>
        <w:t xml:space="preserve">Bayer Boulevard, P.O. Box 915, </w:t>
      </w:r>
      <w:r>
        <w:t>Whippany NJ 07981-0915, USA</w:t>
      </w:r>
    </w:p>
    <w:p w14:paraId="4CE00D08" w14:textId="77777777" w:rsidR="008371C0" w:rsidRDefault="008371C0">
      <w:pPr>
        <w:pStyle w:val="BodyText"/>
        <w:spacing w:before="1"/>
        <w:rPr>
          <w:sz w:val="13"/>
        </w:rPr>
      </w:pPr>
    </w:p>
    <w:p w14:paraId="4A60BDF4" w14:textId="77777777" w:rsidR="008371C0" w:rsidRDefault="00DE4714">
      <w:pPr>
        <w:pStyle w:val="BodyText"/>
        <w:spacing w:before="90"/>
        <w:ind w:left="171"/>
      </w:pPr>
      <w:r>
        <w:pict w14:anchorId="3EF19C0C">
          <v:shapetype id="_x0000_t202" coordsize="21600,21600" o:spt="202" path="m,l,21600r21600,l21600,xe">
            <v:stroke joinstyle="miter"/>
            <v:path gradientshapeok="t" o:connecttype="rect"/>
          </v:shapetype>
          <v:shape id="docshape7" o:spid="_x0000_s2310" type="#_x0000_t202" style="position:absolute;left:0;text-align:left;margin-left:205.3pt;margin-top:3.6pt;width:121.95pt;height:15.8pt;z-index:15731200;mso-position-horizontal-relative:page" fillcolor="#72caea" stroked="f">
            <v:textbox inset="0,0,0,0">
              <w:txbxContent>
                <w:p w14:paraId="373EEA3C" w14:textId="77777777" w:rsidR="008371C0" w:rsidRDefault="00DE4714">
                  <w:pPr>
                    <w:spacing w:before="10"/>
                    <w:ind w:left="-1"/>
                    <w:rPr>
                      <w:rFonts w:ascii="Arial"/>
                      <w:color w:val="000000"/>
                      <w:sz w:val="16"/>
                    </w:rPr>
                  </w:pPr>
                  <w:r>
                    <w:rPr>
                      <w:rFonts w:ascii="Arial"/>
                      <w:color w:val="000000"/>
                      <w:spacing w:val="-5"/>
                      <w:sz w:val="16"/>
                    </w:rPr>
                    <w:t>PPD</w:t>
                  </w:r>
                </w:p>
              </w:txbxContent>
            </v:textbox>
            <w10:wrap anchorx="page"/>
          </v:shape>
        </w:pict>
      </w:r>
      <w:r>
        <w:t>Sponsor’s</w:t>
      </w:r>
      <w:r>
        <w:rPr>
          <w:spacing w:val="-5"/>
        </w:rPr>
        <w:t xml:space="preserve"> </w:t>
      </w:r>
      <w:r>
        <w:t>medical</w:t>
      </w:r>
      <w:r>
        <w:rPr>
          <w:spacing w:val="-4"/>
        </w:rPr>
        <w:t xml:space="preserve"> </w:t>
      </w:r>
      <w:r>
        <w:rPr>
          <w:spacing w:val="-2"/>
        </w:rPr>
        <w:t>expert:</w:t>
      </w:r>
    </w:p>
    <w:p w14:paraId="7C640F81" w14:textId="77777777" w:rsidR="008371C0" w:rsidRDefault="00DE4714">
      <w:pPr>
        <w:pStyle w:val="BodyText"/>
        <w:spacing w:before="60" w:line="292" w:lineRule="auto"/>
        <w:ind w:left="2866" w:right="3165"/>
      </w:pPr>
      <w:r>
        <w:pict w14:anchorId="55FC3C05">
          <v:shape id="docshape8" o:spid="_x0000_s2309" type="#_x0000_t202" style="position:absolute;left:0;text-align:left;margin-left:280.2pt;margin-top:35.7pt;width:89.9pt;height:15.8pt;z-index:15730688;mso-position-horizontal-relative:page" fillcolor="#72caea" stroked="f">
            <v:textbox inset="0,0,0,0">
              <w:txbxContent>
                <w:p w14:paraId="19067550" w14:textId="77777777" w:rsidR="008371C0" w:rsidRDefault="00DE4714">
                  <w:pPr>
                    <w:spacing w:line="176" w:lineRule="exact"/>
                    <w:ind w:left="-4"/>
                    <w:rPr>
                      <w:rFonts w:ascii="Arial"/>
                      <w:color w:val="000000"/>
                      <w:sz w:val="16"/>
                    </w:rPr>
                  </w:pPr>
                  <w:r>
                    <w:rPr>
                      <w:rFonts w:ascii="Arial"/>
                      <w:color w:val="000000"/>
                      <w:spacing w:val="-5"/>
                      <w:sz w:val="16"/>
                    </w:rPr>
                    <w:t>PPD</w:t>
                  </w:r>
                </w:p>
              </w:txbxContent>
            </v:textbox>
            <w10:wrap anchorx="page"/>
          </v:shape>
        </w:pict>
      </w:r>
      <w:r>
        <w:t>100</w:t>
      </w:r>
      <w:r>
        <w:rPr>
          <w:spacing w:val="-8"/>
        </w:rPr>
        <w:t xml:space="preserve"> </w:t>
      </w:r>
      <w:r>
        <w:t>Bayer</w:t>
      </w:r>
      <w:r>
        <w:rPr>
          <w:spacing w:val="-8"/>
        </w:rPr>
        <w:t xml:space="preserve"> </w:t>
      </w:r>
      <w:r>
        <w:t>Boulevard,</w:t>
      </w:r>
      <w:r>
        <w:rPr>
          <w:spacing w:val="-8"/>
        </w:rPr>
        <w:t xml:space="preserve"> </w:t>
      </w:r>
      <w:proofErr w:type="spellStart"/>
      <w:r>
        <w:t>P.O.box</w:t>
      </w:r>
      <w:proofErr w:type="spellEnd"/>
      <w:r>
        <w:rPr>
          <w:spacing w:val="-8"/>
        </w:rPr>
        <w:t xml:space="preserve"> </w:t>
      </w:r>
      <w:r>
        <w:t>915 Whippany, NJ, USA</w:t>
      </w:r>
    </w:p>
    <w:p w14:paraId="25B3CE36" w14:textId="77777777" w:rsidR="008371C0" w:rsidRDefault="00DE4714">
      <w:pPr>
        <w:pStyle w:val="BodyText"/>
        <w:spacing w:before="49"/>
        <w:ind w:left="2866"/>
      </w:pPr>
      <w:r>
        <w:t>Telephone</w:t>
      </w:r>
      <w:r>
        <w:rPr>
          <w:spacing w:val="-9"/>
        </w:rPr>
        <w:t xml:space="preserve"> </w:t>
      </w:r>
      <w:r>
        <w:rPr>
          <w:spacing w:val="-4"/>
        </w:rPr>
        <w:t>no.:</w:t>
      </w:r>
    </w:p>
    <w:p w14:paraId="7DFABB50" w14:textId="77777777" w:rsidR="008371C0" w:rsidRDefault="00DE4714">
      <w:pPr>
        <w:pStyle w:val="BodyText"/>
        <w:spacing w:before="129"/>
        <w:ind w:left="171"/>
      </w:pPr>
      <w:r>
        <w:t>The</w:t>
      </w:r>
      <w:r>
        <w:rPr>
          <w:spacing w:val="-2"/>
        </w:rPr>
        <w:t xml:space="preserve"> </w:t>
      </w:r>
      <w:r>
        <w:t>study</w:t>
      </w:r>
      <w:r>
        <w:rPr>
          <w:spacing w:val="-7"/>
        </w:rPr>
        <w:t xml:space="preserve"> </w:t>
      </w:r>
      <w:r>
        <w:t>will</w:t>
      </w:r>
      <w:r>
        <w:rPr>
          <w:spacing w:val="-3"/>
        </w:rPr>
        <w:t xml:space="preserve"> </w:t>
      </w:r>
      <w:r>
        <w:t>be</w:t>
      </w:r>
      <w:r>
        <w:rPr>
          <w:spacing w:val="-2"/>
        </w:rPr>
        <w:t xml:space="preserve"> </w:t>
      </w:r>
      <w:r>
        <w:t>conducted</w:t>
      </w:r>
      <w:r>
        <w:rPr>
          <w:spacing w:val="-2"/>
        </w:rPr>
        <w:t xml:space="preserve"> </w:t>
      </w:r>
      <w:r>
        <w:t>in</w:t>
      </w:r>
      <w:r>
        <w:rPr>
          <w:spacing w:val="-2"/>
        </w:rPr>
        <w:t xml:space="preserve"> </w:t>
      </w:r>
      <w:r>
        <w:t>compliance</w:t>
      </w:r>
      <w:r>
        <w:rPr>
          <w:spacing w:val="-2"/>
        </w:rPr>
        <w:t xml:space="preserve"> </w:t>
      </w:r>
      <w:r>
        <w:t>with</w:t>
      </w:r>
      <w:r>
        <w:rPr>
          <w:spacing w:val="-3"/>
        </w:rPr>
        <w:t xml:space="preserve"> </w:t>
      </w:r>
      <w:r>
        <w:t>the</w:t>
      </w:r>
      <w:r>
        <w:rPr>
          <w:spacing w:val="-2"/>
        </w:rPr>
        <w:t xml:space="preserve"> </w:t>
      </w:r>
      <w:r>
        <w:t>protocol,</w:t>
      </w:r>
      <w:r>
        <w:rPr>
          <w:spacing w:val="-2"/>
        </w:rPr>
        <w:t xml:space="preserve"> </w:t>
      </w:r>
      <w:r>
        <w:t>ICH-GCP</w:t>
      </w:r>
      <w:r>
        <w:rPr>
          <w:spacing w:val="-2"/>
        </w:rPr>
        <w:t xml:space="preserve"> </w:t>
      </w:r>
      <w:r>
        <w:t>and</w:t>
      </w:r>
      <w:r>
        <w:rPr>
          <w:spacing w:val="-2"/>
        </w:rPr>
        <w:t xml:space="preserve"> </w:t>
      </w:r>
      <w:r>
        <w:t>any</w:t>
      </w:r>
      <w:r>
        <w:rPr>
          <w:spacing w:val="-7"/>
        </w:rPr>
        <w:t xml:space="preserve"> </w:t>
      </w:r>
      <w:r>
        <w:t xml:space="preserve">applicable regulatory </w:t>
      </w:r>
      <w:r>
        <w:t>requirements.</w:t>
      </w:r>
    </w:p>
    <w:p w14:paraId="16F0FA21" w14:textId="77777777" w:rsidR="008371C0" w:rsidRDefault="00DE4714">
      <w:pPr>
        <w:pStyle w:val="BodyText"/>
        <w:spacing w:before="1"/>
        <w:rPr>
          <w:sz w:val="9"/>
        </w:rPr>
      </w:pPr>
      <w:r>
        <w:pict w14:anchorId="4897667B">
          <v:rect id="docshape9" o:spid="_x0000_s2308" style="position:absolute;margin-left:67.8pt;margin-top:6.45pt;width:456.35pt;height:.25pt;z-index:-15728128;mso-wrap-distance-left:0;mso-wrap-distance-right:0;mso-position-horizontal-relative:page" fillcolor="black" stroked="f">
            <w10:wrap type="topAndBottom" anchorx="page"/>
          </v:rect>
        </w:pict>
      </w:r>
    </w:p>
    <w:p w14:paraId="35B88673" w14:textId="77777777" w:rsidR="008371C0" w:rsidRDefault="00DE4714">
      <w:pPr>
        <w:pStyle w:val="BodyText"/>
        <w:spacing w:before="112"/>
        <w:ind w:left="240" w:right="386" w:hanging="3"/>
        <w:jc w:val="center"/>
      </w:pPr>
      <w:r>
        <w:t>This is an electronically</w:t>
      </w:r>
      <w:r>
        <w:rPr>
          <w:spacing w:val="-2"/>
        </w:rPr>
        <w:t xml:space="preserve"> </w:t>
      </w:r>
      <w:r>
        <w:t>generated document that does not bear any</w:t>
      </w:r>
      <w:r>
        <w:rPr>
          <w:spacing w:val="-1"/>
        </w:rPr>
        <w:t xml:space="preserve"> </w:t>
      </w:r>
      <w:r>
        <w:t>sponsor signatures. The signature</w:t>
      </w:r>
      <w:r>
        <w:rPr>
          <w:spacing w:val="-3"/>
        </w:rPr>
        <w:t xml:space="preserve"> </w:t>
      </w:r>
      <w:r>
        <w:t>of</w:t>
      </w:r>
      <w:r>
        <w:rPr>
          <w:spacing w:val="-3"/>
        </w:rPr>
        <w:t xml:space="preserve"> </w:t>
      </w:r>
      <w:r>
        <w:t>the</w:t>
      </w:r>
      <w:r>
        <w:rPr>
          <w:spacing w:val="-3"/>
        </w:rPr>
        <w:t xml:space="preserve"> </w:t>
      </w:r>
      <w:r>
        <w:t>Sponsor’s</w:t>
      </w:r>
      <w:r>
        <w:rPr>
          <w:spacing w:val="-3"/>
        </w:rPr>
        <w:t xml:space="preserve"> </w:t>
      </w:r>
      <w:r>
        <w:t>medically</w:t>
      </w:r>
      <w:r>
        <w:rPr>
          <w:spacing w:val="-7"/>
        </w:rPr>
        <w:t xml:space="preserve"> </w:t>
      </w:r>
      <w:r>
        <w:t>responsible</w:t>
      </w:r>
      <w:r>
        <w:rPr>
          <w:spacing w:val="-3"/>
        </w:rPr>
        <w:t xml:space="preserve"> </w:t>
      </w:r>
      <w:r>
        <w:t>person</w:t>
      </w:r>
      <w:r>
        <w:rPr>
          <w:spacing w:val="-3"/>
        </w:rPr>
        <w:t xml:space="preserve"> </w:t>
      </w:r>
      <w:r>
        <w:t>is</w:t>
      </w:r>
      <w:r>
        <w:rPr>
          <w:spacing w:val="-3"/>
        </w:rPr>
        <w:t xml:space="preserve"> </w:t>
      </w:r>
      <w:r>
        <w:t>filed</w:t>
      </w:r>
      <w:r>
        <w:rPr>
          <w:spacing w:val="-3"/>
        </w:rPr>
        <w:t xml:space="preserve"> </w:t>
      </w:r>
      <w:r>
        <w:t>in</w:t>
      </w:r>
      <w:r>
        <w:rPr>
          <w:spacing w:val="-3"/>
        </w:rPr>
        <w:t xml:space="preserve"> </w:t>
      </w:r>
      <w:r>
        <w:t>the</w:t>
      </w:r>
      <w:r>
        <w:rPr>
          <w:spacing w:val="-3"/>
        </w:rPr>
        <w:t xml:space="preserve"> </w:t>
      </w:r>
      <w:r>
        <w:t>TMF</w:t>
      </w:r>
      <w:r>
        <w:rPr>
          <w:spacing w:val="-3"/>
        </w:rPr>
        <w:t xml:space="preserve"> </w:t>
      </w:r>
      <w:r>
        <w:t>and</w:t>
      </w:r>
      <w:r>
        <w:rPr>
          <w:spacing w:val="-3"/>
        </w:rPr>
        <w:t xml:space="preserve"> </w:t>
      </w:r>
      <w:r>
        <w:t>available</w:t>
      </w:r>
      <w:r>
        <w:rPr>
          <w:spacing w:val="-3"/>
        </w:rPr>
        <w:t xml:space="preserve"> </w:t>
      </w:r>
      <w:r>
        <w:t xml:space="preserve">on </w:t>
      </w:r>
      <w:r>
        <w:rPr>
          <w:spacing w:val="-2"/>
        </w:rPr>
        <w:t>request.</w:t>
      </w:r>
    </w:p>
    <w:p w14:paraId="030AC80B" w14:textId="77777777" w:rsidR="008371C0" w:rsidRDefault="00DE4714">
      <w:pPr>
        <w:pStyle w:val="BodyText"/>
        <w:spacing w:before="11"/>
        <w:rPr>
          <w:sz w:val="8"/>
        </w:rPr>
      </w:pPr>
      <w:r>
        <w:pict w14:anchorId="73434E47">
          <v:shape id="docshape10" o:spid="_x0000_s2307" type="#_x0000_t202" style="position:absolute;margin-left:67.8pt;margin-top:6.5pt;width:456.4pt;height:95.05pt;z-index:-15727616;mso-wrap-distance-left:0;mso-wrap-distance-right:0;mso-position-horizontal-relative:page" filled="f" strokeweight=".24pt">
            <v:textbox inset="0,0,0,0">
              <w:txbxContent>
                <w:p w14:paraId="53A6618D" w14:textId="77777777" w:rsidR="008371C0" w:rsidRDefault="00DE4714">
                  <w:pPr>
                    <w:spacing w:before="116" w:line="274" w:lineRule="exact"/>
                    <w:ind w:left="75" w:right="74"/>
                    <w:jc w:val="center"/>
                    <w:rPr>
                      <w:b/>
                      <w:sz w:val="24"/>
                    </w:rPr>
                  </w:pPr>
                  <w:r>
                    <w:rPr>
                      <w:b/>
                      <w:spacing w:val="-2"/>
                      <w:sz w:val="24"/>
                    </w:rPr>
                    <w:t>Confidential</w:t>
                  </w:r>
                </w:p>
                <w:p w14:paraId="30F950B7" w14:textId="77777777" w:rsidR="008371C0" w:rsidRDefault="00DE4714">
                  <w:pPr>
                    <w:pStyle w:val="BodyText"/>
                    <w:spacing w:before="0"/>
                    <w:ind w:left="73" w:right="74"/>
                    <w:jc w:val="center"/>
                  </w:pPr>
                  <w:r>
                    <w:t>The</w:t>
                  </w:r>
                  <w:r>
                    <w:rPr>
                      <w:spacing w:val="-3"/>
                    </w:rPr>
                    <w:t xml:space="preserve"> </w:t>
                  </w:r>
                  <w:r>
                    <w:t>information</w:t>
                  </w:r>
                  <w:r>
                    <w:rPr>
                      <w:spacing w:val="-3"/>
                    </w:rPr>
                    <w:t xml:space="preserve"> </w:t>
                  </w:r>
                  <w:r>
                    <w:t>provided</w:t>
                  </w:r>
                  <w:r>
                    <w:rPr>
                      <w:spacing w:val="-3"/>
                    </w:rPr>
                    <w:t xml:space="preserve"> </w:t>
                  </w:r>
                  <w:r>
                    <w:t>in</w:t>
                  </w:r>
                  <w:r>
                    <w:rPr>
                      <w:spacing w:val="-3"/>
                    </w:rPr>
                    <w:t xml:space="preserve"> </w:t>
                  </w:r>
                  <w:r>
                    <w:t>this</w:t>
                  </w:r>
                  <w:r>
                    <w:rPr>
                      <w:spacing w:val="-3"/>
                    </w:rPr>
                    <w:t xml:space="preserve"> </w:t>
                  </w:r>
                  <w:r>
                    <w:t>document</w:t>
                  </w:r>
                  <w:r>
                    <w:rPr>
                      <w:spacing w:val="-3"/>
                    </w:rPr>
                    <w:t xml:space="preserve"> </w:t>
                  </w:r>
                  <w:r>
                    <w:t>is</w:t>
                  </w:r>
                  <w:r>
                    <w:rPr>
                      <w:spacing w:val="-3"/>
                    </w:rPr>
                    <w:t xml:space="preserve"> </w:t>
                  </w:r>
                  <w:r>
                    <w:t>strictly</w:t>
                  </w:r>
                  <w:r>
                    <w:rPr>
                      <w:spacing w:val="-8"/>
                    </w:rPr>
                    <w:t xml:space="preserve"> </w:t>
                  </w:r>
                  <w:r>
                    <w:t>confidential</w:t>
                  </w:r>
                  <w:r>
                    <w:rPr>
                      <w:spacing w:val="-3"/>
                    </w:rPr>
                    <w:t xml:space="preserve"> </w:t>
                  </w:r>
                  <w:r>
                    <w:t>and</w:t>
                  </w:r>
                  <w:r>
                    <w:rPr>
                      <w:spacing w:val="-3"/>
                    </w:rPr>
                    <w:t xml:space="preserve"> </w:t>
                  </w:r>
                  <w:r>
                    <w:t>is</w:t>
                  </w:r>
                  <w:r>
                    <w:rPr>
                      <w:spacing w:val="-3"/>
                    </w:rPr>
                    <w:t xml:space="preserve"> </w:t>
                  </w:r>
                  <w:r>
                    <w:t>intended</w:t>
                  </w:r>
                  <w:r>
                    <w:rPr>
                      <w:spacing w:val="-3"/>
                    </w:rPr>
                    <w:t xml:space="preserve"> </w:t>
                  </w:r>
                  <w:r>
                    <w:t>solely</w:t>
                  </w:r>
                  <w:r>
                    <w:rPr>
                      <w:spacing w:val="-8"/>
                    </w:rPr>
                    <w:t xml:space="preserve"> </w:t>
                  </w:r>
                  <w:r>
                    <w:t>for the guidance of the clinical investigation.</w:t>
                  </w:r>
                  <w:r>
                    <w:rPr>
                      <w:spacing w:val="40"/>
                    </w:rPr>
                    <w:t xml:space="preserve"> </w:t>
                  </w:r>
                  <w:r>
                    <w:t>Reproduction or disclosure of this</w:t>
                  </w:r>
                </w:p>
                <w:p w14:paraId="679A44EF" w14:textId="77777777" w:rsidR="008371C0" w:rsidRDefault="00DE4714">
                  <w:pPr>
                    <w:pStyle w:val="BodyText"/>
                    <w:spacing w:before="0"/>
                    <w:ind w:left="79" w:right="74"/>
                    <w:jc w:val="center"/>
                  </w:pPr>
                  <w:r>
                    <w:t>document</w:t>
                  </w:r>
                  <w:r>
                    <w:rPr>
                      <w:spacing w:val="-3"/>
                    </w:rPr>
                    <w:t xml:space="preserve"> </w:t>
                  </w:r>
                  <w:r>
                    <w:t>-</w:t>
                  </w:r>
                  <w:r>
                    <w:rPr>
                      <w:spacing w:val="-3"/>
                    </w:rPr>
                    <w:t xml:space="preserve"> </w:t>
                  </w:r>
                  <w:r>
                    <w:t>whether</w:t>
                  </w:r>
                  <w:r>
                    <w:rPr>
                      <w:spacing w:val="-2"/>
                    </w:rPr>
                    <w:t xml:space="preserve"> </w:t>
                  </w:r>
                  <w:r>
                    <w:t>in</w:t>
                  </w:r>
                  <w:r>
                    <w:rPr>
                      <w:spacing w:val="-2"/>
                    </w:rPr>
                    <w:t xml:space="preserve"> </w:t>
                  </w:r>
                  <w:r>
                    <w:t>part</w:t>
                  </w:r>
                  <w:r>
                    <w:rPr>
                      <w:spacing w:val="-2"/>
                    </w:rPr>
                    <w:t xml:space="preserve"> </w:t>
                  </w:r>
                  <w:r>
                    <w:t>or</w:t>
                  </w:r>
                  <w:r>
                    <w:rPr>
                      <w:spacing w:val="-2"/>
                    </w:rPr>
                    <w:t xml:space="preserve"> </w:t>
                  </w:r>
                  <w:r>
                    <w:t>in</w:t>
                  </w:r>
                  <w:r>
                    <w:rPr>
                      <w:spacing w:val="-2"/>
                    </w:rPr>
                    <w:t xml:space="preserve"> </w:t>
                  </w:r>
                  <w:r>
                    <w:t>full</w:t>
                  </w:r>
                  <w:r>
                    <w:rPr>
                      <w:spacing w:val="-1"/>
                    </w:rPr>
                    <w:t xml:space="preserve"> </w:t>
                  </w:r>
                  <w:r>
                    <w:t>-</w:t>
                  </w:r>
                  <w:r>
                    <w:rPr>
                      <w:spacing w:val="-3"/>
                    </w:rPr>
                    <w:t xml:space="preserve"> </w:t>
                  </w:r>
                  <w:r>
                    <w:t>to</w:t>
                  </w:r>
                  <w:r>
                    <w:rPr>
                      <w:spacing w:val="-2"/>
                    </w:rPr>
                    <w:t xml:space="preserve"> </w:t>
                  </w:r>
                  <w:r>
                    <w:t>parties</w:t>
                  </w:r>
                  <w:r>
                    <w:rPr>
                      <w:spacing w:val="-2"/>
                    </w:rPr>
                    <w:t xml:space="preserve"> </w:t>
                  </w:r>
                  <w:r>
                    <w:t>not</w:t>
                  </w:r>
                  <w:r>
                    <w:rPr>
                      <w:spacing w:val="-2"/>
                    </w:rPr>
                    <w:t xml:space="preserve"> </w:t>
                  </w:r>
                  <w:r>
                    <w:t>associated</w:t>
                  </w:r>
                  <w:r>
                    <w:rPr>
                      <w:spacing w:val="-2"/>
                    </w:rPr>
                    <w:t xml:space="preserve"> </w:t>
                  </w:r>
                  <w:r>
                    <w:t>with</w:t>
                  </w:r>
                  <w:r>
                    <w:rPr>
                      <w:spacing w:val="-3"/>
                    </w:rPr>
                    <w:t xml:space="preserve"> </w:t>
                  </w:r>
                  <w:r>
                    <w:t>the</w:t>
                  </w:r>
                  <w:r>
                    <w:rPr>
                      <w:spacing w:val="-2"/>
                    </w:rPr>
                    <w:t xml:space="preserve"> </w:t>
                  </w:r>
                  <w:r>
                    <w:t>clinical</w:t>
                  </w:r>
                  <w:r>
                    <w:rPr>
                      <w:spacing w:val="-2"/>
                    </w:rPr>
                    <w:t xml:space="preserve"> </w:t>
                  </w:r>
                  <w:r>
                    <w:t xml:space="preserve">investigation, </w:t>
                  </w:r>
                  <w:r>
                    <w:t xml:space="preserve">or its use for any other purpose, without the prior written consent of the sponsor is not </w:t>
                  </w:r>
                  <w:r>
                    <w:rPr>
                      <w:spacing w:val="-2"/>
                    </w:rPr>
                    <w:t>permitted.</w:t>
                  </w:r>
                </w:p>
              </w:txbxContent>
            </v:textbox>
            <w10:wrap type="topAndBottom" anchorx="page"/>
          </v:shape>
        </w:pict>
      </w:r>
    </w:p>
    <w:p w14:paraId="4FA8EE70" w14:textId="77777777" w:rsidR="008371C0" w:rsidRDefault="00DE4714">
      <w:pPr>
        <w:spacing w:before="120" w:line="237" w:lineRule="auto"/>
        <w:ind w:left="562" w:hanging="252"/>
        <w:rPr>
          <w:sz w:val="20"/>
        </w:rPr>
      </w:pPr>
      <w:r>
        <w:rPr>
          <w:sz w:val="20"/>
        </w:rPr>
        <w:t>Throughout</w:t>
      </w:r>
      <w:r>
        <w:rPr>
          <w:spacing w:val="-3"/>
          <w:sz w:val="20"/>
        </w:rPr>
        <w:t xml:space="preserve"> </w:t>
      </w:r>
      <w:r>
        <w:rPr>
          <w:sz w:val="20"/>
        </w:rPr>
        <w:t>this</w:t>
      </w:r>
      <w:r>
        <w:rPr>
          <w:spacing w:val="-3"/>
          <w:sz w:val="20"/>
        </w:rPr>
        <w:t xml:space="preserve"> </w:t>
      </w:r>
      <w:r>
        <w:rPr>
          <w:sz w:val="20"/>
        </w:rPr>
        <w:t>document,</w:t>
      </w:r>
      <w:r>
        <w:rPr>
          <w:spacing w:val="-3"/>
          <w:sz w:val="20"/>
        </w:rPr>
        <w:t xml:space="preserve"> </w:t>
      </w:r>
      <w:r>
        <w:rPr>
          <w:sz w:val="20"/>
        </w:rPr>
        <w:t>symbols</w:t>
      </w:r>
      <w:r>
        <w:rPr>
          <w:spacing w:val="-3"/>
          <w:sz w:val="20"/>
        </w:rPr>
        <w:t xml:space="preserve"> </w:t>
      </w:r>
      <w:r>
        <w:rPr>
          <w:sz w:val="20"/>
        </w:rPr>
        <w:t>indicating</w:t>
      </w:r>
      <w:r>
        <w:rPr>
          <w:spacing w:val="-3"/>
          <w:sz w:val="20"/>
        </w:rPr>
        <w:t xml:space="preserve"> </w:t>
      </w:r>
      <w:r>
        <w:rPr>
          <w:sz w:val="20"/>
        </w:rPr>
        <w:t>proprietary</w:t>
      </w:r>
      <w:r>
        <w:rPr>
          <w:spacing w:val="-3"/>
          <w:sz w:val="20"/>
        </w:rPr>
        <w:t xml:space="preserve"> </w:t>
      </w:r>
      <w:r>
        <w:rPr>
          <w:sz w:val="20"/>
        </w:rPr>
        <w:t>names</w:t>
      </w:r>
      <w:r>
        <w:rPr>
          <w:spacing w:val="-3"/>
          <w:sz w:val="20"/>
        </w:rPr>
        <w:t xml:space="preserve"> </w:t>
      </w:r>
      <w:r>
        <w:rPr>
          <w:sz w:val="20"/>
        </w:rPr>
        <w:t>(</w:t>
      </w:r>
      <w:r>
        <w:rPr>
          <w:rFonts w:ascii="Symbol" w:hAnsi="Symbol"/>
          <w:sz w:val="20"/>
        </w:rPr>
        <w:t></w:t>
      </w:r>
      <w:r>
        <w:rPr>
          <w:sz w:val="20"/>
        </w:rPr>
        <w:t>,</w:t>
      </w:r>
      <w:r>
        <w:rPr>
          <w:spacing w:val="-1"/>
          <w:sz w:val="20"/>
        </w:rPr>
        <w:t xml:space="preserve"> </w:t>
      </w:r>
      <w:r>
        <w:rPr>
          <w:sz w:val="20"/>
        </w:rPr>
        <w:t>TM)</w:t>
      </w:r>
      <w:r>
        <w:rPr>
          <w:spacing w:val="-2"/>
          <w:sz w:val="20"/>
        </w:rPr>
        <w:t xml:space="preserve"> </w:t>
      </w:r>
      <w:r>
        <w:rPr>
          <w:sz w:val="20"/>
        </w:rPr>
        <w:t>may</w:t>
      </w:r>
      <w:r>
        <w:rPr>
          <w:spacing w:val="-4"/>
          <w:sz w:val="20"/>
        </w:rPr>
        <w:t xml:space="preserve"> </w:t>
      </w:r>
      <w:r>
        <w:rPr>
          <w:sz w:val="20"/>
        </w:rPr>
        <w:t>not</w:t>
      </w:r>
      <w:r>
        <w:rPr>
          <w:spacing w:val="-3"/>
          <w:sz w:val="20"/>
        </w:rPr>
        <w:t xml:space="preserve"> </w:t>
      </w:r>
      <w:r>
        <w:rPr>
          <w:sz w:val="20"/>
        </w:rPr>
        <w:t>be</w:t>
      </w:r>
      <w:r>
        <w:rPr>
          <w:spacing w:val="-2"/>
          <w:sz w:val="20"/>
        </w:rPr>
        <w:t xml:space="preserve"> </w:t>
      </w:r>
      <w:r>
        <w:rPr>
          <w:sz w:val="20"/>
        </w:rPr>
        <w:t>displayed.</w:t>
      </w:r>
      <w:r>
        <w:rPr>
          <w:spacing w:val="40"/>
          <w:sz w:val="20"/>
        </w:rPr>
        <w:t xml:space="preserve"> </w:t>
      </w:r>
      <w:r>
        <w:rPr>
          <w:sz w:val="20"/>
        </w:rPr>
        <w:t>Hence,</w:t>
      </w:r>
      <w:r>
        <w:rPr>
          <w:spacing w:val="-3"/>
          <w:sz w:val="20"/>
        </w:rPr>
        <w:t xml:space="preserve"> </w:t>
      </w:r>
      <w:r>
        <w:rPr>
          <w:sz w:val="20"/>
        </w:rPr>
        <w:t xml:space="preserve">the appearance of product names without these </w:t>
      </w:r>
      <w:r>
        <w:rPr>
          <w:sz w:val="20"/>
        </w:rPr>
        <w:t>symbols does not imply that these names are not protected.</w:t>
      </w:r>
    </w:p>
    <w:p w14:paraId="1ED0317B" w14:textId="77777777" w:rsidR="008371C0" w:rsidRDefault="008371C0">
      <w:pPr>
        <w:spacing w:line="237" w:lineRule="auto"/>
        <w:rPr>
          <w:sz w:val="20"/>
        </w:rPr>
        <w:sectPr w:rsidR="008371C0">
          <w:pgSz w:w="11910" w:h="16840"/>
          <w:pgMar w:top="1840" w:right="1160" w:bottom="280" w:left="1240" w:header="918" w:footer="0" w:gutter="0"/>
          <w:cols w:space="720"/>
        </w:sectPr>
      </w:pPr>
    </w:p>
    <w:p w14:paraId="340710A7" w14:textId="77777777" w:rsidR="008371C0" w:rsidRDefault="00DE4714">
      <w:pPr>
        <w:pStyle w:val="BodyText"/>
        <w:spacing w:before="0"/>
        <w:rPr>
          <w:sz w:val="20"/>
        </w:rPr>
      </w:pPr>
      <w:r>
        <w:lastRenderedPageBreak/>
        <w:pict w14:anchorId="781EF293">
          <v:shape id="docshape11" o:spid="_x0000_s2306" style="position:absolute;margin-left:70.55pt;margin-top:79.4pt;width:453.5pt;height:.5pt;z-index:1573273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0E16AFC3" w14:textId="77777777" w:rsidR="008371C0" w:rsidRDefault="008371C0">
      <w:pPr>
        <w:pStyle w:val="BodyText"/>
        <w:spacing w:before="0"/>
        <w:rPr>
          <w:sz w:val="19"/>
        </w:rPr>
      </w:pPr>
    </w:p>
    <w:p w14:paraId="17617E32" w14:textId="77777777" w:rsidR="008371C0" w:rsidRDefault="00DE4714">
      <w:pPr>
        <w:pStyle w:val="Heading1"/>
        <w:ind w:firstLine="0"/>
      </w:pPr>
      <w:bookmarkStart w:id="6" w:name="Signature_of_principal_investigator"/>
      <w:bookmarkStart w:id="7" w:name="_bookmark2"/>
      <w:bookmarkEnd w:id="6"/>
      <w:bookmarkEnd w:id="7"/>
      <w:r>
        <w:t>Signature</w:t>
      </w:r>
      <w:r>
        <w:rPr>
          <w:spacing w:val="-8"/>
        </w:rPr>
        <w:t xml:space="preserve"> </w:t>
      </w:r>
      <w:r>
        <w:t>of</w:t>
      </w:r>
      <w:r>
        <w:rPr>
          <w:spacing w:val="-8"/>
        </w:rPr>
        <w:t xml:space="preserve"> </w:t>
      </w:r>
      <w:r>
        <w:t>principal</w:t>
      </w:r>
      <w:r>
        <w:rPr>
          <w:spacing w:val="-6"/>
        </w:rPr>
        <w:t xml:space="preserve"> </w:t>
      </w:r>
      <w:r>
        <w:rPr>
          <w:spacing w:val="-2"/>
        </w:rPr>
        <w:t>investigator</w:t>
      </w:r>
    </w:p>
    <w:p w14:paraId="1232FA0A" w14:textId="77777777" w:rsidR="008371C0" w:rsidRDefault="008371C0">
      <w:pPr>
        <w:pStyle w:val="BodyText"/>
        <w:spacing w:before="4"/>
        <w:rPr>
          <w:b/>
          <w:sz w:val="44"/>
        </w:rPr>
      </w:pPr>
    </w:p>
    <w:p w14:paraId="48AF1C1D" w14:textId="77777777" w:rsidR="008371C0" w:rsidRDefault="00DE4714">
      <w:pPr>
        <w:pStyle w:val="BodyText"/>
        <w:spacing w:before="0"/>
        <w:ind w:left="171"/>
      </w:pPr>
      <w:r>
        <w:t>The</w:t>
      </w:r>
      <w:r>
        <w:rPr>
          <w:spacing w:val="-1"/>
        </w:rPr>
        <w:t xml:space="preserve"> </w:t>
      </w:r>
      <w:r>
        <w:t>signatory</w:t>
      </w:r>
      <w:r>
        <w:rPr>
          <w:spacing w:val="-6"/>
        </w:rPr>
        <w:t xml:space="preserve"> </w:t>
      </w:r>
      <w:r>
        <w:t>agrees to</w:t>
      </w:r>
      <w:r>
        <w:rPr>
          <w:spacing w:val="-1"/>
        </w:rPr>
        <w:t xml:space="preserve"> </w:t>
      </w:r>
      <w:r>
        <w:t>the</w:t>
      </w:r>
      <w:r>
        <w:rPr>
          <w:spacing w:val="-1"/>
        </w:rPr>
        <w:t xml:space="preserve"> </w:t>
      </w:r>
      <w:r>
        <w:t>content of</w:t>
      </w:r>
      <w:r>
        <w:rPr>
          <w:spacing w:val="-1"/>
        </w:rPr>
        <w:t xml:space="preserve"> </w:t>
      </w:r>
      <w:r>
        <w:t>the</w:t>
      </w:r>
      <w:r>
        <w:rPr>
          <w:spacing w:val="-1"/>
        </w:rPr>
        <w:t xml:space="preserve"> </w:t>
      </w:r>
      <w:r>
        <w:t>final</w:t>
      </w:r>
      <w:r>
        <w:rPr>
          <w:spacing w:val="-2"/>
        </w:rPr>
        <w:t xml:space="preserve"> </w:t>
      </w:r>
      <w:r>
        <w:t>integrated clinical</w:t>
      </w:r>
      <w:r>
        <w:rPr>
          <w:spacing w:val="-1"/>
        </w:rPr>
        <w:t xml:space="preserve"> </w:t>
      </w:r>
      <w:r>
        <w:t>study</w:t>
      </w:r>
      <w:r>
        <w:rPr>
          <w:spacing w:val="-6"/>
        </w:rPr>
        <w:t xml:space="preserve"> </w:t>
      </w:r>
      <w:r>
        <w:t>protocol</w:t>
      </w:r>
      <w:r>
        <w:rPr>
          <w:spacing w:val="-1"/>
        </w:rPr>
        <w:t xml:space="preserve"> </w:t>
      </w:r>
      <w:r>
        <w:t xml:space="preserve">as </w:t>
      </w:r>
      <w:r>
        <w:rPr>
          <w:spacing w:val="-2"/>
        </w:rPr>
        <w:t>presented.</w:t>
      </w:r>
    </w:p>
    <w:p w14:paraId="00D64D25" w14:textId="77777777" w:rsidR="008371C0" w:rsidRDefault="008371C0">
      <w:pPr>
        <w:pStyle w:val="BodyText"/>
        <w:spacing w:before="0"/>
        <w:rPr>
          <w:sz w:val="26"/>
        </w:rPr>
      </w:pPr>
    </w:p>
    <w:p w14:paraId="385A384B" w14:textId="77777777" w:rsidR="008371C0" w:rsidRDefault="008371C0">
      <w:pPr>
        <w:pStyle w:val="BodyText"/>
        <w:spacing w:before="3"/>
        <w:rPr>
          <w:sz w:val="29"/>
        </w:rPr>
      </w:pPr>
    </w:p>
    <w:p w14:paraId="782E6365" w14:textId="77777777" w:rsidR="008371C0" w:rsidRDefault="00DE4714">
      <w:pPr>
        <w:pStyle w:val="BodyText"/>
        <w:spacing w:before="1"/>
        <w:ind w:left="171"/>
      </w:pPr>
      <w:r>
        <w:rPr>
          <w:spacing w:val="-2"/>
        </w:rPr>
        <w:t>Name:</w:t>
      </w:r>
    </w:p>
    <w:p w14:paraId="26A8104E" w14:textId="77777777" w:rsidR="008371C0" w:rsidRDefault="008371C0">
      <w:pPr>
        <w:pStyle w:val="BodyText"/>
        <w:spacing w:before="0"/>
        <w:rPr>
          <w:sz w:val="26"/>
        </w:rPr>
      </w:pPr>
    </w:p>
    <w:p w14:paraId="1886487F" w14:textId="77777777" w:rsidR="008371C0" w:rsidRDefault="008371C0">
      <w:pPr>
        <w:pStyle w:val="BodyText"/>
        <w:spacing w:before="0"/>
        <w:rPr>
          <w:sz w:val="26"/>
        </w:rPr>
      </w:pPr>
    </w:p>
    <w:p w14:paraId="7297E08A" w14:textId="77777777" w:rsidR="008371C0" w:rsidRDefault="008371C0">
      <w:pPr>
        <w:pStyle w:val="BodyText"/>
        <w:spacing w:before="5"/>
        <w:rPr>
          <w:sz w:val="22"/>
        </w:rPr>
      </w:pPr>
    </w:p>
    <w:p w14:paraId="478DF502" w14:textId="77777777" w:rsidR="008371C0" w:rsidRDefault="00DE4714">
      <w:pPr>
        <w:pStyle w:val="BodyText"/>
        <w:spacing w:before="0"/>
        <w:ind w:left="171"/>
      </w:pPr>
      <w:r>
        <w:rPr>
          <w:spacing w:val="-2"/>
        </w:rPr>
        <w:t>Affiliation:</w:t>
      </w:r>
    </w:p>
    <w:p w14:paraId="2BFD36B4" w14:textId="77777777" w:rsidR="008371C0" w:rsidRDefault="008371C0">
      <w:pPr>
        <w:pStyle w:val="BodyText"/>
        <w:spacing w:before="0"/>
        <w:rPr>
          <w:sz w:val="26"/>
        </w:rPr>
      </w:pPr>
    </w:p>
    <w:p w14:paraId="2C285D3A" w14:textId="77777777" w:rsidR="008371C0" w:rsidRDefault="008371C0">
      <w:pPr>
        <w:pStyle w:val="BodyText"/>
        <w:spacing w:before="0"/>
        <w:rPr>
          <w:sz w:val="26"/>
        </w:rPr>
      </w:pPr>
    </w:p>
    <w:p w14:paraId="238D38A3" w14:textId="77777777" w:rsidR="008371C0" w:rsidRDefault="008371C0">
      <w:pPr>
        <w:pStyle w:val="BodyText"/>
        <w:spacing w:before="0"/>
        <w:rPr>
          <w:sz w:val="26"/>
        </w:rPr>
      </w:pPr>
    </w:p>
    <w:p w14:paraId="7BC29263" w14:textId="77777777" w:rsidR="008371C0" w:rsidRDefault="008371C0">
      <w:pPr>
        <w:pStyle w:val="BodyText"/>
        <w:spacing w:before="0"/>
        <w:rPr>
          <w:sz w:val="26"/>
        </w:rPr>
      </w:pPr>
    </w:p>
    <w:p w14:paraId="7276E39C" w14:textId="77777777" w:rsidR="008371C0" w:rsidRDefault="008371C0">
      <w:pPr>
        <w:pStyle w:val="BodyText"/>
        <w:spacing w:before="4"/>
        <w:rPr>
          <w:sz w:val="33"/>
        </w:rPr>
      </w:pPr>
    </w:p>
    <w:p w14:paraId="5606DD6B" w14:textId="77777777" w:rsidR="008371C0" w:rsidRDefault="00DE4714">
      <w:pPr>
        <w:pStyle w:val="BodyText"/>
        <w:tabs>
          <w:tab w:val="left" w:pos="4627"/>
        </w:tabs>
        <w:spacing w:before="0"/>
        <w:ind w:left="171"/>
      </w:pPr>
      <w:r>
        <w:rPr>
          <w:spacing w:val="-2"/>
        </w:rPr>
        <w:t>Date:</w:t>
      </w:r>
      <w:r>
        <w:tab/>
      </w:r>
      <w:r>
        <w:rPr>
          <w:spacing w:val="-2"/>
        </w:rPr>
        <w:t>Signature:</w:t>
      </w:r>
    </w:p>
    <w:p w14:paraId="6069348D" w14:textId="77777777" w:rsidR="008371C0" w:rsidRDefault="00DE4714">
      <w:pPr>
        <w:pStyle w:val="BodyText"/>
        <w:spacing w:before="0"/>
        <w:rPr>
          <w:sz w:val="9"/>
        </w:rPr>
      </w:pPr>
      <w:r>
        <w:pict w14:anchorId="564CEA1C">
          <v:shape id="docshape12" o:spid="_x0000_s2305" style="position:absolute;margin-left:133.7pt;margin-top:6.65pt;width:134.9pt;height:.1pt;z-index:-15725568;mso-wrap-distance-left:0;mso-wrap-distance-right:0;mso-position-horizontal-relative:page" coordorigin="2674,133" coordsize="2698,0" path="m2674,133r2697,e" filled="f" strokeweight=".48pt">
            <v:stroke dashstyle="dash"/>
            <v:path arrowok="t"/>
            <w10:wrap type="topAndBottom" anchorx="page"/>
          </v:shape>
        </w:pict>
      </w:r>
      <w:r>
        <w:pict w14:anchorId="5FBE25FD">
          <v:group id="docshapegroup13" o:spid="_x0000_s2302" style="position:absolute;margin-left:344.9pt;margin-top:6.45pt;width:162.4pt;height:.5pt;z-index:-15725056;mso-wrap-distance-left:0;mso-wrap-distance-right:0;mso-position-horizontal-relative:page" coordorigin="6898,129" coordsize="3248,10">
            <v:line id="_x0000_s2304" style="position:absolute" from="6898,133" to="10142,133" strokeweight=".48pt">
              <v:stroke dashstyle="dash"/>
            </v:line>
            <v:rect id="docshape14" o:spid="_x0000_s2303" style="position:absolute;left:10142;top:128;width:3;height:10" fillcolor="black" stroked="f"/>
            <w10:wrap type="topAndBottom" anchorx="page"/>
          </v:group>
        </w:pict>
      </w:r>
    </w:p>
    <w:p w14:paraId="3F11E787" w14:textId="77777777" w:rsidR="008371C0" w:rsidRDefault="008371C0">
      <w:pPr>
        <w:pStyle w:val="BodyText"/>
        <w:spacing w:before="0"/>
        <w:rPr>
          <w:sz w:val="20"/>
        </w:rPr>
      </w:pPr>
    </w:p>
    <w:p w14:paraId="2CEC0BDF" w14:textId="77777777" w:rsidR="008371C0" w:rsidRDefault="008371C0">
      <w:pPr>
        <w:pStyle w:val="BodyText"/>
        <w:spacing w:before="0"/>
        <w:rPr>
          <w:sz w:val="20"/>
        </w:rPr>
      </w:pPr>
    </w:p>
    <w:p w14:paraId="76903E14" w14:textId="77777777" w:rsidR="008371C0" w:rsidRDefault="008371C0">
      <w:pPr>
        <w:pStyle w:val="BodyText"/>
        <w:spacing w:before="6"/>
      </w:pPr>
    </w:p>
    <w:p w14:paraId="16AA7DD4" w14:textId="77777777" w:rsidR="008371C0" w:rsidRDefault="00DE4714">
      <w:pPr>
        <w:pStyle w:val="BodyText"/>
        <w:spacing w:before="90"/>
        <w:ind w:left="171"/>
      </w:pPr>
      <w:r>
        <w:t>Signed</w:t>
      </w:r>
      <w:r>
        <w:rPr>
          <w:spacing w:val="-3"/>
        </w:rPr>
        <w:t xml:space="preserve"> </w:t>
      </w:r>
      <w:r>
        <w:t>copies</w:t>
      </w:r>
      <w:r>
        <w:rPr>
          <w:spacing w:val="-2"/>
        </w:rPr>
        <w:t xml:space="preserve"> </w:t>
      </w:r>
      <w:r>
        <w:t>of</w:t>
      </w:r>
      <w:r>
        <w:rPr>
          <w:spacing w:val="-2"/>
        </w:rPr>
        <w:t xml:space="preserve"> </w:t>
      </w:r>
      <w:r>
        <w:t>this</w:t>
      </w:r>
      <w:r>
        <w:rPr>
          <w:spacing w:val="-2"/>
        </w:rPr>
        <w:t xml:space="preserve"> </w:t>
      </w:r>
      <w:r>
        <w:t>signature</w:t>
      </w:r>
      <w:r>
        <w:rPr>
          <w:spacing w:val="-3"/>
        </w:rPr>
        <w:t xml:space="preserve"> </w:t>
      </w:r>
      <w:r>
        <w:t>page</w:t>
      </w:r>
      <w:r>
        <w:rPr>
          <w:spacing w:val="-2"/>
        </w:rPr>
        <w:t xml:space="preserve"> </w:t>
      </w:r>
      <w:r>
        <w:t>are</w:t>
      </w:r>
      <w:r>
        <w:rPr>
          <w:spacing w:val="-2"/>
        </w:rPr>
        <w:t xml:space="preserve"> </w:t>
      </w:r>
      <w:r>
        <w:t>stored</w:t>
      </w:r>
      <w:r>
        <w:rPr>
          <w:spacing w:val="-3"/>
        </w:rPr>
        <w:t xml:space="preserve"> </w:t>
      </w:r>
      <w:r>
        <w:t>in</w:t>
      </w:r>
      <w:r>
        <w:rPr>
          <w:spacing w:val="-2"/>
        </w:rPr>
        <w:t xml:space="preserve"> </w:t>
      </w:r>
      <w:r>
        <w:t>the</w:t>
      </w:r>
      <w:r>
        <w:rPr>
          <w:spacing w:val="-2"/>
        </w:rPr>
        <w:t xml:space="preserve"> </w:t>
      </w:r>
      <w:r>
        <w:t>sponsor’s</w:t>
      </w:r>
      <w:r>
        <w:rPr>
          <w:spacing w:val="-3"/>
        </w:rPr>
        <w:t xml:space="preserve"> </w:t>
      </w:r>
      <w:r>
        <w:t>study</w:t>
      </w:r>
      <w:r>
        <w:rPr>
          <w:spacing w:val="-5"/>
        </w:rPr>
        <w:t xml:space="preserve"> </w:t>
      </w:r>
      <w:r>
        <w:t>file</w:t>
      </w:r>
      <w:r>
        <w:rPr>
          <w:spacing w:val="-2"/>
        </w:rPr>
        <w:t xml:space="preserve"> </w:t>
      </w:r>
      <w:r>
        <w:t>and</w:t>
      </w:r>
      <w:r>
        <w:rPr>
          <w:spacing w:val="-2"/>
        </w:rPr>
        <w:t xml:space="preserve"> </w:t>
      </w:r>
      <w:r>
        <w:t>in</w:t>
      </w:r>
      <w:r>
        <w:rPr>
          <w:spacing w:val="-2"/>
        </w:rPr>
        <w:t xml:space="preserve"> </w:t>
      </w:r>
      <w:r>
        <w:t>the</w:t>
      </w:r>
      <w:r>
        <w:rPr>
          <w:spacing w:val="-2"/>
        </w:rPr>
        <w:t xml:space="preserve"> </w:t>
      </w:r>
      <w:r>
        <w:t>respective center’s investigator site file.</w:t>
      </w:r>
    </w:p>
    <w:p w14:paraId="25A9EB89" w14:textId="77777777" w:rsidR="008371C0" w:rsidRDefault="008371C0">
      <w:pPr>
        <w:sectPr w:rsidR="008371C0">
          <w:pgSz w:w="11910" w:h="16840"/>
          <w:pgMar w:top="1840" w:right="1160" w:bottom="280" w:left="1240" w:header="918" w:footer="0" w:gutter="0"/>
          <w:cols w:space="720"/>
        </w:sectPr>
      </w:pPr>
    </w:p>
    <w:p w14:paraId="02BD9F1F" w14:textId="77777777" w:rsidR="008371C0" w:rsidRDefault="00DE4714">
      <w:pPr>
        <w:pStyle w:val="BodyText"/>
        <w:spacing w:before="7"/>
        <w:rPr>
          <w:sz w:val="28"/>
        </w:rPr>
      </w:pPr>
      <w:r>
        <w:lastRenderedPageBreak/>
        <w:pict w14:anchorId="1CC43161">
          <v:shape id="docshape15" o:spid="_x0000_s2301" style="position:absolute;margin-left:70.55pt;margin-top:79.4pt;width:453.5pt;height:.5pt;z-index:1573324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3F8E0C27" w14:textId="77777777" w:rsidR="008371C0" w:rsidRDefault="00DE4714">
      <w:pPr>
        <w:pStyle w:val="Heading1"/>
        <w:ind w:firstLine="0"/>
      </w:pPr>
      <w:bookmarkStart w:id="8" w:name="Synopsis"/>
      <w:bookmarkStart w:id="9" w:name="_bookmark3"/>
      <w:bookmarkEnd w:id="8"/>
      <w:bookmarkEnd w:id="9"/>
      <w:r>
        <w:rPr>
          <w:spacing w:val="-2"/>
        </w:rPr>
        <w:t>Synopsis</w:t>
      </w:r>
    </w:p>
    <w:p w14:paraId="47750E3C" w14:textId="77777777" w:rsidR="008371C0" w:rsidRDefault="008371C0">
      <w:pPr>
        <w:pStyle w:val="BodyText"/>
        <w:spacing w:before="6"/>
        <w:rPr>
          <w:b/>
          <w:sz w:val="10"/>
        </w:rPr>
      </w:pPr>
    </w:p>
    <w:tbl>
      <w:tblPr>
        <w:tblW w:w="0" w:type="auto"/>
        <w:tblInd w:w="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23"/>
        <w:gridCol w:w="6945"/>
      </w:tblGrid>
      <w:tr w:rsidR="008371C0" w14:paraId="1A63FEC2" w14:textId="77777777">
        <w:trPr>
          <w:trHeight w:val="950"/>
        </w:trPr>
        <w:tc>
          <w:tcPr>
            <w:tcW w:w="2323" w:type="dxa"/>
            <w:tcBorders>
              <w:left w:val="nil"/>
            </w:tcBorders>
          </w:tcPr>
          <w:p w14:paraId="70AFEB03" w14:textId="77777777" w:rsidR="008371C0" w:rsidRDefault="00DE4714">
            <w:pPr>
              <w:pStyle w:val="TableParagraph"/>
              <w:spacing w:before="55"/>
              <w:ind w:left="55"/>
              <w:rPr>
                <w:b/>
                <w:sz w:val="20"/>
              </w:rPr>
            </w:pPr>
            <w:r>
              <w:rPr>
                <w:b/>
                <w:spacing w:val="-2"/>
                <w:sz w:val="20"/>
              </w:rPr>
              <w:t>Title</w:t>
            </w:r>
          </w:p>
        </w:tc>
        <w:tc>
          <w:tcPr>
            <w:tcW w:w="6945" w:type="dxa"/>
            <w:tcBorders>
              <w:right w:val="nil"/>
            </w:tcBorders>
          </w:tcPr>
          <w:p w14:paraId="27D7BC6A" w14:textId="77777777" w:rsidR="008371C0" w:rsidRDefault="00DE4714">
            <w:pPr>
              <w:pStyle w:val="TableParagraph"/>
              <w:spacing w:before="79"/>
              <w:ind w:left="52" w:right="135"/>
              <w:jc w:val="both"/>
              <w:rPr>
                <w:b/>
                <w:sz w:val="20"/>
              </w:rPr>
            </w:pPr>
            <w:r>
              <w:rPr>
                <w:b/>
                <w:sz w:val="20"/>
              </w:rPr>
              <w:t>A</w:t>
            </w:r>
            <w:r>
              <w:rPr>
                <w:b/>
                <w:spacing w:val="-5"/>
                <w:sz w:val="20"/>
              </w:rPr>
              <w:t xml:space="preserve"> </w:t>
            </w:r>
            <w:r>
              <w:rPr>
                <w:b/>
                <w:sz w:val="20"/>
              </w:rPr>
              <w:t>Phase</w:t>
            </w:r>
            <w:r>
              <w:rPr>
                <w:b/>
                <w:spacing w:val="-5"/>
                <w:sz w:val="20"/>
              </w:rPr>
              <w:t xml:space="preserve"> </w:t>
            </w:r>
            <w:r>
              <w:rPr>
                <w:b/>
                <w:sz w:val="20"/>
              </w:rPr>
              <w:t>III,</w:t>
            </w:r>
            <w:r>
              <w:rPr>
                <w:b/>
                <w:spacing w:val="-5"/>
                <w:sz w:val="20"/>
              </w:rPr>
              <w:t xml:space="preserve"> </w:t>
            </w:r>
            <w:r>
              <w:rPr>
                <w:b/>
                <w:sz w:val="20"/>
              </w:rPr>
              <w:t>randomized,</w:t>
            </w:r>
            <w:r>
              <w:rPr>
                <w:b/>
                <w:spacing w:val="-5"/>
                <w:sz w:val="20"/>
              </w:rPr>
              <w:t xml:space="preserve"> </w:t>
            </w:r>
            <w:r>
              <w:rPr>
                <w:b/>
                <w:sz w:val="20"/>
              </w:rPr>
              <w:t>double-blind,</w:t>
            </w:r>
            <w:r>
              <w:rPr>
                <w:b/>
                <w:spacing w:val="-5"/>
                <w:sz w:val="20"/>
              </w:rPr>
              <w:t xml:space="preserve"> </w:t>
            </w:r>
            <w:r>
              <w:rPr>
                <w:b/>
                <w:sz w:val="20"/>
              </w:rPr>
              <w:t>placebo-controlled</w:t>
            </w:r>
            <w:r>
              <w:rPr>
                <w:b/>
                <w:spacing w:val="-5"/>
                <w:sz w:val="20"/>
              </w:rPr>
              <w:t xml:space="preserve"> </w:t>
            </w:r>
            <w:r>
              <w:rPr>
                <w:b/>
                <w:sz w:val="20"/>
              </w:rPr>
              <w:t>study</w:t>
            </w:r>
            <w:r>
              <w:rPr>
                <w:b/>
                <w:spacing w:val="-5"/>
                <w:sz w:val="20"/>
              </w:rPr>
              <w:t xml:space="preserve"> </w:t>
            </w:r>
            <w:r>
              <w:rPr>
                <w:b/>
                <w:sz w:val="20"/>
              </w:rPr>
              <w:t>evaluating</w:t>
            </w:r>
            <w:r>
              <w:rPr>
                <w:b/>
                <w:spacing w:val="-5"/>
                <w:sz w:val="20"/>
              </w:rPr>
              <w:t xml:space="preserve"> </w:t>
            </w:r>
            <w:r>
              <w:rPr>
                <w:b/>
                <w:sz w:val="20"/>
              </w:rPr>
              <w:t>the efficacy</w:t>
            </w:r>
            <w:r>
              <w:rPr>
                <w:b/>
                <w:spacing w:val="-4"/>
                <w:sz w:val="20"/>
              </w:rPr>
              <w:t xml:space="preserve"> </w:t>
            </w:r>
            <w:r>
              <w:rPr>
                <w:b/>
                <w:sz w:val="20"/>
              </w:rPr>
              <w:t>and</w:t>
            </w:r>
            <w:r>
              <w:rPr>
                <w:b/>
                <w:spacing w:val="-4"/>
                <w:sz w:val="20"/>
              </w:rPr>
              <w:t xml:space="preserve"> </w:t>
            </w:r>
            <w:r>
              <w:rPr>
                <w:b/>
                <w:sz w:val="20"/>
              </w:rPr>
              <w:t>safety</w:t>
            </w:r>
            <w:r>
              <w:rPr>
                <w:b/>
                <w:spacing w:val="-4"/>
                <w:sz w:val="20"/>
              </w:rPr>
              <w:t xml:space="preserve"> </w:t>
            </w:r>
            <w:r>
              <w:rPr>
                <w:b/>
                <w:sz w:val="20"/>
              </w:rPr>
              <w:t>of</w:t>
            </w:r>
            <w:r>
              <w:rPr>
                <w:b/>
                <w:spacing w:val="-4"/>
                <w:sz w:val="20"/>
              </w:rPr>
              <w:t xml:space="preserve"> </w:t>
            </w:r>
            <w:proofErr w:type="spellStart"/>
            <w:r>
              <w:rPr>
                <w:b/>
                <w:sz w:val="20"/>
              </w:rPr>
              <w:t>copanlisib</w:t>
            </w:r>
            <w:proofErr w:type="spellEnd"/>
            <w:r>
              <w:rPr>
                <w:b/>
                <w:spacing w:val="-4"/>
                <w:sz w:val="20"/>
              </w:rPr>
              <w:t xml:space="preserve"> </w:t>
            </w:r>
            <w:r>
              <w:rPr>
                <w:b/>
                <w:sz w:val="20"/>
              </w:rPr>
              <w:t>in</w:t>
            </w:r>
            <w:r>
              <w:rPr>
                <w:b/>
                <w:spacing w:val="-4"/>
                <w:sz w:val="20"/>
              </w:rPr>
              <w:t xml:space="preserve"> </w:t>
            </w:r>
            <w:r>
              <w:rPr>
                <w:b/>
                <w:sz w:val="20"/>
              </w:rPr>
              <w:t>combination</w:t>
            </w:r>
            <w:r>
              <w:rPr>
                <w:b/>
                <w:spacing w:val="-4"/>
                <w:sz w:val="20"/>
              </w:rPr>
              <w:t xml:space="preserve"> </w:t>
            </w:r>
            <w:r>
              <w:rPr>
                <w:b/>
                <w:sz w:val="20"/>
              </w:rPr>
              <w:t>with</w:t>
            </w:r>
            <w:r>
              <w:rPr>
                <w:b/>
                <w:spacing w:val="-4"/>
                <w:sz w:val="20"/>
              </w:rPr>
              <w:t xml:space="preserve"> </w:t>
            </w:r>
            <w:r>
              <w:rPr>
                <w:b/>
                <w:sz w:val="20"/>
              </w:rPr>
              <w:t>rituximab</w:t>
            </w:r>
            <w:r>
              <w:rPr>
                <w:b/>
                <w:spacing w:val="-4"/>
                <w:sz w:val="20"/>
              </w:rPr>
              <w:t xml:space="preserve"> </w:t>
            </w:r>
            <w:r>
              <w:rPr>
                <w:b/>
                <w:sz w:val="20"/>
              </w:rPr>
              <w:t>in</w:t>
            </w:r>
            <w:r>
              <w:rPr>
                <w:b/>
                <w:spacing w:val="-4"/>
                <w:sz w:val="20"/>
              </w:rPr>
              <w:t xml:space="preserve"> </w:t>
            </w:r>
            <w:r>
              <w:rPr>
                <w:b/>
                <w:sz w:val="20"/>
              </w:rPr>
              <w:t>patients</w:t>
            </w:r>
            <w:r>
              <w:rPr>
                <w:b/>
                <w:spacing w:val="-4"/>
                <w:sz w:val="20"/>
              </w:rPr>
              <w:t xml:space="preserve"> </w:t>
            </w:r>
            <w:r>
              <w:rPr>
                <w:b/>
                <w:sz w:val="20"/>
              </w:rPr>
              <w:t>with relapsed indolent B-cell non-Hodgkin’s lymphoma (</w:t>
            </w:r>
            <w:proofErr w:type="spellStart"/>
            <w:r>
              <w:rPr>
                <w:b/>
                <w:sz w:val="20"/>
              </w:rPr>
              <w:t>iNHL</w:t>
            </w:r>
            <w:proofErr w:type="spellEnd"/>
            <w:r>
              <w:rPr>
                <w:b/>
                <w:sz w:val="20"/>
              </w:rPr>
              <w:t>) – CHRONOS-3</w:t>
            </w:r>
          </w:p>
        </w:tc>
      </w:tr>
      <w:tr w:rsidR="008371C0" w14:paraId="67D9D362" w14:textId="77777777">
        <w:trPr>
          <w:trHeight w:val="388"/>
        </w:trPr>
        <w:tc>
          <w:tcPr>
            <w:tcW w:w="2323" w:type="dxa"/>
            <w:tcBorders>
              <w:left w:val="nil"/>
            </w:tcBorders>
          </w:tcPr>
          <w:p w14:paraId="09312090" w14:textId="77777777" w:rsidR="008371C0" w:rsidRDefault="00DE4714">
            <w:pPr>
              <w:pStyle w:val="TableParagraph"/>
              <w:spacing w:before="55"/>
              <w:ind w:left="55"/>
              <w:rPr>
                <w:b/>
                <w:sz w:val="20"/>
              </w:rPr>
            </w:pPr>
            <w:r>
              <w:rPr>
                <w:b/>
                <w:sz w:val="20"/>
              </w:rPr>
              <w:t>Short</w:t>
            </w:r>
            <w:r>
              <w:rPr>
                <w:b/>
                <w:spacing w:val="-5"/>
                <w:sz w:val="20"/>
              </w:rPr>
              <w:t xml:space="preserve"> </w:t>
            </w:r>
            <w:r>
              <w:rPr>
                <w:b/>
                <w:spacing w:val="-2"/>
                <w:sz w:val="20"/>
              </w:rPr>
              <w:t>title</w:t>
            </w:r>
          </w:p>
        </w:tc>
        <w:tc>
          <w:tcPr>
            <w:tcW w:w="6945" w:type="dxa"/>
            <w:tcBorders>
              <w:right w:val="nil"/>
            </w:tcBorders>
          </w:tcPr>
          <w:p w14:paraId="3CBADDC0" w14:textId="77777777" w:rsidR="008371C0" w:rsidRDefault="00DE4714">
            <w:pPr>
              <w:pStyle w:val="TableParagraph"/>
              <w:spacing w:before="74"/>
              <w:ind w:left="52"/>
              <w:rPr>
                <w:sz w:val="20"/>
              </w:rPr>
            </w:pPr>
            <w:proofErr w:type="spellStart"/>
            <w:r>
              <w:rPr>
                <w:sz w:val="20"/>
              </w:rPr>
              <w:t>Copanlisib</w:t>
            </w:r>
            <w:proofErr w:type="spellEnd"/>
            <w:r>
              <w:rPr>
                <w:spacing w:val="-6"/>
                <w:sz w:val="20"/>
              </w:rPr>
              <w:t xml:space="preserve"> </w:t>
            </w:r>
            <w:r>
              <w:rPr>
                <w:sz w:val="20"/>
              </w:rPr>
              <w:t>and</w:t>
            </w:r>
            <w:r>
              <w:rPr>
                <w:spacing w:val="-5"/>
                <w:sz w:val="20"/>
              </w:rPr>
              <w:t xml:space="preserve"> </w:t>
            </w:r>
            <w:r>
              <w:rPr>
                <w:sz w:val="20"/>
              </w:rPr>
              <w:t>rituximab</w:t>
            </w:r>
            <w:r>
              <w:rPr>
                <w:spacing w:val="-5"/>
                <w:sz w:val="20"/>
              </w:rPr>
              <w:t xml:space="preserve"> </w:t>
            </w:r>
            <w:r>
              <w:rPr>
                <w:sz w:val="20"/>
              </w:rPr>
              <w:t>in</w:t>
            </w:r>
            <w:r>
              <w:rPr>
                <w:spacing w:val="-6"/>
                <w:sz w:val="20"/>
              </w:rPr>
              <w:t xml:space="preserve"> </w:t>
            </w:r>
            <w:r>
              <w:rPr>
                <w:sz w:val="20"/>
              </w:rPr>
              <w:t>relapsed</w:t>
            </w:r>
            <w:r>
              <w:rPr>
                <w:spacing w:val="-5"/>
                <w:sz w:val="20"/>
              </w:rPr>
              <w:t xml:space="preserve"> </w:t>
            </w:r>
            <w:proofErr w:type="spellStart"/>
            <w:r>
              <w:rPr>
                <w:spacing w:val="-4"/>
                <w:sz w:val="20"/>
              </w:rPr>
              <w:t>iNHL</w:t>
            </w:r>
            <w:proofErr w:type="spellEnd"/>
          </w:p>
        </w:tc>
      </w:tr>
      <w:tr w:rsidR="008371C0" w14:paraId="3E3D152B" w14:textId="77777777">
        <w:trPr>
          <w:trHeight w:val="390"/>
        </w:trPr>
        <w:tc>
          <w:tcPr>
            <w:tcW w:w="2323" w:type="dxa"/>
            <w:tcBorders>
              <w:left w:val="nil"/>
            </w:tcBorders>
          </w:tcPr>
          <w:p w14:paraId="2A8F3F21" w14:textId="77777777" w:rsidR="008371C0" w:rsidRDefault="00DE4714">
            <w:pPr>
              <w:pStyle w:val="TableParagraph"/>
              <w:spacing w:before="55"/>
              <w:ind w:left="55"/>
              <w:rPr>
                <w:b/>
                <w:sz w:val="20"/>
              </w:rPr>
            </w:pPr>
            <w:r>
              <w:rPr>
                <w:b/>
                <w:sz w:val="20"/>
              </w:rPr>
              <w:t>Clinical</w:t>
            </w:r>
            <w:r>
              <w:rPr>
                <w:b/>
                <w:spacing w:val="-6"/>
                <w:sz w:val="20"/>
              </w:rPr>
              <w:t xml:space="preserve"> </w:t>
            </w:r>
            <w:r>
              <w:rPr>
                <w:b/>
                <w:sz w:val="20"/>
              </w:rPr>
              <w:t>study</w:t>
            </w:r>
            <w:r>
              <w:rPr>
                <w:b/>
                <w:spacing w:val="-6"/>
                <w:sz w:val="20"/>
              </w:rPr>
              <w:t xml:space="preserve"> </w:t>
            </w:r>
            <w:r>
              <w:rPr>
                <w:b/>
                <w:spacing w:val="-2"/>
                <w:sz w:val="20"/>
              </w:rPr>
              <w:t>phase</w:t>
            </w:r>
          </w:p>
        </w:tc>
        <w:tc>
          <w:tcPr>
            <w:tcW w:w="6945" w:type="dxa"/>
            <w:tcBorders>
              <w:right w:val="nil"/>
            </w:tcBorders>
          </w:tcPr>
          <w:p w14:paraId="54759760" w14:textId="77777777" w:rsidR="008371C0" w:rsidRDefault="00DE4714">
            <w:pPr>
              <w:pStyle w:val="TableParagraph"/>
              <w:spacing w:before="74"/>
              <w:ind w:left="52"/>
              <w:rPr>
                <w:sz w:val="20"/>
              </w:rPr>
            </w:pPr>
            <w:r>
              <w:rPr>
                <w:spacing w:val="-5"/>
                <w:sz w:val="20"/>
              </w:rPr>
              <w:t>III</w:t>
            </w:r>
          </w:p>
        </w:tc>
      </w:tr>
      <w:tr w:rsidR="008371C0" w14:paraId="5500E4C9" w14:textId="77777777">
        <w:trPr>
          <w:trHeight w:val="4890"/>
        </w:trPr>
        <w:tc>
          <w:tcPr>
            <w:tcW w:w="2323" w:type="dxa"/>
            <w:tcBorders>
              <w:left w:val="nil"/>
              <w:bottom w:val="single" w:sz="4" w:space="0" w:color="000000"/>
            </w:tcBorders>
          </w:tcPr>
          <w:p w14:paraId="4861DD8D" w14:textId="77777777" w:rsidR="008371C0" w:rsidRDefault="00DE4714">
            <w:pPr>
              <w:pStyle w:val="TableParagraph"/>
              <w:spacing w:before="55"/>
              <w:ind w:left="55"/>
              <w:rPr>
                <w:b/>
                <w:sz w:val="20"/>
              </w:rPr>
            </w:pPr>
            <w:r>
              <w:rPr>
                <w:b/>
                <w:sz w:val="20"/>
              </w:rPr>
              <w:t>Study</w:t>
            </w:r>
            <w:r>
              <w:rPr>
                <w:b/>
                <w:spacing w:val="-7"/>
                <w:sz w:val="20"/>
              </w:rPr>
              <w:t xml:space="preserve"> </w:t>
            </w:r>
            <w:r>
              <w:rPr>
                <w:b/>
                <w:spacing w:val="-2"/>
                <w:sz w:val="20"/>
              </w:rPr>
              <w:t>objective(s)</w:t>
            </w:r>
          </w:p>
        </w:tc>
        <w:tc>
          <w:tcPr>
            <w:tcW w:w="6945" w:type="dxa"/>
            <w:tcBorders>
              <w:bottom w:val="single" w:sz="4" w:space="0" w:color="000000"/>
              <w:right w:val="nil"/>
            </w:tcBorders>
          </w:tcPr>
          <w:p w14:paraId="6D7D3646" w14:textId="77777777" w:rsidR="008371C0" w:rsidRDefault="00DE4714">
            <w:pPr>
              <w:pStyle w:val="TableParagraph"/>
              <w:spacing w:before="74"/>
              <w:ind w:left="52"/>
              <w:rPr>
                <w:sz w:val="20"/>
              </w:rPr>
            </w:pPr>
            <w:r>
              <w:rPr>
                <w:sz w:val="20"/>
              </w:rPr>
              <w:t>The</w:t>
            </w:r>
            <w:r>
              <w:rPr>
                <w:spacing w:val="-5"/>
                <w:sz w:val="20"/>
              </w:rPr>
              <w:t xml:space="preserve"> </w:t>
            </w:r>
            <w:r>
              <w:rPr>
                <w:sz w:val="20"/>
              </w:rPr>
              <w:t>primary</w:t>
            </w:r>
            <w:r>
              <w:rPr>
                <w:spacing w:val="-4"/>
                <w:sz w:val="20"/>
              </w:rPr>
              <w:t xml:space="preserve"> </w:t>
            </w:r>
            <w:r>
              <w:rPr>
                <w:sz w:val="20"/>
              </w:rPr>
              <w:t>objective</w:t>
            </w:r>
            <w:r>
              <w:rPr>
                <w:spacing w:val="-4"/>
                <w:sz w:val="20"/>
              </w:rPr>
              <w:t xml:space="preserve"> </w:t>
            </w:r>
            <w:r>
              <w:rPr>
                <w:sz w:val="20"/>
              </w:rPr>
              <w:t>of</w:t>
            </w:r>
            <w:r>
              <w:rPr>
                <w:spacing w:val="-5"/>
                <w:sz w:val="20"/>
              </w:rPr>
              <w:t xml:space="preserve"> </w:t>
            </w:r>
            <w:r>
              <w:rPr>
                <w:sz w:val="20"/>
              </w:rPr>
              <w:t>this</w:t>
            </w:r>
            <w:r>
              <w:rPr>
                <w:spacing w:val="-4"/>
                <w:sz w:val="20"/>
              </w:rPr>
              <w:t xml:space="preserve"> </w:t>
            </w:r>
            <w:r>
              <w:rPr>
                <w:sz w:val="20"/>
              </w:rPr>
              <w:t>study</w:t>
            </w:r>
            <w:r>
              <w:rPr>
                <w:spacing w:val="-4"/>
                <w:sz w:val="20"/>
              </w:rPr>
              <w:t xml:space="preserve"> </w:t>
            </w:r>
            <w:r>
              <w:rPr>
                <w:spacing w:val="-5"/>
                <w:sz w:val="20"/>
              </w:rPr>
              <w:t>is:</w:t>
            </w:r>
          </w:p>
          <w:p w14:paraId="77980347" w14:textId="77777777" w:rsidR="008371C0" w:rsidRDefault="00DE4714">
            <w:pPr>
              <w:pStyle w:val="TableParagraph"/>
              <w:spacing w:before="80"/>
              <w:ind w:left="81" w:right="67"/>
              <w:rPr>
                <w:sz w:val="20"/>
              </w:rPr>
            </w:pPr>
            <w:r>
              <w:rPr>
                <w:sz w:val="20"/>
              </w:rPr>
              <w:t>To</w:t>
            </w:r>
            <w:r>
              <w:rPr>
                <w:spacing w:val="-3"/>
                <w:sz w:val="20"/>
              </w:rPr>
              <w:t xml:space="preserve"> </w:t>
            </w:r>
            <w:r>
              <w:rPr>
                <w:sz w:val="20"/>
              </w:rPr>
              <w:t>evaluate</w:t>
            </w:r>
            <w:r>
              <w:rPr>
                <w:spacing w:val="-4"/>
                <w:sz w:val="20"/>
              </w:rPr>
              <w:t xml:space="preserve"> </w:t>
            </w:r>
            <w:r>
              <w:rPr>
                <w:sz w:val="20"/>
              </w:rPr>
              <w:t>whether</w:t>
            </w:r>
            <w:r>
              <w:rPr>
                <w:spacing w:val="-4"/>
                <w:sz w:val="20"/>
              </w:rPr>
              <w:t xml:space="preserve"> </w:t>
            </w:r>
            <w:proofErr w:type="spellStart"/>
            <w:r>
              <w:rPr>
                <w:sz w:val="20"/>
              </w:rPr>
              <w:t>copanlisib</w:t>
            </w:r>
            <w:proofErr w:type="spellEnd"/>
            <w:r>
              <w:rPr>
                <w:spacing w:val="-4"/>
                <w:sz w:val="20"/>
              </w:rPr>
              <w:t xml:space="preserve"> </w:t>
            </w:r>
            <w:r>
              <w:rPr>
                <w:sz w:val="20"/>
              </w:rPr>
              <w:t>in</w:t>
            </w:r>
            <w:r>
              <w:rPr>
                <w:spacing w:val="-4"/>
                <w:sz w:val="20"/>
              </w:rPr>
              <w:t xml:space="preserve"> </w:t>
            </w:r>
            <w:r>
              <w:rPr>
                <w:sz w:val="20"/>
              </w:rPr>
              <w:t>combination</w:t>
            </w:r>
            <w:r>
              <w:rPr>
                <w:spacing w:val="-4"/>
                <w:sz w:val="20"/>
              </w:rPr>
              <w:t xml:space="preserve"> </w:t>
            </w:r>
            <w:r>
              <w:rPr>
                <w:sz w:val="20"/>
              </w:rPr>
              <w:t>with</w:t>
            </w:r>
            <w:r>
              <w:rPr>
                <w:spacing w:val="-4"/>
                <w:sz w:val="20"/>
              </w:rPr>
              <w:t xml:space="preserve"> </w:t>
            </w:r>
            <w:r>
              <w:rPr>
                <w:sz w:val="20"/>
              </w:rPr>
              <w:t>rituximab</w:t>
            </w:r>
            <w:r>
              <w:rPr>
                <w:spacing w:val="-4"/>
                <w:sz w:val="20"/>
              </w:rPr>
              <w:t xml:space="preserve"> </w:t>
            </w:r>
            <w:r>
              <w:rPr>
                <w:sz w:val="20"/>
              </w:rPr>
              <w:t>is</w:t>
            </w:r>
            <w:r>
              <w:rPr>
                <w:spacing w:val="-4"/>
                <w:sz w:val="20"/>
              </w:rPr>
              <w:t xml:space="preserve"> </w:t>
            </w:r>
            <w:r>
              <w:rPr>
                <w:sz w:val="20"/>
              </w:rPr>
              <w:t>superior</w:t>
            </w:r>
            <w:r>
              <w:rPr>
                <w:spacing w:val="-4"/>
                <w:sz w:val="20"/>
              </w:rPr>
              <w:t xml:space="preserve"> </w:t>
            </w:r>
            <w:r>
              <w:rPr>
                <w:sz w:val="20"/>
              </w:rPr>
              <w:t>to</w:t>
            </w:r>
            <w:r>
              <w:rPr>
                <w:spacing w:val="-4"/>
                <w:sz w:val="20"/>
              </w:rPr>
              <w:t xml:space="preserve"> </w:t>
            </w:r>
            <w:r>
              <w:rPr>
                <w:sz w:val="20"/>
              </w:rPr>
              <w:t xml:space="preserve">placebo in combination with rituximab in prolonging progression-free survival (PFS) in </w:t>
            </w:r>
            <w:r>
              <w:rPr>
                <w:sz w:val="20"/>
              </w:rPr>
              <w:t xml:space="preserve">patients with relapsed </w:t>
            </w:r>
            <w:proofErr w:type="spellStart"/>
            <w:r>
              <w:rPr>
                <w:sz w:val="20"/>
              </w:rPr>
              <w:t>iNHL</w:t>
            </w:r>
            <w:proofErr w:type="spellEnd"/>
            <w:r>
              <w:rPr>
                <w:sz w:val="20"/>
              </w:rPr>
              <w:t xml:space="preserve"> who have received one or more lines of treatment, including rituximab, and who either had a treatment-free interval of ≥ 12 months after completion of the last rituximab-containing treatment, or who are unwilling to receive chem</w:t>
            </w:r>
            <w:r>
              <w:rPr>
                <w:sz w:val="20"/>
              </w:rPr>
              <w:t>otherapy/for whom chemotherapy is contraindicated on reason of age, comorbidities, and/or residual toxicity</w:t>
            </w:r>
          </w:p>
          <w:p w14:paraId="1DC2B1B5" w14:textId="77777777" w:rsidR="008371C0" w:rsidRDefault="00DE4714">
            <w:pPr>
              <w:pStyle w:val="TableParagraph"/>
              <w:spacing w:before="97"/>
              <w:ind w:left="81"/>
              <w:rPr>
                <w:sz w:val="20"/>
              </w:rPr>
            </w:pPr>
            <w:r>
              <w:rPr>
                <w:sz w:val="20"/>
              </w:rPr>
              <w:t>The</w:t>
            </w:r>
            <w:r>
              <w:rPr>
                <w:spacing w:val="-5"/>
                <w:sz w:val="20"/>
              </w:rPr>
              <w:t xml:space="preserve"> </w:t>
            </w:r>
            <w:r>
              <w:rPr>
                <w:sz w:val="20"/>
              </w:rPr>
              <w:t>secondary</w:t>
            </w:r>
            <w:r>
              <w:rPr>
                <w:spacing w:val="-4"/>
                <w:sz w:val="20"/>
              </w:rPr>
              <w:t xml:space="preserve"> </w:t>
            </w:r>
            <w:r>
              <w:rPr>
                <w:sz w:val="20"/>
              </w:rPr>
              <w:t>objectives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study</w:t>
            </w:r>
            <w:r>
              <w:rPr>
                <w:spacing w:val="-4"/>
                <w:sz w:val="20"/>
              </w:rPr>
              <w:t xml:space="preserve"> </w:t>
            </w:r>
            <w:r>
              <w:rPr>
                <w:sz w:val="20"/>
              </w:rPr>
              <w:t>are</w:t>
            </w:r>
            <w:r>
              <w:rPr>
                <w:spacing w:val="-3"/>
                <w:sz w:val="20"/>
              </w:rPr>
              <w:t xml:space="preserve"> </w:t>
            </w:r>
            <w:r>
              <w:rPr>
                <w:sz w:val="20"/>
              </w:rPr>
              <w:t>to</w:t>
            </w:r>
            <w:r>
              <w:rPr>
                <w:spacing w:val="-4"/>
                <w:sz w:val="20"/>
              </w:rPr>
              <w:t xml:space="preserve"> </w:t>
            </w:r>
            <w:r>
              <w:rPr>
                <w:spacing w:val="-2"/>
                <w:sz w:val="20"/>
              </w:rPr>
              <w:t>evaluate:</w:t>
            </w:r>
          </w:p>
          <w:p w14:paraId="51282A6B" w14:textId="77777777" w:rsidR="008371C0" w:rsidRDefault="00DE4714">
            <w:pPr>
              <w:pStyle w:val="TableParagraph"/>
              <w:numPr>
                <w:ilvl w:val="0"/>
                <w:numId w:val="8"/>
              </w:numPr>
              <w:tabs>
                <w:tab w:val="left" w:pos="423"/>
              </w:tabs>
              <w:spacing w:before="77" w:line="242" w:lineRule="auto"/>
              <w:ind w:right="1103"/>
              <w:rPr>
                <w:sz w:val="20"/>
              </w:rPr>
            </w:pPr>
            <w:r>
              <w:rPr>
                <w:sz w:val="20"/>
              </w:rPr>
              <w:t>The</w:t>
            </w:r>
            <w:r>
              <w:rPr>
                <w:spacing w:val="-6"/>
                <w:sz w:val="20"/>
              </w:rPr>
              <w:t xml:space="preserve"> </w:t>
            </w:r>
            <w:r>
              <w:rPr>
                <w:sz w:val="20"/>
              </w:rPr>
              <w:t>following</w:t>
            </w:r>
            <w:r>
              <w:rPr>
                <w:spacing w:val="-6"/>
                <w:sz w:val="20"/>
              </w:rPr>
              <w:t xml:space="preserve"> </w:t>
            </w:r>
            <w:r>
              <w:rPr>
                <w:sz w:val="20"/>
              </w:rPr>
              <w:t>characteristics</w:t>
            </w:r>
            <w:r>
              <w:rPr>
                <w:spacing w:val="-6"/>
                <w:sz w:val="20"/>
              </w:rPr>
              <w:t xml:space="preserve"> </w:t>
            </w:r>
            <w:r>
              <w:rPr>
                <w:sz w:val="20"/>
              </w:rPr>
              <w:t>of</w:t>
            </w:r>
            <w:r>
              <w:rPr>
                <w:spacing w:val="-6"/>
                <w:sz w:val="20"/>
              </w:rPr>
              <w:t xml:space="preserve"> </w:t>
            </w:r>
            <w:r>
              <w:rPr>
                <w:sz w:val="20"/>
              </w:rPr>
              <w:t>disease-related</w:t>
            </w:r>
            <w:r>
              <w:rPr>
                <w:spacing w:val="-6"/>
                <w:sz w:val="20"/>
              </w:rPr>
              <w:t xml:space="preserve"> </w:t>
            </w:r>
            <w:r>
              <w:rPr>
                <w:sz w:val="20"/>
              </w:rPr>
              <w:t>symptoms:</w:t>
            </w:r>
            <w:r>
              <w:rPr>
                <w:spacing w:val="-6"/>
                <w:sz w:val="20"/>
              </w:rPr>
              <w:t xml:space="preserve"> </w:t>
            </w:r>
            <w:r>
              <w:rPr>
                <w:sz w:val="20"/>
              </w:rPr>
              <w:t>“time</w:t>
            </w:r>
            <w:r>
              <w:rPr>
                <w:spacing w:val="-6"/>
                <w:sz w:val="20"/>
              </w:rPr>
              <w:t xml:space="preserve"> </w:t>
            </w:r>
            <w:r>
              <w:rPr>
                <w:sz w:val="20"/>
              </w:rPr>
              <w:t>to deterioration” and “time</w:t>
            </w:r>
            <w:r>
              <w:rPr>
                <w:sz w:val="20"/>
              </w:rPr>
              <w:t xml:space="preserve"> to improvement”</w:t>
            </w:r>
          </w:p>
          <w:p w14:paraId="0CF03785" w14:textId="77777777" w:rsidR="008371C0" w:rsidRDefault="00DE4714">
            <w:pPr>
              <w:pStyle w:val="TableParagraph"/>
              <w:numPr>
                <w:ilvl w:val="0"/>
                <w:numId w:val="8"/>
              </w:numPr>
              <w:tabs>
                <w:tab w:val="left" w:pos="423"/>
              </w:tabs>
              <w:spacing w:before="77"/>
              <w:rPr>
                <w:sz w:val="20"/>
              </w:rPr>
            </w:pPr>
            <w:r>
              <w:rPr>
                <w:sz w:val="20"/>
              </w:rPr>
              <w:t>Other</w:t>
            </w:r>
            <w:r>
              <w:rPr>
                <w:spacing w:val="-6"/>
                <w:sz w:val="20"/>
              </w:rPr>
              <w:t xml:space="preserve"> </w:t>
            </w:r>
            <w:r>
              <w:rPr>
                <w:sz w:val="20"/>
              </w:rPr>
              <w:t>radiological</w:t>
            </w:r>
            <w:r>
              <w:rPr>
                <w:spacing w:val="-6"/>
                <w:sz w:val="20"/>
              </w:rPr>
              <w:t xml:space="preserve"> </w:t>
            </w:r>
            <w:r>
              <w:rPr>
                <w:sz w:val="20"/>
              </w:rPr>
              <w:t>and</w:t>
            </w:r>
            <w:r>
              <w:rPr>
                <w:spacing w:val="-5"/>
                <w:sz w:val="20"/>
              </w:rPr>
              <w:t xml:space="preserve"> </w:t>
            </w:r>
            <w:r>
              <w:rPr>
                <w:sz w:val="20"/>
              </w:rPr>
              <w:t>clinical</w:t>
            </w:r>
            <w:r>
              <w:rPr>
                <w:spacing w:val="-4"/>
                <w:sz w:val="20"/>
              </w:rPr>
              <w:t xml:space="preserve"> </w:t>
            </w:r>
            <w:r>
              <w:rPr>
                <w:sz w:val="20"/>
              </w:rPr>
              <w:t>indicators</w:t>
            </w:r>
            <w:r>
              <w:rPr>
                <w:spacing w:val="-5"/>
                <w:sz w:val="20"/>
              </w:rPr>
              <w:t xml:space="preserve"> </w:t>
            </w:r>
            <w:r>
              <w:rPr>
                <w:sz w:val="20"/>
              </w:rPr>
              <w:t>of</w:t>
            </w:r>
            <w:r>
              <w:rPr>
                <w:spacing w:val="-6"/>
                <w:sz w:val="20"/>
              </w:rPr>
              <w:t xml:space="preserve"> </w:t>
            </w:r>
            <w:r>
              <w:rPr>
                <w:sz w:val="20"/>
              </w:rPr>
              <w:t>treatment</w:t>
            </w:r>
            <w:r>
              <w:rPr>
                <w:spacing w:val="-6"/>
                <w:sz w:val="20"/>
              </w:rPr>
              <w:t xml:space="preserve"> </w:t>
            </w:r>
            <w:r>
              <w:rPr>
                <w:spacing w:val="-2"/>
                <w:sz w:val="20"/>
              </w:rPr>
              <w:t>efficacy</w:t>
            </w:r>
          </w:p>
          <w:p w14:paraId="768EAB53" w14:textId="77777777" w:rsidR="008371C0" w:rsidRDefault="00DE4714">
            <w:pPr>
              <w:pStyle w:val="TableParagraph"/>
              <w:numPr>
                <w:ilvl w:val="0"/>
                <w:numId w:val="8"/>
              </w:numPr>
              <w:tabs>
                <w:tab w:val="left" w:pos="423"/>
              </w:tabs>
              <w:spacing w:before="79"/>
              <w:rPr>
                <w:sz w:val="20"/>
              </w:rPr>
            </w:pPr>
            <w:r>
              <w:rPr>
                <w:sz w:val="20"/>
              </w:rPr>
              <w:t>Safety</w:t>
            </w:r>
            <w:r>
              <w:rPr>
                <w:spacing w:val="-6"/>
                <w:sz w:val="20"/>
              </w:rPr>
              <w:t xml:space="preserve"> </w:t>
            </w:r>
            <w:r>
              <w:rPr>
                <w:sz w:val="20"/>
              </w:rPr>
              <w:t>and</w:t>
            </w:r>
            <w:r>
              <w:rPr>
                <w:spacing w:val="-5"/>
                <w:sz w:val="20"/>
              </w:rPr>
              <w:t xml:space="preserve"> </w:t>
            </w:r>
            <w:r>
              <w:rPr>
                <w:sz w:val="20"/>
              </w:rPr>
              <w:t>tolerability</w:t>
            </w:r>
            <w:r>
              <w:rPr>
                <w:spacing w:val="-5"/>
                <w:sz w:val="20"/>
              </w:rPr>
              <w:t xml:space="preserve"> </w:t>
            </w:r>
            <w:r>
              <w:rPr>
                <w:sz w:val="20"/>
              </w:rPr>
              <w:t>of</w:t>
            </w:r>
            <w:r>
              <w:rPr>
                <w:spacing w:val="-5"/>
                <w:sz w:val="20"/>
              </w:rPr>
              <w:t xml:space="preserve"> </w:t>
            </w:r>
            <w:proofErr w:type="spellStart"/>
            <w:r>
              <w:rPr>
                <w:spacing w:val="-2"/>
                <w:sz w:val="20"/>
              </w:rPr>
              <w:t>copanlisib</w:t>
            </w:r>
            <w:proofErr w:type="spellEnd"/>
          </w:p>
          <w:p w14:paraId="5A4F9054" w14:textId="77777777" w:rsidR="008371C0" w:rsidRDefault="00DE4714">
            <w:pPr>
              <w:pStyle w:val="TableParagraph"/>
              <w:spacing w:before="79"/>
              <w:ind w:left="139"/>
              <w:rPr>
                <w:sz w:val="20"/>
              </w:rPr>
            </w:pPr>
            <w:r>
              <w:rPr>
                <w:sz w:val="20"/>
              </w:rPr>
              <w:t>The</w:t>
            </w:r>
            <w:r>
              <w:rPr>
                <w:spacing w:val="-3"/>
                <w:sz w:val="20"/>
              </w:rPr>
              <w:t xml:space="preserve"> </w:t>
            </w:r>
            <w:r>
              <w:rPr>
                <w:sz w:val="20"/>
              </w:rPr>
              <w:t>other</w:t>
            </w:r>
            <w:r>
              <w:rPr>
                <w:spacing w:val="-3"/>
                <w:sz w:val="20"/>
              </w:rPr>
              <w:t xml:space="preserve"> </w:t>
            </w:r>
            <w:r>
              <w:rPr>
                <w:sz w:val="20"/>
              </w:rPr>
              <w:t>objectives</w:t>
            </w:r>
            <w:r>
              <w:rPr>
                <w:spacing w:val="-3"/>
                <w:sz w:val="20"/>
              </w:rPr>
              <w:t xml:space="preserve"> </w:t>
            </w:r>
            <w:r>
              <w:rPr>
                <w:sz w:val="20"/>
              </w:rPr>
              <w:t>of</w:t>
            </w:r>
            <w:r>
              <w:rPr>
                <w:spacing w:val="-4"/>
                <w:sz w:val="20"/>
              </w:rPr>
              <w:t xml:space="preserve"> </w:t>
            </w:r>
            <w:r>
              <w:rPr>
                <w:sz w:val="20"/>
              </w:rPr>
              <w:t>this</w:t>
            </w:r>
            <w:r>
              <w:rPr>
                <w:spacing w:val="-3"/>
                <w:sz w:val="20"/>
              </w:rPr>
              <w:t xml:space="preserve"> </w:t>
            </w:r>
            <w:r>
              <w:rPr>
                <w:sz w:val="20"/>
              </w:rPr>
              <w:t>study</w:t>
            </w:r>
            <w:r>
              <w:rPr>
                <w:spacing w:val="-4"/>
                <w:sz w:val="20"/>
              </w:rPr>
              <w:t xml:space="preserve"> </w:t>
            </w:r>
            <w:r>
              <w:rPr>
                <w:sz w:val="20"/>
              </w:rPr>
              <w:t>are</w:t>
            </w:r>
            <w:r>
              <w:rPr>
                <w:spacing w:val="-3"/>
                <w:sz w:val="20"/>
              </w:rPr>
              <w:t xml:space="preserve"> </w:t>
            </w:r>
            <w:r>
              <w:rPr>
                <w:sz w:val="20"/>
              </w:rPr>
              <w:t>to</w:t>
            </w:r>
            <w:r>
              <w:rPr>
                <w:spacing w:val="-4"/>
                <w:sz w:val="20"/>
              </w:rPr>
              <w:t xml:space="preserve"> </w:t>
            </w:r>
            <w:r>
              <w:rPr>
                <w:spacing w:val="-2"/>
                <w:sz w:val="20"/>
              </w:rPr>
              <w:t>evaluate:</w:t>
            </w:r>
          </w:p>
          <w:p w14:paraId="3960C60D" w14:textId="77777777" w:rsidR="008371C0" w:rsidRDefault="00DE4714">
            <w:pPr>
              <w:pStyle w:val="TableParagraph"/>
              <w:numPr>
                <w:ilvl w:val="0"/>
                <w:numId w:val="8"/>
              </w:numPr>
              <w:tabs>
                <w:tab w:val="left" w:pos="423"/>
              </w:tabs>
              <w:spacing w:before="80"/>
              <w:ind w:hanging="287"/>
              <w:rPr>
                <w:sz w:val="20"/>
              </w:rPr>
            </w:pPr>
            <w:r>
              <w:rPr>
                <w:spacing w:val="-2"/>
                <w:sz w:val="20"/>
              </w:rPr>
              <w:t>Pharmacokinetics</w:t>
            </w:r>
          </w:p>
          <w:p w14:paraId="509AAAE7" w14:textId="77777777" w:rsidR="008371C0" w:rsidRDefault="00DE4714">
            <w:pPr>
              <w:pStyle w:val="TableParagraph"/>
              <w:numPr>
                <w:ilvl w:val="0"/>
                <w:numId w:val="8"/>
              </w:numPr>
              <w:tabs>
                <w:tab w:val="left" w:pos="423"/>
              </w:tabs>
              <w:spacing w:before="79"/>
              <w:ind w:hanging="287"/>
              <w:rPr>
                <w:sz w:val="20"/>
              </w:rPr>
            </w:pPr>
            <w:r>
              <w:rPr>
                <w:spacing w:val="-2"/>
                <w:sz w:val="20"/>
              </w:rPr>
              <w:t>Biomarkers</w:t>
            </w:r>
          </w:p>
          <w:p w14:paraId="589B3303" w14:textId="77777777" w:rsidR="008371C0" w:rsidRDefault="00DE4714">
            <w:pPr>
              <w:pStyle w:val="TableParagraph"/>
              <w:numPr>
                <w:ilvl w:val="0"/>
                <w:numId w:val="8"/>
              </w:numPr>
              <w:tabs>
                <w:tab w:val="left" w:pos="423"/>
              </w:tabs>
              <w:spacing w:before="78"/>
              <w:ind w:hanging="287"/>
              <w:rPr>
                <w:sz w:val="20"/>
              </w:rPr>
            </w:pPr>
            <w:r>
              <w:rPr>
                <w:sz w:val="20"/>
              </w:rPr>
              <w:t>Quality</w:t>
            </w:r>
            <w:r>
              <w:rPr>
                <w:spacing w:val="-5"/>
                <w:sz w:val="20"/>
              </w:rPr>
              <w:t xml:space="preserve"> </w:t>
            </w:r>
            <w:r>
              <w:rPr>
                <w:sz w:val="20"/>
              </w:rPr>
              <w:t>of</w:t>
            </w:r>
            <w:r>
              <w:rPr>
                <w:spacing w:val="-4"/>
                <w:sz w:val="20"/>
              </w:rPr>
              <w:t xml:space="preserve"> life</w:t>
            </w:r>
          </w:p>
        </w:tc>
      </w:tr>
      <w:tr w:rsidR="008371C0" w14:paraId="01B1DA44" w14:textId="77777777">
        <w:trPr>
          <w:trHeight w:val="5678"/>
        </w:trPr>
        <w:tc>
          <w:tcPr>
            <w:tcW w:w="2323" w:type="dxa"/>
            <w:tcBorders>
              <w:top w:val="single" w:sz="4" w:space="0" w:color="000000"/>
              <w:left w:val="nil"/>
            </w:tcBorders>
          </w:tcPr>
          <w:p w14:paraId="1E55E609" w14:textId="77777777" w:rsidR="008371C0" w:rsidRDefault="00DE4714">
            <w:pPr>
              <w:pStyle w:val="TableParagraph"/>
              <w:spacing w:before="55"/>
              <w:ind w:left="55"/>
              <w:rPr>
                <w:b/>
                <w:sz w:val="20"/>
              </w:rPr>
            </w:pPr>
            <w:r>
              <w:rPr>
                <w:b/>
                <w:sz w:val="20"/>
              </w:rPr>
              <w:t>Test</w:t>
            </w:r>
            <w:r>
              <w:rPr>
                <w:b/>
                <w:spacing w:val="-4"/>
                <w:sz w:val="20"/>
              </w:rPr>
              <w:t xml:space="preserve"> </w:t>
            </w:r>
            <w:r>
              <w:rPr>
                <w:b/>
                <w:spacing w:val="-2"/>
                <w:sz w:val="20"/>
              </w:rPr>
              <w:t>drug(s)</w:t>
            </w:r>
          </w:p>
          <w:p w14:paraId="6066BA23" w14:textId="77777777" w:rsidR="008371C0" w:rsidRDefault="00DE4714">
            <w:pPr>
              <w:pStyle w:val="TableParagraph"/>
              <w:spacing w:before="179" w:line="211" w:lineRule="auto"/>
              <w:ind w:left="482" w:right="45" w:hanging="286"/>
              <w:rPr>
                <w:b/>
                <w:sz w:val="20"/>
              </w:rPr>
            </w:pPr>
            <w:r>
              <w:rPr>
                <w:b/>
                <w:sz w:val="20"/>
              </w:rPr>
              <w:t>Name</w:t>
            </w:r>
            <w:r>
              <w:rPr>
                <w:b/>
                <w:spacing w:val="-13"/>
                <w:sz w:val="20"/>
              </w:rPr>
              <w:t xml:space="preserve"> </w:t>
            </w:r>
            <w:r>
              <w:rPr>
                <w:b/>
                <w:sz w:val="20"/>
              </w:rPr>
              <w:t>of</w:t>
            </w:r>
            <w:r>
              <w:rPr>
                <w:b/>
                <w:spacing w:val="-12"/>
                <w:sz w:val="20"/>
              </w:rPr>
              <w:t xml:space="preserve"> </w:t>
            </w:r>
            <w:r>
              <w:rPr>
                <w:b/>
                <w:sz w:val="20"/>
              </w:rPr>
              <w:t xml:space="preserve">active </w:t>
            </w:r>
            <w:r>
              <w:rPr>
                <w:b/>
                <w:spacing w:val="-2"/>
                <w:sz w:val="20"/>
              </w:rPr>
              <w:t>ingredient</w:t>
            </w:r>
          </w:p>
          <w:p w14:paraId="5FFFCCDF" w14:textId="77777777" w:rsidR="008371C0" w:rsidRDefault="00DE4714">
            <w:pPr>
              <w:pStyle w:val="TableParagraph"/>
              <w:spacing w:before="134" w:line="215" w:lineRule="exact"/>
              <w:ind w:left="196"/>
              <w:rPr>
                <w:b/>
                <w:sz w:val="20"/>
              </w:rPr>
            </w:pPr>
            <w:r>
              <w:rPr>
                <w:b/>
                <w:spacing w:val="-2"/>
                <w:sz w:val="20"/>
              </w:rPr>
              <w:t>Treatment</w:t>
            </w:r>
          </w:p>
          <w:p w14:paraId="73636006" w14:textId="77777777" w:rsidR="008371C0" w:rsidRDefault="00DE4714">
            <w:pPr>
              <w:pStyle w:val="TableParagraph"/>
              <w:spacing w:line="215" w:lineRule="exact"/>
              <w:ind w:left="482"/>
              <w:rPr>
                <w:b/>
                <w:sz w:val="20"/>
              </w:rPr>
            </w:pPr>
            <w:r>
              <w:rPr>
                <w:b/>
                <w:spacing w:val="-2"/>
                <w:sz w:val="20"/>
              </w:rPr>
              <w:t>administered</w:t>
            </w:r>
          </w:p>
          <w:p w14:paraId="4667BE4A" w14:textId="77777777" w:rsidR="008371C0" w:rsidRDefault="00DE4714">
            <w:pPr>
              <w:pStyle w:val="TableParagraph"/>
              <w:spacing w:before="133"/>
              <w:ind w:left="196"/>
              <w:rPr>
                <w:b/>
                <w:sz w:val="20"/>
              </w:rPr>
            </w:pPr>
            <w:r>
              <w:rPr>
                <w:b/>
                <w:spacing w:val="-2"/>
                <w:sz w:val="20"/>
              </w:rPr>
              <w:t>Dose(s)</w:t>
            </w:r>
          </w:p>
          <w:p w14:paraId="14FBFD52" w14:textId="77777777" w:rsidR="008371C0" w:rsidRDefault="008371C0">
            <w:pPr>
              <w:pStyle w:val="TableParagraph"/>
              <w:rPr>
                <w:b/>
              </w:rPr>
            </w:pPr>
          </w:p>
          <w:p w14:paraId="2231DD80" w14:textId="77777777" w:rsidR="008371C0" w:rsidRDefault="008371C0">
            <w:pPr>
              <w:pStyle w:val="TableParagraph"/>
              <w:rPr>
                <w:b/>
              </w:rPr>
            </w:pPr>
          </w:p>
          <w:p w14:paraId="6E0B3F81" w14:textId="77777777" w:rsidR="008371C0" w:rsidRDefault="008371C0">
            <w:pPr>
              <w:pStyle w:val="TableParagraph"/>
              <w:rPr>
                <w:b/>
              </w:rPr>
            </w:pPr>
          </w:p>
          <w:p w14:paraId="4090270F" w14:textId="77777777" w:rsidR="008371C0" w:rsidRDefault="008371C0">
            <w:pPr>
              <w:pStyle w:val="TableParagraph"/>
              <w:rPr>
                <w:b/>
              </w:rPr>
            </w:pPr>
          </w:p>
          <w:p w14:paraId="75373334" w14:textId="77777777" w:rsidR="008371C0" w:rsidRDefault="00DE4714">
            <w:pPr>
              <w:pStyle w:val="TableParagraph"/>
              <w:spacing w:before="148" w:line="408" w:lineRule="auto"/>
              <w:ind w:left="196"/>
              <w:rPr>
                <w:b/>
                <w:sz w:val="20"/>
              </w:rPr>
            </w:pPr>
            <w:r>
              <w:rPr>
                <w:b/>
                <w:sz w:val="20"/>
              </w:rPr>
              <w:t>Route</w:t>
            </w:r>
            <w:r>
              <w:rPr>
                <w:b/>
                <w:spacing w:val="-13"/>
                <w:sz w:val="20"/>
              </w:rPr>
              <w:t xml:space="preserve"> </w:t>
            </w:r>
            <w:r>
              <w:rPr>
                <w:b/>
                <w:sz w:val="20"/>
              </w:rPr>
              <w:t>of</w:t>
            </w:r>
            <w:r>
              <w:rPr>
                <w:b/>
                <w:spacing w:val="-12"/>
                <w:sz w:val="20"/>
              </w:rPr>
              <w:t xml:space="preserve"> </w:t>
            </w:r>
            <w:r>
              <w:rPr>
                <w:b/>
                <w:sz w:val="20"/>
              </w:rPr>
              <w:t>administration Duration of treatment</w:t>
            </w:r>
          </w:p>
        </w:tc>
        <w:tc>
          <w:tcPr>
            <w:tcW w:w="6945" w:type="dxa"/>
            <w:tcBorders>
              <w:top w:val="single" w:sz="4" w:space="0" w:color="000000"/>
              <w:right w:val="nil"/>
            </w:tcBorders>
          </w:tcPr>
          <w:p w14:paraId="61B43A0A" w14:textId="77777777" w:rsidR="008371C0" w:rsidRDefault="00DE4714">
            <w:pPr>
              <w:pStyle w:val="TableParagraph"/>
              <w:spacing w:before="74"/>
              <w:ind w:left="52"/>
              <w:rPr>
                <w:sz w:val="20"/>
              </w:rPr>
            </w:pPr>
            <w:proofErr w:type="spellStart"/>
            <w:r>
              <w:rPr>
                <w:spacing w:val="-2"/>
                <w:sz w:val="20"/>
              </w:rPr>
              <w:t>Copanlisib</w:t>
            </w:r>
            <w:proofErr w:type="spellEnd"/>
          </w:p>
          <w:p w14:paraId="5A237E0E" w14:textId="77777777" w:rsidR="008371C0" w:rsidRDefault="00DE4714">
            <w:pPr>
              <w:pStyle w:val="TableParagraph"/>
              <w:spacing w:before="159" w:line="585" w:lineRule="auto"/>
              <w:ind w:left="52" w:right="67"/>
              <w:rPr>
                <w:sz w:val="20"/>
              </w:rPr>
            </w:pPr>
            <w:proofErr w:type="spellStart"/>
            <w:r>
              <w:rPr>
                <w:sz w:val="20"/>
              </w:rPr>
              <w:t>Copanlisib</w:t>
            </w:r>
            <w:proofErr w:type="spellEnd"/>
            <w:r>
              <w:rPr>
                <w:spacing w:val="-5"/>
                <w:sz w:val="20"/>
              </w:rPr>
              <w:t xml:space="preserve"> </w:t>
            </w:r>
            <w:r>
              <w:rPr>
                <w:sz w:val="20"/>
              </w:rPr>
              <w:t>/</w:t>
            </w:r>
            <w:r>
              <w:rPr>
                <w:spacing w:val="-5"/>
                <w:sz w:val="20"/>
              </w:rPr>
              <w:t xml:space="preserve"> </w:t>
            </w:r>
            <w:r>
              <w:rPr>
                <w:sz w:val="20"/>
              </w:rPr>
              <w:t>BAY</w:t>
            </w:r>
            <w:r>
              <w:rPr>
                <w:spacing w:val="-5"/>
                <w:sz w:val="20"/>
              </w:rPr>
              <w:t xml:space="preserve"> </w:t>
            </w:r>
            <w:r>
              <w:rPr>
                <w:sz w:val="20"/>
              </w:rPr>
              <w:t>80-6946</w:t>
            </w:r>
            <w:r>
              <w:rPr>
                <w:spacing w:val="-5"/>
                <w:sz w:val="20"/>
              </w:rPr>
              <w:t xml:space="preserve"> </w:t>
            </w:r>
            <w:r>
              <w:rPr>
                <w:sz w:val="20"/>
              </w:rPr>
              <w:t>/</w:t>
            </w:r>
            <w:r>
              <w:rPr>
                <w:spacing w:val="-5"/>
                <w:sz w:val="20"/>
              </w:rPr>
              <w:t xml:space="preserve"> </w:t>
            </w:r>
            <w:r>
              <w:rPr>
                <w:sz w:val="20"/>
              </w:rPr>
              <w:t>phosphatidylinositol-3</w:t>
            </w:r>
            <w:r>
              <w:rPr>
                <w:spacing w:val="-5"/>
                <w:sz w:val="20"/>
              </w:rPr>
              <w:t xml:space="preserve"> </w:t>
            </w:r>
            <w:r>
              <w:rPr>
                <w:sz w:val="20"/>
              </w:rPr>
              <w:t>kinase</w:t>
            </w:r>
            <w:r>
              <w:rPr>
                <w:spacing w:val="-5"/>
                <w:sz w:val="20"/>
              </w:rPr>
              <w:t xml:space="preserve"> </w:t>
            </w:r>
            <w:r>
              <w:rPr>
                <w:sz w:val="20"/>
              </w:rPr>
              <w:t>(PI3K)</w:t>
            </w:r>
            <w:r>
              <w:rPr>
                <w:spacing w:val="-5"/>
                <w:sz w:val="20"/>
              </w:rPr>
              <w:t xml:space="preserve"> </w:t>
            </w:r>
            <w:r>
              <w:rPr>
                <w:sz w:val="20"/>
              </w:rPr>
              <w:t xml:space="preserve">inhibitor </w:t>
            </w:r>
            <w:proofErr w:type="spellStart"/>
            <w:r>
              <w:rPr>
                <w:sz w:val="20"/>
              </w:rPr>
              <w:t>Copanlisib</w:t>
            </w:r>
            <w:proofErr w:type="spellEnd"/>
            <w:r>
              <w:rPr>
                <w:sz w:val="20"/>
              </w:rPr>
              <w:t xml:space="preserve"> in combination with rituximab</w:t>
            </w:r>
          </w:p>
          <w:p w14:paraId="1EA7B28F" w14:textId="77777777" w:rsidR="008371C0" w:rsidRDefault="00DE4714">
            <w:pPr>
              <w:pStyle w:val="TableParagraph"/>
              <w:ind w:left="52"/>
              <w:rPr>
                <w:sz w:val="20"/>
              </w:rPr>
            </w:pPr>
            <w:proofErr w:type="spellStart"/>
            <w:r>
              <w:rPr>
                <w:sz w:val="20"/>
              </w:rPr>
              <w:t>Copanlisib</w:t>
            </w:r>
            <w:proofErr w:type="spellEnd"/>
            <w:r>
              <w:rPr>
                <w:sz w:val="20"/>
              </w:rPr>
              <w:t xml:space="preserve"> starting dose: 60 mg. </w:t>
            </w:r>
            <w:r>
              <w:rPr>
                <w:sz w:val="20"/>
              </w:rPr>
              <w:t>Dose reductions to 45 mg and further to 30 mg are possible,</w:t>
            </w:r>
            <w:r>
              <w:rPr>
                <w:spacing w:val="-2"/>
                <w:sz w:val="20"/>
              </w:rPr>
              <w:t xml:space="preserve"> </w:t>
            </w:r>
            <w:r>
              <w:rPr>
                <w:sz w:val="20"/>
              </w:rPr>
              <w:t>should</w:t>
            </w:r>
            <w:r>
              <w:rPr>
                <w:spacing w:val="-3"/>
                <w:sz w:val="20"/>
              </w:rPr>
              <w:t xml:space="preserve"> </w:t>
            </w:r>
            <w:r>
              <w:rPr>
                <w:sz w:val="20"/>
              </w:rPr>
              <w:t>toxicities</w:t>
            </w:r>
            <w:r>
              <w:rPr>
                <w:spacing w:val="-3"/>
                <w:sz w:val="20"/>
              </w:rPr>
              <w:t xml:space="preserve"> </w:t>
            </w:r>
            <w:r>
              <w:rPr>
                <w:sz w:val="20"/>
              </w:rPr>
              <w:t>occur.</w:t>
            </w:r>
            <w:r>
              <w:rPr>
                <w:spacing w:val="-2"/>
                <w:sz w:val="20"/>
              </w:rPr>
              <w:t xml:space="preserve"> </w:t>
            </w:r>
            <w:r>
              <w:rPr>
                <w:sz w:val="20"/>
              </w:rPr>
              <w:t>Dosing</w:t>
            </w:r>
            <w:r>
              <w:rPr>
                <w:spacing w:val="-1"/>
                <w:sz w:val="20"/>
              </w:rPr>
              <w:t xml:space="preserve"> </w:t>
            </w:r>
            <w:r>
              <w:rPr>
                <w:sz w:val="20"/>
              </w:rPr>
              <w:t>will</w:t>
            </w:r>
            <w:r>
              <w:rPr>
                <w:spacing w:val="-3"/>
                <w:sz w:val="20"/>
              </w:rPr>
              <w:t xml:space="preserve"> </w:t>
            </w:r>
            <w:r>
              <w:rPr>
                <w:sz w:val="20"/>
              </w:rPr>
              <w:t>be</w:t>
            </w:r>
            <w:r>
              <w:rPr>
                <w:spacing w:val="-3"/>
                <w:sz w:val="20"/>
              </w:rPr>
              <w:t xml:space="preserve"> </w:t>
            </w:r>
            <w:r>
              <w:rPr>
                <w:sz w:val="20"/>
              </w:rPr>
              <w:t>administered</w:t>
            </w:r>
            <w:r>
              <w:rPr>
                <w:spacing w:val="-3"/>
                <w:sz w:val="20"/>
              </w:rPr>
              <w:t xml:space="preserve"> </w:t>
            </w:r>
            <w:r>
              <w:rPr>
                <w:sz w:val="20"/>
              </w:rPr>
              <w:t>on</w:t>
            </w:r>
            <w:r>
              <w:rPr>
                <w:spacing w:val="-3"/>
                <w:sz w:val="20"/>
              </w:rPr>
              <w:t xml:space="preserve"> </w:t>
            </w:r>
            <w:r>
              <w:rPr>
                <w:sz w:val="20"/>
              </w:rPr>
              <w:t>Days</w:t>
            </w:r>
            <w:r>
              <w:rPr>
                <w:spacing w:val="-3"/>
                <w:sz w:val="20"/>
              </w:rPr>
              <w:t xml:space="preserve"> </w:t>
            </w:r>
            <w:r>
              <w:rPr>
                <w:sz w:val="20"/>
              </w:rPr>
              <w:t>1,</w:t>
            </w:r>
            <w:r>
              <w:rPr>
                <w:spacing w:val="-3"/>
                <w:sz w:val="20"/>
              </w:rPr>
              <w:t xml:space="preserve"> </w:t>
            </w:r>
            <w:r>
              <w:rPr>
                <w:sz w:val="20"/>
              </w:rPr>
              <w:t>8</w:t>
            </w:r>
            <w:r>
              <w:rPr>
                <w:spacing w:val="-3"/>
                <w:sz w:val="20"/>
              </w:rPr>
              <w:t xml:space="preserve"> </w:t>
            </w:r>
            <w:r>
              <w:rPr>
                <w:sz w:val="20"/>
              </w:rPr>
              <w:t>and</w:t>
            </w:r>
            <w:r>
              <w:rPr>
                <w:spacing w:val="-3"/>
                <w:sz w:val="20"/>
              </w:rPr>
              <w:t xml:space="preserve"> </w:t>
            </w:r>
            <w:r>
              <w:rPr>
                <w:sz w:val="20"/>
              </w:rPr>
              <w:t>15</w:t>
            </w:r>
            <w:r>
              <w:rPr>
                <w:spacing w:val="-3"/>
                <w:sz w:val="20"/>
              </w:rPr>
              <w:t xml:space="preserve"> </w:t>
            </w:r>
            <w:r>
              <w:rPr>
                <w:sz w:val="20"/>
              </w:rPr>
              <w:t xml:space="preserve">of each 28-day cycle. </w:t>
            </w:r>
            <w:proofErr w:type="spellStart"/>
            <w:r>
              <w:rPr>
                <w:sz w:val="20"/>
              </w:rPr>
              <w:t>Copanlisib</w:t>
            </w:r>
            <w:proofErr w:type="spellEnd"/>
            <w:r>
              <w:rPr>
                <w:sz w:val="20"/>
              </w:rPr>
              <w:t xml:space="preserve"> will be administered before rituximab.</w:t>
            </w:r>
          </w:p>
          <w:p w14:paraId="2279D8C4" w14:textId="77777777" w:rsidR="008371C0" w:rsidRDefault="00DE4714">
            <w:pPr>
              <w:pStyle w:val="TableParagraph"/>
              <w:spacing w:before="77"/>
              <w:ind w:left="52"/>
              <w:rPr>
                <w:sz w:val="20"/>
              </w:rPr>
            </w:pPr>
            <w:r>
              <w:rPr>
                <w:sz w:val="20"/>
              </w:rPr>
              <w:t>Rituximab:</w:t>
            </w:r>
            <w:r>
              <w:rPr>
                <w:spacing w:val="-7"/>
                <w:sz w:val="20"/>
              </w:rPr>
              <w:t xml:space="preserve"> </w:t>
            </w:r>
            <w:r>
              <w:rPr>
                <w:sz w:val="20"/>
              </w:rPr>
              <w:t>375</w:t>
            </w:r>
            <w:r>
              <w:rPr>
                <w:spacing w:val="-4"/>
                <w:sz w:val="20"/>
              </w:rPr>
              <w:t xml:space="preserve"> </w:t>
            </w:r>
            <w:r>
              <w:rPr>
                <w:sz w:val="20"/>
              </w:rPr>
              <w:t>mg/m</w:t>
            </w:r>
            <w:r>
              <w:rPr>
                <w:sz w:val="20"/>
                <w:vertAlign w:val="superscript"/>
              </w:rPr>
              <w:t>2</w:t>
            </w:r>
            <w:r>
              <w:rPr>
                <w:spacing w:val="-17"/>
                <w:sz w:val="20"/>
              </w:rPr>
              <w:t xml:space="preserve"> </w:t>
            </w:r>
            <w:r>
              <w:rPr>
                <w:sz w:val="20"/>
              </w:rPr>
              <w:t>body</w:t>
            </w:r>
            <w:r>
              <w:rPr>
                <w:spacing w:val="-4"/>
                <w:sz w:val="20"/>
              </w:rPr>
              <w:t xml:space="preserve"> </w:t>
            </w:r>
            <w:r>
              <w:rPr>
                <w:sz w:val="20"/>
              </w:rPr>
              <w:t>surface</w:t>
            </w:r>
            <w:r>
              <w:rPr>
                <w:spacing w:val="-2"/>
                <w:sz w:val="20"/>
              </w:rPr>
              <w:t xml:space="preserve"> </w:t>
            </w:r>
            <w:r>
              <w:rPr>
                <w:sz w:val="20"/>
              </w:rPr>
              <w:t>weekly</w:t>
            </w:r>
            <w:r>
              <w:rPr>
                <w:spacing w:val="-4"/>
                <w:sz w:val="20"/>
              </w:rPr>
              <w:t xml:space="preserve"> </w:t>
            </w:r>
            <w:r>
              <w:rPr>
                <w:sz w:val="20"/>
              </w:rPr>
              <w:t>during</w:t>
            </w:r>
            <w:r>
              <w:rPr>
                <w:spacing w:val="-4"/>
                <w:sz w:val="20"/>
              </w:rPr>
              <w:t xml:space="preserve"> </w:t>
            </w:r>
            <w:r>
              <w:rPr>
                <w:sz w:val="20"/>
              </w:rPr>
              <w:t>Cyc</w:t>
            </w:r>
            <w:r>
              <w:rPr>
                <w:sz w:val="20"/>
              </w:rPr>
              <w:t>le</w:t>
            </w:r>
            <w:r>
              <w:rPr>
                <w:spacing w:val="-4"/>
                <w:sz w:val="20"/>
              </w:rPr>
              <w:t xml:space="preserve"> </w:t>
            </w:r>
            <w:r>
              <w:rPr>
                <w:sz w:val="20"/>
              </w:rPr>
              <w:t>1</w:t>
            </w:r>
            <w:r>
              <w:rPr>
                <w:spacing w:val="-4"/>
                <w:sz w:val="20"/>
              </w:rPr>
              <w:t xml:space="preserve"> </w:t>
            </w:r>
            <w:r>
              <w:rPr>
                <w:sz w:val="20"/>
              </w:rPr>
              <w:t>on</w:t>
            </w:r>
            <w:r>
              <w:rPr>
                <w:spacing w:val="-4"/>
                <w:sz w:val="20"/>
              </w:rPr>
              <w:t xml:space="preserve"> </w:t>
            </w:r>
            <w:r>
              <w:rPr>
                <w:sz w:val="20"/>
              </w:rPr>
              <w:t>Days</w:t>
            </w:r>
            <w:r>
              <w:rPr>
                <w:spacing w:val="-4"/>
                <w:sz w:val="20"/>
              </w:rPr>
              <w:t xml:space="preserve"> </w:t>
            </w:r>
            <w:r>
              <w:rPr>
                <w:sz w:val="20"/>
              </w:rPr>
              <w:t>1,</w:t>
            </w:r>
            <w:r>
              <w:rPr>
                <w:spacing w:val="-4"/>
                <w:sz w:val="20"/>
              </w:rPr>
              <w:t xml:space="preserve"> </w:t>
            </w:r>
            <w:r>
              <w:rPr>
                <w:sz w:val="20"/>
              </w:rPr>
              <w:t>8,</w:t>
            </w:r>
            <w:r>
              <w:rPr>
                <w:spacing w:val="-4"/>
                <w:sz w:val="20"/>
              </w:rPr>
              <w:t xml:space="preserve"> </w:t>
            </w:r>
            <w:r>
              <w:rPr>
                <w:sz w:val="20"/>
              </w:rPr>
              <w:t>15</w:t>
            </w:r>
            <w:r>
              <w:rPr>
                <w:spacing w:val="-4"/>
                <w:sz w:val="20"/>
              </w:rPr>
              <w:t xml:space="preserve"> </w:t>
            </w:r>
            <w:r>
              <w:rPr>
                <w:sz w:val="20"/>
              </w:rPr>
              <w:t>and</w:t>
            </w:r>
            <w:r>
              <w:rPr>
                <w:spacing w:val="-4"/>
                <w:sz w:val="20"/>
              </w:rPr>
              <w:t xml:space="preserve"> </w:t>
            </w:r>
            <w:r>
              <w:rPr>
                <w:spacing w:val="-5"/>
                <w:sz w:val="20"/>
              </w:rPr>
              <w:t>22,</w:t>
            </w:r>
          </w:p>
          <w:p w14:paraId="377D8F40" w14:textId="77777777" w:rsidR="008371C0" w:rsidRDefault="00DE4714">
            <w:pPr>
              <w:pStyle w:val="TableParagraph"/>
              <w:spacing w:before="3" w:line="405" w:lineRule="auto"/>
              <w:ind w:left="52" w:right="2644"/>
              <w:rPr>
                <w:sz w:val="20"/>
              </w:rPr>
            </w:pPr>
            <w:r>
              <w:rPr>
                <w:sz w:val="20"/>
              </w:rPr>
              <w:t>and</w:t>
            </w:r>
            <w:r>
              <w:rPr>
                <w:spacing w:val="-4"/>
                <w:sz w:val="20"/>
              </w:rPr>
              <w:t xml:space="preserve"> </w:t>
            </w:r>
            <w:r>
              <w:rPr>
                <w:sz w:val="20"/>
              </w:rPr>
              <w:t>then</w:t>
            </w:r>
            <w:r>
              <w:rPr>
                <w:spacing w:val="-4"/>
                <w:sz w:val="20"/>
              </w:rPr>
              <w:t xml:space="preserve"> </w:t>
            </w:r>
            <w:r>
              <w:rPr>
                <w:sz w:val="20"/>
              </w:rPr>
              <w:t>on</w:t>
            </w:r>
            <w:r>
              <w:rPr>
                <w:spacing w:val="-4"/>
                <w:sz w:val="20"/>
              </w:rPr>
              <w:t xml:space="preserve"> </w:t>
            </w:r>
            <w:r>
              <w:rPr>
                <w:sz w:val="20"/>
              </w:rPr>
              <w:t>Day</w:t>
            </w:r>
            <w:r>
              <w:rPr>
                <w:spacing w:val="-4"/>
                <w:sz w:val="20"/>
              </w:rPr>
              <w:t xml:space="preserve"> </w:t>
            </w:r>
            <w:r>
              <w:rPr>
                <w:sz w:val="20"/>
              </w:rPr>
              <w:t>1</w:t>
            </w:r>
            <w:r>
              <w:rPr>
                <w:spacing w:val="-4"/>
                <w:sz w:val="20"/>
              </w:rPr>
              <w:t xml:space="preserve"> </w:t>
            </w:r>
            <w:r>
              <w:rPr>
                <w:sz w:val="20"/>
              </w:rPr>
              <w:t>of</w:t>
            </w:r>
            <w:r>
              <w:rPr>
                <w:spacing w:val="-4"/>
                <w:sz w:val="20"/>
              </w:rPr>
              <w:t xml:space="preserve"> </w:t>
            </w:r>
            <w:r>
              <w:rPr>
                <w:sz w:val="20"/>
              </w:rPr>
              <w:t>Cycles</w:t>
            </w:r>
            <w:r>
              <w:rPr>
                <w:spacing w:val="-4"/>
                <w:sz w:val="20"/>
              </w:rPr>
              <w:t xml:space="preserve"> </w:t>
            </w:r>
            <w:r>
              <w:rPr>
                <w:sz w:val="20"/>
              </w:rPr>
              <w:t>3,</w:t>
            </w:r>
            <w:r>
              <w:rPr>
                <w:spacing w:val="-4"/>
                <w:sz w:val="20"/>
              </w:rPr>
              <w:t xml:space="preserve"> </w:t>
            </w:r>
            <w:r>
              <w:rPr>
                <w:sz w:val="20"/>
              </w:rPr>
              <w:t>5,</w:t>
            </w:r>
            <w:r>
              <w:rPr>
                <w:spacing w:val="-4"/>
                <w:sz w:val="20"/>
              </w:rPr>
              <w:t xml:space="preserve"> </w:t>
            </w:r>
            <w:r>
              <w:rPr>
                <w:sz w:val="20"/>
              </w:rPr>
              <w:t>7</w:t>
            </w:r>
            <w:r>
              <w:rPr>
                <w:spacing w:val="-4"/>
                <w:sz w:val="20"/>
              </w:rPr>
              <w:t xml:space="preserve"> </w:t>
            </w:r>
            <w:r>
              <w:rPr>
                <w:sz w:val="20"/>
              </w:rPr>
              <w:t>and</w:t>
            </w:r>
            <w:r>
              <w:rPr>
                <w:spacing w:val="-4"/>
                <w:sz w:val="20"/>
              </w:rPr>
              <w:t xml:space="preserve"> </w:t>
            </w:r>
            <w:r>
              <w:rPr>
                <w:sz w:val="20"/>
              </w:rPr>
              <w:t>9. Intravenous (IV) infusions</w:t>
            </w:r>
          </w:p>
          <w:p w14:paraId="66ED5EFE" w14:textId="77777777" w:rsidR="008371C0" w:rsidRDefault="00DE4714">
            <w:pPr>
              <w:pStyle w:val="TableParagraph"/>
              <w:spacing w:before="2"/>
              <w:ind w:left="52" w:right="67"/>
              <w:rPr>
                <w:sz w:val="20"/>
              </w:rPr>
            </w:pPr>
            <w:proofErr w:type="spellStart"/>
            <w:r>
              <w:rPr>
                <w:sz w:val="20"/>
              </w:rPr>
              <w:t>Copanlisib</w:t>
            </w:r>
            <w:proofErr w:type="spellEnd"/>
            <w:r>
              <w:rPr>
                <w:sz w:val="20"/>
              </w:rPr>
              <w:t xml:space="preserve"> treatment will be continued until disease progression (PD) (per central independent</w:t>
            </w:r>
            <w:r>
              <w:rPr>
                <w:spacing w:val="-4"/>
                <w:sz w:val="20"/>
              </w:rPr>
              <w:t xml:space="preserve"> </w:t>
            </w:r>
            <w:r>
              <w:rPr>
                <w:sz w:val="20"/>
              </w:rPr>
              <w:t>blinded</w:t>
            </w:r>
            <w:r>
              <w:rPr>
                <w:spacing w:val="-4"/>
                <w:sz w:val="20"/>
              </w:rPr>
              <w:t xml:space="preserve"> </w:t>
            </w:r>
            <w:r>
              <w:rPr>
                <w:sz w:val="20"/>
              </w:rPr>
              <w:t>radiology</w:t>
            </w:r>
            <w:r>
              <w:rPr>
                <w:spacing w:val="-4"/>
                <w:sz w:val="20"/>
              </w:rPr>
              <w:t xml:space="preserve"> </w:t>
            </w:r>
            <w:r>
              <w:rPr>
                <w:sz w:val="20"/>
              </w:rPr>
              <w:t>review)</w:t>
            </w:r>
            <w:r>
              <w:rPr>
                <w:spacing w:val="-3"/>
                <w:sz w:val="20"/>
              </w:rPr>
              <w:t xml:space="preserve"> </w:t>
            </w:r>
            <w:r>
              <w:rPr>
                <w:sz w:val="20"/>
              </w:rPr>
              <w:t>as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Recommendations</w:t>
            </w:r>
            <w:r>
              <w:rPr>
                <w:spacing w:val="-4"/>
                <w:sz w:val="20"/>
              </w:rPr>
              <w:t xml:space="preserve"> </w:t>
            </w:r>
            <w:r>
              <w:rPr>
                <w:sz w:val="20"/>
              </w:rPr>
              <w:t>for</w:t>
            </w:r>
            <w:r>
              <w:rPr>
                <w:spacing w:val="-4"/>
                <w:sz w:val="20"/>
              </w:rPr>
              <w:t xml:space="preserve"> </w:t>
            </w:r>
            <w:r>
              <w:rPr>
                <w:sz w:val="20"/>
              </w:rPr>
              <w:t xml:space="preserve">Initial Evaluation, Staging, and Response Assessment of Hodgkin and Non-Hodgkin Lymphoma: The Lugano Classification (Owen Criteria for patients with </w:t>
            </w:r>
            <w:proofErr w:type="spellStart"/>
            <w:r>
              <w:rPr>
                <w:sz w:val="20"/>
              </w:rPr>
              <w:t>Waldenström</w:t>
            </w:r>
            <w:proofErr w:type="spellEnd"/>
            <w:r>
              <w:rPr>
                <w:sz w:val="20"/>
              </w:rPr>
              <w:t xml:space="preserve"> macroglobulinemia [WM]), unacceptable toxicity, or until another criterion </w:t>
            </w:r>
            <w:r>
              <w:rPr>
                <w:sz w:val="20"/>
              </w:rPr>
              <w:t>is met for withdrawal from the study treatment.</w:t>
            </w:r>
          </w:p>
          <w:p w14:paraId="3B6220D2" w14:textId="77777777" w:rsidR="008371C0" w:rsidRDefault="008371C0">
            <w:pPr>
              <w:pStyle w:val="TableParagraph"/>
              <w:rPr>
                <w:b/>
              </w:rPr>
            </w:pPr>
          </w:p>
          <w:p w14:paraId="3E91FD5E" w14:textId="77777777" w:rsidR="008371C0" w:rsidRDefault="00DE4714">
            <w:pPr>
              <w:pStyle w:val="TableParagraph"/>
              <w:spacing w:before="134" w:line="242" w:lineRule="auto"/>
              <w:ind w:left="52" w:right="103"/>
              <w:rPr>
                <w:sz w:val="20"/>
              </w:rPr>
            </w:pPr>
            <w:r>
              <w:rPr>
                <w:sz w:val="20"/>
              </w:rPr>
              <w:t>Rituximab</w:t>
            </w:r>
            <w:r>
              <w:rPr>
                <w:spacing w:val="-4"/>
                <w:sz w:val="20"/>
              </w:rPr>
              <w:t xml:space="preserve"> </w:t>
            </w:r>
            <w:r>
              <w:rPr>
                <w:sz w:val="20"/>
              </w:rPr>
              <w:t>treatment</w:t>
            </w:r>
            <w:r>
              <w:rPr>
                <w:spacing w:val="-4"/>
                <w:sz w:val="20"/>
              </w:rPr>
              <w:t xml:space="preserve"> </w:t>
            </w:r>
            <w:r>
              <w:rPr>
                <w:sz w:val="20"/>
              </w:rPr>
              <w:t>will</w:t>
            </w:r>
            <w:r>
              <w:rPr>
                <w:spacing w:val="-3"/>
                <w:sz w:val="20"/>
              </w:rPr>
              <w:t xml:space="preserve"> </w:t>
            </w:r>
            <w:r>
              <w:rPr>
                <w:sz w:val="20"/>
              </w:rPr>
              <w:t>be</w:t>
            </w:r>
            <w:r>
              <w:rPr>
                <w:spacing w:val="-3"/>
                <w:sz w:val="20"/>
              </w:rPr>
              <w:t xml:space="preserve"> </w:t>
            </w:r>
            <w:r>
              <w:rPr>
                <w:sz w:val="20"/>
              </w:rPr>
              <w:t>continued</w:t>
            </w:r>
            <w:r>
              <w:rPr>
                <w:spacing w:val="-3"/>
                <w:sz w:val="20"/>
              </w:rPr>
              <w:t xml:space="preserve"> </w:t>
            </w:r>
            <w:r>
              <w:rPr>
                <w:sz w:val="20"/>
              </w:rPr>
              <w:t>until</w:t>
            </w:r>
            <w:r>
              <w:rPr>
                <w:spacing w:val="-4"/>
                <w:sz w:val="20"/>
              </w:rPr>
              <w:t xml:space="preserve"> </w:t>
            </w:r>
            <w:r>
              <w:rPr>
                <w:sz w:val="20"/>
              </w:rPr>
              <w:t>the</w:t>
            </w:r>
            <w:r>
              <w:rPr>
                <w:spacing w:val="-4"/>
                <w:sz w:val="20"/>
              </w:rPr>
              <w:t xml:space="preserve"> </w:t>
            </w:r>
            <w:r>
              <w:rPr>
                <w:sz w:val="20"/>
              </w:rPr>
              <w:t>same</w:t>
            </w:r>
            <w:r>
              <w:rPr>
                <w:spacing w:val="-4"/>
                <w:sz w:val="20"/>
              </w:rPr>
              <w:t xml:space="preserve"> </w:t>
            </w:r>
            <w:r>
              <w:rPr>
                <w:sz w:val="20"/>
              </w:rPr>
              <w:t>criteria</w:t>
            </w:r>
            <w:r>
              <w:rPr>
                <w:spacing w:val="-4"/>
                <w:sz w:val="20"/>
              </w:rPr>
              <w:t xml:space="preserve"> </w:t>
            </w:r>
            <w:r>
              <w:rPr>
                <w:sz w:val="20"/>
              </w:rPr>
              <w:t>as</w:t>
            </w:r>
            <w:r>
              <w:rPr>
                <w:spacing w:val="-4"/>
                <w:sz w:val="20"/>
              </w:rPr>
              <w:t xml:space="preserve"> </w:t>
            </w:r>
            <w:r>
              <w:rPr>
                <w:sz w:val="20"/>
              </w:rPr>
              <w:t>defined</w:t>
            </w:r>
            <w:r>
              <w:rPr>
                <w:spacing w:val="-4"/>
                <w:sz w:val="20"/>
              </w:rPr>
              <w:t xml:space="preserve"> </w:t>
            </w:r>
            <w:r>
              <w:rPr>
                <w:sz w:val="20"/>
              </w:rPr>
              <w:t xml:space="preserve">for </w:t>
            </w:r>
            <w:proofErr w:type="spellStart"/>
            <w:r>
              <w:rPr>
                <w:sz w:val="20"/>
              </w:rPr>
              <w:t>copanlisib</w:t>
            </w:r>
            <w:proofErr w:type="spellEnd"/>
            <w:r>
              <w:rPr>
                <w:sz w:val="20"/>
              </w:rPr>
              <w:t xml:space="preserve"> are met, for a maximum of 8 infusions (until Cycle 9).</w:t>
            </w:r>
          </w:p>
        </w:tc>
      </w:tr>
      <w:tr w:rsidR="008371C0" w14:paraId="3CC48AFE" w14:textId="77777777">
        <w:trPr>
          <w:trHeight w:val="359"/>
        </w:trPr>
        <w:tc>
          <w:tcPr>
            <w:tcW w:w="2323" w:type="dxa"/>
            <w:tcBorders>
              <w:left w:val="nil"/>
              <w:bottom w:val="nil"/>
            </w:tcBorders>
          </w:tcPr>
          <w:p w14:paraId="1F0F1163" w14:textId="77777777" w:rsidR="008371C0" w:rsidRDefault="00DE4714">
            <w:pPr>
              <w:pStyle w:val="TableParagraph"/>
              <w:spacing w:before="55"/>
              <w:ind w:left="55"/>
              <w:rPr>
                <w:b/>
                <w:sz w:val="20"/>
              </w:rPr>
            </w:pPr>
            <w:r>
              <w:rPr>
                <w:b/>
                <w:sz w:val="20"/>
              </w:rPr>
              <w:t>Reference</w:t>
            </w:r>
            <w:r>
              <w:rPr>
                <w:b/>
                <w:spacing w:val="-9"/>
                <w:sz w:val="20"/>
              </w:rPr>
              <w:t xml:space="preserve"> </w:t>
            </w:r>
            <w:r>
              <w:rPr>
                <w:b/>
                <w:spacing w:val="-2"/>
                <w:sz w:val="20"/>
              </w:rPr>
              <w:t>drug(s)</w:t>
            </w:r>
          </w:p>
        </w:tc>
        <w:tc>
          <w:tcPr>
            <w:tcW w:w="6945" w:type="dxa"/>
            <w:tcBorders>
              <w:bottom w:val="nil"/>
              <w:right w:val="nil"/>
            </w:tcBorders>
          </w:tcPr>
          <w:p w14:paraId="201ABCAA" w14:textId="77777777" w:rsidR="008371C0" w:rsidRDefault="00DE4714">
            <w:pPr>
              <w:pStyle w:val="TableParagraph"/>
              <w:spacing w:before="55"/>
              <w:ind w:left="52"/>
              <w:rPr>
                <w:sz w:val="20"/>
              </w:rPr>
            </w:pPr>
            <w:r>
              <w:rPr>
                <w:spacing w:val="-2"/>
                <w:sz w:val="20"/>
              </w:rPr>
              <w:t>Placebo</w:t>
            </w:r>
          </w:p>
        </w:tc>
      </w:tr>
    </w:tbl>
    <w:p w14:paraId="5B1505D1" w14:textId="77777777" w:rsidR="008371C0" w:rsidRDefault="008371C0">
      <w:pPr>
        <w:rPr>
          <w:sz w:val="20"/>
        </w:rPr>
        <w:sectPr w:rsidR="008371C0">
          <w:pgSz w:w="11910" w:h="16840"/>
          <w:pgMar w:top="1840" w:right="1160" w:bottom="280" w:left="1240" w:header="918" w:footer="0" w:gutter="0"/>
          <w:cols w:space="720"/>
        </w:sectPr>
      </w:pPr>
    </w:p>
    <w:p w14:paraId="508D1112" w14:textId="77777777" w:rsidR="008371C0" w:rsidRDefault="008371C0">
      <w:pPr>
        <w:pStyle w:val="BodyText"/>
        <w:spacing w:before="9"/>
        <w:rPr>
          <w:b/>
          <w:sz w:val="22"/>
        </w:rPr>
      </w:pPr>
    </w:p>
    <w:p w14:paraId="4ED4B9D4" w14:textId="77777777" w:rsidR="008371C0" w:rsidRDefault="008371C0">
      <w:pPr>
        <w:sectPr w:rsidR="008371C0">
          <w:pgSz w:w="11910" w:h="16840"/>
          <w:pgMar w:top="1840" w:right="1160" w:bottom="280" w:left="1240" w:header="918" w:footer="0" w:gutter="0"/>
          <w:cols w:space="720"/>
        </w:sectPr>
      </w:pPr>
    </w:p>
    <w:p w14:paraId="51E9CF22" w14:textId="77777777" w:rsidR="008371C0" w:rsidRDefault="00DE4714">
      <w:pPr>
        <w:spacing w:before="115" w:line="208" w:lineRule="auto"/>
        <w:ind w:left="598" w:right="4" w:hanging="286"/>
        <w:rPr>
          <w:b/>
          <w:sz w:val="20"/>
        </w:rPr>
      </w:pPr>
      <w:r>
        <w:pict w14:anchorId="2DA7213E">
          <v:shape id="docshape16" o:spid="_x0000_s2300" style="position:absolute;left:0;text-align:left;margin-left:70.55pt;margin-top:79.4pt;width:453.5pt;height:.5pt;z-index:15733760;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r>
        <w:rPr>
          <w:b/>
          <w:sz w:val="20"/>
        </w:rPr>
        <w:t>Name</w:t>
      </w:r>
      <w:r>
        <w:rPr>
          <w:b/>
          <w:spacing w:val="-13"/>
          <w:sz w:val="20"/>
        </w:rPr>
        <w:t xml:space="preserve"> </w:t>
      </w:r>
      <w:r>
        <w:rPr>
          <w:b/>
          <w:sz w:val="20"/>
        </w:rPr>
        <w:t>of</w:t>
      </w:r>
      <w:r>
        <w:rPr>
          <w:b/>
          <w:spacing w:val="-12"/>
          <w:sz w:val="20"/>
        </w:rPr>
        <w:t xml:space="preserve"> </w:t>
      </w:r>
      <w:r>
        <w:rPr>
          <w:b/>
          <w:sz w:val="20"/>
        </w:rPr>
        <w:t xml:space="preserve">active </w:t>
      </w:r>
      <w:r>
        <w:rPr>
          <w:b/>
          <w:spacing w:val="-2"/>
          <w:sz w:val="20"/>
        </w:rPr>
        <w:t>ingredient</w:t>
      </w:r>
    </w:p>
    <w:p w14:paraId="11BC3262" w14:textId="77777777" w:rsidR="008371C0" w:rsidRDefault="00DE4714">
      <w:pPr>
        <w:spacing w:before="162" w:line="408" w:lineRule="auto"/>
        <w:ind w:left="312" w:right="-7"/>
        <w:rPr>
          <w:b/>
          <w:sz w:val="20"/>
        </w:rPr>
      </w:pPr>
      <w:r>
        <w:rPr>
          <w:b/>
          <w:sz w:val="20"/>
        </w:rPr>
        <w:t>Treatment</w:t>
      </w:r>
      <w:r>
        <w:rPr>
          <w:b/>
          <w:spacing w:val="-13"/>
          <w:sz w:val="20"/>
        </w:rPr>
        <w:t xml:space="preserve"> </w:t>
      </w:r>
      <w:r>
        <w:rPr>
          <w:b/>
          <w:sz w:val="20"/>
        </w:rPr>
        <w:t xml:space="preserve">administered </w:t>
      </w:r>
      <w:r>
        <w:rPr>
          <w:b/>
          <w:spacing w:val="-2"/>
          <w:sz w:val="20"/>
        </w:rPr>
        <w:t>Dose(s)</w:t>
      </w:r>
    </w:p>
    <w:p w14:paraId="7BE583B5" w14:textId="77777777" w:rsidR="008371C0" w:rsidRDefault="008371C0">
      <w:pPr>
        <w:pStyle w:val="BodyText"/>
        <w:spacing w:before="0"/>
        <w:rPr>
          <w:b/>
          <w:sz w:val="22"/>
        </w:rPr>
      </w:pPr>
    </w:p>
    <w:p w14:paraId="2EFABA1B" w14:textId="77777777" w:rsidR="008371C0" w:rsidRDefault="008371C0">
      <w:pPr>
        <w:pStyle w:val="BodyText"/>
        <w:spacing w:before="0"/>
        <w:rPr>
          <w:b/>
          <w:sz w:val="22"/>
        </w:rPr>
      </w:pPr>
    </w:p>
    <w:p w14:paraId="63C26151" w14:textId="77777777" w:rsidR="008371C0" w:rsidRDefault="008371C0">
      <w:pPr>
        <w:pStyle w:val="BodyText"/>
        <w:spacing w:before="0"/>
        <w:rPr>
          <w:b/>
          <w:sz w:val="22"/>
        </w:rPr>
      </w:pPr>
    </w:p>
    <w:p w14:paraId="331C5384" w14:textId="77777777" w:rsidR="008371C0" w:rsidRDefault="008371C0">
      <w:pPr>
        <w:pStyle w:val="BodyText"/>
        <w:spacing w:before="8"/>
        <w:rPr>
          <w:b/>
          <w:sz w:val="18"/>
        </w:rPr>
      </w:pPr>
    </w:p>
    <w:p w14:paraId="60BCC8CA" w14:textId="77777777" w:rsidR="008371C0" w:rsidRDefault="00DE4714">
      <w:pPr>
        <w:ind w:left="312"/>
        <w:rPr>
          <w:b/>
          <w:sz w:val="20"/>
        </w:rPr>
      </w:pPr>
      <w:r>
        <w:pict w14:anchorId="7FB31A8A">
          <v:shape id="docshape17" o:spid="_x0000_s2299" type="#_x0000_t202" style="position:absolute;left:0;text-align:left;margin-left:64.1pt;margin-top:15.1pt;width:470.2pt;height:519.95pt;z-index:15734784;mso-position-horizontal-relative:page" filled="f" stroked="f">
            <v:textbox inset="0,0,0,0">
              <w:txbxContent>
                <w:tbl>
                  <w:tblPr>
                    <w:tblW w:w="0" w:type="auto"/>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38"/>
                    <w:gridCol w:w="6946"/>
                  </w:tblGrid>
                  <w:tr w:rsidR="008371C0" w14:paraId="7FB174B2" w14:textId="77777777">
                    <w:trPr>
                      <w:trHeight w:val="1847"/>
                    </w:trPr>
                    <w:tc>
                      <w:tcPr>
                        <w:tcW w:w="2338" w:type="dxa"/>
                        <w:tcBorders>
                          <w:top w:val="nil"/>
                          <w:left w:val="nil"/>
                        </w:tcBorders>
                      </w:tcPr>
                      <w:p w14:paraId="311AE6A0" w14:textId="77777777" w:rsidR="008371C0" w:rsidRDefault="00DE4714">
                        <w:pPr>
                          <w:pStyle w:val="TableParagraph"/>
                          <w:spacing w:before="55"/>
                          <w:ind w:left="211"/>
                          <w:rPr>
                            <w:b/>
                            <w:sz w:val="20"/>
                          </w:rPr>
                        </w:pPr>
                        <w:r>
                          <w:rPr>
                            <w:b/>
                            <w:sz w:val="20"/>
                          </w:rPr>
                          <w:t>Duration</w:t>
                        </w:r>
                        <w:r>
                          <w:rPr>
                            <w:b/>
                            <w:spacing w:val="-5"/>
                            <w:sz w:val="20"/>
                          </w:rPr>
                          <w:t xml:space="preserve"> </w:t>
                        </w:r>
                        <w:r>
                          <w:rPr>
                            <w:b/>
                            <w:sz w:val="20"/>
                          </w:rPr>
                          <w:t>of</w:t>
                        </w:r>
                        <w:r>
                          <w:rPr>
                            <w:b/>
                            <w:spacing w:val="-5"/>
                            <w:sz w:val="20"/>
                          </w:rPr>
                          <w:t xml:space="preserve"> </w:t>
                        </w:r>
                        <w:r>
                          <w:rPr>
                            <w:b/>
                            <w:spacing w:val="-2"/>
                            <w:sz w:val="20"/>
                          </w:rPr>
                          <w:t>treatment</w:t>
                        </w:r>
                      </w:p>
                    </w:tc>
                    <w:tc>
                      <w:tcPr>
                        <w:tcW w:w="6946" w:type="dxa"/>
                        <w:tcBorders>
                          <w:top w:val="nil"/>
                          <w:right w:val="nil"/>
                        </w:tcBorders>
                      </w:tcPr>
                      <w:p w14:paraId="700E4C28" w14:textId="77777777" w:rsidR="008371C0" w:rsidRDefault="00DE4714">
                        <w:pPr>
                          <w:pStyle w:val="TableParagraph"/>
                          <w:spacing w:before="75"/>
                          <w:ind w:left="52" w:right="114"/>
                          <w:rPr>
                            <w:i/>
                            <w:sz w:val="20"/>
                          </w:rPr>
                        </w:pPr>
                        <w:r>
                          <w:rPr>
                            <w:sz w:val="20"/>
                          </w:rPr>
                          <w:t xml:space="preserve">Placebo treatment will be continued until PD (per central independent blinded radiology review), as defined in the Recommendations for Initial Evaluation, </w:t>
                        </w:r>
                        <w:r>
                          <w:rPr>
                            <w:sz w:val="20"/>
                          </w:rPr>
                          <w:t>Staging, and Response Assessment of Hodgkin and Non-Hodgkin Lymphoma: The Lugano</w:t>
                        </w:r>
                        <w:r>
                          <w:rPr>
                            <w:spacing w:val="-5"/>
                            <w:sz w:val="20"/>
                          </w:rPr>
                          <w:t xml:space="preserve"> </w:t>
                        </w:r>
                        <w:r>
                          <w:rPr>
                            <w:sz w:val="20"/>
                          </w:rPr>
                          <w:t>Classification</w:t>
                        </w:r>
                        <w:r>
                          <w:rPr>
                            <w:spacing w:val="-6"/>
                            <w:sz w:val="20"/>
                          </w:rPr>
                          <w:t xml:space="preserve"> </w:t>
                        </w:r>
                        <w:r>
                          <w:rPr>
                            <w:sz w:val="20"/>
                          </w:rPr>
                          <w:t>(Owen</w:t>
                        </w:r>
                        <w:r>
                          <w:rPr>
                            <w:spacing w:val="-4"/>
                            <w:sz w:val="20"/>
                          </w:rPr>
                          <w:t xml:space="preserve"> </w:t>
                        </w:r>
                        <w:r>
                          <w:rPr>
                            <w:sz w:val="20"/>
                          </w:rPr>
                          <w:t>Criteria</w:t>
                        </w:r>
                        <w:r>
                          <w:rPr>
                            <w:spacing w:val="-5"/>
                            <w:sz w:val="20"/>
                          </w:rPr>
                          <w:t xml:space="preserve"> </w:t>
                        </w:r>
                        <w:r>
                          <w:rPr>
                            <w:sz w:val="20"/>
                          </w:rPr>
                          <w:t>for</w:t>
                        </w:r>
                        <w:r>
                          <w:rPr>
                            <w:spacing w:val="-5"/>
                            <w:sz w:val="20"/>
                          </w:rPr>
                          <w:t xml:space="preserve"> </w:t>
                        </w:r>
                        <w:r>
                          <w:rPr>
                            <w:sz w:val="20"/>
                          </w:rPr>
                          <w:t>patients</w:t>
                        </w:r>
                        <w:r>
                          <w:rPr>
                            <w:spacing w:val="-5"/>
                            <w:sz w:val="20"/>
                          </w:rPr>
                          <w:t xml:space="preserve"> </w:t>
                        </w:r>
                        <w:r>
                          <w:rPr>
                            <w:sz w:val="20"/>
                          </w:rPr>
                          <w:t>with</w:t>
                        </w:r>
                        <w:r>
                          <w:rPr>
                            <w:spacing w:val="-5"/>
                            <w:sz w:val="20"/>
                          </w:rPr>
                          <w:t xml:space="preserve"> </w:t>
                        </w:r>
                        <w:r>
                          <w:rPr>
                            <w:sz w:val="20"/>
                          </w:rPr>
                          <w:t>WM),</w:t>
                        </w:r>
                        <w:r>
                          <w:rPr>
                            <w:spacing w:val="-4"/>
                            <w:sz w:val="20"/>
                          </w:rPr>
                          <w:t xml:space="preserve"> </w:t>
                        </w:r>
                        <w:r>
                          <w:rPr>
                            <w:sz w:val="20"/>
                          </w:rPr>
                          <w:t>unacceptable</w:t>
                        </w:r>
                        <w:r>
                          <w:rPr>
                            <w:spacing w:val="-5"/>
                            <w:sz w:val="20"/>
                          </w:rPr>
                          <w:t xml:space="preserve"> </w:t>
                        </w:r>
                        <w:r>
                          <w:rPr>
                            <w:sz w:val="20"/>
                          </w:rPr>
                          <w:t>toxicity, or until another criterion is met for withdrawal from the study treatment</w:t>
                        </w:r>
                        <w:r>
                          <w:rPr>
                            <w:i/>
                            <w:sz w:val="20"/>
                          </w:rPr>
                          <w:t>.</w:t>
                        </w:r>
                      </w:p>
                      <w:p w14:paraId="6F8C9809" w14:textId="77777777" w:rsidR="008371C0" w:rsidRDefault="00DE4714">
                        <w:pPr>
                          <w:pStyle w:val="TableParagraph"/>
                          <w:spacing w:before="76" w:line="242" w:lineRule="auto"/>
                          <w:ind w:left="52" w:right="114"/>
                          <w:rPr>
                            <w:sz w:val="20"/>
                          </w:rPr>
                        </w:pPr>
                        <w:r>
                          <w:rPr>
                            <w:sz w:val="20"/>
                          </w:rPr>
                          <w:t>Rituximab</w:t>
                        </w:r>
                        <w:r>
                          <w:rPr>
                            <w:spacing w:val="-3"/>
                            <w:sz w:val="20"/>
                          </w:rPr>
                          <w:t xml:space="preserve"> </w:t>
                        </w:r>
                        <w:r>
                          <w:rPr>
                            <w:sz w:val="20"/>
                          </w:rPr>
                          <w:t>treatment</w:t>
                        </w:r>
                        <w:r>
                          <w:rPr>
                            <w:spacing w:val="-3"/>
                            <w:sz w:val="20"/>
                          </w:rPr>
                          <w:t xml:space="preserve"> </w:t>
                        </w:r>
                        <w:r>
                          <w:rPr>
                            <w:sz w:val="20"/>
                          </w:rPr>
                          <w:t>will</w:t>
                        </w:r>
                        <w:r>
                          <w:rPr>
                            <w:spacing w:val="-3"/>
                            <w:sz w:val="20"/>
                          </w:rPr>
                          <w:t xml:space="preserve"> </w:t>
                        </w:r>
                        <w:r>
                          <w:rPr>
                            <w:sz w:val="20"/>
                          </w:rPr>
                          <w:t>be</w:t>
                        </w:r>
                        <w:r>
                          <w:rPr>
                            <w:spacing w:val="-2"/>
                            <w:sz w:val="20"/>
                          </w:rPr>
                          <w:t xml:space="preserve"> </w:t>
                        </w:r>
                        <w:r>
                          <w:rPr>
                            <w:sz w:val="20"/>
                          </w:rPr>
                          <w:t>continued</w:t>
                        </w:r>
                        <w:r>
                          <w:rPr>
                            <w:spacing w:val="-2"/>
                            <w:sz w:val="20"/>
                          </w:rPr>
                          <w:t xml:space="preserve"> </w:t>
                        </w:r>
                        <w:r>
                          <w:rPr>
                            <w:sz w:val="20"/>
                          </w:rPr>
                          <w:t>until</w:t>
                        </w:r>
                        <w:r>
                          <w:rPr>
                            <w:spacing w:val="-3"/>
                            <w:sz w:val="20"/>
                          </w:rPr>
                          <w:t xml:space="preserve"> </w:t>
                        </w:r>
                        <w:r>
                          <w:rPr>
                            <w:sz w:val="20"/>
                          </w:rPr>
                          <w:t>the</w:t>
                        </w:r>
                        <w:r>
                          <w:rPr>
                            <w:spacing w:val="-3"/>
                            <w:sz w:val="20"/>
                          </w:rPr>
                          <w:t xml:space="preserve"> </w:t>
                        </w:r>
                        <w:r>
                          <w:rPr>
                            <w:sz w:val="20"/>
                          </w:rPr>
                          <w:t>same</w:t>
                        </w:r>
                        <w:r>
                          <w:rPr>
                            <w:spacing w:val="-3"/>
                            <w:sz w:val="20"/>
                          </w:rPr>
                          <w:t xml:space="preserve"> </w:t>
                        </w:r>
                        <w:r>
                          <w:rPr>
                            <w:sz w:val="20"/>
                          </w:rPr>
                          <w:t>criteria</w:t>
                        </w:r>
                        <w:r>
                          <w:rPr>
                            <w:spacing w:val="-3"/>
                            <w:sz w:val="20"/>
                          </w:rPr>
                          <w:t xml:space="preserve"> </w:t>
                        </w:r>
                        <w:r>
                          <w:rPr>
                            <w:sz w:val="20"/>
                          </w:rPr>
                          <w:t>as</w:t>
                        </w:r>
                        <w:r>
                          <w:rPr>
                            <w:spacing w:val="-3"/>
                            <w:sz w:val="20"/>
                          </w:rPr>
                          <w:t xml:space="preserve"> </w:t>
                        </w:r>
                        <w:r>
                          <w:rPr>
                            <w:sz w:val="20"/>
                          </w:rPr>
                          <w:t>defined</w:t>
                        </w:r>
                        <w:r>
                          <w:rPr>
                            <w:spacing w:val="-3"/>
                            <w:sz w:val="20"/>
                          </w:rPr>
                          <w:t xml:space="preserve"> </w:t>
                        </w:r>
                        <w:r>
                          <w:rPr>
                            <w:sz w:val="20"/>
                          </w:rPr>
                          <w:t>for</w:t>
                        </w:r>
                        <w:r>
                          <w:rPr>
                            <w:spacing w:val="-3"/>
                            <w:sz w:val="20"/>
                          </w:rPr>
                          <w:t xml:space="preserve"> </w:t>
                        </w:r>
                        <w:r>
                          <w:rPr>
                            <w:sz w:val="20"/>
                          </w:rPr>
                          <w:t>placebo are met, for a maximum of 8 infusions (until Cycle 9).</w:t>
                        </w:r>
                      </w:p>
                    </w:tc>
                  </w:tr>
                  <w:tr w:rsidR="008371C0" w14:paraId="1CD796DD" w14:textId="77777777">
                    <w:trPr>
                      <w:trHeight w:val="390"/>
                    </w:trPr>
                    <w:tc>
                      <w:tcPr>
                        <w:tcW w:w="2338" w:type="dxa"/>
                        <w:tcBorders>
                          <w:left w:val="nil"/>
                        </w:tcBorders>
                      </w:tcPr>
                      <w:p w14:paraId="55D6D25D" w14:textId="77777777" w:rsidR="008371C0" w:rsidRDefault="00DE4714">
                        <w:pPr>
                          <w:pStyle w:val="TableParagraph"/>
                          <w:spacing w:before="58"/>
                          <w:ind w:left="69"/>
                          <w:rPr>
                            <w:b/>
                            <w:sz w:val="20"/>
                          </w:rPr>
                        </w:pPr>
                        <w:r>
                          <w:rPr>
                            <w:b/>
                            <w:spacing w:val="-2"/>
                            <w:sz w:val="20"/>
                          </w:rPr>
                          <w:t>Indication</w:t>
                        </w:r>
                      </w:p>
                    </w:tc>
                    <w:tc>
                      <w:tcPr>
                        <w:tcW w:w="6946" w:type="dxa"/>
                        <w:tcBorders>
                          <w:right w:val="nil"/>
                        </w:tcBorders>
                      </w:tcPr>
                      <w:p w14:paraId="2D5123CF" w14:textId="77777777" w:rsidR="008371C0" w:rsidRDefault="00DE4714">
                        <w:pPr>
                          <w:pStyle w:val="TableParagraph"/>
                          <w:spacing w:before="77"/>
                          <w:ind w:left="52"/>
                          <w:rPr>
                            <w:sz w:val="20"/>
                          </w:rPr>
                        </w:pPr>
                        <w:r>
                          <w:rPr>
                            <w:sz w:val="20"/>
                          </w:rPr>
                          <w:t>Relapsed</w:t>
                        </w:r>
                        <w:r>
                          <w:rPr>
                            <w:spacing w:val="-8"/>
                            <w:sz w:val="20"/>
                          </w:rPr>
                          <w:t xml:space="preserve"> </w:t>
                        </w:r>
                        <w:r>
                          <w:rPr>
                            <w:sz w:val="20"/>
                          </w:rPr>
                          <w:t>indolent</w:t>
                        </w:r>
                        <w:r>
                          <w:rPr>
                            <w:spacing w:val="-8"/>
                            <w:sz w:val="20"/>
                          </w:rPr>
                          <w:t xml:space="preserve"> </w:t>
                        </w:r>
                        <w:r>
                          <w:rPr>
                            <w:sz w:val="20"/>
                          </w:rPr>
                          <w:t>B-cell</w:t>
                        </w:r>
                        <w:r>
                          <w:rPr>
                            <w:spacing w:val="-8"/>
                            <w:sz w:val="20"/>
                          </w:rPr>
                          <w:t xml:space="preserve"> </w:t>
                        </w:r>
                        <w:r>
                          <w:rPr>
                            <w:sz w:val="20"/>
                          </w:rPr>
                          <w:t>non-Hodgkin’s</w:t>
                        </w:r>
                        <w:r>
                          <w:rPr>
                            <w:spacing w:val="-8"/>
                            <w:sz w:val="20"/>
                          </w:rPr>
                          <w:t xml:space="preserve"> </w:t>
                        </w:r>
                        <w:r>
                          <w:rPr>
                            <w:spacing w:val="-2"/>
                            <w:sz w:val="20"/>
                          </w:rPr>
                          <w:t>lymphoma</w:t>
                        </w:r>
                      </w:p>
                    </w:tc>
                  </w:tr>
                  <w:tr w:rsidR="008371C0" w14:paraId="3EF59F25" w14:textId="77777777">
                    <w:trPr>
                      <w:trHeight w:val="8147"/>
                    </w:trPr>
                    <w:tc>
                      <w:tcPr>
                        <w:tcW w:w="2338" w:type="dxa"/>
                        <w:tcBorders>
                          <w:left w:val="nil"/>
                        </w:tcBorders>
                      </w:tcPr>
                      <w:p w14:paraId="15C36DE3" w14:textId="77777777" w:rsidR="008371C0" w:rsidRDefault="00DE4714">
                        <w:pPr>
                          <w:pStyle w:val="TableParagraph"/>
                          <w:spacing w:before="79"/>
                          <w:ind w:left="357" w:hanging="288"/>
                          <w:rPr>
                            <w:b/>
                            <w:sz w:val="20"/>
                          </w:rPr>
                        </w:pPr>
                        <w:r>
                          <w:rPr>
                            <w:b/>
                            <w:sz w:val="20"/>
                          </w:rPr>
                          <w:t>Diagnosis and main criteria</w:t>
                        </w:r>
                        <w:r>
                          <w:rPr>
                            <w:b/>
                            <w:spacing w:val="-13"/>
                            <w:sz w:val="20"/>
                          </w:rPr>
                          <w:t xml:space="preserve"> </w:t>
                        </w:r>
                        <w:r>
                          <w:rPr>
                            <w:b/>
                            <w:sz w:val="20"/>
                          </w:rPr>
                          <w:t>for</w:t>
                        </w:r>
                        <w:r>
                          <w:rPr>
                            <w:b/>
                            <w:spacing w:val="-12"/>
                            <w:sz w:val="20"/>
                          </w:rPr>
                          <w:t xml:space="preserve"> </w:t>
                        </w:r>
                        <w:r>
                          <w:rPr>
                            <w:b/>
                            <w:sz w:val="20"/>
                          </w:rPr>
                          <w:t>inclusion</w:t>
                        </w:r>
                      </w:p>
                    </w:tc>
                    <w:tc>
                      <w:tcPr>
                        <w:tcW w:w="6946" w:type="dxa"/>
                        <w:tcBorders>
                          <w:right w:val="nil"/>
                        </w:tcBorders>
                      </w:tcPr>
                      <w:p w14:paraId="055B4987" w14:textId="77777777" w:rsidR="008371C0" w:rsidRDefault="00DE4714">
                        <w:pPr>
                          <w:pStyle w:val="TableParagraph"/>
                          <w:spacing w:before="74"/>
                          <w:ind w:left="52" w:right="114"/>
                          <w:rPr>
                            <w:sz w:val="20"/>
                          </w:rPr>
                        </w:pPr>
                        <w:r>
                          <w:rPr>
                            <w:sz w:val="20"/>
                          </w:rPr>
                          <w:t>Histologically</w:t>
                        </w:r>
                        <w:r>
                          <w:rPr>
                            <w:spacing w:val="-4"/>
                            <w:sz w:val="20"/>
                          </w:rPr>
                          <w:t xml:space="preserve"> </w:t>
                        </w:r>
                        <w:r>
                          <w:rPr>
                            <w:sz w:val="20"/>
                          </w:rPr>
                          <w:t>confirmed</w:t>
                        </w:r>
                        <w:r>
                          <w:rPr>
                            <w:spacing w:val="-5"/>
                            <w:sz w:val="20"/>
                          </w:rPr>
                          <w:t xml:space="preserve"> </w:t>
                        </w:r>
                        <w:r>
                          <w:rPr>
                            <w:sz w:val="20"/>
                          </w:rPr>
                          <w:t>diagnosis</w:t>
                        </w:r>
                        <w:r>
                          <w:rPr>
                            <w:spacing w:val="-5"/>
                            <w:sz w:val="20"/>
                          </w:rPr>
                          <w:t xml:space="preserve"> </w:t>
                        </w:r>
                        <w:r>
                          <w:rPr>
                            <w:sz w:val="20"/>
                          </w:rPr>
                          <w:t>of</w:t>
                        </w:r>
                        <w:r>
                          <w:rPr>
                            <w:spacing w:val="-5"/>
                            <w:sz w:val="20"/>
                          </w:rPr>
                          <w:t xml:space="preserve"> </w:t>
                        </w:r>
                        <w:proofErr w:type="spellStart"/>
                        <w:r>
                          <w:rPr>
                            <w:sz w:val="20"/>
                          </w:rPr>
                          <w:t>iNHL</w:t>
                        </w:r>
                        <w:proofErr w:type="spellEnd"/>
                        <w:r>
                          <w:rPr>
                            <w:spacing w:val="-5"/>
                            <w:sz w:val="20"/>
                          </w:rPr>
                          <w:t xml:space="preserve"> </w:t>
                        </w:r>
                        <w:r>
                          <w:rPr>
                            <w:sz w:val="20"/>
                          </w:rPr>
                          <w:t>in</w:t>
                        </w:r>
                        <w:r>
                          <w:rPr>
                            <w:spacing w:val="-5"/>
                            <w:sz w:val="20"/>
                          </w:rPr>
                          <w:t xml:space="preserve"> </w:t>
                        </w:r>
                        <w:r>
                          <w:rPr>
                            <w:sz w:val="20"/>
                          </w:rPr>
                          <w:t>CD20</w:t>
                        </w:r>
                        <w:r>
                          <w:rPr>
                            <w:spacing w:val="-5"/>
                            <w:sz w:val="20"/>
                          </w:rPr>
                          <w:t xml:space="preserve"> </w:t>
                        </w:r>
                        <w:r>
                          <w:rPr>
                            <w:sz w:val="20"/>
                          </w:rPr>
                          <w:t>positive</w:t>
                        </w:r>
                        <w:r>
                          <w:rPr>
                            <w:spacing w:val="-5"/>
                            <w:sz w:val="20"/>
                          </w:rPr>
                          <w:t xml:space="preserve"> </w:t>
                        </w:r>
                        <w:r>
                          <w:rPr>
                            <w:sz w:val="20"/>
                          </w:rPr>
                          <w:t>patients</w:t>
                        </w:r>
                        <w:r>
                          <w:rPr>
                            <w:spacing w:val="-3"/>
                            <w:sz w:val="20"/>
                          </w:rPr>
                          <w:t xml:space="preserve"> </w:t>
                        </w:r>
                        <w:r>
                          <w:rPr>
                            <w:sz w:val="20"/>
                          </w:rPr>
                          <w:t>with histological subtype limited to:</w:t>
                        </w:r>
                      </w:p>
                      <w:p w14:paraId="1A206C07" w14:textId="77777777" w:rsidR="008371C0" w:rsidRDefault="00DE4714">
                        <w:pPr>
                          <w:pStyle w:val="TableParagraph"/>
                          <w:numPr>
                            <w:ilvl w:val="0"/>
                            <w:numId w:val="7"/>
                          </w:numPr>
                          <w:tabs>
                            <w:tab w:val="left" w:pos="422"/>
                          </w:tabs>
                          <w:spacing w:before="81"/>
                          <w:rPr>
                            <w:sz w:val="20"/>
                          </w:rPr>
                        </w:pPr>
                        <w:r>
                          <w:rPr>
                            <w:sz w:val="20"/>
                          </w:rPr>
                          <w:t>Follicular</w:t>
                        </w:r>
                        <w:r>
                          <w:rPr>
                            <w:spacing w:val="-9"/>
                            <w:sz w:val="20"/>
                          </w:rPr>
                          <w:t xml:space="preserve"> </w:t>
                        </w:r>
                        <w:r>
                          <w:rPr>
                            <w:sz w:val="20"/>
                          </w:rPr>
                          <w:t>lymphoma</w:t>
                        </w:r>
                        <w:r>
                          <w:rPr>
                            <w:spacing w:val="-9"/>
                            <w:sz w:val="20"/>
                          </w:rPr>
                          <w:t xml:space="preserve"> </w:t>
                        </w:r>
                        <w:r>
                          <w:rPr>
                            <w:sz w:val="20"/>
                          </w:rPr>
                          <w:t>(FL)</w:t>
                        </w:r>
                        <w:r>
                          <w:rPr>
                            <w:spacing w:val="-8"/>
                            <w:sz w:val="20"/>
                          </w:rPr>
                          <w:t xml:space="preserve"> </w:t>
                        </w:r>
                        <w:r>
                          <w:rPr>
                            <w:sz w:val="20"/>
                          </w:rPr>
                          <w:t>G1-2-</w:t>
                        </w:r>
                        <w:r>
                          <w:rPr>
                            <w:spacing w:val="-5"/>
                            <w:sz w:val="20"/>
                          </w:rPr>
                          <w:t>3a</w:t>
                        </w:r>
                      </w:p>
                      <w:p w14:paraId="68DD13EB" w14:textId="77777777" w:rsidR="008371C0" w:rsidRDefault="00DE4714">
                        <w:pPr>
                          <w:pStyle w:val="TableParagraph"/>
                          <w:numPr>
                            <w:ilvl w:val="0"/>
                            <w:numId w:val="7"/>
                          </w:numPr>
                          <w:tabs>
                            <w:tab w:val="left" w:pos="422"/>
                          </w:tabs>
                          <w:spacing w:before="79"/>
                          <w:ind w:right="449"/>
                          <w:rPr>
                            <w:sz w:val="20"/>
                          </w:rPr>
                        </w:pPr>
                        <w:r>
                          <w:rPr>
                            <w:sz w:val="20"/>
                          </w:rPr>
                          <w:t>Small</w:t>
                        </w:r>
                        <w:r>
                          <w:rPr>
                            <w:spacing w:val="-7"/>
                            <w:sz w:val="20"/>
                          </w:rPr>
                          <w:t xml:space="preserve"> </w:t>
                        </w:r>
                        <w:r>
                          <w:rPr>
                            <w:sz w:val="20"/>
                          </w:rPr>
                          <w:t>lymphocytic</w:t>
                        </w:r>
                        <w:r>
                          <w:rPr>
                            <w:spacing w:val="-7"/>
                            <w:sz w:val="20"/>
                          </w:rPr>
                          <w:t xml:space="preserve"> </w:t>
                        </w:r>
                        <w:r>
                          <w:rPr>
                            <w:sz w:val="20"/>
                          </w:rPr>
                          <w:t>lymphoma</w:t>
                        </w:r>
                        <w:r>
                          <w:rPr>
                            <w:spacing w:val="-5"/>
                            <w:sz w:val="20"/>
                          </w:rPr>
                          <w:t xml:space="preserve"> </w:t>
                        </w:r>
                        <w:r>
                          <w:rPr>
                            <w:sz w:val="20"/>
                          </w:rPr>
                          <w:t>(SLL)</w:t>
                        </w:r>
                        <w:r>
                          <w:rPr>
                            <w:spacing w:val="-5"/>
                            <w:sz w:val="20"/>
                          </w:rPr>
                          <w:t xml:space="preserve"> </w:t>
                        </w:r>
                        <w:r>
                          <w:rPr>
                            <w:sz w:val="20"/>
                          </w:rPr>
                          <w:t>with</w:t>
                        </w:r>
                        <w:r>
                          <w:rPr>
                            <w:spacing w:val="-8"/>
                            <w:sz w:val="20"/>
                          </w:rPr>
                          <w:t xml:space="preserve"> </w:t>
                        </w:r>
                        <w:r>
                          <w:rPr>
                            <w:sz w:val="20"/>
                          </w:rPr>
                          <w:t>absolute</w:t>
                        </w:r>
                        <w:r>
                          <w:rPr>
                            <w:spacing w:val="-4"/>
                            <w:sz w:val="20"/>
                          </w:rPr>
                          <w:t xml:space="preserve"> </w:t>
                        </w:r>
                        <w:r>
                          <w:rPr>
                            <w:sz w:val="20"/>
                          </w:rPr>
                          <w:t>monoclonal</w:t>
                        </w:r>
                        <w:r>
                          <w:rPr>
                            <w:spacing w:val="-7"/>
                            <w:sz w:val="20"/>
                          </w:rPr>
                          <w:t xml:space="preserve"> </w:t>
                        </w:r>
                        <w:r>
                          <w:rPr>
                            <w:sz w:val="20"/>
                          </w:rPr>
                          <w:t>lymphocyte count &lt;5x10</w:t>
                        </w:r>
                        <w:r>
                          <w:rPr>
                            <w:sz w:val="20"/>
                            <w:vertAlign w:val="superscript"/>
                          </w:rPr>
                          <w:t>9</w:t>
                        </w:r>
                        <w:r>
                          <w:rPr>
                            <w:sz w:val="20"/>
                          </w:rPr>
                          <w:t>/L at study entry</w:t>
                        </w:r>
                      </w:p>
                      <w:p w14:paraId="0452143D" w14:textId="77777777" w:rsidR="008371C0" w:rsidRDefault="00DE4714">
                        <w:pPr>
                          <w:pStyle w:val="TableParagraph"/>
                          <w:numPr>
                            <w:ilvl w:val="0"/>
                            <w:numId w:val="7"/>
                          </w:numPr>
                          <w:tabs>
                            <w:tab w:val="left" w:pos="422"/>
                          </w:tabs>
                          <w:spacing w:before="81"/>
                          <w:rPr>
                            <w:sz w:val="20"/>
                          </w:rPr>
                        </w:pPr>
                        <w:proofErr w:type="spellStart"/>
                        <w:r>
                          <w:rPr>
                            <w:spacing w:val="-2"/>
                            <w:sz w:val="20"/>
                          </w:rPr>
                          <w:t>Lymphoplasmacytoid</w:t>
                        </w:r>
                        <w:proofErr w:type="spellEnd"/>
                        <w:r>
                          <w:rPr>
                            <w:spacing w:val="19"/>
                            <w:sz w:val="20"/>
                          </w:rPr>
                          <w:t xml:space="preserve"> </w:t>
                        </w:r>
                        <w:r>
                          <w:rPr>
                            <w:spacing w:val="-2"/>
                            <w:sz w:val="20"/>
                          </w:rPr>
                          <w:t>lymphoma/</w:t>
                        </w:r>
                        <w:proofErr w:type="spellStart"/>
                        <w:r>
                          <w:rPr>
                            <w:spacing w:val="-2"/>
                            <w:sz w:val="20"/>
                          </w:rPr>
                          <w:t>Waldenström</w:t>
                        </w:r>
                        <w:proofErr w:type="spellEnd"/>
                        <w:r>
                          <w:rPr>
                            <w:spacing w:val="19"/>
                            <w:sz w:val="20"/>
                          </w:rPr>
                          <w:t xml:space="preserve"> </w:t>
                        </w:r>
                        <w:r>
                          <w:rPr>
                            <w:spacing w:val="-2"/>
                            <w:sz w:val="20"/>
                          </w:rPr>
                          <w:t>macroglobulinemia</w:t>
                        </w:r>
                        <w:r>
                          <w:rPr>
                            <w:spacing w:val="19"/>
                            <w:sz w:val="20"/>
                          </w:rPr>
                          <w:t xml:space="preserve"> </w:t>
                        </w:r>
                        <w:r>
                          <w:rPr>
                            <w:spacing w:val="-2"/>
                            <w:sz w:val="20"/>
                          </w:rPr>
                          <w:t>(LPL/WM)</w:t>
                        </w:r>
                      </w:p>
                      <w:p w14:paraId="5BDF10EB" w14:textId="77777777" w:rsidR="008371C0" w:rsidRDefault="00DE4714">
                        <w:pPr>
                          <w:pStyle w:val="TableParagraph"/>
                          <w:numPr>
                            <w:ilvl w:val="0"/>
                            <w:numId w:val="7"/>
                          </w:numPr>
                          <w:tabs>
                            <w:tab w:val="left" w:pos="422"/>
                          </w:tabs>
                          <w:spacing w:before="79"/>
                          <w:rPr>
                            <w:sz w:val="20"/>
                          </w:rPr>
                        </w:pPr>
                        <w:r>
                          <w:rPr>
                            <w:sz w:val="20"/>
                          </w:rPr>
                          <w:t>Marginal</w:t>
                        </w:r>
                        <w:r>
                          <w:rPr>
                            <w:spacing w:val="-7"/>
                            <w:sz w:val="20"/>
                          </w:rPr>
                          <w:t xml:space="preserve"> </w:t>
                        </w:r>
                        <w:r>
                          <w:rPr>
                            <w:sz w:val="20"/>
                          </w:rPr>
                          <w:t>zone</w:t>
                        </w:r>
                        <w:r>
                          <w:rPr>
                            <w:spacing w:val="-7"/>
                            <w:sz w:val="20"/>
                          </w:rPr>
                          <w:t xml:space="preserve"> </w:t>
                        </w:r>
                        <w:r>
                          <w:rPr>
                            <w:sz w:val="20"/>
                          </w:rPr>
                          <w:t>lymphoma</w:t>
                        </w:r>
                        <w:r>
                          <w:rPr>
                            <w:spacing w:val="-7"/>
                            <w:sz w:val="20"/>
                          </w:rPr>
                          <w:t xml:space="preserve"> </w:t>
                        </w:r>
                        <w:r>
                          <w:rPr>
                            <w:sz w:val="20"/>
                          </w:rPr>
                          <w:t>(MZL)</w:t>
                        </w:r>
                        <w:r>
                          <w:rPr>
                            <w:spacing w:val="-6"/>
                            <w:sz w:val="20"/>
                          </w:rPr>
                          <w:t xml:space="preserve"> </w:t>
                        </w:r>
                        <w:r>
                          <w:rPr>
                            <w:sz w:val="20"/>
                          </w:rPr>
                          <w:t>(splenic,</w:t>
                        </w:r>
                        <w:r>
                          <w:rPr>
                            <w:spacing w:val="-6"/>
                            <w:sz w:val="20"/>
                          </w:rPr>
                          <w:t xml:space="preserve"> </w:t>
                        </w:r>
                        <w:r>
                          <w:rPr>
                            <w:sz w:val="20"/>
                          </w:rPr>
                          <w:t>nodal,</w:t>
                        </w:r>
                        <w:r>
                          <w:rPr>
                            <w:spacing w:val="-7"/>
                            <w:sz w:val="20"/>
                          </w:rPr>
                          <w:t xml:space="preserve"> </w:t>
                        </w:r>
                        <w:r>
                          <w:rPr>
                            <w:sz w:val="20"/>
                          </w:rPr>
                          <w:t>or</w:t>
                        </w:r>
                        <w:r>
                          <w:rPr>
                            <w:spacing w:val="-7"/>
                            <w:sz w:val="20"/>
                          </w:rPr>
                          <w:t xml:space="preserve"> </w:t>
                        </w:r>
                        <w:r>
                          <w:rPr>
                            <w:sz w:val="20"/>
                          </w:rPr>
                          <w:t>extra-</w:t>
                        </w:r>
                        <w:r>
                          <w:rPr>
                            <w:spacing w:val="-2"/>
                            <w:sz w:val="20"/>
                          </w:rPr>
                          <w:t>nodal)</w:t>
                        </w:r>
                      </w:p>
                      <w:p w14:paraId="17990062" w14:textId="77777777" w:rsidR="008371C0" w:rsidRDefault="00DE4714">
                        <w:pPr>
                          <w:pStyle w:val="TableParagraph"/>
                          <w:spacing w:before="77"/>
                          <w:ind w:left="52" w:right="80"/>
                          <w:rPr>
                            <w:sz w:val="20"/>
                          </w:rPr>
                        </w:pPr>
                        <w:r>
                          <w:rPr>
                            <w:sz w:val="20"/>
                          </w:rPr>
                          <w:t>Patients must have relapsed (recurrence after complete response or presented progression</w:t>
                        </w:r>
                        <w:r>
                          <w:rPr>
                            <w:spacing w:val="-4"/>
                            <w:sz w:val="20"/>
                          </w:rPr>
                          <w:t xml:space="preserve"> </w:t>
                        </w:r>
                        <w:r>
                          <w:rPr>
                            <w:sz w:val="20"/>
                          </w:rPr>
                          <w:t>after</w:t>
                        </w:r>
                        <w:r>
                          <w:rPr>
                            <w:spacing w:val="-4"/>
                            <w:sz w:val="20"/>
                          </w:rPr>
                          <w:t xml:space="preserve"> </w:t>
                        </w:r>
                        <w:r>
                          <w:rPr>
                            <w:sz w:val="20"/>
                          </w:rPr>
                          <w:t>partial</w:t>
                        </w:r>
                        <w:r>
                          <w:rPr>
                            <w:spacing w:val="-4"/>
                            <w:sz w:val="20"/>
                          </w:rPr>
                          <w:t xml:space="preserve"> </w:t>
                        </w:r>
                        <w:r>
                          <w:rPr>
                            <w:sz w:val="20"/>
                          </w:rPr>
                          <w:t>response)</w:t>
                        </w:r>
                        <w:r>
                          <w:rPr>
                            <w:spacing w:val="-4"/>
                            <w:sz w:val="20"/>
                          </w:rPr>
                          <w:t xml:space="preserve"> </w:t>
                        </w:r>
                        <w:r>
                          <w:rPr>
                            <w:sz w:val="20"/>
                          </w:rPr>
                          <w:t>after</w:t>
                        </w:r>
                        <w:r>
                          <w:rPr>
                            <w:spacing w:val="-4"/>
                            <w:sz w:val="20"/>
                          </w:rPr>
                          <w:t xml:space="preserve"> </w:t>
                        </w:r>
                        <w:r>
                          <w:rPr>
                            <w:sz w:val="20"/>
                          </w:rPr>
                          <w:t>the</w:t>
                        </w:r>
                        <w:r>
                          <w:rPr>
                            <w:spacing w:val="-4"/>
                            <w:sz w:val="20"/>
                          </w:rPr>
                          <w:t xml:space="preserve"> </w:t>
                        </w:r>
                        <w:r>
                          <w:rPr>
                            <w:sz w:val="20"/>
                          </w:rPr>
                          <w:t>last</w:t>
                        </w:r>
                        <w:r>
                          <w:rPr>
                            <w:spacing w:val="-4"/>
                            <w:sz w:val="20"/>
                          </w:rPr>
                          <w:t xml:space="preserve"> </w:t>
                        </w:r>
                        <w:r>
                          <w:rPr>
                            <w:sz w:val="20"/>
                          </w:rPr>
                          <w:t>rituximab-,</w:t>
                        </w:r>
                        <w:r>
                          <w:rPr>
                            <w:spacing w:val="-4"/>
                            <w:sz w:val="20"/>
                          </w:rPr>
                          <w:t xml:space="preserve"> </w:t>
                        </w:r>
                        <w:r>
                          <w:rPr>
                            <w:sz w:val="20"/>
                          </w:rPr>
                          <w:t>rituximab</w:t>
                        </w:r>
                        <w:r>
                          <w:rPr>
                            <w:spacing w:val="-4"/>
                            <w:sz w:val="20"/>
                          </w:rPr>
                          <w:t xml:space="preserve"> </w:t>
                        </w:r>
                        <w:r>
                          <w:rPr>
                            <w:sz w:val="20"/>
                          </w:rPr>
                          <w:t>biosimilars-,</w:t>
                        </w:r>
                        <w:r>
                          <w:rPr>
                            <w:spacing w:val="-3"/>
                            <w:sz w:val="20"/>
                          </w:rPr>
                          <w:t xml:space="preserve"> </w:t>
                        </w:r>
                        <w:r>
                          <w:rPr>
                            <w:sz w:val="20"/>
                          </w:rPr>
                          <w:t>or anti-CD20 monoclonal antibody (</w:t>
                        </w:r>
                        <w:proofErr w:type="gramStart"/>
                        <w:r>
                          <w:rPr>
                            <w:sz w:val="20"/>
                          </w:rPr>
                          <w:t>e.g.</w:t>
                        </w:r>
                        <w:proofErr w:type="gramEnd"/>
                        <w:r>
                          <w:rPr>
                            <w:sz w:val="20"/>
                          </w:rPr>
                          <w:t xml:space="preserve"> </w:t>
                        </w:r>
                        <w:proofErr w:type="spellStart"/>
                        <w:r>
                          <w:rPr>
                            <w:sz w:val="20"/>
                          </w:rPr>
                          <w:t>obinutuzumab</w:t>
                        </w:r>
                        <w:proofErr w:type="spellEnd"/>
                        <w:r>
                          <w:rPr>
                            <w:sz w:val="20"/>
                          </w:rPr>
                          <w:t>)-containing therapy (other previous treatment lines after rituximab are allowed). A previous regimen is defined as</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following:</w:t>
                        </w:r>
                        <w:r>
                          <w:rPr>
                            <w:spacing w:val="-2"/>
                            <w:sz w:val="20"/>
                          </w:rPr>
                          <w:t xml:space="preserve"> </w:t>
                        </w:r>
                        <w:r>
                          <w:rPr>
                            <w:sz w:val="20"/>
                          </w:rPr>
                          <w:t>at</w:t>
                        </w:r>
                        <w:r>
                          <w:rPr>
                            <w:spacing w:val="-2"/>
                            <w:sz w:val="20"/>
                          </w:rPr>
                          <w:t xml:space="preserve"> </w:t>
                        </w:r>
                        <w:r>
                          <w:rPr>
                            <w:sz w:val="20"/>
                          </w:rPr>
                          <w:t>least</w:t>
                        </w:r>
                        <w:r>
                          <w:rPr>
                            <w:spacing w:val="-2"/>
                            <w:sz w:val="20"/>
                          </w:rPr>
                          <w:t xml:space="preserve"> </w:t>
                        </w:r>
                        <w:r>
                          <w:rPr>
                            <w:sz w:val="20"/>
                          </w:rPr>
                          <w:t>2</w:t>
                        </w:r>
                        <w:r>
                          <w:rPr>
                            <w:spacing w:val="-1"/>
                            <w:sz w:val="20"/>
                          </w:rPr>
                          <w:t xml:space="preserve"> </w:t>
                        </w:r>
                        <w:r>
                          <w:rPr>
                            <w:sz w:val="20"/>
                          </w:rPr>
                          <w:t>months</w:t>
                        </w:r>
                        <w:r>
                          <w:rPr>
                            <w:spacing w:val="-2"/>
                            <w:sz w:val="20"/>
                          </w:rPr>
                          <w:t xml:space="preserve"> </w:t>
                        </w:r>
                        <w:r>
                          <w:rPr>
                            <w:sz w:val="20"/>
                          </w:rPr>
                          <w:t>of</w:t>
                        </w:r>
                        <w:r>
                          <w:rPr>
                            <w:spacing w:val="-2"/>
                            <w:sz w:val="20"/>
                          </w:rPr>
                          <w:t xml:space="preserve"> </w:t>
                        </w:r>
                        <w:r>
                          <w:rPr>
                            <w:sz w:val="20"/>
                          </w:rPr>
                          <w:t>single-age</w:t>
                        </w:r>
                        <w:r>
                          <w:rPr>
                            <w:sz w:val="20"/>
                          </w:rPr>
                          <w:t>nt</w:t>
                        </w:r>
                        <w:r>
                          <w:rPr>
                            <w:spacing w:val="-1"/>
                            <w:sz w:val="20"/>
                          </w:rPr>
                          <w:t xml:space="preserve"> </w:t>
                        </w:r>
                        <w:r>
                          <w:rPr>
                            <w:sz w:val="20"/>
                          </w:rPr>
                          <w:t>therapy</w:t>
                        </w:r>
                        <w:r>
                          <w:rPr>
                            <w:spacing w:val="-6"/>
                            <w:sz w:val="20"/>
                          </w:rPr>
                          <w:t xml:space="preserve"> </w:t>
                        </w:r>
                        <w:r>
                          <w:rPr>
                            <w:sz w:val="20"/>
                          </w:rPr>
                          <w:t>(less</w:t>
                        </w:r>
                        <w:r>
                          <w:rPr>
                            <w:spacing w:val="-2"/>
                            <w:sz w:val="20"/>
                          </w:rPr>
                          <w:t xml:space="preserve"> </w:t>
                        </w:r>
                        <w:r>
                          <w:rPr>
                            <w:sz w:val="20"/>
                          </w:rPr>
                          <w:t>than</w:t>
                        </w:r>
                        <w:r>
                          <w:rPr>
                            <w:spacing w:val="-2"/>
                            <w:sz w:val="20"/>
                          </w:rPr>
                          <w:t xml:space="preserve"> </w:t>
                        </w:r>
                        <w:r>
                          <w:rPr>
                            <w:sz w:val="20"/>
                          </w:rPr>
                          <w:t>2</w:t>
                        </w:r>
                        <w:r>
                          <w:rPr>
                            <w:spacing w:val="-2"/>
                            <w:sz w:val="20"/>
                          </w:rPr>
                          <w:t xml:space="preserve"> </w:t>
                        </w:r>
                        <w:r>
                          <w:rPr>
                            <w:sz w:val="20"/>
                          </w:rPr>
                          <w:t>months of therapy is allowed for patients who responded to single-agent rituximab,</w:t>
                        </w:r>
                        <w:r>
                          <w:rPr>
                            <w:spacing w:val="40"/>
                            <w:sz w:val="20"/>
                          </w:rPr>
                          <w:t xml:space="preserve"> </w:t>
                        </w:r>
                        <w:r>
                          <w:rPr>
                            <w:sz w:val="20"/>
                          </w:rPr>
                          <w:t>rituximab biosimilars, or anti-CD20 monoclonal antibody); at least 2 consecutive cycles of polychemotherapy; autologous transplant; radioimmunotherap</w:t>
                        </w:r>
                        <w:r>
                          <w:rPr>
                            <w:sz w:val="20"/>
                          </w:rPr>
                          <w:t>y. Previous exposure</w:t>
                        </w:r>
                        <w:r>
                          <w:rPr>
                            <w:spacing w:val="-2"/>
                            <w:sz w:val="20"/>
                          </w:rPr>
                          <w:t xml:space="preserve"> </w:t>
                        </w:r>
                        <w:r>
                          <w:rPr>
                            <w:sz w:val="20"/>
                          </w:rPr>
                          <w:t>to</w:t>
                        </w:r>
                        <w:r>
                          <w:rPr>
                            <w:spacing w:val="-2"/>
                            <w:sz w:val="20"/>
                          </w:rPr>
                          <w:t xml:space="preserve"> </w:t>
                        </w:r>
                        <w:r>
                          <w:rPr>
                            <w:sz w:val="20"/>
                          </w:rPr>
                          <w:t>PI3K</w:t>
                        </w:r>
                        <w:r>
                          <w:rPr>
                            <w:spacing w:val="-2"/>
                            <w:sz w:val="20"/>
                          </w:rPr>
                          <w:t xml:space="preserve"> </w:t>
                        </w:r>
                        <w:r>
                          <w:rPr>
                            <w:sz w:val="20"/>
                          </w:rPr>
                          <w:t>is</w:t>
                        </w:r>
                        <w:r>
                          <w:rPr>
                            <w:spacing w:val="-2"/>
                            <w:sz w:val="20"/>
                          </w:rPr>
                          <w:t xml:space="preserve"> </w:t>
                        </w:r>
                        <w:r>
                          <w:rPr>
                            <w:sz w:val="20"/>
                          </w:rPr>
                          <w:t>acceptable</w:t>
                        </w:r>
                        <w:r>
                          <w:rPr>
                            <w:spacing w:val="-3"/>
                            <w:sz w:val="20"/>
                          </w:rPr>
                          <w:t xml:space="preserve"> </w:t>
                        </w:r>
                        <w:r>
                          <w:rPr>
                            <w:sz w:val="20"/>
                          </w:rPr>
                          <w:t>(except</w:t>
                        </w:r>
                        <w:r>
                          <w:rPr>
                            <w:spacing w:val="-2"/>
                            <w:sz w:val="20"/>
                          </w:rPr>
                          <w:t xml:space="preserve"> </w:t>
                        </w:r>
                        <w:r>
                          <w:rPr>
                            <w:sz w:val="20"/>
                          </w:rPr>
                          <w:t>to</w:t>
                        </w:r>
                        <w:r>
                          <w:rPr>
                            <w:spacing w:val="-2"/>
                            <w:sz w:val="20"/>
                          </w:rPr>
                          <w:t xml:space="preserve"> </w:t>
                        </w:r>
                        <w:proofErr w:type="spellStart"/>
                        <w:r>
                          <w:rPr>
                            <w:sz w:val="20"/>
                          </w:rPr>
                          <w:t>copanlisib</w:t>
                        </w:r>
                        <w:proofErr w:type="spellEnd"/>
                        <w:r>
                          <w:rPr>
                            <w:sz w:val="20"/>
                          </w:rPr>
                          <w:t>)</w:t>
                        </w:r>
                        <w:r>
                          <w:rPr>
                            <w:spacing w:val="-2"/>
                            <w:sz w:val="20"/>
                          </w:rPr>
                          <w:t xml:space="preserve"> </w:t>
                        </w:r>
                        <w:r>
                          <w:rPr>
                            <w:sz w:val="20"/>
                          </w:rPr>
                          <w:t>provided</w:t>
                        </w:r>
                        <w:r>
                          <w:rPr>
                            <w:spacing w:val="-2"/>
                            <w:sz w:val="20"/>
                          </w:rPr>
                          <w:t xml:space="preserve"> </w:t>
                        </w:r>
                        <w:r>
                          <w:rPr>
                            <w:sz w:val="20"/>
                          </w:rPr>
                          <w:t>there</w:t>
                        </w:r>
                        <w:r>
                          <w:rPr>
                            <w:spacing w:val="-2"/>
                            <w:sz w:val="20"/>
                          </w:rPr>
                          <w:t xml:space="preserve"> </w:t>
                        </w:r>
                        <w:r>
                          <w:rPr>
                            <w:sz w:val="20"/>
                          </w:rPr>
                          <w:t>is</w:t>
                        </w:r>
                        <w:r>
                          <w:rPr>
                            <w:spacing w:val="-2"/>
                            <w:sz w:val="20"/>
                          </w:rPr>
                          <w:t xml:space="preserve"> </w:t>
                        </w:r>
                        <w:r>
                          <w:rPr>
                            <w:sz w:val="20"/>
                          </w:rPr>
                          <w:t>no</w:t>
                        </w:r>
                        <w:r>
                          <w:rPr>
                            <w:spacing w:val="-2"/>
                            <w:sz w:val="20"/>
                          </w:rPr>
                          <w:t xml:space="preserve"> </w:t>
                        </w:r>
                        <w:r>
                          <w:rPr>
                            <w:sz w:val="20"/>
                          </w:rPr>
                          <w:t xml:space="preserve">resistance. Patients with prior intolerance to PI3K inhibitors other than </w:t>
                        </w:r>
                        <w:proofErr w:type="spellStart"/>
                        <w:r>
                          <w:rPr>
                            <w:sz w:val="20"/>
                          </w:rPr>
                          <w:t>copanlisib</w:t>
                        </w:r>
                        <w:proofErr w:type="spellEnd"/>
                        <w:r>
                          <w:rPr>
                            <w:sz w:val="20"/>
                          </w:rPr>
                          <w:t xml:space="preserve"> are eligible.</w:t>
                        </w:r>
                      </w:p>
                      <w:p w14:paraId="63B0707D" w14:textId="77777777" w:rsidR="008371C0" w:rsidRDefault="00DE4714">
                        <w:pPr>
                          <w:pStyle w:val="TableParagraph"/>
                          <w:spacing w:before="78"/>
                          <w:ind w:left="52" w:right="114"/>
                          <w:rPr>
                            <w:sz w:val="20"/>
                          </w:rPr>
                        </w:pPr>
                        <w:r>
                          <w:rPr>
                            <w:sz w:val="20"/>
                          </w:rPr>
                          <w:t>Non-WM</w:t>
                        </w:r>
                        <w:r>
                          <w:rPr>
                            <w:spacing w:val="-4"/>
                            <w:sz w:val="20"/>
                          </w:rPr>
                          <w:t xml:space="preserve"> </w:t>
                        </w:r>
                        <w:r>
                          <w:rPr>
                            <w:sz w:val="20"/>
                          </w:rPr>
                          <w:t>patients</w:t>
                        </w:r>
                        <w:r>
                          <w:rPr>
                            <w:spacing w:val="-5"/>
                            <w:sz w:val="20"/>
                          </w:rPr>
                          <w:t xml:space="preserve"> </w:t>
                        </w:r>
                        <w:r>
                          <w:rPr>
                            <w:sz w:val="20"/>
                          </w:rPr>
                          <w:t>must</w:t>
                        </w:r>
                        <w:r>
                          <w:rPr>
                            <w:spacing w:val="-5"/>
                            <w:sz w:val="20"/>
                          </w:rPr>
                          <w:t xml:space="preserve"> </w:t>
                        </w:r>
                        <w:r>
                          <w:rPr>
                            <w:sz w:val="20"/>
                          </w:rPr>
                          <w:t>have</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one</w:t>
                        </w:r>
                        <w:r>
                          <w:rPr>
                            <w:spacing w:val="-5"/>
                            <w:sz w:val="20"/>
                          </w:rPr>
                          <w:t xml:space="preserve"> </w:t>
                        </w:r>
                        <w:r>
                          <w:rPr>
                            <w:sz w:val="20"/>
                          </w:rPr>
                          <w:t>bi-dimensionally</w:t>
                        </w:r>
                        <w:r>
                          <w:rPr>
                            <w:spacing w:val="-2"/>
                            <w:sz w:val="20"/>
                          </w:rPr>
                          <w:t xml:space="preserve"> </w:t>
                        </w:r>
                        <w:r>
                          <w:rPr>
                            <w:sz w:val="20"/>
                          </w:rPr>
                          <w:t>measurable</w:t>
                        </w:r>
                        <w:r>
                          <w:rPr>
                            <w:spacing w:val="-5"/>
                            <w:sz w:val="20"/>
                          </w:rPr>
                          <w:t xml:space="preserve"> </w:t>
                        </w:r>
                        <w:r>
                          <w:rPr>
                            <w:sz w:val="20"/>
                          </w:rPr>
                          <w:t>lesion</w:t>
                        </w:r>
                        <w:r>
                          <w:rPr>
                            <w:spacing w:val="-5"/>
                            <w:sz w:val="20"/>
                          </w:rPr>
                          <w:t xml:space="preserve"> </w:t>
                        </w:r>
                        <w:r>
                          <w:rPr>
                            <w:sz w:val="20"/>
                          </w:rPr>
                          <w:t>(that has not been previously irradiated) according to the Recommendations for Initial Evaluation, Staging, and Response Assessment of Hodgkin and Non-Hodgkin Lymphoma: The Lugano Classification. For patients with splenic</w:t>
                        </w:r>
                        <w:r>
                          <w:rPr>
                            <w:sz w:val="20"/>
                          </w:rPr>
                          <w:t xml:space="preserve"> MZL this requirement</w:t>
                        </w:r>
                        <w:r>
                          <w:rPr>
                            <w:spacing w:val="-3"/>
                            <w:sz w:val="20"/>
                          </w:rPr>
                          <w:t xml:space="preserve"> </w:t>
                        </w:r>
                        <w:r>
                          <w:rPr>
                            <w:sz w:val="20"/>
                          </w:rPr>
                          <w:t>may</w:t>
                        </w:r>
                        <w:r>
                          <w:rPr>
                            <w:spacing w:val="-3"/>
                            <w:sz w:val="20"/>
                          </w:rPr>
                          <w:t xml:space="preserve"> </w:t>
                        </w:r>
                        <w:r>
                          <w:rPr>
                            <w:sz w:val="20"/>
                          </w:rPr>
                          <w:t>be</w:t>
                        </w:r>
                        <w:r>
                          <w:rPr>
                            <w:spacing w:val="-3"/>
                            <w:sz w:val="20"/>
                          </w:rPr>
                          <w:t xml:space="preserve"> </w:t>
                        </w:r>
                        <w:r>
                          <w:rPr>
                            <w:sz w:val="20"/>
                          </w:rPr>
                          <w:t>restricted</w:t>
                        </w:r>
                        <w:r>
                          <w:rPr>
                            <w:spacing w:val="-3"/>
                            <w:sz w:val="20"/>
                          </w:rPr>
                          <w:t xml:space="preserve"> </w:t>
                        </w:r>
                        <w:r>
                          <w:rPr>
                            <w:sz w:val="20"/>
                          </w:rPr>
                          <w:t>to</w:t>
                        </w:r>
                        <w:r>
                          <w:rPr>
                            <w:spacing w:val="-3"/>
                            <w:sz w:val="20"/>
                          </w:rPr>
                          <w:t xml:space="preserve"> </w:t>
                        </w:r>
                        <w:r>
                          <w:rPr>
                            <w:sz w:val="20"/>
                          </w:rPr>
                          <w:t>splenomegaly</w:t>
                        </w:r>
                        <w:r>
                          <w:rPr>
                            <w:spacing w:val="-3"/>
                            <w:sz w:val="20"/>
                          </w:rPr>
                          <w:t xml:space="preserve"> </w:t>
                        </w:r>
                        <w:r>
                          <w:rPr>
                            <w:sz w:val="20"/>
                          </w:rPr>
                          <w:t>alone</w:t>
                        </w:r>
                        <w:r>
                          <w:rPr>
                            <w:spacing w:val="-3"/>
                            <w:sz w:val="20"/>
                          </w:rPr>
                          <w:t xml:space="preserve"> </w:t>
                        </w:r>
                        <w:r>
                          <w:rPr>
                            <w:sz w:val="20"/>
                          </w:rPr>
                          <w:t>since</w:t>
                        </w:r>
                        <w:r>
                          <w:rPr>
                            <w:spacing w:val="-3"/>
                            <w:sz w:val="20"/>
                          </w:rPr>
                          <w:t xml:space="preserve"> </w:t>
                        </w:r>
                        <w:r>
                          <w:rPr>
                            <w:sz w:val="20"/>
                          </w:rPr>
                          <w:t>that</w:t>
                        </w:r>
                        <w:r>
                          <w:rPr>
                            <w:spacing w:val="-3"/>
                            <w:sz w:val="20"/>
                          </w:rPr>
                          <w:t xml:space="preserve"> </w:t>
                        </w:r>
                        <w:r>
                          <w:rPr>
                            <w:sz w:val="20"/>
                          </w:rPr>
                          <w:t>is</w:t>
                        </w:r>
                        <w:r>
                          <w:rPr>
                            <w:spacing w:val="-3"/>
                            <w:sz w:val="20"/>
                          </w:rPr>
                          <w:t xml:space="preserve"> </w:t>
                        </w:r>
                        <w:r>
                          <w:rPr>
                            <w:sz w:val="20"/>
                          </w:rPr>
                          <w:t>usually</w:t>
                        </w:r>
                        <w:r>
                          <w:rPr>
                            <w:spacing w:val="-3"/>
                            <w:sz w:val="20"/>
                          </w:rPr>
                          <w:t xml:space="preserve"> </w:t>
                        </w:r>
                        <w:r>
                          <w:rPr>
                            <w:sz w:val="20"/>
                          </w:rPr>
                          <w:t>the</w:t>
                        </w:r>
                        <w:r>
                          <w:rPr>
                            <w:spacing w:val="-3"/>
                            <w:sz w:val="20"/>
                          </w:rPr>
                          <w:t xml:space="preserve"> </w:t>
                        </w:r>
                        <w:r>
                          <w:rPr>
                            <w:sz w:val="20"/>
                          </w:rPr>
                          <w:t>only manifestation of measurable disease.</w:t>
                        </w:r>
                      </w:p>
                      <w:p w14:paraId="02D850CB" w14:textId="77777777" w:rsidR="008371C0" w:rsidRDefault="00DE4714">
                        <w:pPr>
                          <w:pStyle w:val="TableParagraph"/>
                          <w:spacing w:before="82"/>
                          <w:ind w:left="52" w:right="202"/>
                          <w:jc w:val="both"/>
                          <w:rPr>
                            <w:sz w:val="20"/>
                          </w:rPr>
                        </w:pPr>
                        <w:r>
                          <w:rPr>
                            <w:sz w:val="20"/>
                          </w:rPr>
                          <w:t>Patients</w:t>
                        </w:r>
                        <w:r>
                          <w:rPr>
                            <w:spacing w:val="-5"/>
                            <w:sz w:val="20"/>
                          </w:rPr>
                          <w:t xml:space="preserve"> </w:t>
                        </w:r>
                        <w:r>
                          <w:rPr>
                            <w:sz w:val="20"/>
                          </w:rPr>
                          <w:t>affected</w:t>
                        </w:r>
                        <w:r>
                          <w:rPr>
                            <w:spacing w:val="-4"/>
                            <w:sz w:val="20"/>
                          </w:rPr>
                          <w:t xml:space="preserve"> </w:t>
                        </w:r>
                        <w:r>
                          <w:rPr>
                            <w:sz w:val="20"/>
                          </w:rPr>
                          <w:t>by</w:t>
                        </w:r>
                        <w:r>
                          <w:rPr>
                            <w:spacing w:val="-4"/>
                            <w:sz w:val="20"/>
                          </w:rPr>
                          <w:t xml:space="preserve"> </w:t>
                        </w:r>
                        <w:r>
                          <w:rPr>
                            <w:sz w:val="20"/>
                          </w:rPr>
                          <w:t>WM</w:t>
                        </w:r>
                        <w:r>
                          <w:rPr>
                            <w:spacing w:val="-1"/>
                            <w:sz w:val="20"/>
                          </w:rPr>
                          <w:t xml:space="preserve"> </w:t>
                        </w:r>
                        <w:r>
                          <w:rPr>
                            <w:sz w:val="20"/>
                          </w:rPr>
                          <w:t>who</w:t>
                        </w:r>
                        <w:r>
                          <w:rPr>
                            <w:spacing w:val="-4"/>
                            <w:sz w:val="20"/>
                          </w:rPr>
                          <w:t xml:space="preserve"> </w:t>
                        </w:r>
                        <w:r>
                          <w:rPr>
                            <w:sz w:val="20"/>
                          </w:rPr>
                          <w:t>do</w:t>
                        </w:r>
                        <w:r>
                          <w:rPr>
                            <w:spacing w:val="-4"/>
                            <w:sz w:val="20"/>
                          </w:rPr>
                          <w:t xml:space="preserve"> </w:t>
                        </w:r>
                        <w:r>
                          <w:rPr>
                            <w:sz w:val="20"/>
                          </w:rPr>
                          <w:t>not</w:t>
                        </w:r>
                        <w:r>
                          <w:rPr>
                            <w:spacing w:val="-4"/>
                            <w:sz w:val="20"/>
                          </w:rPr>
                          <w:t xml:space="preserve"> </w:t>
                        </w:r>
                        <w:r>
                          <w:rPr>
                            <w:sz w:val="20"/>
                          </w:rPr>
                          <w:t>have</w:t>
                        </w:r>
                        <w:r>
                          <w:rPr>
                            <w:spacing w:val="-4"/>
                            <w:sz w:val="20"/>
                          </w:rPr>
                          <w:t xml:space="preserve"> </w:t>
                        </w:r>
                        <w:r>
                          <w:rPr>
                            <w:sz w:val="20"/>
                          </w:rPr>
                          <w:t>at</w:t>
                        </w:r>
                        <w:r>
                          <w:rPr>
                            <w:spacing w:val="-4"/>
                            <w:sz w:val="20"/>
                          </w:rPr>
                          <w:t xml:space="preserve"> </w:t>
                        </w:r>
                        <w:r>
                          <w:rPr>
                            <w:sz w:val="20"/>
                          </w:rPr>
                          <w:t>least</w:t>
                        </w:r>
                        <w:r>
                          <w:rPr>
                            <w:spacing w:val="-4"/>
                            <w:sz w:val="20"/>
                          </w:rPr>
                          <w:t xml:space="preserve"> </w:t>
                        </w:r>
                        <w:r>
                          <w:rPr>
                            <w:sz w:val="20"/>
                          </w:rPr>
                          <w:t>one</w:t>
                        </w:r>
                        <w:r>
                          <w:rPr>
                            <w:spacing w:val="-4"/>
                            <w:sz w:val="20"/>
                          </w:rPr>
                          <w:t xml:space="preserve"> </w:t>
                        </w:r>
                        <w:r>
                          <w:rPr>
                            <w:sz w:val="20"/>
                          </w:rPr>
                          <w:t>bi-dimensionally</w:t>
                        </w:r>
                        <w:r>
                          <w:rPr>
                            <w:spacing w:val="-4"/>
                            <w:sz w:val="20"/>
                          </w:rPr>
                          <w:t xml:space="preserve"> </w:t>
                        </w:r>
                        <w:r>
                          <w:rPr>
                            <w:sz w:val="20"/>
                          </w:rPr>
                          <w:t xml:space="preserve">measurable lesion in the baseline radiologic </w:t>
                        </w:r>
                        <w:r>
                          <w:rPr>
                            <w:sz w:val="20"/>
                          </w:rPr>
                          <w:t>assessment must have measurable disease, defined as presence of immunoglobulin M (IgM) paraprotein with a minimum IgM level</w:t>
                        </w:r>
                      </w:p>
                      <w:p w14:paraId="3FA02602" w14:textId="77777777" w:rsidR="008371C0" w:rsidRDefault="00DE4714">
                        <w:pPr>
                          <w:pStyle w:val="TableParagraph"/>
                          <w:spacing w:before="1" w:line="324" w:lineRule="auto"/>
                          <w:ind w:left="52" w:right="1674"/>
                          <w:rPr>
                            <w:sz w:val="20"/>
                          </w:rPr>
                        </w:pPr>
                        <w:r>
                          <w:rPr>
                            <w:sz w:val="20"/>
                          </w:rPr>
                          <w:t>≥</w:t>
                        </w:r>
                        <w:r>
                          <w:rPr>
                            <w:spacing w:val="-4"/>
                            <w:sz w:val="20"/>
                          </w:rPr>
                          <w:t xml:space="preserve"> </w:t>
                        </w:r>
                        <w:r>
                          <w:rPr>
                            <w:sz w:val="20"/>
                          </w:rPr>
                          <w:t>2x</w:t>
                        </w:r>
                        <w:r>
                          <w:rPr>
                            <w:spacing w:val="-5"/>
                            <w:sz w:val="20"/>
                          </w:rPr>
                          <w:t xml:space="preserve"> </w:t>
                        </w:r>
                        <w:r>
                          <w:rPr>
                            <w:sz w:val="20"/>
                          </w:rPr>
                          <w:t>upper</w:t>
                        </w:r>
                        <w:r>
                          <w:rPr>
                            <w:spacing w:val="-5"/>
                            <w:sz w:val="20"/>
                          </w:rPr>
                          <w:t xml:space="preserve"> </w:t>
                        </w:r>
                        <w:r>
                          <w:rPr>
                            <w:sz w:val="20"/>
                          </w:rPr>
                          <w:t>limit</w:t>
                        </w:r>
                        <w:r>
                          <w:rPr>
                            <w:spacing w:val="-5"/>
                            <w:sz w:val="20"/>
                          </w:rPr>
                          <w:t xml:space="preserve"> </w:t>
                        </w:r>
                        <w:r>
                          <w:rPr>
                            <w:sz w:val="20"/>
                          </w:rPr>
                          <w:t>of</w:t>
                        </w:r>
                        <w:r>
                          <w:rPr>
                            <w:spacing w:val="-5"/>
                            <w:sz w:val="20"/>
                          </w:rPr>
                          <w:t xml:space="preserve"> </w:t>
                        </w:r>
                        <w:r>
                          <w:rPr>
                            <w:sz w:val="20"/>
                          </w:rPr>
                          <w:t>normal and</w:t>
                        </w:r>
                        <w:r>
                          <w:rPr>
                            <w:spacing w:val="-5"/>
                            <w:sz w:val="20"/>
                          </w:rPr>
                          <w:t xml:space="preserve"> </w:t>
                        </w:r>
                        <w:r>
                          <w:rPr>
                            <w:sz w:val="20"/>
                          </w:rPr>
                          <w:t>positive</w:t>
                        </w:r>
                        <w:r>
                          <w:rPr>
                            <w:spacing w:val="-5"/>
                            <w:sz w:val="20"/>
                          </w:rPr>
                          <w:t xml:space="preserve"> </w:t>
                        </w:r>
                        <w:r>
                          <w:rPr>
                            <w:sz w:val="20"/>
                          </w:rPr>
                          <w:t>immunofixation</w:t>
                        </w:r>
                        <w:r>
                          <w:rPr>
                            <w:spacing w:val="-5"/>
                            <w:sz w:val="20"/>
                          </w:rPr>
                          <w:t xml:space="preserve"> </w:t>
                        </w:r>
                        <w:r>
                          <w:rPr>
                            <w:sz w:val="20"/>
                          </w:rPr>
                          <w:t>test</w:t>
                        </w:r>
                        <w:r>
                          <w:rPr>
                            <w:i/>
                            <w:sz w:val="20"/>
                          </w:rPr>
                          <w:t xml:space="preserve">. </w:t>
                        </w:r>
                        <w:r>
                          <w:rPr>
                            <w:sz w:val="20"/>
                          </w:rPr>
                          <w:t>Male or female patients ≥ 18 years of age.</w:t>
                        </w:r>
                      </w:p>
                      <w:p w14:paraId="7DDEDF49" w14:textId="77777777" w:rsidR="008371C0" w:rsidRDefault="00DE4714">
                        <w:pPr>
                          <w:pStyle w:val="TableParagraph"/>
                          <w:spacing w:line="326" w:lineRule="auto"/>
                          <w:ind w:left="52" w:right="999"/>
                          <w:rPr>
                            <w:sz w:val="20"/>
                          </w:rPr>
                        </w:pPr>
                        <w:r>
                          <w:rPr>
                            <w:sz w:val="20"/>
                          </w:rPr>
                          <w:t>Eastern</w:t>
                        </w:r>
                        <w:r>
                          <w:rPr>
                            <w:spacing w:val="-5"/>
                            <w:sz w:val="20"/>
                          </w:rPr>
                          <w:t xml:space="preserve"> </w:t>
                        </w:r>
                        <w:r>
                          <w:rPr>
                            <w:sz w:val="20"/>
                          </w:rPr>
                          <w:t>Cooperative</w:t>
                        </w:r>
                        <w:r>
                          <w:rPr>
                            <w:spacing w:val="-5"/>
                            <w:sz w:val="20"/>
                          </w:rPr>
                          <w:t xml:space="preserve"> </w:t>
                        </w:r>
                        <w:r>
                          <w:rPr>
                            <w:sz w:val="20"/>
                          </w:rPr>
                          <w:t>Oncology</w:t>
                        </w:r>
                        <w:r>
                          <w:rPr>
                            <w:spacing w:val="-5"/>
                            <w:sz w:val="20"/>
                          </w:rPr>
                          <w:t xml:space="preserve"> </w:t>
                        </w:r>
                        <w:r>
                          <w:rPr>
                            <w:sz w:val="20"/>
                          </w:rPr>
                          <w:t>Group</w:t>
                        </w:r>
                        <w:r>
                          <w:rPr>
                            <w:spacing w:val="-5"/>
                            <w:sz w:val="20"/>
                          </w:rPr>
                          <w:t xml:space="preserve"> </w:t>
                        </w:r>
                        <w:r>
                          <w:rPr>
                            <w:sz w:val="20"/>
                          </w:rPr>
                          <w:t>(ECOG)</w:t>
                        </w:r>
                        <w:r>
                          <w:rPr>
                            <w:spacing w:val="-4"/>
                            <w:sz w:val="20"/>
                          </w:rPr>
                          <w:t xml:space="preserve"> </w:t>
                        </w:r>
                        <w:r>
                          <w:rPr>
                            <w:sz w:val="20"/>
                          </w:rPr>
                          <w:t>performance</w:t>
                        </w:r>
                        <w:r>
                          <w:rPr>
                            <w:spacing w:val="-5"/>
                            <w:sz w:val="20"/>
                          </w:rPr>
                          <w:t xml:space="preserve"> </w:t>
                        </w:r>
                        <w:r>
                          <w:rPr>
                            <w:sz w:val="20"/>
                          </w:rPr>
                          <w:t>status</w:t>
                        </w:r>
                        <w:r>
                          <w:rPr>
                            <w:spacing w:val="-5"/>
                            <w:sz w:val="20"/>
                          </w:rPr>
                          <w:t xml:space="preserve"> </w:t>
                        </w:r>
                        <w:r>
                          <w:rPr>
                            <w:sz w:val="20"/>
                          </w:rPr>
                          <w:t>≤</w:t>
                        </w:r>
                        <w:r>
                          <w:rPr>
                            <w:spacing w:val="-4"/>
                            <w:sz w:val="20"/>
                          </w:rPr>
                          <w:t xml:space="preserve"> </w:t>
                        </w:r>
                        <w:r>
                          <w:rPr>
                            <w:sz w:val="20"/>
                          </w:rPr>
                          <w:t>2. Life expectancy of at least 3 months.</w:t>
                        </w:r>
                      </w:p>
                      <w:p w14:paraId="6A28EC14" w14:textId="77777777" w:rsidR="008371C0" w:rsidRDefault="00DE4714">
                        <w:pPr>
                          <w:pStyle w:val="TableParagraph"/>
                          <w:spacing w:line="211" w:lineRule="exact"/>
                          <w:ind w:left="52"/>
                          <w:rPr>
                            <w:sz w:val="20"/>
                          </w:rPr>
                        </w:pPr>
                        <w:r>
                          <w:rPr>
                            <w:sz w:val="20"/>
                          </w:rPr>
                          <w:t>Availability</w:t>
                        </w:r>
                        <w:r>
                          <w:rPr>
                            <w:spacing w:val="-5"/>
                            <w:sz w:val="20"/>
                          </w:rPr>
                          <w:t xml:space="preserve"> </w:t>
                        </w:r>
                        <w:r>
                          <w:rPr>
                            <w:sz w:val="20"/>
                          </w:rPr>
                          <w:t>of</w:t>
                        </w:r>
                        <w:r>
                          <w:rPr>
                            <w:spacing w:val="-5"/>
                            <w:sz w:val="20"/>
                          </w:rPr>
                          <w:t xml:space="preserve"> </w:t>
                        </w:r>
                        <w:r>
                          <w:rPr>
                            <w:sz w:val="20"/>
                          </w:rPr>
                          <w:t>fresh</w:t>
                        </w:r>
                        <w:r>
                          <w:rPr>
                            <w:spacing w:val="-5"/>
                            <w:sz w:val="20"/>
                          </w:rPr>
                          <w:t xml:space="preserve"> </w:t>
                        </w:r>
                        <w:r>
                          <w:rPr>
                            <w:sz w:val="20"/>
                          </w:rPr>
                          <w:t>tumor</w:t>
                        </w:r>
                        <w:r>
                          <w:rPr>
                            <w:spacing w:val="-5"/>
                            <w:sz w:val="20"/>
                          </w:rPr>
                          <w:t xml:space="preserve"> </w:t>
                        </w:r>
                        <w:r>
                          <w:rPr>
                            <w:sz w:val="20"/>
                          </w:rPr>
                          <w:t>tissue</w:t>
                        </w:r>
                        <w:r>
                          <w:rPr>
                            <w:spacing w:val="-5"/>
                            <w:sz w:val="20"/>
                          </w:rPr>
                          <w:t xml:space="preserve"> </w:t>
                        </w:r>
                        <w:r>
                          <w:rPr>
                            <w:sz w:val="20"/>
                          </w:rPr>
                          <w:t>and/or</w:t>
                        </w:r>
                        <w:r>
                          <w:rPr>
                            <w:spacing w:val="-5"/>
                            <w:sz w:val="20"/>
                          </w:rPr>
                          <w:t xml:space="preserve"> </w:t>
                        </w:r>
                        <w:r>
                          <w:rPr>
                            <w:sz w:val="20"/>
                          </w:rPr>
                          <w:t>archival</w:t>
                        </w:r>
                        <w:r>
                          <w:rPr>
                            <w:spacing w:val="-4"/>
                            <w:sz w:val="20"/>
                          </w:rPr>
                          <w:t xml:space="preserve"> </w:t>
                        </w:r>
                        <w:r>
                          <w:rPr>
                            <w:sz w:val="20"/>
                          </w:rPr>
                          <w:t>tumor</w:t>
                        </w:r>
                        <w:r>
                          <w:rPr>
                            <w:spacing w:val="-5"/>
                            <w:sz w:val="20"/>
                          </w:rPr>
                          <w:t xml:space="preserve"> </w:t>
                        </w:r>
                        <w:r>
                          <w:rPr>
                            <w:sz w:val="20"/>
                          </w:rPr>
                          <w:t>tissue</w:t>
                        </w:r>
                        <w:r>
                          <w:rPr>
                            <w:spacing w:val="-6"/>
                            <w:sz w:val="20"/>
                          </w:rPr>
                          <w:t xml:space="preserve"> </w:t>
                        </w:r>
                        <w:r>
                          <w:rPr>
                            <w:sz w:val="20"/>
                          </w:rPr>
                          <w:t>for</w:t>
                        </w:r>
                        <w:r>
                          <w:rPr>
                            <w:spacing w:val="-5"/>
                            <w:sz w:val="20"/>
                          </w:rPr>
                          <w:t xml:space="preserve"> </w:t>
                        </w:r>
                        <w:r>
                          <w:rPr>
                            <w:sz w:val="20"/>
                          </w:rPr>
                          <w:t>central</w:t>
                        </w:r>
                        <w:r>
                          <w:rPr>
                            <w:spacing w:val="-5"/>
                            <w:sz w:val="20"/>
                          </w:rPr>
                          <w:t xml:space="preserve"> </w:t>
                        </w:r>
                        <w:r>
                          <w:rPr>
                            <w:spacing w:val="-2"/>
                            <w:sz w:val="20"/>
                          </w:rPr>
                          <w:t>pathology</w:t>
                        </w:r>
                      </w:p>
                    </w:tc>
                  </w:tr>
                </w:tbl>
                <w:p w14:paraId="6FE72D26" w14:textId="77777777" w:rsidR="008371C0" w:rsidRDefault="008371C0">
                  <w:pPr>
                    <w:pStyle w:val="BodyText"/>
                    <w:spacing w:before="0"/>
                  </w:pPr>
                </w:p>
              </w:txbxContent>
            </v:textbox>
            <w10:wrap anchorx="page"/>
          </v:shape>
        </w:pict>
      </w:r>
      <w:r>
        <w:rPr>
          <w:b/>
          <w:sz w:val="20"/>
        </w:rPr>
        <w:t>Route</w:t>
      </w:r>
      <w:r>
        <w:rPr>
          <w:b/>
          <w:spacing w:val="-4"/>
          <w:sz w:val="20"/>
        </w:rPr>
        <w:t xml:space="preserve"> </w:t>
      </w:r>
      <w:r>
        <w:rPr>
          <w:b/>
          <w:sz w:val="20"/>
        </w:rPr>
        <w:t>of</w:t>
      </w:r>
      <w:r>
        <w:rPr>
          <w:b/>
          <w:spacing w:val="-3"/>
          <w:sz w:val="20"/>
        </w:rPr>
        <w:t xml:space="preserve"> </w:t>
      </w:r>
      <w:r>
        <w:rPr>
          <w:b/>
          <w:spacing w:val="-2"/>
          <w:sz w:val="20"/>
        </w:rPr>
        <w:t>administration</w:t>
      </w:r>
    </w:p>
    <w:p w14:paraId="456FE56B" w14:textId="77777777" w:rsidR="008371C0" w:rsidRDefault="00DE4714">
      <w:pPr>
        <w:spacing w:before="94"/>
        <w:ind w:left="60"/>
        <w:rPr>
          <w:sz w:val="20"/>
        </w:rPr>
      </w:pPr>
      <w:r>
        <w:br w:type="column"/>
      </w:r>
      <w:r>
        <w:rPr>
          <w:sz w:val="20"/>
        </w:rPr>
        <w:t>Not</w:t>
      </w:r>
      <w:r>
        <w:rPr>
          <w:spacing w:val="-3"/>
          <w:sz w:val="20"/>
        </w:rPr>
        <w:t xml:space="preserve"> </w:t>
      </w:r>
      <w:r>
        <w:rPr>
          <w:spacing w:val="-2"/>
          <w:sz w:val="20"/>
        </w:rPr>
        <w:t>applicable</w:t>
      </w:r>
    </w:p>
    <w:p w14:paraId="70C11342" w14:textId="77777777" w:rsidR="008371C0" w:rsidRDefault="008371C0">
      <w:pPr>
        <w:pStyle w:val="BodyText"/>
        <w:spacing w:before="3"/>
        <w:rPr>
          <w:sz w:val="30"/>
        </w:rPr>
      </w:pPr>
    </w:p>
    <w:p w14:paraId="3A0CBF91" w14:textId="77777777" w:rsidR="008371C0" w:rsidRDefault="00DE4714">
      <w:pPr>
        <w:ind w:left="60"/>
        <w:rPr>
          <w:sz w:val="20"/>
        </w:rPr>
      </w:pPr>
      <w:r>
        <w:pict w14:anchorId="150E2A3B">
          <v:shape id="docshape18" o:spid="_x0000_s2298" style="position:absolute;left:0;text-align:left;margin-left:183.85pt;margin-top:-31.7pt;width:.25pt;height:135pt;z-index:15734272;mso-position-horizontal-relative:page" coordorigin="3677,-634" coordsize="5,2700" path="m3682,-634r-5,l3677,-75r,391l3677,1706r,360l3682,2066r,-360l3682,316r,-391l3682,-634xe" fillcolor="black" stroked="f">
            <v:path arrowok="t"/>
            <w10:wrap anchorx="page"/>
          </v:shape>
        </w:pict>
      </w:r>
      <w:r>
        <w:rPr>
          <w:sz w:val="20"/>
        </w:rPr>
        <w:t>Placebo</w:t>
      </w:r>
      <w:r>
        <w:rPr>
          <w:spacing w:val="-6"/>
          <w:sz w:val="20"/>
        </w:rPr>
        <w:t xml:space="preserve"> </w:t>
      </w:r>
      <w:r>
        <w:rPr>
          <w:sz w:val="20"/>
        </w:rPr>
        <w:t>in</w:t>
      </w:r>
      <w:r>
        <w:rPr>
          <w:spacing w:val="-5"/>
          <w:sz w:val="20"/>
        </w:rPr>
        <w:t xml:space="preserve"> </w:t>
      </w:r>
      <w:r>
        <w:rPr>
          <w:sz w:val="20"/>
        </w:rPr>
        <w:t>combination</w:t>
      </w:r>
      <w:r>
        <w:rPr>
          <w:spacing w:val="-6"/>
          <w:sz w:val="20"/>
        </w:rPr>
        <w:t xml:space="preserve"> </w:t>
      </w:r>
      <w:r>
        <w:rPr>
          <w:sz w:val="20"/>
        </w:rPr>
        <w:t>with</w:t>
      </w:r>
      <w:r>
        <w:rPr>
          <w:spacing w:val="-5"/>
          <w:sz w:val="20"/>
        </w:rPr>
        <w:t xml:space="preserve"> </w:t>
      </w:r>
      <w:r>
        <w:rPr>
          <w:spacing w:val="-2"/>
          <w:sz w:val="20"/>
        </w:rPr>
        <w:t>rituximab</w:t>
      </w:r>
    </w:p>
    <w:p w14:paraId="161DE96E" w14:textId="77777777" w:rsidR="008371C0" w:rsidRDefault="00DE4714">
      <w:pPr>
        <w:spacing w:before="161"/>
        <w:ind w:left="60" w:right="186"/>
        <w:jc w:val="both"/>
        <w:rPr>
          <w:sz w:val="20"/>
        </w:rPr>
      </w:pPr>
      <w:r>
        <w:rPr>
          <w:sz w:val="20"/>
        </w:rPr>
        <w:t>Placebo</w:t>
      </w:r>
      <w:r>
        <w:rPr>
          <w:spacing w:val="-3"/>
          <w:sz w:val="20"/>
        </w:rPr>
        <w:t xml:space="preserve"> </w:t>
      </w:r>
      <w:r>
        <w:rPr>
          <w:sz w:val="20"/>
        </w:rPr>
        <w:t>starting</w:t>
      </w:r>
      <w:r>
        <w:rPr>
          <w:spacing w:val="-3"/>
          <w:sz w:val="20"/>
        </w:rPr>
        <w:t xml:space="preserve"> </w:t>
      </w:r>
      <w:r>
        <w:rPr>
          <w:sz w:val="20"/>
        </w:rPr>
        <w:t>dose:</w:t>
      </w:r>
      <w:r>
        <w:rPr>
          <w:spacing w:val="-3"/>
          <w:sz w:val="20"/>
        </w:rPr>
        <w:t xml:space="preserve"> </w:t>
      </w:r>
      <w:r>
        <w:rPr>
          <w:sz w:val="20"/>
        </w:rPr>
        <w:t>60</w:t>
      </w:r>
      <w:r>
        <w:rPr>
          <w:spacing w:val="-3"/>
          <w:sz w:val="20"/>
        </w:rPr>
        <w:t xml:space="preserve"> </w:t>
      </w:r>
      <w:r>
        <w:rPr>
          <w:sz w:val="20"/>
        </w:rPr>
        <w:t>mg.</w:t>
      </w:r>
      <w:r>
        <w:rPr>
          <w:spacing w:val="-3"/>
          <w:sz w:val="20"/>
        </w:rPr>
        <w:t xml:space="preserve"> </w:t>
      </w:r>
      <w:r>
        <w:rPr>
          <w:sz w:val="20"/>
        </w:rPr>
        <w:t>Dummy</w:t>
      </w:r>
      <w:r>
        <w:rPr>
          <w:spacing w:val="-3"/>
          <w:sz w:val="20"/>
        </w:rPr>
        <w:t xml:space="preserve"> </w:t>
      </w:r>
      <w:r>
        <w:rPr>
          <w:sz w:val="20"/>
        </w:rPr>
        <w:t>dose</w:t>
      </w:r>
      <w:r>
        <w:rPr>
          <w:spacing w:val="-3"/>
          <w:sz w:val="20"/>
        </w:rPr>
        <w:t xml:space="preserve"> </w:t>
      </w:r>
      <w:r>
        <w:rPr>
          <w:sz w:val="20"/>
        </w:rPr>
        <w:t>reductions</w:t>
      </w:r>
      <w:r>
        <w:rPr>
          <w:spacing w:val="-3"/>
          <w:sz w:val="20"/>
        </w:rPr>
        <w:t xml:space="preserve"> </w:t>
      </w:r>
      <w:r>
        <w:rPr>
          <w:sz w:val="20"/>
        </w:rPr>
        <w:t>to</w:t>
      </w:r>
      <w:r>
        <w:rPr>
          <w:spacing w:val="-3"/>
          <w:sz w:val="20"/>
        </w:rPr>
        <w:t xml:space="preserve"> </w:t>
      </w:r>
      <w:r>
        <w:rPr>
          <w:sz w:val="20"/>
        </w:rPr>
        <w:t>45</w:t>
      </w:r>
      <w:r>
        <w:rPr>
          <w:spacing w:val="-3"/>
          <w:sz w:val="20"/>
        </w:rPr>
        <w:t xml:space="preserve"> </w:t>
      </w:r>
      <w:r>
        <w:rPr>
          <w:sz w:val="20"/>
        </w:rPr>
        <w:t>mg</w:t>
      </w:r>
      <w:r>
        <w:rPr>
          <w:spacing w:val="-3"/>
          <w:sz w:val="20"/>
        </w:rPr>
        <w:t xml:space="preserve"> </w:t>
      </w:r>
      <w:r>
        <w:rPr>
          <w:sz w:val="20"/>
        </w:rPr>
        <w:t>and</w:t>
      </w:r>
      <w:r>
        <w:rPr>
          <w:spacing w:val="-3"/>
          <w:sz w:val="20"/>
        </w:rPr>
        <w:t xml:space="preserve"> </w:t>
      </w:r>
      <w:r>
        <w:rPr>
          <w:sz w:val="20"/>
        </w:rPr>
        <w:t>further</w:t>
      </w:r>
      <w:r>
        <w:rPr>
          <w:spacing w:val="-3"/>
          <w:sz w:val="20"/>
        </w:rPr>
        <w:t xml:space="preserve"> </w:t>
      </w:r>
      <w:r>
        <w:rPr>
          <w:sz w:val="20"/>
        </w:rPr>
        <w:t>to</w:t>
      </w:r>
      <w:r>
        <w:rPr>
          <w:spacing w:val="-3"/>
          <w:sz w:val="20"/>
        </w:rPr>
        <w:t xml:space="preserve"> </w:t>
      </w:r>
      <w:r>
        <w:rPr>
          <w:sz w:val="20"/>
        </w:rPr>
        <w:t>30 mg are</w:t>
      </w:r>
      <w:r>
        <w:rPr>
          <w:spacing w:val="-3"/>
          <w:sz w:val="20"/>
        </w:rPr>
        <w:t xml:space="preserve"> </w:t>
      </w:r>
      <w:r>
        <w:rPr>
          <w:sz w:val="20"/>
        </w:rPr>
        <w:t>possible</w:t>
      </w:r>
      <w:r>
        <w:rPr>
          <w:spacing w:val="-3"/>
          <w:sz w:val="20"/>
        </w:rPr>
        <w:t xml:space="preserve"> </w:t>
      </w:r>
      <w:r>
        <w:rPr>
          <w:sz w:val="20"/>
        </w:rPr>
        <w:t>should</w:t>
      </w:r>
      <w:r>
        <w:rPr>
          <w:spacing w:val="-3"/>
          <w:sz w:val="20"/>
        </w:rPr>
        <w:t xml:space="preserve"> </w:t>
      </w:r>
      <w:r>
        <w:rPr>
          <w:sz w:val="20"/>
        </w:rPr>
        <w:t>toxicities</w:t>
      </w:r>
      <w:r>
        <w:rPr>
          <w:spacing w:val="-3"/>
          <w:sz w:val="20"/>
        </w:rPr>
        <w:t xml:space="preserve"> </w:t>
      </w:r>
      <w:r>
        <w:rPr>
          <w:sz w:val="20"/>
        </w:rPr>
        <w:t>occur.</w:t>
      </w:r>
      <w:r>
        <w:rPr>
          <w:spacing w:val="-3"/>
          <w:sz w:val="20"/>
        </w:rPr>
        <w:t xml:space="preserve"> </w:t>
      </w:r>
      <w:r>
        <w:rPr>
          <w:sz w:val="20"/>
        </w:rPr>
        <w:t>Dosing</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administered</w:t>
      </w:r>
      <w:r>
        <w:rPr>
          <w:spacing w:val="-3"/>
          <w:sz w:val="20"/>
        </w:rPr>
        <w:t xml:space="preserve"> </w:t>
      </w:r>
      <w:r>
        <w:rPr>
          <w:sz w:val="20"/>
        </w:rPr>
        <w:t>on</w:t>
      </w:r>
      <w:r>
        <w:rPr>
          <w:spacing w:val="-3"/>
          <w:sz w:val="20"/>
        </w:rPr>
        <w:t xml:space="preserve"> </w:t>
      </w:r>
      <w:r>
        <w:rPr>
          <w:sz w:val="20"/>
        </w:rPr>
        <w:t>Days</w:t>
      </w:r>
      <w:r>
        <w:rPr>
          <w:spacing w:val="-3"/>
          <w:sz w:val="20"/>
        </w:rPr>
        <w:t xml:space="preserve"> </w:t>
      </w:r>
      <w:r>
        <w:rPr>
          <w:sz w:val="20"/>
        </w:rPr>
        <w:t>1,</w:t>
      </w:r>
      <w:r>
        <w:rPr>
          <w:spacing w:val="-3"/>
          <w:sz w:val="20"/>
        </w:rPr>
        <w:t xml:space="preserve"> </w:t>
      </w:r>
      <w:r>
        <w:rPr>
          <w:sz w:val="20"/>
        </w:rPr>
        <w:t>8</w:t>
      </w:r>
      <w:r>
        <w:rPr>
          <w:spacing w:val="-3"/>
          <w:sz w:val="20"/>
        </w:rPr>
        <w:t xml:space="preserve"> </w:t>
      </w:r>
      <w:r>
        <w:rPr>
          <w:sz w:val="20"/>
        </w:rPr>
        <w:t>and</w:t>
      </w:r>
      <w:r>
        <w:rPr>
          <w:spacing w:val="-3"/>
          <w:sz w:val="20"/>
        </w:rPr>
        <w:t xml:space="preserve"> </w:t>
      </w:r>
      <w:r>
        <w:rPr>
          <w:sz w:val="20"/>
        </w:rPr>
        <w:t>15 of each 28-day cycle. Placebo will be administered before rituximab.</w:t>
      </w:r>
    </w:p>
    <w:p w14:paraId="1490ECF1" w14:textId="77777777" w:rsidR="008371C0" w:rsidRDefault="00DE4714">
      <w:pPr>
        <w:spacing w:before="78"/>
        <w:ind w:left="60"/>
        <w:rPr>
          <w:sz w:val="20"/>
        </w:rPr>
      </w:pPr>
      <w:r>
        <w:rPr>
          <w:sz w:val="20"/>
        </w:rPr>
        <w:t>Rituximab:</w:t>
      </w:r>
      <w:r>
        <w:rPr>
          <w:spacing w:val="-4"/>
          <w:sz w:val="20"/>
        </w:rPr>
        <w:t xml:space="preserve"> </w:t>
      </w:r>
      <w:r>
        <w:rPr>
          <w:sz w:val="20"/>
        </w:rPr>
        <w:t>375</w:t>
      </w:r>
      <w:r>
        <w:rPr>
          <w:spacing w:val="-1"/>
          <w:sz w:val="20"/>
        </w:rPr>
        <w:t xml:space="preserve"> </w:t>
      </w:r>
      <w:r>
        <w:rPr>
          <w:sz w:val="20"/>
        </w:rPr>
        <w:t>mg/m</w:t>
      </w:r>
      <w:r>
        <w:rPr>
          <w:sz w:val="20"/>
          <w:vertAlign w:val="superscript"/>
        </w:rPr>
        <w:t>2</w:t>
      </w:r>
      <w:r>
        <w:rPr>
          <w:spacing w:val="-4"/>
          <w:sz w:val="20"/>
        </w:rPr>
        <w:t xml:space="preserve"> </w:t>
      </w:r>
      <w:r>
        <w:rPr>
          <w:sz w:val="20"/>
        </w:rPr>
        <w:t>body</w:t>
      </w:r>
      <w:r>
        <w:rPr>
          <w:spacing w:val="-8"/>
          <w:sz w:val="20"/>
        </w:rPr>
        <w:t xml:space="preserve"> </w:t>
      </w:r>
      <w:r>
        <w:rPr>
          <w:sz w:val="20"/>
        </w:rPr>
        <w:t>surface</w:t>
      </w:r>
      <w:r>
        <w:rPr>
          <w:spacing w:val="-1"/>
          <w:sz w:val="20"/>
        </w:rPr>
        <w:t xml:space="preserve"> </w:t>
      </w:r>
      <w:r>
        <w:rPr>
          <w:sz w:val="20"/>
        </w:rPr>
        <w:t>weekly</w:t>
      </w:r>
      <w:r>
        <w:rPr>
          <w:spacing w:val="-4"/>
          <w:sz w:val="20"/>
        </w:rPr>
        <w:t xml:space="preserve"> </w:t>
      </w:r>
      <w:r>
        <w:rPr>
          <w:sz w:val="20"/>
        </w:rPr>
        <w:t>during</w:t>
      </w:r>
      <w:r>
        <w:rPr>
          <w:spacing w:val="-3"/>
          <w:sz w:val="20"/>
        </w:rPr>
        <w:t xml:space="preserve"> </w:t>
      </w:r>
      <w:r>
        <w:rPr>
          <w:sz w:val="20"/>
        </w:rPr>
        <w:t>Cycle</w:t>
      </w:r>
      <w:r>
        <w:rPr>
          <w:spacing w:val="-4"/>
          <w:sz w:val="20"/>
        </w:rPr>
        <w:t xml:space="preserve"> </w:t>
      </w:r>
      <w:r>
        <w:rPr>
          <w:sz w:val="20"/>
        </w:rPr>
        <w:t>1</w:t>
      </w:r>
      <w:r>
        <w:rPr>
          <w:spacing w:val="-4"/>
          <w:sz w:val="20"/>
        </w:rPr>
        <w:t xml:space="preserve"> </w:t>
      </w:r>
      <w:r>
        <w:rPr>
          <w:sz w:val="20"/>
        </w:rPr>
        <w:t>on</w:t>
      </w:r>
      <w:r>
        <w:rPr>
          <w:spacing w:val="-4"/>
          <w:sz w:val="20"/>
        </w:rPr>
        <w:t xml:space="preserve"> </w:t>
      </w:r>
      <w:r>
        <w:rPr>
          <w:sz w:val="20"/>
        </w:rPr>
        <w:t>Days</w:t>
      </w:r>
      <w:r>
        <w:rPr>
          <w:spacing w:val="-3"/>
          <w:sz w:val="20"/>
        </w:rPr>
        <w:t xml:space="preserve"> </w:t>
      </w:r>
      <w:r>
        <w:rPr>
          <w:sz w:val="20"/>
        </w:rPr>
        <w:t>1,</w:t>
      </w:r>
      <w:r>
        <w:rPr>
          <w:spacing w:val="-3"/>
          <w:sz w:val="20"/>
        </w:rPr>
        <w:t xml:space="preserve"> </w:t>
      </w:r>
      <w:r>
        <w:rPr>
          <w:sz w:val="20"/>
        </w:rPr>
        <w:t>8,</w:t>
      </w:r>
      <w:r>
        <w:rPr>
          <w:spacing w:val="-3"/>
          <w:sz w:val="20"/>
        </w:rPr>
        <w:t xml:space="preserve"> </w:t>
      </w:r>
      <w:r>
        <w:rPr>
          <w:sz w:val="20"/>
        </w:rPr>
        <w:t>15</w:t>
      </w:r>
      <w:r>
        <w:rPr>
          <w:spacing w:val="-2"/>
          <w:sz w:val="20"/>
        </w:rPr>
        <w:t xml:space="preserve"> </w:t>
      </w:r>
      <w:r>
        <w:rPr>
          <w:sz w:val="20"/>
        </w:rPr>
        <w:t>and</w:t>
      </w:r>
      <w:r>
        <w:rPr>
          <w:spacing w:val="-4"/>
          <w:sz w:val="20"/>
        </w:rPr>
        <w:t xml:space="preserve"> </w:t>
      </w:r>
      <w:r>
        <w:rPr>
          <w:spacing w:val="-5"/>
          <w:sz w:val="20"/>
        </w:rPr>
        <w:t>22,</w:t>
      </w:r>
    </w:p>
    <w:p w14:paraId="16DE9413" w14:textId="77777777" w:rsidR="008371C0" w:rsidRDefault="00DE4714">
      <w:pPr>
        <w:spacing w:before="3" w:line="386" w:lineRule="auto"/>
        <w:ind w:left="60" w:right="3498"/>
        <w:rPr>
          <w:sz w:val="20"/>
        </w:rPr>
      </w:pPr>
      <w:r>
        <w:rPr>
          <w:sz w:val="20"/>
        </w:rPr>
        <w:t>and</w:t>
      </w:r>
      <w:r>
        <w:rPr>
          <w:spacing w:val="-4"/>
          <w:sz w:val="20"/>
        </w:rPr>
        <w:t xml:space="preserve"> </w:t>
      </w:r>
      <w:r>
        <w:rPr>
          <w:sz w:val="20"/>
        </w:rPr>
        <w:t>then</w:t>
      </w:r>
      <w:r>
        <w:rPr>
          <w:spacing w:val="-4"/>
          <w:sz w:val="20"/>
        </w:rPr>
        <w:t xml:space="preserve"> </w:t>
      </w:r>
      <w:r>
        <w:rPr>
          <w:sz w:val="20"/>
        </w:rPr>
        <w:t>on</w:t>
      </w:r>
      <w:r>
        <w:rPr>
          <w:spacing w:val="-4"/>
          <w:sz w:val="20"/>
        </w:rPr>
        <w:t xml:space="preserve"> </w:t>
      </w:r>
      <w:r>
        <w:rPr>
          <w:sz w:val="20"/>
        </w:rPr>
        <w:t>Day</w:t>
      </w:r>
      <w:r>
        <w:rPr>
          <w:spacing w:val="-4"/>
          <w:sz w:val="20"/>
        </w:rPr>
        <w:t xml:space="preserve"> </w:t>
      </w:r>
      <w:r>
        <w:rPr>
          <w:sz w:val="20"/>
        </w:rPr>
        <w:t>1</w:t>
      </w:r>
      <w:r>
        <w:rPr>
          <w:spacing w:val="-3"/>
          <w:sz w:val="20"/>
        </w:rPr>
        <w:t xml:space="preserve"> </w:t>
      </w:r>
      <w:r>
        <w:rPr>
          <w:sz w:val="20"/>
        </w:rPr>
        <w:t>of</w:t>
      </w:r>
      <w:r>
        <w:rPr>
          <w:spacing w:val="-4"/>
          <w:sz w:val="20"/>
        </w:rPr>
        <w:t xml:space="preserve"> </w:t>
      </w:r>
      <w:r>
        <w:rPr>
          <w:sz w:val="20"/>
        </w:rPr>
        <w:t>Cycles</w:t>
      </w:r>
      <w:r>
        <w:rPr>
          <w:spacing w:val="-4"/>
          <w:sz w:val="20"/>
        </w:rPr>
        <w:t xml:space="preserve"> </w:t>
      </w:r>
      <w:r>
        <w:rPr>
          <w:sz w:val="20"/>
        </w:rPr>
        <w:t>3,</w:t>
      </w:r>
      <w:r>
        <w:rPr>
          <w:spacing w:val="-3"/>
          <w:sz w:val="20"/>
        </w:rPr>
        <w:t xml:space="preserve"> </w:t>
      </w:r>
      <w:r>
        <w:rPr>
          <w:sz w:val="20"/>
        </w:rPr>
        <w:t>5,</w:t>
      </w:r>
      <w:r>
        <w:rPr>
          <w:spacing w:val="-3"/>
          <w:sz w:val="20"/>
        </w:rPr>
        <w:t xml:space="preserve"> </w:t>
      </w:r>
      <w:r>
        <w:rPr>
          <w:sz w:val="20"/>
        </w:rPr>
        <w:t>7</w:t>
      </w:r>
      <w:r>
        <w:rPr>
          <w:spacing w:val="-3"/>
          <w:sz w:val="20"/>
        </w:rPr>
        <w:t xml:space="preserve"> </w:t>
      </w:r>
      <w:r>
        <w:rPr>
          <w:sz w:val="20"/>
        </w:rPr>
        <w:t>and</w:t>
      </w:r>
      <w:r>
        <w:rPr>
          <w:spacing w:val="-5"/>
          <w:sz w:val="20"/>
        </w:rPr>
        <w:t xml:space="preserve"> </w:t>
      </w:r>
      <w:r>
        <w:rPr>
          <w:sz w:val="20"/>
        </w:rPr>
        <w:t>9. IV infusions</w:t>
      </w:r>
    </w:p>
    <w:p w14:paraId="73E34B0E" w14:textId="77777777" w:rsidR="008371C0" w:rsidRDefault="008371C0">
      <w:pPr>
        <w:spacing w:line="386" w:lineRule="auto"/>
        <w:rPr>
          <w:sz w:val="20"/>
        </w:rPr>
        <w:sectPr w:rsidR="008371C0">
          <w:type w:val="continuous"/>
          <w:pgSz w:w="11910" w:h="16840"/>
          <w:pgMar w:top="1820" w:right="1160" w:bottom="280" w:left="1240" w:header="918" w:footer="0" w:gutter="0"/>
          <w:cols w:num="2" w:space="720" w:equalWidth="0">
            <w:col w:w="2395" w:space="40"/>
            <w:col w:w="7075"/>
          </w:cols>
        </w:sectPr>
      </w:pPr>
    </w:p>
    <w:p w14:paraId="71C35417" w14:textId="77777777" w:rsidR="008371C0" w:rsidRDefault="00DE4714">
      <w:pPr>
        <w:pStyle w:val="BodyText"/>
        <w:spacing w:before="1"/>
        <w:rPr>
          <w:sz w:val="26"/>
        </w:rPr>
      </w:pPr>
      <w:r>
        <w:lastRenderedPageBreak/>
        <w:pict w14:anchorId="5B76C3EB">
          <v:shape id="docshape19" o:spid="_x0000_s2297" style="position:absolute;margin-left:70.55pt;margin-top:79.4pt;width:453.5pt;height:.5pt;z-index:1573529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tbl>
      <w:tblPr>
        <w:tblW w:w="0" w:type="auto"/>
        <w:tblInd w:w="1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38"/>
        <w:gridCol w:w="6946"/>
      </w:tblGrid>
      <w:tr w:rsidR="008371C0" w14:paraId="676D0650" w14:textId="77777777">
        <w:trPr>
          <w:trHeight w:val="5586"/>
        </w:trPr>
        <w:tc>
          <w:tcPr>
            <w:tcW w:w="2338" w:type="dxa"/>
            <w:tcBorders>
              <w:left w:val="nil"/>
            </w:tcBorders>
          </w:tcPr>
          <w:p w14:paraId="6D7DE7DF" w14:textId="77777777" w:rsidR="008371C0" w:rsidRDefault="008371C0">
            <w:pPr>
              <w:pStyle w:val="TableParagraph"/>
              <w:rPr>
                <w:sz w:val="20"/>
              </w:rPr>
            </w:pPr>
          </w:p>
        </w:tc>
        <w:tc>
          <w:tcPr>
            <w:tcW w:w="6946" w:type="dxa"/>
            <w:tcBorders>
              <w:right w:val="nil"/>
            </w:tcBorders>
          </w:tcPr>
          <w:p w14:paraId="1235370C" w14:textId="77777777" w:rsidR="008371C0" w:rsidRDefault="00DE4714">
            <w:pPr>
              <w:pStyle w:val="TableParagraph"/>
              <w:spacing w:line="226" w:lineRule="exact"/>
              <w:ind w:left="52"/>
              <w:rPr>
                <w:sz w:val="20"/>
              </w:rPr>
            </w:pPr>
            <w:r>
              <w:rPr>
                <w:sz w:val="20"/>
              </w:rPr>
              <w:t>(</w:t>
            </w:r>
            <w:proofErr w:type="gramStart"/>
            <w:r>
              <w:rPr>
                <w:sz w:val="20"/>
              </w:rPr>
              <w:t>obtained</w:t>
            </w:r>
            <w:proofErr w:type="gramEnd"/>
            <w:r>
              <w:rPr>
                <w:spacing w:val="-4"/>
                <w:sz w:val="20"/>
              </w:rPr>
              <w:t xml:space="preserve"> </w:t>
            </w:r>
            <w:r>
              <w:rPr>
                <w:sz w:val="20"/>
              </w:rPr>
              <w:t>within</w:t>
            </w:r>
            <w:r>
              <w:rPr>
                <w:spacing w:val="-4"/>
                <w:sz w:val="20"/>
              </w:rPr>
              <w:t xml:space="preserve"> </w:t>
            </w:r>
            <w:r>
              <w:rPr>
                <w:sz w:val="20"/>
              </w:rPr>
              <w:t>5</w:t>
            </w:r>
            <w:r>
              <w:rPr>
                <w:spacing w:val="-2"/>
                <w:sz w:val="20"/>
              </w:rPr>
              <w:t xml:space="preserve"> </w:t>
            </w:r>
            <w:r>
              <w:rPr>
                <w:sz w:val="20"/>
              </w:rPr>
              <w:t>years</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consent</w:t>
            </w:r>
            <w:r>
              <w:rPr>
                <w:spacing w:val="-5"/>
                <w:sz w:val="20"/>
              </w:rPr>
              <w:t xml:space="preserve"> </w:t>
            </w:r>
            <w:r>
              <w:rPr>
                <w:sz w:val="20"/>
              </w:rPr>
              <w:t>date)</w:t>
            </w:r>
            <w:r>
              <w:rPr>
                <w:spacing w:val="-4"/>
                <w:sz w:val="20"/>
              </w:rPr>
              <w:t xml:space="preserve"> </w:t>
            </w:r>
            <w:r>
              <w:rPr>
                <w:sz w:val="20"/>
              </w:rPr>
              <w:t>at</w:t>
            </w:r>
            <w:r>
              <w:rPr>
                <w:spacing w:val="-4"/>
                <w:sz w:val="20"/>
              </w:rPr>
              <w:t xml:space="preserve"> </w:t>
            </w:r>
            <w:r>
              <w:rPr>
                <w:spacing w:val="-2"/>
                <w:sz w:val="20"/>
              </w:rPr>
              <w:t>Screening.</w:t>
            </w:r>
          </w:p>
          <w:p w14:paraId="1E8D8387" w14:textId="77777777" w:rsidR="008371C0" w:rsidRDefault="00DE4714">
            <w:pPr>
              <w:pStyle w:val="TableParagraph"/>
              <w:spacing w:before="77" w:line="242" w:lineRule="auto"/>
              <w:ind w:left="52" w:right="114"/>
              <w:rPr>
                <w:sz w:val="20"/>
              </w:rPr>
            </w:pPr>
            <w:r>
              <w:rPr>
                <w:sz w:val="20"/>
              </w:rPr>
              <w:t>Adequate</w:t>
            </w:r>
            <w:r>
              <w:rPr>
                <w:spacing w:val="-4"/>
                <w:sz w:val="20"/>
              </w:rPr>
              <w:t xml:space="preserve"> </w:t>
            </w:r>
            <w:r>
              <w:rPr>
                <w:sz w:val="20"/>
              </w:rPr>
              <w:t>baseline</w:t>
            </w:r>
            <w:r>
              <w:rPr>
                <w:spacing w:val="-4"/>
                <w:sz w:val="20"/>
              </w:rPr>
              <w:t xml:space="preserve"> </w:t>
            </w:r>
            <w:r>
              <w:rPr>
                <w:sz w:val="20"/>
              </w:rPr>
              <w:t>laboratory</w:t>
            </w:r>
            <w:r>
              <w:rPr>
                <w:spacing w:val="-4"/>
                <w:sz w:val="20"/>
              </w:rPr>
              <w:t xml:space="preserve"> </w:t>
            </w:r>
            <w:r>
              <w:rPr>
                <w:sz w:val="20"/>
              </w:rPr>
              <w:t>values</w:t>
            </w:r>
            <w:r>
              <w:rPr>
                <w:spacing w:val="-5"/>
                <w:sz w:val="20"/>
              </w:rPr>
              <w:t xml:space="preserve"> </w:t>
            </w:r>
            <w:r>
              <w:rPr>
                <w:sz w:val="20"/>
              </w:rPr>
              <w:t>as</w:t>
            </w:r>
            <w:r>
              <w:rPr>
                <w:spacing w:val="-4"/>
                <w:sz w:val="20"/>
              </w:rPr>
              <w:t xml:space="preserve"> </w:t>
            </w:r>
            <w:r>
              <w:rPr>
                <w:sz w:val="20"/>
              </w:rPr>
              <w:t>assessed</w:t>
            </w:r>
            <w:r>
              <w:rPr>
                <w:spacing w:val="-4"/>
                <w:sz w:val="20"/>
              </w:rPr>
              <w:t xml:space="preserve"> </w:t>
            </w:r>
            <w:r>
              <w:rPr>
                <w:sz w:val="20"/>
              </w:rPr>
              <w:t>within</w:t>
            </w:r>
            <w:r>
              <w:rPr>
                <w:spacing w:val="-4"/>
                <w:sz w:val="20"/>
              </w:rPr>
              <w:t xml:space="preserve"> </w:t>
            </w:r>
            <w:r>
              <w:rPr>
                <w:sz w:val="20"/>
              </w:rPr>
              <w:t>7</w:t>
            </w:r>
            <w:r>
              <w:rPr>
                <w:spacing w:val="-4"/>
                <w:sz w:val="20"/>
              </w:rPr>
              <w:t xml:space="preserve"> </w:t>
            </w:r>
            <w:r>
              <w:rPr>
                <w:sz w:val="20"/>
              </w:rPr>
              <w:t>days</w:t>
            </w:r>
            <w:r>
              <w:rPr>
                <w:spacing w:val="-4"/>
                <w:sz w:val="20"/>
              </w:rPr>
              <w:t xml:space="preserve"> </w:t>
            </w:r>
            <w:r>
              <w:rPr>
                <w:sz w:val="20"/>
              </w:rPr>
              <w:t>before</w:t>
            </w:r>
            <w:r>
              <w:rPr>
                <w:spacing w:val="-4"/>
                <w:sz w:val="20"/>
              </w:rPr>
              <w:t xml:space="preserve"> </w:t>
            </w:r>
            <w:r>
              <w:rPr>
                <w:sz w:val="20"/>
              </w:rPr>
              <w:t>starting</w:t>
            </w:r>
            <w:r>
              <w:rPr>
                <w:spacing w:val="-4"/>
                <w:sz w:val="20"/>
              </w:rPr>
              <w:t xml:space="preserve"> </w:t>
            </w:r>
            <w:r>
              <w:rPr>
                <w:sz w:val="20"/>
              </w:rPr>
              <w:t xml:space="preserve">study </w:t>
            </w:r>
            <w:r>
              <w:rPr>
                <w:spacing w:val="-2"/>
                <w:sz w:val="20"/>
              </w:rPr>
              <w:t>treatment.</w:t>
            </w:r>
          </w:p>
          <w:p w14:paraId="35FBA66A" w14:textId="77777777" w:rsidR="008371C0" w:rsidRDefault="00DE4714">
            <w:pPr>
              <w:pStyle w:val="TableParagraph"/>
              <w:spacing w:before="78" w:line="324" w:lineRule="auto"/>
              <w:ind w:left="52" w:right="3086"/>
              <w:rPr>
                <w:sz w:val="20"/>
              </w:rPr>
            </w:pPr>
            <w:r>
              <w:rPr>
                <w:sz w:val="20"/>
              </w:rPr>
              <w:t>Left</w:t>
            </w:r>
            <w:r>
              <w:rPr>
                <w:spacing w:val="-8"/>
                <w:sz w:val="20"/>
              </w:rPr>
              <w:t xml:space="preserve"> </w:t>
            </w:r>
            <w:r>
              <w:rPr>
                <w:sz w:val="20"/>
              </w:rPr>
              <w:t>ventricular</w:t>
            </w:r>
            <w:r>
              <w:rPr>
                <w:spacing w:val="-8"/>
                <w:sz w:val="20"/>
              </w:rPr>
              <w:t xml:space="preserve"> </w:t>
            </w:r>
            <w:r>
              <w:rPr>
                <w:sz w:val="20"/>
              </w:rPr>
              <w:t>ejection</w:t>
            </w:r>
            <w:r>
              <w:rPr>
                <w:spacing w:val="-8"/>
                <w:sz w:val="20"/>
              </w:rPr>
              <w:t xml:space="preserve"> </w:t>
            </w:r>
            <w:r>
              <w:rPr>
                <w:sz w:val="20"/>
              </w:rPr>
              <w:t>fraction</w:t>
            </w:r>
            <w:r>
              <w:rPr>
                <w:spacing w:val="-8"/>
                <w:sz w:val="20"/>
              </w:rPr>
              <w:t xml:space="preserve"> </w:t>
            </w:r>
            <w:r>
              <w:rPr>
                <w:sz w:val="20"/>
              </w:rPr>
              <w:t>≥</w:t>
            </w:r>
            <w:r>
              <w:rPr>
                <w:spacing w:val="-7"/>
                <w:sz w:val="20"/>
              </w:rPr>
              <w:t xml:space="preserve"> </w:t>
            </w:r>
            <w:r>
              <w:rPr>
                <w:sz w:val="20"/>
              </w:rPr>
              <w:t>45%. Patients must either</w:t>
            </w:r>
          </w:p>
          <w:p w14:paraId="122BF838" w14:textId="77777777" w:rsidR="008371C0" w:rsidRDefault="00DE4714">
            <w:pPr>
              <w:pStyle w:val="TableParagraph"/>
              <w:numPr>
                <w:ilvl w:val="0"/>
                <w:numId w:val="6"/>
              </w:numPr>
              <w:tabs>
                <w:tab w:val="left" w:pos="772"/>
                <w:tab w:val="left" w:pos="773"/>
              </w:tabs>
              <w:spacing w:line="242" w:lineRule="auto"/>
              <w:ind w:right="91"/>
              <w:rPr>
                <w:sz w:val="20"/>
              </w:rPr>
            </w:pPr>
            <w:r>
              <w:rPr>
                <w:sz w:val="20"/>
              </w:rPr>
              <w:t>have</w:t>
            </w:r>
            <w:r>
              <w:rPr>
                <w:spacing w:val="-4"/>
                <w:sz w:val="20"/>
              </w:rPr>
              <w:t xml:space="preserve"> </w:t>
            </w:r>
            <w:r>
              <w:rPr>
                <w:sz w:val="20"/>
              </w:rPr>
              <w:t>had</w:t>
            </w:r>
            <w:r>
              <w:rPr>
                <w:spacing w:val="-4"/>
                <w:sz w:val="20"/>
              </w:rPr>
              <w:t xml:space="preserve"> </w:t>
            </w:r>
            <w:r>
              <w:rPr>
                <w:sz w:val="20"/>
              </w:rPr>
              <w:t>a</w:t>
            </w:r>
            <w:r>
              <w:rPr>
                <w:spacing w:val="-4"/>
                <w:sz w:val="20"/>
              </w:rPr>
              <w:t xml:space="preserve"> </w:t>
            </w:r>
            <w:r>
              <w:rPr>
                <w:sz w:val="20"/>
              </w:rPr>
              <w:t>progression-free</w:t>
            </w:r>
            <w:r>
              <w:rPr>
                <w:spacing w:val="-4"/>
                <w:sz w:val="20"/>
              </w:rPr>
              <w:t xml:space="preserve"> </w:t>
            </w:r>
            <w:r>
              <w:rPr>
                <w:sz w:val="20"/>
              </w:rPr>
              <w:t>and</w:t>
            </w:r>
            <w:r>
              <w:rPr>
                <w:spacing w:val="-3"/>
                <w:sz w:val="20"/>
              </w:rPr>
              <w:t xml:space="preserve"> </w:t>
            </w:r>
            <w:r>
              <w:rPr>
                <w:sz w:val="20"/>
              </w:rPr>
              <w:t>treatment-free</w:t>
            </w:r>
            <w:r>
              <w:rPr>
                <w:spacing w:val="-4"/>
                <w:sz w:val="20"/>
              </w:rPr>
              <w:t xml:space="preserve"> </w:t>
            </w:r>
            <w:r>
              <w:rPr>
                <w:sz w:val="20"/>
              </w:rPr>
              <w:t>interval</w:t>
            </w:r>
            <w:r>
              <w:rPr>
                <w:spacing w:val="-4"/>
                <w:sz w:val="20"/>
              </w:rPr>
              <w:t xml:space="preserve"> </w:t>
            </w:r>
            <w:r>
              <w:rPr>
                <w:sz w:val="20"/>
              </w:rPr>
              <w:t>of</w:t>
            </w:r>
            <w:r>
              <w:rPr>
                <w:spacing w:val="-4"/>
                <w:sz w:val="20"/>
              </w:rPr>
              <w:t xml:space="preserve"> </w:t>
            </w:r>
            <w:r>
              <w:rPr>
                <w:sz w:val="20"/>
              </w:rPr>
              <w:t>≥</w:t>
            </w:r>
            <w:r>
              <w:rPr>
                <w:spacing w:val="-3"/>
                <w:sz w:val="20"/>
              </w:rPr>
              <w:t xml:space="preserve"> </w:t>
            </w:r>
            <w:r>
              <w:rPr>
                <w:sz w:val="20"/>
              </w:rPr>
              <w:t>12</w:t>
            </w:r>
            <w:r>
              <w:rPr>
                <w:spacing w:val="-4"/>
                <w:sz w:val="20"/>
              </w:rPr>
              <w:t xml:space="preserve"> </w:t>
            </w:r>
            <w:r>
              <w:rPr>
                <w:sz w:val="20"/>
              </w:rPr>
              <w:t>months</w:t>
            </w:r>
            <w:r>
              <w:rPr>
                <w:spacing w:val="-4"/>
                <w:sz w:val="20"/>
              </w:rPr>
              <w:t xml:space="preserve"> </w:t>
            </w:r>
            <w:r>
              <w:rPr>
                <w:sz w:val="20"/>
              </w:rPr>
              <w:t>after completion of the last rituximab-containing treatm</w:t>
            </w:r>
            <w:r>
              <w:rPr>
                <w:sz w:val="20"/>
              </w:rPr>
              <w:t>ent</w:t>
            </w:r>
          </w:p>
          <w:p w14:paraId="3BDE294D" w14:textId="77777777" w:rsidR="008371C0" w:rsidRDefault="00DE4714">
            <w:pPr>
              <w:pStyle w:val="TableParagraph"/>
              <w:spacing w:before="73"/>
              <w:ind w:left="421"/>
              <w:rPr>
                <w:sz w:val="20"/>
              </w:rPr>
            </w:pPr>
            <w:r>
              <w:rPr>
                <w:spacing w:val="-5"/>
                <w:sz w:val="20"/>
              </w:rPr>
              <w:t>OR</w:t>
            </w:r>
          </w:p>
          <w:p w14:paraId="54E34836" w14:textId="77777777" w:rsidR="008371C0" w:rsidRDefault="00DE4714">
            <w:pPr>
              <w:pStyle w:val="TableParagraph"/>
              <w:numPr>
                <w:ilvl w:val="0"/>
                <w:numId w:val="6"/>
              </w:numPr>
              <w:tabs>
                <w:tab w:val="left" w:pos="772"/>
                <w:tab w:val="left" w:pos="773"/>
              </w:tabs>
              <w:spacing w:before="77"/>
              <w:ind w:right="78"/>
              <w:rPr>
                <w:sz w:val="20"/>
              </w:rPr>
            </w:pPr>
            <w:r>
              <w:rPr>
                <w:sz w:val="20"/>
              </w:rPr>
              <w:t>be considered unfit to receive chemotherapy on reason of age, concomitant morbidities, and/or residual toxicity from previous treatments, or unwillingness</w:t>
            </w:r>
            <w:r>
              <w:rPr>
                <w:spacing w:val="-4"/>
                <w:sz w:val="20"/>
              </w:rPr>
              <w:t xml:space="preserve"> </w:t>
            </w:r>
            <w:r>
              <w:rPr>
                <w:sz w:val="20"/>
              </w:rPr>
              <w:t>to</w:t>
            </w:r>
            <w:r>
              <w:rPr>
                <w:spacing w:val="-4"/>
                <w:sz w:val="20"/>
              </w:rPr>
              <w:t xml:space="preserve"> </w:t>
            </w:r>
            <w:r>
              <w:rPr>
                <w:sz w:val="20"/>
              </w:rPr>
              <w:t>receive</w:t>
            </w:r>
            <w:r>
              <w:rPr>
                <w:spacing w:val="-4"/>
                <w:sz w:val="20"/>
              </w:rPr>
              <w:t xml:space="preserve"> </w:t>
            </w:r>
            <w:r>
              <w:rPr>
                <w:sz w:val="20"/>
              </w:rPr>
              <w:t>chemotherapy.</w:t>
            </w:r>
            <w:r>
              <w:rPr>
                <w:spacing w:val="-4"/>
                <w:sz w:val="20"/>
              </w:rPr>
              <w:t xml:space="preserve"> </w:t>
            </w:r>
            <w:r>
              <w:rPr>
                <w:sz w:val="20"/>
              </w:rPr>
              <w:t>These</w:t>
            </w:r>
            <w:r>
              <w:rPr>
                <w:spacing w:val="-4"/>
                <w:sz w:val="20"/>
              </w:rPr>
              <w:t xml:space="preserve"> </w:t>
            </w:r>
            <w:r>
              <w:rPr>
                <w:sz w:val="20"/>
              </w:rPr>
              <w:t>patients</w:t>
            </w:r>
            <w:r>
              <w:rPr>
                <w:spacing w:val="-4"/>
                <w:sz w:val="20"/>
              </w:rPr>
              <w:t xml:space="preserve"> </w:t>
            </w:r>
            <w:r>
              <w:rPr>
                <w:sz w:val="20"/>
              </w:rPr>
              <w:t>must</w:t>
            </w:r>
            <w:r>
              <w:rPr>
                <w:spacing w:val="-4"/>
                <w:sz w:val="20"/>
              </w:rPr>
              <w:t xml:space="preserve"> </w:t>
            </w:r>
            <w:r>
              <w:rPr>
                <w:sz w:val="20"/>
              </w:rPr>
              <w:t>also</w:t>
            </w:r>
            <w:r>
              <w:rPr>
                <w:spacing w:val="-4"/>
                <w:sz w:val="20"/>
              </w:rPr>
              <w:t xml:space="preserve"> </w:t>
            </w:r>
            <w:r>
              <w:rPr>
                <w:sz w:val="20"/>
              </w:rPr>
              <w:t>have</w:t>
            </w:r>
            <w:r>
              <w:rPr>
                <w:spacing w:val="-4"/>
                <w:sz w:val="20"/>
              </w:rPr>
              <w:t xml:space="preserve"> </w:t>
            </w:r>
            <w:r>
              <w:rPr>
                <w:sz w:val="20"/>
              </w:rPr>
              <w:t>had</w:t>
            </w:r>
            <w:r>
              <w:rPr>
                <w:spacing w:val="-4"/>
                <w:sz w:val="20"/>
              </w:rPr>
              <w:t xml:space="preserve"> </w:t>
            </w:r>
            <w:r>
              <w:rPr>
                <w:sz w:val="20"/>
              </w:rPr>
              <w:t xml:space="preserve">a progression-free and </w:t>
            </w:r>
            <w:r>
              <w:rPr>
                <w:sz w:val="20"/>
              </w:rPr>
              <w:t>treatment free interval of ≥ 6 months after completion of the last rituximab-containing treatment. Patients in whom chemotherapy is contraindicated are defined by one of the following features:</w:t>
            </w:r>
          </w:p>
          <w:p w14:paraId="2E562645" w14:textId="77777777" w:rsidR="008371C0" w:rsidRDefault="00DE4714">
            <w:pPr>
              <w:pStyle w:val="TableParagraph"/>
              <w:numPr>
                <w:ilvl w:val="1"/>
                <w:numId w:val="6"/>
              </w:numPr>
              <w:tabs>
                <w:tab w:val="left" w:pos="773"/>
              </w:tabs>
              <w:spacing w:before="83"/>
              <w:ind w:hanging="210"/>
              <w:rPr>
                <w:sz w:val="20"/>
              </w:rPr>
            </w:pPr>
            <w:r>
              <w:rPr>
                <w:sz w:val="20"/>
              </w:rPr>
              <w:t>Age</w:t>
            </w:r>
            <w:r>
              <w:rPr>
                <w:spacing w:val="-3"/>
                <w:sz w:val="20"/>
              </w:rPr>
              <w:t xml:space="preserve"> </w:t>
            </w:r>
            <w:r>
              <w:rPr>
                <w:sz w:val="20"/>
              </w:rPr>
              <w:t>≥</w:t>
            </w:r>
            <w:r>
              <w:rPr>
                <w:spacing w:val="-2"/>
                <w:sz w:val="20"/>
              </w:rPr>
              <w:t xml:space="preserve"> </w:t>
            </w:r>
            <w:r>
              <w:rPr>
                <w:sz w:val="20"/>
              </w:rPr>
              <w:t>80</w:t>
            </w:r>
            <w:r>
              <w:rPr>
                <w:spacing w:val="-3"/>
                <w:sz w:val="20"/>
              </w:rPr>
              <w:t xml:space="preserve"> </w:t>
            </w:r>
            <w:r>
              <w:rPr>
                <w:spacing w:val="-4"/>
                <w:sz w:val="20"/>
              </w:rPr>
              <w:t>years</w:t>
            </w:r>
          </w:p>
          <w:p w14:paraId="3A06F910" w14:textId="77777777" w:rsidR="008371C0" w:rsidRDefault="00DE4714">
            <w:pPr>
              <w:pStyle w:val="TableParagraph"/>
              <w:numPr>
                <w:ilvl w:val="1"/>
                <w:numId w:val="6"/>
              </w:numPr>
              <w:tabs>
                <w:tab w:val="left" w:pos="773"/>
              </w:tabs>
              <w:spacing w:before="63"/>
              <w:ind w:hanging="210"/>
              <w:rPr>
                <w:sz w:val="20"/>
              </w:rPr>
            </w:pPr>
            <w:r>
              <w:rPr>
                <w:sz w:val="20"/>
              </w:rPr>
              <w:t>Age</w:t>
            </w:r>
            <w:r>
              <w:rPr>
                <w:spacing w:val="-3"/>
                <w:sz w:val="20"/>
              </w:rPr>
              <w:t xml:space="preserve"> </w:t>
            </w:r>
            <w:r>
              <w:rPr>
                <w:sz w:val="20"/>
              </w:rPr>
              <w:t>&lt;</w:t>
            </w:r>
            <w:r>
              <w:rPr>
                <w:spacing w:val="-3"/>
                <w:sz w:val="20"/>
              </w:rPr>
              <w:t xml:space="preserve"> </w:t>
            </w:r>
            <w:r>
              <w:rPr>
                <w:sz w:val="20"/>
              </w:rPr>
              <w:t>80</w:t>
            </w:r>
            <w:r>
              <w:rPr>
                <w:spacing w:val="-3"/>
                <w:sz w:val="20"/>
              </w:rPr>
              <w:t xml:space="preserve"> </w:t>
            </w:r>
            <w:r>
              <w:rPr>
                <w:sz w:val="20"/>
              </w:rPr>
              <w:t>years</w:t>
            </w:r>
            <w:r>
              <w:rPr>
                <w:spacing w:val="-3"/>
                <w:sz w:val="20"/>
              </w:rPr>
              <w:t xml:space="preserve"> </w:t>
            </w:r>
            <w:r>
              <w:rPr>
                <w:sz w:val="20"/>
              </w:rPr>
              <w:t>and</w:t>
            </w:r>
            <w:r>
              <w:rPr>
                <w:spacing w:val="-3"/>
                <w:sz w:val="20"/>
              </w:rPr>
              <w:t xml:space="preserve"> </w:t>
            </w:r>
            <w:r>
              <w:rPr>
                <w:sz w:val="20"/>
              </w:rPr>
              <w:t>at</w:t>
            </w:r>
            <w:r>
              <w:rPr>
                <w:spacing w:val="-3"/>
                <w:sz w:val="20"/>
              </w:rPr>
              <w:t xml:space="preserve"> </w:t>
            </w:r>
            <w:r>
              <w:rPr>
                <w:sz w:val="20"/>
              </w:rPr>
              <w:t>least</w:t>
            </w:r>
            <w:r>
              <w:rPr>
                <w:spacing w:val="-3"/>
                <w:sz w:val="20"/>
              </w:rPr>
              <w:t xml:space="preserve"> </w:t>
            </w:r>
            <w:r>
              <w:rPr>
                <w:sz w:val="20"/>
              </w:rPr>
              <w:t>1</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following</w:t>
            </w:r>
            <w:r>
              <w:rPr>
                <w:spacing w:val="-3"/>
                <w:sz w:val="20"/>
              </w:rPr>
              <w:t xml:space="preserve"> </w:t>
            </w:r>
            <w:r>
              <w:rPr>
                <w:spacing w:val="-2"/>
                <w:sz w:val="20"/>
              </w:rPr>
              <w:t>conditions:</w:t>
            </w:r>
          </w:p>
          <w:p w14:paraId="388DA60B" w14:textId="77777777" w:rsidR="008371C0" w:rsidRDefault="00DE4714">
            <w:pPr>
              <w:pStyle w:val="TableParagraph"/>
              <w:numPr>
                <w:ilvl w:val="2"/>
                <w:numId w:val="6"/>
              </w:numPr>
              <w:tabs>
                <w:tab w:val="left" w:pos="1130"/>
              </w:tabs>
              <w:spacing w:before="63" w:line="324" w:lineRule="auto"/>
              <w:ind w:right="2599"/>
              <w:rPr>
                <w:sz w:val="20"/>
              </w:rPr>
            </w:pPr>
            <w:r>
              <w:rPr>
                <w:sz w:val="20"/>
              </w:rPr>
              <w:t>at</w:t>
            </w:r>
            <w:r>
              <w:rPr>
                <w:spacing w:val="-7"/>
                <w:sz w:val="20"/>
              </w:rPr>
              <w:t xml:space="preserve"> </w:t>
            </w:r>
            <w:r>
              <w:rPr>
                <w:sz w:val="20"/>
              </w:rPr>
              <w:t>least</w:t>
            </w:r>
            <w:r>
              <w:rPr>
                <w:spacing w:val="-6"/>
                <w:sz w:val="20"/>
              </w:rPr>
              <w:t xml:space="preserve"> </w:t>
            </w:r>
            <w:r>
              <w:rPr>
                <w:sz w:val="20"/>
              </w:rPr>
              <w:t>3</w:t>
            </w:r>
            <w:r>
              <w:rPr>
                <w:spacing w:val="-6"/>
                <w:sz w:val="20"/>
              </w:rPr>
              <w:t xml:space="preserve"> </w:t>
            </w:r>
            <w:r>
              <w:rPr>
                <w:sz w:val="20"/>
              </w:rPr>
              <w:t>grade</w:t>
            </w:r>
            <w:r>
              <w:rPr>
                <w:spacing w:val="-6"/>
                <w:sz w:val="20"/>
              </w:rPr>
              <w:t xml:space="preserve"> </w:t>
            </w:r>
            <w:r>
              <w:rPr>
                <w:sz w:val="20"/>
              </w:rPr>
              <w:t>3</w:t>
            </w:r>
            <w:r>
              <w:rPr>
                <w:spacing w:val="-6"/>
                <w:sz w:val="20"/>
              </w:rPr>
              <w:t xml:space="preserve"> </w:t>
            </w:r>
            <w:r>
              <w:rPr>
                <w:sz w:val="20"/>
              </w:rPr>
              <w:t>CIRS-G</w:t>
            </w:r>
            <w:r>
              <w:rPr>
                <w:spacing w:val="-6"/>
                <w:sz w:val="20"/>
              </w:rPr>
              <w:t xml:space="preserve"> </w:t>
            </w:r>
            <w:r>
              <w:rPr>
                <w:sz w:val="20"/>
              </w:rPr>
              <w:t xml:space="preserve">comorbidities </w:t>
            </w:r>
            <w:r>
              <w:rPr>
                <w:spacing w:val="-6"/>
                <w:sz w:val="20"/>
              </w:rPr>
              <w:t>OR</w:t>
            </w:r>
          </w:p>
          <w:p w14:paraId="2D27B58F" w14:textId="77777777" w:rsidR="008371C0" w:rsidRDefault="00DE4714">
            <w:pPr>
              <w:pStyle w:val="TableParagraph"/>
              <w:numPr>
                <w:ilvl w:val="2"/>
                <w:numId w:val="6"/>
              </w:numPr>
              <w:tabs>
                <w:tab w:val="left" w:pos="1130"/>
              </w:tabs>
              <w:spacing w:line="242" w:lineRule="auto"/>
              <w:ind w:right="226"/>
              <w:rPr>
                <w:i/>
                <w:sz w:val="20"/>
              </w:rPr>
            </w:pPr>
            <w:r>
              <w:rPr>
                <w:sz w:val="20"/>
              </w:rPr>
              <w:t>at</w:t>
            </w:r>
            <w:r>
              <w:rPr>
                <w:spacing w:val="-4"/>
                <w:sz w:val="20"/>
              </w:rPr>
              <w:t xml:space="preserve"> </w:t>
            </w:r>
            <w:r>
              <w:rPr>
                <w:sz w:val="20"/>
              </w:rPr>
              <w:t>least</w:t>
            </w:r>
            <w:r>
              <w:rPr>
                <w:spacing w:val="-4"/>
                <w:sz w:val="20"/>
              </w:rPr>
              <w:t xml:space="preserve"> </w:t>
            </w:r>
            <w:r>
              <w:rPr>
                <w:sz w:val="20"/>
              </w:rPr>
              <w:t>1</w:t>
            </w:r>
            <w:r>
              <w:rPr>
                <w:spacing w:val="-4"/>
                <w:sz w:val="20"/>
              </w:rPr>
              <w:t xml:space="preserve"> </w:t>
            </w:r>
            <w:r>
              <w:rPr>
                <w:sz w:val="20"/>
              </w:rPr>
              <w:t>grade</w:t>
            </w:r>
            <w:r>
              <w:rPr>
                <w:spacing w:val="-4"/>
                <w:sz w:val="20"/>
              </w:rPr>
              <w:t xml:space="preserve"> </w:t>
            </w:r>
            <w:r>
              <w:rPr>
                <w:sz w:val="20"/>
              </w:rPr>
              <w:t>4</w:t>
            </w:r>
            <w:r>
              <w:rPr>
                <w:spacing w:val="-4"/>
                <w:sz w:val="20"/>
              </w:rPr>
              <w:t xml:space="preserve"> </w:t>
            </w:r>
            <w:r>
              <w:rPr>
                <w:sz w:val="20"/>
              </w:rPr>
              <w:t>CIRS-G</w:t>
            </w:r>
            <w:r>
              <w:rPr>
                <w:spacing w:val="-4"/>
                <w:sz w:val="20"/>
              </w:rPr>
              <w:t xml:space="preserve"> </w:t>
            </w:r>
            <w:r>
              <w:rPr>
                <w:sz w:val="20"/>
              </w:rPr>
              <w:t>comorbidity</w:t>
            </w:r>
            <w:r>
              <w:rPr>
                <w:spacing w:val="-4"/>
                <w:sz w:val="20"/>
              </w:rPr>
              <w:t xml:space="preserve"> </w:t>
            </w:r>
            <w:r>
              <w:rPr>
                <w:sz w:val="20"/>
              </w:rPr>
              <w:t>(if</w:t>
            </w:r>
            <w:r>
              <w:rPr>
                <w:spacing w:val="-4"/>
                <w:sz w:val="20"/>
              </w:rPr>
              <w:t xml:space="preserve"> </w:t>
            </w:r>
            <w:r>
              <w:rPr>
                <w:sz w:val="20"/>
              </w:rPr>
              <w:t>considered</w:t>
            </w:r>
            <w:r>
              <w:rPr>
                <w:spacing w:val="-4"/>
                <w:sz w:val="20"/>
              </w:rPr>
              <w:t xml:space="preserve"> </w:t>
            </w:r>
            <w:r>
              <w:rPr>
                <w:sz w:val="20"/>
              </w:rPr>
              <w:t>compatible</w:t>
            </w:r>
            <w:r>
              <w:rPr>
                <w:spacing w:val="-4"/>
                <w:sz w:val="20"/>
              </w:rPr>
              <w:t xml:space="preserve"> </w:t>
            </w:r>
            <w:r>
              <w:rPr>
                <w:sz w:val="20"/>
              </w:rPr>
              <w:t>with participation in the study)</w:t>
            </w:r>
            <w:r>
              <w:rPr>
                <w:i/>
                <w:sz w:val="20"/>
              </w:rPr>
              <w:t>.</w:t>
            </w:r>
          </w:p>
        </w:tc>
      </w:tr>
      <w:tr w:rsidR="008371C0" w14:paraId="4C8958BC" w14:textId="77777777">
        <w:trPr>
          <w:trHeight w:val="5709"/>
        </w:trPr>
        <w:tc>
          <w:tcPr>
            <w:tcW w:w="2338" w:type="dxa"/>
            <w:tcBorders>
              <w:left w:val="nil"/>
            </w:tcBorders>
          </w:tcPr>
          <w:p w14:paraId="5C982352" w14:textId="77777777" w:rsidR="008371C0" w:rsidRDefault="00DE4714">
            <w:pPr>
              <w:pStyle w:val="TableParagraph"/>
              <w:spacing w:before="79" w:line="242" w:lineRule="auto"/>
              <w:ind w:left="357" w:right="96" w:hanging="288"/>
              <w:rPr>
                <w:b/>
                <w:sz w:val="20"/>
              </w:rPr>
            </w:pPr>
            <w:r>
              <w:rPr>
                <w:b/>
                <w:sz w:val="20"/>
              </w:rPr>
              <w:t>Main</w:t>
            </w:r>
            <w:r>
              <w:rPr>
                <w:b/>
                <w:spacing w:val="-13"/>
                <w:sz w:val="20"/>
              </w:rPr>
              <w:t xml:space="preserve"> </w:t>
            </w:r>
            <w:r>
              <w:rPr>
                <w:b/>
                <w:sz w:val="20"/>
              </w:rPr>
              <w:t>criteria</w:t>
            </w:r>
            <w:r>
              <w:rPr>
                <w:b/>
                <w:spacing w:val="-12"/>
                <w:sz w:val="20"/>
              </w:rPr>
              <w:t xml:space="preserve"> </w:t>
            </w:r>
            <w:r>
              <w:rPr>
                <w:b/>
                <w:sz w:val="20"/>
              </w:rPr>
              <w:t xml:space="preserve">for </w:t>
            </w:r>
            <w:r>
              <w:rPr>
                <w:b/>
                <w:spacing w:val="-2"/>
                <w:sz w:val="20"/>
              </w:rPr>
              <w:t>exclusion</w:t>
            </w:r>
          </w:p>
        </w:tc>
        <w:tc>
          <w:tcPr>
            <w:tcW w:w="6946" w:type="dxa"/>
            <w:tcBorders>
              <w:right w:val="nil"/>
            </w:tcBorders>
          </w:tcPr>
          <w:p w14:paraId="538FEF15" w14:textId="77777777" w:rsidR="008371C0" w:rsidRDefault="00DE4714">
            <w:pPr>
              <w:pStyle w:val="TableParagraph"/>
              <w:spacing w:before="74" w:line="242" w:lineRule="auto"/>
              <w:ind w:left="52" w:right="114"/>
              <w:rPr>
                <w:sz w:val="20"/>
              </w:rPr>
            </w:pPr>
            <w:r>
              <w:rPr>
                <w:sz w:val="20"/>
              </w:rPr>
              <w:t>Follicular</w:t>
            </w:r>
            <w:r>
              <w:rPr>
                <w:spacing w:val="-5"/>
                <w:sz w:val="20"/>
              </w:rPr>
              <w:t xml:space="preserve"> </w:t>
            </w:r>
            <w:r>
              <w:rPr>
                <w:sz w:val="20"/>
              </w:rPr>
              <w:t>lymphoma</w:t>
            </w:r>
            <w:r>
              <w:rPr>
                <w:spacing w:val="-3"/>
                <w:sz w:val="20"/>
              </w:rPr>
              <w:t xml:space="preserve"> </w:t>
            </w:r>
            <w:r>
              <w:rPr>
                <w:sz w:val="20"/>
              </w:rPr>
              <w:t>grade</w:t>
            </w:r>
            <w:r>
              <w:rPr>
                <w:spacing w:val="-5"/>
                <w:sz w:val="20"/>
              </w:rPr>
              <w:t xml:space="preserve"> </w:t>
            </w:r>
            <w:r>
              <w:rPr>
                <w:sz w:val="20"/>
              </w:rPr>
              <w:t>3b</w:t>
            </w:r>
            <w:r>
              <w:rPr>
                <w:spacing w:val="-5"/>
                <w:sz w:val="20"/>
              </w:rPr>
              <w:t xml:space="preserve"> </w:t>
            </w:r>
            <w:r>
              <w:rPr>
                <w:sz w:val="20"/>
              </w:rPr>
              <w:t>or</w:t>
            </w:r>
            <w:r>
              <w:rPr>
                <w:spacing w:val="-5"/>
                <w:sz w:val="20"/>
              </w:rPr>
              <w:t xml:space="preserve"> </w:t>
            </w:r>
            <w:r>
              <w:rPr>
                <w:sz w:val="20"/>
              </w:rPr>
              <w:t>transformed</w:t>
            </w:r>
            <w:r>
              <w:rPr>
                <w:spacing w:val="-5"/>
                <w:sz w:val="20"/>
              </w:rPr>
              <w:t xml:space="preserve"> </w:t>
            </w:r>
            <w:r>
              <w:rPr>
                <w:sz w:val="20"/>
              </w:rPr>
              <w:t>disease,</w:t>
            </w:r>
            <w:r>
              <w:rPr>
                <w:spacing w:val="-4"/>
                <w:sz w:val="20"/>
              </w:rPr>
              <w:t xml:space="preserve"> </w:t>
            </w:r>
            <w:r>
              <w:rPr>
                <w:sz w:val="20"/>
              </w:rPr>
              <w:t>or</w:t>
            </w:r>
            <w:r>
              <w:rPr>
                <w:spacing w:val="-4"/>
                <w:sz w:val="20"/>
              </w:rPr>
              <w:t xml:space="preserve"> </w:t>
            </w:r>
            <w:r>
              <w:rPr>
                <w:sz w:val="20"/>
              </w:rPr>
              <w:t>chronic</w:t>
            </w:r>
            <w:r>
              <w:rPr>
                <w:spacing w:val="-5"/>
                <w:sz w:val="20"/>
              </w:rPr>
              <w:t xml:space="preserve"> </w:t>
            </w:r>
            <w:r>
              <w:rPr>
                <w:sz w:val="20"/>
              </w:rPr>
              <w:t xml:space="preserve">lymphocytic </w:t>
            </w:r>
            <w:r>
              <w:rPr>
                <w:spacing w:val="-2"/>
                <w:sz w:val="20"/>
              </w:rPr>
              <w:t>leukemia.</w:t>
            </w:r>
          </w:p>
          <w:p w14:paraId="53D3E0DA" w14:textId="77777777" w:rsidR="008371C0" w:rsidRDefault="00DE4714">
            <w:pPr>
              <w:pStyle w:val="TableParagraph"/>
              <w:spacing w:before="76"/>
              <w:ind w:left="52" w:right="10"/>
              <w:rPr>
                <w:i/>
                <w:sz w:val="20"/>
              </w:rPr>
            </w:pPr>
            <w:r>
              <w:rPr>
                <w:sz w:val="20"/>
              </w:rPr>
              <w:t>Progression-free interval or treatment-free interval of less than 12 months since the last rituximab-, rituximab biosimilars-, or anti-CD20 monoclonal antibody (</w:t>
            </w:r>
            <w:proofErr w:type="gramStart"/>
            <w:r>
              <w:rPr>
                <w:sz w:val="20"/>
              </w:rPr>
              <w:t>e.g.</w:t>
            </w:r>
            <w:proofErr w:type="gramEnd"/>
            <w:r>
              <w:rPr>
                <w:sz w:val="20"/>
              </w:rPr>
              <w:t xml:space="preserve"> </w:t>
            </w:r>
            <w:proofErr w:type="spellStart"/>
            <w:r>
              <w:rPr>
                <w:sz w:val="20"/>
              </w:rPr>
              <w:t>obinutuzumab</w:t>
            </w:r>
            <w:proofErr w:type="spellEnd"/>
            <w:r>
              <w:rPr>
                <w:sz w:val="20"/>
              </w:rPr>
              <w:t>)-containing treatment (including maintenance wi</w:t>
            </w:r>
            <w:r>
              <w:rPr>
                <w:sz w:val="20"/>
              </w:rPr>
              <w:t>th these drugs). For patients</w:t>
            </w:r>
            <w:r>
              <w:rPr>
                <w:spacing w:val="-6"/>
                <w:sz w:val="20"/>
              </w:rPr>
              <w:t xml:space="preserve"> </w:t>
            </w:r>
            <w:r>
              <w:rPr>
                <w:sz w:val="20"/>
              </w:rPr>
              <w:t>considered</w:t>
            </w:r>
            <w:r>
              <w:rPr>
                <w:spacing w:val="-6"/>
                <w:sz w:val="20"/>
              </w:rPr>
              <w:t xml:space="preserve"> </w:t>
            </w:r>
            <w:r>
              <w:rPr>
                <w:sz w:val="20"/>
              </w:rPr>
              <w:t>unwilling/unfit</w:t>
            </w:r>
            <w:r>
              <w:rPr>
                <w:spacing w:val="-6"/>
                <w:sz w:val="20"/>
              </w:rPr>
              <w:t xml:space="preserve"> </w:t>
            </w:r>
            <w:r>
              <w:rPr>
                <w:sz w:val="20"/>
              </w:rPr>
              <w:t>to</w:t>
            </w:r>
            <w:r>
              <w:rPr>
                <w:spacing w:val="-6"/>
                <w:sz w:val="20"/>
              </w:rPr>
              <w:t xml:space="preserve"> </w:t>
            </w:r>
            <w:r>
              <w:rPr>
                <w:sz w:val="20"/>
              </w:rPr>
              <w:t>receive</w:t>
            </w:r>
            <w:r>
              <w:rPr>
                <w:spacing w:val="-6"/>
                <w:sz w:val="20"/>
              </w:rPr>
              <w:t xml:space="preserve"> </w:t>
            </w:r>
            <w:r>
              <w:rPr>
                <w:sz w:val="20"/>
              </w:rPr>
              <w:t>chemotherapy:</w:t>
            </w:r>
            <w:r>
              <w:rPr>
                <w:spacing w:val="-5"/>
                <w:sz w:val="20"/>
              </w:rPr>
              <w:t xml:space="preserve"> </w:t>
            </w:r>
            <w:r>
              <w:rPr>
                <w:sz w:val="20"/>
              </w:rPr>
              <w:t>progression-free</w:t>
            </w:r>
            <w:r>
              <w:rPr>
                <w:spacing w:val="-6"/>
                <w:sz w:val="20"/>
              </w:rPr>
              <w:t xml:space="preserve"> </w:t>
            </w:r>
            <w:r>
              <w:rPr>
                <w:sz w:val="20"/>
              </w:rPr>
              <w:t>interval or treatment-free interval of less than 6 months since the last rituximab-, rituximab biosimilars-, or anti-CD20 monoclonal antibody-containing trea</w:t>
            </w:r>
            <w:r>
              <w:rPr>
                <w:sz w:val="20"/>
              </w:rPr>
              <w:t>tment (including maintenance with these drugs), as assessed by the investigator</w:t>
            </w:r>
            <w:r>
              <w:rPr>
                <w:i/>
                <w:sz w:val="20"/>
              </w:rPr>
              <w:t>.</w:t>
            </w:r>
          </w:p>
          <w:p w14:paraId="0265FE70" w14:textId="77777777" w:rsidR="008371C0" w:rsidRDefault="00DE4714">
            <w:pPr>
              <w:pStyle w:val="TableParagraph"/>
              <w:spacing w:before="80" w:line="242" w:lineRule="auto"/>
              <w:ind w:left="52" w:right="114"/>
              <w:rPr>
                <w:sz w:val="20"/>
              </w:rPr>
            </w:pPr>
            <w:r>
              <w:rPr>
                <w:sz w:val="20"/>
              </w:rPr>
              <w:t>History</w:t>
            </w:r>
            <w:r>
              <w:rPr>
                <w:spacing w:val="-4"/>
                <w:sz w:val="20"/>
              </w:rPr>
              <w:t xml:space="preserve"> </w:t>
            </w:r>
            <w:r>
              <w:rPr>
                <w:sz w:val="20"/>
              </w:rPr>
              <w:t>or</w:t>
            </w:r>
            <w:r>
              <w:rPr>
                <w:spacing w:val="-4"/>
                <w:sz w:val="20"/>
              </w:rPr>
              <w:t xml:space="preserve"> </w:t>
            </w:r>
            <w:r>
              <w:rPr>
                <w:sz w:val="20"/>
              </w:rPr>
              <w:t>concurrent</w:t>
            </w:r>
            <w:r>
              <w:rPr>
                <w:spacing w:val="-4"/>
                <w:sz w:val="20"/>
              </w:rPr>
              <w:t xml:space="preserve"> </w:t>
            </w:r>
            <w:r>
              <w:rPr>
                <w:sz w:val="20"/>
              </w:rPr>
              <w:t>condition</w:t>
            </w:r>
            <w:r>
              <w:rPr>
                <w:spacing w:val="-4"/>
                <w:sz w:val="20"/>
              </w:rPr>
              <w:t xml:space="preserve"> </w:t>
            </w:r>
            <w:r>
              <w:rPr>
                <w:sz w:val="20"/>
              </w:rPr>
              <w:t>of</w:t>
            </w:r>
            <w:r>
              <w:rPr>
                <w:spacing w:val="-4"/>
                <w:sz w:val="20"/>
              </w:rPr>
              <w:t xml:space="preserve"> </w:t>
            </w:r>
            <w:r>
              <w:rPr>
                <w:sz w:val="20"/>
              </w:rPr>
              <w:t>interstitial</w:t>
            </w:r>
            <w:r>
              <w:rPr>
                <w:spacing w:val="-4"/>
                <w:sz w:val="20"/>
              </w:rPr>
              <w:t xml:space="preserve"> </w:t>
            </w:r>
            <w:r>
              <w:rPr>
                <w:sz w:val="20"/>
              </w:rPr>
              <w:t>lung</w:t>
            </w:r>
            <w:r>
              <w:rPr>
                <w:spacing w:val="-4"/>
                <w:sz w:val="20"/>
              </w:rPr>
              <w:t xml:space="preserve"> </w:t>
            </w:r>
            <w:r>
              <w:rPr>
                <w:sz w:val="20"/>
              </w:rPr>
              <w:t>disease</w:t>
            </w:r>
            <w:r>
              <w:rPr>
                <w:spacing w:val="-4"/>
                <w:sz w:val="20"/>
              </w:rPr>
              <w:t xml:space="preserve"> </w:t>
            </w:r>
            <w:r>
              <w:rPr>
                <w:sz w:val="20"/>
              </w:rPr>
              <w:t>and/or</w:t>
            </w:r>
            <w:r>
              <w:rPr>
                <w:spacing w:val="-4"/>
                <w:sz w:val="20"/>
              </w:rPr>
              <w:t xml:space="preserve"> </w:t>
            </w:r>
            <w:r>
              <w:rPr>
                <w:sz w:val="20"/>
              </w:rPr>
              <w:t>severely</w:t>
            </w:r>
            <w:r>
              <w:rPr>
                <w:spacing w:val="-4"/>
                <w:sz w:val="20"/>
              </w:rPr>
              <w:t xml:space="preserve"> </w:t>
            </w:r>
            <w:r>
              <w:rPr>
                <w:sz w:val="20"/>
              </w:rPr>
              <w:t>impaired lung function.</w:t>
            </w:r>
          </w:p>
          <w:p w14:paraId="1DDED01A" w14:textId="77777777" w:rsidR="008371C0" w:rsidRDefault="00DE4714">
            <w:pPr>
              <w:pStyle w:val="TableParagraph"/>
              <w:spacing w:before="77" w:line="324" w:lineRule="auto"/>
              <w:ind w:left="52" w:right="999"/>
              <w:rPr>
                <w:sz w:val="20"/>
              </w:rPr>
            </w:pPr>
            <w:r>
              <w:rPr>
                <w:sz w:val="20"/>
              </w:rPr>
              <w:t>Known</w:t>
            </w:r>
            <w:r>
              <w:rPr>
                <w:spacing w:val="-6"/>
                <w:sz w:val="20"/>
              </w:rPr>
              <w:t xml:space="preserve"> </w:t>
            </w:r>
            <w:r>
              <w:rPr>
                <w:sz w:val="20"/>
              </w:rPr>
              <w:t>lymphomatous</w:t>
            </w:r>
            <w:r>
              <w:rPr>
                <w:spacing w:val="-6"/>
                <w:sz w:val="20"/>
              </w:rPr>
              <w:t xml:space="preserve"> </w:t>
            </w:r>
            <w:r>
              <w:rPr>
                <w:sz w:val="20"/>
              </w:rPr>
              <w:t>involvement</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central</w:t>
            </w:r>
            <w:r>
              <w:rPr>
                <w:spacing w:val="-6"/>
                <w:sz w:val="20"/>
              </w:rPr>
              <w:t xml:space="preserve"> </w:t>
            </w:r>
            <w:r>
              <w:rPr>
                <w:sz w:val="20"/>
              </w:rPr>
              <w:t>nervous</w:t>
            </w:r>
            <w:r>
              <w:rPr>
                <w:spacing w:val="-6"/>
                <w:sz w:val="20"/>
              </w:rPr>
              <w:t xml:space="preserve"> </w:t>
            </w:r>
            <w:r>
              <w:rPr>
                <w:sz w:val="20"/>
              </w:rPr>
              <w:t xml:space="preserve">system. </w:t>
            </w:r>
            <w:r>
              <w:rPr>
                <w:sz w:val="20"/>
              </w:rPr>
              <w:t>Patients with HbA1c &gt; 8.5% at Screening.</w:t>
            </w:r>
          </w:p>
          <w:p w14:paraId="07E23EE2" w14:textId="77777777" w:rsidR="008371C0" w:rsidRDefault="00DE4714">
            <w:pPr>
              <w:pStyle w:val="TableParagraph"/>
              <w:spacing w:line="228" w:lineRule="exact"/>
              <w:ind w:left="52"/>
              <w:rPr>
                <w:sz w:val="20"/>
              </w:rPr>
            </w:pPr>
            <w:r>
              <w:rPr>
                <w:sz w:val="20"/>
              </w:rPr>
              <w:t>Known</w:t>
            </w:r>
            <w:r>
              <w:rPr>
                <w:spacing w:val="-7"/>
                <w:sz w:val="20"/>
              </w:rPr>
              <w:t xml:space="preserve"> </w:t>
            </w:r>
            <w:r>
              <w:rPr>
                <w:sz w:val="20"/>
              </w:rPr>
              <w:t>history</w:t>
            </w:r>
            <w:r>
              <w:rPr>
                <w:spacing w:val="-6"/>
                <w:sz w:val="20"/>
              </w:rPr>
              <w:t xml:space="preserve"> </w:t>
            </w:r>
            <w:r>
              <w:rPr>
                <w:sz w:val="20"/>
              </w:rPr>
              <w:t>of</w:t>
            </w:r>
            <w:r>
              <w:rPr>
                <w:spacing w:val="-6"/>
                <w:sz w:val="20"/>
              </w:rPr>
              <w:t xml:space="preserve"> </w:t>
            </w:r>
            <w:r>
              <w:rPr>
                <w:sz w:val="20"/>
              </w:rPr>
              <w:t>human</w:t>
            </w:r>
            <w:r>
              <w:rPr>
                <w:spacing w:val="-6"/>
                <w:sz w:val="20"/>
              </w:rPr>
              <w:t xml:space="preserve"> </w:t>
            </w:r>
            <w:r>
              <w:rPr>
                <w:sz w:val="20"/>
              </w:rPr>
              <w:t>immunodeficiency</w:t>
            </w:r>
            <w:r>
              <w:rPr>
                <w:spacing w:val="-6"/>
                <w:sz w:val="20"/>
              </w:rPr>
              <w:t xml:space="preserve"> </w:t>
            </w:r>
            <w:r>
              <w:rPr>
                <w:sz w:val="20"/>
              </w:rPr>
              <w:t>virus</w:t>
            </w:r>
            <w:r>
              <w:rPr>
                <w:spacing w:val="-6"/>
                <w:sz w:val="20"/>
              </w:rPr>
              <w:t xml:space="preserve"> </w:t>
            </w:r>
            <w:r>
              <w:rPr>
                <w:sz w:val="20"/>
              </w:rPr>
              <w:t>(HIV)</w:t>
            </w:r>
            <w:r>
              <w:rPr>
                <w:spacing w:val="-6"/>
                <w:sz w:val="20"/>
              </w:rPr>
              <w:t xml:space="preserve"> </w:t>
            </w:r>
            <w:r>
              <w:rPr>
                <w:spacing w:val="-2"/>
                <w:sz w:val="20"/>
              </w:rPr>
              <w:t>infection.</w:t>
            </w:r>
          </w:p>
          <w:p w14:paraId="0D930885" w14:textId="77777777" w:rsidR="008371C0" w:rsidRDefault="00DE4714">
            <w:pPr>
              <w:pStyle w:val="TableParagraph"/>
              <w:spacing w:before="78" w:line="242" w:lineRule="auto"/>
              <w:ind w:left="52" w:right="64"/>
              <w:rPr>
                <w:i/>
                <w:sz w:val="20"/>
              </w:rPr>
            </w:pPr>
            <w:r>
              <w:rPr>
                <w:sz w:val="20"/>
              </w:rPr>
              <w:t>Hepatitis</w:t>
            </w:r>
            <w:r>
              <w:rPr>
                <w:spacing w:val="-4"/>
                <w:sz w:val="20"/>
              </w:rPr>
              <w:t xml:space="preserve"> </w:t>
            </w:r>
            <w:r>
              <w:rPr>
                <w:sz w:val="20"/>
              </w:rPr>
              <w:t>B</w:t>
            </w:r>
            <w:r>
              <w:rPr>
                <w:spacing w:val="-3"/>
                <w:sz w:val="20"/>
              </w:rPr>
              <w:t xml:space="preserve"> </w:t>
            </w:r>
            <w:r>
              <w:rPr>
                <w:sz w:val="20"/>
              </w:rPr>
              <w:t>(HBV)</w:t>
            </w:r>
            <w:r>
              <w:rPr>
                <w:spacing w:val="-3"/>
                <w:sz w:val="20"/>
              </w:rPr>
              <w:t xml:space="preserve"> </w:t>
            </w:r>
            <w:r>
              <w:rPr>
                <w:sz w:val="20"/>
              </w:rPr>
              <w:t>or</w:t>
            </w:r>
            <w:r>
              <w:rPr>
                <w:spacing w:val="-3"/>
                <w:sz w:val="20"/>
              </w:rPr>
              <w:t xml:space="preserve"> </w:t>
            </w:r>
            <w:r>
              <w:rPr>
                <w:sz w:val="20"/>
              </w:rPr>
              <w:t>hepatitis</w:t>
            </w:r>
            <w:r>
              <w:rPr>
                <w:spacing w:val="-4"/>
                <w:sz w:val="20"/>
              </w:rPr>
              <w:t xml:space="preserve"> </w:t>
            </w:r>
            <w:r>
              <w:rPr>
                <w:sz w:val="20"/>
              </w:rPr>
              <w:t>C</w:t>
            </w:r>
            <w:r>
              <w:rPr>
                <w:spacing w:val="-5"/>
                <w:sz w:val="20"/>
              </w:rPr>
              <w:t xml:space="preserve"> </w:t>
            </w:r>
            <w:r>
              <w:rPr>
                <w:sz w:val="20"/>
              </w:rPr>
              <w:t>(HCV).</w:t>
            </w:r>
            <w:r>
              <w:rPr>
                <w:spacing w:val="-3"/>
                <w:sz w:val="20"/>
              </w:rPr>
              <w:t xml:space="preserve"> </w:t>
            </w:r>
            <w:r>
              <w:rPr>
                <w:sz w:val="20"/>
              </w:rPr>
              <w:t>Patients</w:t>
            </w:r>
            <w:r>
              <w:rPr>
                <w:spacing w:val="-4"/>
                <w:sz w:val="20"/>
              </w:rPr>
              <w:t xml:space="preserve"> </w:t>
            </w:r>
            <w:r>
              <w:rPr>
                <w:sz w:val="20"/>
              </w:rPr>
              <w:t>positive</w:t>
            </w:r>
            <w:r>
              <w:rPr>
                <w:spacing w:val="-4"/>
                <w:sz w:val="20"/>
              </w:rPr>
              <w:t xml:space="preserve"> </w:t>
            </w:r>
            <w:r>
              <w:rPr>
                <w:sz w:val="20"/>
              </w:rPr>
              <w:t>for</w:t>
            </w:r>
            <w:r>
              <w:rPr>
                <w:spacing w:val="-4"/>
                <w:sz w:val="20"/>
              </w:rPr>
              <w:t xml:space="preserve"> </w:t>
            </w:r>
            <w:r>
              <w:rPr>
                <w:sz w:val="20"/>
              </w:rPr>
              <w:t>HBsAg</w:t>
            </w:r>
            <w:r>
              <w:rPr>
                <w:spacing w:val="-4"/>
                <w:sz w:val="20"/>
              </w:rPr>
              <w:t xml:space="preserve"> </w:t>
            </w:r>
            <w:r>
              <w:rPr>
                <w:sz w:val="20"/>
              </w:rPr>
              <w:t>or</w:t>
            </w:r>
            <w:r>
              <w:rPr>
                <w:spacing w:val="-4"/>
                <w:sz w:val="20"/>
              </w:rPr>
              <w:t xml:space="preserve"> </w:t>
            </w:r>
            <w:proofErr w:type="spellStart"/>
            <w:r>
              <w:rPr>
                <w:sz w:val="20"/>
              </w:rPr>
              <w:t>HBcAb</w:t>
            </w:r>
            <w:proofErr w:type="spellEnd"/>
            <w:r>
              <w:rPr>
                <w:spacing w:val="-4"/>
                <w:sz w:val="20"/>
              </w:rPr>
              <w:t xml:space="preserve"> </w:t>
            </w:r>
            <w:r>
              <w:rPr>
                <w:sz w:val="20"/>
              </w:rPr>
              <w:t>will be eligible if they are negative for HBV-DNA, these patients should re</w:t>
            </w:r>
            <w:r>
              <w:rPr>
                <w:sz w:val="20"/>
              </w:rPr>
              <w:t>ceive prophylactic antiviral therapy. Patients positive for anti-HCV antibody will be eligible if they are negative for HCV-RNA</w:t>
            </w:r>
            <w:r>
              <w:rPr>
                <w:i/>
                <w:sz w:val="20"/>
              </w:rPr>
              <w:t>.</w:t>
            </w:r>
          </w:p>
          <w:p w14:paraId="5CBA946E" w14:textId="77777777" w:rsidR="008371C0" w:rsidRDefault="00DE4714">
            <w:pPr>
              <w:pStyle w:val="TableParagraph"/>
              <w:spacing w:before="112"/>
              <w:ind w:left="52" w:right="114"/>
              <w:rPr>
                <w:sz w:val="20"/>
              </w:rPr>
            </w:pPr>
            <w:r>
              <w:rPr>
                <w:sz w:val="20"/>
              </w:rPr>
              <w:t>Cytomegalovirus</w:t>
            </w:r>
            <w:r>
              <w:rPr>
                <w:spacing w:val="-4"/>
                <w:sz w:val="20"/>
              </w:rPr>
              <w:t xml:space="preserve"> </w:t>
            </w:r>
            <w:r>
              <w:rPr>
                <w:sz w:val="20"/>
              </w:rPr>
              <w:t>(CMV)</w:t>
            </w:r>
            <w:r>
              <w:rPr>
                <w:spacing w:val="-4"/>
                <w:sz w:val="20"/>
              </w:rPr>
              <w:t xml:space="preserve"> </w:t>
            </w:r>
            <w:r>
              <w:rPr>
                <w:sz w:val="20"/>
              </w:rPr>
              <w:t>infection.</w:t>
            </w:r>
            <w:r>
              <w:rPr>
                <w:spacing w:val="-4"/>
                <w:sz w:val="20"/>
              </w:rPr>
              <w:t xml:space="preserve"> </w:t>
            </w:r>
            <w:r>
              <w:rPr>
                <w:sz w:val="20"/>
              </w:rPr>
              <w:t>Patients</w:t>
            </w:r>
            <w:r>
              <w:rPr>
                <w:spacing w:val="-4"/>
                <w:sz w:val="20"/>
              </w:rPr>
              <w:t xml:space="preserve"> </w:t>
            </w:r>
            <w:r>
              <w:rPr>
                <w:sz w:val="20"/>
              </w:rPr>
              <w:t>who</w:t>
            </w:r>
            <w:r>
              <w:rPr>
                <w:spacing w:val="-4"/>
                <w:sz w:val="20"/>
              </w:rPr>
              <w:t xml:space="preserve"> </w:t>
            </w:r>
            <w:r>
              <w:rPr>
                <w:sz w:val="20"/>
              </w:rPr>
              <w:t>are</w:t>
            </w:r>
            <w:r>
              <w:rPr>
                <w:spacing w:val="-4"/>
                <w:sz w:val="20"/>
              </w:rPr>
              <w:t xml:space="preserve"> </w:t>
            </w:r>
            <w:r>
              <w:rPr>
                <w:sz w:val="20"/>
              </w:rPr>
              <w:t>CMV</w:t>
            </w:r>
            <w:r>
              <w:rPr>
                <w:spacing w:val="-4"/>
                <w:sz w:val="20"/>
              </w:rPr>
              <w:t xml:space="preserve"> </w:t>
            </w:r>
            <w:r>
              <w:rPr>
                <w:sz w:val="20"/>
              </w:rPr>
              <w:t>PCR</w:t>
            </w:r>
            <w:r>
              <w:rPr>
                <w:spacing w:val="-4"/>
                <w:sz w:val="20"/>
              </w:rPr>
              <w:t xml:space="preserve"> </w:t>
            </w:r>
            <w:r>
              <w:rPr>
                <w:sz w:val="20"/>
              </w:rPr>
              <w:t>positive</w:t>
            </w:r>
            <w:r>
              <w:rPr>
                <w:spacing w:val="-4"/>
                <w:sz w:val="20"/>
              </w:rPr>
              <w:t xml:space="preserve"> </w:t>
            </w:r>
            <w:r>
              <w:rPr>
                <w:sz w:val="20"/>
              </w:rPr>
              <w:t>at</w:t>
            </w:r>
            <w:r>
              <w:rPr>
                <w:spacing w:val="-4"/>
                <w:sz w:val="20"/>
              </w:rPr>
              <w:t xml:space="preserve"> </w:t>
            </w:r>
            <w:r>
              <w:rPr>
                <w:sz w:val="20"/>
              </w:rPr>
              <w:t>baseline will not be eligible.</w:t>
            </w:r>
          </w:p>
          <w:p w14:paraId="7CDD300D" w14:textId="77777777" w:rsidR="008371C0" w:rsidRDefault="00DE4714">
            <w:pPr>
              <w:pStyle w:val="TableParagraph"/>
              <w:spacing w:before="121"/>
              <w:ind w:left="52"/>
              <w:rPr>
                <w:i/>
                <w:sz w:val="20"/>
              </w:rPr>
            </w:pPr>
            <w:r>
              <w:rPr>
                <w:sz w:val="20"/>
              </w:rPr>
              <w:t>Prior</w:t>
            </w:r>
            <w:r>
              <w:rPr>
                <w:spacing w:val="-6"/>
                <w:sz w:val="20"/>
              </w:rPr>
              <w:t xml:space="preserve"> </w:t>
            </w:r>
            <w:r>
              <w:rPr>
                <w:sz w:val="20"/>
              </w:rPr>
              <w:t>treatment</w:t>
            </w:r>
            <w:r>
              <w:rPr>
                <w:spacing w:val="-5"/>
                <w:sz w:val="20"/>
              </w:rPr>
              <w:t xml:space="preserve"> </w:t>
            </w:r>
            <w:r>
              <w:rPr>
                <w:sz w:val="20"/>
              </w:rPr>
              <w:t>with</w:t>
            </w:r>
            <w:r>
              <w:rPr>
                <w:spacing w:val="-5"/>
                <w:sz w:val="20"/>
              </w:rPr>
              <w:t xml:space="preserve"> </w:t>
            </w:r>
            <w:proofErr w:type="spellStart"/>
            <w:r>
              <w:rPr>
                <w:spacing w:val="-2"/>
                <w:sz w:val="20"/>
              </w:rPr>
              <w:t>copan</w:t>
            </w:r>
            <w:r>
              <w:rPr>
                <w:spacing w:val="-2"/>
                <w:sz w:val="20"/>
              </w:rPr>
              <w:t>lisib</w:t>
            </w:r>
            <w:proofErr w:type="spellEnd"/>
            <w:r>
              <w:rPr>
                <w:i/>
                <w:spacing w:val="-2"/>
                <w:sz w:val="20"/>
              </w:rPr>
              <w:t>.</w:t>
            </w:r>
          </w:p>
        </w:tc>
      </w:tr>
      <w:tr w:rsidR="008371C0" w14:paraId="1795E283" w14:textId="77777777">
        <w:trPr>
          <w:trHeight w:val="1850"/>
        </w:trPr>
        <w:tc>
          <w:tcPr>
            <w:tcW w:w="2338" w:type="dxa"/>
            <w:tcBorders>
              <w:left w:val="nil"/>
            </w:tcBorders>
          </w:tcPr>
          <w:p w14:paraId="4C1E016F" w14:textId="77777777" w:rsidR="008371C0" w:rsidRDefault="00DE4714">
            <w:pPr>
              <w:pStyle w:val="TableParagraph"/>
              <w:spacing w:before="79"/>
              <w:ind w:left="69"/>
              <w:rPr>
                <w:b/>
                <w:sz w:val="20"/>
              </w:rPr>
            </w:pPr>
            <w:r>
              <w:rPr>
                <w:b/>
                <w:sz w:val="20"/>
              </w:rPr>
              <w:t>Study</w:t>
            </w:r>
            <w:r>
              <w:rPr>
                <w:b/>
                <w:spacing w:val="-7"/>
                <w:sz w:val="20"/>
              </w:rPr>
              <w:t xml:space="preserve"> </w:t>
            </w:r>
            <w:r>
              <w:rPr>
                <w:b/>
                <w:spacing w:val="-2"/>
                <w:sz w:val="20"/>
              </w:rPr>
              <w:t>design</w:t>
            </w:r>
          </w:p>
        </w:tc>
        <w:tc>
          <w:tcPr>
            <w:tcW w:w="6946" w:type="dxa"/>
            <w:tcBorders>
              <w:right w:val="nil"/>
            </w:tcBorders>
          </w:tcPr>
          <w:p w14:paraId="3629D0B3" w14:textId="77777777" w:rsidR="008371C0" w:rsidRDefault="00DE4714">
            <w:pPr>
              <w:pStyle w:val="TableParagraph"/>
              <w:spacing w:before="74"/>
              <w:ind w:left="52" w:right="64"/>
              <w:rPr>
                <w:sz w:val="20"/>
              </w:rPr>
            </w:pPr>
            <w:r>
              <w:rPr>
                <w:sz w:val="20"/>
              </w:rPr>
              <w:t>A randomized, double-blind, placebo-controlled, 2-arm phase III study to evaluate the</w:t>
            </w:r>
            <w:r>
              <w:rPr>
                <w:spacing w:val="-4"/>
                <w:sz w:val="20"/>
              </w:rPr>
              <w:t xml:space="preserve"> </w:t>
            </w:r>
            <w:r>
              <w:rPr>
                <w:sz w:val="20"/>
              </w:rPr>
              <w:t>efficacy</w:t>
            </w:r>
            <w:r>
              <w:rPr>
                <w:spacing w:val="-4"/>
                <w:sz w:val="20"/>
              </w:rPr>
              <w:t xml:space="preserve"> </w:t>
            </w:r>
            <w:r>
              <w:rPr>
                <w:sz w:val="20"/>
              </w:rPr>
              <w:t>and</w:t>
            </w:r>
            <w:r>
              <w:rPr>
                <w:spacing w:val="-4"/>
                <w:sz w:val="20"/>
              </w:rPr>
              <w:t xml:space="preserve"> </w:t>
            </w:r>
            <w:r>
              <w:rPr>
                <w:sz w:val="20"/>
              </w:rPr>
              <w:t>safety</w:t>
            </w:r>
            <w:r>
              <w:rPr>
                <w:spacing w:val="-4"/>
                <w:sz w:val="20"/>
              </w:rPr>
              <w:t xml:space="preserve"> </w:t>
            </w:r>
            <w:r>
              <w:rPr>
                <w:sz w:val="20"/>
              </w:rPr>
              <w:t>of</w:t>
            </w:r>
            <w:r>
              <w:rPr>
                <w:spacing w:val="-4"/>
                <w:sz w:val="20"/>
              </w:rPr>
              <w:t xml:space="preserve"> </w:t>
            </w:r>
            <w:proofErr w:type="spellStart"/>
            <w:r>
              <w:rPr>
                <w:sz w:val="20"/>
              </w:rPr>
              <w:t>copanlisib</w:t>
            </w:r>
            <w:proofErr w:type="spellEnd"/>
            <w:r>
              <w:rPr>
                <w:spacing w:val="-4"/>
                <w:sz w:val="20"/>
              </w:rPr>
              <w:t xml:space="preserve"> </w:t>
            </w:r>
            <w:r>
              <w:rPr>
                <w:sz w:val="20"/>
              </w:rPr>
              <w:t>in</w:t>
            </w:r>
            <w:r>
              <w:rPr>
                <w:spacing w:val="-4"/>
                <w:sz w:val="20"/>
              </w:rPr>
              <w:t xml:space="preserve"> </w:t>
            </w:r>
            <w:r>
              <w:rPr>
                <w:sz w:val="20"/>
              </w:rPr>
              <w:t>combination</w:t>
            </w:r>
            <w:r>
              <w:rPr>
                <w:spacing w:val="-4"/>
                <w:sz w:val="20"/>
              </w:rPr>
              <w:t xml:space="preserve"> </w:t>
            </w:r>
            <w:r>
              <w:rPr>
                <w:sz w:val="20"/>
              </w:rPr>
              <w:t>with</w:t>
            </w:r>
            <w:r>
              <w:rPr>
                <w:spacing w:val="-4"/>
                <w:sz w:val="20"/>
              </w:rPr>
              <w:t xml:space="preserve"> </w:t>
            </w:r>
            <w:r>
              <w:rPr>
                <w:sz w:val="20"/>
              </w:rPr>
              <w:t>rituximab,</w:t>
            </w:r>
            <w:r>
              <w:rPr>
                <w:spacing w:val="-4"/>
                <w:sz w:val="20"/>
              </w:rPr>
              <w:t xml:space="preserve"> </w:t>
            </w:r>
            <w:r>
              <w:rPr>
                <w:sz w:val="20"/>
              </w:rPr>
              <w:t>in</w:t>
            </w:r>
            <w:r>
              <w:rPr>
                <w:spacing w:val="-4"/>
                <w:sz w:val="20"/>
              </w:rPr>
              <w:t xml:space="preserve"> </w:t>
            </w:r>
            <w:r>
              <w:rPr>
                <w:sz w:val="20"/>
              </w:rPr>
              <w:t>comparison</w:t>
            </w:r>
            <w:r>
              <w:rPr>
                <w:spacing w:val="-4"/>
                <w:sz w:val="20"/>
              </w:rPr>
              <w:t xml:space="preserve"> </w:t>
            </w:r>
            <w:r>
              <w:rPr>
                <w:sz w:val="20"/>
              </w:rPr>
              <w:t xml:space="preserve">to placebo in combination with rituximab in patients with </w:t>
            </w:r>
            <w:r>
              <w:rPr>
                <w:sz w:val="20"/>
              </w:rPr>
              <w:t xml:space="preserve">relapsed </w:t>
            </w:r>
            <w:proofErr w:type="spellStart"/>
            <w:r>
              <w:rPr>
                <w:sz w:val="20"/>
              </w:rPr>
              <w:t>iNHL</w:t>
            </w:r>
            <w:proofErr w:type="spellEnd"/>
            <w:r>
              <w:rPr>
                <w:sz w:val="20"/>
              </w:rPr>
              <w:t>.</w:t>
            </w:r>
          </w:p>
          <w:p w14:paraId="7D38208A" w14:textId="77777777" w:rsidR="008371C0" w:rsidRDefault="00DE4714">
            <w:pPr>
              <w:pStyle w:val="TableParagraph"/>
              <w:spacing w:before="81"/>
              <w:ind w:left="52" w:right="124"/>
              <w:jc w:val="both"/>
              <w:rPr>
                <w:sz w:val="20"/>
              </w:rPr>
            </w:pPr>
            <w:r>
              <w:rPr>
                <w:sz w:val="20"/>
              </w:rPr>
              <w:t>Approximately</w:t>
            </w:r>
            <w:r>
              <w:rPr>
                <w:spacing w:val="-3"/>
                <w:sz w:val="20"/>
              </w:rPr>
              <w:t xml:space="preserve"> </w:t>
            </w:r>
            <w:r>
              <w:rPr>
                <w:sz w:val="20"/>
              </w:rPr>
              <w:t>450</w:t>
            </w:r>
            <w:r>
              <w:rPr>
                <w:spacing w:val="-3"/>
                <w:sz w:val="20"/>
              </w:rPr>
              <w:t xml:space="preserve"> </w:t>
            </w:r>
            <w:r>
              <w:rPr>
                <w:sz w:val="20"/>
              </w:rPr>
              <w:t>FL</w:t>
            </w:r>
            <w:r>
              <w:rPr>
                <w:spacing w:val="-6"/>
                <w:sz w:val="20"/>
              </w:rPr>
              <w:t xml:space="preserve"> </w:t>
            </w:r>
            <w:r>
              <w:rPr>
                <w:sz w:val="20"/>
              </w:rPr>
              <w:t>and</w:t>
            </w:r>
            <w:r>
              <w:rPr>
                <w:spacing w:val="-3"/>
                <w:sz w:val="20"/>
              </w:rPr>
              <w:t xml:space="preserve"> </w:t>
            </w:r>
            <w:r>
              <w:rPr>
                <w:sz w:val="20"/>
              </w:rPr>
              <w:t>other</w:t>
            </w:r>
            <w:r>
              <w:rPr>
                <w:spacing w:val="-4"/>
                <w:sz w:val="20"/>
              </w:rPr>
              <w:t xml:space="preserve"> </w:t>
            </w:r>
            <w:proofErr w:type="spellStart"/>
            <w:r>
              <w:rPr>
                <w:sz w:val="20"/>
              </w:rPr>
              <w:t>iNHL</w:t>
            </w:r>
            <w:proofErr w:type="spellEnd"/>
            <w:r>
              <w:rPr>
                <w:spacing w:val="-6"/>
                <w:sz w:val="20"/>
              </w:rPr>
              <w:t xml:space="preserve"> </w:t>
            </w:r>
            <w:r>
              <w:rPr>
                <w:sz w:val="20"/>
              </w:rPr>
              <w:t>patients</w:t>
            </w:r>
            <w:r>
              <w:rPr>
                <w:spacing w:val="-4"/>
                <w:sz w:val="20"/>
              </w:rPr>
              <w:t xml:space="preserve"> </w:t>
            </w:r>
            <w:r>
              <w:rPr>
                <w:sz w:val="20"/>
              </w:rPr>
              <w:t>who meet</w:t>
            </w:r>
            <w:r>
              <w:rPr>
                <w:spacing w:val="-4"/>
                <w:sz w:val="20"/>
              </w:rPr>
              <w:t xml:space="preserve"> </w:t>
            </w:r>
            <w:r>
              <w:rPr>
                <w:sz w:val="20"/>
              </w:rPr>
              <w:t>the</w:t>
            </w:r>
            <w:r>
              <w:rPr>
                <w:spacing w:val="-4"/>
                <w:sz w:val="20"/>
              </w:rPr>
              <w:t xml:space="preserve"> </w:t>
            </w:r>
            <w:r>
              <w:rPr>
                <w:sz w:val="20"/>
              </w:rPr>
              <w:t>eligibility</w:t>
            </w:r>
            <w:r>
              <w:rPr>
                <w:spacing w:val="-4"/>
                <w:sz w:val="20"/>
              </w:rPr>
              <w:t xml:space="preserve"> </w:t>
            </w:r>
            <w:r>
              <w:rPr>
                <w:sz w:val="20"/>
              </w:rPr>
              <w:t>criteria</w:t>
            </w:r>
            <w:r>
              <w:rPr>
                <w:spacing w:val="-4"/>
                <w:sz w:val="20"/>
              </w:rPr>
              <w:t xml:space="preserve"> </w:t>
            </w:r>
            <w:r>
              <w:rPr>
                <w:sz w:val="20"/>
              </w:rPr>
              <w:t xml:space="preserve">will be randomly assigned in a 2:1 ratio to the double blinded treatment arms: </w:t>
            </w:r>
            <w:proofErr w:type="spellStart"/>
            <w:r>
              <w:rPr>
                <w:sz w:val="20"/>
              </w:rPr>
              <w:t>copanlisib</w:t>
            </w:r>
            <w:proofErr w:type="spellEnd"/>
            <w:r>
              <w:rPr>
                <w:sz w:val="20"/>
              </w:rPr>
              <w:t xml:space="preserve"> plus rituximab or placebo plus rituximab, respectively.</w:t>
            </w:r>
          </w:p>
          <w:p w14:paraId="6D455334" w14:textId="77777777" w:rsidR="008371C0" w:rsidRDefault="00DE4714">
            <w:pPr>
              <w:pStyle w:val="TableParagraph"/>
              <w:spacing w:before="78" w:line="217" w:lineRule="exact"/>
              <w:ind w:left="52"/>
              <w:jc w:val="both"/>
              <w:rPr>
                <w:sz w:val="20"/>
              </w:rPr>
            </w:pPr>
            <w:r>
              <w:rPr>
                <w:sz w:val="20"/>
              </w:rPr>
              <w:t>Patients</w:t>
            </w:r>
            <w:r>
              <w:rPr>
                <w:spacing w:val="-5"/>
                <w:sz w:val="20"/>
              </w:rPr>
              <w:t xml:space="preserve"> </w:t>
            </w:r>
            <w:r>
              <w:rPr>
                <w:sz w:val="20"/>
              </w:rPr>
              <w:t>will</w:t>
            </w:r>
            <w:r>
              <w:rPr>
                <w:spacing w:val="-4"/>
                <w:sz w:val="20"/>
              </w:rPr>
              <w:t xml:space="preserve"> </w:t>
            </w:r>
            <w:r>
              <w:rPr>
                <w:sz w:val="20"/>
              </w:rPr>
              <w:t>be</w:t>
            </w:r>
            <w:r>
              <w:rPr>
                <w:spacing w:val="-5"/>
                <w:sz w:val="20"/>
              </w:rPr>
              <w:t xml:space="preserve"> </w:t>
            </w:r>
            <w:r>
              <w:rPr>
                <w:sz w:val="20"/>
              </w:rPr>
              <w:t>stratified</w:t>
            </w:r>
            <w:r>
              <w:rPr>
                <w:spacing w:val="-4"/>
                <w:sz w:val="20"/>
              </w:rPr>
              <w:t xml:space="preserve"> </w:t>
            </w:r>
            <w:r>
              <w:rPr>
                <w:sz w:val="20"/>
              </w:rPr>
              <w:t>by</w:t>
            </w:r>
            <w:r>
              <w:rPr>
                <w:spacing w:val="-4"/>
                <w:sz w:val="20"/>
              </w:rPr>
              <w:t xml:space="preserve"> </w:t>
            </w:r>
            <w:r>
              <w:rPr>
                <w:sz w:val="20"/>
              </w:rPr>
              <w:t>a</w:t>
            </w:r>
            <w:r>
              <w:rPr>
                <w:spacing w:val="-5"/>
                <w:sz w:val="20"/>
              </w:rPr>
              <w:t xml:space="preserve"> </w:t>
            </w:r>
            <w:r>
              <w:rPr>
                <w:sz w:val="20"/>
              </w:rPr>
              <w:t>combination</w:t>
            </w:r>
            <w:r>
              <w:rPr>
                <w:spacing w:val="-4"/>
                <w:sz w:val="20"/>
              </w:rPr>
              <w:t xml:space="preserve"> </w:t>
            </w:r>
            <w:r>
              <w:rPr>
                <w:sz w:val="20"/>
              </w:rPr>
              <w:t>of</w:t>
            </w:r>
            <w:r>
              <w:rPr>
                <w:spacing w:val="-5"/>
                <w:sz w:val="20"/>
              </w:rPr>
              <w:t xml:space="preserve"> </w:t>
            </w:r>
            <w:r>
              <w:rPr>
                <w:sz w:val="20"/>
              </w:rPr>
              <w:t>NHL</w:t>
            </w:r>
            <w:r>
              <w:rPr>
                <w:spacing w:val="-4"/>
                <w:sz w:val="20"/>
              </w:rPr>
              <w:t xml:space="preserve"> </w:t>
            </w:r>
            <w:r>
              <w:rPr>
                <w:sz w:val="20"/>
              </w:rPr>
              <w:t>histology</w:t>
            </w:r>
            <w:r>
              <w:rPr>
                <w:spacing w:val="-4"/>
                <w:sz w:val="20"/>
              </w:rPr>
              <w:t xml:space="preserve"> </w:t>
            </w:r>
            <w:r>
              <w:rPr>
                <w:sz w:val="20"/>
              </w:rPr>
              <w:t>(FL</w:t>
            </w:r>
            <w:r>
              <w:rPr>
                <w:spacing w:val="-6"/>
                <w:sz w:val="20"/>
              </w:rPr>
              <w:t xml:space="preserve"> </w:t>
            </w:r>
            <w:r>
              <w:rPr>
                <w:sz w:val="20"/>
              </w:rPr>
              <w:t>vs.</w:t>
            </w:r>
            <w:r>
              <w:rPr>
                <w:spacing w:val="-3"/>
                <w:sz w:val="20"/>
              </w:rPr>
              <w:t xml:space="preserve"> </w:t>
            </w:r>
            <w:r>
              <w:rPr>
                <w:sz w:val="20"/>
              </w:rPr>
              <w:t>other</w:t>
            </w:r>
            <w:r>
              <w:rPr>
                <w:spacing w:val="-4"/>
                <w:sz w:val="20"/>
              </w:rPr>
              <w:t xml:space="preserve"> </w:t>
            </w:r>
            <w:proofErr w:type="spellStart"/>
            <w:r>
              <w:rPr>
                <w:spacing w:val="-2"/>
                <w:sz w:val="20"/>
              </w:rPr>
              <w:t>iNHL</w:t>
            </w:r>
            <w:proofErr w:type="spellEnd"/>
            <w:r>
              <w:rPr>
                <w:spacing w:val="-2"/>
                <w:sz w:val="20"/>
              </w:rPr>
              <w:t>),</w:t>
            </w:r>
          </w:p>
        </w:tc>
      </w:tr>
    </w:tbl>
    <w:p w14:paraId="6C1F6F5D" w14:textId="77777777" w:rsidR="008371C0" w:rsidRDefault="008371C0">
      <w:pPr>
        <w:spacing w:line="217" w:lineRule="exact"/>
        <w:jc w:val="both"/>
        <w:rPr>
          <w:sz w:val="20"/>
        </w:rPr>
        <w:sectPr w:rsidR="008371C0">
          <w:pgSz w:w="11910" w:h="16840"/>
          <w:pgMar w:top="1840" w:right="1160" w:bottom="280" w:left="1240" w:header="918" w:footer="0" w:gutter="0"/>
          <w:cols w:space="720"/>
        </w:sectPr>
      </w:pPr>
    </w:p>
    <w:p w14:paraId="0D003055" w14:textId="77777777" w:rsidR="008371C0" w:rsidRDefault="00DE4714">
      <w:pPr>
        <w:pStyle w:val="BodyText"/>
        <w:spacing w:before="1"/>
        <w:rPr>
          <w:sz w:val="26"/>
        </w:rPr>
      </w:pPr>
      <w:r>
        <w:lastRenderedPageBreak/>
        <w:pict w14:anchorId="7646E7D5">
          <v:shape id="docshape20" o:spid="_x0000_s2296" style="position:absolute;margin-left:70.55pt;margin-top:79.4pt;width:453.5pt;height:.5pt;z-index:1573580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tbl>
      <w:tblPr>
        <w:tblW w:w="0" w:type="auto"/>
        <w:tblInd w:w="1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38"/>
        <w:gridCol w:w="6946"/>
      </w:tblGrid>
      <w:tr w:rsidR="008371C0" w14:paraId="02C5EFC7" w14:textId="77777777">
        <w:trPr>
          <w:trHeight w:val="2459"/>
        </w:trPr>
        <w:tc>
          <w:tcPr>
            <w:tcW w:w="2338" w:type="dxa"/>
            <w:tcBorders>
              <w:left w:val="nil"/>
            </w:tcBorders>
          </w:tcPr>
          <w:p w14:paraId="5B4AF5EF" w14:textId="77777777" w:rsidR="008371C0" w:rsidRDefault="008371C0">
            <w:pPr>
              <w:pStyle w:val="TableParagraph"/>
              <w:rPr>
                <w:sz w:val="18"/>
              </w:rPr>
            </w:pPr>
          </w:p>
        </w:tc>
        <w:tc>
          <w:tcPr>
            <w:tcW w:w="6946" w:type="dxa"/>
            <w:tcBorders>
              <w:right w:val="nil"/>
            </w:tcBorders>
          </w:tcPr>
          <w:p w14:paraId="65C9AF7C" w14:textId="77777777" w:rsidR="008371C0" w:rsidRDefault="00DE4714">
            <w:pPr>
              <w:pStyle w:val="TableParagraph"/>
              <w:ind w:left="52" w:right="114"/>
              <w:rPr>
                <w:sz w:val="20"/>
              </w:rPr>
            </w:pPr>
            <w:r>
              <w:rPr>
                <w:sz w:val="20"/>
              </w:rPr>
              <w:t>inclusion criteria (progression-free and treatment-free interval of ≥ 12 months after the</w:t>
            </w:r>
            <w:r>
              <w:rPr>
                <w:spacing w:val="-6"/>
                <w:sz w:val="20"/>
              </w:rPr>
              <w:t xml:space="preserve"> </w:t>
            </w:r>
            <w:r>
              <w:rPr>
                <w:sz w:val="20"/>
              </w:rPr>
              <w:t>last</w:t>
            </w:r>
            <w:r>
              <w:rPr>
                <w:spacing w:val="-5"/>
                <w:sz w:val="20"/>
              </w:rPr>
              <w:t xml:space="preserve"> </w:t>
            </w:r>
            <w:r>
              <w:rPr>
                <w:sz w:val="20"/>
              </w:rPr>
              <w:t>rituximab-containing</w:t>
            </w:r>
            <w:r>
              <w:rPr>
                <w:spacing w:val="-6"/>
                <w:sz w:val="20"/>
              </w:rPr>
              <w:t xml:space="preserve"> </w:t>
            </w:r>
            <w:r>
              <w:rPr>
                <w:sz w:val="20"/>
              </w:rPr>
              <w:t>treatment</w:t>
            </w:r>
            <w:r>
              <w:rPr>
                <w:spacing w:val="-5"/>
                <w:sz w:val="20"/>
              </w:rPr>
              <w:t xml:space="preserve"> </w:t>
            </w:r>
            <w:r>
              <w:rPr>
                <w:sz w:val="20"/>
              </w:rPr>
              <w:t>vs.</w:t>
            </w:r>
            <w:r>
              <w:rPr>
                <w:spacing w:val="-4"/>
                <w:sz w:val="20"/>
              </w:rPr>
              <w:t xml:space="preserve"> </w:t>
            </w:r>
            <w:r>
              <w:rPr>
                <w:sz w:val="20"/>
              </w:rPr>
              <w:t>unwilling/unfit</w:t>
            </w:r>
            <w:r>
              <w:rPr>
                <w:spacing w:val="-5"/>
                <w:sz w:val="20"/>
              </w:rPr>
              <w:t xml:space="preserve"> </w:t>
            </w:r>
            <w:r>
              <w:rPr>
                <w:sz w:val="20"/>
              </w:rPr>
              <w:t>to</w:t>
            </w:r>
            <w:r>
              <w:rPr>
                <w:spacing w:val="-4"/>
                <w:sz w:val="20"/>
              </w:rPr>
              <w:t xml:space="preserve"> </w:t>
            </w:r>
            <w:r>
              <w:rPr>
                <w:sz w:val="20"/>
              </w:rPr>
              <w:t>receive</w:t>
            </w:r>
            <w:r>
              <w:rPr>
                <w:spacing w:val="-5"/>
                <w:sz w:val="20"/>
              </w:rPr>
              <w:t xml:space="preserve"> </w:t>
            </w:r>
            <w:r>
              <w:rPr>
                <w:sz w:val="20"/>
              </w:rPr>
              <w:t>chemotherapy), presence of bulky disease (yes vs. no) and previous treatment with PI3K inhibitors (yes vs. no). If the patient fulfills both entry criteria, the criterion “unwilling/unfit to receive chemotherapy” should be selected.</w:t>
            </w:r>
          </w:p>
          <w:p w14:paraId="055E03D7" w14:textId="77777777" w:rsidR="008371C0" w:rsidRDefault="00DE4714">
            <w:pPr>
              <w:pStyle w:val="TableParagraph"/>
              <w:spacing w:before="72"/>
              <w:ind w:left="52" w:right="80"/>
              <w:rPr>
                <w:sz w:val="20"/>
              </w:rPr>
            </w:pPr>
            <w:r>
              <w:rPr>
                <w:sz w:val="20"/>
              </w:rPr>
              <w:t>After</w:t>
            </w:r>
            <w:r>
              <w:rPr>
                <w:spacing w:val="-4"/>
                <w:sz w:val="20"/>
              </w:rPr>
              <w:t xml:space="preserve"> </w:t>
            </w:r>
            <w:r>
              <w:rPr>
                <w:sz w:val="20"/>
              </w:rPr>
              <w:t>the</w:t>
            </w:r>
            <w:r>
              <w:rPr>
                <w:spacing w:val="-3"/>
                <w:sz w:val="20"/>
              </w:rPr>
              <w:t xml:space="preserve"> </w:t>
            </w:r>
            <w:r>
              <w:rPr>
                <w:sz w:val="20"/>
              </w:rPr>
              <w:t>30</w:t>
            </w:r>
            <w:r>
              <w:rPr>
                <w:sz w:val="20"/>
                <w:vertAlign w:val="superscript"/>
              </w:rPr>
              <w:t>th</w:t>
            </w:r>
            <w:r>
              <w:rPr>
                <w:spacing w:val="-3"/>
                <w:sz w:val="20"/>
              </w:rPr>
              <w:t xml:space="preserve"> </w:t>
            </w:r>
            <w:r>
              <w:rPr>
                <w:sz w:val="20"/>
              </w:rPr>
              <w:t>randomiz</w:t>
            </w:r>
            <w:r>
              <w:rPr>
                <w:sz w:val="20"/>
              </w:rPr>
              <w:t>ed</w:t>
            </w:r>
            <w:r>
              <w:rPr>
                <w:spacing w:val="-3"/>
                <w:sz w:val="20"/>
              </w:rPr>
              <w:t xml:space="preserve"> </w:t>
            </w:r>
            <w:r>
              <w:rPr>
                <w:sz w:val="20"/>
              </w:rPr>
              <w:t>patient</w:t>
            </w:r>
            <w:r>
              <w:rPr>
                <w:spacing w:val="-3"/>
                <w:sz w:val="20"/>
              </w:rPr>
              <w:t xml:space="preserve"> </w:t>
            </w:r>
            <w:r>
              <w:rPr>
                <w:sz w:val="20"/>
              </w:rPr>
              <w:t>has</w:t>
            </w:r>
            <w:r>
              <w:rPr>
                <w:spacing w:val="-3"/>
                <w:sz w:val="20"/>
              </w:rPr>
              <w:t xml:space="preserve"> </w:t>
            </w:r>
            <w:r>
              <w:rPr>
                <w:sz w:val="20"/>
              </w:rPr>
              <w:t>completed</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z w:val="20"/>
              </w:rPr>
              <w:t>cycle</w:t>
            </w:r>
            <w:r>
              <w:rPr>
                <w:spacing w:val="-3"/>
                <w:sz w:val="20"/>
              </w:rPr>
              <w:t xml:space="preserve"> </w:t>
            </w:r>
            <w:r>
              <w:rPr>
                <w:sz w:val="20"/>
              </w:rPr>
              <w:t>of</w:t>
            </w:r>
            <w:r>
              <w:rPr>
                <w:spacing w:val="-3"/>
                <w:sz w:val="20"/>
              </w:rPr>
              <w:t xml:space="preserve"> </w:t>
            </w:r>
            <w:r>
              <w:rPr>
                <w:sz w:val="20"/>
              </w:rPr>
              <w:t>treatment,</w:t>
            </w:r>
            <w:r>
              <w:rPr>
                <w:spacing w:val="-2"/>
                <w:sz w:val="20"/>
              </w:rPr>
              <w:t xml:space="preserve"> </w:t>
            </w:r>
            <w:r>
              <w:rPr>
                <w:sz w:val="20"/>
              </w:rPr>
              <w:t>the</w:t>
            </w:r>
            <w:r>
              <w:rPr>
                <w:spacing w:val="-3"/>
                <w:sz w:val="20"/>
              </w:rPr>
              <w:t xml:space="preserve"> </w:t>
            </w:r>
            <w:r>
              <w:rPr>
                <w:sz w:val="20"/>
              </w:rPr>
              <w:t>Data Monitoring Committee will review the unblinded safety data accumulated up to that time and provide recommendation on whether it is safe to continue in the combination arm</w:t>
            </w:r>
            <w:r>
              <w:rPr>
                <w:spacing w:val="-1"/>
                <w:sz w:val="20"/>
              </w:rPr>
              <w:t xml:space="preserve"> </w:t>
            </w:r>
            <w:r>
              <w:rPr>
                <w:sz w:val="20"/>
              </w:rPr>
              <w:t>at the initial dose o</w:t>
            </w:r>
            <w:r>
              <w:rPr>
                <w:sz w:val="20"/>
              </w:rPr>
              <w:t xml:space="preserve">f </w:t>
            </w:r>
            <w:proofErr w:type="spellStart"/>
            <w:r>
              <w:rPr>
                <w:sz w:val="20"/>
              </w:rPr>
              <w:t>copanlisib</w:t>
            </w:r>
            <w:proofErr w:type="spellEnd"/>
            <w:r>
              <w:rPr>
                <w:sz w:val="20"/>
              </w:rPr>
              <w:t>. The investigators, patients and the sponsor will remain blinded.</w:t>
            </w:r>
          </w:p>
        </w:tc>
      </w:tr>
      <w:tr w:rsidR="008371C0" w14:paraId="14D4FA21" w14:textId="77777777">
        <w:trPr>
          <w:trHeight w:val="10619"/>
        </w:trPr>
        <w:tc>
          <w:tcPr>
            <w:tcW w:w="2338" w:type="dxa"/>
            <w:tcBorders>
              <w:left w:val="nil"/>
            </w:tcBorders>
          </w:tcPr>
          <w:p w14:paraId="7E8C6042" w14:textId="77777777" w:rsidR="008371C0" w:rsidRDefault="00DE4714">
            <w:pPr>
              <w:pStyle w:val="TableParagraph"/>
              <w:spacing w:before="55"/>
              <w:ind w:left="69"/>
              <w:rPr>
                <w:b/>
                <w:sz w:val="20"/>
              </w:rPr>
            </w:pPr>
            <w:r>
              <w:rPr>
                <w:b/>
                <w:spacing w:val="-2"/>
                <w:sz w:val="20"/>
              </w:rPr>
              <w:t>Methodology</w:t>
            </w:r>
          </w:p>
        </w:tc>
        <w:tc>
          <w:tcPr>
            <w:tcW w:w="6946" w:type="dxa"/>
            <w:tcBorders>
              <w:right w:val="nil"/>
            </w:tcBorders>
          </w:tcPr>
          <w:p w14:paraId="6A55C24E" w14:textId="77777777" w:rsidR="008371C0" w:rsidRDefault="00DE4714">
            <w:pPr>
              <w:pStyle w:val="TableParagraph"/>
              <w:spacing w:before="74"/>
              <w:ind w:left="52" w:right="114"/>
              <w:rPr>
                <w:sz w:val="20"/>
              </w:rPr>
            </w:pPr>
            <w:r>
              <w:rPr>
                <w:sz w:val="20"/>
              </w:rPr>
              <w:t>The primary efficacy variable is PFS, defined as the time (in days) from randomization</w:t>
            </w:r>
            <w:r>
              <w:rPr>
                <w:spacing w:val="-3"/>
                <w:sz w:val="20"/>
              </w:rPr>
              <w:t xml:space="preserve"> </w:t>
            </w:r>
            <w:r>
              <w:rPr>
                <w:sz w:val="20"/>
              </w:rPr>
              <w:t>to</w:t>
            </w:r>
            <w:r>
              <w:rPr>
                <w:spacing w:val="-2"/>
                <w:sz w:val="20"/>
              </w:rPr>
              <w:t xml:space="preserve"> </w:t>
            </w:r>
            <w:r>
              <w:rPr>
                <w:sz w:val="20"/>
              </w:rPr>
              <w:t>PD</w:t>
            </w:r>
            <w:r>
              <w:rPr>
                <w:spacing w:val="-3"/>
                <w:sz w:val="20"/>
              </w:rPr>
              <w:t xml:space="preserve"> </w:t>
            </w:r>
            <w:r>
              <w:rPr>
                <w:sz w:val="20"/>
              </w:rPr>
              <w:t>as</w:t>
            </w:r>
            <w:r>
              <w:rPr>
                <w:spacing w:val="-3"/>
                <w:sz w:val="20"/>
              </w:rPr>
              <w:t xml:space="preserve"> </w:t>
            </w:r>
            <w:r>
              <w:rPr>
                <w:sz w:val="20"/>
              </w:rPr>
              <w:t>assessed</w:t>
            </w:r>
            <w:r>
              <w:rPr>
                <w:spacing w:val="-3"/>
                <w:sz w:val="20"/>
              </w:rPr>
              <w:t xml:space="preserve"> </w:t>
            </w:r>
            <w:r>
              <w:rPr>
                <w:sz w:val="20"/>
              </w:rPr>
              <w:t>by</w:t>
            </w:r>
            <w:r>
              <w:rPr>
                <w:spacing w:val="-3"/>
                <w:sz w:val="20"/>
              </w:rPr>
              <w:t xml:space="preserve"> </w:t>
            </w:r>
            <w:r>
              <w:rPr>
                <w:sz w:val="20"/>
              </w:rPr>
              <w:t>central</w:t>
            </w:r>
            <w:r>
              <w:rPr>
                <w:spacing w:val="-3"/>
                <w:sz w:val="20"/>
              </w:rPr>
              <w:t xml:space="preserve"> </w:t>
            </w:r>
            <w:r>
              <w:rPr>
                <w:sz w:val="20"/>
              </w:rPr>
              <w:t>review</w:t>
            </w:r>
            <w:r>
              <w:rPr>
                <w:spacing w:val="-6"/>
                <w:sz w:val="20"/>
              </w:rPr>
              <w:t xml:space="preserve"> </w:t>
            </w:r>
            <w:r>
              <w:rPr>
                <w:sz w:val="20"/>
              </w:rPr>
              <w:t>or</w:t>
            </w:r>
            <w:r>
              <w:rPr>
                <w:spacing w:val="-3"/>
                <w:sz w:val="20"/>
              </w:rPr>
              <w:t xml:space="preserve"> </w:t>
            </w:r>
            <w:r>
              <w:rPr>
                <w:sz w:val="20"/>
              </w:rPr>
              <w:t>death</w:t>
            </w:r>
            <w:r>
              <w:rPr>
                <w:spacing w:val="-3"/>
                <w:sz w:val="20"/>
              </w:rPr>
              <w:t xml:space="preserve"> </w:t>
            </w:r>
            <w:r>
              <w:rPr>
                <w:sz w:val="20"/>
              </w:rPr>
              <w:t>from</w:t>
            </w:r>
            <w:r>
              <w:rPr>
                <w:spacing w:val="-3"/>
                <w:sz w:val="20"/>
              </w:rPr>
              <w:t xml:space="preserve"> </w:t>
            </w:r>
            <w:r>
              <w:rPr>
                <w:sz w:val="20"/>
              </w:rPr>
              <w:t>any</w:t>
            </w:r>
            <w:r>
              <w:rPr>
                <w:spacing w:val="-3"/>
                <w:sz w:val="20"/>
              </w:rPr>
              <w:t xml:space="preserve"> </w:t>
            </w:r>
            <w:r>
              <w:rPr>
                <w:sz w:val="20"/>
              </w:rPr>
              <w:t>cause</w:t>
            </w:r>
            <w:r>
              <w:rPr>
                <w:spacing w:val="-3"/>
                <w:sz w:val="20"/>
              </w:rPr>
              <w:t xml:space="preserve"> </w:t>
            </w:r>
            <w:r>
              <w:rPr>
                <w:sz w:val="20"/>
              </w:rPr>
              <w:t>(if</w:t>
            </w:r>
            <w:r>
              <w:rPr>
                <w:spacing w:val="-3"/>
                <w:sz w:val="20"/>
              </w:rPr>
              <w:t xml:space="preserve"> </w:t>
            </w:r>
            <w:r>
              <w:rPr>
                <w:sz w:val="20"/>
              </w:rPr>
              <w:t xml:space="preserve">no </w:t>
            </w:r>
            <w:r>
              <w:rPr>
                <w:sz w:val="20"/>
              </w:rPr>
              <w:t>progression is documented).</w:t>
            </w:r>
          </w:p>
          <w:p w14:paraId="770C24B1" w14:textId="77777777" w:rsidR="008371C0" w:rsidRDefault="00DE4714">
            <w:pPr>
              <w:pStyle w:val="TableParagraph"/>
              <w:spacing w:before="79"/>
              <w:ind w:left="52" w:right="114"/>
              <w:rPr>
                <w:sz w:val="20"/>
              </w:rPr>
            </w:pPr>
            <w:r>
              <w:rPr>
                <w:sz w:val="20"/>
              </w:rPr>
              <w:t>Secondary efficacy variables are objective tumor response rate (ORR), duration of response</w:t>
            </w:r>
            <w:r>
              <w:rPr>
                <w:spacing w:val="-4"/>
                <w:sz w:val="20"/>
              </w:rPr>
              <w:t xml:space="preserve"> </w:t>
            </w:r>
            <w:r>
              <w:rPr>
                <w:sz w:val="20"/>
              </w:rPr>
              <w:t>(DOR),</w:t>
            </w:r>
            <w:r>
              <w:rPr>
                <w:spacing w:val="-3"/>
                <w:sz w:val="20"/>
              </w:rPr>
              <w:t xml:space="preserve"> </w:t>
            </w:r>
            <w:r>
              <w:rPr>
                <w:sz w:val="20"/>
              </w:rPr>
              <w:t>complete</w:t>
            </w:r>
            <w:r>
              <w:rPr>
                <w:spacing w:val="-4"/>
                <w:sz w:val="20"/>
              </w:rPr>
              <w:t xml:space="preserve"> </w:t>
            </w:r>
            <w:r>
              <w:rPr>
                <w:sz w:val="20"/>
              </w:rPr>
              <w:t>response</w:t>
            </w:r>
            <w:r>
              <w:rPr>
                <w:spacing w:val="-4"/>
                <w:sz w:val="20"/>
              </w:rPr>
              <w:t xml:space="preserve"> </w:t>
            </w:r>
            <w:r>
              <w:rPr>
                <w:sz w:val="20"/>
              </w:rPr>
              <w:t>rate</w:t>
            </w:r>
            <w:r>
              <w:rPr>
                <w:spacing w:val="-3"/>
                <w:sz w:val="20"/>
              </w:rPr>
              <w:t xml:space="preserve"> </w:t>
            </w:r>
            <w:r>
              <w:rPr>
                <w:sz w:val="20"/>
              </w:rPr>
              <w:t>(CRR),</w:t>
            </w:r>
            <w:r>
              <w:rPr>
                <w:spacing w:val="-3"/>
                <w:sz w:val="20"/>
              </w:rPr>
              <w:t xml:space="preserve"> </w:t>
            </w:r>
            <w:r>
              <w:rPr>
                <w:sz w:val="20"/>
              </w:rPr>
              <w:t>time</w:t>
            </w:r>
            <w:r>
              <w:rPr>
                <w:spacing w:val="-5"/>
                <w:sz w:val="20"/>
              </w:rPr>
              <w:t xml:space="preserve"> </w:t>
            </w:r>
            <w:r>
              <w:rPr>
                <w:sz w:val="20"/>
              </w:rPr>
              <w:t>to</w:t>
            </w:r>
            <w:r>
              <w:rPr>
                <w:spacing w:val="-4"/>
                <w:sz w:val="20"/>
              </w:rPr>
              <w:t xml:space="preserve"> </w:t>
            </w:r>
            <w:r>
              <w:rPr>
                <w:sz w:val="20"/>
              </w:rPr>
              <w:t>progression</w:t>
            </w:r>
            <w:r>
              <w:rPr>
                <w:spacing w:val="-5"/>
                <w:sz w:val="20"/>
              </w:rPr>
              <w:t xml:space="preserve"> </w:t>
            </w:r>
            <w:r>
              <w:rPr>
                <w:sz w:val="20"/>
              </w:rPr>
              <w:t>(TTP),</w:t>
            </w:r>
            <w:r>
              <w:rPr>
                <w:spacing w:val="-3"/>
                <w:sz w:val="20"/>
              </w:rPr>
              <w:t xml:space="preserve"> </w:t>
            </w:r>
            <w:r>
              <w:rPr>
                <w:sz w:val="20"/>
              </w:rPr>
              <w:t>overall survival (OS), time to improvement</w:t>
            </w:r>
            <w:r>
              <w:rPr>
                <w:spacing w:val="-1"/>
                <w:sz w:val="20"/>
              </w:rPr>
              <w:t xml:space="preserve"> </w:t>
            </w:r>
            <w:r>
              <w:rPr>
                <w:sz w:val="20"/>
              </w:rPr>
              <w:t>and the</w:t>
            </w:r>
            <w:r>
              <w:rPr>
                <w:spacing w:val="-1"/>
                <w:sz w:val="20"/>
              </w:rPr>
              <w:t xml:space="preserve"> </w:t>
            </w:r>
            <w:r>
              <w:rPr>
                <w:sz w:val="20"/>
              </w:rPr>
              <w:t xml:space="preserve">time to deterioration </w:t>
            </w:r>
            <w:r>
              <w:rPr>
                <w:sz w:val="20"/>
              </w:rPr>
              <w:t>in</w:t>
            </w:r>
            <w:r>
              <w:rPr>
                <w:spacing w:val="-1"/>
                <w:sz w:val="20"/>
              </w:rPr>
              <w:t xml:space="preserve"> </w:t>
            </w:r>
            <w:r>
              <w:rPr>
                <w:sz w:val="20"/>
              </w:rPr>
              <w:t>disease-related symptoms - physical (DRS-P) of at least 3 points as measured by the FLymSI-18 questionnaire (</w:t>
            </w:r>
            <w:proofErr w:type="spellStart"/>
            <w:r>
              <w:rPr>
                <w:sz w:val="20"/>
              </w:rPr>
              <w:t>FLymSI</w:t>
            </w:r>
            <w:proofErr w:type="spellEnd"/>
            <w:r>
              <w:rPr>
                <w:sz w:val="20"/>
              </w:rPr>
              <w:t xml:space="preserve"> = NCCN-FACT Lymphoma Symptom Index).</w:t>
            </w:r>
          </w:p>
          <w:p w14:paraId="27E88BE5" w14:textId="77777777" w:rsidR="008371C0" w:rsidRDefault="00DE4714">
            <w:pPr>
              <w:pStyle w:val="TableParagraph"/>
              <w:spacing w:before="78" w:line="242" w:lineRule="auto"/>
              <w:ind w:left="52" w:right="114"/>
              <w:rPr>
                <w:sz w:val="20"/>
              </w:rPr>
            </w:pPr>
            <w:r>
              <w:rPr>
                <w:sz w:val="20"/>
              </w:rPr>
              <w:t>Other efficacy variables are FLymSI-18 subscale, total score analyses and time to onset</w:t>
            </w:r>
            <w:r>
              <w:rPr>
                <w:spacing w:val="-4"/>
                <w:sz w:val="20"/>
              </w:rPr>
              <w:t xml:space="preserve"> </w:t>
            </w:r>
            <w:r>
              <w:rPr>
                <w:sz w:val="20"/>
              </w:rPr>
              <w:t>of</w:t>
            </w:r>
            <w:r>
              <w:rPr>
                <w:spacing w:val="-4"/>
                <w:sz w:val="20"/>
              </w:rPr>
              <w:t xml:space="preserve"> </w:t>
            </w:r>
            <w:r>
              <w:rPr>
                <w:sz w:val="20"/>
              </w:rPr>
              <w:t>physical</w:t>
            </w:r>
            <w:r>
              <w:rPr>
                <w:spacing w:val="-4"/>
                <w:sz w:val="20"/>
              </w:rPr>
              <w:t xml:space="preserve"> </w:t>
            </w:r>
            <w:r>
              <w:rPr>
                <w:sz w:val="20"/>
              </w:rPr>
              <w:t>symptoms</w:t>
            </w:r>
            <w:r>
              <w:rPr>
                <w:spacing w:val="-4"/>
                <w:sz w:val="20"/>
              </w:rPr>
              <w:t xml:space="preserve"> </w:t>
            </w:r>
            <w:r>
              <w:rPr>
                <w:sz w:val="20"/>
              </w:rPr>
              <w:t>of</w:t>
            </w:r>
            <w:r>
              <w:rPr>
                <w:spacing w:val="-4"/>
                <w:sz w:val="20"/>
              </w:rPr>
              <w:t xml:space="preserve"> </w:t>
            </w:r>
            <w:r>
              <w:rPr>
                <w:sz w:val="20"/>
              </w:rPr>
              <w:t>lymphoma</w:t>
            </w:r>
            <w:r>
              <w:rPr>
                <w:spacing w:val="-4"/>
                <w:sz w:val="20"/>
              </w:rPr>
              <w:t xml:space="preserve"> </w:t>
            </w:r>
            <w:r>
              <w:rPr>
                <w:sz w:val="20"/>
              </w:rPr>
              <w:t>based</w:t>
            </w:r>
            <w:r>
              <w:rPr>
                <w:spacing w:val="-4"/>
                <w:sz w:val="20"/>
              </w:rPr>
              <w:t xml:space="preserve"> </w:t>
            </w:r>
            <w:r>
              <w:rPr>
                <w:sz w:val="20"/>
              </w:rPr>
              <w:t>on</w:t>
            </w:r>
            <w:r>
              <w:rPr>
                <w:spacing w:val="-4"/>
                <w:sz w:val="20"/>
              </w:rPr>
              <w:t xml:space="preserve"> </w:t>
            </w:r>
            <w:r>
              <w:rPr>
                <w:sz w:val="20"/>
              </w:rPr>
              <w:t>DRS-P,</w:t>
            </w:r>
            <w:r>
              <w:rPr>
                <w:spacing w:val="-5"/>
                <w:sz w:val="20"/>
              </w:rPr>
              <w:t xml:space="preserve"> </w:t>
            </w:r>
            <w:r>
              <w:rPr>
                <w:sz w:val="20"/>
              </w:rPr>
              <w:t>and</w:t>
            </w:r>
            <w:r>
              <w:rPr>
                <w:spacing w:val="-3"/>
                <w:sz w:val="20"/>
              </w:rPr>
              <w:t xml:space="preserve"> </w:t>
            </w:r>
            <w:r>
              <w:rPr>
                <w:sz w:val="20"/>
              </w:rPr>
              <w:t>ECOG</w:t>
            </w:r>
            <w:r>
              <w:rPr>
                <w:spacing w:val="-4"/>
                <w:sz w:val="20"/>
              </w:rPr>
              <w:t xml:space="preserve"> </w:t>
            </w:r>
            <w:r>
              <w:rPr>
                <w:sz w:val="20"/>
              </w:rPr>
              <w:t xml:space="preserve">performance </w:t>
            </w:r>
            <w:r>
              <w:rPr>
                <w:spacing w:val="-2"/>
                <w:sz w:val="20"/>
              </w:rPr>
              <w:t>status.</w:t>
            </w:r>
          </w:p>
          <w:p w14:paraId="1F4B91C2" w14:textId="77777777" w:rsidR="008371C0" w:rsidRDefault="00DE4714">
            <w:pPr>
              <w:pStyle w:val="TableParagraph"/>
              <w:spacing w:before="74" w:line="242" w:lineRule="auto"/>
              <w:ind w:left="52" w:right="638"/>
              <w:rPr>
                <w:sz w:val="20"/>
              </w:rPr>
            </w:pPr>
            <w:r>
              <w:rPr>
                <w:sz w:val="20"/>
              </w:rPr>
              <w:t>The</w:t>
            </w:r>
            <w:r>
              <w:rPr>
                <w:spacing w:val="-5"/>
                <w:sz w:val="20"/>
              </w:rPr>
              <w:t xml:space="preserve"> </w:t>
            </w:r>
            <w:r>
              <w:rPr>
                <w:sz w:val="20"/>
              </w:rPr>
              <w:t>study</w:t>
            </w:r>
            <w:r>
              <w:rPr>
                <w:spacing w:val="-5"/>
                <w:sz w:val="20"/>
              </w:rPr>
              <w:t xml:space="preserve"> </w:t>
            </w:r>
            <w:r>
              <w:rPr>
                <w:sz w:val="20"/>
              </w:rPr>
              <w:t>is</w:t>
            </w:r>
            <w:r>
              <w:rPr>
                <w:spacing w:val="-5"/>
                <w:sz w:val="20"/>
              </w:rPr>
              <w:t xml:space="preserve"> </w:t>
            </w:r>
            <w:r>
              <w:rPr>
                <w:sz w:val="20"/>
              </w:rPr>
              <w:t>composed</w:t>
            </w:r>
            <w:r>
              <w:rPr>
                <w:spacing w:val="-5"/>
                <w:sz w:val="20"/>
              </w:rPr>
              <w:t xml:space="preserve"> </w:t>
            </w:r>
            <w:r>
              <w:rPr>
                <w:sz w:val="20"/>
              </w:rPr>
              <w:t>of</w:t>
            </w:r>
            <w:r>
              <w:rPr>
                <w:spacing w:val="-5"/>
                <w:sz w:val="20"/>
              </w:rPr>
              <w:t xml:space="preserve"> </w:t>
            </w:r>
            <w:r>
              <w:rPr>
                <w:sz w:val="20"/>
              </w:rPr>
              <w:t>the</w:t>
            </w:r>
            <w:r>
              <w:rPr>
                <w:spacing w:val="-3"/>
                <w:sz w:val="20"/>
              </w:rPr>
              <w:t xml:space="preserve"> </w:t>
            </w:r>
            <w:r>
              <w:rPr>
                <w:sz w:val="20"/>
              </w:rPr>
              <w:t>following</w:t>
            </w:r>
            <w:r>
              <w:rPr>
                <w:spacing w:val="-5"/>
                <w:sz w:val="20"/>
              </w:rPr>
              <w:t xml:space="preserve"> </w:t>
            </w:r>
            <w:r>
              <w:rPr>
                <w:sz w:val="20"/>
              </w:rPr>
              <w:t>periods:</w:t>
            </w:r>
            <w:r>
              <w:rPr>
                <w:spacing w:val="-5"/>
                <w:sz w:val="20"/>
              </w:rPr>
              <w:t xml:space="preserve"> </w:t>
            </w:r>
            <w:r>
              <w:rPr>
                <w:sz w:val="20"/>
              </w:rPr>
              <w:t>Screening,</w:t>
            </w:r>
            <w:r>
              <w:rPr>
                <w:spacing w:val="-5"/>
                <w:sz w:val="20"/>
              </w:rPr>
              <w:t xml:space="preserve"> </w:t>
            </w:r>
            <w:r>
              <w:rPr>
                <w:sz w:val="20"/>
              </w:rPr>
              <w:t>Treatment,</w:t>
            </w:r>
            <w:r>
              <w:rPr>
                <w:spacing w:val="-5"/>
                <w:sz w:val="20"/>
              </w:rPr>
              <w:t xml:space="preserve"> </w:t>
            </w:r>
            <w:r>
              <w:rPr>
                <w:sz w:val="20"/>
              </w:rPr>
              <w:t>Safety follow-up, Active follow-up (if applicable) and Survival follow-up.</w:t>
            </w:r>
          </w:p>
          <w:p w14:paraId="3123707B" w14:textId="77777777" w:rsidR="008371C0" w:rsidRDefault="00DE4714">
            <w:pPr>
              <w:pStyle w:val="TableParagraph"/>
              <w:spacing w:before="75"/>
              <w:ind w:left="52" w:right="114"/>
              <w:rPr>
                <w:sz w:val="20"/>
              </w:rPr>
            </w:pPr>
            <w:r>
              <w:rPr>
                <w:sz w:val="20"/>
              </w:rPr>
              <w:t>Patients</w:t>
            </w:r>
            <w:r>
              <w:rPr>
                <w:spacing w:val="-3"/>
                <w:sz w:val="20"/>
              </w:rPr>
              <w:t xml:space="preserve"> </w:t>
            </w:r>
            <w:r>
              <w:rPr>
                <w:sz w:val="20"/>
              </w:rPr>
              <w:t>randomized</w:t>
            </w:r>
            <w:r>
              <w:rPr>
                <w:spacing w:val="-3"/>
                <w:sz w:val="20"/>
              </w:rPr>
              <w:t xml:space="preserve"> </w:t>
            </w:r>
            <w:r>
              <w:rPr>
                <w:sz w:val="20"/>
              </w:rPr>
              <w:t>to</w:t>
            </w:r>
            <w:r>
              <w:rPr>
                <w:spacing w:val="-3"/>
                <w:sz w:val="20"/>
              </w:rPr>
              <w:t xml:space="preserve"> </w:t>
            </w:r>
            <w:proofErr w:type="spellStart"/>
            <w:r>
              <w:rPr>
                <w:sz w:val="20"/>
              </w:rPr>
              <w:t>copanlisib</w:t>
            </w:r>
            <w:proofErr w:type="spellEnd"/>
            <w:r>
              <w:rPr>
                <w:spacing w:val="-3"/>
                <w:sz w:val="20"/>
              </w:rPr>
              <w:t xml:space="preserve"> </w:t>
            </w:r>
            <w:r>
              <w:rPr>
                <w:sz w:val="20"/>
              </w:rPr>
              <w:t>+</w:t>
            </w:r>
            <w:r>
              <w:rPr>
                <w:spacing w:val="-3"/>
                <w:sz w:val="20"/>
              </w:rPr>
              <w:t xml:space="preserve"> </w:t>
            </w:r>
            <w:r>
              <w:rPr>
                <w:sz w:val="20"/>
              </w:rPr>
              <w:t>rituximab</w:t>
            </w:r>
            <w:r>
              <w:rPr>
                <w:spacing w:val="-3"/>
                <w:sz w:val="20"/>
              </w:rPr>
              <w:t xml:space="preserve"> </w:t>
            </w:r>
            <w:r>
              <w:rPr>
                <w:sz w:val="20"/>
              </w:rPr>
              <w:t>arm</w:t>
            </w:r>
            <w:r>
              <w:rPr>
                <w:spacing w:val="-2"/>
                <w:sz w:val="20"/>
              </w:rPr>
              <w:t xml:space="preserve"> </w:t>
            </w:r>
            <w:r>
              <w:rPr>
                <w:sz w:val="20"/>
              </w:rPr>
              <w:t>will</w:t>
            </w:r>
            <w:r>
              <w:rPr>
                <w:spacing w:val="-3"/>
                <w:sz w:val="20"/>
              </w:rPr>
              <w:t xml:space="preserve"> </w:t>
            </w:r>
            <w:r>
              <w:rPr>
                <w:sz w:val="20"/>
              </w:rPr>
              <w:t>receive</w:t>
            </w:r>
            <w:r>
              <w:rPr>
                <w:spacing w:val="-3"/>
                <w:sz w:val="20"/>
              </w:rPr>
              <w:t xml:space="preserve"> </w:t>
            </w:r>
            <w:r>
              <w:rPr>
                <w:sz w:val="20"/>
              </w:rPr>
              <w:t>60</w:t>
            </w:r>
            <w:r>
              <w:rPr>
                <w:spacing w:val="-3"/>
                <w:sz w:val="20"/>
              </w:rPr>
              <w:t xml:space="preserve"> </w:t>
            </w:r>
            <w:r>
              <w:rPr>
                <w:sz w:val="20"/>
              </w:rPr>
              <w:t>mg</w:t>
            </w:r>
            <w:r>
              <w:rPr>
                <w:spacing w:val="-3"/>
                <w:sz w:val="20"/>
              </w:rPr>
              <w:t xml:space="preserve"> </w:t>
            </w:r>
            <w:proofErr w:type="spellStart"/>
            <w:r>
              <w:rPr>
                <w:sz w:val="20"/>
              </w:rPr>
              <w:t>copanlisib</w:t>
            </w:r>
            <w:proofErr w:type="spellEnd"/>
            <w:r>
              <w:rPr>
                <w:spacing w:val="-3"/>
                <w:sz w:val="20"/>
              </w:rPr>
              <w:t xml:space="preserve"> </w:t>
            </w:r>
            <w:r>
              <w:rPr>
                <w:sz w:val="20"/>
              </w:rPr>
              <w:t>IV infusion on Days 1, 8 and 15 of each 28-day treatment cycle, and 375 mg/m</w:t>
            </w:r>
            <w:r>
              <w:rPr>
                <w:sz w:val="20"/>
                <w:vertAlign w:val="superscript"/>
              </w:rPr>
              <w:t>2</w:t>
            </w:r>
            <w:r>
              <w:rPr>
                <w:sz w:val="20"/>
              </w:rPr>
              <w:t xml:space="preserve"> rituximab</w:t>
            </w:r>
            <w:r>
              <w:rPr>
                <w:spacing w:val="-2"/>
                <w:sz w:val="20"/>
              </w:rPr>
              <w:t xml:space="preserve"> </w:t>
            </w:r>
            <w:r>
              <w:rPr>
                <w:sz w:val="20"/>
              </w:rPr>
              <w:t>during</w:t>
            </w:r>
            <w:r>
              <w:rPr>
                <w:spacing w:val="-2"/>
                <w:sz w:val="20"/>
              </w:rPr>
              <w:t xml:space="preserve"> </w:t>
            </w:r>
            <w:r>
              <w:rPr>
                <w:sz w:val="20"/>
              </w:rPr>
              <w:t>Cycle</w:t>
            </w:r>
            <w:r>
              <w:rPr>
                <w:spacing w:val="-2"/>
                <w:sz w:val="20"/>
              </w:rPr>
              <w:t xml:space="preserve"> </w:t>
            </w:r>
            <w:r>
              <w:rPr>
                <w:sz w:val="20"/>
              </w:rPr>
              <w:t>1</w:t>
            </w:r>
            <w:r>
              <w:rPr>
                <w:spacing w:val="-2"/>
                <w:sz w:val="20"/>
              </w:rPr>
              <w:t xml:space="preserve"> </w:t>
            </w:r>
            <w:r>
              <w:rPr>
                <w:sz w:val="20"/>
              </w:rPr>
              <w:t>on</w:t>
            </w:r>
            <w:r>
              <w:rPr>
                <w:spacing w:val="-2"/>
                <w:sz w:val="20"/>
              </w:rPr>
              <w:t xml:space="preserve"> </w:t>
            </w:r>
            <w:r>
              <w:rPr>
                <w:sz w:val="20"/>
              </w:rPr>
              <w:t>Days</w:t>
            </w:r>
            <w:r>
              <w:rPr>
                <w:spacing w:val="-2"/>
                <w:sz w:val="20"/>
              </w:rPr>
              <w:t xml:space="preserve"> </w:t>
            </w:r>
            <w:r>
              <w:rPr>
                <w:sz w:val="20"/>
              </w:rPr>
              <w:t>1,</w:t>
            </w:r>
            <w:r>
              <w:rPr>
                <w:spacing w:val="-2"/>
                <w:sz w:val="20"/>
              </w:rPr>
              <w:t xml:space="preserve"> </w:t>
            </w:r>
            <w:r>
              <w:rPr>
                <w:sz w:val="20"/>
              </w:rPr>
              <w:t>8,</w:t>
            </w:r>
            <w:r>
              <w:rPr>
                <w:spacing w:val="-2"/>
                <w:sz w:val="20"/>
              </w:rPr>
              <w:t xml:space="preserve"> </w:t>
            </w:r>
            <w:r>
              <w:rPr>
                <w:sz w:val="20"/>
              </w:rPr>
              <w:t>15</w:t>
            </w:r>
            <w:r>
              <w:rPr>
                <w:spacing w:val="-2"/>
                <w:sz w:val="20"/>
              </w:rPr>
              <w:t xml:space="preserve"> </w:t>
            </w:r>
            <w:r>
              <w:rPr>
                <w:sz w:val="20"/>
              </w:rPr>
              <w:t>and</w:t>
            </w:r>
            <w:r>
              <w:rPr>
                <w:spacing w:val="-2"/>
                <w:sz w:val="20"/>
              </w:rPr>
              <w:t xml:space="preserve"> </w:t>
            </w:r>
            <w:r>
              <w:rPr>
                <w:sz w:val="20"/>
              </w:rPr>
              <w:t>22,</w:t>
            </w:r>
            <w:r>
              <w:rPr>
                <w:spacing w:val="-2"/>
                <w:sz w:val="20"/>
              </w:rPr>
              <w:t xml:space="preserve"> </w:t>
            </w:r>
            <w:r>
              <w:rPr>
                <w:sz w:val="20"/>
              </w:rPr>
              <w:t>and</w:t>
            </w:r>
            <w:r>
              <w:rPr>
                <w:spacing w:val="-2"/>
                <w:sz w:val="20"/>
              </w:rPr>
              <w:t xml:space="preserve"> </w:t>
            </w:r>
            <w:r>
              <w:rPr>
                <w:sz w:val="20"/>
              </w:rPr>
              <w:t>then</w:t>
            </w:r>
            <w:r>
              <w:rPr>
                <w:spacing w:val="-2"/>
                <w:sz w:val="20"/>
              </w:rPr>
              <w:t xml:space="preserve"> </w:t>
            </w:r>
            <w:r>
              <w:rPr>
                <w:sz w:val="20"/>
              </w:rPr>
              <w:t>on</w:t>
            </w:r>
            <w:r>
              <w:rPr>
                <w:spacing w:val="-2"/>
                <w:sz w:val="20"/>
              </w:rPr>
              <w:t xml:space="preserve"> </w:t>
            </w:r>
            <w:r>
              <w:rPr>
                <w:sz w:val="20"/>
              </w:rPr>
              <w:t>Day</w:t>
            </w:r>
            <w:r>
              <w:rPr>
                <w:spacing w:val="-2"/>
                <w:sz w:val="20"/>
              </w:rPr>
              <w:t xml:space="preserve"> </w:t>
            </w:r>
            <w:r>
              <w:rPr>
                <w:sz w:val="20"/>
              </w:rPr>
              <w:t>1</w:t>
            </w:r>
            <w:r>
              <w:rPr>
                <w:spacing w:val="-2"/>
                <w:sz w:val="20"/>
              </w:rPr>
              <w:t xml:space="preserve"> </w:t>
            </w:r>
            <w:r>
              <w:rPr>
                <w:sz w:val="20"/>
              </w:rPr>
              <w:t>of</w:t>
            </w:r>
            <w:r>
              <w:rPr>
                <w:spacing w:val="-2"/>
                <w:sz w:val="20"/>
              </w:rPr>
              <w:t xml:space="preserve"> </w:t>
            </w:r>
            <w:r>
              <w:rPr>
                <w:sz w:val="20"/>
              </w:rPr>
              <w:t>Cycles</w:t>
            </w:r>
            <w:r>
              <w:rPr>
                <w:spacing w:val="-2"/>
                <w:sz w:val="20"/>
              </w:rPr>
              <w:t xml:space="preserve"> </w:t>
            </w:r>
            <w:r>
              <w:rPr>
                <w:sz w:val="20"/>
              </w:rPr>
              <w:t>3,</w:t>
            </w:r>
            <w:r>
              <w:rPr>
                <w:spacing w:val="-2"/>
                <w:sz w:val="20"/>
              </w:rPr>
              <w:t xml:space="preserve"> </w:t>
            </w:r>
            <w:r>
              <w:rPr>
                <w:sz w:val="20"/>
              </w:rPr>
              <w:t>5,</w:t>
            </w:r>
          </w:p>
          <w:p w14:paraId="379EF095" w14:textId="77777777" w:rsidR="008371C0" w:rsidRDefault="00DE4714">
            <w:pPr>
              <w:pStyle w:val="TableParagraph"/>
              <w:spacing w:before="4"/>
              <w:ind w:left="52"/>
              <w:rPr>
                <w:sz w:val="20"/>
              </w:rPr>
            </w:pPr>
            <w:r>
              <w:rPr>
                <w:sz w:val="20"/>
              </w:rPr>
              <w:t>7</w:t>
            </w:r>
            <w:r>
              <w:rPr>
                <w:spacing w:val="-2"/>
                <w:sz w:val="20"/>
              </w:rPr>
              <w:t xml:space="preserve"> </w:t>
            </w:r>
            <w:r>
              <w:rPr>
                <w:sz w:val="20"/>
              </w:rPr>
              <w:t>and</w:t>
            </w:r>
            <w:r>
              <w:rPr>
                <w:spacing w:val="-2"/>
                <w:sz w:val="20"/>
              </w:rPr>
              <w:t xml:space="preserve"> </w:t>
            </w:r>
            <w:r>
              <w:rPr>
                <w:spacing w:val="-5"/>
                <w:sz w:val="20"/>
              </w:rPr>
              <w:t>9.</w:t>
            </w:r>
          </w:p>
          <w:p w14:paraId="67804C0F" w14:textId="77777777" w:rsidR="008371C0" w:rsidRDefault="00DE4714">
            <w:pPr>
              <w:pStyle w:val="TableParagraph"/>
              <w:spacing w:before="77"/>
              <w:ind w:left="52" w:right="114"/>
              <w:rPr>
                <w:sz w:val="20"/>
              </w:rPr>
            </w:pPr>
            <w:r>
              <w:rPr>
                <w:sz w:val="20"/>
              </w:rPr>
              <w:t>Patients</w:t>
            </w:r>
            <w:r>
              <w:rPr>
                <w:spacing w:val="-5"/>
                <w:sz w:val="20"/>
              </w:rPr>
              <w:t xml:space="preserve"> </w:t>
            </w:r>
            <w:r>
              <w:rPr>
                <w:sz w:val="20"/>
              </w:rPr>
              <w:t>randomized</w:t>
            </w:r>
            <w:r>
              <w:rPr>
                <w:spacing w:val="-4"/>
                <w:sz w:val="20"/>
              </w:rPr>
              <w:t xml:space="preserve"> </w:t>
            </w:r>
            <w:r>
              <w:rPr>
                <w:sz w:val="20"/>
              </w:rPr>
              <w:t>to</w:t>
            </w:r>
            <w:r>
              <w:rPr>
                <w:spacing w:val="-4"/>
                <w:sz w:val="20"/>
              </w:rPr>
              <w:t xml:space="preserve"> </w:t>
            </w:r>
            <w:r>
              <w:rPr>
                <w:sz w:val="20"/>
              </w:rPr>
              <w:t>placebo</w:t>
            </w:r>
            <w:r>
              <w:rPr>
                <w:spacing w:val="-3"/>
                <w:sz w:val="20"/>
              </w:rPr>
              <w:t xml:space="preserve"> </w:t>
            </w:r>
            <w:r>
              <w:rPr>
                <w:sz w:val="20"/>
              </w:rPr>
              <w:t>+</w:t>
            </w:r>
            <w:r>
              <w:rPr>
                <w:spacing w:val="-5"/>
                <w:sz w:val="20"/>
              </w:rPr>
              <w:t xml:space="preserve"> </w:t>
            </w:r>
            <w:r>
              <w:rPr>
                <w:sz w:val="20"/>
              </w:rPr>
              <w:t>rituximab</w:t>
            </w:r>
            <w:r>
              <w:rPr>
                <w:spacing w:val="-3"/>
                <w:sz w:val="20"/>
              </w:rPr>
              <w:t xml:space="preserve"> </w:t>
            </w:r>
            <w:r>
              <w:rPr>
                <w:sz w:val="20"/>
              </w:rPr>
              <w:t>arm</w:t>
            </w:r>
            <w:r>
              <w:rPr>
                <w:spacing w:val="-5"/>
                <w:sz w:val="20"/>
              </w:rPr>
              <w:t xml:space="preserve"> </w:t>
            </w:r>
            <w:r>
              <w:rPr>
                <w:sz w:val="20"/>
              </w:rPr>
              <w:t>will</w:t>
            </w:r>
            <w:r>
              <w:rPr>
                <w:spacing w:val="-4"/>
                <w:sz w:val="20"/>
              </w:rPr>
              <w:t xml:space="preserve"> </w:t>
            </w:r>
            <w:r>
              <w:rPr>
                <w:sz w:val="20"/>
              </w:rPr>
              <w:t>receive</w:t>
            </w:r>
            <w:r>
              <w:rPr>
                <w:spacing w:val="-4"/>
                <w:sz w:val="20"/>
              </w:rPr>
              <w:t xml:space="preserve"> </w:t>
            </w:r>
            <w:r>
              <w:rPr>
                <w:sz w:val="20"/>
              </w:rPr>
              <w:t>placebo</w:t>
            </w:r>
            <w:r>
              <w:rPr>
                <w:spacing w:val="-4"/>
                <w:sz w:val="20"/>
              </w:rPr>
              <w:t xml:space="preserve"> </w:t>
            </w:r>
            <w:r>
              <w:rPr>
                <w:sz w:val="20"/>
              </w:rPr>
              <w:t>IV</w:t>
            </w:r>
            <w:r>
              <w:rPr>
                <w:spacing w:val="-4"/>
                <w:sz w:val="20"/>
              </w:rPr>
              <w:t xml:space="preserve"> </w:t>
            </w:r>
            <w:r>
              <w:rPr>
                <w:sz w:val="20"/>
              </w:rPr>
              <w:t>infusion</w:t>
            </w:r>
            <w:r>
              <w:rPr>
                <w:spacing w:val="-4"/>
                <w:sz w:val="20"/>
              </w:rPr>
              <w:t xml:space="preserve"> </w:t>
            </w:r>
            <w:r>
              <w:rPr>
                <w:sz w:val="20"/>
              </w:rPr>
              <w:t>on Days 1, 8 and 15 of each 28-day treatment cycle, and 375 mg/m</w:t>
            </w:r>
            <w:r>
              <w:rPr>
                <w:sz w:val="20"/>
                <w:vertAlign w:val="superscript"/>
              </w:rPr>
              <w:t>2</w:t>
            </w:r>
            <w:r>
              <w:rPr>
                <w:sz w:val="20"/>
              </w:rPr>
              <w:t xml:space="preserve"> rituximab during Cycle 1 on Days 1, 8, 15 and 22, and then on Day 1 of Cycles 3, 5, 7 and 9.</w:t>
            </w:r>
          </w:p>
          <w:p w14:paraId="3FF2C3AD" w14:textId="77777777" w:rsidR="008371C0" w:rsidRDefault="00DE4714">
            <w:pPr>
              <w:pStyle w:val="TableParagraph"/>
              <w:spacing w:before="81"/>
              <w:ind w:left="52"/>
              <w:rPr>
                <w:sz w:val="20"/>
              </w:rPr>
            </w:pPr>
            <w:r>
              <w:rPr>
                <w:sz w:val="20"/>
              </w:rPr>
              <w:t xml:space="preserve">An end-of-treatment (EOT) visit will be performed </w:t>
            </w:r>
            <w:r>
              <w:rPr>
                <w:sz w:val="20"/>
              </w:rPr>
              <w:t>no later than 7 days after the decision is made to discontinue study treatment. Following completion of the EOT visit,</w:t>
            </w:r>
            <w:r>
              <w:rPr>
                <w:spacing w:val="-3"/>
                <w:sz w:val="20"/>
              </w:rPr>
              <w:t xml:space="preserve"> </w:t>
            </w:r>
            <w:r>
              <w:rPr>
                <w:sz w:val="20"/>
              </w:rPr>
              <w:t>patients</w:t>
            </w:r>
            <w:r>
              <w:rPr>
                <w:spacing w:val="-3"/>
                <w:sz w:val="20"/>
              </w:rPr>
              <w:t xml:space="preserve"> </w:t>
            </w:r>
            <w:r>
              <w:rPr>
                <w:sz w:val="20"/>
              </w:rPr>
              <w:t>will</w:t>
            </w:r>
            <w:r>
              <w:rPr>
                <w:spacing w:val="-3"/>
                <w:sz w:val="20"/>
              </w:rPr>
              <w:t xml:space="preserve"> </w:t>
            </w:r>
            <w:r>
              <w:rPr>
                <w:sz w:val="20"/>
              </w:rPr>
              <w:t>enter</w:t>
            </w:r>
            <w:r>
              <w:rPr>
                <w:spacing w:val="-3"/>
                <w:sz w:val="20"/>
              </w:rPr>
              <w:t xml:space="preserve"> </w:t>
            </w:r>
            <w:r>
              <w:rPr>
                <w:sz w:val="20"/>
              </w:rPr>
              <w:t>either</w:t>
            </w:r>
            <w:r>
              <w:rPr>
                <w:spacing w:val="-3"/>
                <w:sz w:val="20"/>
              </w:rPr>
              <w:t xml:space="preserve"> </w:t>
            </w:r>
            <w:r>
              <w:rPr>
                <w:sz w:val="20"/>
              </w:rPr>
              <w:t>the</w:t>
            </w:r>
            <w:r>
              <w:rPr>
                <w:spacing w:val="-3"/>
                <w:sz w:val="20"/>
              </w:rPr>
              <w:t xml:space="preserve"> </w:t>
            </w:r>
            <w:r>
              <w:rPr>
                <w:sz w:val="20"/>
              </w:rPr>
              <w:t>Safety</w:t>
            </w:r>
            <w:r>
              <w:rPr>
                <w:spacing w:val="-3"/>
                <w:sz w:val="20"/>
              </w:rPr>
              <w:t xml:space="preserve"> </w:t>
            </w:r>
            <w:r>
              <w:rPr>
                <w:sz w:val="20"/>
              </w:rPr>
              <w:t>follow-up</w:t>
            </w:r>
            <w:r>
              <w:rPr>
                <w:spacing w:val="-3"/>
                <w:sz w:val="20"/>
              </w:rPr>
              <w:t xml:space="preserve"> </w:t>
            </w:r>
            <w:r>
              <w:rPr>
                <w:sz w:val="20"/>
              </w:rPr>
              <w:t>or</w:t>
            </w:r>
            <w:r>
              <w:rPr>
                <w:spacing w:val="-3"/>
                <w:sz w:val="20"/>
              </w:rPr>
              <w:t xml:space="preserve"> </w:t>
            </w:r>
            <w:r>
              <w:rPr>
                <w:sz w:val="20"/>
              </w:rPr>
              <w:t>the</w:t>
            </w:r>
            <w:r>
              <w:rPr>
                <w:spacing w:val="-1"/>
                <w:sz w:val="20"/>
              </w:rPr>
              <w:t xml:space="preserve"> </w:t>
            </w:r>
            <w:r>
              <w:rPr>
                <w:sz w:val="20"/>
              </w:rPr>
              <w:t>Active</w:t>
            </w:r>
            <w:r>
              <w:rPr>
                <w:spacing w:val="-3"/>
                <w:sz w:val="20"/>
              </w:rPr>
              <w:t xml:space="preserve"> </w:t>
            </w:r>
            <w:r>
              <w:rPr>
                <w:sz w:val="20"/>
              </w:rPr>
              <w:t>follow-up</w:t>
            </w:r>
            <w:r>
              <w:rPr>
                <w:spacing w:val="-3"/>
                <w:sz w:val="20"/>
              </w:rPr>
              <w:t xml:space="preserve"> </w:t>
            </w:r>
            <w:r>
              <w:rPr>
                <w:sz w:val="20"/>
              </w:rPr>
              <w:t>period,</w:t>
            </w:r>
            <w:r>
              <w:rPr>
                <w:spacing w:val="-3"/>
                <w:sz w:val="20"/>
              </w:rPr>
              <w:t xml:space="preserve"> </w:t>
            </w:r>
            <w:r>
              <w:rPr>
                <w:sz w:val="20"/>
              </w:rPr>
              <w:t>if applicable. In both cases, the Safety</w:t>
            </w:r>
            <w:r>
              <w:rPr>
                <w:spacing w:val="-1"/>
                <w:sz w:val="20"/>
              </w:rPr>
              <w:t xml:space="preserve"> </w:t>
            </w:r>
            <w:r>
              <w:rPr>
                <w:sz w:val="20"/>
              </w:rPr>
              <w:t xml:space="preserve">follow-up visit </w:t>
            </w:r>
            <w:r>
              <w:rPr>
                <w:sz w:val="20"/>
              </w:rPr>
              <w:t>will take place 30</w:t>
            </w:r>
            <w:r>
              <w:rPr>
                <w:spacing w:val="-1"/>
                <w:sz w:val="20"/>
              </w:rPr>
              <w:t xml:space="preserve"> </w:t>
            </w:r>
            <w:r>
              <w:rPr>
                <w:sz w:val="20"/>
              </w:rPr>
              <w:t>days</w:t>
            </w:r>
            <w:r>
              <w:rPr>
                <w:spacing w:val="-1"/>
                <w:sz w:val="20"/>
              </w:rPr>
              <w:t xml:space="preserve"> </w:t>
            </w:r>
            <w:r>
              <w:rPr>
                <w:sz w:val="20"/>
              </w:rPr>
              <w:t>(window of +5 days allowed) after the last administration of study treatment.</w:t>
            </w:r>
          </w:p>
          <w:p w14:paraId="5F4990B9" w14:textId="77777777" w:rsidR="008371C0" w:rsidRDefault="00DE4714">
            <w:pPr>
              <w:pStyle w:val="TableParagraph"/>
              <w:spacing w:before="81"/>
              <w:ind w:left="52" w:right="109"/>
              <w:rPr>
                <w:sz w:val="20"/>
              </w:rPr>
            </w:pPr>
            <w:r>
              <w:rPr>
                <w:sz w:val="20"/>
              </w:rPr>
              <w:t>Patients who discontinue study treatment because of PD will enter Safety follow-up period and patients who discontinue study treatment for reasons other t</w:t>
            </w:r>
            <w:r>
              <w:rPr>
                <w:sz w:val="20"/>
              </w:rPr>
              <w:t xml:space="preserve">han PD will enter the Active follow-up period (which also serves as a Safety follow-up), except for patients who object to follow-up data collection. The patients in the Active follow-up will have follow-up tumor assessments by central independent blinded </w:t>
            </w:r>
            <w:r>
              <w:rPr>
                <w:sz w:val="20"/>
              </w:rPr>
              <w:t>review</w:t>
            </w:r>
            <w:r>
              <w:rPr>
                <w:spacing w:val="-3"/>
                <w:sz w:val="20"/>
              </w:rPr>
              <w:t xml:space="preserve"> </w:t>
            </w:r>
            <w:r>
              <w:rPr>
                <w:sz w:val="20"/>
              </w:rPr>
              <w:t>as</w:t>
            </w:r>
            <w:r>
              <w:rPr>
                <w:spacing w:val="-3"/>
                <w:sz w:val="20"/>
              </w:rPr>
              <w:t xml:space="preserve"> </w:t>
            </w:r>
            <w:r>
              <w:rPr>
                <w:sz w:val="20"/>
              </w:rPr>
              <w:t>outlined</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protocol</w:t>
            </w:r>
            <w:r>
              <w:rPr>
                <w:spacing w:val="-3"/>
                <w:sz w:val="20"/>
              </w:rPr>
              <w:t xml:space="preserve"> </w:t>
            </w:r>
            <w:r>
              <w:rPr>
                <w:sz w:val="20"/>
              </w:rPr>
              <w:t>from</w:t>
            </w:r>
            <w:r>
              <w:rPr>
                <w:spacing w:val="-3"/>
                <w:sz w:val="20"/>
              </w:rPr>
              <w:t xml:space="preserve"> </w:t>
            </w:r>
            <w:r>
              <w:rPr>
                <w:sz w:val="20"/>
              </w:rPr>
              <w:t>the</w:t>
            </w:r>
            <w:r>
              <w:rPr>
                <w:spacing w:val="-3"/>
                <w:sz w:val="20"/>
              </w:rPr>
              <w:t xml:space="preserve"> </w:t>
            </w:r>
            <w:r>
              <w:rPr>
                <w:sz w:val="20"/>
              </w:rPr>
              <w:t>day</w:t>
            </w:r>
            <w:r>
              <w:rPr>
                <w:spacing w:val="-3"/>
                <w:sz w:val="20"/>
              </w:rPr>
              <w:t xml:space="preserve"> </w:t>
            </w:r>
            <w:r>
              <w:rPr>
                <w:sz w:val="20"/>
              </w:rPr>
              <w:t>of</w:t>
            </w:r>
            <w:r>
              <w:rPr>
                <w:spacing w:val="-3"/>
                <w:sz w:val="20"/>
              </w:rPr>
              <w:t xml:space="preserve"> </w:t>
            </w:r>
            <w:r>
              <w:rPr>
                <w:sz w:val="20"/>
              </w:rPr>
              <w:t>randomization</w:t>
            </w:r>
            <w:r>
              <w:rPr>
                <w:spacing w:val="-3"/>
                <w:sz w:val="20"/>
              </w:rPr>
              <w:t xml:space="preserve"> </w:t>
            </w:r>
            <w:r>
              <w:rPr>
                <w:sz w:val="20"/>
              </w:rPr>
              <w:t>until</w:t>
            </w:r>
            <w:r>
              <w:rPr>
                <w:spacing w:val="-3"/>
                <w:sz w:val="20"/>
              </w:rPr>
              <w:t xml:space="preserve"> </w:t>
            </w:r>
            <w:r>
              <w:rPr>
                <w:sz w:val="20"/>
              </w:rPr>
              <w:t>the</w:t>
            </w:r>
            <w:r>
              <w:rPr>
                <w:spacing w:val="-3"/>
                <w:sz w:val="20"/>
              </w:rPr>
              <w:t xml:space="preserve"> </w:t>
            </w:r>
            <w:r>
              <w:rPr>
                <w:sz w:val="20"/>
              </w:rPr>
              <w:t>end</w:t>
            </w:r>
            <w:r>
              <w:rPr>
                <w:spacing w:val="-3"/>
                <w:sz w:val="20"/>
              </w:rPr>
              <w:t xml:space="preserve"> </w:t>
            </w:r>
            <w:r>
              <w:rPr>
                <w:sz w:val="20"/>
              </w:rPr>
              <w:t>of</w:t>
            </w:r>
            <w:r>
              <w:rPr>
                <w:spacing w:val="-2"/>
                <w:sz w:val="20"/>
              </w:rPr>
              <w:t xml:space="preserve"> </w:t>
            </w:r>
            <w:r>
              <w:rPr>
                <w:sz w:val="20"/>
              </w:rPr>
              <w:t>the Active follow-up period, defined as when either PD is documented or a new anti- tumor treatment is administered, whichever occurs first.</w:t>
            </w:r>
          </w:p>
          <w:p w14:paraId="2441F0FC" w14:textId="77777777" w:rsidR="008371C0" w:rsidRDefault="00DE4714">
            <w:pPr>
              <w:pStyle w:val="TableParagraph"/>
              <w:spacing w:before="78" w:line="242" w:lineRule="auto"/>
              <w:ind w:left="52" w:right="80"/>
              <w:rPr>
                <w:sz w:val="20"/>
              </w:rPr>
            </w:pPr>
            <w:r>
              <w:rPr>
                <w:sz w:val="20"/>
              </w:rPr>
              <w:t xml:space="preserve">All patients will be </w:t>
            </w:r>
            <w:r>
              <w:rPr>
                <w:sz w:val="20"/>
              </w:rPr>
              <w:t>followed off-study for overall survival at 3-month intervals during</w:t>
            </w:r>
            <w:r>
              <w:rPr>
                <w:spacing w:val="-3"/>
                <w:sz w:val="20"/>
              </w:rPr>
              <w:t xml:space="preserve"> </w:t>
            </w:r>
            <w:r>
              <w:rPr>
                <w:sz w:val="20"/>
              </w:rPr>
              <w:t>the</w:t>
            </w:r>
            <w:r>
              <w:rPr>
                <w:spacing w:val="-3"/>
                <w:sz w:val="20"/>
              </w:rPr>
              <w:t xml:space="preserve"> </w:t>
            </w:r>
            <w:r>
              <w:rPr>
                <w:sz w:val="20"/>
              </w:rPr>
              <w:t>Survival</w:t>
            </w:r>
            <w:r>
              <w:rPr>
                <w:spacing w:val="-3"/>
                <w:sz w:val="20"/>
              </w:rPr>
              <w:t xml:space="preserve"> </w:t>
            </w:r>
            <w:r>
              <w:rPr>
                <w:sz w:val="20"/>
              </w:rPr>
              <w:t>follow-up</w:t>
            </w:r>
            <w:r>
              <w:rPr>
                <w:spacing w:val="-3"/>
                <w:sz w:val="20"/>
              </w:rPr>
              <w:t xml:space="preserve"> </w:t>
            </w:r>
            <w:r>
              <w:rPr>
                <w:sz w:val="20"/>
              </w:rPr>
              <w:t>period</w:t>
            </w:r>
            <w:r>
              <w:rPr>
                <w:spacing w:val="-3"/>
                <w:sz w:val="20"/>
              </w:rPr>
              <w:t xml:space="preserve"> </w:t>
            </w:r>
            <w:r>
              <w:rPr>
                <w:sz w:val="20"/>
              </w:rPr>
              <w:t>(up</w:t>
            </w:r>
            <w:r>
              <w:rPr>
                <w:spacing w:val="-3"/>
                <w:sz w:val="20"/>
              </w:rPr>
              <w:t xml:space="preserve"> </w:t>
            </w:r>
            <w:r>
              <w:rPr>
                <w:sz w:val="20"/>
              </w:rPr>
              <w:t>to</w:t>
            </w:r>
            <w:r>
              <w:rPr>
                <w:spacing w:val="-3"/>
                <w:sz w:val="20"/>
              </w:rPr>
              <w:t xml:space="preserve"> </w:t>
            </w:r>
            <w:r>
              <w:rPr>
                <w:sz w:val="20"/>
              </w:rPr>
              <w:t>3</w:t>
            </w:r>
            <w:r>
              <w:rPr>
                <w:spacing w:val="-3"/>
                <w:sz w:val="20"/>
              </w:rPr>
              <w:t xml:space="preserve"> </w:t>
            </w:r>
            <w:r>
              <w:rPr>
                <w:sz w:val="20"/>
              </w:rPr>
              <w:t>years</w:t>
            </w:r>
            <w:r>
              <w:rPr>
                <w:spacing w:val="-3"/>
                <w:sz w:val="20"/>
              </w:rPr>
              <w:t xml:space="preserve"> </w:t>
            </w:r>
            <w:r>
              <w:rPr>
                <w:sz w:val="20"/>
              </w:rPr>
              <w:t>after</w:t>
            </w:r>
            <w:r>
              <w:rPr>
                <w:spacing w:val="-3"/>
                <w:sz w:val="20"/>
              </w:rPr>
              <w:t xml:space="preserve"> </w:t>
            </w:r>
            <w:r>
              <w:rPr>
                <w:sz w:val="20"/>
              </w:rPr>
              <w:t>the</w:t>
            </w:r>
            <w:r>
              <w:rPr>
                <w:spacing w:val="-3"/>
                <w:sz w:val="20"/>
              </w:rPr>
              <w:t xml:space="preserve"> </w:t>
            </w:r>
            <w:r>
              <w:rPr>
                <w:sz w:val="20"/>
              </w:rPr>
              <w:t>last</w:t>
            </w:r>
            <w:r>
              <w:rPr>
                <w:spacing w:val="-3"/>
                <w:sz w:val="20"/>
              </w:rPr>
              <w:t xml:space="preserve"> </w:t>
            </w:r>
            <w:r>
              <w:rPr>
                <w:sz w:val="20"/>
              </w:rPr>
              <w:t>patient</w:t>
            </w:r>
            <w:r>
              <w:rPr>
                <w:spacing w:val="-3"/>
                <w:sz w:val="20"/>
              </w:rPr>
              <w:t xml:space="preserve"> </w:t>
            </w:r>
            <w:r>
              <w:rPr>
                <w:sz w:val="20"/>
              </w:rPr>
              <w:t>started</w:t>
            </w:r>
            <w:r>
              <w:rPr>
                <w:spacing w:val="-3"/>
                <w:sz w:val="20"/>
              </w:rPr>
              <w:t xml:space="preserve"> </w:t>
            </w:r>
            <w:r>
              <w:rPr>
                <w:sz w:val="20"/>
              </w:rPr>
              <w:t>study treatment), except for patients who object to follow-up data collection.</w:t>
            </w:r>
          </w:p>
          <w:p w14:paraId="10C6BCFB" w14:textId="77777777" w:rsidR="008371C0" w:rsidRDefault="00DE4714">
            <w:pPr>
              <w:pStyle w:val="TableParagraph"/>
              <w:spacing w:before="73" w:line="242" w:lineRule="auto"/>
              <w:ind w:left="52" w:right="114"/>
              <w:rPr>
                <w:sz w:val="20"/>
              </w:rPr>
            </w:pPr>
            <w:r>
              <w:rPr>
                <w:sz w:val="20"/>
              </w:rPr>
              <w:t>Study</w:t>
            </w:r>
            <w:r>
              <w:rPr>
                <w:spacing w:val="-4"/>
                <w:sz w:val="20"/>
              </w:rPr>
              <w:t xml:space="preserve"> </w:t>
            </w:r>
            <w:r>
              <w:rPr>
                <w:sz w:val="20"/>
              </w:rPr>
              <w:t>participants</w:t>
            </w:r>
            <w:r>
              <w:rPr>
                <w:spacing w:val="-4"/>
                <w:sz w:val="20"/>
              </w:rPr>
              <w:t xml:space="preserve"> </w:t>
            </w:r>
            <w:r>
              <w:rPr>
                <w:sz w:val="20"/>
              </w:rPr>
              <w:t>may</w:t>
            </w:r>
            <w:r>
              <w:rPr>
                <w:spacing w:val="-4"/>
                <w:sz w:val="20"/>
              </w:rPr>
              <w:t xml:space="preserve"> </w:t>
            </w:r>
            <w:r>
              <w:rPr>
                <w:sz w:val="20"/>
              </w:rPr>
              <w:t>be</w:t>
            </w:r>
            <w:r>
              <w:rPr>
                <w:spacing w:val="-4"/>
                <w:sz w:val="20"/>
              </w:rPr>
              <w:t xml:space="preserve"> </w:t>
            </w:r>
            <w:r>
              <w:rPr>
                <w:sz w:val="20"/>
              </w:rPr>
              <w:t>offered</w:t>
            </w:r>
            <w:r>
              <w:rPr>
                <w:spacing w:val="-4"/>
                <w:sz w:val="20"/>
              </w:rPr>
              <w:t xml:space="preserve"> </w:t>
            </w:r>
            <w:r>
              <w:rPr>
                <w:sz w:val="20"/>
              </w:rPr>
              <w:t>the</w:t>
            </w:r>
            <w:r>
              <w:rPr>
                <w:spacing w:val="-4"/>
                <w:sz w:val="20"/>
              </w:rPr>
              <w:t xml:space="preserve"> </w:t>
            </w:r>
            <w:r>
              <w:rPr>
                <w:sz w:val="20"/>
              </w:rPr>
              <w:t>option</w:t>
            </w:r>
            <w:r>
              <w:rPr>
                <w:spacing w:val="-4"/>
                <w:sz w:val="20"/>
              </w:rPr>
              <w:t xml:space="preserve"> </w:t>
            </w:r>
            <w:r>
              <w:rPr>
                <w:sz w:val="20"/>
              </w:rPr>
              <w:t>to</w:t>
            </w:r>
            <w:r>
              <w:rPr>
                <w:spacing w:val="-4"/>
                <w:sz w:val="20"/>
              </w:rPr>
              <w:t xml:space="preserve"> </w:t>
            </w:r>
            <w:r>
              <w:rPr>
                <w:sz w:val="20"/>
              </w:rPr>
              <w:t>transition</w:t>
            </w:r>
            <w:r>
              <w:rPr>
                <w:spacing w:val="-4"/>
                <w:sz w:val="20"/>
              </w:rPr>
              <w:t xml:space="preserve"> </w:t>
            </w:r>
            <w:r>
              <w:rPr>
                <w:sz w:val="20"/>
              </w:rPr>
              <w:t>into</w:t>
            </w:r>
            <w:r>
              <w:rPr>
                <w:spacing w:val="-4"/>
                <w:sz w:val="20"/>
              </w:rPr>
              <w:t xml:space="preserve"> </w:t>
            </w:r>
            <w:r>
              <w:rPr>
                <w:sz w:val="20"/>
              </w:rPr>
              <w:t>a</w:t>
            </w:r>
            <w:r>
              <w:rPr>
                <w:spacing w:val="-4"/>
                <w:sz w:val="20"/>
              </w:rPr>
              <w:t xml:space="preserve"> </w:t>
            </w:r>
            <w:r>
              <w:rPr>
                <w:sz w:val="20"/>
              </w:rPr>
              <w:t>roll-over</w:t>
            </w:r>
            <w:r>
              <w:rPr>
                <w:spacing w:val="-4"/>
                <w:sz w:val="20"/>
              </w:rPr>
              <w:t xml:space="preserve"> </w:t>
            </w:r>
            <w:r>
              <w:rPr>
                <w:sz w:val="20"/>
              </w:rPr>
              <w:t xml:space="preserve">study </w:t>
            </w:r>
            <w:r>
              <w:rPr>
                <w:spacing w:val="-2"/>
                <w:sz w:val="20"/>
              </w:rPr>
              <w:t>(ROS).</w:t>
            </w:r>
          </w:p>
          <w:p w14:paraId="334C9CF6" w14:textId="77777777" w:rsidR="008371C0" w:rsidRDefault="00DE4714">
            <w:pPr>
              <w:pStyle w:val="TableParagraph"/>
              <w:spacing w:before="76"/>
              <w:ind w:left="52" w:right="69"/>
              <w:rPr>
                <w:sz w:val="20"/>
              </w:rPr>
            </w:pPr>
            <w:r>
              <w:rPr>
                <w:sz w:val="20"/>
              </w:rPr>
              <w:t>Safety evaluations will be done at Screening, on the first day of study treatment administration</w:t>
            </w:r>
            <w:r>
              <w:rPr>
                <w:spacing w:val="-3"/>
                <w:sz w:val="20"/>
              </w:rPr>
              <w:t xml:space="preserve"> </w:t>
            </w:r>
            <w:r>
              <w:rPr>
                <w:sz w:val="20"/>
              </w:rPr>
              <w:t>(Cycle</w:t>
            </w:r>
            <w:r>
              <w:rPr>
                <w:spacing w:val="-3"/>
                <w:sz w:val="20"/>
              </w:rPr>
              <w:t xml:space="preserve"> </w:t>
            </w:r>
            <w:r>
              <w:rPr>
                <w:sz w:val="20"/>
              </w:rPr>
              <w:t>1</w:t>
            </w:r>
            <w:r>
              <w:rPr>
                <w:spacing w:val="-3"/>
                <w:sz w:val="20"/>
              </w:rPr>
              <w:t xml:space="preserve"> </w:t>
            </w:r>
            <w:r>
              <w:rPr>
                <w:sz w:val="20"/>
              </w:rPr>
              <w:t>Day</w:t>
            </w:r>
            <w:r>
              <w:rPr>
                <w:spacing w:val="-3"/>
                <w:sz w:val="20"/>
              </w:rPr>
              <w:t xml:space="preserve"> </w:t>
            </w:r>
            <w:r>
              <w:rPr>
                <w:sz w:val="20"/>
              </w:rPr>
              <w:t>1),</w:t>
            </w:r>
            <w:r>
              <w:rPr>
                <w:spacing w:val="-3"/>
                <w:sz w:val="20"/>
              </w:rPr>
              <w:t xml:space="preserve"> </w:t>
            </w:r>
            <w:r>
              <w:rPr>
                <w:sz w:val="20"/>
              </w:rPr>
              <w:t>at</w:t>
            </w:r>
            <w:r>
              <w:rPr>
                <w:spacing w:val="-3"/>
                <w:sz w:val="20"/>
              </w:rPr>
              <w:t xml:space="preserve"> </w:t>
            </w:r>
            <w:r>
              <w:rPr>
                <w:sz w:val="20"/>
              </w:rPr>
              <w:t>each</w:t>
            </w:r>
            <w:r>
              <w:rPr>
                <w:spacing w:val="-3"/>
                <w:sz w:val="20"/>
              </w:rPr>
              <w:t xml:space="preserve"> </w:t>
            </w:r>
            <w:r>
              <w:rPr>
                <w:sz w:val="20"/>
              </w:rPr>
              <w:t>clinic</w:t>
            </w:r>
            <w:r>
              <w:rPr>
                <w:spacing w:val="-3"/>
                <w:sz w:val="20"/>
              </w:rPr>
              <w:t xml:space="preserve"> </w:t>
            </w:r>
            <w:r>
              <w:rPr>
                <w:sz w:val="20"/>
              </w:rPr>
              <w:t>visit</w:t>
            </w:r>
            <w:r>
              <w:rPr>
                <w:spacing w:val="-3"/>
                <w:sz w:val="20"/>
              </w:rPr>
              <w:t xml:space="preserve"> </w:t>
            </w:r>
            <w:r>
              <w:rPr>
                <w:sz w:val="20"/>
              </w:rPr>
              <w:t>during</w:t>
            </w:r>
            <w:r>
              <w:rPr>
                <w:spacing w:val="-3"/>
                <w:sz w:val="20"/>
              </w:rPr>
              <w:t xml:space="preserve"> </w:t>
            </w:r>
            <w:r>
              <w:rPr>
                <w:sz w:val="20"/>
              </w:rPr>
              <w:t>treatment,</w:t>
            </w:r>
            <w:r>
              <w:rPr>
                <w:spacing w:val="-3"/>
                <w:sz w:val="20"/>
              </w:rPr>
              <w:t xml:space="preserve"> </w:t>
            </w:r>
            <w:r>
              <w:rPr>
                <w:sz w:val="20"/>
              </w:rPr>
              <w:t>and</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safety follow-up visit.</w:t>
            </w:r>
          </w:p>
          <w:p w14:paraId="1D2E508D" w14:textId="77777777" w:rsidR="008371C0" w:rsidRDefault="00DE4714">
            <w:pPr>
              <w:pStyle w:val="TableParagraph"/>
              <w:spacing w:before="80" w:line="217" w:lineRule="exact"/>
              <w:ind w:left="52"/>
              <w:rPr>
                <w:sz w:val="20"/>
              </w:rPr>
            </w:pPr>
            <w:r>
              <w:rPr>
                <w:sz w:val="20"/>
              </w:rPr>
              <w:t>The</w:t>
            </w:r>
            <w:r>
              <w:rPr>
                <w:spacing w:val="-5"/>
                <w:sz w:val="20"/>
              </w:rPr>
              <w:t xml:space="preserve"> </w:t>
            </w:r>
            <w:r>
              <w:rPr>
                <w:sz w:val="20"/>
              </w:rPr>
              <w:t>first</w:t>
            </w:r>
            <w:r>
              <w:rPr>
                <w:spacing w:val="-5"/>
                <w:sz w:val="20"/>
              </w:rPr>
              <w:t xml:space="preserve"> </w:t>
            </w:r>
            <w:r>
              <w:rPr>
                <w:sz w:val="20"/>
              </w:rPr>
              <w:t>radiological</w:t>
            </w:r>
            <w:r>
              <w:rPr>
                <w:spacing w:val="-5"/>
                <w:sz w:val="20"/>
              </w:rPr>
              <w:t xml:space="preserve"> </w:t>
            </w:r>
            <w:r>
              <w:rPr>
                <w:sz w:val="20"/>
              </w:rPr>
              <w:t>tumor</w:t>
            </w:r>
            <w:r>
              <w:rPr>
                <w:spacing w:val="-4"/>
                <w:sz w:val="20"/>
              </w:rPr>
              <w:t xml:space="preserve"> </w:t>
            </w:r>
            <w:r>
              <w:rPr>
                <w:sz w:val="20"/>
              </w:rPr>
              <w:t>assessments</w:t>
            </w:r>
            <w:r>
              <w:rPr>
                <w:spacing w:val="-5"/>
                <w:sz w:val="20"/>
              </w:rPr>
              <w:t xml:space="preserve"> </w:t>
            </w:r>
            <w:r>
              <w:rPr>
                <w:sz w:val="20"/>
              </w:rPr>
              <w:t>with</w:t>
            </w:r>
            <w:r>
              <w:rPr>
                <w:spacing w:val="-5"/>
                <w:sz w:val="20"/>
              </w:rPr>
              <w:t xml:space="preserve"> </w:t>
            </w:r>
            <w:r>
              <w:rPr>
                <w:sz w:val="20"/>
              </w:rPr>
              <w:t>IV</w:t>
            </w:r>
            <w:r>
              <w:rPr>
                <w:spacing w:val="-4"/>
                <w:sz w:val="20"/>
              </w:rPr>
              <w:t xml:space="preserve"> </w:t>
            </w:r>
            <w:r>
              <w:rPr>
                <w:sz w:val="20"/>
              </w:rPr>
              <w:t>(and</w:t>
            </w:r>
            <w:r>
              <w:rPr>
                <w:spacing w:val="-4"/>
                <w:sz w:val="20"/>
              </w:rPr>
              <w:t xml:space="preserve"> </w:t>
            </w:r>
            <w:r>
              <w:rPr>
                <w:sz w:val="20"/>
              </w:rPr>
              <w:t>oral,</w:t>
            </w:r>
            <w:r>
              <w:rPr>
                <w:spacing w:val="-5"/>
                <w:sz w:val="20"/>
              </w:rPr>
              <w:t xml:space="preserve"> </w:t>
            </w:r>
            <w:r>
              <w:rPr>
                <w:sz w:val="20"/>
              </w:rPr>
              <w:t>if</w:t>
            </w:r>
            <w:r>
              <w:rPr>
                <w:spacing w:val="-5"/>
                <w:sz w:val="20"/>
              </w:rPr>
              <w:t xml:space="preserve"> </w:t>
            </w:r>
            <w:r>
              <w:rPr>
                <w:sz w:val="20"/>
              </w:rPr>
              <w:t>indicated,</w:t>
            </w:r>
            <w:r>
              <w:rPr>
                <w:spacing w:val="-4"/>
                <w:sz w:val="20"/>
              </w:rPr>
              <w:t xml:space="preserve"> </w:t>
            </w:r>
            <w:r>
              <w:rPr>
                <w:sz w:val="20"/>
              </w:rPr>
              <w:t>per</w:t>
            </w:r>
            <w:r>
              <w:rPr>
                <w:spacing w:val="-4"/>
                <w:sz w:val="20"/>
              </w:rPr>
              <w:t xml:space="preserve"> </w:t>
            </w:r>
            <w:r>
              <w:rPr>
                <w:spacing w:val="-2"/>
                <w:sz w:val="20"/>
              </w:rPr>
              <w:t>Imaging</w:t>
            </w:r>
          </w:p>
        </w:tc>
      </w:tr>
    </w:tbl>
    <w:p w14:paraId="498C93B6" w14:textId="77777777" w:rsidR="008371C0" w:rsidRDefault="008371C0">
      <w:pPr>
        <w:spacing w:line="217" w:lineRule="exact"/>
        <w:rPr>
          <w:sz w:val="20"/>
        </w:rPr>
        <w:sectPr w:rsidR="008371C0">
          <w:pgSz w:w="11910" w:h="16840"/>
          <w:pgMar w:top="1840" w:right="1160" w:bottom="280" w:left="1240" w:header="918" w:footer="0" w:gutter="0"/>
          <w:cols w:space="720"/>
        </w:sectPr>
      </w:pPr>
    </w:p>
    <w:p w14:paraId="310B9126" w14:textId="77777777" w:rsidR="008371C0" w:rsidRDefault="00DE4714">
      <w:pPr>
        <w:pStyle w:val="BodyText"/>
        <w:spacing w:before="1"/>
        <w:rPr>
          <w:sz w:val="26"/>
        </w:rPr>
      </w:pPr>
      <w:r>
        <w:lastRenderedPageBreak/>
        <w:pict w14:anchorId="1938D1F0">
          <v:shape id="docshape21" o:spid="_x0000_s2295" style="position:absolute;margin-left:70.55pt;margin-top:79.4pt;width:453.5pt;height:.5pt;z-index:15736320;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tbl>
      <w:tblPr>
        <w:tblW w:w="0" w:type="auto"/>
        <w:tblInd w:w="1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38"/>
        <w:gridCol w:w="6946"/>
      </w:tblGrid>
      <w:tr w:rsidR="008371C0" w14:paraId="07B07104" w14:textId="77777777">
        <w:trPr>
          <w:trHeight w:val="8954"/>
        </w:trPr>
        <w:tc>
          <w:tcPr>
            <w:tcW w:w="2338" w:type="dxa"/>
            <w:tcBorders>
              <w:left w:val="nil"/>
            </w:tcBorders>
          </w:tcPr>
          <w:p w14:paraId="23CC2517" w14:textId="77777777" w:rsidR="008371C0" w:rsidRDefault="008371C0">
            <w:pPr>
              <w:pStyle w:val="TableParagraph"/>
              <w:rPr>
                <w:sz w:val="18"/>
              </w:rPr>
            </w:pPr>
          </w:p>
        </w:tc>
        <w:tc>
          <w:tcPr>
            <w:tcW w:w="6946" w:type="dxa"/>
            <w:tcBorders>
              <w:right w:val="nil"/>
            </w:tcBorders>
          </w:tcPr>
          <w:p w14:paraId="69B7A55D" w14:textId="77777777" w:rsidR="008371C0" w:rsidRDefault="00DE4714">
            <w:pPr>
              <w:pStyle w:val="TableParagraph"/>
              <w:ind w:left="52" w:right="114"/>
              <w:rPr>
                <w:sz w:val="20"/>
              </w:rPr>
            </w:pPr>
            <w:r>
              <w:rPr>
                <w:sz w:val="20"/>
              </w:rPr>
              <w:t xml:space="preserve">Manual) contrast-enhanced computed tomography / magnetic resonance imaging (CT/MRI) scans of neck, chest, </w:t>
            </w:r>
            <w:proofErr w:type="gramStart"/>
            <w:r>
              <w:rPr>
                <w:sz w:val="20"/>
              </w:rPr>
              <w:t>abdomen</w:t>
            </w:r>
            <w:proofErr w:type="gramEnd"/>
            <w:r>
              <w:rPr>
                <w:sz w:val="20"/>
              </w:rPr>
              <w:t xml:space="preserve"> and pelvis will be performed at Screen</w:t>
            </w:r>
            <w:r>
              <w:rPr>
                <w:sz w:val="20"/>
              </w:rPr>
              <w:t>ing (including</w:t>
            </w:r>
            <w:r>
              <w:rPr>
                <w:spacing w:val="-4"/>
                <w:sz w:val="20"/>
              </w:rPr>
              <w:t xml:space="preserve"> </w:t>
            </w:r>
            <w:r>
              <w:rPr>
                <w:sz w:val="20"/>
              </w:rPr>
              <w:t>WM</w:t>
            </w:r>
            <w:r>
              <w:rPr>
                <w:spacing w:val="-4"/>
                <w:sz w:val="20"/>
              </w:rPr>
              <w:t xml:space="preserve"> </w:t>
            </w:r>
            <w:r>
              <w:rPr>
                <w:sz w:val="20"/>
              </w:rPr>
              <w:t>patients).</w:t>
            </w:r>
            <w:r>
              <w:rPr>
                <w:spacing w:val="-3"/>
                <w:sz w:val="20"/>
              </w:rPr>
              <w:t xml:space="preserve"> </w:t>
            </w:r>
            <w:r>
              <w:rPr>
                <w:sz w:val="20"/>
              </w:rPr>
              <w:t>Corticosteroids</w:t>
            </w:r>
            <w:r>
              <w:rPr>
                <w:spacing w:val="-4"/>
                <w:sz w:val="20"/>
              </w:rPr>
              <w:t xml:space="preserve"> </w:t>
            </w:r>
            <w:r>
              <w:rPr>
                <w:sz w:val="20"/>
              </w:rPr>
              <w:t>must</w:t>
            </w:r>
            <w:r>
              <w:rPr>
                <w:spacing w:val="-4"/>
                <w:sz w:val="20"/>
              </w:rPr>
              <w:t xml:space="preserve"> </w:t>
            </w:r>
            <w:r>
              <w:rPr>
                <w:sz w:val="20"/>
              </w:rPr>
              <w:t>be</w:t>
            </w:r>
            <w:r>
              <w:rPr>
                <w:spacing w:val="-4"/>
                <w:sz w:val="20"/>
              </w:rPr>
              <w:t xml:space="preserve"> </w:t>
            </w:r>
            <w:r>
              <w:rPr>
                <w:sz w:val="20"/>
              </w:rPr>
              <w:t>stopped</w:t>
            </w:r>
            <w:r>
              <w:rPr>
                <w:spacing w:val="-4"/>
                <w:sz w:val="20"/>
              </w:rPr>
              <w:t xml:space="preserve"> </w:t>
            </w:r>
            <w:r>
              <w:rPr>
                <w:sz w:val="20"/>
              </w:rPr>
              <w:t>or</w:t>
            </w:r>
            <w:r>
              <w:rPr>
                <w:spacing w:val="-4"/>
                <w:sz w:val="20"/>
              </w:rPr>
              <w:t xml:space="preserve"> </w:t>
            </w:r>
            <w:r>
              <w:rPr>
                <w:sz w:val="20"/>
              </w:rPr>
              <w:t>reduced</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allowed dose (≤ 15 mg of prednisone or equivalent) at least 7 days before performing the screening CT/MRI (if a patient is on chronic corticosteroid therapy, corticosteroids sho</w:t>
            </w:r>
            <w:r>
              <w:rPr>
                <w:sz w:val="20"/>
              </w:rPr>
              <w:t>uld be de-escalated to the maximum allowed dose before the screening). The method chosen at baseline must be the same throughout the study. MRI shall be performed instead of CT when local regulations do not permit the use of CT as requested per protocol sc</w:t>
            </w:r>
            <w:r>
              <w:rPr>
                <w:sz w:val="20"/>
              </w:rPr>
              <w:t>hedule.</w:t>
            </w:r>
          </w:p>
          <w:p w14:paraId="454FE1F6" w14:textId="77777777" w:rsidR="008371C0" w:rsidRDefault="00DE4714">
            <w:pPr>
              <w:pStyle w:val="TableParagraph"/>
              <w:spacing w:before="73"/>
              <w:ind w:left="52" w:right="408"/>
              <w:jc w:val="both"/>
              <w:rPr>
                <w:sz w:val="20"/>
              </w:rPr>
            </w:pPr>
            <w:r>
              <w:rPr>
                <w:sz w:val="20"/>
              </w:rPr>
              <w:t>During</w:t>
            </w:r>
            <w:r>
              <w:rPr>
                <w:spacing w:val="-4"/>
                <w:sz w:val="20"/>
              </w:rPr>
              <w:t xml:space="preserve"> </w:t>
            </w:r>
            <w:r>
              <w:rPr>
                <w:sz w:val="20"/>
              </w:rPr>
              <w:t>the</w:t>
            </w:r>
            <w:r>
              <w:rPr>
                <w:spacing w:val="-4"/>
                <w:sz w:val="20"/>
              </w:rPr>
              <w:t xml:space="preserve"> </w:t>
            </w:r>
            <w:r>
              <w:rPr>
                <w:sz w:val="20"/>
              </w:rPr>
              <w:t>treatment</w:t>
            </w:r>
            <w:r>
              <w:rPr>
                <w:spacing w:val="-4"/>
                <w:sz w:val="20"/>
              </w:rPr>
              <w:t xml:space="preserve"> </w:t>
            </w:r>
            <w:r>
              <w:rPr>
                <w:sz w:val="20"/>
              </w:rPr>
              <w:t>period</w:t>
            </w:r>
            <w:r>
              <w:rPr>
                <w:spacing w:val="-4"/>
                <w:sz w:val="20"/>
              </w:rPr>
              <w:t xml:space="preserve"> </w:t>
            </w:r>
            <w:r>
              <w:rPr>
                <w:sz w:val="20"/>
              </w:rPr>
              <w:t>as</w:t>
            </w:r>
            <w:r>
              <w:rPr>
                <w:spacing w:val="-4"/>
                <w:sz w:val="20"/>
              </w:rPr>
              <w:t xml:space="preserve"> </w:t>
            </w:r>
            <w:r>
              <w:rPr>
                <w:sz w:val="20"/>
              </w:rPr>
              <w:t>well</w:t>
            </w:r>
            <w:r>
              <w:rPr>
                <w:spacing w:val="-4"/>
                <w:sz w:val="20"/>
              </w:rPr>
              <w:t xml:space="preserve"> </w:t>
            </w:r>
            <w:r>
              <w:rPr>
                <w:sz w:val="20"/>
              </w:rPr>
              <w:t>as</w:t>
            </w:r>
            <w:r>
              <w:rPr>
                <w:spacing w:val="-4"/>
                <w:sz w:val="20"/>
              </w:rPr>
              <w:t xml:space="preserve"> </w:t>
            </w:r>
            <w:r>
              <w:rPr>
                <w:sz w:val="20"/>
              </w:rPr>
              <w:t>during</w:t>
            </w:r>
            <w:r>
              <w:rPr>
                <w:spacing w:val="-4"/>
                <w:sz w:val="20"/>
              </w:rPr>
              <w:t xml:space="preserve"> </w:t>
            </w:r>
            <w:r>
              <w:rPr>
                <w:sz w:val="20"/>
              </w:rPr>
              <w:t>the</w:t>
            </w:r>
            <w:r>
              <w:rPr>
                <w:spacing w:val="-2"/>
                <w:sz w:val="20"/>
              </w:rPr>
              <w:t xml:space="preserve"> </w:t>
            </w:r>
            <w:r>
              <w:rPr>
                <w:sz w:val="20"/>
              </w:rPr>
              <w:t>Active</w:t>
            </w:r>
            <w:r>
              <w:rPr>
                <w:spacing w:val="-3"/>
                <w:sz w:val="20"/>
              </w:rPr>
              <w:t xml:space="preserve"> </w:t>
            </w:r>
            <w:r>
              <w:rPr>
                <w:sz w:val="20"/>
              </w:rPr>
              <w:t>follow-up</w:t>
            </w:r>
            <w:r>
              <w:rPr>
                <w:spacing w:val="-4"/>
                <w:sz w:val="20"/>
              </w:rPr>
              <w:t xml:space="preserve"> </w:t>
            </w:r>
            <w:r>
              <w:rPr>
                <w:sz w:val="20"/>
              </w:rPr>
              <w:t>period,</w:t>
            </w:r>
            <w:r>
              <w:rPr>
                <w:spacing w:val="-4"/>
                <w:sz w:val="20"/>
              </w:rPr>
              <w:t xml:space="preserve"> </w:t>
            </w:r>
            <w:r>
              <w:rPr>
                <w:sz w:val="20"/>
              </w:rPr>
              <w:t>tumor assessments with the same modality will be performed every 8 weeks (</w:t>
            </w:r>
            <w:r>
              <w:rPr>
                <w:rFonts w:ascii="Symbol" w:hAnsi="Symbol"/>
                <w:sz w:val="20"/>
              </w:rPr>
              <w:t></w:t>
            </w:r>
            <w:r>
              <w:rPr>
                <w:sz w:val="20"/>
              </w:rPr>
              <w:t xml:space="preserve"> 7</w:t>
            </w:r>
            <w:r>
              <w:rPr>
                <w:spacing w:val="-1"/>
                <w:sz w:val="20"/>
              </w:rPr>
              <w:t xml:space="preserve"> </w:t>
            </w:r>
            <w:r>
              <w:rPr>
                <w:sz w:val="20"/>
              </w:rPr>
              <w:t>days) during Year 1, every 12 weeks (</w:t>
            </w:r>
            <w:r>
              <w:rPr>
                <w:rFonts w:ascii="Symbol" w:hAnsi="Symbol"/>
                <w:sz w:val="20"/>
              </w:rPr>
              <w:t></w:t>
            </w:r>
            <w:r>
              <w:rPr>
                <w:sz w:val="20"/>
              </w:rPr>
              <w:t xml:space="preserve"> 7 days) during Year 2, and every 24 weeks</w:t>
            </w:r>
          </w:p>
          <w:p w14:paraId="249C79E7" w14:textId="77777777" w:rsidR="008371C0" w:rsidRDefault="00DE4714">
            <w:pPr>
              <w:pStyle w:val="TableParagraph"/>
              <w:spacing w:before="3"/>
              <w:ind w:left="52" w:right="114"/>
              <w:rPr>
                <w:sz w:val="20"/>
              </w:rPr>
            </w:pPr>
            <w:r>
              <w:rPr>
                <w:sz w:val="20"/>
              </w:rPr>
              <w:t>(</w:t>
            </w:r>
            <w:r>
              <w:rPr>
                <w:rFonts w:ascii="Symbol" w:hAnsi="Symbol"/>
                <w:sz w:val="20"/>
              </w:rPr>
              <w:t></w:t>
            </w:r>
            <w:r>
              <w:rPr>
                <w:sz w:val="20"/>
              </w:rPr>
              <w:t xml:space="preserve"> 7 days) during Year 3 and onwards, starting from Cycle 1 Day 1</w:t>
            </w:r>
            <w:r>
              <w:rPr>
                <w:i/>
                <w:sz w:val="20"/>
              </w:rPr>
              <w:t xml:space="preserve">. </w:t>
            </w:r>
            <w:r>
              <w:rPr>
                <w:sz w:val="20"/>
              </w:rPr>
              <w:t>CT/MRI scans are</w:t>
            </w:r>
            <w:r>
              <w:rPr>
                <w:spacing w:val="-3"/>
                <w:sz w:val="20"/>
              </w:rPr>
              <w:t xml:space="preserve"> </w:t>
            </w:r>
            <w:r>
              <w:rPr>
                <w:sz w:val="20"/>
              </w:rPr>
              <w:t>not</w:t>
            </w:r>
            <w:r>
              <w:rPr>
                <w:spacing w:val="-3"/>
                <w:sz w:val="20"/>
              </w:rPr>
              <w:t xml:space="preserve"> </w:t>
            </w:r>
            <w:r>
              <w:rPr>
                <w:sz w:val="20"/>
              </w:rPr>
              <w:t>required</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EOT visit</w:t>
            </w:r>
            <w:r>
              <w:rPr>
                <w:spacing w:val="-3"/>
                <w:sz w:val="20"/>
              </w:rPr>
              <w:t xml:space="preserve"> </w:t>
            </w:r>
            <w:r>
              <w:rPr>
                <w:sz w:val="20"/>
              </w:rPr>
              <w:t>if</w:t>
            </w:r>
            <w:r>
              <w:rPr>
                <w:spacing w:val="-3"/>
                <w:sz w:val="20"/>
              </w:rPr>
              <w:t xml:space="preserve"> </w:t>
            </w:r>
            <w:r>
              <w:rPr>
                <w:sz w:val="20"/>
              </w:rPr>
              <w:t>the</w:t>
            </w:r>
            <w:r>
              <w:rPr>
                <w:spacing w:val="-3"/>
                <w:sz w:val="20"/>
              </w:rPr>
              <w:t xml:space="preserve"> </w:t>
            </w:r>
            <w:r>
              <w:rPr>
                <w:sz w:val="20"/>
              </w:rPr>
              <w:t>patient</w:t>
            </w:r>
            <w:r>
              <w:rPr>
                <w:spacing w:val="-3"/>
                <w:sz w:val="20"/>
              </w:rPr>
              <w:t xml:space="preserve"> </w:t>
            </w:r>
            <w:r>
              <w:rPr>
                <w:sz w:val="20"/>
              </w:rPr>
              <w:t>discontinues</w:t>
            </w:r>
            <w:r>
              <w:rPr>
                <w:spacing w:val="-3"/>
                <w:sz w:val="20"/>
              </w:rPr>
              <w:t xml:space="preserve"> </w:t>
            </w:r>
            <w:r>
              <w:rPr>
                <w:sz w:val="20"/>
              </w:rPr>
              <w:t>because</w:t>
            </w:r>
            <w:r>
              <w:rPr>
                <w:spacing w:val="-3"/>
                <w:sz w:val="20"/>
              </w:rPr>
              <w:t xml:space="preserve"> </w:t>
            </w:r>
            <w:r>
              <w:rPr>
                <w:sz w:val="20"/>
              </w:rPr>
              <w:t>of</w:t>
            </w:r>
            <w:r>
              <w:rPr>
                <w:spacing w:val="-4"/>
                <w:sz w:val="20"/>
              </w:rPr>
              <w:t xml:space="preserve"> </w:t>
            </w:r>
            <w:r>
              <w:rPr>
                <w:sz w:val="20"/>
              </w:rPr>
              <w:t>PD</w:t>
            </w:r>
            <w:r>
              <w:rPr>
                <w:spacing w:val="-3"/>
                <w:sz w:val="20"/>
              </w:rPr>
              <w:t xml:space="preserve"> </w:t>
            </w:r>
            <w:r>
              <w:rPr>
                <w:sz w:val="20"/>
              </w:rPr>
              <w:t>which</w:t>
            </w:r>
            <w:r>
              <w:rPr>
                <w:spacing w:val="-3"/>
                <w:sz w:val="20"/>
              </w:rPr>
              <w:t xml:space="preserve"> </w:t>
            </w:r>
            <w:r>
              <w:rPr>
                <w:sz w:val="20"/>
              </w:rPr>
              <w:t xml:space="preserve">has been radiologically confirmed within the 4 </w:t>
            </w:r>
            <w:r>
              <w:rPr>
                <w:sz w:val="20"/>
              </w:rPr>
              <w:t>weeks preceding the EOT.</w:t>
            </w:r>
          </w:p>
          <w:p w14:paraId="21FD5D19" w14:textId="77777777" w:rsidR="008371C0" w:rsidRDefault="00DE4714">
            <w:pPr>
              <w:pStyle w:val="TableParagraph"/>
              <w:spacing w:before="77"/>
              <w:ind w:left="52"/>
              <w:rPr>
                <w:sz w:val="20"/>
              </w:rPr>
            </w:pPr>
            <w:proofErr w:type="gramStart"/>
            <w:r>
              <w:rPr>
                <w:sz w:val="20"/>
              </w:rPr>
              <w:t>As long as</w:t>
            </w:r>
            <w:proofErr w:type="gramEnd"/>
            <w:r>
              <w:rPr>
                <w:sz w:val="20"/>
              </w:rPr>
              <w:t xml:space="preserve"> the patient has not experienced PD, investigator’s assessment is sufficient for</w:t>
            </w:r>
            <w:r>
              <w:rPr>
                <w:spacing w:val="-4"/>
                <w:sz w:val="20"/>
              </w:rPr>
              <w:t xml:space="preserve"> </w:t>
            </w:r>
            <w:r>
              <w:rPr>
                <w:sz w:val="20"/>
              </w:rPr>
              <w:t>case</w:t>
            </w:r>
            <w:r>
              <w:rPr>
                <w:spacing w:val="-4"/>
                <w:sz w:val="20"/>
              </w:rPr>
              <w:t xml:space="preserve"> </w:t>
            </w:r>
            <w:r>
              <w:rPr>
                <w:sz w:val="20"/>
              </w:rPr>
              <w:t>management.</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event</w:t>
            </w:r>
            <w:r>
              <w:rPr>
                <w:spacing w:val="-4"/>
                <w:sz w:val="20"/>
              </w:rPr>
              <w:t xml:space="preserve"> </w:t>
            </w:r>
            <w:r>
              <w:rPr>
                <w:sz w:val="20"/>
              </w:rPr>
              <w:t>of</w:t>
            </w:r>
            <w:r>
              <w:rPr>
                <w:spacing w:val="-4"/>
                <w:sz w:val="20"/>
              </w:rPr>
              <w:t xml:space="preserve"> </w:t>
            </w:r>
            <w:r>
              <w:rPr>
                <w:sz w:val="20"/>
              </w:rPr>
              <w:t>progression,</w:t>
            </w:r>
            <w:r>
              <w:rPr>
                <w:spacing w:val="-4"/>
                <w:sz w:val="20"/>
              </w:rPr>
              <w:t xml:space="preserve"> </w:t>
            </w:r>
            <w:r>
              <w:rPr>
                <w:sz w:val="20"/>
              </w:rPr>
              <w:t>radiological</w:t>
            </w:r>
            <w:r>
              <w:rPr>
                <w:spacing w:val="-4"/>
                <w:sz w:val="20"/>
              </w:rPr>
              <w:t xml:space="preserve"> </w:t>
            </w:r>
            <w:r>
              <w:rPr>
                <w:sz w:val="20"/>
              </w:rPr>
              <w:t>real-time</w:t>
            </w:r>
            <w:r>
              <w:rPr>
                <w:spacing w:val="-4"/>
                <w:sz w:val="20"/>
              </w:rPr>
              <w:t xml:space="preserve"> </w:t>
            </w:r>
            <w:r>
              <w:rPr>
                <w:sz w:val="20"/>
              </w:rPr>
              <w:t>confirmation by central independent blinded evaluation is required befo</w:t>
            </w:r>
            <w:r>
              <w:rPr>
                <w:sz w:val="20"/>
              </w:rPr>
              <w:t>re a final decision to stop the treatment is made. Radiological real-time confirmation will only be conducted until the database cut-off for the primary analysis. The final evaluation of treatment response (best response: ORR and CRR) will be done by centr</w:t>
            </w:r>
            <w:r>
              <w:rPr>
                <w:sz w:val="20"/>
              </w:rPr>
              <w:t>al blinded review and for those not undergoing PD-confirmation in retrospective setting.</w:t>
            </w:r>
          </w:p>
          <w:p w14:paraId="0FE95B2E" w14:textId="77777777" w:rsidR="008371C0" w:rsidRDefault="00DE4714">
            <w:pPr>
              <w:pStyle w:val="TableParagraph"/>
              <w:spacing w:before="80"/>
              <w:ind w:left="52" w:right="10"/>
              <w:rPr>
                <w:sz w:val="20"/>
              </w:rPr>
            </w:pPr>
            <w:r>
              <w:rPr>
                <w:sz w:val="20"/>
              </w:rPr>
              <w:t xml:space="preserve">WM patients who do not have radiologically measurable lesion at Screening will not have further radiological assessments as per protocol. Their tumor response will be </w:t>
            </w:r>
            <w:r>
              <w:rPr>
                <w:sz w:val="20"/>
              </w:rPr>
              <w:t>measured</w:t>
            </w:r>
            <w:r>
              <w:rPr>
                <w:spacing w:val="-4"/>
                <w:sz w:val="20"/>
              </w:rPr>
              <w:t xml:space="preserve"> </w:t>
            </w:r>
            <w:r>
              <w:rPr>
                <w:sz w:val="20"/>
              </w:rPr>
              <w:t>only</w:t>
            </w:r>
            <w:r>
              <w:rPr>
                <w:spacing w:val="-4"/>
                <w:sz w:val="20"/>
              </w:rPr>
              <w:t xml:space="preserve"> </w:t>
            </w:r>
            <w:r>
              <w:rPr>
                <w:sz w:val="20"/>
              </w:rPr>
              <w:t>by</w:t>
            </w:r>
            <w:r>
              <w:rPr>
                <w:spacing w:val="-4"/>
                <w:sz w:val="20"/>
              </w:rPr>
              <w:t xml:space="preserve"> </w:t>
            </w:r>
            <w:r>
              <w:rPr>
                <w:sz w:val="20"/>
              </w:rPr>
              <w:t>laboratory/clinical</w:t>
            </w:r>
            <w:r>
              <w:rPr>
                <w:spacing w:val="-4"/>
                <w:sz w:val="20"/>
              </w:rPr>
              <w:t xml:space="preserve"> </w:t>
            </w:r>
            <w:r>
              <w:rPr>
                <w:sz w:val="20"/>
              </w:rPr>
              <w:t>tests.</w:t>
            </w:r>
            <w:r>
              <w:rPr>
                <w:spacing w:val="-4"/>
                <w:sz w:val="20"/>
              </w:rPr>
              <w:t xml:space="preserve"> </w:t>
            </w:r>
            <w:r>
              <w:rPr>
                <w:sz w:val="20"/>
              </w:rPr>
              <w:t>However,</w:t>
            </w:r>
            <w:r>
              <w:rPr>
                <w:spacing w:val="-4"/>
                <w:sz w:val="20"/>
              </w:rPr>
              <w:t xml:space="preserve"> </w:t>
            </w:r>
            <w:r>
              <w:rPr>
                <w:sz w:val="20"/>
              </w:rPr>
              <w:t>in</w:t>
            </w:r>
            <w:r>
              <w:rPr>
                <w:spacing w:val="-4"/>
                <w:sz w:val="20"/>
              </w:rPr>
              <w:t xml:space="preserve"> </w:t>
            </w:r>
            <w:r>
              <w:rPr>
                <w:sz w:val="20"/>
              </w:rPr>
              <w:t>cases</w:t>
            </w:r>
            <w:r>
              <w:rPr>
                <w:spacing w:val="-4"/>
                <w:sz w:val="20"/>
              </w:rPr>
              <w:t xml:space="preserve"> </w:t>
            </w:r>
            <w:r>
              <w:rPr>
                <w:sz w:val="20"/>
              </w:rPr>
              <w:t>when</w:t>
            </w:r>
            <w:r>
              <w:rPr>
                <w:spacing w:val="-4"/>
                <w:sz w:val="20"/>
              </w:rPr>
              <w:t xml:space="preserve"> </w:t>
            </w:r>
            <w:r>
              <w:rPr>
                <w:sz w:val="20"/>
              </w:rPr>
              <w:t>WM</w:t>
            </w:r>
            <w:r>
              <w:rPr>
                <w:spacing w:val="-4"/>
                <w:sz w:val="20"/>
              </w:rPr>
              <w:t xml:space="preserve"> </w:t>
            </w:r>
            <w:r>
              <w:rPr>
                <w:sz w:val="20"/>
              </w:rPr>
              <w:t>patients</w:t>
            </w:r>
            <w:r>
              <w:rPr>
                <w:spacing w:val="-4"/>
                <w:sz w:val="20"/>
              </w:rPr>
              <w:t xml:space="preserve"> </w:t>
            </w:r>
            <w:r>
              <w:rPr>
                <w:sz w:val="20"/>
              </w:rPr>
              <w:t xml:space="preserve">will develop disease progression confirmed radiologically by presenting with measurable lesion(s) without simultaneous increase in IgM, the imaging scans should be </w:t>
            </w:r>
            <w:r>
              <w:rPr>
                <w:sz w:val="20"/>
              </w:rPr>
              <w:t>submitted for central review and PD confirmation. WM patients who have radiologically measurable lesion at Screening will continue having radiological assessments and, in addition, will have laboratory tests performed on the same days.</w:t>
            </w:r>
          </w:p>
          <w:p w14:paraId="065BB80D" w14:textId="77777777" w:rsidR="008371C0" w:rsidRDefault="00DE4714">
            <w:pPr>
              <w:pStyle w:val="TableParagraph"/>
              <w:spacing w:before="80"/>
              <w:ind w:left="52" w:right="80"/>
              <w:rPr>
                <w:sz w:val="20"/>
              </w:rPr>
            </w:pPr>
            <w:r>
              <w:rPr>
                <w:sz w:val="20"/>
              </w:rPr>
              <w:t>Bone marrow biopsy w</w:t>
            </w:r>
            <w:r>
              <w:rPr>
                <w:sz w:val="20"/>
              </w:rPr>
              <w:t>ill be mandatory at Screening and will be sent to central pathology review after local bone marrow assessment. Biopsies taken up to 28 days prior to first dose are acceptable. If the baseline biopsy is positive for lymphoma infiltration at Screening, it wi</w:t>
            </w:r>
            <w:r>
              <w:rPr>
                <w:sz w:val="20"/>
              </w:rPr>
              <w:t>ll be mandatory to perform it again to confirm the first complete response (CR) by sending the sample to central review after local bone marrow</w:t>
            </w:r>
            <w:r>
              <w:rPr>
                <w:spacing w:val="-9"/>
                <w:sz w:val="20"/>
              </w:rPr>
              <w:t xml:space="preserve"> </w:t>
            </w:r>
            <w:r>
              <w:rPr>
                <w:sz w:val="20"/>
              </w:rPr>
              <w:t>assessment,</w:t>
            </w:r>
            <w:r>
              <w:rPr>
                <w:spacing w:val="-4"/>
                <w:sz w:val="20"/>
              </w:rPr>
              <w:t xml:space="preserve"> </w:t>
            </w:r>
            <w:proofErr w:type="gramStart"/>
            <w:r>
              <w:rPr>
                <w:sz w:val="20"/>
              </w:rPr>
              <w:t>and</w:t>
            </w:r>
            <w:r>
              <w:rPr>
                <w:spacing w:val="-4"/>
                <w:sz w:val="20"/>
              </w:rPr>
              <w:t xml:space="preserve"> </w:t>
            </w:r>
            <w:r>
              <w:rPr>
                <w:sz w:val="20"/>
              </w:rPr>
              <w:t>also</w:t>
            </w:r>
            <w:proofErr w:type="gramEnd"/>
            <w:r>
              <w:rPr>
                <w:spacing w:val="-4"/>
                <w:sz w:val="20"/>
              </w:rPr>
              <w:t xml:space="preserve"> </w:t>
            </w:r>
            <w:r>
              <w:rPr>
                <w:sz w:val="20"/>
              </w:rPr>
              <w:t>at</w:t>
            </w:r>
            <w:r>
              <w:rPr>
                <w:spacing w:val="-4"/>
                <w:sz w:val="20"/>
              </w:rPr>
              <w:t xml:space="preserve"> </w:t>
            </w:r>
            <w:r>
              <w:rPr>
                <w:sz w:val="20"/>
              </w:rPr>
              <w:t>the</w:t>
            </w:r>
            <w:r>
              <w:rPr>
                <w:spacing w:val="-4"/>
                <w:sz w:val="20"/>
              </w:rPr>
              <w:t xml:space="preserve"> </w:t>
            </w:r>
            <w:r>
              <w:rPr>
                <w:sz w:val="20"/>
              </w:rPr>
              <w:t>investigator</w:t>
            </w:r>
            <w:r>
              <w:rPr>
                <w:spacing w:val="-4"/>
                <w:sz w:val="20"/>
              </w:rPr>
              <w:t xml:space="preserve"> </w:t>
            </w:r>
            <w:r>
              <w:rPr>
                <w:sz w:val="20"/>
              </w:rPr>
              <w:t>discretion</w:t>
            </w:r>
            <w:r>
              <w:rPr>
                <w:spacing w:val="-4"/>
                <w:sz w:val="20"/>
              </w:rPr>
              <w:t xml:space="preserve"> </w:t>
            </w:r>
            <w:r>
              <w:rPr>
                <w:sz w:val="20"/>
              </w:rPr>
              <w:t>if</w:t>
            </w:r>
            <w:r>
              <w:rPr>
                <w:spacing w:val="-4"/>
                <w:sz w:val="20"/>
              </w:rPr>
              <w:t xml:space="preserve"> </w:t>
            </w:r>
            <w:r>
              <w:rPr>
                <w:sz w:val="20"/>
              </w:rPr>
              <w:t>clinical</w:t>
            </w:r>
            <w:r>
              <w:rPr>
                <w:spacing w:val="-4"/>
                <w:sz w:val="20"/>
              </w:rPr>
              <w:t xml:space="preserve"> </w:t>
            </w:r>
            <w:r>
              <w:rPr>
                <w:sz w:val="20"/>
              </w:rPr>
              <w:t>evaluation</w:t>
            </w:r>
            <w:r>
              <w:rPr>
                <w:spacing w:val="-4"/>
                <w:sz w:val="20"/>
              </w:rPr>
              <w:t xml:space="preserve"> </w:t>
            </w:r>
            <w:r>
              <w:rPr>
                <w:sz w:val="20"/>
              </w:rPr>
              <w:t>leads to suspicion of bone marrow inf</w:t>
            </w:r>
            <w:r>
              <w:rPr>
                <w:sz w:val="20"/>
              </w:rPr>
              <w:t>iltration without further radiological findings.</w:t>
            </w:r>
          </w:p>
        </w:tc>
      </w:tr>
      <w:tr w:rsidR="008371C0" w14:paraId="02C966EA" w14:textId="77777777">
        <w:trPr>
          <w:trHeight w:val="388"/>
        </w:trPr>
        <w:tc>
          <w:tcPr>
            <w:tcW w:w="2338" w:type="dxa"/>
            <w:tcBorders>
              <w:left w:val="nil"/>
            </w:tcBorders>
          </w:tcPr>
          <w:p w14:paraId="16EC52F7" w14:textId="77777777" w:rsidR="008371C0" w:rsidRDefault="00DE4714">
            <w:pPr>
              <w:pStyle w:val="TableParagraph"/>
              <w:spacing w:before="79"/>
              <w:ind w:left="69"/>
              <w:rPr>
                <w:b/>
                <w:sz w:val="20"/>
              </w:rPr>
            </w:pPr>
            <w:r>
              <w:rPr>
                <w:b/>
                <w:sz w:val="20"/>
              </w:rPr>
              <w:t>Type</w:t>
            </w:r>
            <w:r>
              <w:rPr>
                <w:b/>
                <w:spacing w:val="-3"/>
                <w:sz w:val="20"/>
              </w:rPr>
              <w:t xml:space="preserve"> </w:t>
            </w:r>
            <w:r>
              <w:rPr>
                <w:b/>
                <w:sz w:val="20"/>
              </w:rPr>
              <w:t>of</w:t>
            </w:r>
            <w:r>
              <w:rPr>
                <w:b/>
                <w:spacing w:val="-3"/>
                <w:sz w:val="20"/>
              </w:rPr>
              <w:t xml:space="preserve"> </w:t>
            </w:r>
            <w:r>
              <w:rPr>
                <w:b/>
                <w:spacing w:val="-2"/>
                <w:sz w:val="20"/>
              </w:rPr>
              <w:t>control</w:t>
            </w:r>
          </w:p>
        </w:tc>
        <w:tc>
          <w:tcPr>
            <w:tcW w:w="6946" w:type="dxa"/>
            <w:tcBorders>
              <w:right w:val="nil"/>
            </w:tcBorders>
          </w:tcPr>
          <w:p w14:paraId="03377D2A" w14:textId="77777777" w:rsidR="008371C0" w:rsidRDefault="00DE4714">
            <w:pPr>
              <w:pStyle w:val="TableParagraph"/>
              <w:spacing w:before="74"/>
              <w:ind w:left="52"/>
              <w:rPr>
                <w:sz w:val="20"/>
              </w:rPr>
            </w:pPr>
            <w:r>
              <w:rPr>
                <w:sz w:val="20"/>
              </w:rPr>
              <w:t>Inactive</w:t>
            </w:r>
            <w:r>
              <w:rPr>
                <w:spacing w:val="-7"/>
                <w:sz w:val="20"/>
              </w:rPr>
              <w:t xml:space="preserve"> </w:t>
            </w:r>
            <w:r>
              <w:rPr>
                <w:sz w:val="20"/>
              </w:rPr>
              <w:t>control:</w:t>
            </w:r>
            <w:r>
              <w:rPr>
                <w:spacing w:val="-6"/>
                <w:sz w:val="20"/>
              </w:rPr>
              <w:t xml:space="preserve"> </w:t>
            </w:r>
            <w:r>
              <w:rPr>
                <w:spacing w:val="-2"/>
                <w:sz w:val="20"/>
              </w:rPr>
              <w:t>placebo</w:t>
            </w:r>
          </w:p>
        </w:tc>
      </w:tr>
      <w:tr w:rsidR="008371C0" w14:paraId="6C45FA58" w14:textId="77777777">
        <w:trPr>
          <w:trHeight w:val="621"/>
        </w:trPr>
        <w:tc>
          <w:tcPr>
            <w:tcW w:w="2338" w:type="dxa"/>
            <w:tcBorders>
              <w:left w:val="nil"/>
            </w:tcBorders>
          </w:tcPr>
          <w:p w14:paraId="037DCA66" w14:textId="77777777" w:rsidR="008371C0" w:rsidRDefault="00DE4714">
            <w:pPr>
              <w:pStyle w:val="TableParagraph"/>
              <w:spacing w:before="79"/>
              <w:ind w:left="69"/>
              <w:rPr>
                <w:b/>
                <w:sz w:val="20"/>
              </w:rPr>
            </w:pPr>
            <w:r>
              <w:rPr>
                <w:b/>
                <w:sz w:val="20"/>
              </w:rPr>
              <w:t>Number</w:t>
            </w:r>
            <w:r>
              <w:rPr>
                <w:b/>
                <w:spacing w:val="-5"/>
                <w:sz w:val="20"/>
              </w:rPr>
              <w:t xml:space="preserve"> </w:t>
            </w:r>
            <w:r>
              <w:rPr>
                <w:b/>
                <w:sz w:val="20"/>
              </w:rPr>
              <w:t>of</w:t>
            </w:r>
            <w:r>
              <w:rPr>
                <w:b/>
                <w:spacing w:val="-3"/>
                <w:sz w:val="20"/>
              </w:rPr>
              <w:t xml:space="preserve"> </w:t>
            </w:r>
            <w:r>
              <w:rPr>
                <w:b/>
                <w:spacing w:val="-2"/>
                <w:sz w:val="20"/>
              </w:rPr>
              <w:t>patients</w:t>
            </w:r>
          </w:p>
        </w:tc>
        <w:tc>
          <w:tcPr>
            <w:tcW w:w="6946" w:type="dxa"/>
            <w:tcBorders>
              <w:right w:val="nil"/>
            </w:tcBorders>
          </w:tcPr>
          <w:p w14:paraId="0BCA55B0" w14:textId="77777777" w:rsidR="008371C0" w:rsidRDefault="00DE4714">
            <w:pPr>
              <w:pStyle w:val="TableParagraph"/>
              <w:spacing w:before="74" w:line="242" w:lineRule="auto"/>
              <w:ind w:left="52" w:right="114"/>
              <w:rPr>
                <w:sz w:val="20"/>
              </w:rPr>
            </w:pPr>
            <w:r>
              <w:rPr>
                <w:sz w:val="20"/>
              </w:rPr>
              <w:t>Assuming</w:t>
            </w:r>
            <w:r>
              <w:rPr>
                <w:spacing w:val="-2"/>
                <w:sz w:val="20"/>
              </w:rPr>
              <w:t xml:space="preserve"> </w:t>
            </w:r>
            <w:r>
              <w:rPr>
                <w:sz w:val="20"/>
              </w:rPr>
              <w:t>30%</w:t>
            </w:r>
            <w:r>
              <w:rPr>
                <w:spacing w:val="-2"/>
                <w:sz w:val="20"/>
              </w:rPr>
              <w:t xml:space="preserve"> </w:t>
            </w:r>
            <w:r>
              <w:rPr>
                <w:sz w:val="20"/>
              </w:rPr>
              <w:t>screening</w:t>
            </w:r>
            <w:r>
              <w:rPr>
                <w:spacing w:val="-2"/>
                <w:sz w:val="20"/>
              </w:rPr>
              <w:t xml:space="preserve"> </w:t>
            </w:r>
            <w:r>
              <w:rPr>
                <w:sz w:val="20"/>
              </w:rPr>
              <w:t>failure</w:t>
            </w:r>
            <w:r>
              <w:rPr>
                <w:spacing w:val="-2"/>
                <w:sz w:val="20"/>
              </w:rPr>
              <w:t xml:space="preserve"> </w:t>
            </w:r>
            <w:r>
              <w:rPr>
                <w:sz w:val="20"/>
              </w:rPr>
              <w:t>rate,</w:t>
            </w:r>
            <w:r>
              <w:rPr>
                <w:spacing w:val="-1"/>
                <w:sz w:val="20"/>
              </w:rPr>
              <w:t xml:space="preserve"> </w:t>
            </w:r>
            <w:r>
              <w:rPr>
                <w:sz w:val="20"/>
              </w:rPr>
              <w:t>643</w:t>
            </w:r>
            <w:r>
              <w:rPr>
                <w:spacing w:val="-3"/>
                <w:sz w:val="20"/>
              </w:rPr>
              <w:t xml:space="preserve"> </w:t>
            </w:r>
            <w:r>
              <w:rPr>
                <w:sz w:val="20"/>
              </w:rPr>
              <w:t>patients</w:t>
            </w:r>
            <w:r>
              <w:rPr>
                <w:spacing w:val="-3"/>
                <w:sz w:val="20"/>
              </w:rPr>
              <w:t xml:space="preserve"> </w:t>
            </w:r>
            <w:r>
              <w:rPr>
                <w:sz w:val="20"/>
              </w:rPr>
              <w:t>(including</w:t>
            </w:r>
            <w:r>
              <w:rPr>
                <w:spacing w:val="-2"/>
                <w:sz w:val="20"/>
              </w:rPr>
              <w:t xml:space="preserve"> </w:t>
            </w:r>
            <w:r>
              <w:rPr>
                <w:sz w:val="20"/>
              </w:rPr>
              <w:t>FL</w:t>
            </w:r>
            <w:r>
              <w:rPr>
                <w:spacing w:val="-2"/>
                <w:sz w:val="20"/>
              </w:rPr>
              <w:t xml:space="preserve"> </w:t>
            </w:r>
            <w:r>
              <w:rPr>
                <w:sz w:val="20"/>
              </w:rPr>
              <w:t>and</w:t>
            </w:r>
            <w:r>
              <w:rPr>
                <w:spacing w:val="-2"/>
                <w:sz w:val="20"/>
              </w:rPr>
              <w:t xml:space="preserve"> </w:t>
            </w:r>
            <w:r>
              <w:rPr>
                <w:sz w:val="20"/>
              </w:rPr>
              <w:t>other</w:t>
            </w:r>
            <w:r>
              <w:rPr>
                <w:spacing w:val="-2"/>
                <w:sz w:val="20"/>
              </w:rPr>
              <w:t xml:space="preserve"> </w:t>
            </w:r>
            <w:proofErr w:type="spellStart"/>
            <w:r>
              <w:rPr>
                <w:sz w:val="20"/>
              </w:rPr>
              <w:t>iNHL</w:t>
            </w:r>
            <w:proofErr w:type="spellEnd"/>
            <w:r>
              <w:rPr>
                <w:sz w:val="20"/>
              </w:rPr>
              <w:t>) need</w:t>
            </w:r>
            <w:r>
              <w:rPr>
                <w:spacing w:val="-6"/>
                <w:sz w:val="20"/>
              </w:rPr>
              <w:t xml:space="preserve"> </w:t>
            </w:r>
            <w:r>
              <w:rPr>
                <w:sz w:val="20"/>
              </w:rPr>
              <w:t>to</w:t>
            </w:r>
            <w:r>
              <w:rPr>
                <w:spacing w:val="-5"/>
                <w:sz w:val="20"/>
              </w:rPr>
              <w:t xml:space="preserve"> </w:t>
            </w:r>
            <w:r>
              <w:rPr>
                <w:sz w:val="20"/>
              </w:rPr>
              <w:t>be</w:t>
            </w:r>
            <w:r>
              <w:rPr>
                <w:spacing w:val="-5"/>
                <w:sz w:val="20"/>
              </w:rPr>
              <w:t xml:space="preserve"> </w:t>
            </w:r>
            <w:r>
              <w:rPr>
                <w:sz w:val="20"/>
              </w:rPr>
              <w:t>enrolled</w:t>
            </w:r>
            <w:r>
              <w:rPr>
                <w:spacing w:val="-4"/>
                <w:sz w:val="20"/>
              </w:rPr>
              <w:t xml:space="preserve"> </w:t>
            </w:r>
            <w:r>
              <w:rPr>
                <w:sz w:val="20"/>
              </w:rPr>
              <w:t>to</w:t>
            </w:r>
            <w:r>
              <w:rPr>
                <w:spacing w:val="-6"/>
                <w:sz w:val="20"/>
              </w:rPr>
              <w:t xml:space="preserve"> </w:t>
            </w:r>
            <w:r>
              <w:rPr>
                <w:sz w:val="20"/>
              </w:rPr>
              <w:t>have</w:t>
            </w:r>
            <w:r>
              <w:rPr>
                <w:spacing w:val="-5"/>
                <w:sz w:val="20"/>
              </w:rPr>
              <w:t xml:space="preserve"> </w:t>
            </w:r>
            <w:r>
              <w:rPr>
                <w:sz w:val="20"/>
              </w:rPr>
              <w:t>450</w:t>
            </w:r>
            <w:r>
              <w:rPr>
                <w:spacing w:val="-5"/>
                <w:sz w:val="20"/>
              </w:rPr>
              <w:t xml:space="preserve"> </w:t>
            </w:r>
            <w:r>
              <w:rPr>
                <w:sz w:val="20"/>
              </w:rPr>
              <w:t>randomized</w:t>
            </w:r>
            <w:r>
              <w:rPr>
                <w:spacing w:val="-4"/>
                <w:sz w:val="20"/>
              </w:rPr>
              <w:t xml:space="preserve"> </w:t>
            </w:r>
            <w:r>
              <w:rPr>
                <w:sz w:val="20"/>
              </w:rPr>
              <w:t>patients.</w:t>
            </w:r>
            <w:r>
              <w:rPr>
                <w:spacing w:val="-4"/>
                <w:sz w:val="20"/>
              </w:rPr>
              <w:t xml:space="preserve"> </w:t>
            </w:r>
            <w:r>
              <w:rPr>
                <w:sz w:val="20"/>
              </w:rPr>
              <w:t>Patients</w:t>
            </w:r>
            <w:r>
              <w:rPr>
                <w:spacing w:val="-3"/>
                <w:sz w:val="20"/>
              </w:rPr>
              <w:t xml:space="preserve"> </w:t>
            </w:r>
            <w:r>
              <w:rPr>
                <w:sz w:val="20"/>
              </w:rPr>
              <w:t>will</w:t>
            </w:r>
            <w:r>
              <w:rPr>
                <w:spacing w:val="-6"/>
                <w:sz w:val="20"/>
              </w:rPr>
              <w:t xml:space="preserve"> </w:t>
            </w:r>
            <w:r>
              <w:rPr>
                <w:sz w:val="20"/>
              </w:rPr>
              <w:t>not</w:t>
            </w:r>
            <w:r>
              <w:rPr>
                <w:spacing w:val="-5"/>
                <w:sz w:val="20"/>
              </w:rPr>
              <w:t xml:space="preserve"> </w:t>
            </w:r>
            <w:r>
              <w:rPr>
                <w:sz w:val="20"/>
              </w:rPr>
              <w:t>be</w:t>
            </w:r>
            <w:r>
              <w:rPr>
                <w:spacing w:val="-5"/>
                <w:sz w:val="20"/>
              </w:rPr>
              <w:t xml:space="preserve"> </w:t>
            </w:r>
            <w:r>
              <w:rPr>
                <w:spacing w:val="-2"/>
                <w:sz w:val="20"/>
              </w:rPr>
              <w:t>replaced.</w:t>
            </w:r>
          </w:p>
        </w:tc>
      </w:tr>
      <w:tr w:rsidR="008371C0" w14:paraId="49EF9727" w14:textId="77777777">
        <w:trPr>
          <w:trHeight w:val="849"/>
        </w:trPr>
        <w:tc>
          <w:tcPr>
            <w:tcW w:w="2338" w:type="dxa"/>
            <w:tcBorders>
              <w:left w:val="nil"/>
            </w:tcBorders>
          </w:tcPr>
          <w:p w14:paraId="53A1F7F1" w14:textId="77777777" w:rsidR="008371C0" w:rsidRDefault="00DE4714">
            <w:pPr>
              <w:pStyle w:val="TableParagraph"/>
              <w:spacing w:before="79"/>
              <w:ind w:left="69"/>
              <w:rPr>
                <w:b/>
                <w:sz w:val="20"/>
              </w:rPr>
            </w:pPr>
            <w:r>
              <w:rPr>
                <w:b/>
                <w:sz w:val="20"/>
              </w:rPr>
              <w:t>Primary</w:t>
            </w:r>
            <w:r>
              <w:rPr>
                <w:b/>
                <w:spacing w:val="-10"/>
                <w:sz w:val="20"/>
              </w:rPr>
              <w:t xml:space="preserve"> </w:t>
            </w:r>
            <w:r>
              <w:rPr>
                <w:b/>
                <w:spacing w:val="-2"/>
                <w:sz w:val="20"/>
              </w:rPr>
              <w:t>variable</w:t>
            </w:r>
          </w:p>
        </w:tc>
        <w:tc>
          <w:tcPr>
            <w:tcW w:w="6946" w:type="dxa"/>
            <w:tcBorders>
              <w:right w:val="nil"/>
            </w:tcBorders>
          </w:tcPr>
          <w:p w14:paraId="07B1C56D" w14:textId="77777777" w:rsidR="008371C0" w:rsidRDefault="00DE4714">
            <w:pPr>
              <w:pStyle w:val="TableParagraph"/>
              <w:spacing w:before="74"/>
              <w:ind w:left="52" w:right="80"/>
              <w:rPr>
                <w:sz w:val="20"/>
              </w:rPr>
            </w:pPr>
            <w:r>
              <w:rPr>
                <w:sz w:val="20"/>
              </w:rPr>
              <w:t>The</w:t>
            </w:r>
            <w:r>
              <w:rPr>
                <w:spacing w:val="-3"/>
                <w:sz w:val="20"/>
              </w:rPr>
              <w:t xml:space="preserve"> </w:t>
            </w:r>
            <w:r>
              <w:rPr>
                <w:sz w:val="20"/>
              </w:rPr>
              <w:t>primary</w:t>
            </w:r>
            <w:r>
              <w:rPr>
                <w:spacing w:val="-3"/>
                <w:sz w:val="20"/>
              </w:rPr>
              <w:t xml:space="preserve"> </w:t>
            </w:r>
            <w:r>
              <w:rPr>
                <w:sz w:val="20"/>
              </w:rPr>
              <w:t>variable</w:t>
            </w:r>
            <w:r>
              <w:rPr>
                <w:spacing w:val="-3"/>
                <w:sz w:val="20"/>
              </w:rPr>
              <w:t xml:space="preserve"> </w:t>
            </w:r>
            <w:r>
              <w:rPr>
                <w:sz w:val="20"/>
              </w:rPr>
              <w:t>is</w:t>
            </w:r>
            <w:r>
              <w:rPr>
                <w:spacing w:val="-3"/>
                <w:sz w:val="20"/>
              </w:rPr>
              <w:t xml:space="preserve"> </w:t>
            </w:r>
            <w:r>
              <w:rPr>
                <w:sz w:val="20"/>
              </w:rPr>
              <w:t>PFS,</w:t>
            </w:r>
            <w:r>
              <w:rPr>
                <w:spacing w:val="-3"/>
                <w:sz w:val="20"/>
              </w:rPr>
              <w:t xml:space="preserve"> </w:t>
            </w:r>
            <w:r>
              <w:rPr>
                <w:sz w:val="20"/>
              </w:rPr>
              <w:t>defined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time</w:t>
            </w:r>
            <w:r>
              <w:rPr>
                <w:spacing w:val="-3"/>
                <w:sz w:val="20"/>
              </w:rPr>
              <w:t xml:space="preserve"> </w:t>
            </w:r>
            <w:r>
              <w:rPr>
                <w:sz w:val="20"/>
              </w:rPr>
              <w:t>(in</w:t>
            </w:r>
            <w:r>
              <w:rPr>
                <w:spacing w:val="-3"/>
                <w:sz w:val="20"/>
              </w:rPr>
              <w:t xml:space="preserve"> </w:t>
            </w:r>
            <w:r>
              <w:rPr>
                <w:sz w:val="20"/>
              </w:rPr>
              <w:t>days)</w:t>
            </w:r>
            <w:r>
              <w:rPr>
                <w:spacing w:val="-3"/>
                <w:sz w:val="20"/>
              </w:rPr>
              <w:t xml:space="preserve"> </w:t>
            </w:r>
            <w:r>
              <w:rPr>
                <w:sz w:val="20"/>
              </w:rPr>
              <w:t>from</w:t>
            </w:r>
            <w:r>
              <w:rPr>
                <w:spacing w:val="-3"/>
                <w:sz w:val="20"/>
              </w:rPr>
              <w:t xml:space="preserve"> </w:t>
            </w:r>
            <w:r>
              <w:rPr>
                <w:sz w:val="20"/>
              </w:rPr>
              <w:t>randomization</w:t>
            </w:r>
            <w:r>
              <w:rPr>
                <w:spacing w:val="-4"/>
                <w:sz w:val="20"/>
              </w:rPr>
              <w:t xml:space="preserve"> </w:t>
            </w:r>
            <w:r>
              <w:rPr>
                <w:sz w:val="20"/>
              </w:rPr>
              <w:t>to</w:t>
            </w:r>
            <w:r>
              <w:rPr>
                <w:spacing w:val="-3"/>
                <w:sz w:val="20"/>
              </w:rPr>
              <w:t xml:space="preserve"> </w:t>
            </w:r>
            <w:r>
              <w:rPr>
                <w:sz w:val="20"/>
              </w:rPr>
              <w:t xml:space="preserve">PD as assessed by central review or death from any cause (if no progression is </w:t>
            </w:r>
            <w:r>
              <w:rPr>
                <w:spacing w:val="-2"/>
                <w:sz w:val="20"/>
              </w:rPr>
              <w:t>documented).</w:t>
            </w:r>
          </w:p>
        </w:tc>
      </w:tr>
      <w:tr w:rsidR="008371C0" w14:paraId="5942DE10" w14:textId="77777777">
        <w:trPr>
          <w:trHeight w:val="2229"/>
        </w:trPr>
        <w:tc>
          <w:tcPr>
            <w:tcW w:w="2338" w:type="dxa"/>
            <w:tcBorders>
              <w:left w:val="nil"/>
            </w:tcBorders>
          </w:tcPr>
          <w:p w14:paraId="0786819F" w14:textId="77777777" w:rsidR="008371C0" w:rsidRDefault="00DE4714">
            <w:pPr>
              <w:pStyle w:val="TableParagraph"/>
              <w:spacing w:before="79"/>
              <w:ind w:left="69" w:right="96"/>
              <w:rPr>
                <w:b/>
                <w:sz w:val="20"/>
              </w:rPr>
            </w:pPr>
            <w:r>
              <w:rPr>
                <w:b/>
                <w:sz w:val="20"/>
              </w:rPr>
              <w:t>Plan</w:t>
            </w:r>
            <w:r>
              <w:rPr>
                <w:b/>
                <w:spacing w:val="-13"/>
                <w:sz w:val="20"/>
              </w:rPr>
              <w:t xml:space="preserve"> </w:t>
            </w:r>
            <w:r>
              <w:rPr>
                <w:b/>
                <w:sz w:val="20"/>
              </w:rPr>
              <w:t>for</w:t>
            </w:r>
            <w:r>
              <w:rPr>
                <w:b/>
                <w:spacing w:val="-12"/>
                <w:sz w:val="20"/>
              </w:rPr>
              <w:t xml:space="preserve"> </w:t>
            </w:r>
            <w:r>
              <w:rPr>
                <w:b/>
                <w:sz w:val="20"/>
              </w:rPr>
              <w:t xml:space="preserve">statistical </w:t>
            </w:r>
            <w:r>
              <w:rPr>
                <w:b/>
                <w:spacing w:val="-2"/>
                <w:sz w:val="20"/>
              </w:rPr>
              <w:t>analysis</w:t>
            </w:r>
          </w:p>
        </w:tc>
        <w:tc>
          <w:tcPr>
            <w:tcW w:w="6946" w:type="dxa"/>
            <w:tcBorders>
              <w:right w:val="nil"/>
            </w:tcBorders>
          </w:tcPr>
          <w:p w14:paraId="4E276B0E" w14:textId="77777777" w:rsidR="008371C0" w:rsidRDefault="00DE4714">
            <w:pPr>
              <w:pStyle w:val="TableParagraph"/>
              <w:spacing w:before="74"/>
              <w:ind w:left="52" w:right="80"/>
              <w:rPr>
                <w:sz w:val="20"/>
              </w:rPr>
            </w:pPr>
            <w:r>
              <w:rPr>
                <w:b/>
                <w:sz w:val="20"/>
              </w:rPr>
              <w:t>Efficacy analysis</w:t>
            </w:r>
            <w:r>
              <w:rPr>
                <w:sz w:val="20"/>
              </w:rPr>
              <w:t xml:space="preserve">: The primary efficacy variable is PFS, as assessed by central review in the full analysis set (FAS), which is </w:t>
            </w:r>
            <w:r>
              <w:rPr>
                <w:sz w:val="20"/>
              </w:rPr>
              <w:t>defined as all patients who were randomized. Patients alive without documented progression at the time of analysis will</w:t>
            </w:r>
            <w:r>
              <w:rPr>
                <w:spacing w:val="-3"/>
                <w:sz w:val="20"/>
              </w:rPr>
              <w:t xml:space="preserve"> </w:t>
            </w:r>
            <w:r>
              <w:rPr>
                <w:sz w:val="20"/>
              </w:rPr>
              <w:t>be</w:t>
            </w:r>
            <w:r>
              <w:rPr>
                <w:spacing w:val="-3"/>
                <w:sz w:val="20"/>
              </w:rPr>
              <w:t xml:space="preserve"> </w:t>
            </w:r>
            <w:r>
              <w:rPr>
                <w:sz w:val="20"/>
              </w:rPr>
              <w:t>censored</w:t>
            </w:r>
            <w:r>
              <w:rPr>
                <w:spacing w:val="-3"/>
                <w:sz w:val="20"/>
              </w:rPr>
              <w:t xml:space="preserve"> </w:t>
            </w:r>
            <w:r>
              <w:rPr>
                <w:sz w:val="20"/>
              </w:rPr>
              <w:t>at</w:t>
            </w:r>
            <w:r>
              <w:rPr>
                <w:spacing w:val="-3"/>
                <w:sz w:val="20"/>
              </w:rPr>
              <w:t xml:space="preserve"> </w:t>
            </w:r>
            <w:r>
              <w:rPr>
                <w:sz w:val="20"/>
              </w:rPr>
              <w:t>the</w:t>
            </w:r>
            <w:r>
              <w:rPr>
                <w:spacing w:val="-4"/>
                <w:sz w:val="20"/>
              </w:rPr>
              <w:t xml:space="preserve"> </w:t>
            </w:r>
            <w:r>
              <w:rPr>
                <w:sz w:val="20"/>
              </w:rPr>
              <w:t>date</w:t>
            </w:r>
            <w:r>
              <w:rPr>
                <w:spacing w:val="-2"/>
                <w:sz w:val="20"/>
              </w:rPr>
              <w:t xml:space="preserve"> </w:t>
            </w:r>
            <w:r>
              <w:rPr>
                <w:sz w:val="20"/>
              </w:rPr>
              <w:t>of</w:t>
            </w:r>
            <w:r>
              <w:rPr>
                <w:spacing w:val="-2"/>
                <w:sz w:val="20"/>
              </w:rPr>
              <w:t xml:space="preserve"> </w:t>
            </w:r>
            <w:r>
              <w:rPr>
                <w:sz w:val="20"/>
              </w:rPr>
              <w:t>their</w:t>
            </w:r>
            <w:r>
              <w:rPr>
                <w:spacing w:val="-4"/>
                <w:sz w:val="20"/>
              </w:rPr>
              <w:t xml:space="preserve"> </w:t>
            </w:r>
            <w:r>
              <w:rPr>
                <w:sz w:val="20"/>
              </w:rPr>
              <w:t>last</w:t>
            </w:r>
            <w:r>
              <w:rPr>
                <w:spacing w:val="-4"/>
                <w:sz w:val="20"/>
              </w:rPr>
              <w:t xml:space="preserve"> </w:t>
            </w:r>
            <w:r>
              <w:rPr>
                <w:sz w:val="20"/>
              </w:rPr>
              <w:t>tumor</w:t>
            </w:r>
            <w:r>
              <w:rPr>
                <w:spacing w:val="-3"/>
                <w:sz w:val="20"/>
              </w:rPr>
              <w:t xml:space="preserve"> </w:t>
            </w:r>
            <w:r>
              <w:rPr>
                <w:sz w:val="20"/>
              </w:rPr>
              <w:t>evaluation.</w:t>
            </w:r>
            <w:r>
              <w:rPr>
                <w:spacing w:val="-2"/>
                <w:sz w:val="20"/>
              </w:rPr>
              <w:t xml:space="preserve"> </w:t>
            </w:r>
            <w:proofErr w:type="spellStart"/>
            <w:r>
              <w:rPr>
                <w:sz w:val="20"/>
              </w:rPr>
              <w:t>Copanlisib</w:t>
            </w:r>
            <w:proofErr w:type="spellEnd"/>
            <w:r>
              <w:rPr>
                <w:spacing w:val="-3"/>
                <w:sz w:val="20"/>
              </w:rPr>
              <w:t xml:space="preserve"> </w:t>
            </w:r>
            <w:r>
              <w:rPr>
                <w:sz w:val="20"/>
              </w:rPr>
              <w:t>in</w:t>
            </w:r>
            <w:r>
              <w:rPr>
                <w:spacing w:val="-3"/>
                <w:sz w:val="20"/>
              </w:rPr>
              <w:t xml:space="preserve"> </w:t>
            </w:r>
            <w:r>
              <w:rPr>
                <w:sz w:val="20"/>
              </w:rPr>
              <w:t>combination with rituximab vs. placebo in combination with rituxim</w:t>
            </w:r>
            <w:r>
              <w:rPr>
                <w:sz w:val="20"/>
              </w:rPr>
              <w:t xml:space="preserve">ab will be compared in the FAS, using a one-sided log-rank test stratified by the same factors as used for randomization: FL vs. other </w:t>
            </w:r>
            <w:proofErr w:type="spellStart"/>
            <w:r>
              <w:rPr>
                <w:sz w:val="20"/>
              </w:rPr>
              <w:t>iNHL</w:t>
            </w:r>
            <w:proofErr w:type="spellEnd"/>
            <w:r>
              <w:rPr>
                <w:sz w:val="20"/>
              </w:rPr>
              <w:t xml:space="preserve"> </w:t>
            </w:r>
            <w:proofErr w:type="spellStart"/>
            <w:r>
              <w:rPr>
                <w:sz w:val="20"/>
              </w:rPr>
              <w:t>histologies</w:t>
            </w:r>
            <w:proofErr w:type="spellEnd"/>
            <w:r>
              <w:rPr>
                <w:sz w:val="20"/>
              </w:rPr>
              <w:t xml:space="preserve"> and progression-free and treatment- free interval of ≥ 12 months after completion of the last rituximab-</w:t>
            </w:r>
            <w:r>
              <w:rPr>
                <w:sz w:val="20"/>
              </w:rPr>
              <w:t>containing treatment vs. unwilling/unfit to receive chemotherapy.</w:t>
            </w:r>
          </w:p>
        </w:tc>
      </w:tr>
    </w:tbl>
    <w:p w14:paraId="754DEDD1" w14:textId="77777777" w:rsidR="008371C0" w:rsidRDefault="008371C0">
      <w:pPr>
        <w:rPr>
          <w:sz w:val="20"/>
        </w:rPr>
        <w:sectPr w:rsidR="008371C0">
          <w:pgSz w:w="11910" w:h="16840"/>
          <w:pgMar w:top="1840" w:right="1160" w:bottom="280" w:left="1240" w:header="918" w:footer="0" w:gutter="0"/>
          <w:cols w:space="720"/>
        </w:sectPr>
      </w:pPr>
    </w:p>
    <w:p w14:paraId="49A95B3E" w14:textId="77777777" w:rsidR="008371C0" w:rsidRDefault="00DE4714">
      <w:pPr>
        <w:pStyle w:val="BodyText"/>
        <w:spacing w:before="1"/>
        <w:rPr>
          <w:sz w:val="26"/>
        </w:rPr>
      </w:pPr>
      <w:r>
        <w:lastRenderedPageBreak/>
        <w:pict w14:anchorId="33DAABE5">
          <v:shape id="docshape22" o:spid="_x0000_s2294" style="position:absolute;margin-left:70.55pt;margin-top:79.4pt;width:453.5pt;height:.5pt;z-index:15736832;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tbl>
      <w:tblPr>
        <w:tblW w:w="0" w:type="auto"/>
        <w:tblInd w:w="1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38"/>
        <w:gridCol w:w="6946"/>
      </w:tblGrid>
      <w:tr w:rsidR="008371C0" w14:paraId="55342CF2" w14:textId="77777777">
        <w:trPr>
          <w:trHeight w:val="4850"/>
        </w:trPr>
        <w:tc>
          <w:tcPr>
            <w:tcW w:w="2338" w:type="dxa"/>
            <w:tcBorders>
              <w:left w:val="nil"/>
            </w:tcBorders>
          </w:tcPr>
          <w:p w14:paraId="011E3E28" w14:textId="77777777" w:rsidR="008371C0" w:rsidRDefault="008371C0">
            <w:pPr>
              <w:pStyle w:val="TableParagraph"/>
              <w:rPr>
                <w:sz w:val="20"/>
              </w:rPr>
            </w:pPr>
          </w:p>
        </w:tc>
        <w:tc>
          <w:tcPr>
            <w:tcW w:w="6946" w:type="dxa"/>
            <w:tcBorders>
              <w:right w:val="nil"/>
            </w:tcBorders>
          </w:tcPr>
          <w:p w14:paraId="004335D7" w14:textId="77777777" w:rsidR="008371C0" w:rsidRDefault="00DE4714">
            <w:pPr>
              <w:pStyle w:val="TableParagraph"/>
              <w:spacing w:line="242" w:lineRule="auto"/>
              <w:ind w:left="52"/>
              <w:rPr>
                <w:sz w:val="20"/>
              </w:rPr>
            </w:pPr>
            <w:r>
              <w:rPr>
                <w:sz w:val="20"/>
              </w:rPr>
              <w:t>Kaplan-Meier</w:t>
            </w:r>
            <w:r>
              <w:rPr>
                <w:spacing w:val="-4"/>
                <w:sz w:val="20"/>
              </w:rPr>
              <w:t xml:space="preserve"> </w:t>
            </w:r>
            <w:r>
              <w:rPr>
                <w:sz w:val="20"/>
              </w:rPr>
              <w:t>estimates</w:t>
            </w:r>
            <w:r>
              <w:rPr>
                <w:spacing w:val="-4"/>
                <w:sz w:val="20"/>
              </w:rPr>
              <w:t xml:space="preserve"> </w:t>
            </w:r>
            <w:r>
              <w:rPr>
                <w:sz w:val="20"/>
              </w:rPr>
              <w:t>and</w:t>
            </w:r>
            <w:r>
              <w:rPr>
                <w:spacing w:val="-4"/>
                <w:sz w:val="20"/>
              </w:rPr>
              <w:t xml:space="preserve"> </w:t>
            </w:r>
            <w:r>
              <w:rPr>
                <w:sz w:val="20"/>
              </w:rPr>
              <w:t>survival</w:t>
            </w:r>
            <w:r>
              <w:rPr>
                <w:spacing w:val="-4"/>
                <w:sz w:val="20"/>
              </w:rPr>
              <w:t xml:space="preserve"> </w:t>
            </w:r>
            <w:r>
              <w:rPr>
                <w:sz w:val="20"/>
              </w:rPr>
              <w:t>curves</w:t>
            </w:r>
            <w:r>
              <w:rPr>
                <w:spacing w:val="-4"/>
                <w:sz w:val="20"/>
              </w:rPr>
              <w:t xml:space="preserve"> </w:t>
            </w:r>
            <w:r>
              <w:rPr>
                <w:sz w:val="20"/>
              </w:rPr>
              <w:t>will</w:t>
            </w:r>
            <w:r>
              <w:rPr>
                <w:spacing w:val="-4"/>
                <w:sz w:val="20"/>
              </w:rPr>
              <w:t xml:space="preserve"> </w:t>
            </w:r>
            <w:r>
              <w:rPr>
                <w:sz w:val="20"/>
              </w:rPr>
              <w:t>also</w:t>
            </w:r>
            <w:r>
              <w:rPr>
                <w:spacing w:val="-4"/>
                <w:sz w:val="20"/>
              </w:rPr>
              <w:t xml:space="preserve"> </w:t>
            </w:r>
            <w:r>
              <w:rPr>
                <w:sz w:val="20"/>
              </w:rPr>
              <w:t>be</w:t>
            </w:r>
            <w:r>
              <w:rPr>
                <w:spacing w:val="-4"/>
                <w:sz w:val="20"/>
              </w:rPr>
              <w:t xml:space="preserve"> </w:t>
            </w:r>
            <w:r>
              <w:rPr>
                <w:sz w:val="20"/>
              </w:rPr>
              <w:t>presented</w:t>
            </w:r>
            <w:r>
              <w:rPr>
                <w:spacing w:val="-4"/>
                <w:sz w:val="20"/>
              </w:rPr>
              <w:t xml:space="preserve"> </w:t>
            </w:r>
            <w:r>
              <w:rPr>
                <w:sz w:val="20"/>
              </w:rPr>
              <w:t>for</w:t>
            </w:r>
            <w:r>
              <w:rPr>
                <w:spacing w:val="-3"/>
                <w:sz w:val="20"/>
              </w:rPr>
              <w:t xml:space="preserve"> </w:t>
            </w:r>
            <w:r>
              <w:rPr>
                <w:sz w:val="20"/>
              </w:rPr>
              <w:t>each</w:t>
            </w:r>
            <w:r>
              <w:rPr>
                <w:spacing w:val="-4"/>
                <w:sz w:val="20"/>
              </w:rPr>
              <w:t xml:space="preserve"> </w:t>
            </w:r>
            <w:r>
              <w:rPr>
                <w:sz w:val="20"/>
              </w:rPr>
              <w:t>treatment group, as well as the hazard ratios with their confidence intervals.</w:t>
            </w:r>
          </w:p>
          <w:p w14:paraId="2D751A27" w14:textId="77777777" w:rsidR="008371C0" w:rsidRDefault="00DE4714">
            <w:pPr>
              <w:pStyle w:val="TableParagraph"/>
              <w:spacing w:before="68"/>
              <w:ind w:left="52"/>
              <w:rPr>
                <w:sz w:val="20"/>
              </w:rPr>
            </w:pPr>
            <w:r>
              <w:rPr>
                <w:sz w:val="20"/>
              </w:rPr>
              <w:t>Separate</w:t>
            </w:r>
            <w:r>
              <w:rPr>
                <w:spacing w:val="-2"/>
                <w:sz w:val="20"/>
              </w:rPr>
              <w:t xml:space="preserve"> </w:t>
            </w:r>
            <w:r>
              <w:rPr>
                <w:sz w:val="20"/>
              </w:rPr>
              <w:t>stati</w:t>
            </w:r>
            <w:r>
              <w:rPr>
                <w:sz w:val="20"/>
              </w:rPr>
              <w:t>stical</w:t>
            </w:r>
            <w:r>
              <w:rPr>
                <w:spacing w:val="-2"/>
                <w:sz w:val="20"/>
              </w:rPr>
              <w:t xml:space="preserve"> </w:t>
            </w:r>
            <w:r>
              <w:rPr>
                <w:sz w:val="20"/>
              </w:rPr>
              <w:t>test</w:t>
            </w:r>
            <w:r>
              <w:rPr>
                <w:spacing w:val="-2"/>
                <w:sz w:val="20"/>
              </w:rPr>
              <w:t xml:space="preserve"> </w:t>
            </w:r>
            <w:r>
              <w:rPr>
                <w:sz w:val="20"/>
              </w:rPr>
              <w:t>strategies</w:t>
            </w:r>
            <w:r>
              <w:rPr>
                <w:spacing w:val="-2"/>
                <w:sz w:val="20"/>
              </w:rPr>
              <w:t xml:space="preserve"> </w:t>
            </w:r>
            <w:r>
              <w:rPr>
                <w:sz w:val="20"/>
              </w:rPr>
              <w:t>will</w:t>
            </w:r>
            <w:r>
              <w:rPr>
                <w:spacing w:val="-2"/>
                <w:sz w:val="20"/>
              </w:rPr>
              <w:t xml:space="preserve"> </w:t>
            </w:r>
            <w:r>
              <w:rPr>
                <w:sz w:val="20"/>
              </w:rPr>
              <w:t>be</w:t>
            </w:r>
            <w:r>
              <w:rPr>
                <w:spacing w:val="-2"/>
                <w:sz w:val="20"/>
              </w:rPr>
              <w:t xml:space="preserve"> </w:t>
            </w:r>
            <w:r>
              <w:rPr>
                <w:sz w:val="20"/>
              </w:rPr>
              <w:t>conducted</w:t>
            </w:r>
            <w:r>
              <w:rPr>
                <w:spacing w:val="-2"/>
                <w:sz w:val="20"/>
              </w:rPr>
              <w:t xml:space="preserve"> </w:t>
            </w:r>
            <w:r>
              <w:rPr>
                <w:sz w:val="20"/>
              </w:rPr>
              <w:t>for</w:t>
            </w:r>
            <w:r>
              <w:rPr>
                <w:spacing w:val="-2"/>
                <w:sz w:val="20"/>
              </w:rPr>
              <w:t xml:space="preserve"> </w:t>
            </w:r>
            <w:r>
              <w:rPr>
                <w:sz w:val="20"/>
              </w:rPr>
              <w:t>the</w:t>
            </w:r>
            <w:r>
              <w:rPr>
                <w:spacing w:val="-2"/>
                <w:sz w:val="20"/>
              </w:rPr>
              <w:t xml:space="preserve"> </w:t>
            </w:r>
            <w:r>
              <w:rPr>
                <w:sz w:val="20"/>
              </w:rPr>
              <w:t>United</w:t>
            </w:r>
            <w:r>
              <w:rPr>
                <w:spacing w:val="-2"/>
                <w:sz w:val="20"/>
              </w:rPr>
              <w:t xml:space="preserve"> </w:t>
            </w:r>
            <w:r>
              <w:rPr>
                <w:sz w:val="20"/>
              </w:rPr>
              <w:t>States</w:t>
            </w:r>
            <w:r>
              <w:rPr>
                <w:spacing w:val="-2"/>
                <w:sz w:val="20"/>
              </w:rPr>
              <w:t xml:space="preserve"> </w:t>
            </w:r>
            <w:r>
              <w:rPr>
                <w:sz w:val="20"/>
              </w:rPr>
              <w:t>and</w:t>
            </w:r>
            <w:r>
              <w:rPr>
                <w:spacing w:val="-2"/>
                <w:sz w:val="20"/>
              </w:rPr>
              <w:t xml:space="preserve"> </w:t>
            </w:r>
            <w:r>
              <w:rPr>
                <w:sz w:val="20"/>
              </w:rPr>
              <w:t xml:space="preserve">Europe </w:t>
            </w:r>
            <w:proofErr w:type="gramStart"/>
            <w:r>
              <w:rPr>
                <w:sz w:val="20"/>
              </w:rPr>
              <w:t>For</w:t>
            </w:r>
            <w:proofErr w:type="gramEnd"/>
            <w:r>
              <w:rPr>
                <w:sz w:val="20"/>
              </w:rPr>
              <w:t xml:space="preserve"> the US, if the null hypothesis in the primary efficacy variable is rejected in the FAS, PFS in the combined FL and MZL population, ORR in the combined FL and MZL </w:t>
            </w:r>
            <w:r>
              <w:rPr>
                <w:sz w:val="20"/>
              </w:rPr>
              <w:t>population, time to deterioration and time to improvement in DRS-P in the combined</w:t>
            </w:r>
            <w:r>
              <w:rPr>
                <w:spacing w:val="-3"/>
                <w:sz w:val="20"/>
              </w:rPr>
              <w:t xml:space="preserve"> </w:t>
            </w:r>
            <w:r>
              <w:rPr>
                <w:sz w:val="20"/>
              </w:rPr>
              <w:t>FL</w:t>
            </w:r>
            <w:r>
              <w:rPr>
                <w:spacing w:val="-3"/>
                <w:sz w:val="20"/>
              </w:rPr>
              <w:t xml:space="preserve"> </w:t>
            </w:r>
            <w:r>
              <w:rPr>
                <w:sz w:val="20"/>
              </w:rPr>
              <w:t>and</w:t>
            </w:r>
            <w:r>
              <w:rPr>
                <w:spacing w:val="-2"/>
                <w:sz w:val="20"/>
              </w:rPr>
              <w:t xml:space="preserve"> </w:t>
            </w:r>
            <w:r>
              <w:rPr>
                <w:sz w:val="20"/>
              </w:rPr>
              <w:t>MZL</w:t>
            </w:r>
            <w:r>
              <w:rPr>
                <w:spacing w:val="-3"/>
                <w:sz w:val="20"/>
              </w:rPr>
              <w:t xml:space="preserve"> </w:t>
            </w:r>
            <w:r>
              <w:rPr>
                <w:sz w:val="20"/>
              </w:rPr>
              <w:t>population</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tested</w:t>
            </w:r>
            <w:r>
              <w:rPr>
                <w:spacing w:val="-3"/>
                <w:sz w:val="20"/>
              </w:rPr>
              <w:t xml:space="preserve"> </w:t>
            </w:r>
            <w:r>
              <w:rPr>
                <w:sz w:val="20"/>
              </w:rPr>
              <w:t>sequentially.</w:t>
            </w:r>
            <w:r>
              <w:rPr>
                <w:spacing w:val="-2"/>
                <w:sz w:val="20"/>
              </w:rPr>
              <w:t xml:space="preserve"> </w:t>
            </w:r>
            <w:r>
              <w:rPr>
                <w:sz w:val="20"/>
              </w:rPr>
              <w:t>For</w:t>
            </w:r>
            <w:r>
              <w:rPr>
                <w:spacing w:val="-3"/>
                <w:sz w:val="20"/>
              </w:rPr>
              <w:t xml:space="preserve"> </w:t>
            </w:r>
            <w:r>
              <w:rPr>
                <w:sz w:val="20"/>
              </w:rPr>
              <w:t>the</w:t>
            </w:r>
            <w:r>
              <w:rPr>
                <w:spacing w:val="-3"/>
                <w:sz w:val="20"/>
              </w:rPr>
              <w:t xml:space="preserve"> </w:t>
            </w:r>
            <w:r>
              <w:rPr>
                <w:sz w:val="20"/>
              </w:rPr>
              <w:t>EU,</w:t>
            </w:r>
            <w:r>
              <w:rPr>
                <w:spacing w:val="-3"/>
                <w:sz w:val="20"/>
              </w:rPr>
              <w:t xml:space="preserve"> </w:t>
            </w:r>
            <w:r>
              <w:rPr>
                <w:sz w:val="20"/>
              </w:rPr>
              <w:t>if</w:t>
            </w:r>
            <w:r>
              <w:rPr>
                <w:spacing w:val="-4"/>
                <w:sz w:val="20"/>
              </w:rPr>
              <w:t xml:space="preserve"> </w:t>
            </w:r>
            <w:r>
              <w:rPr>
                <w:sz w:val="20"/>
              </w:rPr>
              <w:t>the</w:t>
            </w:r>
            <w:r>
              <w:rPr>
                <w:spacing w:val="-4"/>
                <w:sz w:val="20"/>
              </w:rPr>
              <w:t xml:space="preserve"> </w:t>
            </w:r>
            <w:r>
              <w:rPr>
                <w:sz w:val="20"/>
              </w:rPr>
              <w:t>null hypothesis in the primary efficacy variable is rejected in the FAS, ORR in the FAS population, tim</w:t>
            </w:r>
            <w:r>
              <w:rPr>
                <w:sz w:val="20"/>
              </w:rPr>
              <w:t>e to deterioration and time to improvement in DRS-P in the FAS population will be tested sequentially.</w:t>
            </w:r>
          </w:p>
          <w:p w14:paraId="00790D1E" w14:textId="77777777" w:rsidR="008371C0" w:rsidRDefault="00DE4714">
            <w:pPr>
              <w:pStyle w:val="TableParagraph"/>
              <w:spacing w:before="80"/>
              <w:ind w:left="52" w:right="181"/>
              <w:rPr>
                <w:sz w:val="20"/>
              </w:rPr>
            </w:pPr>
            <w:r>
              <w:rPr>
                <w:sz w:val="20"/>
              </w:rPr>
              <w:t>OS,</w:t>
            </w:r>
            <w:r>
              <w:rPr>
                <w:spacing w:val="-3"/>
                <w:sz w:val="20"/>
              </w:rPr>
              <w:t xml:space="preserve"> </w:t>
            </w:r>
            <w:r>
              <w:rPr>
                <w:sz w:val="20"/>
              </w:rPr>
              <w:t>TTP,</w:t>
            </w:r>
            <w:r>
              <w:rPr>
                <w:spacing w:val="-3"/>
                <w:sz w:val="20"/>
              </w:rPr>
              <w:t xml:space="preserve"> </w:t>
            </w:r>
            <w:r>
              <w:rPr>
                <w:sz w:val="20"/>
              </w:rPr>
              <w:t>DOR,</w:t>
            </w:r>
            <w:r>
              <w:rPr>
                <w:spacing w:val="-3"/>
                <w:sz w:val="20"/>
              </w:rPr>
              <w:t xml:space="preserve"> </w:t>
            </w:r>
            <w:r>
              <w:rPr>
                <w:sz w:val="20"/>
              </w:rPr>
              <w:t>time</w:t>
            </w:r>
            <w:r>
              <w:rPr>
                <w:spacing w:val="-4"/>
                <w:sz w:val="20"/>
              </w:rPr>
              <w:t xml:space="preserve"> </w:t>
            </w:r>
            <w:r>
              <w:rPr>
                <w:sz w:val="20"/>
              </w:rPr>
              <w:t>to</w:t>
            </w:r>
            <w:r>
              <w:rPr>
                <w:spacing w:val="-4"/>
                <w:sz w:val="20"/>
              </w:rPr>
              <w:t xml:space="preserve"> </w:t>
            </w:r>
            <w:r>
              <w:rPr>
                <w:sz w:val="20"/>
              </w:rPr>
              <w:t>deterioration</w:t>
            </w:r>
            <w:r>
              <w:rPr>
                <w:spacing w:val="-4"/>
                <w:sz w:val="20"/>
              </w:rPr>
              <w:t xml:space="preserve"> </w:t>
            </w:r>
            <w:r>
              <w:rPr>
                <w:sz w:val="20"/>
              </w:rPr>
              <w:t>and</w:t>
            </w:r>
            <w:r>
              <w:rPr>
                <w:spacing w:val="-4"/>
                <w:sz w:val="20"/>
              </w:rPr>
              <w:t xml:space="preserve"> </w:t>
            </w:r>
            <w:r>
              <w:rPr>
                <w:sz w:val="20"/>
              </w:rPr>
              <w:t>time</w:t>
            </w:r>
            <w:r>
              <w:rPr>
                <w:spacing w:val="-4"/>
                <w:sz w:val="20"/>
              </w:rPr>
              <w:t xml:space="preserve"> </w:t>
            </w:r>
            <w:r>
              <w:rPr>
                <w:sz w:val="20"/>
              </w:rPr>
              <w:t>to</w:t>
            </w:r>
            <w:r>
              <w:rPr>
                <w:spacing w:val="-4"/>
                <w:sz w:val="20"/>
              </w:rPr>
              <w:t xml:space="preserve"> </w:t>
            </w:r>
            <w:r>
              <w:rPr>
                <w:sz w:val="20"/>
              </w:rPr>
              <w:t>improvement</w:t>
            </w:r>
            <w:r>
              <w:rPr>
                <w:spacing w:val="-4"/>
                <w:sz w:val="20"/>
              </w:rPr>
              <w:t xml:space="preserve"> </w:t>
            </w:r>
            <w:r>
              <w:rPr>
                <w:sz w:val="20"/>
              </w:rPr>
              <w:t>in</w:t>
            </w:r>
            <w:r>
              <w:rPr>
                <w:spacing w:val="-4"/>
                <w:sz w:val="20"/>
              </w:rPr>
              <w:t xml:space="preserve"> </w:t>
            </w:r>
            <w:r>
              <w:rPr>
                <w:sz w:val="20"/>
              </w:rPr>
              <w:t>DRS-P</w:t>
            </w:r>
            <w:r>
              <w:rPr>
                <w:spacing w:val="-4"/>
                <w:sz w:val="20"/>
              </w:rPr>
              <w:t xml:space="preserve"> </w:t>
            </w:r>
            <w:r>
              <w:rPr>
                <w:sz w:val="20"/>
              </w:rPr>
              <w:t>of</w:t>
            </w:r>
            <w:r>
              <w:rPr>
                <w:spacing w:val="-3"/>
                <w:sz w:val="20"/>
              </w:rPr>
              <w:t xml:space="preserve"> </w:t>
            </w:r>
            <w:r>
              <w:rPr>
                <w:sz w:val="20"/>
              </w:rPr>
              <w:t>at</w:t>
            </w:r>
            <w:r>
              <w:rPr>
                <w:spacing w:val="-4"/>
                <w:sz w:val="20"/>
              </w:rPr>
              <w:t xml:space="preserve"> </w:t>
            </w:r>
            <w:r>
              <w:rPr>
                <w:sz w:val="20"/>
              </w:rPr>
              <w:t xml:space="preserve">least 3 points will be analyzed using a stratified log-rank test </w:t>
            </w:r>
            <w:proofErr w:type="gramStart"/>
            <w:r>
              <w:rPr>
                <w:sz w:val="20"/>
              </w:rPr>
              <w:t>similar to</w:t>
            </w:r>
            <w:proofErr w:type="gramEnd"/>
            <w:r>
              <w:rPr>
                <w:sz w:val="20"/>
              </w:rPr>
              <w:t xml:space="preserve"> that for the primary endpoint, PFS.</w:t>
            </w:r>
          </w:p>
          <w:p w14:paraId="3EF8F5CA" w14:textId="77777777" w:rsidR="008371C0" w:rsidRDefault="00DE4714">
            <w:pPr>
              <w:pStyle w:val="TableParagraph"/>
              <w:spacing w:before="81"/>
              <w:ind w:left="52" w:right="114"/>
              <w:rPr>
                <w:sz w:val="20"/>
              </w:rPr>
            </w:pPr>
            <w:r>
              <w:rPr>
                <w:sz w:val="20"/>
              </w:rPr>
              <w:t>ORR</w:t>
            </w:r>
            <w:r>
              <w:rPr>
                <w:spacing w:val="-5"/>
                <w:sz w:val="20"/>
              </w:rPr>
              <w:t xml:space="preserve"> </w:t>
            </w:r>
            <w:r>
              <w:rPr>
                <w:sz w:val="20"/>
              </w:rPr>
              <w:t>and</w:t>
            </w:r>
            <w:r>
              <w:rPr>
                <w:spacing w:val="-3"/>
                <w:sz w:val="20"/>
              </w:rPr>
              <w:t xml:space="preserve"> </w:t>
            </w:r>
            <w:r>
              <w:rPr>
                <w:sz w:val="20"/>
              </w:rPr>
              <w:t>CRR</w:t>
            </w:r>
            <w:r>
              <w:rPr>
                <w:spacing w:val="-3"/>
                <w:sz w:val="20"/>
              </w:rPr>
              <w:t xml:space="preserve"> </w:t>
            </w:r>
            <w:r>
              <w:rPr>
                <w:sz w:val="20"/>
              </w:rPr>
              <w:t>will</w:t>
            </w:r>
            <w:r>
              <w:rPr>
                <w:spacing w:val="-4"/>
                <w:sz w:val="20"/>
              </w:rPr>
              <w:t xml:space="preserve"> </w:t>
            </w:r>
            <w:r>
              <w:rPr>
                <w:sz w:val="20"/>
              </w:rPr>
              <w:t>be</w:t>
            </w:r>
            <w:r>
              <w:rPr>
                <w:spacing w:val="-4"/>
                <w:sz w:val="20"/>
              </w:rPr>
              <w:t xml:space="preserve"> </w:t>
            </w:r>
            <w:r>
              <w:rPr>
                <w:sz w:val="20"/>
              </w:rPr>
              <w:t>analyzed</w:t>
            </w:r>
            <w:r>
              <w:rPr>
                <w:spacing w:val="-4"/>
                <w:sz w:val="20"/>
              </w:rPr>
              <w:t xml:space="preserve"> </w:t>
            </w:r>
            <w:r>
              <w:rPr>
                <w:sz w:val="20"/>
              </w:rPr>
              <w:t>using</w:t>
            </w:r>
            <w:r>
              <w:rPr>
                <w:spacing w:val="-4"/>
                <w:sz w:val="20"/>
              </w:rPr>
              <w:t xml:space="preserve"> </w:t>
            </w:r>
            <w:r>
              <w:rPr>
                <w:sz w:val="20"/>
              </w:rPr>
              <w:t>the</w:t>
            </w:r>
            <w:r>
              <w:rPr>
                <w:spacing w:val="-4"/>
                <w:sz w:val="20"/>
              </w:rPr>
              <w:t xml:space="preserve"> </w:t>
            </w:r>
            <w:r>
              <w:rPr>
                <w:sz w:val="20"/>
              </w:rPr>
              <w:t>Cochran-Mantel-Haenszel</w:t>
            </w:r>
            <w:r>
              <w:rPr>
                <w:spacing w:val="-4"/>
                <w:sz w:val="20"/>
              </w:rPr>
              <w:t xml:space="preserve"> </w:t>
            </w:r>
            <w:r>
              <w:rPr>
                <w:sz w:val="20"/>
              </w:rPr>
              <w:t>test.</w:t>
            </w:r>
            <w:r>
              <w:rPr>
                <w:spacing w:val="-4"/>
                <w:sz w:val="20"/>
              </w:rPr>
              <w:t xml:space="preserve"> </w:t>
            </w:r>
            <w:r>
              <w:rPr>
                <w:sz w:val="20"/>
              </w:rPr>
              <w:t>The</w:t>
            </w:r>
            <w:r>
              <w:rPr>
                <w:spacing w:val="-4"/>
                <w:sz w:val="20"/>
              </w:rPr>
              <w:t xml:space="preserve"> </w:t>
            </w:r>
            <w:r>
              <w:rPr>
                <w:sz w:val="20"/>
              </w:rPr>
              <w:t>tests will be adjusted for the same stratification factors as used for PFS.</w:t>
            </w:r>
          </w:p>
          <w:p w14:paraId="6FFA2192" w14:textId="77777777" w:rsidR="008371C0" w:rsidRDefault="00DE4714">
            <w:pPr>
              <w:pStyle w:val="TableParagraph"/>
              <w:spacing w:before="82"/>
              <w:ind w:left="52"/>
              <w:rPr>
                <w:sz w:val="20"/>
              </w:rPr>
            </w:pPr>
            <w:r>
              <w:rPr>
                <w:sz w:val="20"/>
              </w:rPr>
              <w:t>Other</w:t>
            </w:r>
            <w:r>
              <w:rPr>
                <w:spacing w:val="-6"/>
                <w:sz w:val="20"/>
              </w:rPr>
              <w:t xml:space="preserve"> </w:t>
            </w:r>
            <w:r>
              <w:rPr>
                <w:sz w:val="20"/>
              </w:rPr>
              <w:t>efficacy</w:t>
            </w:r>
            <w:r>
              <w:rPr>
                <w:spacing w:val="-6"/>
                <w:sz w:val="20"/>
              </w:rPr>
              <w:t xml:space="preserve"> </w:t>
            </w:r>
            <w:r>
              <w:rPr>
                <w:sz w:val="20"/>
              </w:rPr>
              <w:t>endpoints</w:t>
            </w:r>
            <w:r>
              <w:rPr>
                <w:spacing w:val="-6"/>
                <w:sz w:val="20"/>
              </w:rPr>
              <w:t xml:space="preserve"> </w:t>
            </w:r>
            <w:r>
              <w:rPr>
                <w:sz w:val="20"/>
              </w:rPr>
              <w:t>will</w:t>
            </w:r>
            <w:r>
              <w:rPr>
                <w:spacing w:val="-6"/>
                <w:sz w:val="20"/>
              </w:rPr>
              <w:t xml:space="preserve"> </w:t>
            </w:r>
            <w:r>
              <w:rPr>
                <w:sz w:val="20"/>
              </w:rPr>
              <w:t>be</w:t>
            </w:r>
            <w:r>
              <w:rPr>
                <w:spacing w:val="-6"/>
                <w:sz w:val="20"/>
              </w:rPr>
              <w:t xml:space="preserve"> </w:t>
            </w:r>
            <w:r>
              <w:rPr>
                <w:sz w:val="20"/>
              </w:rPr>
              <w:t>analyzed</w:t>
            </w:r>
            <w:r>
              <w:rPr>
                <w:spacing w:val="-6"/>
                <w:sz w:val="20"/>
              </w:rPr>
              <w:t xml:space="preserve"> </w:t>
            </w:r>
            <w:r>
              <w:rPr>
                <w:spacing w:val="-2"/>
                <w:sz w:val="20"/>
              </w:rPr>
              <w:t>descriptively.</w:t>
            </w:r>
          </w:p>
          <w:p w14:paraId="69E6C583" w14:textId="77777777" w:rsidR="008371C0" w:rsidRDefault="00DE4714">
            <w:pPr>
              <w:pStyle w:val="TableParagraph"/>
              <w:spacing w:before="78"/>
              <w:ind w:left="52" w:right="114"/>
              <w:rPr>
                <w:sz w:val="20"/>
              </w:rPr>
            </w:pPr>
            <w:r>
              <w:rPr>
                <w:b/>
                <w:sz w:val="20"/>
              </w:rPr>
              <w:t>Safety</w:t>
            </w:r>
            <w:r>
              <w:rPr>
                <w:b/>
                <w:spacing w:val="-4"/>
                <w:sz w:val="20"/>
              </w:rPr>
              <w:t xml:space="preserve"> </w:t>
            </w:r>
            <w:r>
              <w:rPr>
                <w:b/>
                <w:sz w:val="20"/>
              </w:rPr>
              <w:t>analysis</w:t>
            </w:r>
            <w:r>
              <w:rPr>
                <w:sz w:val="20"/>
              </w:rPr>
              <w:t>:</w:t>
            </w:r>
            <w:r>
              <w:rPr>
                <w:spacing w:val="-4"/>
                <w:sz w:val="20"/>
              </w:rPr>
              <w:t xml:space="preserve"> </w:t>
            </w:r>
            <w:r>
              <w:rPr>
                <w:sz w:val="20"/>
              </w:rPr>
              <w:t>Safety</w:t>
            </w:r>
            <w:r>
              <w:rPr>
                <w:spacing w:val="-4"/>
                <w:sz w:val="20"/>
              </w:rPr>
              <w:t xml:space="preserve"> </w:t>
            </w:r>
            <w:r>
              <w:rPr>
                <w:sz w:val="20"/>
              </w:rPr>
              <w:t>variables</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summarized</w:t>
            </w:r>
            <w:r>
              <w:rPr>
                <w:spacing w:val="-4"/>
                <w:sz w:val="20"/>
              </w:rPr>
              <w:t xml:space="preserve"> </w:t>
            </w:r>
            <w:r>
              <w:rPr>
                <w:sz w:val="20"/>
              </w:rPr>
              <w:t>by</w:t>
            </w:r>
            <w:r>
              <w:rPr>
                <w:spacing w:val="-4"/>
                <w:sz w:val="20"/>
              </w:rPr>
              <w:t xml:space="preserve"> </w:t>
            </w:r>
            <w:r>
              <w:rPr>
                <w:sz w:val="20"/>
              </w:rPr>
              <w:t>means</w:t>
            </w:r>
            <w:r>
              <w:rPr>
                <w:spacing w:val="-4"/>
                <w:sz w:val="20"/>
              </w:rPr>
              <w:t xml:space="preserve"> </w:t>
            </w:r>
            <w:r>
              <w:rPr>
                <w:sz w:val="20"/>
              </w:rPr>
              <w:t>of</w:t>
            </w:r>
            <w:r>
              <w:rPr>
                <w:spacing w:val="-4"/>
                <w:sz w:val="20"/>
              </w:rPr>
              <w:t xml:space="preserve"> </w:t>
            </w:r>
            <w:r>
              <w:rPr>
                <w:sz w:val="20"/>
              </w:rPr>
              <w:t>descriptive statistics and/or frequency tables as appropriate. Summaries will be given by treatment group.</w:t>
            </w:r>
          </w:p>
        </w:tc>
      </w:tr>
    </w:tbl>
    <w:p w14:paraId="4DAD3181" w14:textId="77777777" w:rsidR="008371C0" w:rsidRDefault="008371C0">
      <w:pPr>
        <w:rPr>
          <w:sz w:val="20"/>
        </w:rPr>
        <w:sectPr w:rsidR="008371C0">
          <w:pgSz w:w="11910" w:h="16840"/>
          <w:pgMar w:top="1840" w:right="1160" w:bottom="280" w:left="1240" w:header="918" w:footer="0" w:gutter="0"/>
          <w:cols w:space="720"/>
        </w:sectPr>
      </w:pPr>
    </w:p>
    <w:p w14:paraId="085109CB" w14:textId="77777777" w:rsidR="008371C0" w:rsidRDefault="00DE4714">
      <w:pPr>
        <w:pStyle w:val="BodyText"/>
        <w:spacing w:before="0"/>
        <w:rPr>
          <w:sz w:val="20"/>
        </w:rPr>
      </w:pPr>
      <w:r>
        <w:lastRenderedPageBreak/>
        <w:pict w14:anchorId="67014382">
          <v:shape id="docshape23" o:spid="_x0000_s2293" style="position:absolute;margin-left:70.55pt;margin-top:79.4pt;width:453.5pt;height:.5pt;z-index:15737344;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27F161C0" w14:textId="77777777" w:rsidR="008371C0" w:rsidRDefault="008371C0">
      <w:pPr>
        <w:pStyle w:val="BodyText"/>
        <w:spacing w:before="0"/>
        <w:rPr>
          <w:sz w:val="19"/>
        </w:rPr>
      </w:pPr>
    </w:p>
    <w:p w14:paraId="723FD4A5" w14:textId="77777777" w:rsidR="008371C0" w:rsidRDefault="00DE4714">
      <w:pPr>
        <w:pStyle w:val="Heading1"/>
        <w:ind w:firstLine="0"/>
      </w:pPr>
      <w:bookmarkStart w:id="10" w:name="Table_of_contents"/>
      <w:bookmarkStart w:id="11" w:name="_bookmark4"/>
      <w:bookmarkEnd w:id="10"/>
      <w:bookmarkEnd w:id="11"/>
      <w:r>
        <w:t>Table</w:t>
      </w:r>
      <w:r>
        <w:rPr>
          <w:spacing w:val="-16"/>
        </w:rPr>
        <w:t xml:space="preserve"> </w:t>
      </w:r>
      <w:r>
        <w:t>of</w:t>
      </w:r>
      <w:r>
        <w:rPr>
          <w:spacing w:val="-15"/>
        </w:rPr>
        <w:t xml:space="preserve"> </w:t>
      </w:r>
      <w:r>
        <w:rPr>
          <w:spacing w:val="-2"/>
        </w:rPr>
        <w:t>contents</w:t>
      </w:r>
    </w:p>
    <w:p w14:paraId="15CDAC3D" w14:textId="77777777" w:rsidR="008371C0" w:rsidRDefault="008371C0">
      <w:pPr>
        <w:sectPr w:rsidR="008371C0">
          <w:pgSz w:w="11910" w:h="16840"/>
          <w:pgMar w:top="1840" w:right="1160" w:bottom="1420" w:left="1240" w:header="918" w:footer="0" w:gutter="0"/>
          <w:cols w:space="720"/>
        </w:sectPr>
      </w:pPr>
    </w:p>
    <w:sdt>
      <w:sdtPr>
        <w:rPr>
          <w:b w:val="0"/>
          <w:bCs w:val="0"/>
          <w:i/>
          <w:iCs/>
        </w:rPr>
        <w:id w:val="-611284179"/>
        <w:docPartObj>
          <w:docPartGallery w:val="Table of Contents"/>
          <w:docPartUnique/>
        </w:docPartObj>
      </w:sdtPr>
      <w:sdtEndPr/>
      <w:sdtContent>
        <w:p w14:paraId="0E556207" w14:textId="77777777" w:rsidR="008371C0" w:rsidRDefault="00DE4714">
          <w:pPr>
            <w:pStyle w:val="TOC1"/>
            <w:tabs>
              <w:tab w:val="right" w:leader="dot" w:pos="9243"/>
            </w:tabs>
            <w:spacing w:before="119"/>
            <w:ind w:left="171" w:firstLine="0"/>
          </w:pPr>
          <w:hyperlink w:anchor="_bookmark0" w:history="1">
            <w:r>
              <w:rPr>
                <w:color w:val="0000FF"/>
              </w:rPr>
              <w:t>Cover</w:t>
            </w:r>
            <w:r>
              <w:rPr>
                <w:color w:val="0000FF"/>
                <w:spacing w:val="-3"/>
              </w:rPr>
              <w:t xml:space="preserve"> </w:t>
            </w:r>
            <w:r>
              <w:rPr>
                <w:color w:val="0000FF"/>
              </w:rPr>
              <w:t>page</w:t>
            </w:r>
            <w:r>
              <w:rPr>
                <w:color w:val="0000FF"/>
                <w:spacing w:val="-3"/>
              </w:rPr>
              <w:t xml:space="preserve"> </w:t>
            </w:r>
            <w:r>
              <w:rPr>
                <w:color w:val="0000FF"/>
              </w:rPr>
              <w:t>of</w:t>
            </w:r>
            <w:r>
              <w:rPr>
                <w:color w:val="0000FF"/>
                <w:spacing w:val="-3"/>
              </w:rPr>
              <w:t xml:space="preserve"> </w:t>
            </w:r>
            <w:r>
              <w:rPr>
                <w:color w:val="0000FF"/>
              </w:rPr>
              <w:t>the</w:t>
            </w:r>
            <w:r>
              <w:rPr>
                <w:color w:val="0000FF"/>
                <w:spacing w:val="-3"/>
              </w:rPr>
              <w:t xml:space="preserve"> </w:t>
            </w:r>
            <w:r>
              <w:rPr>
                <w:color w:val="0000FF"/>
              </w:rPr>
              <w:t>integrated</w:t>
            </w:r>
            <w:r>
              <w:rPr>
                <w:color w:val="0000FF"/>
                <w:spacing w:val="-3"/>
              </w:rPr>
              <w:t xml:space="preserve"> </w:t>
            </w:r>
            <w:r>
              <w:rPr>
                <w:color w:val="0000FF"/>
                <w:spacing w:val="-2"/>
              </w:rPr>
              <w:t>protocol</w:t>
            </w:r>
            <w:r>
              <w:rPr>
                <w:b w:val="0"/>
                <w:color w:val="0000FF"/>
              </w:rPr>
              <w:tab/>
            </w:r>
            <w:r>
              <w:rPr>
                <w:color w:val="0000FF"/>
                <w:spacing w:val="-10"/>
              </w:rPr>
              <w:t>1</w:t>
            </w:r>
          </w:hyperlink>
        </w:p>
        <w:p w14:paraId="7C9E4D0E" w14:textId="77777777" w:rsidR="008371C0" w:rsidRDefault="00DE4714">
          <w:pPr>
            <w:pStyle w:val="TOC1"/>
            <w:tabs>
              <w:tab w:val="right" w:leader="dot" w:pos="9243"/>
            </w:tabs>
            <w:ind w:left="171" w:firstLine="0"/>
          </w:pPr>
          <w:hyperlink w:anchor="_bookmark1" w:history="1">
            <w:r>
              <w:rPr>
                <w:color w:val="0000FF"/>
              </w:rPr>
              <w:t xml:space="preserve">Title </w:t>
            </w:r>
            <w:r>
              <w:rPr>
                <w:color w:val="0000FF"/>
                <w:spacing w:val="-4"/>
              </w:rPr>
              <w:t>page</w:t>
            </w:r>
            <w:r>
              <w:rPr>
                <w:b w:val="0"/>
                <w:color w:val="0000FF"/>
              </w:rPr>
              <w:tab/>
            </w:r>
            <w:r>
              <w:rPr>
                <w:color w:val="0000FF"/>
                <w:spacing w:val="-10"/>
              </w:rPr>
              <w:t>2</w:t>
            </w:r>
          </w:hyperlink>
        </w:p>
        <w:p w14:paraId="5FFEF9DC" w14:textId="77777777" w:rsidR="008371C0" w:rsidRDefault="00DE4714">
          <w:pPr>
            <w:pStyle w:val="TOC1"/>
            <w:tabs>
              <w:tab w:val="right" w:leader="dot" w:pos="9243"/>
            </w:tabs>
            <w:ind w:left="171" w:firstLine="0"/>
          </w:pPr>
          <w:hyperlink w:anchor="_bookmark2" w:history="1">
            <w:r>
              <w:rPr>
                <w:color w:val="0000FF"/>
              </w:rPr>
              <w:t>Signature</w:t>
            </w:r>
            <w:r>
              <w:rPr>
                <w:color w:val="0000FF"/>
                <w:spacing w:val="-9"/>
              </w:rPr>
              <w:t xml:space="preserve"> </w:t>
            </w:r>
            <w:r>
              <w:rPr>
                <w:color w:val="0000FF"/>
              </w:rPr>
              <w:t>of</w:t>
            </w:r>
            <w:r>
              <w:rPr>
                <w:color w:val="0000FF"/>
                <w:spacing w:val="-5"/>
              </w:rPr>
              <w:t xml:space="preserve"> </w:t>
            </w:r>
            <w:r>
              <w:rPr>
                <w:color w:val="0000FF"/>
              </w:rPr>
              <w:t>principal</w:t>
            </w:r>
            <w:r>
              <w:rPr>
                <w:color w:val="0000FF"/>
                <w:spacing w:val="-6"/>
              </w:rPr>
              <w:t xml:space="preserve"> </w:t>
            </w:r>
            <w:r>
              <w:rPr>
                <w:color w:val="0000FF"/>
                <w:spacing w:val="-2"/>
              </w:rPr>
              <w:t>investigator</w:t>
            </w:r>
            <w:r>
              <w:rPr>
                <w:b w:val="0"/>
                <w:color w:val="0000FF"/>
              </w:rPr>
              <w:tab/>
            </w:r>
            <w:r>
              <w:rPr>
                <w:color w:val="0000FF"/>
                <w:spacing w:val="-10"/>
              </w:rPr>
              <w:t>3</w:t>
            </w:r>
          </w:hyperlink>
        </w:p>
        <w:p w14:paraId="53C45CCA" w14:textId="77777777" w:rsidR="008371C0" w:rsidRDefault="00DE4714">
          <w:pPr>
            <w:pStyle w:val="TOC1"/>
            <w:tabs>
              <w:tab w:val="right" w:leader="dot" w:pos="9243"/>
            </w:tabs>
            <w:ind w:left="171" w:firstLine="0"/>
          </w:pPr>
          <w:hyperlink w:anchor="_bookmark3" w:history="1">
            <w:r>
              <w:rPr>
                <w:color w:val="0000FF"/>
                <w:spacing w:val="-2"/>
              </w:rPr>
              <w:t>Synopsis</w:t>
            </w:r>
            <w:r>
              <w:rPr>
                <w:b w:val="0"/>
                <w:color w:val="0000FF"/>
              </w:rPr>
              <w:tab/>
            </w:r>
            <w:r>
              <w:rPr>
                <w:color w:val="0000FF"/>
                <w:spacing w:val="-10"/>
              </w:rPr>
              <w:t>4</w:t>
            </w:r>
          </w:hyperlink>
        </w:p>
        <w:p w14:paraId="2F28927E" w14:textId="77777777" w:rsidR="008371C0" w:rsidRDefault="00DE4714">
          <w:pPr>
            <w:pStyle w:val="TOC1"/>
            <w:tabs>
              <w:tab w:val="right" w:leader="dot" w:pos="9243"/>
            </w:tabs>
            <w:ind w:left="171" w:firstLine="0"/>
          </w:pPr>
          <w:hyperlink w:anchor="_bookmark4" w:history="1">
            <w:r>
              <w:rPr>
                <w:color w:val="0000FF"/>
              </w:rPr>
              <w:t xml:space="preserve">Table of </w:t>
            </w:r>
            <w:r>
              <w:rPr>
                <w:color w:val="0000FF"/>
                <w:spacing w:val="-2"/>
              </w:rPr>
              <w:t>contents</w:t>
            </w:r>
            <w:r>
              <w:rPr>
                <w:b w:val="0"/>
                <w:color w:val="0000FF"/>
              </w:rPr>
              <w:tab/>
            </w:r>
            <w:r>
              <w:rPr>
                <w:color w:val="0000FF"/>
                <w:spacing w:val="-5"/>
              </w:rPr>
              <w:t>10</w:t>
            </w:r>
          </w:hyperlink>
        </w:p>
        <w:p w14:paraId="4288AED6" w14:textId="77777777" w:rsidR="008371C0" w:rsidRDefault="00DE4714">
          <w:pPr>
            <w:pStyle w:val="TOC1"/>
            <w:tabs>
              <w:tab w:val="right" w:leader="dot" w:pos="9243"/>
            </w:tabs>
            <w:ind w:left="171" w:firstLine="0"/>
          </w:pPr>
          <w:hyperlink w:anchor="_bookmark5" w:history="1">
            <w:r>
              <w:rPr>
                <w:color w:val="0000FF"/>
              </w:rPr>
              <w:t xml:space="preserve">Table of </w:t>
            </w:r>
            <w:r>
              <w:rPr>
                <w:color w:val="0000FF"/>
                <w:spacing w:val="-2"/>
              </w:rPr>
              <w:t>tables</w:t>
            </w:r>
            <w:r>
              <w:rPr>
                <w:b w:val="0"/>
                <w:color w:val="0000FF"/>
              </w:rPr>
              <w:tab/>
            </w:r>
            <w:r>
              <w:rPr>
                <w:color w:val="0000FF"/>
                <w:spacing w:val="-5"/>
              </w:rPr>
              <w:t>16</w:t>
            </w:r>
          </w:hyperlink>
        </w:p>
        <w:p w14:paraId="10A81106" w14:textId="77777777" w:rsidR="008371C0" w:rsidRDefault="00DE4714">
          <w:pPr>
            <w:pStyle w:val="TOC1"/>
            <w:tabs>
              <w:tab w:val="right" w:leader="dot" w:pos="9243"/>
            </w:tabs>
            <w:ind w:left="171" w:firstLine="0"/>
          </w:pPr>
          <w:hyperlink w:anchor="_bookmark6" w:history="1">
            <w:r>
              <w:rPr>
                <w:color w:val="0000FF"/>
              </w:rPr>
              <w:t xml:space="preserve">Table of </w:t>
            </w:r>
            <w:r>
              <w:rPr>
                <w:color w:val="0000FF"/>
                <w:spacing w:val="-2"/>
              </w:rPr>
              <w:t>figures</w:t>
            </w:r>
            <w:r>
              <w:rPr>
                <w:b w:val="0"/>
                <w:color w:val="0000FF"/>
              </w:rPr>
              <w:tab/>
            </w:r>
            <w:r>
              <w:rPr>
                <w:color w:val="0000FF"/>
                <w:spacing w:val="-5"/>
              </w:rPr>
              <w:t>16</w:t>
            </w:r>
          </w:hyperlink>
        </w:p>
        <w:p w14:paraId="1AA1DF62" w14:textId="77777777" w:rsidR="008371C0" w:rsidRDefault="00DE4714">
          <w:pPr>
            <w:pStyle w:val="TOC1"/>
            <w:tabs>
              <w:tab w:val="right" w:leader="dot" w:pos="9243"/>
            </w:tabs>
            <w:ind w:left="171" w:firstLine="0"/>
          </w:pPr>
          <w:hyperlink w:anchor="_bookmark7" w:history="1">
            <w:r>
              <w:rPr>
                <w:color w:val="0000FF"/>
              </w:rPr>
              <w:t xml:space="preserve">List of </w:t>
            </w:r>
            <w:r>
              <w:rPr>
                <w:color w:val="0000FF"/>
                <w:spacing w:val="-2"/>
              </w:rPr>
              <w:t>abbreviations</w:t>
            </w:r>
            <w:r>
              <w:rPr>
                <w:b w:val="0"/>
                <w:color w:val="0000FF"/>
              </w:rPr>
              <w:tab/>
            </w:r>
            <w:r>
              <w:rPr>
                <w:color w:val="0000FF"/>
                <w:spacing w:val="-5"/>
              </w:rPr>
              <w:t>17</w:t>
            </w:r>
          </w:hyperlink>
        </w:p>
        <w:p w14:paraId="4F038206" w14:textId="77777777" w:rsidR="008371C0" w:rsidRDefault="00DE4714">
          <w:pPr>
            <w:pStyle w:val="TOC1"/>
            <w:tabs>
              <w:tab w:val="right" w:leader="dot" w:pos="9243"/>
            </w:tabs>
            <w:ind w:left="171" w:firstLine="0"/>
          </w:pPr>
          <w:hyperlink w:anchor="_bookmark8" w:history="1">
            <w:r>
              <w:rPr>
                <w:color w:val="0000FF"/>
              </w:rPr>
              <w:t>Definitions</w:t>
            </w:r>
            <w:r>
              <w:rPr>
                <w:color w:val="0000FF"/>
                <w:spacing w:val="-7"/>
              </w:rPr>
              <w:t xml:space="preserve"> </w:t>
            </w:r>
            <w:r>
              <w:rPr>
                <w:color w:val="0000FF"/>
              </w:rPr>
              <w:t>of</w:t>
            </w:r>
            <w:r>
              <w:rPr>
                <w:color w:val="0000FF"/>
                <w:spacing w:val="-6"/>
              </w:rPr>
              <w:t xml:space="preserve"> </w:t>
            </w:r>
            <w:r>
              <w:rPr>
                <w:color w:val="0000FF"/>
                <w:spacing w:val="-2"/>
              </w:rPr>
              <w:t>terms</w:t>
            </w:r>
            <w:r>
              <w:rPr>
                <w:b w:val="0"/>
                <w:color w:val="0000FF"/>
              </w:rPr>
              <w:tab/>
            </w:r>
            <w:r>
              <w:rPr>
                <w:color w:val="0000FF"/>
                <w:spacing w:val="-5"/>
              </w:rPr>
              <w:t>20</w:t>
            </w:r>
          </w:hyperlink>
        </w:p>
        <w:p w14:paraId="54A00EB3" w14:textId="77777777" w:rsidR="008371C0" w:rsidRDefault="00DE4714">
          <w:pPr>
            <w:pStyle w:val="TOC1"/>
            <w:numPr>
              <w:ilvl w:val="0"/>
              <w:numId w:val="5"/>
            </w:numPr>
            <w:tabs>
              <w:tab w:val="left" w:pos="595"/>
              <w:tab w:val="left" w:pos="596"/>
              <w:tab w:val="right" w:leader="dot" w:pos="9242"/>
            </w:tabs>
            <w:spacing w:line="274" w:lineRule="exact"/>
          </w:pPr>
          <w:hyperlink w:anchor="_bookmark9" w:history="1">
            <w:r>
              <w:rPr>
                <w:color w:val="0000FF"/>
                <w:spacing w:val="-2"/>
              </w:rPr>
              <w:t>Introduction</w:t>
            </w:r>
            <w:r>
              <w:rPr>
                <w:b w:val="0"/>
                <w:color w:val="0000FF"/>
              </w:rPr>
              <w:tab/>
            </w:r>
            <w:r>
              <w:rPr>
                <w:color w:val="0000FF"/>
                <w:spacing w:val="-5"/>
              </w:rPr>
              <w:t>21</w:t>
            </w:r>
          </w:hyperlink>
        </w:p>
        <w:p w14:paraId="1B60BFCC" w14:textId="77777777" w:rsidR="008371C0" w:rsidRDefault="00DE4714">
          <w:pPr>
            <w:pStyle w:val="TOC2"/>
            <w:numPr>
              <w:ilvl w:val="1"/>
              <w:numId w:val="5"/>
            </w:numPr>
            <w:tabs>
              <w:tab w:val="left" w:pos="795"/>
              <w:tab w:val="left" w:pos="796"/>
              <w:tab w:val="right" w:leader="dot" w:pos="9243"/>
            </w:tabs>
            <w:spacing w:line="274" w:lineRule="exact"/>
            <w:ind w:hanging="625"/>
            <w:rPr>
              <w:color w:val="0000FF"/>
            </w:rPr>
          </w:pPr>
          <w:hyperlink w:anchor="_bookmark10" w:history="1">
            <w:r>
              <w:rPr>
                <w:color w:val="0000FF"/>
                <w:spacing w:val="-2"/>
              </w:rPr>
              <w:t>Background</w:t>
            </w:r>
            <w:r>
              <w:rPr>
                <w:color w:val="0000FF"/>
              </w:rPr>
              <w:tab/>
            </w:r>
            <w:r>
              <w:rPr>
                <w:color w:val="0000FF"/>
                <w:spacing w:val="-5"/>
              </w:rPr>
              <w:t>21</w:t>
            </w:r>
          </w:hyperlink>
        </w:p>
        <w:p w14:paraId="69AAB59F" w14:textId="77777777" w:rsidR="008371C0" w:rsidRDefault="00DE4714">
          <w:pPr>
            <w:pStyle w:val="TOC2"/>
            <w:numPr>
              <w:ilvl w:val="2"/>
              <w:numId w:val="5"/>
            </w:numPr>
            <w:tabs>
              <w:tab w:val="left" w:pos="994"/>
              <w:tab w:val="left" w:pos="995"/>
              <w:tab w:val="right" w:leader="dot" w:pos="9243"/>
            </w:tabs>
            <w:ind w:hanging="824"/>
          </w:pPr>
          <w:hyperlink w:anchor="_bookmark11" w:history="1">
            <w:proofErr w:type="spellStart"/>
            <w:r>
              <w:rPr>
                <w:color w:val="0000FF"/>
              </w:rPr>
              <w:t>Copanlisib</w:t>
            </w:r>
            <w:proofErr w:type="spellEnd"/>
            <w:r>
              <w:rPr>
                <w:color w:val="0000FF"/>
                <w:spacing w:val="-9"/>
              </w:rPr>
              <w:t xml:space="preserve"> </w:t>
            </w:r>
            <w:r>
              <w:rPr>
                <w:color w:val="0000FF"/>
              </w:rPr>
              <w:t>(BAY</w:t>
            </w:r>
            <w:r>
              <w:rPr>
                <w:color w:val="0000FF"/>
                <w:spacing w:val="-8"/>
              </w:rPr>
              <w:t xml:space="preserve"> </w:t>
            </w:r>
            <w:r>
              <w:rPr>
                <w:color w:val="0000FF"/>
              </w:rPr>
              <w:t>80-</w:t>
            </w:r>
            <w:r>
              <w:rPr>
                <w:color w:val="0000FF"/>
                <w:spacing w:val="-2"/>
              </w:rPr>
              <w:t>6946)</w:t>
            </w:r>
            <w:r>
              <w:rPr>
                <w:color w:val="0000FF"/>
              </w:rPr>
              <w:tab/>
            </w:r>
            <w:r>
              <w:rPr>
                <w:color w:val="0000FF"/>
                <w:spacing w:val="-5"/>
              </w:rPr>
              <w:t>22</w:t>
            </w:r>
          </w:hyperlink>
        </w:p>
        <w:p w14:paraId="55067DA9" w14:textId="77777777" w:rsidR="008371C0" w:rsidRDefault="00DE4714">
          <w:pPr>
            <w:pStyle w:val="TOC2"/>
            <w:numPr>
              <w:ilvl w:val="2"/>
              <w:numId w:val="5"/>
            </w:numPr>
            <w:tabs>
              <w:tab w:val="left" w:pos="994"/>
              <w:tab w:val="left" w:pos="995"/>
              <w:tab w:val="right" w:leader="dot" w:pos="9243"/>
            </w:tabs>
            <w:ind w:hanging="824"/>
          </w:pPr>
          <w:hyperlink w:anchor="_bookmark12" w:history="1">
            <w:r>
              <w:rPr>
                <w:color w:val="0000FF"/>
              </w:rPr>
              <w:t>Clinical</w:t>
            </w:r>
            <w:r>
              <w:rPr>
                <w:color w:val="0000FF"/>
                <w:spacing w:val="-8"/>
              </w:rPr>
              <w:t xml:space="preserve"> </w:t>
            </w:r>
            <w:r>
              <w:rPr>
                <w:color w:val="0000FF"/>
                <w:spacing w:val="-2"/>
              </w:rPr>
              <w:t>experience</w:t>
            </w:r>
            <w:r>
              <w:rPr>
                <w:color w:val="0000FF"/>
              </w:rPr>
              <w:tab/>
            </w:r>
            <w:r>
              <w:rPr>
                <w:color w:val="0000FF"/>
                <w:spacing w:val="-5"/>
              </w:rPr>
              <w:t>23</w:t>
            </w:r>
          </w:hyperlink>
        </w:p>
        <w:p w14:paraId="750FA19F"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3" w:history="1">
            <w:r>
              <w:rPr>
                <w:color w:val="0000FF"/>
              </w:rPr>
              <w:t>Rationale</w:t>
            </w:r>
            <w:r>
              <w:rPr>
                <w:color w:val="0000FF"/>
                <w:spacing w:val="-5"/>
              </w:rPr>
              <w:t xml:space="preserve"> </w:t>
            </w:r>
            <w:r>
              <w:rPr>
                <w:color w:val="0000FF"/>
              </w:rPr>
              <w:t>for</w:t>
            </w:r>
            <w:r>
              <w:rPr>
                <w:color w:val="0000FF"/>
                <w:spacing w:val="-4"/>
              </w:rPr>
              <w:t xml:space="preserve"> </w:t>
            </w:r>
            <w:r>
              <w:rPr>
                <w:color w:val="0000FF"/>
              </w:rPr>
              <w:t>the</w:t>
            </w:r>
            <w:r>
              <w:rPr>
                <w:color w:val="0000FF"/>
                <w:spacing w:val="-4"/>
              </w:rPr>
              <w:t xml:space="preserve"> st</w:t>
            </w:r>
            <w:r>
              <w:rPr>
                <w:color w:val="0000FF"/>
                <w:spacing w:val="-4"/>
              </w:rPr>
              <w:t>udy</w:t>
            </w:r>
            <w:r>
              <w:rPr>
                <w:color w:val="0000FF"/>
              </w:rPr>
              <w:tab/>
            </w:r>
            <w:r>
              <w:rPr>
                <w:color w:val="0000FF"/>
                <w:spacing w:val="-5"/>
              </w:rPr>
              <w:t>25</w:t>
            </w:r>
          </w:hyperlink>
        </w:p>
        <w:p w14:paraId="73B839CF"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4" w:history="1">
            <w:r>
              <w:rPr>
                <w:color w:val="0000FF"/>
              </w:rPr>
              <w:t>Benefit-risk</w:t>
            </w:r>
            <w:r>
              <w:rPr>
                <w:color w:val="0000FF"/>
                <w:spacing w:val="-11"/>
              </w:rPr>
              <w:t xml:space="preserve"> </w:t>
            </w:r>
            <w:r>
              <w:rPr>
                <w:color w:val="0000FF"/>
                <w:spacing w:val="-2"/>
              </w:rPr>
              <w:t>assessment</w:t>
            </w:r>
            <w:r>
              <w:rPr>
                <w:color w:val="0000FF"/>
              </w:rPr>
              <w:tab/>
            </w:r>
            <w:r>
              <w:rPr>
                <w:color w:val="0000FF"/>
                <w:spacing w:val="-5"/>
              </w:rPr>
              <w:t>25</w:t>
            </w:r>
          </w:hyperlink>
        </w:p>
        <w:p w14:paraId="7D8EAD83" w14:textId="77777777" w:rsidR="008371C0" w:rsidRDefault="00DE4714">
          <w:pPr>
            <w:pStyle w:val="TOC1"/>
            <w:numPr>
              <w:ilvl w:val="0"/>
              <w:numId w:val="5"/>
            </w:numPr>
            <w:tabs>
              <w:tab w:val="left" w:pos="595"/>
              <w:tab w:val="left" w:pos="596"/>
              <w:tab w:val="right" w:leader="dot" w:pos="9243"/>
            </w:tabs>
            <w:spacing w:before="125"/>
          </w:pPr>
          <w:hyperlink w:anchor="_bookmark15" w:history="1">
            <w:r>
              <w:rPr>
                <w:color w:val="0000FF"/>
              </w:rPr>
              <w:t>Study</w:t>
            </w:r>
            <w:r>
              <w:rPr>
                <w:color w:val="0000FF"/>
                <w:spacing w:val="-5"/>
              </w:rPr>
              <w:t xml:space="preserve"> </w:t>
            </w:r>
            <w:r>
              <w:rPr>
                <w:color w:val="0000FF"/>
                <w:spacing w:val="-2"/>
              </w:rPr>
              <w:t>objectives</w:t>
            </w:r>
            <w:r>
              <w:rPr>
                <w:b w:val="0"/>
                <w:color w:val="0000FF"/>
              </w:rPr>
              <w:tab/>
            </w:r>
            <w:r>
              <w:rPr>
                <w:color w:val="0000FF"/>
                <w:spacing w:val="-5"/>
              </w:rPr>
              <w:t>26</w:t>
            </w:r>
          </w:hyperlink>
        </w:p>
        <w:p w14:paraId="65A36968" w14:textId="77777777" w:rsidR="008371C0" w:rsidRDefault="00DE4714">
          <w:pPr>
            <w:pStyle w:val="TOC1"/>
            <w:numPr>
              <w:ilvl w:val="0"/>
              <w:numId w:val="5"/>
            </w:numPr>
            <w:tabs>
              <w:tab w:val="left" w:pos="595"/>
              <w:tab w:val="left" w:pos="596"/>
              <w:tab w:val="right" w:leader="dot" w:pos="9243"/>
            </w:tabs>
          </w:pPr>
          <w:hyperlink w:anchor="_bookmark16" w:history="1">
            <w:r>
              <w:rPr>
                <w:color w:val="0000FF"/>
              </w:rPr>
              <w:t>Investigator</w:t>
            </w:r>
            <w:r>
              <w:rPr>
                <w:color w:val="0000FF"/>
                <w:spacing w:val="-4"/>
              </w:rPr>
              <w:t xml:space="preserve"> </w:t>
            </w:r>
            <w:r>
              <w:rPr>
                <w:color w:val="0000FF"/>
              </w:rPr>
              <w:t>and</w:t>
            </w:r>
            <w:r>
              <w:rPr>
                <w:color w:val="0000FF"/>
                <w:spacing w:val="-4"/>
              </w:rPr>
              <w:t xml:space="preserve"> </w:t>
            </w:r>
            <w:r>
              <w:rPr>
                <w:color w:val="0000FF"/>
              </w:rPr>
              <w:t>other</w:t>
            </w:r>
            <w:r>
              <w:rPr>
                <w:color w:val="0000FF"/>
                <w:spacing w:val="-4"/>
              </w:rPr>
              <w:t xml:space="preserve"> </w:t>
            </w:r>
            <w:r>
              <w:rPr>
                <w:color w:val="0000FF"/>
              </w:rPr>
              <w:t>study</w:t>
            </w:r>
            <w:r>
              <w:rPr>
                <w:color w:val="0000FF"/>
                <w:spacing w:val="-3"/>
              </w:rPr>
              <w:t xml:space="preserve"> </w:t>
            </w:r>
            <w:r>
              <w:rPr>
                <w:color w:val="0000FF"/>
                <w:spacing w:val="-2"/>
              </w:rPr>
              <w:t>personnel</w:t>
            </w:r>
            <w:r>
              <w:rPr>
                <w:b w:val="0"/>
                <w:color w:val="0000FF"/>
              </w:rPr>
              <w:tab/>
            </w:r>
            <w:r>
              <w:rPr>
                <w:color w:val="0000FF"/>
                <w:spacing w:val="-5"/>
              </w:rPr>
              <w:t>27</w:t>
            </w:r>
          </w:hyperlink>
        </w:p>
        <w:p w14:paraId="490FAD7F" w14:textId="77777777" w:rsidR="008371C0" w:rsidRDefault="00DE4714">
          <w:pPr>
            <w:pStyle w:val="TOC1"/>
            <w:numPr>
              <w:ilvl w:val="0"/>
              <w:numId w:val="5"/>
            </w:numPr>
            <w:tabs>
              <w:tab w:val="left" w:pos="595"/>
              <w:tab w:val="left" w:pos="596"/>
              <w:tab w:val="right" w:leader="dot" w:pos="9243"/>
            </w:tabs>
          </w:pPr>
          <w:hyperlink w:anchor="_bookmark17" w:history="1">
            <w:r>
              <w:rPr>
                <w:color w:val="0000FF"/>
              </w:rPr>
              <w:t xml:space="preserve">Study </w:t>
            </w:r>
            <w:r>
              <w:rPr>
                <w:color w:val="0000FF"/>
                <w:spacing w:val="-2"/>
              </w:rPr>
              <w:t>design</w:t>
            </w:r>
            <w:r>
              <w:rPr>
                <w:b w:val="0"/>
                <w:color w:val="0000FF"/>
              </w:rPr>
              <w:tab/>
            </w:r>
            <w:r>
              <w:rPr>
                <w:color w:val="0000FF"/>
                <w:spacing w:val="-5"/>
              </w:rPr>
              <w:t>28</w:t>
            </w:r>
          </w:hyperlink>
        </w:p>
        <w:p w14:paraId="797FBE7F" w14:textId="77777777" w:rsidR="008371C0" w:rsidRDefault="00DE4714">
          <w:pPr>
            <w:pStyle w:val="TOC1"/>
            <w:numPr>
              <w:ilvl w:val="0"/>
              <w:numId w:val="5"/>
            </w:numPr>
            <w:tabs>
              <w:tab w:val="left" w:pos="595"/>
              <w:tab w:val="left" w:pos="596"/>
              <w:tab w:val="right" w:leader="dot" w:pos="9243"/>
            </w:tabs>
            <w:spacing w:line="274" w:lineRule="exact"/>
          </w:pPr>
          <w:hyperlink w:anchor="_bookmark19" w:history="1">
            <w:r>
              <w:rPr>
                <w:color w:val="0000FF"/>
              </w:rPr>
              <w:t xml:space="preserve">Study </w:t>
            </w:r>
            <w:r>
              <w:rPr>
                <w:color w:val="0000FF"/>
                <w:spacing w:val="-2"/>
              </w:rPr>
              <w:t>population</w:t>
            </w:r>
            <w:r>
              <w:rPr>
                <w:b w:val="0"/>
                <w:color w:val="0000FF"/>
              </w:rPr>
              <w:tab/>
            </w:r>
            <w:r>
              <w:rPr>
                <w:color w:val="0000FF"/>
                <w:spacing w:val="-5"/>
              </w:rPr>
              <w:t>32</w:t>
            </w:r>
          </w:hyperlink>
        </w:p>
        <w:p w14:paraId="34BBF46A" w14:textId="77777777" w:rsidR="008371C0" w:rsidRDefault="00DE4714">
          <w:pPr>
            <w:pStyle w:val="TOC2"/>
            <w:numPr>
              <w:ilvl w:val="1"/>
              <w:numId w:val="5"/>
            </w:numPr>
            <w:tabs>
              <w:tab w:val="left" w:pos="795"/>
              <w:tab w:val="left" w:pos="796"/>
              <w:tab w:val="right" w:leader="dot" w:pos="9243"/>
            </w:tabs>
            <w:spacing w:line="274" w:lineRule="exact"/>
            <w:ind w:hanging="625"/>
            <w:rPr>
              <w:color w:val="0000FF"/>
            </w:rPr>
          </w:pPr>
          <w:hyperlink w:anchor="_bookmark20" w:history="1">
            <w:r>
              <w:rPr>
                <w:color w:val="0000FF"/>
                <w:spacing w:val="-2"/>
              </w:rPr>
              <w:t>Eligibility</w:t>
            </w:r>
            <w:r>
              <w:rPr>
                <w:color w:val="0000FF"/>
              </w:rPr>
              <w:tab/>
            </w:r>
            <w:r>
              <w:rPr>
                <w:color w:val="0000FF"/>
                <w:spacing w:val="-5"/>
              </w:rPr>
              <w:t>32</w:t>
            </w:r>
          </w:hyperlink>
        </w:p>
        <w:p w14:paraId="299C5E1A" w14:textId="77777777" w:rsidR="008371C0" w:rsidRDefault="00DE4714">
          <w:pPr>
            <w:pStyle w:val="TOC2"/>
            <w:numPr>
              <w:ilvl w:val="2"/>
              <w:numId w:val="5"/>
            </w:numPr>
            <w:tabs>
              <w:tab w:val="left" w:pos="994"/>
              <w:tab w:val="left" w:pos="995"/>
              <w:tab w:val="right" w:leader="dot" w:pos="9243"/>
            </w:tabs>
            <w:ind w:hanging="824"/>
          </w:pPr>
          <w:hyperlink w:anchor="_bookmark21" w:history="1">
            <w:r>
              <w:rPr>
                <w:color w:val="0000FF"/>
              </w:rPr>
              <w:t>Inclusion</w:t>
            </w:r>
            <w:r>
              <w:rPr>
                <w:color w:val="0000FF"/>
                <w:spacing w:val="-5"/>
              </w:rPr>
              <w:t xml:space="preserve"> </w:t>
            </w:r>
            <w:r>
              <w:rPr>
                <w:color w:val="0000FF"/>
                <w:spacing w:val="-2"/>
              </w:rPr>
              <w:t>criteria</w:t>
            </w:r>
            <w:r>
              <w:rPr>
                <w:color w:val="0000FF"/>
              </w:rPr>
              <w:tab/>
            </w:r>
            <w:r>
              <w:rPr>
                <w:color w:val="0000FF"/>
                <w:spacing w:val="-5"/>
              </w:rPr>
              <w:t>32</w:t>
            </w:r>
          </w:hyperlink>
        </w:p>
        <w:p w14:paraId="6ED2CBE2" w14:textId="77777777" w:rsidR="008371C0" w:rsidRDefault="00DE4714">
          <w:pPr>
            <w:pStyle w:val="TOC2"/>
            <w:numPr>
              <w:ilvl w:val="2"/>
              <w:numId w:val="5"/>
            </w:numPr>
            <w:tabs>
              <w:tab w:val="left" w:pos="994"/>
              <w:tab w:val="left" w:pos="995"/>
              <w:tab w:val="right" w:leader="dot" w:pos="9243"/>
            </w:tabs>
            <w:ind w:hanging="824"/>
          </w:pPr>
          <w:hyperlink w:anchor="_bookmark28" w:history="1">
            <w:r>
              <w:rPr>
                <w:color w:val="0000FF"/>
              </w:rPr>
              <w:t xml:space="preserve">Exclusion </w:t>
            </w:r>
            <w:r>
              <w:rPr>
                <w:color w:val="0000FF"/>
                <w:spacing w:val="-2"/>
              </w:rPr>
              <w:t>criteria</w:t>
            </w:r>
            <w:r>
              <w:rPr>
                <w:color w:val="0000FF"/>
              </w:rPr>
              <w:tab/>
            </w:r>
            <w:r>
              <w:rPr>
                <w:color w:val="0000FF"/>
                <w:spacing w:val="-5"/>
              </w:rPr>
              <w:t>34</w:t>
            </w:r>
          </w:hyperlink>
        </w:p>
        <w:p w14:paraId="27E47F09" w14:textId="77777777" w:rsidR="008371C0" w:rsidRDefault="00DE4714">
          <w:pPr>
            <w:pStyle w:val="TOC2"/>
            <w:numPr>
              <w:ilvl w:val="2"/>
              <w:numId w:val="5"/>
            </w:numPr>
            <w:tabs>
              <w:tab w:val="left" w:pos="994"/>
              <w:tab w:val="left" w:pos="995"/>
              <w:tab w:val="right" w:leader="dot" w:pos="9243"/>
            </w:tabs>
            <w:ind w:hanging="824"/>
          </w:pPr>
          <w:hyperlink w:anchor="_bookmark34" w:history="1">
            <w:r>
              <w:rPr>
                <w:color w:val="0000FF"/>
              </w:rPr>
              <w:t>Justification</w:t>
            </w:r>
            <w:r>
              <w:rPr>
                <w:color w:val="0000FF"/>
                <w:spacing w:val="-8"/>
              </w:rPr>
              <w:t xml:space="preserve"> </w:t>
            </w:r>
            <w:r>
              <w:rPr>
                <w:color w:val="0000FF"/>
              </w:rPr>
              <w:t>of</w:t>
            </w:r>
            <w:r>
              <w:rPr>
                <w:color w:val="0000FF"/>
                <w:spacing w:val="-8"/>
              </w:rPr>
              <w:t xml:space="preserve"> </w:t>
            </w:r>
            <w:r>
              <w:rPr>
                <w:color w:val="0000FF"/>
              </w:rPr>
              <w:t>selecti</w:t>
            </w:r>
            <w:r>
              <w:rPr>
                <w:color w:val="0000FF"/>
              </w:rPr>
              <w:t>on</w:t>
            </w:r>
            <w:r>
              <w:rPr>
                <w:color w:val="0000FF"/>
                <w:spacing w:val="-8"/>
              </w:rPr>
              <w:t xml:space="preserve"> </w:t>
            </w:r>
            <w:r>
              <w:rPr>
                <w:color w:val="0000FF"/>
                <w:spacing w:val="-2"/>
              </w:rPr>
              <w:t>criteria</w:t>
            </w:r>
            <w:r>
              <w:rPr>
                <w:color w:val="0000FF"/>
              </w:rPr>
              <w:tab/>
            </w:r>
            <w:r>
              <w:rPr>
                <w:color w:val="0000FF"/>
                <w:spacing w:val="-5"/>
              </w:rPr>
              <w:t>37</w:t>
            </w:r>
          </w:hyperlink>
        </w:p>
        <w:p w14:paraId="03EA3F56"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35" w:history="1">
            <w:r>
              <w:rPr>
                <w:color w:val="0000FF"/>
              </w:rPr>
              <w:t xml:space="preserve">Withdrawal of patients from </w:t>
            </w:r>
            <w:r>
              <w:rPr>
                <w:color w:val="0000FF"/>
                <w:spacing w:val="-2"/>
              </w:rPr>
              <w:t>study</w:t>
            </w:r>
            <w:r>
              <w:rPr>
                <w:color w:val="0000FF"/>
              </w:rPr>
              <w:tab/>
            </w:r>
            <w:r>
              <w:rPr>
                <w:color w:val="0000FF"/>
                <w:spacing w:val="-5"/>
              </w:rPr>
              <w:t>38</w:t>
            </w:r>
          </w:hyperlink>
        </w:p>
        <w:p w14:paraId="4C8C6929" w14:textId="77777777" w:rsidR="008371C0" w:rsidRDefault="00DE4714">
          <w:pPr>
            <w:pStyle w:val="TOC2"/>
            <w:numPr>
              <w:ilvl w:val="2"/>
              <w:numId w:val="5"/>
            </w:numPr>
            <w:tabs>
              <w:tab w:val="left" w:pos="994"/>
              <w:tab w:val="left" w:pos="995"/>
              <w:tab w:val="right" w:leader="dot" w:pos="9243"/>
            </w:tabs>
            <w:ind w:hanging="824"/>
          </w:pPr>
          <w:hyperlink w:anchor="_bookmark36" w:history="1">
            <w:r>
              <w:rPr>
                <w:color w:val="0000FF"/>
                <w:spacing w:val="-2"/>
              </w:rPr>
              <w:t>Withdrawal</w:t>
            </w:r>
            <w:r>
              <w:rPr>
                <w:color w:val="0000FF"/>
              </w:rPr>
              <w:tab/>
            </w:r>
            <w:r>
              <w:rPr>
                <w:color w:val="0000FF"/>
                <w:spacing w:val="-5"/>
              </w:rPr>
              <w:t>38</w:t>
            </w:r>
          </w:hyperlink>
        </w:p>
        <w:p w14:paraId="41AB1619" w14:textId="77777777" w:rsidR="008371C0" w:rsidRDefault="00DE4714">
          <w:pPr>
            <w:pStyle w:val="TOC2"/>
            <w:numPr>
              <w:ilvl w:val="3"/>
              <w:numId w:val="5"/>
            </w:numPr>
            <w:tabs>
              <w:tab w:val="left" w:pos="1191"/>
              <w:tab w:val="left" w:pos="1192"/>
              <w:tab w:val="right" w:leader="dot" w:pos="9243"/>
            </w:tabs>
            <w:ind w:hanging="1021"/>
          </w:pPr>
          <w:hyperlink w:anchor="_bookmark37" w:history="1">
            <w:r>
              <w:rPr>
                <w:color w:val="0000FF"/>
              </w:rPr>
              <w:t>Withdrawal</w:t>
            </w:r>
            <w:r>
              <w:rPr>
                <w:color w:val="0000FF"/>
                <w:spacing w:val="-1"/>
              </w:rPr>
              <w:t xml:space="preserve"> </w:t>
            </w:r>
            <w:r>
              <w:rPr>
                <w:color w:val="0000FF"/>
              </w:rPr>
              <w:t>of study</w:t>
            </w:r>
            <w:r>
              <w:rPr>
                <w:color w:val="0000FF"/>
                <w:spacing w:val="-5"/>
              </w:rPr>
              <w:t xml:space="preserve"> </w:t>
            </w:r>
            <w:r>
              <w:rPr>
                <w:color w:val="0000FF"/>
                <w:spacing w:val="-2"/>
              </w:rPr>
              <w:t>treatment</w:t>
            </w:r>
            <w:r>
              <w:rPr>
                <w:color w:val="0000FF"/>
              </w:rPr>
              <w:tab/>
            </w:r>
            <w:r>
              <w:rPr>
                <w:color w:val="0000FF"/>
                <w:spacing w:val="-5"/>
              </w:rPr>
              <w:t>38</w:t>
            </w:r>
          </w:hyperlink>
        </w:p>
        <w:p w14:paraId="5B7B8C81" w14:textId="77777777" w:rsidR="008371C0" w:rsidRDefault="00DE4714">
          <w:pPr>
            <w:pStyle w:val="TOC2"/>
            <w:numPr>
              <w:ilvl w:val="3"/>
              <w:numId w:val="5"/>
            </w:numPr>
            <w:tabs>
              <w:tab w:val="left" w:pos="1191"/>
              <w:tab w:val="left" w:pos="1192"/>
              <w:tab w:val="right" w:leader="dot" w:pos="9243"/>
            </w:tabs>
            <w:ind w:hanging="1021"/>
          </w:pPr>
          <w:hyperlink w:anchor="_bookmark38" w:history="1">
            <w:r>
              <w:rPr>
                <w:color w:val="0000FF"/>
              </w:rPr>
              <w:t>Withdrawal</w:t>
            </w:r>
            <w:r>
              <w:rPr>
                <w:color w:val="0000FF"/>
                <w:spacing w:val="-6"/>
              </w:rPr>
              <w:t xml:space="preserve"> </w:t>
            </w:r>
            <w:r>
              <w:rPr>
                <w:color w:val="0000FF"/>
              </w:rPr>
              <w:t>from</w:t>
            </w:r>
            <w:r>
              <w:rPr>
                <w:color w:val="0000FF"/>
                <w:spacing w:val="-4"/>
              </w:rPr>
              <w:t xml:space="preserve"> </w:t>
            </w:r>
            <w:r>
              <w:rPr>
                <w:color w:val="0000FF"/>
              </w:rPr>
              <w:t>follow-up</w:t>
            </w:r>
            <w:r>
              <w:rPr>
                <w:color w:val="0000FF"/>
                <w:spacing w:val="-4"/>
              </w:rPr>
              <w:t xml:space="preserve"> </w:t>
            </w:r>
            <w:r>
              <w:rPr>
                <w:color w:val="0000FF"/>
                <w:spacing w:val="-2"/>
              </w:rPr>
              <w:t>period</w:t>
            </w:r>
            <w:r>
              <w:rPr>
                <w:color w:val="0000FF"/>
              </w:rPr>
              <w:tab/>
            </w:r>
            <w:r>
              <w:rPr>
                <w:color w:val="0000FF"/>
                <w:spacing w:val="-5"/>
              </w:rPr>
              <w:t>40</w:t>
            </w:r>
          </w:hyperlink>
        </w:p>
        <w:p w14:paraId="2DCA1F62" w14:textId="77777777" w:rsidR="008371C0" w:rsidRDefault="00DE4714">
          <w:pPr>
            <w:pStyle w:val="TOC2"/>
            <w:numPr>
              <w:ilvl w:val="2"/>
              <w:numId w:val="5"/>
            </w:numPr>
            <w:tabs>
              <w:tab w:val="left" w:pos="994"/>
              <w:tab w:val="left" w:pos="995"/>
              <w:tab w:val="right" w:leader="dot" w:pos="9243"/>
            </w:tabs>
            <w:ind w:hanging="824"/>
          </w:pPr>
          <w:hyperlink w:anchor="_bookmark39" w:history="1">
            <w:r>
              <w:rPr>
                <w:color w:val="0000FF"/>
                <w:spacing w:val="-2"/>
              </w:rPr>
              <w:t>Replacement</w:t>
            </w:r>
            <w:r>
              <w:rPr>
                <w:color w:val="0000FF"/>
              </w:rPr>
              <w:tab/>
            </w:r>
            <w:r>
              <w:rPr>
                <w:color w:val="0000FF"/>
                <w:spacing w:val="-5"/>
              </w:rPr>
              <w:t>40</w:t>
            </w:r>
          </w:hyperlink>
        </w:p>
        <w:p w14:paraId="3E22C95E"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40" w:history="1">
            <w:r>
              <w:rPr>
                <w:color w:val="0000FF"/>
              </w:rPr>
              <w:t>Patient</w:t>
            </w:r>
            <w:r>
              <w:rPr>
                <w:color w:val="0000FF"/>
                <w:spacing w:val="-7"/>
              </w:rPr>
              <w:t xml:space="preserve"> </w:t>
            </w:r>
            <w:r>
              <w:rPr>
                <w:color w:val="0000FF"/>
                <w:spacing w:val="-2"/>
              </w:rPr>
              <w:t>identification</w:t>
            </w:r>
            <w:r>
              <w:rPr>
                <w:color w:val="0000FF"/>
              </w:rPr>
              <w:tab/>
            </w:r>
            <w:r>
              <w:rPr>
                <w:color w:val="0000FF"/>
                <w:spacing w:val="-5"/>
              </w:rPr>
              <w:t>40</w:t>
            </w:r>
          </w:hyperlink>
        </w:p>
        <w:p w14:paraId="57940206" w14:textId="77777777" w:rsidR="008371C0" w:rsidRDefault="00DE4714">
          <w:pPr>
            <w:pStyle w:val="TOC1"/>
            <w:numPr>
              <w:ilvl w:val="0"/>
              <w:numId w:val="5"/>
            </w:numPr>
            <w:tabs>
              <w:tab w:val="left" w:pos="595"/>
              <w:tab w:val="left" w:pos="596"/>
              <w:tab w:val="right" w:leader="dot" w:pos="9243"/>
            </w:tabs>
            <w:spacing w:before="125" w:line="274" w:lineRule="exact"/>
          </w:pPr>
          <w:hyperlink w:anchor="_bookmark41" w:history="1">
            <w:r>
              <w:rPr>
                <w:color w:val="0000FF"/>
                <w:spacing w:val="-2"/>
              </w:rPr>
              <w:t>Treatments</w:t>
            </w:r>
            <w:r>
              <w:rPr>
                <w:b w:val="0"/>
                <w:color w:val="0000FF"/>
              </w:rPr>
              <w:tab/>
            </w:r>
            <w:r>
              <w:rPr>
                <w:color w:val="0000FF"/>
                <w:spacing w:val="-5"/>
              </w:rPr>
              <w:t>41</w:t>
            </w:r>
          </w:hyperlink>
        </w:p>
        <w:p w14:paraId="641E8914" w14:textId="77777777" w:rsidR="008371C0" w:rsidRDefault="00DE4714">
          <w:pPr>
            <w:pStyle w:val="TOC2"/>
            <w:numPr>
              <w:ilvl w:val="1"/>
              <w:numId w:val="5"/>
            </w:numPr>
            <w:tabs>
              <w:tab w:val="left" w:pos="795"/>
              <w:tab w:val="left" w:pos="796"/>
              <w:tab w:val="right" w:leader="dot" w:pos="9243"/>
            </w:tabs>
            <w:spacing w:line="274" w:lineRule="exact"/>
            <w:ind w:hanging="625"/>
            <w:rPr>
              <w:color w:val="0000FF"/>
            </w:rPr>
          </w:pPr>
          <w:hyperlink w:anchor="_bookmark42" w:history="1">
            <w:r>
              <w:rPr>
                <w:color w:val="0000FF"/>
              </w:rPr>
              <w:t>Treatments</w:t>
            </w:r>
            <w:r>
              <w:rPr>
                <w:color w:val="0000FF"/>
                <w:spacing w:val="-1"/>
              </w:rPr>
              <w:t xml:space="preserve"> </w:t>
            </w:r>
            <w:r>
              <w:rPr>
                <w:color w:val="0000FF"/>
              </w:rPr>
              <w:t>to be</w:t>
            </w:r>
            <w:r>
              <w:rPr>
                <w:color w:val="0000FF"/>
                <w:spacing w:val="-1"/>
              </w:rPr>
              <w:t xml:space="preserve"> </w:t>
            </w:r>
            <w:r>
              <w:rPr>
                <w:color w:val="0000FF"/>
                <w:spacing w:val="-2"/>
              </w:rPr>
              <w:t>administered</w:t>
            </w:r>
            <w:r>
              <w:rPr>
                <w:color w:val="0000FF"/>
              </w:rPr>
              <w:tab/>
            </w:r>
            <w:r>
              <w:rPr>
                <w:color w:val="0000FF"/>
                <w:spacing w:val="-5"/>
              </w:rPr>
              <w:t>41</w:t>
            </w:r>
          </w:hyperlink>
        </w:p>
        <w:p w14:paraId="027DA97F"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43" w:history="1">
            <w:r>
              <w:rPr>
                <w:color w:val="0000FF"/>
              </w:rPr>
              <w:t>Identity</w:t>
            </w:r>
            <w:r>
              <w:rPr>
                <w:color w:val="0000FF"/>
                <w:spacing w:val="-6"/>
              </w:rPr>
              <w:t xml:space="preserve"> </w:t>
            </w:r>
            <w:r>
              <w:rPr>
                <w:color w:val="0000FF"/>
              </w:rPr>
              <w:t>of investigational</w:t>
            </w:r>
            <w:r>
              <w:rPr>
                <w:color w:val="0000FF"/>
                <w:spacing w:val="-1"/>
              </w:rPr>
              <w:t xml:space="preserve"> </w:t>
            </w:r>
            <w:r>
              <w:rPr>
                <w:color w:val="0000FF"/>
              </w:rPr>
              <w:t xml:space="preserve">medicinal </w:t>
            </w:r>
            <w:r>
              <w:rPr>
                <w:color w:val="0000FF"/>
                <w:spacing w:val="-2"/>
              </w:rPr>
              <w:t>products</w:t>
            </w:r>
            <w:r>
              <w:rPr>
                <w:color w:val="0000FF"/>
              </w:rPr>
              <w:tab/>
            </w:r>
            <w:r>
              <w:rPr>
                <w:color w:val="0000FF"/>
                <w:spacing w:val="-5"/>
              </w:rPr>
              <w:t>41</w:t>
            </w:r>
          </w:hyperlink>
        </w:p>
        <w:p w14:paraId="29DC2FD3"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44" w:history="1">
            <w:r>
              <w:rPr>
                <w:color w:val="0000FF"/>
              </w:rPr>
              <w:t>Treatment</w:t>
            </w:r>
            <w:r>
              <w:rPr>
                <w:color w:val="0000FF"/>
                <w:spacing w:val="-9"/>
              </w:rPr>
              <w:t xml:space="preserve"> </w:t>
            </w:r>
            <w:r>
              <w:rPr>
                <w:color w:val="0000FF"/>
                <w:spacing w:val="-2"/>
              </w:rPr>
              <w:t>assignment</w:t>
            </w:r>
            <w:r>
              <w:rPr>
                <w:color w:val="0000FF"/>
              </w:rPr>
              <w:tab/>
            </w:r>
            <w:r>
              <w:rPr>
                <w:color w:val="0000FF"/>
                <w:spacing w:val="-5"/>
              </w:rPr>
              <w:t>42</w:t>
            </w:r>
          </w:hyperlink>
        </w:p>
        <w:p w14:paraId="7F237E74"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45" w:history="1">
            <w:r>
              <w:rPr>
                <w:color w:val="0000FF"/>
              </w:rPr>
              <w:t>Dosage</w:t>
            </w:r>
            <w:r>
              <w:rPr>
                <w:color w:val="0000FF"/>
                <w:spacing w:val="-4"/>
              </w:rPr>
              <w:t xml:space="preserve"> </w:t>
            </w:r>
            <w:r>
              <w:rPr>
                <w:color w:val="0000FF"/>
              </w:rPr>
              <w:t>and</w:t>
            </w:r>
            <w:r>
              <w:rPr>
                <w:color w:val="0000FF"/>
                <w:spacing w:val="-2"/>
              </w:rPr>
              <w:t xml:space="preserve"> administration</w:t>
            </w:r>
            <w:r>
              <w:rPr>
                <w:color w:val="0000FF"/>
              </w:rPr>
              <w:tab/>
            </w:r>
            <w:r>
              <w:rPr>
                <w:color w:val="0000FF"/>
                <w:spacing w:val="-5"/>
              </w:rPr>
              <w:t>43</w:t>
            </w:r>
          </w:hyperlink>
        </w:p>
        <w:p w14:paraId="0FB71FF4" w14:textId="77777777" w:rsidR="008371C0" w:rsidRDefault="00DE4714">
          <w:pPr>
            <w:pStyle w:val="TOC2"/>
            <w:numPr>
              <w:ilvl w:val="2"/>
              <w:numId w:val="5"/>
            </w:numPr>
            <w:tabs>
              <w:tab w:val="left" w:pos="994"/>
              <w:tab w:val="left" w:pos="995"/>
              <w:tab w:val="right" w:leader="dot" w:pos="9243"/>
            </w:tabs>
            <w:ind w:hanging="824"/>
          </w:pPr>
          <w:hyperlink w:anchor="_bookmark48" w:history="1">
            <w:r>
              <w:rPr>
                <w:color w:val="0000FF"/>
              </w:rPr>
              <w:t>Dose</w:t>
            </w:r>
            <w:r>
              <w:rPr>
                <w:color w:val="0000FF"/>
                <w:spacing w:val="-6"/>
              </w:rPr>
              <w:t xml:space="preserve"> </w:t>
            </w:r>
            <w:r>
              <w:rPr>
                <w:color w:val="0000FF"/>
                <w:spacing w:val="-2"/>
              </w:rPr>
              <w:t>modification</w:t>
            </w:r>
            <w:r>
              <w:rPr>
                <w:color w:val="0000FF"/>
              </w:rPr>
              <w:tab/>
            </w:r>
            <w:r>
              <w:rPr>
                <w:color w:val="0000FF"/>
                <w:spacing w:val="-5"/>
              </w:rPr>
              <w:t>45</w:t>
            </w:r>
          </w:hyperlink>
        </w:p>
        <w:p w14:paraId="7F519832" w14:textId="77777777" w:rsidR="008371C0" w:rsidRDefault="00DE4714">
          <w:pPr>
            <w:pStyle w:val="TOC2"/>
            <w:numPr>
              <w:ilvl w:val="3"/>
              <w:numId w:val="5"/>
            </w:numPr>
            <w:tabs>
              <w:tab w:val="left" w:pos="1191"/>
              <w:tab w:val="left" w:pos="1192"/>
              <w:tab w:val="right" w:leader="dot" w:pos="9243"/>
            </w:tabs>
            <w:ind w:hanging="1021"/>
          </w:pPr>
          <w:hyperlink w:anchor="_bookmark50" w:history="1">
            <w:r>
              <w:rPr>
                <w:color w:val="0000FF"/>
              </w:rPr>
              <w:t>Hematological</w:t>
            </w:r>
            <w:r>
              <w:rPr>
                <w:color w:val="0000FF"/>
                <w:spacing w:val="-2"/>
              </w:rPr>
              <w:t xml:space="preserve"> toxicity</w:t>
            </w:r>
            <w:r>
              <w:rPr>
                <w:color w:val="0000FF"/>
              </w:rPr>
              <w:tab/>
            </w:r>
            <w:r>
              <w:rPr>
                <w:color w:val="0000FF"/>
                <w:spacing w:val="-5"/>
              </w:rPr>
              <w:t>46</w:t>
            </w:r>
          </w:hyperlink>
        </w:p>
        <w:p w14:paraId="7848BE15" w14:textId="77777777" w:rsidR="008371C0" w:rsidRDefault="00DE4714">
          <w:pPr>
            <w:pStyle w:val="TOC2"/>
            <w:numPr>
              <w:ilvl w:val="3"/>
              <w:numId w:val="5"/>
            </w:numPr>
            <w:tabs>
              <w:tab w:val="left" w:pos="1191"/>
              <w:tab w:val="left" w:pos="1192"/>
              <w:tab w:val="right" w:leader="dot" w:pos="9243"/>
            </w:tabs>
            <w:ind w:hanging="1021"/>
          </w:pPr>
          <w:hyperlink w:anchor="_bookmark52" w:history="1">
            <w:r>
              <w:rPr>
                <w:color w:val="0000FF"/>
              </w:rPr>
              <w:t>Non-hematological</w:t>
            </w:r>
            <w:r>
              <w:rPr>
                <w:color w:val="0000FF"/>
                <w:spacing w:val="-3"/>
              </w:rPr>
              <w:t xml:space="preserve"> </w:t>
            </w:r>
            <w:r>
              <w:rPr>
                <w:color w:val="0000FF"/>
                <w:spacing w:val="-2"/>
              </w:rPr>
              <w:t>toxicity</w:t>
            </w:r>
            <w:r>
              <w:rPr>
                <w:color w:val="0000FF"/>
              </w:rPr>
              <w:tab/>
            </w:r>
            <w:r>
              <w:rPr>
                <w:color w:val="0000FF"/>
                <w:spacing w:val="-7"/>
              </w:rPr>
              <w:t>46</w:t>
            </w:r>
          </w:hyperlink>
        </w:p>
        <w:p w14:paraId="19B118A7" w14:textId="77777777" w:rsidR="008371C0" w:rsidRDefault="00DE4714">
          <w:pPr>
            <w:pStyle w:val="TOC2"/>
            <w:numPr>
              <w:ilvl w:val="2"/>
              <w:numId w:val="5"/>
            </w:numPr>
            <w:tabs>
              <w:tab w:val="left" w:pos="994"/>
              <w:tab w:val="left" w:pos="995"/>
              <w:tab w:val="right" w:leader="dot" w:pos="9243"/>
            </w:tabs>
            <w:spacing w:after="240"/>
            <w:ind w:hanging="824"/>
          </w:pPr>
          <w:hyperlink w:anchor="_bookmark57" w:history="1">
            <w:r>
              <w:rPr>
                <w:color w:val="0000FF"/>
              </w:rPr>
              <w:t xml:space="preserve">Treatment of </w:t>
            </w:r>
            <w:r>
              <w:rPr>
                <w:color w:val="0000FF"/>
                <w:spacing w:val="-2"/>
              </w:rPr>
              <w:t>toxicities</w:t>
            </w:r>
            <w:r>
              <w:rPr>
                <w:color w:val="0000FF"/>
              </w:rPr>
              <w:tab/>
            </w:r>
            <w:r>
              <w:rPr>
                <w:color w:val="0000FF"/>
                <w:spacing w:val="-5"/>
              </w:rPr>
              <w:t>49</w:t>
            </w:r>
          </w:hyperlink>
        </w:p>
        <w:p w14:paraId="3A0B7D3C" w14:textId="77777777" w:rsidR="008371C0" w:rsidRDefault="00DE4714">
          <w:pPr>
            <w:pStyle w:val="TOC2"/>
            <w:numPr>
              <w:ilvl w:val="3"/>
              <w:numId w:val="5"/>
            </w:numPr>
            <w:tabs>
              <w:tab w:val="left" w:pos="1191"/>
              <w:tab w:val="left" w:pos="1192"/>
              <w:tab w:val="left" w:leader="dot" w:pos="9003"/>
            </w:tabs>
            <w:spacing w:before="292"/>
            <w:ind w:right="260" w:hanging="1020"/>
          </w:pPr>
          <w:r>
            <w:lastRenderedPageBreak/>
            <w:pict w14:anchorId="3687D1D5">
              <v:shape id="docshape24" o:spid="_x0000_s2292" style="position:absolute;left:0;text-align:left;margin-left:70.55pt;margin-top:79.4pt;width:453.5pt;height:.5pt;z-index:1573785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hyperlink w:anchor="_bookmark58" w:history="1">
            <w:r>
              <w:rPr>
                <w:color w:val="0000FF"/>
              </w:rPr>
              <w:t>Management of transient post-infusion glucose incr</w:t>
            </w:r>
            <w:r>
              <w:rPr>
                <w:color w:val="0000FF"/>
              </w:rPr>
              <w:t>eases that can occur with</w:t>
            </w:r>
          </w:hyperlink>
          <w:r>
            <w:rPr>
              <w:color w:val="0000FF"/>
            </w:rPr>
            <w:t xml:space="preserve"> </w:t>
          </w:r>
          <w:hyperlink w:anchor="_bookmark58" w:history="1">
            <w:proofErr w:type="spellStart"/>
            <w:r>
              <w:rPr>
                <w:color w:val="0000FF"/>
                <w:spacing w:val="-2"/>
              </w:rPr>
              <w:t>copanlisib</w:t>
            </w:r>
            <w:proofErr w:type="spellEnd"/>
            <w:r>
              <w:rPr>
                <w:color w:val="0000FF"/>
              </w:rPr>
              <w:tab/>
            </w:r>
            <w:r>
              <w:rPr>
                <w:color w:val="0000FF"/>
                <w:spacing w:val="-5"/>
              </w:rPr>
              <w:t>49</w:t>
            </w:r>
          </w:hyperlink>
        </w:p>
        <w:p w14:paraId="65D033F9" w14:textId="77777777" w:rsidR="008371C0" w:rsidRDefault="00DE4714">
          <w:pPr>
            <w:pStyle w:val="TOC2"/>
            <w:numPr>
              <w:ilvl w:val="3"/>
              <w:numId w:val="5"/>
            </w:numPr>
            <w:tabs>
              <w:tab w:val="left" w:pos="1191"/>
              <w:tab w:val="left" w:pos="1192"/>
              <w:tab w:val="left" w:leader="dot" w:pos="9003"/>
            </w:tabs>
            <w:ind w:hanging="1021"/>
          </w:pPr>
          <w:hyperlink w:anchor="_bookmark60" w:history="1">
            <w:r>
              <w:rPr>
                <w:color w:val="0000FF"/>
              </w:rPr>
              <w:t>Management</w:t>
            </w:r>
            <w:r>
              <w:rPr>
                <w:color w:val="0000FF"/>
                <w:spacing w:val="-6"/>
              </w:rPr>
              <w:t xml:space="preserve"> </w:t>
            </w:r>
            <w:r>
              <w:rPr>
                <w:color w:val="0000FF"/>
              </w:rPr>
              <w:t>of</w:t>
            </w:r>
            <w:r>
              <w:rPr>
                <w:color w:val="0000FF"/>
                <w:spacing w:val="-6"/>
              </w:rPr>
              <w:t xml:space="preserve"> </w:t>
            </w:r>
            <w:r>
              <w:rPr>
                <w:color w:val="0000FF"/>
                <w:spacing w:val="-2"/>
              </w:rPr>
              <w:t>hyperlipidemia</w:t>
            </w:r>
            <w:r>
              <w:rPr>
                <w:color w:val="0000FF"/>
              </w:rPr>
              <w:tab/>
            </w:r>
            <w:r>
              <w:rPr>
                <w:color w:val="0000FF"/>
                <w:spacing w:val="-5"/>
              </w:rPr>
              <w:t>51</w:t>
            </w:r>
          </w:hyperlink>
        </w:p>
        <w:p w14:paraId="7F66B4BD" w14:textId="77777777" w:rsidR="008371C0" w:rsidRDefault="00DE4714">
          <w:pPr>
            <w:pStyle w:val="TOC2"/>
            <w:numPr>
              <w:ilvl w:val="3"/>
              <w:numId w:val="5"/>
            </w:numPr>
            <w:tabs>
              <w:tab w:val="left" w:pos="1191"/>
              <w:tab w:val="left" w:pos="1192"/>
              <w:tab w:val="left" w:leader="dot" w:pos="9003"/>
            </w:tabs>
            <w:ind w:hanging="1021"/>
          </w:pPr>
          <w:hyperlink w:anchor="_bookmark61" w:history="1">
            <w:r>
              <w:rPr>
                <w:color w:val="0000FF"/>
              </w:rPr>
              <w:t>Treatment</w:t>
            </w:r>
            <w:r>
              <w:rPr>
                <w:color w:val="0000FF"/>
                <w:spacing w:val="-3"/>
              </w:rPr>
              <w:t xml:space="preserve"> </w:t>
            </w:r>
            <w:r>
              <w:rPr>
                <w:color w:val="0000FF"/>
              </w:rPr>
              <w:t>of</w:t>
            </w:r>
            <w:r>
              <w:rPr>
                <w:color w:val="0000FF"/>
                <w:spacing w:val="-3"/>
              </w:rPr>
              <w:t xml:space="preserve"> </w:t>
            </w:r>
            <w:r>
              <w:rPr>
                <w:color w:val="0000FF"/>
              </w:rPr>
              <w:t>blood</w:t>
            </w:r>
            <w:r>
              <w:rPr>
                <w:color w:val="0000FF"/>
                <w:spacing w:val="-3"/>
              </w:rPr>
              <w:t xml:space="preserve"> </w:t>
            </w:r>
            <w:r>
              <w:rPr>
                <w:color w:val="0000FF"/>
              </w:rPr>
              <w:t>pressure</w:t>
            </w:r>
            <w:r>
              <w:rPr>
                <w:color w:val="0000FF"/>
                <w:spacing w:val="-3"/>
              </w:rPr>
              <w:t xml:space="preserve"> </w:t>
            </w:r>
            <w:r>
              <w:rPr>
                <w:color w:val="0000FF"/>
              </w:rPr>
              <w:t>increases</w:t>
            </w:r>
            <w:r>
              <w:rPr>
                <w:color w:val="0000FF"/>
                <w:spacing w:val="-2"/>
              </w:rPr>
              <w:t xml:space="preserve"> </w:t>
            </w:r>
            <w:r>
              <w:rPr>
                <w:color w:val="0000FF"/>
              </w:rPr>
              <w:t>associated</w:t>
            </w:r>
            <w:r>
              <w:rPr>
                <w:color w:val="0000FF"/>
                <w:spacing w:val="-2"/>
              </w:rPr>
              <w:t xml:space="preserve"> </w:t>
            </w:r>
            <w:r>
              <w:rPr>
                <w:color w:val="0000FF"/>
              </w:rPr>
              <w:t>with</w:t>
            </w:r>
            <w:r>
              <w:rPr>
                <w:color w:val="0000FF"/>
                <w:spacing w:val="-2"/>
              </w:rPr>
              <w:t xml:space="preserve"> </w:t>
            </w:r>
            <w:proofErr w:type="spellStart"/>
            <w:r>
              <w:rPr>
                <w:color w:val="0000FF"/>
                <w:spacing w:val="-2"/>
              </w:rPr>
              <w:t>copanlisib</w:t>
            </w:r>
            <w:proofErr w:type="spellEnd"/>
            <w:r>
              <w:rPr>
                <w:color w:val="0000FF"/>
              </w:rPr>
              <w:tab/>
            </w:r>
            <w:r>
              <w:rPr>
                <w:color w:val="0000FF"/>
                <w:spacing w:val="-5"/>
              </w:rPr>
              <w:t>51</w:t>
            </w:r>
          </w:hyperlink>
        </w:p>
        <w:p w14:paraId="2230BC56" w14:textId="77777777" w:rsidR="008371C0" w:rsidRDefault="00DE4714">
          <w:pPr>
            <w:pStyle w:val="TOC2"/>
            <w:numPr>
              <w:ilvl w:val="3"/>
              <w:numId w:val="5"/>
            </w:numPr>
            <w:tabs>
              <w:tab w:val="left" w:pos="1191"/>
              <w:tab w:val="left" w:pos="1192"/>
              <w:tab w:val="left" w:leader="dot" w:pos="9003"/>
            </w:tabs>
            <w:ind w:hanging="1021"/>
          </w:pPr>
          <w:hyperlink w:anchor="_bookmark62" w:history="1">
            <w:r>
              <w:rPr>
                <w:color w:val="0000FF"/>
              </w:rPr>
              <w:t xml:space="preserve">Treatment of vomiting and </w:t>
            </w:r>
            <w:r>
              <w:rPr>
                <w:color w:val="0000FF"/>
                <w:spacing w:val="-2"/>
              </w:rPr>
              <w:t>diarrhea</w:t>
            </w:r>
            <w:r>
              <w:rPr>
                <w:color w:val="0000FF"/>
              </w:rPr>
              <w:tab/>
            </w:r>
            <w:r>
              <w:rPr>
                <w:color w:val="0000FF"/>
                <w:spacing w:val="-5"/>
              </w:rPr>
              <w:t>51</w:t>
            </w:r>
          </w:hyperlink>
        </w:p>
        <w:p w14:paraId="42B5E484" w14:textId="77777777" w:rsidR="008371C0" w:rsidRDefault="00DE4714">
          <w:pPr>
            <w:pStyle w:val="TOC2"/>
            <w:numPr>
              <w:ilvl w:val="3"/>
              <w:numId w:val="5"/>
            </w:numPr>
            <w:tabs>
              <w:tab w:val="left" w:pos="1191"/>
              <w:tab w:val="left" w:pos="1192"/>
              <w:tab w:val="left" w:leader="dot" w:pos="9003"/>
            </w:tabs>
            <w:ind w:hanging="1021"/>
          </w:pPr>
          <w:hyperlink w:anchor="_bookmark63" w:history="1">
            <w:r>
              <w:rPr>
                <w:color w:val="0000FF"/>
              </w:rPr>
              <w:t xml:space="preserve">Treatment of dermatologic </w:t>
            </w:r>
            <w:r>
              <w:rPr>
                <w:color w:val="0000FF"/>
                <w:spacing w:val="-2"/>
              </w:rPr>
              <w:t>toxicity</w:t>
            </w:r>
            <w:r>
              <w:rPr>
                <w:color w:val="0000FF"/>
              </w:rPr>
              <w:tab/>
            </w:r>
            <w:r>
              <w:rPr>
                <w:color w:val="0000FF"/>
                <w:spacing w:val="-5"/>
              </w:rPr>
              <w:t>51</w:t>
            </w:r>
          </w:hyperlink>
        </w:p>
        <w:p w14:paraId="570C7B69" w14:textId="77777777" w:rsidR="008371C0" w:rsidRDefault="00DE4714">
          <w:pPr>
            <w:pStyle w:val="TOC2"/>
            <w:numPr>
              <w:ilvl w:val="3"/>
              <w:numId w:val="5"/>
            </w:numPr>
            <w:tabs>
              <w:tab w:val="left" w:pos="1191"/>
              <w:tab w:val="left" w:pos="1192"/>
              <w:tab w:val="left" w:leader="dot" w:pos="9003"/>
            </w:tabs>
            <w:ind w:hanging="1021"/>
          </w:pPr>
          <w:hyperlink w:anchor="_bookmark65" w:history="1">
            <w:r>
              <w:rPr>
                <w:color w:val="0000FF"/>
              </w:rPr>
              <w:t>Special</w:t>
            </w:r>
            <w:r>
              <w:rPr>
                <w:color w:val="0000FF"/>
                <w:spacing w:val="-7"/>
              </w:rPr>
              <w:t xml:space="preserve"> </w:t>
            </w:r>
            <w:r>
              <w:rPr>
                <w:color w:val="0000FF"/>
              </w:rPr>
              <w:t>considerations</w:t>
            </w:r>
            <w:r>
              <w:rPr>
                <w:color w:val="0000FF"/>
                <w:spacing w:val="-4"/>
              </w:rPr>
              <w:t xml:space="preserve"> </w:t>
            </w:r>
            <w:r>
              <w:rPr>
                <w:color w:val="0000FF"/>
              </w:rPr>
              <w:t>for</w:t>
            </w:r>
            <w:r>
              <w:rPr>
                <w:color w:val="0000FF"/>
                <w:spacing w:val="-5"/>
              </w:rPr>
              <w:t xml:space="preserve"> </w:t>
            </w:r>
            <w:r>
              <w:rPr>
                <w:color w:val="0000FF"/>
              </w:rPr>
              <w:t>patients</w:t>
            </w:r>
            <w:r>
              <w:rPr>
                <w:color w:val="0000FF"/>
                <w:spacing w:val="-4"/>
              </w:rPr>
              <w:t xml:space="preserve"> </w:t>
            </w:r>
            <w:r>
              <w:rPr>
                <w:color w:val="0000FF"/>
              </w:rPr>
              <w:t>unfit</w:t>
            </w:r>
            <w:r>
              <w:rPr>
                <w:color w:val="0000FF"/>
                <w:spacing w:val="-5"/>
              </w:rPr>
              <w:t xml:space="preserve"> </w:t>
            </w:r>
            <w:r>
              <w:rPr>
                <w:color w:val="0000FF"/>
              </w:rPr>
              <w:t>for</w:t>
            </w:r>
            <w:r>
              <w:rPr>
                <w:color w:val="0000FF"/>
                <w:spacing w:val="-4"/>
              </w:rPr>
              <w:t xml:space="preserve"> </w:t>
            </w:r>
            <w:r>
              <w:rPr>
                <w:color w:val="0000FF"/>
                <w:spacing w:val="-2"/>
              </w:rPr>
              <w:t>chemotherapy</w:t>
            </w:r>
            <w:r>
              <w:rPr>
                <w:color w:val="0000FF"/>
              </w:rPr>
              <w:tab/>
            </w:r>
            <w:r>
              <w:rPr>
                <w:color w:val="0000FF"/>
                <w:spacing w:val="-5"/>
              </w:rPr>
              <w:t>52</w:t>
            </w:r>
          </w:hyperlink>
        </w:p>
        <w:p w14:paraId="14E754B9" w14:textId="77777777" w:rsidR="008371C0" w:rsidRDefault="00DE4714">
          <w:pPr>
            <w:pStyle w:val="TOC2"/>
            <w:numPr>
              <w:ilvl w:val="3"/>
              <w:numId w:val="5"/>
            </w:numPr>
            <w:tabs>
              <w:tab w:val="left" w:pos="1191"/>
              <w:tab w:val="left" w:pos="1192"/>
              <w:tab w:val="left" w:leader="dot" w:pos="9003"/>
            </w:tabs>
            <w:ind w:hanging="1021"/>
          </w:pPr>
          <w:hyperlink w:anchor="_bookmark66" w:history="1">
            <w:r>
              <w:rPr>
                <w:color w:val="0000FF"/>
              </w:rPr>
              <w:t>Guidance</w:t>
            </w:r>
            <w:r>
              <w:rPr>
                <w:color w:val="0000FF"/>
                <w:spacing w:val="-7"/>
              </w:rPr>
              <w:t xml:space="preserve"> </w:t>
            </w:r>
            <w:r>
              <w:rPr>
                <w:color w:val="0000FF"/>
              </w:rPr>
              <w:t>for</w:t>
            </w:r>
            <w:r>
              <w:rPr>
                <w:color w:val="0000FF"/>
                <w:spacing w:val="-4"/>
              </w:rPr>
              <w:t xml:space="preserve"> </w:t>
            </w:r>
            <w:r>
              <w:rPr>
                <w:color w:val="0000FF"/>
              </w:rPr>
              <w:t>monitoring</w:t>
            </w:r>
            <w:r>
              <w:rPr>
                <w:color w:val="0000FF"/>
                <w:spacing w:val="-4"/>
              </w:rPr>
              <w:t xml:space="preserve"> </w:t>
            </w:r>
            <w:r>
              <w:rPr>
                <w:color w:val="0000FF"/>
              </w:rPr>
              <w:t>and</w:t>
            </w:r>
            <w:r>
              <w:rPr>
                <w:color w:val="0000FF"/>
                <w:spacing w:val="-4"/>
              </w:rPr>
              <w:t xml:space="preserve"> </w:t>
            </w:r>
            <w:r>
              <w:rPr>
                <w:color w:val="0000FF"/>
              </w:rPr>
              <w:t>prophylaxis</w:t>
            </w:r>
            <w:r>
              <w:rPr>
                <w:color w:val="0000FF"/>
                <w:spacing w:val="-4"/>
              </w:rPr>
              <w:t xml:space="preserve"> </w:t>
            </w:r>
            <w:r>
              <w:rPr>
                <w:color w:val="0000FF"/>
              </w:rPr>
              <w:t>of</w:t>
            </w:r>
            <w:r>
              <w:rPr>
                <w:color w:val="0000FF"/>
                <w:spacing w:val="-3"/>
              </w:rPr>
              <w:t xml:space="preserve"> </w:t>
            </w:r>
            <w:r>
              <w:rPr>
                <w:color w:val="0000FF"/>
              </w:rPr>
              <w:t>opportunistic</w:t>
            </w:r>
            <w:r>
              <w:rPr>
                <w:color w:val="0000FF"/>
                <w:spacing w:val="-4"/>
              </w:rPr>
              <w:t xml:space="preserve"> </w:t>
            </w:r>
            <w:r>
              <w:rPr>
                <w:color w:val="0000FF"/>
              </w:rPr>
              <w:t>infection</w:t>
            </w:r>
            <w:r>
              <w:rPr>
                <w:color w:val="0000FF"/>
                <w:spacing w:val="-4"/>
              </w:rPr>
              <w:t xml:space="preserve"> (OI)</w:t>
            </w:r>
            <w:r>
              <w:rPr>
                <w:color w:val="0000FF"/>
              </w:rPr>
              <w:tab/>
            </w:r>
            <w:r>
              <w:rPr>
                <w:color w:val="0000FF"/>
                <w:spacing w:val="-5"/>
              </w:rPr>
              <w:t>53</w:t>
            </w:r>
          </w:hyperlink>
        </w:p>
        <w:p w14:paraId="09A9EE10" w14:textId="77777777" w:rsidR="008371C0" w:rsidRDefault="00DE4714">
          <w:pPr>
            <w:pStyle w:val="TOC2"/>
            <w:numPr>
              <w:ilvl w:val="4"/>
              <w:numId w:val="5"/>
            </w:numPr>
            <w:tabs>
              <w:tab w:val="left" w:pos="1390"/>
              <w:tab w:val="left" w:pos="1391"/>
              <w:tab w:val="left" w:leader="dot" w:pos="9003"/>
            </w:tabs>
            <w:ind w:hanging="1220"/>
          </w:pPr>
          <w:hyperlink w:anchor="_bookmark67" w:history="1">
            <w:r>
              <w:rPr>
                <w:color w:val="0000FF"/>
              </w:rPr>
              <w:t>Monitoring</w:t>
            </w:r>
            <w:r>
              <w:rPr>
                <w:color w:val="0000FF"/>
                <w:spacing w:val="-3"/>
              </w:rPr>
              <w:t xml:space="preserve"> </w:t>
            </w:r>
            <w:r>
              <w:rPr>
                <w:color w:val="0000FF"/>
              </w:rPr>
              <w:t>guidelines</w:t>
            </w:r>
            <w:r>
              <w:rPr>
                <w:color w:val="0000FF"/>
                <w:spacing w:val="-3"/>
              </w:rPr>
              <w:t xml:space="preserve"> </w:t>
            </w:r>
            <w:r>
              <w:rPr>
                <w:color w:val="0000FF"/>
              </w:rPr>
              <w:t>for</w:t>
            </w:r>
            <w:r>
              <w:rPr>
                <w:color w:val="0000FF"/>
                <w:spacing w:val="-3"/>
              </w:rPr>
              <w:t xml:space="preserve"> </w:t>
            </w:r>
            <w:r>
              <w:rPr>
                <w:color w:val="0000FF"/>
                <w:spacing w:val="-5"/>
              </w:rPr>
              <w:t>OI</w:t>
            </w:r>
            <w:r>
              <w:rPr>
                <w:color w:val="0000FF"/>
              </w:rPr>
              <w:tab/>
            </w:r>
            <w:r>
              <w:rPr>
                <w:color w:val="0000FF"/>
                <w:spacing w:val="-5"/>
              </w:rPr>
              <w:t>53</w:t>
            </w:r>
          </w:hyperlink>
        </w:p>
        <w:p w14:paraId="571E9FC5" w14:textId="77777777" w:rsidR="008371C0" w:rsidRDefault="00DE4714">
          <w:pPr>
            <w:pStyle w:val="TOC2"/>
            <w:numPr>
              <w:ilvl w:val="4"/>
              <w:numId w:val="5"/>
            </w:numPr>
            <w:tabs>
              <w:tab w:val="left" w:pos="1390"/>
              <w:tab w:val="left" w:pos="1391"/>
              <w:tab w:val="left" w:leader="dot" w:pos="9003"/>
            </w:tabs>
            <w:ind w:hanging="1220"/>
          </w:pPr>
          <w:hyperlink w:anchor="_bookmark68" w:history="1">
            <w:r>
              <w:rPr>
                <w:color w:val="0000FF"/>
              </w:rPr>
              <w:t>Prophylaxis</w:t>
            </w:r>
            <w:r>
              <w:rPr>
                <w:color w:val="0000FF"/>
                <w:spacing w:val="-3"/>
              </w:rPr>
              <w:t xml:space="preserve"> </w:t>
            </w:r>
            <w:r>
              <w:rPr>
                <w:color w:val="0000FF"/>
              </w:rPr>
              <w:t>of</w:t>
            </w:r>
            <w:r>
              <w:rPr>
                <w:color w:val="0000FF"/>
                <w:spacing w:val="-2"/>
              </w:rPr>
              <w:t xml:space="preserve"> </w:t>
            </w:r>
            <w:r>
              <w:rPr>
                <w:color w:val="0000FF"/>
                <w:spacing w:val="-5"/>
              </w:rPr>
              <w:t>OI</w:t>
            </w:r>
            <w:r>
              <w:rPr>
                <w:color w:val="0000FF"/>
              </w:rPr>
              <w:tab/>
            </w:r>
            <w:r>
              <w:rPr>
                <w:color w:val="0000FF"/>
                <w:spacing w:val="-5"/>
              </w:rPr>
              <w:t>53</w:t>
            </w:r>
          </w:hyperlink>
        </w:p>
        <w:p w14:paraId="4CE43F1A"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69" w:history="1">
            <w:r>
              <w:rPr>
                <w:color w:val="0000FF"/>
                <w:spacing w:val="-2"/>
              </w:rPr>
              <w:t>Blinding</w:t>
            </w:r>
            <w:r>
              <w:rPr>
                <w:color w:val="0000FF"/>
              </w:rPr>
              <w:tab/>
            </w:r>
            <w:r>
              <w:rPr>
                <w:color w:val="0000FF"/>
                <w:spacing w:val="-5"/>
              </w:rPr>
              <w:t>54</w:t>
            </w:r>
          </w:hyperlink>
        </w:p>
        <w:p w14:paraId="6B55AFEB"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70" w:history="1">
            <w:r>
              <w:rPr>
                <w:color w:val="0000FF"/>
              </w:rPr>
              <w:t xml:space="preserve">Drug logistics and </w:t>
            </w:r>
            <w:r>
              <w:rPr>
                <w:color w:val="0000FF"/>
                <w:spacing w:val="-2"/>
              </w:rPr>
              <w:t>accountability</w:t>
            </w:r>
            <w:r>
              <w:rPr>
                <w:color w:val="0000FF"/>
              </w:rPr>
              <w:tab/>
            </w:r>
            <w:r>
              <w:rPr>
                <w:color w:val="0000FF"/>
                <w:spacing w:val="-5"/>
              </w:rPr>
              <w:t>55</w:t>
            </w:r>
          </w:hyperlink>
        </w:p>
        <w:p w14:paraId="514AC4A7"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71" w:history="1">
            <w:r>
              <w:rPr>
                <w:color w:val="0000FF"/>
              </w:rPr>
              <w:t xml:space="preserve">Treatment </w:t>
            </w:r>
            <w:r>
              <w:rPr>
                <w:color w:val="0000FF"/>
                <w:spacing w:val="-2"/>
              </w:rPr>
              <w:t>compliance</w:t>
            </w:r>
            <w:r>
              <w:rPr>
                <w:color w:val="0000FF"/>
              </w:rPr>
              <w:tab/>
            </w:r>
            <w:r>
              <w:rPr>
                <w:color w:val="0000FF"/>
                <w:spacing w:val="-5"/>
              </w:rPr>
              <w:t>55</w:t>
            </w:r>
          </w:hyperlink>
        </w:p>
        <w:p w14:paraId="3C67254B"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72" w:history="1">
            <w:r>
              <w:rPr>
                <w:color w:val="0000FF"/>
              </w:rPr>
              <w:t>Post-study</w:t>
            </w:r>
            <w:r>
              <w:rPr>
                <w:color w:val="0000FF"/>
                <w:spacing w:val="-8"/>
              </w:rPr>
              <w:t xml:space="preserve"> </w:t>
            </w:r>
            <w:r>
              <w:rPr>
                <w:color w:val="0000FF"/>
                <w:spacing w:val="-2"/>
              </w:rPr>
              <w:t>therapy</w:t>
            </w:r>
            <w:r>
              <w:rPr>
                <w:color w:val="0000FF"/>
              </w:rPr>
              <w:tab/>
            </w:r>
            <w:r>
              <w:rPr>
                <w:color w:val="0000FF"/>
                <w:spacing w:val="-5"/>
              </w:rPr>
              <w:t>55</w:t>
            </w:r>
          </w:hyperlink>
        </w:p>
        <w:p w14:paraId="5C0E73EE"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73" w:history="1">
            <w:r>
              <w:rPr>
                <w:color w:val="0000FF"/>
              </w:rPr>
              <w:t>Prior</w:t>
            </w:r>
            <w:r>
              <w:rPr>
                <w:color w:val="0000FF"/>
                <w:spacing w:val="-3"/>
              </w:rPr>
              <w:t xml:space="preserve"> </w:t>
            </w:r>
            <w:r>
              <w:rPr>
                <w:color w:val="0000FF"/>
              </w:rPr>
              <w:t>and</w:t>
            </w:r>
            <w:r>
              <w:rPr>
                <w:color w:val="0000FF"/>
                <w:spacing w:val="-2"/>
              </w:rPr>
              <w:t xml:space="preserve"> </w:t>
            </w:r>
            <w:r>
              <w:rPr>
                <w:color w:val="0000FF"/>
              </w:rPr>
              <w:t>concomitant</w:t>
            </w:r>
            <w:r>
              <w:rPr>
                <w:color w:val="0000FF"/>
                <w:spacing w:val="-2"/>
              </w:rPr>
              <w:t xml:space="preserve"> therapy</w:t>
            </w:r>
            <w:r>
              <w:rPr>
                <w:color w:val="0000FF"/>
              </w:rPr>
              <w:tab/>
            </w:r>
            <w:r>
              <w:rPr>
                <w:color w:val="0000FF"/>
                <w:spacing w:val="-5"/>
              </w:rPr>
              <w:t>55</w:t>
            </w:r>
          </w:hyperlink>
        </w:p>
        <w:p w14:paraId="31824874" w14:textId="77777777" w:rsidR="008371C0" w:rsidRDefault="00DE4714">
          <w:pPr>
            <w:pStyle w:val="TOC2"/>
            <w:numPr>
              <w:ilvl w:val="2"/>
              <w:numId w:val="5"/>
            </w:numPr>
            <w:tabs>
              <w:tab w:val="left" w:pos="994"/>
              <w:tab w:val="left" w:pos="995"/>
              <w:tab w:val="left" w:leader="dot" w:pos="9003"/>
            </w:tabs>
            <w:ind w:hanging="824"/>
          </w:pPr>
          <w:hyperlink w:anchor="_bookmark74" w:history="1">
            <w:r>
              <w:rPr>
                <w:color w:val="0000FF"/>
              </w:rPr>
              <w:t>Prohibited</w:t>
            </w:r>
            <w:r>
              <w:rPr>
                <w:color w:val="0000FF"/>
                <w:spacing w:val="-6"/>
              </w:rPr>
              <w:t xml:space="preserve"> </w:t>
            </w:r>
            <w:r>
              <w:rPr>
                <w:color w:val="0000FF"/>
              </w:rPr>
              <w:t>concomitant</w:t>
            </w:r>
            <w:r>
              <w:rPr>
                <w:color w:val="0000FF"/>
                <w:spacing w:val="-5"/>
              </w:rPr>
              <w:t xml:space="preserve"> </w:t>
            </w:r>
            <w:r>
              <w:rPr>
                <w:color w:val="0000FF"/>
                <w:spacing w:val="-2"/>
              </w:rPr>
              <w:t>therapy</w:t>
            </w:r>
            <w:r>
              <w:rPr>
                <w:color w:val="0000FF"/>
              </w:rPr>
              <w:tab/>
            </w:r>
            <w:r>
              <w:rPr>
                <w:color w:val="0000FF"/>
                <w:spacing w:val="-5"/>
              </w:rPr>
              <w:t>55</w:t>
            </w:r>
          </w:hyperlink>
        </w:p>
        <w:p w14:paraId="6E225F8E" w14:textId="77777777" w:rsidR="008371C0" w:rsidRDefault="00DE4714">
          <w:pPr>
            <w:pStyle w:val="TOC2"/>
            <w:numPr>
              <w:ilvl w:val="2"/>
              <w:numId w:val="5"/>
            </w:numPr>
            <w:tabs>
              <w:tab w:val="left" w:pos="994"/>
              <w:tab w:val="left" w:pos="995"/>
              <w:tab w:val="left" w:leader="dot" w:pos="9003"/>
            </w:tabs>
            <w:ind w:hanging="824"/>
          </w:pPr>
          <w:hyperlink w:anchor="_bookmark75" w:history="1">
            <w:r>
              <w:rPr>
                <w:color w:val="0000FF"/>
              </w:rPr>
              <w:t>Permitted</w:t>
            </w:r>
            <w:r>
              <w:rPr>
                <w:color w:val="0000FF"/>
                <w:spacing w:val="-5"/>
              </w:rPr>
              <w:t xml:space="preserve"> </w:t>
            </w:r>
            <w:r>
              <w:rPr>
                <w:color w:val="0000FF"/>
              </w:rPr>
              <w:t>concomitant</w:t>
            </w:r>
            <w:r>
              <w:rPr>
                <w:color w:val="0000FF"/>
                <w:spacing w:val="-5"/>
              </w:rPr>
              <w:t xml:space="preserve"> </w:t>
            </w:r>
            <w:r>
              <w:rPr>
                <w:color w:val="0000FF"/>
                <w:spacing w:val="-2"/>
              </w:rPr>
              <w:t>therapy</w:t>
            </w:r>
            <w:r>
              <w:rPr>
                <w:color w:val="0000FF"/>
              </w:rPr>
              <w:tab/>
            </w:r>
            <w:r>
              <w:rPr>
                <w:color w:val="0000FF"/>
                <w:spacing w:val="-5"/>
              </w:rPr>
              <w:t>56</w:t>
            </w:r>
          </w:hyperlink>
        </w:p>
        <w:p w14:paraId="37B8CD7D" w14:textId="77777777" w:rsidR="008371C0" w:rsidRDefault="00DE4714">
          <w:pPr>
            <w:pStyle w:val="TOC1"/>
            <w:numPr>
              <w:ilvl w:val="0"/>
              <w:numId w:val="5"/>
            </w:numPr>
            <w:tabs>
              <w:tab w:val="left" w:pos="595"/>
              <w:tab w:val="left" w:pos="596"/>
              <w:tab w:val="left" w:leader="dot" w:pos="9003"/>
            </w:tabs>
            <w:spacing w:before="125" w:line="274" w:lineRule="exact"/>
          </w:pPr>
          <w:hyperlink w:anchor="_bookmark76" w:history="1">
            <w:r>
              <w:rPr>
                <w:color w:val="0000FF"/>
              </w:rPr>
              <w:t>Procedures</w:t>
            </w:r>
            <w:r>
              <w:rPr>
                <w:color w:val="0000FF"/>
                <w:spacing w:val="-1"/>
              </w:rPr>
              <w:t xml:space="preserve"> </w:t>
            </w:r>
            <w:r>
              <w:rPr>
                <w:color w:val="0000FF"/>
              </w:rPr>
              <w:t>and</w:t>
            </w:r>
            <w:r>
              <w:rPr>
                <w:color w:val="0000FF"/>
                <w:spacing w:val="-2"/>
              </w:rPr>
              <w:t xml:space="preserve"> variables</w:t>
            </w:r>
            <w:r>
              <w:rPr>
                <w:b w:val="0"/>
                <w:color w:val="0000FF"/>
              </w:rPr>
              <w:tab/>
            </w:r>
            <w:r>
              <w:rPr>
                <w:color w:val="0000FF"/>
                <w:spacing w:val="-5"/>
              </w:rPr>
              <w:t>57</w:t>
            </w:r>
          </w:hyperlink>
        </w:p>
        <w:p w14:paraId="47AFF479" w14:textId="77777777" w:rsidR="008371C0" w:rsidRDefault="00DE4714">
          <w:pPr>
            <w:pStyle w:val="TOC2"/>
            <w:numPr>
              <w:ilvl w:val="1"/>
              <w:numId w:val="5"/>
            </w:numPr>
            <w:tabs>
              <w:tab w:val="left" w:pos="795"/>
              <w:tab w:val="left" w:pos="796"/>
              <w:tab w:val="left" w:leader="dot" w:pos="9003"/>
            </w:tabs>
            <w:spacing w:line="274" w:lineRule="exact"/>
            <w:ind w:hanging="625"/>
            <w:rPr>
              <w:color w:val="0000FF"/>
            </w:rPr>
          </w:pPr>
          <w:hyperlink w:anchor="_bookmark77" w:history="1">
            <w:r>
              <w:rPr>
                <w:color w:val="0000FF"/>
              </w:rPr>
              <w:t>Schedule</w:t>
            </w:r>
            <w:r>
              <w:rPr>
                <w:color w:val="0000FF"/>
                <w:spacing w:val="-5"/>
              </w:rPr>
              <w:t xml:space="preserve"> </w:t>
            </w:r>
            <w:r>
              <w:rPr>
                <w:color w:val="0000FF"/>
              </w:rPr>
              <w:t>of</w:t>
            </w:r>
            <w:r>
              <w:rPr>
                <w:color w:val="0000FF"/>
                <w:spacing w:val="-5"/>
              </w:rPr>
              <w:t xml:space="preserve"> </w:t>
            </w:r>
            <w:r>
              <w:rPr>
                <w:color w:val="0000FF"/>
                <w:spacing w:val="-2"/>
              </w:rPr>
              <w:t>procedures</w:t>
            </w:r>
            <w:r>
              <w:rPr>
                <w:color w:val="0000FF"/>
              </w:rPr>
              <w:tab/>
            </w:r>
            <w:r>
              <w:rPr>
                <w:color w:val="0000FF"/>
                <w:spacing w:val="-5"/>
              </w:rPr>
              <w:t>57</w:t>
            </w:r>
          </w:hyperlink>
        </w:p>
        <w:p w14:paraId="4442AB69" w14:textId="77777777" w:rsidR="008371C0" w:rsidRDefault="00DE4714">
          <w:pPr>
            <w:pStyle w:val="TOC2"/>
            <w:numPr>
              <w:ilvl w:val="2"/>
              <w:numId w:val="5"/>
            </w:numPr>
            <w:tabs>
              <w:tab w:val="left" w:pos="994"/>
              <w:tab w:val="left" w:pos="995"/>
              <w:tab w:val="left" w:leader="dot" w:pos="9003"/>
            </w:tabs>
            <w:ind w:hanging="824"/>
          </w:pPr>
          <w:hyperlink w:anchor="_bookmark78" w:history="1">
            <w:r>
              <w:rPr>
                <w:color w:val="0000FF"/>
              </w:rPr>
              <w:t>Tabulated</w:t>
            </w:r>
            <w:r>
              <w:rPr>
                <w:color w:val="0000FF"/>
                <w:spacing w:val="-3"/>
              </w:rPr>
              <w:t xml:space="preserve"> </w:t>
            </w:r>
            <w:r>
              <w:rPr>
                <w:color w:val="0000FF"/>
                <w:spacing w:val="-2"/>
              </w:rPr>
              <w:t>overview</w:t>
            </w:r>
            <w:r>
              <w:rPr>
                <w:color w:val="0000FF"/>
              </w:rPr>
              <w:tab/>
            </w:r>
            <w:r>
              <w:rPr>
                <w:color w:val="0000FF"/>
                <w:spacing w:val="-5"/>
              </w:rPr>
              <w:t>57</w:t>
            </w:r>
          </w:hyperlink>
        </w:p>
        <w:p w14:paraId="4CB6B2BC" w14:textId="77777777" w:rsidR="008371C0" w:rsidRDefault="00DE4714">
          <w:pPr>
            <w:pStyle w:val="TOC2"/>
            <w:numPr>
              <w:ilvl w:val="2"/>
              <w:numId w:val="5"/>
            </w:numPr>
            <w:tabs>
              <w:tab w:val="left" w:pos="994"/>
              <w:tab w:val="left" w:pos="995"/>
              <w:tab w:val="left" w:leader="dot" w:pos="9003"/>
            </w:tabs>
            <w:ind w:hanging="824"/>
          </w:pPr>
          <w:hyperlink w:anchor="_bookmark81" w:history="1">
            <w:r>
              <w:rPr>
                <w:color w:val="0000FF"/>
              </w:rPr>
              <w:t>Timing</w:t>
            </w:r>
            <w:r>
              <w:rPr>
                <w:color w:val="0000FF"/>
                <w:spacing w:val="-4"/>
              </w:rPr>
              <w:t xml:space="preserve"> </w:t>
            </w:r>
            <w:r>
              <w:rPr>
                <w:color w:val="0000FF"/>
              </w:rPr>
              <w:t>of</w:t>
            </w:r>
            <w:r>
              <w:rPr>
                <w:color w:val="0000FF"/>
                <w:spacing w:val="-3"/>
              </w:rPr>
              <w:t xml:space="preserve"> </w:t>
            </w:r>
            <w:r>
              <w:rPr>
                <w:color w:val="0000FF"/>
                <w:spacing w:val="-2"/>
              </w:rPr>
              <w:t>assessment</w:t>
            </w:r>
            <w:r>
              <w:rPr>
                <w:color w:val="0000FF"/>
              </w:rPr>
              <w:tab/>
            </w:r>
            <w:r>
              <w:rPr>
                <w:color w:val="0000FF"/>
                <w:spacing w:val="-7"/>
              </w:rPr>
              <w:t>65</w:t>
            </w:r>
          </w:hyperlink>
        </w:p>
        <w:p w14:paraId="17F3BD1A" w14:textId="77777777" w:rsidR="008371C0" w:rsidRDefault="00DE4714">
          <w:pPr>
            <w:pStyle w:val="TOC2"/>
            <w:numPr>
              <w:ilvl w:val="3"/>
              <w:numId w:val="5"/>
            </w:numPr>
            <w:tabs>
              <w:tab w:val="left" w:pos="1191"/>
              <w:tab w:val="left" w:pos="1192"/>
              <w:tab w:val="left" w:leader="dot" w:pos="9003"/>
            </w:tabs>
            <w:ind w:hanging="1021"/>
          </w:pPr>
          <w:hyperlink w:anchor="_bookmark82" w:history="1">
            <w:r>
              <w:rPr>
                <w:color w:val="0000FF"/>
              </w:rPr>
              <w:t>Screening</w:t>
            </w:r>
            <w:r>
              <w:rPr>
                <w:color w:val="0000FF"/>
                <w:spacing w:val="-9"/>
              </w:rPr>
              <w:t xml:space="preserve"> </w:t>
            </w:r>
            <w:r>
              <w:rPr>
                <w:color w:val="0000FF"/>
                <w:spacing w:val="-2"/>
              </w:rPr>
              <w:t>period</w:t>
            </w:r>
            <w:r>
              <w:rPr>
                <w:color w:val="0000FF"/>
              </w:rPr>
              <w:tab/>
            </w:r>
            <w:r>
              <w:rPr>
                <w:color w:val="0000FF"/>
                <w:spacing w:val="-5"/>
              </w:rPr>
              <w:t>65</w:t>
            </w:r>
          </w:hyperlink>
        </w:p>
        <w:p w14:paraId="7CAA4A03" w14:textId="77777777" w:rsidR="008371C0" w:rsidRDefault="00DE4714">
          <w:pPr>
            <w:pStyle w:val="TOC2"/>
            <w:numPr>
              <w:ilvl w:val="3"/>
              <w:numId w:val="5"/>
            </w:numPr>
            <w:tabs>
              <w:tab w:val="left" w:pos="1191"/>
              <w:tab w:val="left" w:pos="1192"/>
              <w:tab w:val="left" w:leader="dot" w:pos="9003"/>
            </w:tabs>
            <w:spacing w:line="275" w:lineRule="exact"/>
            <w:ind w:hanging="1021"/>
          </w:pPr>
          <w:hyperlink w:anchor="_bookmark83" w:history="1">
            <w:r>
              <w:rPr>
                <w:color w:val="0000FF"/>
              </w:rPr>
              <w:t>Treatment</w:t>
            </w:r>
            <w:r>
              <w:rPr>
                <w:color w:val="0000FF"/>
                <w:spacing w:val="-1"/>
              </w:rPr>
              <w:t xml:space="preserve"> </w:t>
            </w:r>
            <w:r>
              <w:rPr>
                <w:color w:val="0000FF"/>
                <w:spacing w:val="-2"/>
              </w:rPr>
              <w:t>period</w:t>
            </w:r>
            <w:r>
              <w:rPr>
                <w:color w:val="0000FF"/>
              </w:rPr>
              <w:tab/>
            </w:r>
            <w:r>
              <w:rPr>
                <w:color w:val="0000FF"/>
                <w:spacing w:val="-5"/>
              </w:rPr>
              <w:t>67</w:t>
            </w:r>
          </w:hyperlink>
        </w:p>
        <w:p w14:paraId="2BE63E71" w14:textId="77777777" w:rsidR="008371C0" w:rsidRDefault="00DE4714">
          <w:pPr>
            <w:pStyle w:val="TOC2"/>
            <w:numPr>
              <w:ilvl w:val="4"/>
              <w:numId w:val="5"/>
            </w:numPr>
            <w:tabs>
              <w:tab w:val="left" w:pos="1390"/>
              <w:tab w:val="left" w:pos="1391"/>
              <w:tab w:val="left" w:leader="dot" w:pos="9003"/>
            </w:tabs>
            <w:spacing w:line="275" w:lineRule="exact"/>
            <w:ind w:hanging="1220"/>
          </w:pPr>
          <w:hyperlink w:anchor="_bookmark84" w:history="1">
            <w:r>
              <w:rPr>
                <w:color w:val="0000FF"/>
              </w:rPr>
              <w:t>Treatment</w:t>
            </w:r>
            <w:r>
              <w:rPr>
                <w:color w:val="0000FF"/>
                <w:spacing w:val="-5"/>
              </w:rPr>
              <w:t xml:space="preserve"> </w:t>
            </w:r>
            <w:r>
              <w:rPr>
                <w:color w:val="0000FF"/>
              </w:rPr>
              <w:t>–</w:t>
            </w:r>
            <w:r>
              <w:rPr>
                <w:color w:val="0000FF"/>
                <w:spacing w:val="-3"/>
              </w:rPr>
              <w:t xml:space="preserve"> </w:t>
            </w:r>
            <w:r>
              <w:rPr>
                <w:color w:val="0000FF"/>
              </w:rPr>
              <w:t>Cycle</w:t>
            </w:r>
            <w:r>
              <w:rPr>
                <w:color w:val="0000FF"/>
                <w:spacing w:val="-4"/>
              </w:rPr>
              <w:t xml:space="preserve"> </w:t>
            </w:r>
            <w:r>
              <w:rPr>
                <w:color w:val="0000FF"/>
                <w:spacing w:val="-10"/>
              </w:rPr>
              <w:t>1</w:t>
            </w:r>
            <w:r>
              <w:rPr>
                <w:color w:val="0000FF"/>
              </w:rPr>
              <w:tab/>
            </w:r>
            <w:r>
              <w:rPr>
                <w:color w:val="0000FF"/>
                <w:spacing w:val="-5"/>
              </w:rPr>
              <w:t>67</w:t>
            </w:r>
          </w:hyperlink>
        </w:p>
        <w:p w14:paraId="3AF63783" w14:textId="77777777" w:rsidR="008371C0" w:rsidRDefault="00DE4714">
          <w:pPr>
            <w:pStyle w:val="TOC2"/>
            <w:numPr>
              <w:ilvl w:val="4"/>
              <w:numId w:val="5"/>
            </w:numPr>
            <w:tabs>
              <w:tab w:val="left" w:pos="1390"/>
              <w:tab w:val="left" w:pos="1391"/>
              <w:tab w:val="left" w:leader="dot" w:pos="9003"/>
            </w:tabs>
            <w:ind w:hanging="1220"/>
          </w:pPr>
          <w:hyperlink w:anchor="_bookmark85" w:history="1">
            <w:r>
              <w:rPr>
                <w:color w:val="0000FF"/>
              </w:rPr>
              <w:t>Treatment</w:t>
            </w:r>
            <w:r>
              <w:rPr>
                <w:color w:val="0000FF"/>
                <w:spacing w:val="-3"/>
              </w:rPr>
              <w:t xml:space="preserve"> </w:t>
            </w:r>
            <w:r>
              <w:rPr>
                <w:color w:val="0000FF"/>
              </w:rPr>
              <w:t>–</w:t>
            </w:r>
            <w:r>
              <w:rPr>
                <w:color w:val="0000FF"/>
                <w:spacing w:val="-2"/>
              </w:rPr>
              <w:t xml:space="preserve"> </w:t>
            </w:r>
            <w:r>
              <w:rPr>
                <w:color w:val="0000FF"/>
              </w:rPr>
              <w:t>Cycle</w:t>
            </w:r>
            <w:r>
              <w:rPr>
                <w:color w:val="0000FF"/>
                <w:spacing w:val="-1"/>
              </w:rPr>
              <w:t xml:space="preserve"> </w:t>
            </w:r>
            <w:r>
              <w:rPr>
                <w:color w:val="0000FF"/>
              </w:rPr>
              <w:t>2</w:t>
            </w:r>
            <w:r>
              <w:rPr>
                <w:color w:val="0000FF"/>
                <w:spacing w:val="-2"/>
              </w:rPr>
              <w:t xml:space="preserve"> </w:t>
            </w:r>
            <w:r>
              <w:rPr>
                <w:color w:val="0000FF"/>
              </w:rPr>
              <w:t>and</w:t>
            </w:r>
            <w:r>
              <w:rPr>
                <w:color w:val="0000FF"/>
                <w:spacing w:val="-1"/>
              </w:rPr>
              <w:t xml:space="preserve"> </w:t>
            </w:r>
            <w:r>
              <w:rPr>
                <w:color w:val="0000FF"/>
                <w:spacing w:val="-2"/>
              </w:rPr>
              <w:t>higher</w:t>
            </w:r>
            <w:r>
              <w:rPr>
                <w:color w:val="0000FF"/>
              </w:rPr>
              <w:tab/>
            </w:r>
            <w:r>
              <w:rPr>
                <w:color w:val="0000FF"/>
                <w:spacing w:val="-5"/>
              </w:rPr>
              <w:t>70</w:t>
            </w:r>
          </w:hyperlink>
        </w:p>
        <w:p w14:paraId="12BC7ADA" w14:textId="77777777" w:rsidR="008371C0" w:rsidRDefault="00DE4714">
          <w:pPr>
            <w:pStyle w:val="TOC2"/>
            <w:numPr>
              <w:ilvl w:val="3"/>
              <w:numId w:val="5"/>
            </w:numPr>
            <w:tabs>
              <w:tab w:val="left" w:pos="1191"/>
              <w:tab w:val="left" w:pos="1192"/>
              <w:tab w:val="left" w:leader="dot" w:pos="9003"/>
            </w:tabs>
            <w:ind w:hanging="1021"/>
          </w:pPr>
          <w:hyperlink w:anchor="_bookmark86" w:history="1">
            <w:r>
              <w:rPr>
                <w:color w:val="0000FF"/>
              </w:rPr>
              <w:t>Tumor</w:t>
            </w:r>
            <w:r>
              <w:rPr>
                <w:color w:val="0000FF"/>
                <w:spacing w:val="-1"/>
              </w:rPr>
              <w:t xml:space="preserve"> </w:t>
            </w:r>
            <w:r>
              <w:rPr>
                <w:color w:val="0000FF"/>
                <w:spacing w:val="-2"/>
              </w:rPr>
              <w:t>assessments</w:t>
            </w:r>
            <w:r>
              <w:rPr>
                <w:color w:val="0000FF"/>
              </w:rPr>
              <w:tab/>
            </w:r>
            <w:r>
              <w:rPr>
                <w:color w:val="0000FF"/>
                <w:spacing w:val="-5"/>
              </w:rPr>
              <w:t>73</w:t>
            </w:r>
          </w:hyperlink>
        </w:p>
        <w:p w14:paraId="63C1C400" w14:textId="77777777" w:rsidR="008371C0" w:rsidRDefault="00DE4714">
          <w:pPr>
            <w:pStyle w:val="TOC2"/>
            <w:numPr>
              <w:ilvl w:val="3"/>
              <w:numId w:val="5"/>
            </w:numPr>
            <w:tabs>
              <w:tab w:val="left" w:pos="1191"/>
              <w:tab w:val="left" w:pos="1192"/>
              <w:tab w:val="left" w:leader="dot" w:pos="9003"/>
            </w:tabs>
            <w:ind w:hanging="1021"/>
          </w:pPr>
          <w:hyperlink w:anchor="_bookmark87" w:history="1">
            <w:r>
              <w:rPr>
                <w:color w:val="0000FF"/>
              </w:rPr>
              <w:t>End-of-treatment</w:t>
            </w:r>
            <w:r>
              <w:rPr>
                <w:color w:val="0000FF"/>
                <w:spacing w:val="-6"/>
              </w:rPr>
              <w:t xml:space="preserve"> </w:t>
            </w:r>
            <w:r>
              <w:rPr>
                <w:color w:val="0000FF"/>
                <w:spacing w:val="-2"/>
              </w:rPr>
              <w:t>visit</w:t>
            </w:r>
            <w:r>
              <w:rPr>
                <w:color w:val="0000FF"/>
              </w:rPr>
              <w:tab/>
            </w:r>
            <w:r>
              <w:rPr>
                <w:color w:val="0000FF"/>
                <w:spacing w:val="-5"/>
              </w:rPr>
              <w:t>74</w:t>
            </w:r>
          </w:hyperlink>
        </w:p>
        <w:p w14:paraId="1B8926CB" w14:textId="77777777" w:rsidR="008371C0" w:rsidRDefault="00DE4714">
          <w:pPr>
            <w:pStyle w:val="TOC2"/>
            <w:numPr>
              <w:ilvl w:val="3"/>
              <w:numId w:val="5"/>
            </w:numPr>
            <w:tabs>
              <w:tab w:val="left" w:pos="1191"/>
              <w:tab w:val="left" w:pos="1192"/>
              <w:tab w:val="left" w:leader="dot" w:pos="9003"/>
            </w:tabs>
            <w:ind w:hanging="1021"/>
          </w:pPr>
          <w:hyperlink w:anchor="_bookmark88" w:history="1">
            <w:r>
              <w:rPr>
                <w:color w:val="0000FF"/>
              </w:rPr>
              <w:t>Follow-up</w:t>
            </w:r>
            <w:r>
              <w:rPr>
                <w:color w:val="0000FF"/>
                <w:spacing w:val="-9"/>
              </w:rPr>
              <w:t xml:space="preserve"> </w:t>
            </w:r>
            <w:r>
              <w:rPr>
                <w:color w:val="0000FF"/>
                <w:spacing w:val="-2"/>
              </w:rPr>
              <w:t>periods</w:t>
            </w:r>
            <w:r>
              <w:rPr>
                <w:color w:val="0000FF"/>
              </w:rPr>
              <w:tab/>
            </w:r>
            <w:r>
              <w:rPr>
                <w:color w:val="0000FF"/>
                <w:spacing w:val="-5"/>
              </w:rPr>
              <w:t>75</w:t>
            </w:r>
          </w:hyperlink>
        </w:p>
        <w:p w14:paraId="77A1F7B5" w14:textId="77777777" w:rsidR="008371C0" w:rsidRDefault="00DE4714">
          <w:pPr>
            <w:pStyle w:val="TOC2"/>
            <w:numPr>
              <w:ilvl w:val="4"/>
              <w:numId w:val="5"/>
            </w:numPr>
            <w:tabs>
              <w:tab w:val="left" w:pos="1390"/>
              <w:tab w:val="left" w:pos="1391"/>
              <w:tab w:val="left" w:leader="dot" w:pos="9003"/>
            </w:tabs>
            <w:ind w:hanging="1220"/>
          </w:pPr>
          <w:hyperlink w:anchor="_bookmark89" w:history="1">
            <w:r>
              <w:rPr>
                <w:color w:val="0000FF"/>
              </w:rPr>
              <w:t>Safety</w:t>
            </w:r>
            <w:r>
              <w:rPr>
                <w:color w:val="0000FF"/>
                <w:spacing w:val="-7"/>
              </w:rPr>
              <w:t xml:space="preserve"> </w:t>
            </w:r>
            <w:r>
              <w:rPr>
                <w:color w:val="0000FF"/>
              </w:rPr>
              <w:t>follow-</w:t>
            </w:r>
            <w:r>
              <w:rPr>
                <w:color w:val="0000FF"/>
                <w:spacing w:val="-5"/>
              </w:rPr>
              <w:t>up</w:t>
            </w:r>
            <w:r>
              <w:rPr>
                <w:color w:val="0000FF"/>
              </w:rPr>
              <w:tab/>
            </w:r>
            <w:r>
              <w:rPr>
                <w:color w:val="0000FF"/>
                <w:spacing w:val="-5"/>
              </w:rPr>
              <w:t>75</w:t>
            </w:r>
          </w:hyperlink>
        </w:p>
        <w:p w14:paraId="1BA8E347" w14:textId="77777777" w:rsidR="008371C0" w:rsidRDefault="00DE4714">
          <w:pPr>
            <w:pStyle w:val="TOC2"/>
            <w:numPr>
              <w:ilvl w:val="4"/>
              <w:numId w:val="5"/>
            </w:numPr>
            <w:tabs>
              <w:tab w:val="left" w:pos="1390"/>
              <w:tab w:val="left" w:pos="1391"/>
              <w:tab w:val="left" w:leader="dot" w:pos="9003"/>
            </w:tabs>
            <w:ind w:hanging="1220"/>
          </w:pPr>
          <w:hyperlink w:anchor="_bookmark90" w:history="1">
            <w:r>
              <w:rPr>
                <w:color w:val="0000FF"/>
              </w:rPr>
              <w:t>Active</w:t>
            </w:r>
            <w:r>
              <w:rPr>
                <w:color w:val="0000FF"/>
                <w:spacing w:val="-13"/>
              </w:rPr>
              <w:t xml:space="preserve"> </w:t>
            </w:r>
            <w:r>
              <w:rPr>
                <w:color w:val="0000FF"/>
              </w:rPr>
              <w:t>follow-</w:t>
            </w:r>
            <w:r>
              <w:rPr>
                <w:color w:val="0000FF"/>
                <w:spacing w:val="-5"/>
              </w:rPr>
              <w:t>up</w:t>
            </w:r>
            <w:r>
              <w:rPr>
                <w:color w:val="0000FF"/>
              </w:rPr>
              <w:tab/>
            </w:r>
            <w:r>
              <w:rPr>
                <w:color w:val="0000FF"/>
                <w:spacing w:val="-5"/>
              </w:rPr>
              <w:t>76</w:t>
            </w:r>
          </w:hyperlink>
        </w:p>
        <w:p w14:paraId="3923CC79" w14:textId="77777777" w:rsidR="008371C0" w:rsidRDefault="00DE4714">
          <w:pPr>
            <w:pStyle w:val="TOC2"/>
            <w:numPr>
              <w:ilvl w:val="4"/>
              <w:numId w:val="5"/>
            </w:numPr>
            <w:tabs>
              <w:tab w:val="left" w:pos="1390"/>
              <w:tab w:val="left" w:pos="1391"/>
              <w:tab w:val="left" w:leader="dot" w:pos="9003"/>
            </w:tabs>
            <w:ind w:hanging="1220"/>
          </w:pPr>
          <w:hyperlink w:anchor="_bookmark91" w:history="1">
            <w:r>
              <w:rPr>
                <w:color w:val="0000FF"/>
              </w:rPr>
              <w:t>Survival</w:t>
            </w:r>
            <w:r>
              <w:rPr>
                <w:color w:val="0000FF"/>
                <w:spacing w:val="-8"/>
              </w:rPr>
              <w:t xml:space="preserve"> </w:t>
            </w:r>
            <w:r>
              <w:rPr>
                <w:color w:val="0000FF"/>
              </w:rPr>
              <w:t>follow-</w:t>
            </w:r>
            <w:r>
              <w:rPr>
                <w:color w:val="0000FF"/>
                <w:spacing w:val="-5"/>
              </w:rPr>
              <w:t>up</w:t>
            </w:r>
            <w:r>
              <w:rPr>
                <w:color w:val="0000FF"/>
              </w:rPr>
              <w:tab/>
            </w:r>
            <w:r>
              <w:rPr>
                <w:color w:val="0000FF"/>
                <w:spacing w:val="-5"/>
              </w:rPr>
              <w:t>76</w:t>
            </w:r>
          </w:hyperlink>
        </w:p>
        <w:p w14:paraId="2D6801D8"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92" w:history="1">
            <w:r>
              <w:rPr>
                <w:color w:val="0000FF"/>
              </w:rPr>
              <w:t>Population</w:t>
            </w:r>
            <w:r>
              <w:rPr>
                <w:color w:val="0000FF"/>
                <w:spacing w:val="-10"/>
              </w:rPr>
              <w:t xml:space="preserve"> </w:t>
            </w:r>
            <w:r>
              <w:rPr>
                <w:color w:val="0000FF"/>
                <w:spacing w:val="-2"/>
              </w:rPr>
              <w:t>characteristics</w:t>
            </w:r>
            <w:r>
              <w:rPr>
                <w:color w:val="0000FF"/>
              </w:rPr>
              <w:tab/>
            </w:r>
            <w:r>
              <w:rPr>
                <w:color w:val="0000FF"/>
                <w:spacing w:val="-5"/>
              </w:rPr>
              <w:t>76</w:t>
            </w:r>
          </w:hyperlink>
        </w:p>
        <w:p w14:paraId="0A1B84AD" w14:textId="77777777" w:rsidR="008371C0" w:rsidRDefault="00DE4714">
          <w:pPr>
            <w:pStyle w:val="TOC2"/>
            <w:numPr>
              <w:ilvl w:val="2"/>
              <w:numId w:val="5"/>
            </w:numPr>
            <w:tabs>
              <w:tab w:val="left" w:pos="994"/>
              <w:tab w:val="left" w:pos="995"/>
              <w:tab w:val="left" w:leader="dot" w:pos="9003"/>
            </w:tabs>
            <w:ind w:hanging="824"/>
          </w:pPr>
          <w:hyperlink w:anchor="_bookmark93" w:history="1">
            <w:r>
              <w:rPr>
                <w:color w:val="0000FF"/>
                <w:spacing w:val="-2"/>
              </w:rPr>
              <w:t>Demographics</w:t>
            </w:r>
            <w:r>
              <w:rPr>
                <w:color w:val="0000FF"/>
              </w:rPr>
              <w:tab/>
            </w:r>
            <w:r>
              <w:rPr>
                <w:color w:val="0000FF"/>
                <w:spacing w:val="-5"/>
              </w:rPr>
              <w:t>76</w:t>
            </w:r>
          </w:hyperlink>
        </w:p>
        <w:p w14:paraId="5CBDA614" w14:textId="77777777" w:rsidR="008371C0" w:rsidRDefault="00DE4714">
          <w:pPr>
            <w:pStyle w:val="TOC2"/>
            <w:numPr>
              <w:ilvl w:val="2"/>
              <w:numId w:val="5"/>
            </w:numPr>
            <w:tabs>
              <w:tab w:val="left" w:pos="994"/>
              <w:tab w:val="left" w:pos="995"/>
              <w:tab w:val="left" w:leader="dot" w:pos="9003"/>
            </w:tabs>
            <w:ind w:hanging="824"/>
          </w:pPr>
          <w:hyperlink w:anchor="_bookmark94" w:history="1">
            <w:r>
              <w:rPr>
                <w:color w:val="0000FF"/>
              </w:rPr>
              <w:t xml:space="preserve">Medical </w:t>
            </w:r>
            <w:r>
              <w:rPr>
                <w:color w:val="0000FF"/>
                <w:spacing w:val="-2"/>
              </w:rPr>
              <w:t>history</w:t>
            </w:r>
            <w:r>
              <w:rPr>
                <w:color w:val="0000FF"/>
              </w:rPr>
              <w:tab/>
            </w:r>
            <w:r>
              <w:rPr>
                <w:color w:val="0000FF"/>
                <w:spacing w:val="-5"/>
              </w:rPr>
              <w:t>76</w:t>
            </w:r>
          </w:hyperlink>
        </w:p>
        <w:p w14:paraId="7299472C" w14:textId="77777777" w:rsidR="008371C0" w:rsidRDefault="00DE4714">
          <w:pPr>
            <w:pStyle w:val="TOC2"/>
            <w:numPr>
              <w:ilvl w:val="2"/>
              <w:numId w:val="5"/>
            </w:numPr>
            <w:tabs>
              <w:tab w:val="left" w:pos="994"/>
              <w:tab w:val="left" w:pos="995"/>
              <w:tab w:val="left" w:leader="dot" w:pos="9003"/>
            </w:tabs>
            <w:ind w:hanging="824"/>
          </w:pPr>
          <w:hyperlink w:anchor="_bookmark95" w:history="1">
            <w:r>
              <w:rPr>
                <w:color w:val="0000FF"/>
              </w:rPr>
              <w:t>Other</w:t>
            </w:r>
            <w:r>
              <w:rPr>
                <w:color w:val="0000FF"/>
                <w:spacing w:val="-7"/>
              </w:rPr>
              <w:t xml:space="preserve"> </w:t>
            </w:r>
            <w:r>
              <w:rPr>
                <w:color w:val="0000FF"/>
              </w:rPr>
              <w:t>baseline</w:t>
            </w:r>
            <w:r>
              <w:rPr>
                <w:color w:val="0000FF"/>
                <w:spacing w:val="-6"/>
              </w:rPr>
              <w:t xml:space="preserve"> </w:t>
            </w:r>
            <w:r>
              <w:rPr>
                <w:color w:val="0000FF"/>
                <w:spacing w:val="-2"/>
              </w:rPr>
              <w:t>characteristics</w:t>
            </w:r>
            <w:r>
              <w:rPr>
                <w:color w:val="0000FF"/>
              </w:rPr>
              <w:tab/>
            </w:r>
            <w:r>
              <w:rPr>
                <w:color w:val="0000FF"/>
                <w:spacing w:val="-5"/>
              </w:rPr>
              <w:t>77</w:t>
            </w:r>
          </w:hyperlink>
        </w:p>
        <w:p w14:paraId="7D4C5120"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96" w:history="1">
            <w:r>
              <w:rPr>
                <w:color w:val="0000FF"/>
                <w:spacing w:val="-2"/>
              </w:rPr>
              <w:t>Efficacy</w:t>
            </w:r>
            <w:r>
              <w:rPr>
                <w:color w:val="0000FF"/>
              </w:rPr>
              <w:tab/>
            </w:r>
            <w:r>
              <w:rPr>
                <w:color w:val="0000FF"/>
                <w:spacing w:val="-5"/>
              </w:rPr>
              <w:t>77</w:t>
            </w:r>
          </w:hyperlink>
        </w:p>
        <w:p w14:paraId="73D1396D" w14:textId="77777777" w:rsidR="008371C0" w:rsidRDefault="00DE4714">
          <w:pPr>
            <w:pStyle w:val="TOC2"/>
            <w:numPr>
              <w:ilvl w:val="2"/>
              <w:numId w:val="5"/>
            </w:numPr>
            <w:tabs>
              <w:tab w:val="left" w:pos="994"/>
              <w:tab w:val="left" w:pos="995"/>
              <w:tab w:val="left" w:leader="dot" w:pos="9003"/>
            </w:tabs>
            <w:ind w:hanging="824"/>
          </w:pPr>
          <w:hyperlink w:anchor="_bookmark97" w:history="1">
            <w:r>
              <w:rPr>
                <w:color w:val="0000FF"/>
              </w:rPr>
              <w:t>Primary</w:t>
            </w:r>
            <w:r>
              <w:rPr>
                <w:color w:val="0000FF"/>
                <w:spacing w:val="-6"/>
              </w:rPr>
              <w:t xml:space="preserve"> </w:t>
            </w:r>
            <w:r>
              <w:rPr>
                <w:color w:val="0000FF"/>
              </w:rPr>
              <w:t>efficacy</w:t>
            </w:r>
            <w:r>
              <w:rPr>
                <w:color w:val="0000FF"/>
                <w:spacing w:val="-5"/>
              </w:rPr>
              <w:t xml:space="preserve"> </w:t>
            </w:r>
            <w:r>
              <w:rPr>
                <w:color w:val="0000FF"/>
                <w:spacing w:val="-2"/>
              </w:rPr>
              <w:t>variable</w:t>
            </w:r>
            <w:r>
              <w:rPr>
                <w:color w:val="0000FF"/>
              </w:rPr>
              <w:tab/>
            </w:r>
            <w:r>
              <w:rPr>
                <w:color w:val="0000FF"/>
                <w:spacing w:val="-5"/>
              </w:rPr>
              <w:t>77</w:t>
            </w:r>
          </w:hyperlink>
        </w:p>
        <w:p w14:paraId="3C94EDBA" w14:textId="77777777" w:rsidR="008371C0" w:rsidRDefault="00DE4714">
          <w:pPr>
            <w:pStyle w:val="TOC2"/>
            <w:numPr>
              <w:ilvl w:val="2"/>
              <w:numId w:val="5"/>
            </w:numPr>
            <w:tabs>
              <w:tab w:val="left" w:pos="994"/>
              <w:tab w:val="left" w:pos="995"/>
              <w:tab w:val="left" w:leader="dot" w:pos="9003"/>
            </w:tabs>
            <w:ind w:hanging="824"/>
          </w:pPr>
          <w:hyperlink w:anchor="_bookmark98" w:history="1">
            <w:r>
              <w:rPr>
                <w:color w:val="0000FF"/>
              </w:rPr>
              <w:t>Radiological</w:t>
            </w:r>
            <w:r>
              <w:rPr>
                <w:color w:val="0000FF"/>
                <w:spacing w:val="-9"/>
              </w:rPr>
              <w:t xml:space="preserve"> </w:t>
            </w:r>
            <w:r>
              <w:rPr>
                <w:color w:val="0000FF"/>
              </w:rPr>
              <w:t>tumor</w:t>
            </w:r>
            <w:r>
              <w:rPr>
                <w:color w:val="0000FF"/>
                <w:spacing w:val="-5"/>
              </w:rPr>
              <w:t xml:space="preserve"> </w:t>
            </w:r>
            <w:r>
              <w:rPr>
                <w:color w:val="0000FF"/>
                <w:spacing w:val="-2"/>
              </w:rPr>
              <w:t>assessments</w:t>
            </w:r>
            <w:r>
              <w:rPr>
                <w:color w:val="0000FF"/>
              </w:rPr>
              <w:tab/>
            </w:r>
            <w:r>
              <w:rPr>
                <w:color w:val="0000FF"/>
                <w:spacing w:val="-5"/>
              </w:rPr>
              <w:t>77</w:t>
            </w:r>
          </w:hyperlink>
        </w:p>
        <w:p w14:paraId="3870DE66" w14:textId="77777777" w:rsidR="008371C0" w:rsidRDefault="00DE4714">
          <w:pPr>
            <w:pStyle w:val="TOC2"/>
            <w:numPr>
              <w:ilvl w:val="2"/>
              <w:numId w:val="5"/>
            </w:numPr>
            <w:tabs>
              <w:tab w:val="left" w:pos="994"/>
              <w:tab w:val="left" w:pos="995"/>
              <w:tab w:val="left" w:leader="dot" w:pos="9003"/>
            </w:tabs>
            <w:ind w:hanging="824"/>
          </w:pPr>
          <w:hyperlink w:anchor="_bookmark99" w:history="1">
            <w:r>
              <w:rPr>
                <w:color w:val="0000FF"/>
              </w:rPr>
              <w:t xml:space="preserve">Tumor assessments in patients with </w:t>
            </w:r>
            <w:r>
              <w:rPr>
                <w:color w:val="0000FF"/>
                <w:spacing w:val="-5"/>
              </w:rPr>
              <w:t>WM</w:t>
            </w:r>
            <w:r>
              <w:rPr>
                <w:color w:val="0000FF"/>
              </w:rPr>
              <w:tab/>
            </w:r>
            <w:r>
              <w:rPr>
                <w:color w:val="0000FF"/>
                <w:spacing w:val="-5"/>
              </w:rPr>
              <w:t>79</w:t>
            </w:r>
          </w:hyperlink>
        </w:p>
        <w:p w14:paraId="5D10C31F"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100" w:history="1">
            <w:r>
              <w:rPr>
                <w:color w:val="0000FF"/>
              </w:rPr>
              <w:t>Pharmacokinetics</w:t>
            </w:r>
            <w:r>
              <w:rPr>
                <w:color w:val="0000FF"/>
                <w:spacing w:val="-9"/>
              </w:rPr>
              <w:t xml:space="preserve"> </w:t>
            </w:r>
            <w:r>
              <w:rPr>
                <w:color w:val="0000FF"/>
              </w:rPr>
              <w:t>/</w:t>
            </w:r>
            <w:r>
              <w:rPr>
                <w:color w:val="0000FF"/>
                <w:spacing w:val="-8"/>
              </w:rPr>
              <w:t xml:space="preserve"> </w:t>
            </w:r>
            <w:r>
              <w:rPr>
                <w:color w:val="0000FF"/>
                <w:spacing w:val="-2"/>
              </w:rPr>
              <w:t>pharmacodynamics</w:t>
            </w:r>
            <w:r>
              <w:rPr>
                <w:color w:val="0000FF"/>
              </w:rPr>
              <w:tab/>
            </w:r>
            <w:r>
              <w:rPr>
                <w:color w:val="0000FF"/>
                <w:spacing w:val="-5"/>
              </w:rPr>
              <w:t>79</w:t>
            </w:r>
          </w:hyperlink>
        </w:p>
        <w:p w14:paraId="671A74D2" w14:textId="77777777" w:rsidR="008371C0" w:rsidRDefault="00DE4714">
          <w:pPr>
            <w:pStyle w:val="TOC2"/>
            <w:numPr>
              <w:ilvl w:val="2"/>
              <w:numId w:val="5"/>
            </w:numPr>
            <w:tabs>
              <w:tab w:val="left" w:pos="994"/>
              <w:tab w:val="left" w:pos="995"/>
              <w:tab w:val="left" w:leader="dot" w:pos="9003"/>
            </w:tabs>
            <w:ind w:hanging="824"/>
          </w:pPr>
          <w:hyperlink w:anchor="_bookmark101" w:history="1">
            <w:r>
              <w:rPr>
                <w:color w:val="0000FF"/>
                <w:spacing w:val="-2"/>
              </w:rPr>
              <w:t>Samp</w:t>
            </w:r>
            <w:r>
              <w:rPr>
                <w:color w:val="0000FF"/>
                <w:spacing w:val="-2"/>
              </w:rPr>
              <w:t>ling</w:t>
            </w:r>
            <w:r>
              <w:rPr>
                <w:color w:val="0000FF"/>
              </w:rPr>
              <w:tab/>
            </w:r>
            <w:r>
              <w:rPr>
                <w:color w:val="0000FF"/>
                <w:spacing w:val="-5"/>
              </w:rPr>
              <w:t>79</w:t>
            </w:r>
          </w:hyperlink>
        </w:p>
        <w:p w14:paraId="7D008017" w14:textId="77777777" w:rsidR="008371C0" w:rsidRDefault="00DE4714">
          <w:pPr>
            <w:pStyle w:val="TOC2"/>
            <w:numPr>
              <w:ilvl w:val="2"/>
              <w:numId w:val="5"/>
            </w:numPr>
            <w:tabs>
              <w:tab w:val="left" w:pos="994"/>
              <w:tab w:val="left" w:pos="995"/>
              <w:tab w:val="left" w:leader="dot" w:pos="9003"/>
            </w:tabs>
            <w:ind w:hanging="824"/>
          </w:pPr>
          <w:hyperlink w:anchor="_bookmark102" w:history="1">
            <w:r>
              <w:rPr>
                <w:color w:val="0000FF"/>
                <w:spacing w:val="-2"/>
              </w:rPr>
              <w:t>Analysis</w:t>
            </w:r>
            <w:r>
              <w:rPr>
                <w:color w:val="0000FF"/>
              </w:rPr>
              <w:tab/>
            </w:r>
            <w:r>
              <w:rPr>
                <w:color w:val="0000FF"/>
                <w:spacing w:val="-5"/>
              </w:rPr>
              <w:t>80</w:t>
            </w:r>
          </w:hyperlink>
        </w:p>
        <w:p w14:paraId="173EF076" w14:textId="77777777" w:rsidR="008371C0" w:rsidRDefault="00DE4714">
          <w:pPr>
            <w:pStyle w:val="TOC2"/>
            <w:numPr>
              <w:ilvl w:val="1"/>
              <w:numId w:val="5"/>
            </w:numPr>
            <w:tabs>
              <w:tab w:val="left" w:pos="795"/>
              <w:tab w:val="left" w:pos="796"/>
              <w:tab w:val="left" w:leader="dot" w:pos="9003"/>
            </w:tabs>
            <w:ind w:hanging="625"/>
            <w:rPr>
              <w:color w:val="0000FF"/>
            </w:rPr>
          </w:pPr>
          <w:hyperlink w:anchor="_bookmark103" w:history="1">
            <w:r>
              <w:rPr>
                <w:color w:val="0000FF"/>
                <w:spacing w:val="-2"/>
              </w:rPr>
              <w:t>Safety</w:t>
            </w:r>
            <w:r>
              <w:rPr>
                <w:color w:val="0000FF"/>
              </w:rPr>
              <w:tab/>
            </w:r>
            <w:r>
              <w:rPr>
                <w:color w:val="0000FF"/>
                <w:spacing w:val="-5"/>
              </w:rPr>
              <w:t>80</w:t>
            </w:r>
          </w:hyperlink>
        </w:p>
        <w:p w14:paraId="649BAD51" w14:textId="77777777" w:rsidR="008371C0" w:rsidRDefault="00DE4714">
          <w:pPr>
            <w:pStyle w:val="TOC2"/>
            <w:numPr>
              <w:ilvl w:val="2"/>
              <w:numId w:val="5"/>
            </w:numPr>
            <w:tabs>
              <w:tab w:val="left" w:pos="994"/>
              <w:tab w:val="left" w:pos="995"/>
              <w:tab w:val="left" w:leader="dot" w:pos="9003"/>
            </w:tabs>
            <w:spacing w:before="1"/>
            <w:ind w:hanging="824"/>
          </w:pPr>
          <w:hyperlink w:anchor="_bookmark104" w:history="1">
            <w:r>
              <w:rPr>
                <w:color w:val="0000FF"/>
              </w:rPr>
              <w:t>Adverse</w:t>
            </w:r>
            <w:r>
              <w:rPr>
                <w:color w:val="0000FF"/>
                <w:spacing w:val="-7"/>
              </w:rPr>
              <w:t xml:space="preserve"> </w:t>
            </w:r>
            <w:r>
              <w:rPr>
                <w:color w:val="0000FF"/>
                <w:spacing w:val="-2"/>
              </w:rPr>
              <w:t>events</w:t>
            </w:r>
            <w:r>
              <w:rPr>
                <w:color w:val="0000FF"/>
              </w:rPr>
              <w:tab/>
            </w:r>
            <w:r>
              <w:rPr>
                <w:color w:val="0000FF"/>
                <w:spacing w:val="-7"/>
              </w:rPr>
              <w:t>80</w:t>
            </w:r>
          </w:hyperlink>
        </w:p>
        <w:p w14:paraId="4354DD15" w14:textId="77777777" w:rsidR="008371C0" w:rsidRDefault="00DE4714">
          <w:pPr>
            <w:pStyle w:val="TOC2"/>
            <w:numPr>
              <w:ilvl w:val="3"/>
              <w:numId w:val="5"/>
            </w:numPr>
            <w:tabs>
              <w:tab w:val="left" w:pos="1191"/>
              <w:tab w:val="left" w:pos="1192"/>
              <w:tab w:val="left" w:leader="dot" w:pos="9003"/>
            </w:tabs>
            <w:ind w:hanging="1021"/>
          </w:pPr>
          <w:hyperlink w:anchor="_bookmark105" w:history="1">
            <w:r>
              <w:rPr>
                <w:color w:val="0000FF"/>
                <w:spacing w:val="-2"/>
              </w:rPr>
              <w:t>Definitions</w:t>
            </w:r>
            <w:r>
              <w:rPr>
                <w:color w:val="0000FF"/>
              </w:rPr>
              <w:tab/>
            </w:r>
            <w:r>
              <w:rPr>
                <w:color w:val="0000FF"/>
                <w:spacing w:val="-5"/>
              </w:rPr>
              <w:t>80</w:t>
            </w:r>
          </w:hyperlink>
        </w:p>
        <w:p w14:paraId="29B2549C" w14:textId="77777777" w:rsidR="008371C0" w:rsidRDefault="00DE4714">
          <w:pPr>
            <w:pStyle w:val="TOC2"/>
            <w:numPr>
              <w:ilvl w:val="3"/>
              <w:numId w:val="5"/>
            </w:numPr>
            <w:tabs>
              <w:tab w:val="left" w:pos="1191"/>
              <w:tab w:val="left" w:pos="1192"/>
              <w:tab w:val="left" w:leader="dot" w:pos="9003"/>
            </w:tabs>
            <w:ind w:hanging="1021"/>
          </w:pPr>
          <w:hyperlink w:anchor="_bookmark106" w:history="1">
            <w:r>
              <w:rPr>
                <w:color w:val="0000FF"/>
              </w:rPr>
              <w:t>Classifications</w:t>
            </w:r>
            <w:r>
              <w:rPr>
                <w:color w:val="0000FF"/>
                <w:spacing w:val="-5"/>
              </w:rPr>
              <w:t xml:space="preserve"> </w:t>
            </w:r>
            <w:r>
              <w:rPr>
                <w:color w:val="0000FF"/>
              </w:rPr>
              <w:t>for</w:t>
            </w:r>
            <w:r>
              <w:rPr>
                <w:color w:val="0000FF"/>
                <w:spacing w:val="-5"/>
              </w:rPr>
              <w:t xml:space="preserve"> </w:t>
            </w:r>
            <w:r>
              <w:rPr>
                <w:color w:val="0000FF"/>
              </w:rPr>
              <w:t>adverse</w:t>
            </w:r>
            <w:r>
              <w:rPr>
                <w:color w:val="0000FF"/>
                <w:spacing w:val="-4"/>
              </w:rPr>
              <w:t xml:space="preserve"> </w:t>
            </w:r>
            <w:r>
              <w:rPr>
                <w:color w:val="0000FF"/>
              </w:rPr>
              <w:t>event</w:t>
            </w:r>
            <w:r>
              <w:rPr>
                <w:color w:val="0000FF"/>
                <w:spacing w:val="-4"/>
              </w:rPr>
              <w:t xml:space="preserve"> </w:t>
            </w:r>
            <w:r>
              <w:rPr>
                <w:color w:val="0000FF"/>
                <w:spacing w:val="-2"/>
              </w:rPr>
              <w:t>assessment</w:t>
            </w:r>
            <w:r>
              <w:rPr>
                <w:color w:val="0000FF"/>
              </w:rPr>
              <w:tab/>
            </w:r>
            <w:r>
              <w:rPr>
                <w:color w:val="0000FF"/>
                <w:spacing w:val="-5"/>
              </w:rPr>
              <w:t>81</w:t>
            </w:r>
          </w:hyperlink>
        </w:p>
        <w:p w14:paraId="3964A051" w14:textId="77777777" w:rsidR="008371C0" w:rsidRDefault="00DE4714">
          <w:pPr>
            <w:pStyle w:val="TOC2"/>
            <w:numPr>
              <w:ilvl w:val="4"/>
              <w:numId w:val="5"/>
            </w:numPr>
            <w:tabs>
              <w:tab w:val="left" w:pos="1390"/>
              <w:tab w:val="left" w:pos="1391"/>
              <w:tab w:val="left" w:leader="dot" w:pos="9003"/>
            </w:tabs>
            <w:spacing w:after="175"/>
            <w:ind w:hanging="1220"/>
          </w:pPr>
          <w:hyperlink w:anchor="_bookmark107" w:history="1">
            <w:r>
              <w:rPr>
                <w:color w:val="0000FF"/>
                <w:spacing w:val="-2"/>
              </w:rPr>
              <w:t>Seriousness</w:t>
            </w:r>
            <w:r>
              <w:rPr>
                <w:color w:val="0000FF"/>
              </w:rPr>
              <w:tab/>
            </w:r>
            <w:r>
              <w:rPr>
                <w:color w:val="0000FF"/>
                <w:spacing w:val="-5"/>
              </w:rPr>
              <w:t>81</w:t>
            </w:r>
          </w:hyperlink>
        </w:p>
        <w:p w14:paraId="64670D61" w14:textId="77777777" w:rsidR="008371C0" w:rsidRDefault="00DE4714">
          <w:pPr>
            <w:pStyle w:val="TOC2"/>
            <w:numPr>
              <w:ilvl w:val="4"/>
              <w:numId w:val="5"/>
            </w:numPr>
            <w:tabs>
              <w:tab w:val="left" w:pos="1390"/>
              <w:tab w:val="left" w:pos="1391"/>
              <w:tab w:val="right" w:leader="dot" w:pos="9243"/>
            </w:tabs>
            <w:spacing w:before="292"/>
            <w:ind w:hanging="1220"/>
          </w:pPr>
          <w:r>
            <w:lastRenderedPageBreak/>
            <w:pict w14:anchorId="138998AC">
              <v:shape id="docshape25" o:spid="_x0000_s2291" style="position:absolute;left:0;text-align:left;margin-left:70.55pt;margin-top:79.4pt;width:453.5pt;height:.5pt;z-index:1573836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hyperlink w:anchor="_bookmark108" w:history="1">
            <w:r>
              <w:rPr>
                <w:color w:val="0000FF"/>
                <w:spacing w:val="-2"/>
              </w:rPr>
              <w:t>Intensity</w:t>
            </w:r>
            <w:r>
              <w:rPr>
                <w:color w:val="0000FF"/>
              </w:rPr>
              <w:tab/>
            </w:r>
            <w:r>
              <w:rPr>
                <w:color w:val="0000FF"/>
                <w:spacing w:val="-5"/>
              </w:rPr>
              <w:t>81</w:t>
            </w:r>
          </w:hyperlink>
        </w:p>
        <w:p w14:paraId="607926CA" w14:textId="77777777" w:rsidR="008371C0" w:rsidRDefault="00DE4714">
          <w:pPr>
            <w:pStyle w:val="TOC2"/>
            <w:numPr>
              <w:ilvl w:val="4"/>
              <w:numId w:val="5"/>
            </w:numPr>
            <w:tabs>
              <w:tab w:val="left" w:pos="1390"/>
              <w:tab w:val="left" w:pos="1391"/>
              <w:tab w:val="right" w:leader="dot" w:pos="9243"/>
            </w:tabs>
            <w:ind w:hanging="1220"/>
          </w:pPr>
          <w:hyperlink w:anchor="_bookmark109" w:history="1">
            <w:r>
              <w:rPr>
                <w:color w:val="0000FF"/>
              </w:rPr>
              <w:t>Causal</w:t>
            </w:r>
            <w:r>
              <w:rPr>
                <w:color w:val="0000FF"/>
                <w:spacing w:val="-8"/>
              </w:rPr>
              <w:t xml:space="preserve"> </w:t>
            </w:r>
            <w:r>
              <w:rPr>
                <w:color w:val="0000FF"/>
                <w:spacing w:val="-2"/>
              </w:rPr>
              <w:t>relationship</w:t>
            </w:r>
            <w:r>
              <w:rPr>
                <w:color w:val="0000FF"/>
              </w:rPr>
              <w:tab/>
            </w:r>
            <w:r>
              <w:rPr>
                <w:color w:val="0000FF"/>
                <w:spacing w:val="-5"/>
              </w:rPr>
              <w:t>81</w:t>
            </w:r>
          </w:hyperlink>
        </w:p>
        <w:p w14:paraId="22D20A72" w14:textId="77777777" w:rsidR="008371C0" w:rsidRDefault="00DE4714">
          <w:pPr>
            <w:pStyle w:val="TOC2"/>
            <w:numPr>
              <w:ilvl w:val="4"/>
              <w:numId w:val="5"/>
            </w:numPr>
            <w:tabs>
              <w:tab w:val="left" w:pos="1390"/>
              <w:tab w:val="left" w:pos="1391"/>
              <w:tab w:val="right" w:leader="dot" w:pos="9243"/>
            </w:tabs>
            <w:ind w:hanging="1220"/>
          </w:pPr>
          <w:hyperlink w:anchor="_bookmark110" w:history="1">
            <w:r>
              <w:rPr>
                <w:color w:val="0000FF"/>
              </w:rPr>
              <w:t>Action taken with study</w:t>
            </w:r>
            <w:r>
              <w:rPr>
                <w:color w:val="0000FF"/>
                <w:spacing w:val="-5"/>
              </w:rPr>
              <w:t xml:space="preserve"> </w:t>
            </w:r>
            <w:r>
              <w:rPr>
                <w:color w:val="0000FF"/>
                <w:spacing w:val="-2"/>
              </w:rPr>
              <w:t>treatment</w:t>
            </w:r>
            <w:r>
              <w:rPr>
                <w:color w:val="0000FF"/>
              </w:rPr>
              <w:tab/>
            </w:r>
            <w:r>
              <w:rPr>
                <w:color w:val="0000FF"/>
                <w:spacing w:val="-5"/>
              </w:rPr>
              <w:t>83</w:t>
            </w:r>
          </w:hyperlink>
        </w:p>
        <w:p w14:paraId="6EE782F0" w14:textId="77777777" w:rsidR="008371C0" w:rsidRDefault="00DE4714">
          <w:pPr>
            <w:pStyle w:val="TOC2"/>
            <w:numPr>
              <w:ilvl w:val="4"/>
              <w:numId w:val="5"/>
            </w:numPr>
            <w:tabs>
              <w:tab w:val="left" w:pos="1390"/>
              <w:tab w:val="left" w:pos="1391"/>
              <w:tab w:val="right" w:leader="dot" w:pos="9243"/>
            </w:tabs>
            <w:ind w:hanging="1220"/>
          </w:pPr>
          <w:hyperlink w:anchor="_bookmark111" w:history="1">
            <w:r>
              <w:rPr>
                <w:color w:val="0000FF"/>
              </w:rPr>
              <w:t>Other</w:t>
            </w:r>
            <w:r>
              <w:rPr>
                <w:color w:val="0000FF"/>
                <w:spacing w:val="-4"/>
              </w:rPr>
              <w:t xml:space="preserve"> </w:t>
            </w:r>
            <w:r>
              <w:rPr>
                <w:color w:val="0000FF"/>
              </w:rPr>
              <w:t>specific</w:t>
            </w:r>
            <w:r>
              <w:rPr>
                <w:color w:val="0000FF"/>
                <w:spacing w:val="-3"/>
              </w:rPr>
              <w:t xml:space="preserve"> </w:t>
            </w:r>
            <w:r>
              <w:rPr>
                <w:color w:val="0000FF"/>
              </w:rPr>
              <w:t>treatment(s)</w:t>
            </w:r>
            <w:r>
              <w:rPr>
                <w:color w:val="0000FF"/>
                <w:spacing w:val="-2"/>
              </w:rPr>
              <w:t xml:space="preserve"> </w:t>
            </w:r>
            <w:r>
              <w:rPr>
                <w:color w:val="0000FF"/>
              </w:rPr>
              <w:t>of</w:t>
            </w:r>
            <w:r>
              <w:rPr>
                <w:color w:val="0000FF"/>
                <w:spacing w:val="-2"/>
              </w:rPr>
              <w:t xml:space="preserve"> </w:t>
            </w:r>
            <w:r>
              <w:rPr>
                <w:color w:val="0000FF"/>
              </w:rPr>
              <w:t>adverse</w:t>
            </w:r>
            <w:r>
              <w:rPr>
                <w:color w:val="0000FF"/>
                <w:spacing w:val="-2"/>
              </w:rPr>
              <w:t xml:space="preserve"> events</w:t>
            </w:r>
            <w:r>
              <w:rPr>
                <w:color w:val="0000FF"/>
              </w:rPr>
              <w:tab/>
            </w:r>
            <w:r>
              <w:rPr>
                <w:color w:val="0000FF"/>
                <w:spacing w:val="-5"/>
              </w:rPr>
              <w:t>83</w:t>
            </w:r>
          </w:hyperlink>
        </w:p>
        <w:p w14:paraId="429734FD" w14:textId="77777777" w:rsidR="008371C0" w:rsidRDefault="00DE4714">
          <w:pPr>
            <w:pStyle w:val="TOC2"/>
            <w:numPr>
              <w:ilvl w:val="4"/>
              <w:numId w:val="5"/>
            </w:numPr>
            <w:tabs>
              <w:tab w:val="left" w:pos="1390"/>
              <w:tab w:val="left" w:pos="1391"/>
              <w:tab w:val="right" w:leader="dot" w:pos="9243"/>
            </w:tabs>
            <w:ind w:hanging="1220"/>
          </w:pPr>
          <w:hyperlink w:anchor="_bookmark112" w:history="1">
            <w:r>
              <w:rPr>
                <w:color w:val="0000FF"/>
                <w:spacing w:val="-2"/>
              </w:rPr>
              <w:t>Outcome</w:t>
            </w:r>
            <w:r>
              <w:rPr>
                <w:color w:val="0000FF"/>
              </w:rPr>
              <w:tab/>
            </w:r>
            <w:r>
              <w:rPr>
                <w:color w:val="0000FF"/>
                <w:spacing w:val="-5"/>
              </w:rPr>
              <w:t>83</w:t>
            </w:r>
          </w:hyperlink>
        </w:p>
        <w:p w14:paraId="3DD894DE" w14:textId="77777777" w:rsidR="008371C0" w:rsidRDefault="00DE4714">
          <w:pPr>
            <w:pStyle w:val="TOC2"/>
            <w:numPr>
              <w:ilvl w:val="3"/>
              <w:numId w:val="5"/>
            </w:numPr>
            <w:tabs>
              <w:tab w:val="left" w:pos="1191"/>
              <w:tab w:val="left" w:pos="1192"/>
              <w:tab w:val="right" w:leader="dot" w:pos="9243"/>
            </w:tabs>
            <w:ind w:hanging="1021"/>
          </w:pPr>
          <w:hyperlink w:anchor="_bookmark113" w:history="1">
            <w:r>
              <w:rPr>
                <w:color w:val="0000FF"/>
              </w:rPr>
              <w:t>Assessments</w:t>
            </w:r>
            <w:r>
              <w:rPr>
                <w:color w:val="0000FF"/>
                <w:spacing w:val="-6"/>
              </w:rPr>
              <w:t xml:space="preserve"> </w:t>
            </w:r>
            <w:r>
              <w:rPr>
                <w:color w:val="0000FF"/>
              </w:rPr>
              <w:t>and</w:t>
            </w:r>
            <w:r>
              <w:rPr>
                <w:color w:val="0000FF"/>
                <w:spacing w:val="-5"/>
              </w:rPr>
              <w:t xml:space="preserve"> </w:t>
            </w:r>
            <w:r>
              <w:rPr>
                <w:color w:val="0000FF"/>
              </w:rPr>
              <w:t>documentation</w:t>
            </w:r>
            <w:r>
              <w:rPr>
                <w:color w:val="0000FF"/>
                <w:spacing w:val="-5"/>
              </w:rPr>
              <w:t xml:space="preserve"> </w:t>
            </w:r>
            <w:r>
              <w:rPr>
                <w:color w:val="0000FF"/>
              </w:rPr>
              <w:t>of</w:t>
            </w:r>
            <w:r>
              <w:rPr>
                <w:color w:val="0000FF"/>
                <w:spacing w:val="-6"/>
              </w:rPr>
              <w:t xml:space="preserve"> </w:t>
            </w:r>
            <w:r>
              <w:rPr>
                <w:color w:val="0000FF"/>
              </w:rPr>
              <w:t>adverse</w:t>
            </w:r>
            <w:r>
              <w:rPr>
                <w:color w:val="0000FF"/>
                <w:spacing w:val="-4"/>
              </w:rPr>
              <w:t xml:space="preserve"> </w:t>
            </w:r>
            <w:r>
              <w:rPr>
                <w:color w:val="0000FF"/>
                <w:spacing w:val="-2"/>
              </w:rPr>
              <w:t>events</w:t>
            </w:r>
            <w:r>
              <w:rPr>
                <w:color w:val="0000FF"/>
              </w:rPr>
              <w:tab/>
            </w:r>
            <w:r>
              <w:rPr>
                <w:color w:val="0000FF"/>
                <w:spacing w:val="-5"/>
              </w:rPr>
              <w:t>83</w:t>
            </w:r>
          </w:hyperlink>
        </w:p>
        <w:p w14:paraId="38D3E303" w14:textId="77777777" w:rsidR="008371C0" w:rsidRDefault="00DE4714">
          <w:pPr>
            <w:pStyle w:val="TOC2"/>
            <w:numPr>
              <w:ilvl w:val="3"/>
              <w:numId w:val="5"/>
            </w:numPr>
            <w:tabs>
              <w:tab w:val="left" w:pos="1191"/>
              <w:tab w:val="left" w:pos="1192"/>
              <w:tab w:val="right" w:leader="dot" w:pos="9243"/>
            </w:tabs>
            <w:ind w:hanging="1021"/>
          </w:pPr>
          <w:hyperlink w:anchor="_bookmark114" w:history="1">
            <w:r>
              <w:rPr>
                <w:color w:val="0000FF"/>
              </w:rPr>
              <w:t>Reporting</w:t>
            </w:r>
            <w:r>
              <w:rPr>
                <w:color w:val="0000FF"/>
                <w:spacing w:val="-8"/>
              </w:rPr>
              <w:t xml:space="preserve"> </w:t>
            </w:r>
            <w:r>
              <w:rPr>
                <w:color w:val="0000FF"/>
              </w:rPr>
              <w:t>of</w:t>
            </w:r>
            <w:r>
              <w:rPr>
                <w:color w:val="0000FF"/>
                <w:spacing w:val="-11"/>
              </w:rPr>
              <w:t xml:space="preserve"> </w:t>
            </w:r>
            <w:r>
              <w:rPr>
                <w:color w:val="0000FF"/>
              </w:rPr>
              <w:t>serious</w:t>
            </w:r>
            <w:r>
              <w:rPr>
                <w:color w:val="0000FF"/>
                <w:spacing w:val="-3"/>
              </w:rPr>
              <w:t xml:space="preserve"> </w:t>
            </w:r>
            <w:r>
              <w:rPr>
                <w:color w:val="0000FF"/>
              </w:rPr>
              <w:t>adverse</w:t>
            </w:r>
            <w:r>
              <w:rPr>
                <w:color w:val="0000FF"/>
                <w:spacing w:val="-2"/>
              </w:rPr>
              <w:t xml:space="preserve"> events</w:t>
            </w:r>
            <w:r>
              <w:rPr>
                <w:color w:val="0000FF"/>
              </w:rPr>
              <w:tab/>
            </w:r>
            <w:r>
              <w:rPr>
                <w:color w:val="0000FF"/>
                <w:spacing w:val="-5"/>
              </w:rPr>
              <w:t>84</w:t>
            </w:r>
          </w:hyperlink>
        </w:p>
        <w:p w14:paraId="33B8C62E" w14:textId="77777777" w:rsidR="008371C0" w:rsidRDefault="00DE4714">
          <w:pPr>
            <w:pStyle w:val="TOC2"/>
            <w:numPr>
              <w:ilvl w:val="3"/>
              <w:numId w:val="5"/>
            </w:numPr>
            <w:tabs>
              <w:tab w:val="left" w:pos="1191"/>
              <w:tab w:val="left" w:pos="1192"/>
              <w:tab w:val="right" w:leader="dot" w:pos="9243"/>
            </w:tabs>
            <w:ind w:hanging="1021"/>
          </w:pPr>
          <w:hyperlink w:anchor="_bookmark115" w:history="1">
            <w:r>
              <w:rPr>
                <w:color w:val="0000FF"/>
              </w:rPr>
              <w:t>Expected</w:t>
            </w:r>
            <w:r>
              <w:rPr>
                <w:color w:val="0000FF"/>
                <w:spacing w:val="-8"/>
              </w:rPr>
              <w:t xml:space="preserve"> </w:t>
            </w:r>
            <w:r>
              <w:rPr>
                <w:color w:val="0000FF"/>
              </w:rPr>
              <w:t>adverse</w:t>
            </w:r>
            <w:r>
              <w:rPr>
                <w:color w:val="0000FF"/>
                <w:spacing w:val="-7"/>
              </w:rPr>
              <w:t xml:space="preserve"> </w:t>
            </w:r>
            <w:r>
              <w:rPr>
                <w:color w:val="0000FF"/>
                <w:spacing w:val="-2"/>
              </w:rPr>
              <w:t>events</w:t>
            </w:r>
            <w:r>
              <w:rPr>
                <w:color w:val="0000FF"/>
              </w:rPr>
              <w:tab/>
            </w:r>
            <w:r>
              <w:rPr>
                <w:color w:val="0000FF"/>
                <w:spacing w:val="-5"/>
              </w:rPr>
              <w:t>85</w:t>
            </w:r>
          </w:hyperlink>
        </w:p>
        <w:p w14:paraId="52978F41" w14:textId="77777777" w:rsidR="008371C0" w:rsidRDefault="00DE4714">
          <w:pPr>
            <w:pStyle w:val="TOC2"/>
            <w:numPr>
              <w:ilvl w:val="3"/>
              <w:numId w:val="5"/>
            </w:numPr>
            <w:tabs>
              <w:tab w:val="left" w:pos="1191"/>
              <w:tab w:val="left" w:pos="1192"/>
              <w:tab w:val="right" w:leader="dot" w:pos="9243"/>
            </w:tabs>
            <w:ind w:hanging="1021"/>
          </w:pPr>
          <w:hyperlink w:anchor="_bookmark116" w:history="1">
            <w:r>
              <w:rPr>
                <w:color w:val="0000FF"/>
              </w:rPr>
              <w:t>Adverse</w:t>
            </w:r>
            <w:r>
              <w:rPr>
                <w:color w:val="0000FF"/>
                <w:spacing w:val="-4"/>
              </w:rPr>
              <w:t xml:space="preserve"> </w:t>
            </w:r>
            <w:r>
              <w:rPr>
                <w:color w:val="0000FF"/>
              </w:rPr>
              <w:t>events</w:t>
            </w:r>
            <w:r>
              <w:rPr>
                <w:color w:val="0000FF"/>
                <w:spacing w:val="-2"/>
              </w:rPr>
              <w:t xml:space="preserve"> </w:t>
            </w:r>
            <w:r>
              <w:rPr>
                <w:color w:val="0000FF"/>
              </w:rPr>
              <w:t>of</w:t>
            </w:r>
            <w:r>
              <w:rPr>
                <w:color w:val="0000FF"/>
                <w:spacing w:val="-4"/>
              </w:rPr>
              <w:t xml:space="preserve"> </w:t>
            </w:r>
            <w:r>
              <w:rPr>
                <w:color w:val="0000FF"/>
              </w:rPr>
              <w:t>special</w:t>
            </w:r>
            <w:r>
              <w:rPr>
                <w:color w:val="0000FF"/>
                <w:spacing w:val="-3"/>
              </w:rPr>
              <w:t xml:space="preserve"> </w:t>
            </w:r>
            <w:r>
              <w:rPr>
                <w:color w:val="0000FF"/>
              </w:rPr>
              <w:t>safety</w:t>
            </w:r>
            <w:r>
              <w:rPr>
                <w:color w:val="0000FF"/>
                <w:spacing w:val="-4"/>
              </w:rPr>
              <w:t xml:space="preserve"> </w:t>
            </w:r>
            <w:r>
              <w:rPr>
                <w:color w:val="0000FF"/>
                <w:spacing w:val="-2"/>
              </w:rPr>
              <w:t>interest</w:t>
            </w:r>
            <w:r>
              <w:rPr>
                <w:color w:val="0000FF"/>
              </w:rPr>
              <w:tab/>
            </w:r>
            <w:r>
              <w:rPr>
                <w:color w:val="0000FF"/>
                <w:spacing w:val="-5"/>
              </w:rPr>
              <w:t>85</w:t>
            </w:r>
          </w:hyperlink>
        </w:p>
        <w:p w14:paraId="1B5F8177" w14:textId="77777777" w:rsidR="008371C0" w:rsidRDefault="00DE4714">
          <w:pPr>
            <w:pStyle w:val="TOC2"/>
            <w:numPr>
              <w:ilvl w:val="2"/>
              <w:numId w:val="5"/>
            </w:numPr>
            <w:tabs>
              <w:tab w:val="left" w:pos="994"/>
              <w:tab w:val="left" w:pos="995"/>
              <w:tab w:val="right" w:leader="dot" w:pos="9243"/>
            </w:tabs>
            <w:ind w:hanging="824"/>
          </w:pPr>
          <w:hyperlink w:anchor="_bookmark117" w:history="1">
            <w:r>
              <w:rPr>
                <w:color w:val="0000FF"/>
                <w:spacing w:val="-2"/>
              </w:rPr>
              <w:t>Pregnancies</w:t>
            </w:r>
            <w:r>
              <w:rPr>
                <w:color w:val="0000FF"/>
              </w:rPr>
              <w:tab/>
            </w:r>
            <w:r>
              <w:rPr>
                <w:color w:val="0000FF"/>
                <w:spacing w:val="-5"/>
              </w:rPr>
              <w:t>85</w:t>
            </w:r>
          </w:hyperlink>
        </w:p>
        <w:p w14:paraId="39F66555" w14:textId="77777777" w:rsidR="008371C0" w:rsidRDefault="00DE4714">
          <w:pPr>
            <w:pStyle w:val="TOC2"/>
            <w:numPr>
              <w:ilvl w:val="2"/>
              <w:numId w:val="5"/>
            </w:numPr>
            <w:tabs>
              <w:tab w:val="left" w:pos="994"/>
              <w:tab w:val="left" w:pos="995"/>
              <w:tab w:val="right" w:leader="dot" w:pos="9243"/>
            </w:tabs>
            <w:ind w:hanging="824"/>
          </w:pPr>
          <w:hyperlink w:anchor="_bookmark118" w:history="1">
            <w:r>
              <w:rPr>
                <w:color w:val="0000FF"/>
              </w:rPr>
              <w:t>Further</w:t>
            </w:r>
            <w:r>
              <w:rPr>
                <w:color w:val="0000FF"/>
                <w:spacing w:val="-7"/>
              </w:rPr>
              <w:t xml:space="preserve"> </w:t>
            </w:r>
            <w:r>
              <w:rPr>
                <w:color w:val="0000FF"/>
                <w:spacing w:val="-2"/>
              </w:rPr>
              <w:t>safety</w:t>
            </w:r>
            <w:r>
              <w:rPr>
                <w:color w:val="0000FF"/>
              </w:rPr>
              <w:tab/>
            </w:r>
            <w:r>
              <w:rPr>
                <w:color w:val="0000FF"/>
                <w:spacing w:val="-5"/>
              </w:rPr>
              <w:t>86</w:t>
            </w:r>
          </w:hyperlink>
        </w:p>
        <w:p w14:paraId="3C9A4313" w14:textId="77777777" w:rsidR="008371C0" w:rsidRDefault="00DE4714">
          <w:pPr>
            <w:pStyle w:val="TOC2"/>
            <w:numPr>
              <w:ilvl w:val="3"/>
              <w:numId w:val="5"/>
            </w:numPr>
            <w:tabs>
              <w:tab w:val="left" w:pos="1191"/>
              <w:tab w:val="left" w:pos="1192"/>
              <w:tab w:val="right" w:leader="dot" w:pos="9243"/>
            </w:tabs>
            <w:ind w:hanging="1021"/>
          </w:pPr>
          <w:hyperlink w:anchor="_bookmark119" w:history="1">
            <w:r>
              <w:rPr>
                <w:color w:val="0000FF"/>
                <w:spacing w:val="-2"/>
              </w:rPr>
              <w:t>Laboratory</w:t>
            </w:r>
            <w:r>
              <w:rPr>
                <w:color w:val="0000FF"/>
              </w:rPr>
              <w:tab/>
            </w:r>
            <w:r>
              <w:rPr>
                <w:color w:val="0000FF"/>
                <w:spacing w:val="-5"/>
              </w:rPr>
              <w:t>86</w:t>
            </w:r>
          </w:hyperlink>
        </w:p>
        <w:p w14:paraId="050BF78A" w14:textId="77777777" w:rsidR="008371C0" w:rsidRDefault="00DE4714">
          <w:pPr>
            <w:pStyle w:val="TOC2"/>
            <w:numPr>
              <w:ilvl w:val="3"/>
              <w:numId w:val="5"/>
            </w:numPr>
            <w:tabs>
              <w:tab w:val="left" w:pos="1191"/>
              <w:tab w:val="left" w:pos="1192"/>
              <w:tab w:val="right" w:leader="dot" w:pos="9243"/>
            </w:tabs>
            <w:ind w:hanging="1021"/>
          </w:pPr>
          <w:hyperlink w:anchor="_bookmark120" w:history="1">
            <w:r>
              <w:rPr>
                <w:color w:val="0000FF"/>
              </w:rPr>
              <w:t>Physical</w:t>
            </w:r>
            <w:r>
              <w:rPr>
                <w:color w:val="0000FF"/>
                <w:spacing w:val="-7"/>
              </w:rPr>
              <w:t xml:space="preserve"> </w:t>
            </w:r>
            <w:r>
              <w:rPr>
                <w:color w:val="0000FF"/>
                <w:spacing w:val="-2"/>
              </w:rPr>
              <w:t>examinations</w:t>
            </w:r>
            <w:r>
              <w:rPr>
                <w:color w:val="0000FF"/>
              </w:rPr>
              <w:tab/>
            </w:r>
            <w:r>
              <w:rPr>
                <w:color w:val="0000FF"/>
                <w:spacing w:val="-5"/>
              </w:rPr>
              <w:t>87</w:t>
            </w:r>
          </w:hyperlink>
        </w:p>
        <w:p w14:paraId="37240F1F" w14:textId="77777777" w:rsidR="008371C0" w:rsidRDefault="00DE4714">
          <w:pPr>
            <w:pStyle w:val="TOC2"/>
            <w:numPr>
              <w:ilvl w:val="4"/>
              <w:numId w:val="5"/>
            </w:numPr>
            <w:tabs>
              <w:tab w:val="left" w:pos="1390"/>
              <w:tab w:val="left" w:pos="1391"/>
              <w:tab w:val="right" w:leader="dot" w:pos="9243"/>
            </w:tabs>
            <w:ind w:hanging="1220"/>
          </w:pPr>
          <w:hyperlink w:anchor="_bookmark121" w:history="1">
            <w:r>
              <w:rPr>
                <w:color w:val="0000FF"/>
              </w:rPr>
              <w:t>Complete</w:t>
            </w:r>
            <w:r>
              <w:rPr>
                <w:color w:val="0000FF"/>
                <w:spacing w:val="-5"/>
              </w:rPr>
              <w:t xml:space="preserve"> </w:t>
            </w:r>
            <w:r>
              <w:rPr>
                <w:color w:val="0000FF"/>
              </w:rPr>
              <w:t>physical</w:t>
            </w:r>
            <w:r>
              <w:rPr>
                <w:color w:val="0000FF"/>
                <w:spacing w:val="-4"/>
              </w:rPr>
              <w:t xml:space="preserve"> </w:t>
            </w:r>
            <w:r>
              <w:rPr>
                <w:color w:val="0000FF"/>
                <w:spacing w:val="-2"/>
              </w:rPr>
              <w:t>examination</w:t>
            </w:r>
            <w:r>
              <w:rPr>
                <w:color w:val="0000FF"/>
              </w:rPr>
              <w:tab/>
            </w:r>
            <w:r>
              <w:rPr>
                <w:color w:val="0000FF"/>
                <w:spacing w:val="-5"/>
              </w:rPr>
              <w:t>87</w:t>
            </w:r>
          </w:hyperlink>
        </w:p>
        <w:p w14:paraId="7D64F59E" w14:textId="77777777" w:rsidR="008371C0" w:rsidRDefault="00DE4714">
          <w:pPr>
            <w:pStyle w:val="TOC2"/>
            <w:numPr>
              <w:ilvl w:val="4"/>
              <w:numId w:val="5"/>
            </w:numPr>
            <w:tabs>
              <w:tab w:val="left" w:pos="1390"/>
              <w:tab w:val="left" w:pos="1391"/>
              <w:tab w:val="right" w:leader="dot" w:pos="9243"/>
            </w:tabs>
            <w:ind w:hanging="1220"/>
          </w:pPr>
          <w:hyperlink w:anchor="_bookmark122" w:history="1">
            <w:r>
              <w:rPr>
                <w:color w:val="0000FF"/>
              </w:rPr>
              <w:t>Brief</w:t>
            </w:r>
            <w:r>
              <w:rPr>
                <w:color w:val="0000FF"/>
                <w:spacing w:val="-4"/>
              </w:rPr>
              <w:t xml:space="preserve"> </w:t>
            </w:r>
            <w:r>
              <w:rPr>
                <w:color w:val="0000FF"/>
              </w:rPr>
              <w:t>physical</w:t>
            </w:r>
            <w:r>
              <w:rPr>
                <w:color w:val="0000FF"/>
                <w:spacing w:val="-3"/>
              </w:rPr>
              <w:t xml:space="preserve"> </w:t>
            </w:r>
            <w:r>
              <w:rPr>
                <w:color w:val="0000FF"/>
                <w:spacing w:val="-2"/>
              </w:rPr>
              <w:t>examination</w:t>
            </w:r>
            <w:r>
              <w:rPr>
                <w:color w:val="0000FF"/>
              </w:rPr>
              <w:tab/>
            </w:r>
            <w:r>
              <w:rPr>
                <w:color w:val="0000FF"/>
                <w:spacing w:val="-5"/>
              </w:rPr>
              <w:t>88</w:t>
            </w:r>
          </w:hyperlink>
        </w:p>
        <w:p w14:paraId="252FBB0A" w14:textId="77777777" w:rsidR="008371C0" w:rsidRDefault="00DE4714">
          <w:pPr>
            <w:pStyle w:val="TOC2"/>
            <w:numPr>
              <w:ilvl w:val="3"/>
              <w:numId w:val="5"/>
            </w:numPr>
            <w:tabs>
              <w:tab w:val="left" w:pos="1191"/>
              <w:tab w:val="left" w:pos="1192"/>
              <w:tab w:val="right" w:leader="dot" w:pos="9243"/>
            </w:tabs>
            <w:ind w:hanging="1021"/>
          </w:pPr>
          <w:hyperlink w:anchor="_bookmark123" w:history="1">
            <w:r>
              <w:rPr>
                <w:color w:val="0000FF"/>
              </w:rPr>
              <w:t>Vital</w:t>
            </w:r>
            <w:r>
              <w:rPr>
                <w:color w:val="0000FF"/>
                <w:spacing w:val="-5"/>
              </w:rPr>
              <w:t xml:space="preserve"> </w:t>
            </w:r>
            <w:r>
              <w:rPr>
                <w:color w:val="0000FF"/>
                <w:spacing w:val="-2"/>
              </w:rPr>
              <w:t>signs</w:t>
            </w:r>
            <w:r>
              <w:rPr>
                <w:color w:val="0000FF"/>
              </w:rPr>
              <w:tab/>
            </w:r>
            <w:r>
              <w:rPr>
                <w:color w:val="0000FF"/>
                <w:spacing w:val="-5"/>
              </w:rPr>
              <w:t>88</w:t>
            </w:r>
          </w:hyperlink>
        </w:p>
        <w:p w14:paraId="3327463A" w14:textId="77777777" w:rsidR="008371C0" w:rsidRDefault="00DE4714">
          <w:pPr>
            <w:pStyle w:val="TOC2"/>
            <w:numPr>
              <w:ilvl w:val="3"/>
              <w:numId w:val="5"/>
            </w:numPr>
            <w:tabs>
              <w:tab w:val="left" w:pos="1191"/>
              <w:tab w:val="left" w:pos="1192"/>
              <w:tab w:val="right" w:leader="dot" w:pos="9243"/>
            </w:tabs>
            <w:ind w:hanging="1021"/>
          </w:pPr>
          <w:hyperlink w:anchor="_bookmark124" w:history="1">
            <w:r>
              <w:rPr>
                <w:color w:val="0000FF"/>
              </w:rPr>
              <w:t>12-lead</w:t>
            </w:r>
            <w:r>
              <w:rPr>
                <w:color w:val="0000FF"/>
                <w:spacing w:val="-5"/>
              </w:rPr>
              <w:t xml:space="preserve"> ECG</w:t>
            </w:r>
            <w:r>
              <w:rPr>
                <w:color w:val="0000FF"/>
              </w:rPr>
              <w:tab/>
            </w:r>
            <w:r>
              <w:rPr>
                <w:color w:val="0000FF"/>
                <w:spacing w:val="-5"/>
              </w:rPr>
              <w:t>88</w:t>
            </w:r>
          </w:hyperlink>
        </w:p>
        <w:p w14:paraId="04BDDF83" w14:textId="77777777" w:rsidR="008371C0" w:rsidRDefault="00DE4714">
          <w:pPr>
            <w:pStyle w:val="TOC2"/>
            <w:numPr>
              <w:ilvl w:val="3"/>
              <w:numId w:val="5"/>
            </w:numPr>
            <w:tabs>
              <w:tab w:val="left" w:pos="1191"/>
              <w:tab w:val="left" w:pos="1192"/>
              <w:tab w:val="right" w:leader="dot" w:pos="9243"/>
            </w:tabs>
            <w:ind w:hanging="1021"/>
          </w:pPr>
          <w:hyperlink w:anchor="_bookmark125" w:history="1">
            <w:r>
              <w:rPr>
                <w:color w:val="0000FF"/>
              </w:rPr>
              <w:t>Cardiac</w:t>
            </w:r>
            <w:r>
              <w:rPr>
                <w:color w:val="0000FF"/>
                <w:spacing w:val="-7"/>
              </w:rPr>
              <w:t xml:space="preserve"> </w:t>
            </w:r>
            <w:r>
              <w:rPr>
                <w:color w:val="0000FF"/>
                <w:spacing w:val="-2"/>
              </w:rPr>
              <w:t>function</w:t>
            </w:r>
            <w:r>
              <w:rPr>
                <w:color w:val="0000FF"/>
              </w:rPr>
              <w:tab/>
            </w:r>
            <w:r>
              <w:rPr>
                <w:color w:val="0000FF"/>
                <w:spacing w:val="-5"/>
              </w:rPr>
              <w:t>89</w:t>
            </w:r>
          </w:hyperlink>
        </w:p>
        <w:p w14:paraId="03346029" w14:textId="77777777" w:rsidR="008371C0" w:rsidRDefault="00DE4714">
          <w:pPr>
            <w:pStyle w:val="TOC2"/>
            <w:numPr>
              <w:ilvl w:val="3"/>
              <w:numId w:val="5"/>
            </w:numPr>
            <w:tabs>
              <w:tab w:val="left" w:pos="1191"/>
              <w:tab w:val="left" w:pos="1192"/>
              <w:tab w:val="right" w:leader="dot" w:pos="9243"/>
            </w:tabs>
            <w:ind w:hanging="1021"/>
          </w:pPr>
          <w:hyperlink w:anchor="_bookmark126" w:history="1">
            <w:r>
              <w:rPr>
                <w:color w:val="0000FF"/>
              </w:rPr>
              <w:t>ECOG</w:t>
            </w:r>
            <w:r>
              <w:rPr>
                <w:color w:val="0000FF"/>
                <w:spacing w:val="-6"/>
              </w:rPr>
              <w:t xml:space="preserve"> </w:t>
            </w:r>
            <w:r>
              <w:rPr>
                <w:color w:val="0000FF"/>
              </w:rPr>
              <w:t>performance</w:t>
            </w:r>
            <w:r>
              <w:rPr>
                <w:color w:val="0000FF"/>
                <w:spacing w:val="-5"/>
              </w:rPr>
              <w:t xml:space="preserve"> </w:t>
            </w:r>
            <w:r>
              <w:rPr>
                <w:color w:val="0000FF"/>
                <w:spacing w:val="-2"/>
              </w:rPr>
              <w:t>status</w:t>
            </w:r>
            <w:r>
              <w:rPr>
                <w:color w:val="0000FF"/>
              </w:rPr>
              <w:tab/>
            </w:r>
            <w:r>
              <w:rPr>
                <w:color w:val="0000FF"/>
                <w:spacing w:val="-5"/>
              </w:rPr>
              <w:t>89</w:t>
            </w:r>
          </w:hyperlink>
        </w:p>
        <w:p w14:paraId="0B59C7E2" w14:textId="77777777" w:rsidR="008371C0" w:rsidRDefault="00DE4714">
          <w:pPr>
            <w:pStyle w:val="TOC2"/>
            <w:numPr>
              <w:ilvl w:val="3"/>
              <w:numId w:val="5"/>
            </w:numPr>
            <w:tabs>
              <w:tab w:val="left" w:pos="1191"/>
              <w:tab w:val="left" w:pos="1192"/>
              <w:tab w:val="right" w:leader="dot" w:pos="9243"/>
            </w:tabs>
            <w:ind w:hanging="1021"/>
          </w:pPr>
          <w:hyperlink w:anchor="_bookmark127" w:history="1">
            <w:r>
              <w:rPr>
                <w:color w:val="0000FF"/>
              </w:rPr>
              <w:t>Glucose</w:t>
            </w:r>
            <w:r>
              <w:rPr>
                <w:color w:val="0000FF"/>
                <w:spacing w:val="-2"/>
              </w:rPr>
              <w:t xml:space="preserve"> </w:t>
            </w:r>
            <w:r>
              <w:rPr>
                <w:color w:val="0000FF"/>
              </w:rPr>
              <w:t>measurement</w:t>
            </w:r>
            <w:r>
              <w:rPr>
                <w:color w:val="0000FF"/>
                <w:spacing w:val="-1"/>
              </w:rPr>
              <w:t xml:space="preserve"> </w:t>
            </w:r>
            <w:r>
              <w:rPr>
                <w:color w:val="0000FF"/>
              </w:rPr>
              <w:t>on</w:t>
            </w:r>
            <w:r>
              <w:rPr>
                <w:color w:val="0000FF"/>
                <w:spacing w:val="-1"/>
              </w:rPr>
              <w:t xml:space="preserve"> </w:t>
            </w:r>
            <w:proofErr w:type="spellStart"/>
            <w:r>
              <w:rPr>
                <w:color w:val="0000FF"/>
              </w:rPr>
              <w:t>copanlisib</w:t>
            </w:r>
            <w:proofErr w:type="spellEnd"/>
            <w:r>
              <w:rPr>
                <w:color w:val="0000FF"/>
              </w:rPr>
              <w:t>/placebo</w:t>
            </w:r>
            <w:r>
              <w:rPr>
                <w:color w:val="0000FF"/>
                <w:spacing w:val="-1"/>
              </w:rPr>
              <w:t xml:space="preserve"> </w:t>
            </w:r>
            <w:r>
              <w:rPr>
                <w:color w:val="0000FF"/>
              </w:rPr>
              <w:t>infusion</w:t>
            </w:r>
            <w:r>
              <w:rPr>
                <w:color w:val="0000FF"/>
                <w:spacing w:val="-1"/>
              </w:rPr>
              <w:t xml:space="preserve"> </w:t>
            </w:r>
            <w:r>
              <w:rPr>
                <w:color w:val="0000FF"/>
                <w:spacing w:val="-4"/>
              </w:rPr>
              <w:t>days</w:t>
            </w:r>
            <w:r>
              <w:rPr>
                <w:color w:val="0000FF"/>
              </w:rPr>
              <w:tab/>
            </w:r>
            <w:r>
              <w:rPr>
                <w:color w:val="0000FF"/>
                <w:spacing w:val="-5"/>
              </w:rPr>
              <w:t>89</w:t>
            </w:r>
          </w:hyperlink>
        </w:p>
        <w:p w14:paraId="0E55EB6B" w14:textId="77777777" w:rsidR="008371C0" w:rsidRDefault="00DE4714">
          <w:pPr>
            <w:pStyle w:val="TOC2"/>
            <w:numPr>
              <w:ilvl w:val="1"/>
              <w:numId w:val="5"/>
            </w:numPr>
            <w:tabs>
              <w:tab w:val="left" w:pos="795"/>
              <w:tab w:val="left" w:pos="796"/>
              <w:tab w:val="right" w:leader="dot" w:pos="9242"/>
            </w:tabs>
            <w:ind w:hanging="625"/>
            <w:rPr>
              <w:color w:val="0000FF"/>
            </w:rPr>
          </w:pPr>
          <w:hyperlink w:anchor="_bookmark128" w:history="1">
            <w:r>
              <w:rPr>
                <w:color w:val="0000FF"/>
              </w:rPr>
              <w:t>Other</w:t>
            </w:r>
            <w:r>
              <w:rPr>
                <w:color w:val="0000FF"/>
                <w:spacing w:val="-3"/>
              </w:rPr>
              <w:t xml:space="preserve"> </w:t>
            </w:r>
            <w:r>
              <w:rPr>
                <w:color w:val="0000FF"/>
              </w:rPr>
              <w:t>procedures</w:t>
            </w:r>
            <w:r>
              <w:rPr>
                <w:color w:val="0000FF"/>
                <w:spacing w:val="-1"/>
              </w:rPr>
              <w:t xml:space="preserve"> </w:t>
            </w:r>
            <w:r>
              <w:rPr>
                <w:color w:val="0000FF"/>
              </w:rPr>
              <w:t>and</w:t>
            </w:r>
            <w:r>
              <w:rPr>
                <w:color w:val="0000FF"/>
                <w:spacing w:val="-1"/>
              </w:rPr>
              <w:t xml:space="preserve"> </w:t>
            </w:r>
            <w:r>
              <w:rPr>
                <w:color w:val="0000FF"/>
                <w:spacing w:val="-2"/>
              </w:rPr>
              <w:t>variables</w:t>
            </w:r>
            <w:r>
              <w:rPr>
                <w:color w:val="0000FF"/>
              </w:rPr>
              <w:tab/>
            </w:r>
            <w:r>
              <w:rPr>
                <w:color w:val="0000FF"/>
                <w:spacing w:val="-5"/>
              </w:rPr>
              <w:t>89</w:t>
            </w:r>
          </w:hyperlink>
        </w:p>
        <w:p w14:paraId="113528D4" w14:textId="77777777" w:rsidR="008371C0" w:rsidRDefault="00DE4714">
          <w:pPr>
            <w:pStyle w:val="TOC2"/>
            <w:numPr>
              <w:ilvl w:val="2"/>
              <w:numId w:val="5"/>
            </w:numPr>
            <w:tabs>
              <w:tab w:val="left" w:pos="994"/>
              <w:tab w:val="left" w:pos="995"/>
              <w:tab w:val="right" w:leader="dot" w:pos="9243"/>
            </w:tabs>
            <w:ind w:hanging="824"/>
          </w:pPr>
          <w:hyperlink w:anchor="_bookmark129" w:history="1">
            <w:r>
              <w:rPr>
                <w:color w:val="0000FF"/>
              </w:rPr>
              <w:t>Biomarker</w:t>
            </w:r>
            <w:r>
              <w:rPr>
                <w:color w:val="0000FF"/>
                <w:spacing w:val="-9"/>
              </w:rPr>
              <w:t xml:space="preserve"> </w:t>
            </w:r>
            <w:r>
              <w:rPr>
                <w:color w:val="0000FF"/>
                <w:spacing w:val="-2"/>
              </w:rPr>
              <w:t>investigations</w:t>
            </w:r>
            <w:r>
              <w:rPr>
                <w:color w:val="0000FF"/>
              </w:rPr>
              <w:tab/>
            </w:r>
            <w:r>
              <w:rPr>
                <w:color w:val="0000FF"/>
                <w:spacing w:val="-5"/>
              </w:rPr>
              <w:t>89</w:t>
            </w:r>
          </w:hyperlink>
        </w:p>
        <w:p w14:paraId="3F6C03C0" w14:textId="77777777" w:rsidR="008371C0" w:rsidRDefault="00DE4714">
          <w:pPr>
            <w:pStyle w:val="TOC2"/>
            <w:numPr>
              <w:ilvl w:val="2"/>
              <w:numId w:val="5"/>
            </w:numPr>
            <w:tabs>
              <w:tab w:val="left" w:pos="994"/>
              <w:tab w:val="left" w:pos="995"/>
              <w:tab w:val="right" w:leader="dot" w:pos="9243"/>
            </w:tabs>
            <w:spacing w:line="275" w:lineRule="exact"/>
            <w:ind w:hanging="824"/>
          </w:pPr>
          <w:hyperlink w:anchor="_bookmark130" w:history="1">
            <w:r>
              <w:rPr>
                <w:color w:val="0000FF"/>
              </w:rPr>
              <w:t>Quality</w:t>
            </w:r>
            <w:r>
              <w:rPr>
                <w:color w:val="0000FF"/>
                <w:spacing w:val="-5"/>
              </w:rPr>
              <w:t xml:space="preserve"> </w:t>
            </w:r>
            <w:r>
              <w:rPr>
                <w:color w:val="0000FF"/>
              </w:rPr>
              <w:t xml:space="preserve">of life </w:t>
            </w:r>
            <w:r>
              <w:rPr>
                <w:color w:val="0000FF"/>
                <w:spacing w:val="-2"/>
              </w:rPr>
              <w:t>questionnaire</w:t>
            </w:r>
            <w:r>
              <w:rPr>
                <w:color w:val="0000FF"/>
              </w:rPr>
              <w:tab/>
            </w:r>
            <w:r>
              <w:rPr>
                <w:color w:val="0000FF"/>
                <w:spacing w:val="-5"/>
              </w:rPr>
              <w:t>91</w:t>
            </w:r>
          </w:hyperlink>
        </w:p>
        <w:p w14:paraId="2DD8BDD2" w14:textId="77777777" w:rsidR="008371C0" w:rsidRDefault="00DE4714">
          <w:pPr>
            <w:pStyle w:val="TOC2"/>
            <w:numPr>
              <w:ilvl w:val="2"/>
              <w:numId w:val="5"/>
            </w:numPr>
            <w:tabs>
              <w:tab w:val="left" w:pos="994"/>
              <w:tab w:val="left" w:pos="995"/>
              <w:tab w:val="right" w:leader="dot" w:pos="9243"/>
            </w:tabs>
            <w:spacing w:line="275" w:lineRule="exact"/>
            <w:ind w:hanging="824"/>
          </w:pPr>
          <w:hyperlink w:anchor="_bookmark131" w:history="1">
            <w:r>
              <w:rPr>
                <w:color w:val="0000FF"/>
              </w:rPr>
              <w:t>Electronic</w:t>
            </w:r>
            <w:r>
              <w:rPr>
                <w:color w:val="0000FF"/>
                <w:spacing w:val="-6"/>
              </w:rPr>
              <w:t xml:space="preserve"> </w:t>
            </w:r>
            <w:r>
              <w:rPr>
                <w:color w:val="0000FF"/>
              </w:rPr>
              <w:t>patient-reported</w:t>
            </w:r>
            <w:r>
              <w:rPr>
                <w:color w:val="0000FF"/>
                <w:spacing w:val="-5"/>
              </w:rPr>
              <w:t xml:space="preserve"> </w:t>
            </w:r>
            <w:r>
              <w:rPr>
                <w:color w:val="0000FF"/>
              </w:rPr>
              <w:t>outcomes</w:t>
            </w:r>
            <w:r>
              <w:rPr>
                <w:color w:val="0000FF"/>
                <w:spacing w:val="-5"/>
              </w:rPr>
              <w:t xml:space="preserve"> </w:t>
            </w:r>
            <w:r>
              <w:rPr>
                <w:color w:val="0000FF"/>
                <w:spacing w:val="-2"/>
              </w:rPr>
              <w:t>evaluation</w:t>
            </w:r>
            <w:r>
              <w:rPr>
                <w:color w:val="0000FF"/>
              </w:rPr>
              <w:tab/>
            </w:r>
            <w:r>
              <w:rPr>
                <w:color w:val="0000FF"/>
                <w:spacing w:val="-5"/>
              </w:rPr>
              <w:t>92</w:t>
            </w:r>
          </w:hyperlink>
        </w:p>
        <w:p w14:paraId="6EF6F402" w14:textId="77777777" w:rsidR="008371C0" w:rsidRDefault="00DE4714">
          <w:pPr>
            <w:pStyle w:val="TOC2"/>
            <w:numPr>
              <w:ilvl w:val="1"/>
              <w:numId w:val="5"/>
            </w:numPr>
            <w:tabs>
              <w:tab w:val="left" w:pos="795"/>
              <w:tab w:val="left" w:pos="796"/>
              <w:tab w:val="right" w:leader="dot" w:pos="9242"/>
            </w:tabs>
            <w:ind w:hanging="625"/>
            <w:rPr>
              <w:color w:val="0000FF"/>
            </w:rPr>
          </w:pPr>
          <w:hyperlink w:anchor="_bookmark132" w:history="1">
            <w:r>
              <w:rPr>
                <w:color w:val="0000FF"/>
              </w:rPr>
              <w:t>Appropriateness</w:t>
            </w:r>
            <w:r>
              <w:rPr>
                <w:color w:val="0000FF"/>
                <w:spacing w:val="-5"/>
              </w:rPr>
              <w:t xml:space="preserve"> </w:t>
            </w:r>
            <w:r>
              <w:rPr>
                <w:color w:val="0000FF"/>
              </w:rPr>
              <w:t>of</w:t>
            </w:r>
            <w:r>
              <w:rPr>
                <w:color w:val="0000FF"/>
                <w:spacing w:val="-3"/>
              </w:rPr>
              <w:t xml:space="preserve"> </w:t>
            </w:r>
            <w:r>
              <w:rPr>
                <w:color w:val="0000FF"/>
              </w:rPr>
              <w:t>procedures</w:t>
            </w:r>
            <w:r>
              <w:rPr>
                <w:color w:val="0000FF"/>
                <w:spacing w:val="-4"/>
              </w:rPr>
              <w:t xml:space="preserve"> </w:t>
            </w:r>
            <w:r>
              <w:rPr>
                <w:color w:val="0000FF"/>
              </w:rPr>
              <w:t>/</w:t>
            </w:r>
            <w:r>
              <w:rPr>
                <w:color w:val="0000FF"/>
                <w:spacing w:val="-3"/>
              </w:rPr>
              <w:t xml:space="preserve"> </w:t>
            </w:r>
            <w:r>
              <w:rPr>
                <w:color w:val="0000FF"/>
                <w:spacing w:val="-2"/>
              </w:rPr>
              <w:t>measurements</w:t>
            </w:r>
            <w:r>
              <w:rPr>
                <w:color w:val="0000FF"/>
              </w:rPr>
              <w:tab/>
            </w:r>
            <w:r>
              <w:rPr>
                <w:color w:val="0000FF"/>
                <w:spacing w:val="-5"/>
              </w:rPr>
              <w:t>92</w:t>
            </w:r>
          </w:hyperlink>
        </w:p>
        <w:p w14:paraId="12FBDEF3" w14:textId="77777777" w:rsidR="008371C0" w:rsidRDefault="00DE4714">
          <w:pPr>
            <w:pStyle w:val="TOC1"/>
            <w:numPr>
              <w:ilvl w:val="0"/>
              <w:numId w:val="5"/>
            </w:numPr>
            <w:tabs>
              <w:tab w:val="left" w:pos="595"/>
              <w:tab w:val="left" w:pos="596"/>
              <w:tab w:val="right" w:leader="dot" w:pos="9243"/>
            </w:tabs>
            <w:spacing w:before="125" w:line="274" w:lineRule="exact"/>
          </w:pPr>
          <w:hyperlink w:anchor="_bookmark133" w:history="1">
            <w:r>
              <w:rPr>
                <w:color w:val="0000FF"/>
              </w:rPr>
              <w:t>Statistical</w:t>
            </w:r>
            <w:r>
              <w:rPr>
                <w:color w:val="0000FF"/>
                <w:spacing w:val="-9"/>
              </w:rPr>
              <w:t xml:space="preserve"> </w:t>
            </w:r>
            <w:r>
              <w:rPr>
                <w:color w:val="0000FF"/>
              </w:rPr>
              <w:t>methods</w:t>
            </w:r>
            <w:r>
              <w:rPr>
                <w:color w:val="0000FF"/>
                <w:spacing w:val="-7"/>
              </w:rPr>
              <w:t xml:space="preserve"> </w:t>
            </w:r>
            <w:r>
              <w:rPr>
                <w:color w:val="0000FF"/>
              </w:rPr>
              <w:t>and</w:t>
            </w:r>
            <w:r>
              <w:rPr>
                <w:color w:val="0000FF"/>
                <w:spacing w:val="-7"/>
              </w:rPr>
              <w:t xml:space="preserve"> </w:t>
            </w:r>
            <w:r>
              <w:rPr>
                <w:color w:val="0000FF"/>
              </w:rPr>
              <w:t>determination</w:t>
            </w:r>
            <w:r>
              <w:rPr>
                <w:color w:val="0000FF"/>
                <w:spacing w:val="-7"/>
              </w:rPr>
              <w:t xml:space="preserve"> </w:t>
            </w:r>
            <w:r>
              <w:rPr>
                <w:color w:val="0000FF"/>
              </w:rPr>
              <w:t>of</w:t>
            </w:r>
            <w:r>
              <w:rPr>
                <w:color w:val="0000FF"/>
                <w:spacing w:val="-7"/>
              </w:rPr>
              <w:t xml:space="preserve"> </w:t>
            </w:r>
            <w:r>
              <w:rPr>
                <w:color w:val="0000FF"/>
              </w:rPr>
              <w:t>sample</w:t>
            </w:r>
            <w:r>
              <w:rPr>
                <w:color w:val="0000FF"/>
                <w:spacing w:val="-7"/>
              </w:rPr>
              <w:t xml:space="preserve"> </w:t>
            </w:r>
            <w:r>
              <w:rPr>
                <w:color w:val="0000FF"/>
                <w:spacing w:val="-4"/>
              </w:rPr>
              <w:t>size</w:t>
            </w:r>
            <w:r>
              <w:rPr>
                <w:b w:val="0"/>
                <w:color w:val="0000FF"/>
              </w:rPr>
              <w:tab/>
            </w:r>
            <w:r>
              <w:rPr>
                <w:color w:val="0000FF"/>
                <w:spacing w:val="-5"/>
              </w:rPr>
              <w:t>92</w:t>
            </w:r>
          </w:hyperlink>
        </w:p>
        <w:p w14:paraId="63A4CB3E" w14:textId="77777777" w:rsidR="008371C0" w:rsidRDefault="00DE4714">
          <w:pPr>
            <w:pStyle w:val="TOC2"/>
            <w:numPr>
              <w:ilvl w:val="1"/>
              <w:numId w:val="5"/>
            </w:numPr>
            <w:tabs>
              <w:tab w:val="left" w:pos="795"/>
              <w:tab w:val="left" w:pos="796"/>
              <w:tab w:val="right" w:leader="dot" w:pos="9243"/>
            </w:tabs>
            <w:spacing w:line="274" w:lineRule="exact"/>
            <w:ind w:hanging="625"/>
            <w:rPr>
              <w:color w:val="0000FF"/>
            </w:rPr>
          </w:pPr>
          <w:hyperlink w:anchor="_bookmark134" w:history="1">
            <w:r>
              <w:rPr>
                <w:color w:val="0000FF"/>
              </w:rPr>
              <w:t>General</w:t>
            </w:r>
            <w:r>
              <w:rPr>
                <w:color w:val="0000FF"/>
                <w:spacing w:val="-7"/>
              </w:rPr>
              <w:t xml:space="preserve"> </w:t>
            </w:r>
            <w:r>
              <w:rPr>
                <w:color w:val="0000FF"/>
                <w:spacing w:val="-2"/>
              </w:rPr>
              <w:t>considerations</w:t>
            </w:r>
            <w:r>
              <w:rPr>
                <w:color w:val="0000FF"/>
              </w:rPr>
              <w:tab/>
            </w:r>
            <w:r>
              <w:rPr>
                <w:color w:val="0000FF"/>
                <w:spacing w:val="-5"/>
              </w:rPr>
              <w:t>92</w:t>
            </w:r>
          </w:hyperlink>
        </w:p>
        <w:p w14:paraId="441607DA"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35" w:history="1">
            <w:r>
              <w:rPr>
                <w:color w:val="0000FF"/>
              </w:rPr>
              <w:t>Analysis</w:t>
            </w:r>
            <w:r>
              <w:rPr>
                <w:color w:val="0000FF"/>
                <w:spacing w:val="-5"/>
              </w:rPr>
              <w:t xml:space="preserve"> </w:t>
            </w:r>
            <w:r>
              <w:rPr>
                <w:color w:val="0000FF"/>
                <w:spacing w:val="-4"/>
              </w:rPr>
              <w:t>sets</w:t>
            </w:r>
            <w:r>
              <w:rPr>
                <w:color w:val="0000FF"/>
              </w:rPr>
              <w:tab/>
            </w:r>
            <w:r>
              <w:rPr>
                <w:color w:val="0000FF"/>
                <w:spacing w:val="-5"/>
              </w:rPr>
              <w:t>92</w:t>
            </w:r>
          </w:hyperlink>
        </w:p>
        <w:p w14:paraId="1C38197A"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36" w:history="1">
            <w:r>
              <w:rPr>
                <w:color w:val="0000FF"/>
                <w:spacing w:val="-2"/>
              </w:rPr>
              <w:t>Variables</w:t>
            </w:r>
            <w:r>
              <w:rPr>
                <w:color w:val="0000FF"/>
              </w:rPr>
              <w:tab/>
            </w:r>
            <w:r>
              <w:rPr>
                <w:color w:val="0000FF"/>
                <w:spacing w:val="-5"/>
              </w:rPr>
              <w:t>93</w:t>
            </w:r>
          </w:hyperlink>
        </w:p>
        <w:p w14:paraId="2F362AA6" w14:textId="77777777" w:rsidR="008371C0" w:rsidRDefault="00DE4714">
          <w:pPr>
            <w:pStyle w:val="TOC2"/>
            <w:numPr>
              <w:ilvl w:val="2"/>
              <w:numId w:val="5"/>
            </w:numPr>
            <w:tabs>
              <w:tab w:val="left" w:pos="994"/>
              <w:tab w:val="left" w:pos="995"/>
              <w:tab w:val="right" w:leader="dot" w:pos="9243"/>
            </w:tabs>
            <w:ind w:hanging="824"/>
          </w:pPr>
          <w:hyperlink w:anchor="_bookmark137" w:history="1">
            <w:r>
              <w:rPr>
                <w:color w:val="0000FF"/>
              </w:rPr>
              <w:t>Efficacy</w:t>
            </w:r>
            <w:r>
              <w:rPr>
                <w:color w:val="0000FF"/>
                <w:spacing w:val="-5"/>
              </w:rPr>
              <w:t xml:space="preserve"> </w:t>
            </w:r>
            <w:r>
              <w:rPr>
                <w:color w:val="0000FF"/>
                <w:spacing w:val="-2"/>
              </w:rPr>
              <w:t>variables</w:t>
            </w:r>
            <w:r>
              <w:rPr>
                <w:color w:val="0000FF"/>
              </w:rPr>
              <w:tab/>
            </w:r>
            <w:r>
              <w:rPr>
                <w:color w:val="0000FF"/>
                <w:spacing w:val="-5"/>
              </w:rPr>
              <w:t>93</w:t>
            </w:r>
          </w:hyperlink>
        </w:p>
        <w:p w14:paraId="4C0EE72A" w14:textId="77777777" w:rsidR="008371C0" w:rsidRDefault="00DE4714">
          <w:pPr>
            <w:pStyle w:val="TOC2"/>
            <w:numPr>
              <w:ilvl w:val="3"/>
              <w:numId w:val="5"/>
            </w:numPr>
            <w:tabs>
              <w:tab w:val="left" w:pos="1191"/>
              <w:tab w:val="left" w:pos="1192"/>
              <w:tab w:val="right" w:leader="dot" w:pos="9243"/>
            </w:tabs>
            <w:ind w:hanging="1021"/>
          </w:pPr>
          <w:hyperlink w:anchor="_bookmark138" w:history="1">
            <w:r>
              <w:rPr>
                <w:color w:val="0000FF"/>
              </w:rPr>
              <w:t>Primary</w:t>
            </w:r>
            <w:r>
              <w:rPr>
                <w:color w:val="0000FF"/>
                <w:spacing w:val="-6"/>
              </w:rPr>
              <w:t xml:space="preserve"> </w:t>
            </w:r>
            <w:r>
              <w:rPr>
                <w:color w:val="0000FF"/>
              </w:rPr>
              <w:t>efficacy</w:t>
            </w:r>
            <w:r>
              <w:rPr>
                <w:color w:val="0000FF"/>
                <w:spacing w:val="-5"/>
              </w:rPr>
              <w:t xml:space="preserve"> </w:t>
            </w:r>
            <w:r>
              <w:rPr>
                <w:color w:val="0000FF"/>
                <w:spacing w:val="-2"/>
              </w:rPr>
              <w:t>var</w:t>
            </w:r>
            <w:r>
              <w:rPr>
                <w:color w:val="0000FF"/>
                <w:spacing w:val="-2"/>
              </w:rPr>
              <w:t>iable</w:t>
            </w:r>
            <w:r>
              <w:rPr>
                <w:color w:val="0000FF"/>
              </w:rPr>
              <w:tab/>
            </w:r>
            <w:r>
              <w:rPr>
                <w:color w:val="0000FF"/>
                <w:spacing w:val="-5"/>
              </w:rPr>
              <w:t>93</w:t>
            </w:r>
          </w:hyperlink>
        </w:p>
        <w:p w14:paraId="72C70D52" w14:textId="77777777" w:rsidR="008371C0" w:rsidRDefault="00DE4714">
          <w:pPr>
            <w:pStyle w:val="TOC2"/>
            <w:numPr>
              <w:ilvl w:val="3"/>
              <w:numId w:val="5"/>
            </w:numPr>
            <w:tabs>
              <w:tab w:val="left" w:pos="1191"/>
              <w:tab w:val="left" w:pos="1192"/>
              <w:tab w:val="right" w:leader="dot" w:pos="9243"/>
            </w:tabs>
            <w:ind w:hanging="1021"/>
          </w:pPr>
          <w:hyperlink w:anchor="_bookmark139" w:history="1">
            <w:r>
              <w:rPr>
                <w:color w:val="0000FF"/>
              </w:rPr>
              <w:t>Secondary</w:t>
            </w:r>
            <w:r>
              <w:rPr>
                <w:color w:val="0000FF"/>
                <w:spacing w:val="-4"/>
              </w:rPr>
              <w:t xml:space="preserve"> </w:t>
            </w:r>
            <w:r>
              <w:rPr>
                <w:color w:val="0000FF"/>
              </w:rPr>
              <w:t>efficacy</w:t>
            </w:r>
            <w:r>
              <w:rPr>
                <w:color w:val="0000FF"/>
                <w:spacing w:val="-5"/>
              </w:rPr>
              <w:t xml:space="preserve"> </w:t>
            </w:r>
            <w:r>
              <w:rPr>
                <w:color w:val="0000FF"/>
                <w:spacing w:val="-2"/>
              </w:rPr>
              <w:t>variables</w:t>
            </w:r>
            <w:r>
              <w:rPr>
                <w:color w:val="0000FF"/>
              </w:rPr>
              <w:tab/>
            </w:r>
            <w:r>
              <w:rPr>
                <w:color w:val="0000FF"/>
                <w:spacing w:val="-5"/>
              </w:rPr>
              <w:t>93</w:t>
            </w:r>
          </w:hyperlink>
        </w:p>
        <w:p w14:paraId="5957058A" w14:textId="77777777" w:rsidR="008371C0" w:rsidRDefault="00DE4714">
          <w:pPr>
            <w:pStyle w:val="TOC2"/>
            <w:numPr>
              <w:ilvl w:val="3"/>
              <w:numId w:val="5"/>
            </w:numPr>
            <w:tabs>
              <w:tab w:val="left" w:pos="1191"/>
              <w:tab w:val="left" w:pos="1192"/>
              <w:tab w:val="right" w:leader="dot" w:pos="9243"/>
            </w:tabs>
            <w:ind w:hanging="1021"/>
          </w:pPr>
          <w:hyperlink w:anchor="_bookmark140" w:history="1">
            <w:r>
              <w:rPr>
                <w:color w:val="0000FF"/>
              </w:rPr>
              <w:t>Other efficacy</w:t>
            </w:r>
            <w:r>
              <w:rPr>
                <w:color w:val="0000FF"/>
                <w:spacing w:val="-5"/>
              </w:rPr>
              <w:t xml:space="preserve"> </w:t>
            </w:r>
            <w:r>
              <w:rPr>
                <w:color w:val="0000FF"/>
                <w:spacing w:val="-2"/>
              </w:rPr>
              <w:t>variables</w:t>
            </w:r>
            <w:r>
              <w:rPr>
                <w:color w:val="0000FF"/>
              </w:rPr>
              <w:tab/>
            </w:r>
            <w:r>
              <w:rPr>
                <w:color w:val="0000FF"/>
                <w:spacing w:val="-5"/>
              </w:rPr>
              <w:t>94</w:t>
            </w:r>
          </w:hyperlink>
        </w:p>
        <w:p w14:paraId="7A7C579F" w14:textId="77777777" w:rsidR="008371C0" w:rsidRDefault="00DE4714">
          <w:pPr>
            <w:pStyle w:val="TOC2"/>
            <w:numPr>
              <w:ilvl w:val="2"/>
              <w:numId w:val="5"/>
            </w:numPr>
            <w:tabs>
              <w:tab w:val="left" w:pos="994"/>
              <w:tab w:val="left" w:pos="995"/>
              <w:tab w:val="right" w:leader="dot" w:pos="9243"/>
            </w:tabs>
            <w:ind w:hanging="824"/>
          </w:pPr>
          <w:hyperlink w:anchor="_bookmark141" w:history="1">
            <w:r>
              <w:rPr>
                <w:color w:val="0000FF"/>
              </w:rPr>
              <w:t>Safety</w:t>
            </w:r>
            <w:r>
              <w:rPr>
                <w:color w:val="0000FF"/>
                <w:spacing w:val="-5"/>
              </w:rPr>
              <w:t xml:space="preserve"> </w:t>
            </w:r>
            <w:r>
              <w:rPr>
                <w:color w:val="0000FF"/>
                <w:spacing w:val="-2"/>
              </w:rPr>
              <w:t>variables</w:t>
            </w:r>
            <w:r>
              <w:rPr>
                <w:color w:val="0000FF"/>
              </w:rPr>
              <w:tab/>
            </w:r>
            <w:r>
              <w:rPr>
                <w:color w:val="0000FF"/>
                <w:spacing w:val="-5"/>
              </w:rPr>
              <w:t>94</w:t>
            </w:r>
          </w:hyperlink>
        </w:p>
        <w:p w14:paraId="0F3A5C76"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42" w:history="1">
            <w:r>
              <w:rPr>
                <w:color w:val="0000FF"/>
              </w:rPr>
              <w:t>Statistical</w:t>
            </w:r>
            <w:r>
              <w:rPr>
                <w:color w:val="0000FF"/>
                <w:spacing w:val="-5"/>
              </w:rPr>
              <w:t xml:space="preserve"> </w:t>
            </w:r>
            <w:r>
              <w:rPr>
                <w:color w:val="0000FF"/>
              </w:rPr>
              <w:t>and</w:t>
            </w:r>
            <w:r>
              <w:rPr>
                <w:color w:val="0000FF"/>
                <w:spacing w:val="-5"/>
              </w:rPr>
              <w:t xml:space="preserve"> </w:t>
            </w:r>
            <w:r>
              <w:rPr>
                <w:color w:val="0000FF"/>
              </w:rPr>
              <w:t>analytical</w:t>
            </w:r>
            <w:r>
              <w:rPr>
                <w:color w:val="0000FF"/>
                <w:spacing w:val="-4"/>
              </w:rPr>
              <w:t xml:space="preserve"> </w:t>
            </w:r>
            <w:r>
              <w:rPr>
                <w:color w:val="0000FF"/>
                <w:spacing w:val="-2"/>
              </w:rPr>
              <w:t>plans</w:t>
            </w:r>
            <w:r>
              <w:rPr>
                <w:color w:val="0000FF"/>
              </w:rPr>
              <w:tab/>
            </w:r>
            <w:r>
              <w:rPr>
                <w:color w:val="0000FF"/>
                <w:spacing w:val="-5"/>
              </w:rPr>
              <w:t>94</w:t>
            </w:r>
          </w:hyperlink>
        </w:p>
        <w:p w14:paraId="4CF9CB58" w14:textId="77777777" w:rsidR="008371C0" w:rsidRDefault="00DE4714">
          <w:pPr>
            <w:pStyle w:val="TOC2"/>
            <w:numPr>
              <w:ilvl w:val="2"/>
              <w:numId w:val="5"/>
            </w:numPr>
            <w:tabs>
              <w:tab w:val="left" w:pos="994"/>
              <w:tab w:val="left" w:pos="995"/>
              <w:tab w:val="right" w:leader="dot" w:pos="9243"/>
            </w:tabs>
            <w:ind w:hanging="824"/>
          </w:pPr>
          <w:hyperlink w:anchor="_bookmark143" w:history="1">
            <w:r>
              <w:rPr>
                <w:color w:val="0000FF"/>
              </w:rPr>
              <w:t>Population</w:t>
            </w:r>
            <w:r>
              <w:rPr>
                <w:color w:val="0000FF"/>
                <w:spacing w:val="-10"/>
              </w:rPr>
              <w:t xml:space="preserve"> </w:t>
            </w:r>
            <w:r>
              <w:rPr>
                <w:color w:val="0000FF"/>
                <w:spacing w:val="-2"/>
              </w:rPr>
              <w:t>characteristics</w:t>
            </w:r>
            <w:r>
              <w:rPr>
                <w:color w:val="0000FF"/>
              </w:rPr>
              <w:tab/>
            </w:r>
            <w:r>
              <w:rPr>
                <w:color w:val="0000FF"/>
                <w:spacing w:val="-5"/>
              </w:rPr>
              <w:t>94</w:t>
            </w:r>
          </w:hyperlink>
        </w:p>
        <w:p w14:paraId="25FADCD1" w14:textId="77777777" w:rsidR="008371C0" w:rsidRDefault="00DE4714">
          <w:pPr>
            <w:pStyle w:val="TOC2"/>
            <w:numPr>
              <w:ilvl w:val="2"/>
              <w:numId w:val="5"/>
            </w:numPr>
            <w:tabs>
              <w:tab w:val="left" w:pos="994"/>
              <w:tab w:val="left" w:pos="995"/>
              <w:tab w:val="right" w:leader="dot" w:pos="9243"/>
            </w:tabs>
            <w:ind w:hanging="824"/>
          </w:pPr>
          <w:hyperlink w:anchor="_bookmark144" w:history="1">
            <w:r>
              <w:rPr>
                <w:color w:val="0000FF"/>
                <w:spacing w:val="-2"/>
              </w:rPr>
              <w:t>Efficacy</w:t>
            </w:r>
            <w:r>
              <w:rPr>
                <w:color w:val="0000FF"/>
              </w:rPr>
              <w:tab/>
            </w:r>
            <w:r>
              <w:rPr>
                <w:color w:val="0000FF"/>
                <w:spacing w:val="-5"/>
              </w:rPr>
              <w:t>95</w:t>
            </w:r>
          </w:hyperlink>
        </w:p>
        <w:p w14:paraId="23F5FC58" w14:textId="77777777" w:rsidR="008371C0" w:rsidRDefault="00DE4714">
          <w:pPr>
            <w:pStyle w:val="TOC2"/>
            <w:numPr>
              <w:ilvl w:val="3"/>
              <w:numId w:val="5"/>
            </w:numPr>
            <w:tabs>
              <w:tab w:val="left" w:pos="1191"/>
              <w:tab w:val="left" w:pos="1192"/>
              <w:tab w:val="right" w:leader="dot" w:pos="9243"/>
            </w:tabs>
            <w:ind w:hanging="1021"/>
          </w:pPr>
          <w:hyperlink w:anchor="_bookmark145" w:history="1">
            <w:r>
              <w:rPr>
                <w:color w:val="0000FF"/>
              </w:rPr>
              <w:t>Primary</w:t>
            </w:r>
            <w:r>
              <w:rPr>
                <w:color w:val="0000FF"/>
                <w:spacing w:val="-4"/>
              </w:rPr>
              <w:t xml:space="preserve"> </w:t>
            </w:r>
            <w:r>
              <w:rPr>
                <w:color w:val="0000FF"/>
              </w:rPr>
              <w:t>efficacy</w:t>
            </w:r>
            <w:r>
              <w:rPr>
                <w:color w:val="0000FF"/>
                <w:spacing w:val="-5"/>
              </w:rPr>
              <w:t xml:space="preserve"> </w:t>
            </w:r>
            <w:r>
              <w:rPr>
                <w:color w:val="0000FF"/>
                <w:spacing w:val="-2"/>
              </w:rPr>
              <w:t>analysis</w:t>
            </w:r>
            <w:r>
              <w:rPr>
                <w:color w:val="0000FF"/>
              </w:rPr>
              <w:tab/>
            </w:r>
            <w:r>
              <w:rPr>
                <w:color w:val="0000FF"/>
                <w:spacing w:val="-5"/>
              </w:rPr>
              <w:t>95</w:t>
            </w:r>
          </w:hyperlink>
        </w:p>
        <w:p w14:paraId="2EDE7B36" w14:textId="77777777" w:rsidR="008371C0" w:rsidRDefault="00DE4714">
          <w:pPr>
            <w:pStyle w:val="TOC2"/>
            <w:numPr>
              <w:ilvl w:val="3"/>
              <w:numId w:val="5"/>
            </w:numPr>
            <w:tabs>
              <w:tab w:val="left" w:pos="1191"/>
              <w:tab w:val="left" w:pos="1192"/>
              <w:tab w:val="right" w:leader="dot" w:pos="9243"/>
            </w:tabs>
            <w:ind w:hanging="1021"/>
          </w:pPr>
          <w:hyperlink w:anchor="_bookmark146" w:history="1">
            <w:r>
              <w:rPr>
                <w:color w:val="0000FF"/>
              </w:rPr>
              <w:t>Secondary</w:t>
            </w:r>
            <w:r>
              <w:rPr>
                <w:color w:val="0000FF"/>
                <w:spacing w:val="-4"/>
              </w:rPr>
              <w:t xml:space="preserve"> </w:t>
            </w:r>
            <w:r>
              <w:rPr>
                <w:color w:val="0000FF"/>
              </w:rPr>
              <w:t>efficacy</w:t>
            </w:r>
            <w:r>
              <w:rPr>
                <w:color w:val="0000FF"/>
                <w:spacing w:val="-5"/>
              </w:rPr>
              <w:t xml:space="preserve"> </w:t>
            </w:r>
            <w:r>
              <w:rPr>
                <w:color w:val="0000FF"/>
                <w:spacing w:val="-2"/>
              </w:rPr>
              <w:t>parameters</w:t>
            </w:r>
            <w:r>
              <w:rPr>
                <w:color w:val="0000FF"/>
              </w:rPr>
              <w:tab/>
            </w:r>
            <w:r>
              <w:rPr>
                <w:color w:val="0000FF"/>
                <w:spacing w:val="-5"/>
              </w:rPr>
              <w:t>96</w:t>
            </w:r>
          </w:hyperlink>
        </w:p>
        <w:p w14:paraId="282985C9" w14:textId="77777777" w:rsidR="008371C0" w:rsidRDefault="00DE4714">
          <w:pPr>
            <w:pStyle w:val="TOC2"/>
            <w:numPr>
              <w:ilvl w:val="3"/>
              <w:numId w:val="5"/>
            </w:numPr>
            <w:tabs>
              <w:tab w:val="left" w:pos="1191"/>
              <w:tab w:val="left" w:pos="1192"/>
              <w:tab w:val="right" w:leader="dot" w:pos="9243"/>
            </w:tabs>
            <w:ind w:hanging="1021"/>
          </w:pPr>
          <w:hyperlink w:anchor="_bookmark147" w:history="1">
            <w:r>
              <w:rPr>
                <w:color w:val="0000FF"/>
              </w:rPr>
              <w:t>Confirmatory</w:t>
            </w:r>
            <w:r>
              <w:rPr>
                <w:color w:val="0000FF"/>
                <w:spacing w:val="-5"/>
              </w:rPr>
              <w:t xml:space="preserve"> </w:t>
            </w:r>
            <w:r>
              <w:rPr>
                <w:color w:val="0000FF"/>
              </w:rPr>
              <w:t xml:space="preserve">statistical test </w:t>
            </w:r>
            <w:r>
              <w:rPr>
                <w:color w:val="0000FF"/>
                <w:spacing w:val="-2"/>
              </w:rPr>
              <w:t>strategy</w:t>
            </w:r>
            <w:r>
              <w:rPr>
                <w:color w:val="0000FF"/>
              </w:rPr>
              <w:tab/>
            </w:r>
            <w:r>
              <w:rPr>
                <w:color w:val="0000FF"/>
                <w:spacing w:val="-5"/>
              </w:rPr>
              <w:t>96</w:t>
            </w:r>
          </w:hyperlink>
        </w:p>
        <w:p w14:paraId="5BFE2837" w14:textId="77777777" w:rsidR="008371C0" w:rsidRDefault="00DE4714">
          <w:pPr>
            <w:pStyle w:val="TOC2"/>
            <w:numPr>
              <w:ilvl w:val="3"/>
              <w:numId w:val="5"/>
            </w:numPr>
            <w:tabs>
              <w:tab w:val="left" w:pos="1191"/>
              <w:tab w:val="left" w:pos="1192"/>
              <w:tab w:val="right" w:leader="dot" w:pos="9243"/>
            </w:tabs>
            <w:ind w:hanging="1021"/>
          </w:pPr>
          <w:hyperlink w:anchor="_bookmark151" w:history="1">
            <w:r>
              <w:rPr>
                <w:color w:val="0000FF"/>
              </w:rPr>
              <w:t>Other efficacy</w:t>
            </w:r>
            <w:r>
              <w:rPr>
                <w:color w:val="0000FF"/>
                <w:spacing w:val="-5"/>
              </w:rPr>
              <w:t xml:space="preserve"> </w:t>
            </w:r>
            <w:r>
              <w:rPr>
                <w:color w:val="0000FF"/>
                <w:spacing w:val="-2"/>
              </w:rPr>
              <w:t>evaluations</w:t>
            </w:r>
            <w:r>
              <w:rPr>
                <w:color w:val="0000FF"/>
              </w:rPr>
              <w:tab/>
            </w:r>
            <w:r>
              <w:rPr>
                <w:color w:val="0000FF"/>
                <w:spacing w:val="-5"/>
              </w:rPr>
              <w:t>99</w:t>
            </w:r>
          </w:hyperlink>
        </w:p>
        <w:p w14:paraId="4059A8A9" w14:textId="77777777" w:rsidR="008371C0" w:rsidRDefault="00DE4714">
          <w:pPr>
            <w:pStyle w:val="TOC2"/>
            <w:numPr>
              <w:ilvl w:val="2"/>
              <w:numId w:val="5"/>
            </w:numPr>
            <w:tabs>
              <w:tab w:val="left" w:pos="994"/>
              <w:tab w:val="left" w:pos="995"/>
              <w:tab w:val="right" w:leader="dot" w:pos="9243"/>
            </w:tabs>
            <w:ind w:hanging="824"/>
          </w:pPr>
          <w:hyperlink w:anchor="_bookmark152" w:history="1">
            <w:r>
              <w:rPr>
                <w:color w:val="0000FF"/>
              </w:rPr>
              <w:t xml:space="preserve">Subgroup </w:t>
            </w:r>
            <w:r>
              <w:rPr>
                <w:color w:val="0000FF"/>
                <w:spacing w:val="-2"/>
              </w:rPr>
              <w:t>Analyses</w:t>
            </w:r>
            <w:r>
              <w:rPr>
                <w:color w:val="0000FF"/>
              </w:rPr>
              <w:tab/>
            </w:r>
            <w:r>
              <w:rPr>
                <w:color w:val="0000FF"/>
                <w:spacing w:val="-5"/>
              </w:rPr>
              <w:t>99</w:t>
            </w:r>
          </w:hyperlink>
        </w:p>
        <w:p w14:paraId="4AA83DB3" w14:textId="77777777" w:rsidR="008371C0" w:rsidRDefault="00DE4714">
          <w:pPr>
            <w:pStyle w:val="TOC2"/>
            <w:numPr>
              <w:ilvl w:val="2"/>
              <w:numId w:val="5"/>
            </w:numPr>
            <w:tabs>
              <w:tab w:val="left" w:pos="994"/>
              <w:tab w:val="left" w:pos="995"/>
              <w:tab w:val="right" w:leader="dot" w:pos="9243"/>
            </w:tabs>
            <w:ind w:hanging="824"/>
          </w:pPr>
          <w:hyperlink w:anchor="_bookmark153" w:history="1">
            <w:r>
              <w:rPr>
                <w:color w:val="0000FF"/>
              </w:rPr>
              <w:t>Safety</w:t>
            </w:r>
            <w:r>
              <w:rPr>
                <w:color w:val="0000FF"/>
                <w:spacing w:val="-5"/>
              </w:rPr>
              <w:t xml:space="preserve"> </w:t>
            </w:r>
            <w:r>
              <w:rPr>
                <w:color w:val="0000FF"/>
                <w:spacing w:val="-2"/>
              </w:rPr>
              <w:t>Analyses</w:t>
            </w:r>
            <w:r>
              <w:rPr>
                <w:color w:val="0000FF"/>
              </w:rPr>
              <w:tab/>
            </w:r>
            <w:r>
              <w:rPr>
                <w:color w:val="0000FF"/>
                <w:spacing w:val="-5"/>
              </w:rPr>
              <w:t>100</w:t>
            </w:r>
          </w:hyperlink>
        </w:p>
        <w:p w14:paraId="3353E1DB" w14:textId="77777777" w:rsidR="008371C0" w:rsidRDefault="00DE4714">
          <w:pPr>
            <w:pStyle w:val="TOC2"/>
            <w:numPr>
              <w:ilvl w:val="2"/>
              <w:numId w:val="5"/>
            </w:numPr>
            <w:tabs>
              <w:tab w:val="left" w:pos="994"/>
              <w:tab w:val="left" w:pos="995"/>
              <w:tab w:val="right" w:leader="dot" w:pos="9243"/>
            </w:tabs>
            <w:spacing w:before="1"/>
            <w:ind w:hanging="824"/>
          </w:pPr>
          <w:hyperlink w:anchor="_bookmark154" w:history="1">
            <w:r>
              <w:rPr>
                <w:color w:val="0000FF"/>
              </w:rPr>
              <w:t>Pharmacokinetic</w:t>
            </w:r>
            <w:r>
              <w:rPr>
                <w:color w:val="0000FF"/>
                <w:spacing w:val="-15"/>
              </w:rPr>
              <w:t xml:space="preserve"> </w:t>
            </w:r>
            <w:r>
              <w:rPr>
                <w:color w:val="0000FF"/>
                <w:spacing w:val="-4"/>
              </w:rPr>
              <w:t>Data</w:t>
            </w:r>
            <w:r>
              <w:rPr>
                <w:color w:val="0000FF"/>
              </w:rPr>
              <w:tab/>
            </w:r>
            <w:r>
              <w:rPr>
                <w:color w:val="0000FF"/>
                <w:spacing w:val="-5"/>
              </w:rPr>
              <w:t>100</w:t>
            </w:r>
          </w:hyperlink>
        </w:p>
        <w:p w14:paraId="340C62A1"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55" w:history="1">
            <w:r>
              <w:rPr>
                <w:color w:val="0000FF"/>
              </w:rPr>
              <w:t>Planned</w:t>
            </w:r>
            <w:r>
              <w:rPr>
                <w:color w:val="0000FF"/>
                <w:spacing w:val="-6"/>
              </w:rPr>
              <w:t xml:space="preserve"> </w:t>
            </w:r>
            <w:r>
              <w:rPr>
                <w:color w:val="0000FF"/>
              </w:rPr>
              <w:t>interim</w:t>
            </w:r>
            <w:r>
              <w:rPr>
                <w:color w:val="0000FF"/>
                <w:spacing w:val="-6"/>
              </w:rPr>
              <w:t xml:space="preserve"> </w:t>
            </w:r>
            <w:r>
              <w:rPr>
                <w:color w:val="0000FF"/>
                <w:spacing w:val="-2"/>
              </w:rPr>
              <w:t>analyses</w:t>
            </w:r>
            <w:r>
              <w:rPr>
                <w:color w:val="0000FF"/>
              </w:rPr>
              <w:tab/>
            </w:r>
            <w:r>
              <w:rPr>
                <w:color w:val="0000FF"/>
                <w:spacing w:val="-5"/>
              </w:rPr>
              <w:t>100</w:t>
            </w:r>
          </w:hyperlink>
        </w:p>
        <w:p w14:paraId="5A308CAF" w14:textId="77777777" w:rsidR="008371C0" w:rsidRDefault="00DE4714">
          <w:pPr>
            <w:pStyle w:val="TOC2"/>
            <w:numPr>
              <w:ilvl w:val="1"/>
              <w:numId w:val="5"/>
            </w:numPr>
            <w:tabs>
              <w:tab w:val="left" w:pos="795"/>
              <w:tab w:val="left" w:pos="796"/>
              <w:tab w:val="right" w:leader="dot" w:pos="9243"/>
            </w:tabs>
            <w:ind w:hanging="625"/>
            <w:rPr>
              <w:color w:val="0000FF"/>
            </w:rPr>
          </w:pPr>
          <w:hyperlink w:anchor="_bookmark156" w:history="1">
            <w:r>
              <w:rPr>
                <w:color w:val="0000FF"/>
              </w:rPr>
              <w:t>Determination</w:t>
            </w:r>
            <w:r>
              <w:rPr>
                <w:color w:val="0000FF"/>
                <w:spacing w:val="-6"/>
              </w:rPr>
              <w:t xml:space="preserve"> </w:t>
            </w:r>
            <w:r>
              <w:rPr>
                <w:color w:val="0000FF"/>
              </w:rPr>
              <w:t>of</w:t>
            </w:r>
            <w:r>
              <w:rPr>
                <w:color w:val="0000FF"/>
                <w:spacing w:val="-6"/>
              </w:rPr>
              <w:t xml:space="preserve"> </w:t>
            </w:r>
            <w:r>
              <w:rPr>
                <w:color w:val="0000FF"/>
              </w:rPr>
              <w:t>sample</w:t>
            </w:r>
            <w:r>
              <w:rPr>
                <w:color w:val="0000FF"/>
                <w:spacing w:val="-5"/>
              </w:rPr>
              <w:t xml:space="preserve"> </w:t>
            </w:r>
            <w:r>
              <w:rPr>
                <w:color w:val="0000FF"/>
                <w:spacing w:val="-4"/>
              </w:rPr>
              <w:t>size</w:t>
            </w:r>
            <w:r>
              <w:rPr>
                <w:color w:val="0000FF"/>
              </w:rPr>
              <w:tab/>
            </w:r>
            <w:r>
              <w:rPr>
                <w:color w:val="0000FF"/>
                <w:spacing w:val="-5"/>
              </w:rPr>
              <w:t>100</w:t>
            </w:r>
          </w:hyperlink>
        </w:p>
        <w:p w14:paraId="1391F962" w14:textId="77777777" w:rsidR="008371C0" w:rsidRDefault="00DE4714">
          <w:pPr>
            <w:pStyle w:val="TOC1"/>
            <w:numPr>
              <w:ilvl w:val="0"/>
              <w:numId w:val="5"/>
            </w:numPr>
            <w:tabs>
              <w:tab w:val="left" w:pos="595"/>
              <w:tab w:val="left" w:pos="596"/>
              <w:tab w:val="right" w:leader="dot" w:pos="9243"/>
            </w:tabs>
            <w:spacing w:before="124" w:after="51"/>
          </w:pPr>
          <w:hyperlink w:anchor="_bookmark158" w:history="1">
            <w:r>
              <w:rPr>
                <w:color w:val="0000FF"/>
              </w:rPr>
              <w:t>Data</w:t>
            </w:r>
            <w:r>
              <w:rPr>
                <w:color w:val="0000FF"/>
                <w:spacing w:val="-5"/>
              </w:rPr>
              <w:t xml:space="preserve"> </w:t>
            </w:r>
            <w:r>
              <w:rPr>
                <w:color w:val="0000FF"/>
              </w:rPr>
              <w:t>handling</w:t>
            </w:r>
            <w:r>
              <w:rPr>
                <w:color w:val="0000FF"/>
                <w:spacing w:val="-5"/>
              </w:rPr>
              <w:t xml:space="preserve"> </w:t>
            </w:r>
            <w:r>
              <w:rPr>
                <w:color w:val="0000FF"/>
              </w:rPr>
              <w:t>and</w:t>
            </w:r>
            <w:r>
              <w:rPr>
                <w:color w:val="0000FF"/>
                <w:spacing w:val="-5"/>
              </w:rPr>
              <w:t xml:space="preserve"> </w:t>
            </w:r>
            <w:r>
              <w:rPr>
                <w:color w:val="0000FF"/>
              </w:rPr>
              <w:t>quality</w:t>
            </w:r>
            <w:r>
              <w:rPr>
                <w:color w:val="0000FF"/>
                <w:spacing w:val="-4"/>
              </w:rPr>
              <w:t xml:space="preserve"> </w:t>
            </w:r>
            <w:r>
              <w:rPr>
                <w:color w:val="0000FF"/>
                <w:spacing w:val="-2"/>
              </w:rPr>
              <w:t>assurance</w:t>
            </w:r>
            <w:r>
              <w:rPr>
                <w:b w:val="0"/>
                <w:color w:val="0000FF"/>
              </w:rPr>
              <w:tab/>
            </w:r>
            <w:r>
              <w:rPr>
                <w:color w:val="0000FF"/>
                <w:spacing w:val="-5"/>
              </w:rPr>
              <w:t>101</w:t>
            </w:r>
          </w:hyperlink>
        </w:p>
        <w:p w14:paraId="6218D5FA" w14:textId="77777777" w:rsidR="008371C0" w:rsidRDefault="00DE4714">
          <w:pPr>
            <w:pStyle w:val="TOC2"/>
            <w:numPr>
              <w:ilvl w:val="1"/>
              <w:numId w:val="5"/>
            </w:numPr>
            <w:tabs>
              <w:tab w:val="left" w:pos="795"/>
              <w:tab w:val="left" w:pos="796"/>
              <w:tab w:val="left" w:leader="dot" w:pos="8883"/>
            </w:tabs>
            <w:spacing w:before="292"/>
            <w:ind w:hanging="625"/>
            <w:rPr>
              <w:color w:val="0000FF"/>
            </w:rPr>
          </w:pPr>
          <w:r>
            <w:lastRenderedPageBreak/>
            <w:pict w14:anchorId="20B2AC1E">
              <v:shape id="docshape26" o:spid="_x0000_s2290" style="position:absolute;left:0;text-align:left;margin-left:70.55pt;margin-top:79.4pt;width:453.5pt;height:.5pt;z-index:15738880;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hyperlink w:anchor="_bookmark159" w:history="1">
            <w:r>
              <w:rPr>
                <w:color w:val="0000FF"/>
              </w:rPr>
              <w:t>Data</w:t>
            </w:r>
            <w:r>
              <w:rPr>
                <w:color w:val="0000FF"/>
                <w:spacing w:val="-4"/>
              </w:rPr>
              <w:t xml:space="preserve"> </w:t>
            </w:r>
            <w:r>
              <w:rPr>
                <w:color w:val="0000FF"/>
                <w:spacing w:val="-2"/>
              </w:rPr>
              <w:t>recording</w:t>
            </w:r>
            <w:r>
              <w:rPr>
                <w:color w:val="0000FF"/>
              </w:rPr>
              <w:tab/>
            </w:r>
            <w:r>
              <w:rPr>
                <w:color w:val="0000FF"/>
                <w:spacing w:val="-5"/>
              </w:rPr>
              <w:t>101</w:t>
            </w:r>
          </w:hyperlink>
        </w:p>
        <w:p w14:paraId="6DD5CC8E"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0" w:history="1">
            <w:r>
              <w:rPr>
                <w:color w:val="0000FF"/>
                <w:spacing w:val="-2"/>
              </w:rPr>
              <w:t>Monitoring</w:t>
            </w:r>
            <w:r>
              <w:rPr>
                <w:color w:val="0000FF"/>
              </w:rPr>
              <w:tab/>
            </w:r>
            <w:r>
              <w:rPr>
                <w:color w:val="0000FF"/>
                <w:spacing w:val="-5"/>
              </w:rPr>
              <w:t>102</w:t>
            </w:r>
          </w:hyperlink>
        </w:p>
        <w:p w14:paraId="3E1563A4"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1" w:history="1">
            <w:r>
              <w:rPr>
                <w:color w:val="0000FF"/>
              </w:rPr>
              <w:t xml:space="preserve">Data </w:t>
            </w:r>
            <w:r>
              <w:rPr>
                <w:color w:val="0000FF"/>
                <w:spacing w:val="-2"/>
              </w:rPr>
              <w:t>processing</w:t>
            </w:r>
            <w:r>
              <w:rPr>
                <w:color w:val="0000FF"/>
              </w:rPr>
              <w:tab/>
            </w:r>
            <w:r>
              <w:rPr>
                <w:color w:val="0000FF"/>
                <w:spacing w:val="-5"/>
              </w:rPr>
              <w:t>102</w:t>
            </w:r>
          </w:hyperlink>
        </w:p>
        <w:p w14:paraId="559C4E63"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2" w:history="1">
            <w:r>
              <w:rPr>
                <w:color w:val="0000FF"/>
              </w:rPr>
              <w:t>Audit</w:t>
            </w:r>
            <w:r>
              <w:rPr>
                <w:color w:val="0000FF"/>
                <w:spacing w:val="-3"/>
              </w:rPr>
              <w:t xml:space="preserve"> </w:t>
            </w:r>
            <w:r>
              <w:rPr>
                <w:color w:val="0000FF"/>
              </w:rPr>
              <w:t>and</w:t>
            </w:r>
            <w:r>
              <w:rPr>
                <w:color w:val="0000FF"/>
                <w:spacing w:val="-2"/>
              </w:rPr>
              <w:t xml:space="preserve"> inspection</w:t>
            </w:r>
            <w:r>
              <w:rPr>
                <w:color w:val="0000FF"/>
              </w:rPr>
              <w:tab/>
            </w:r>
            <w:r>
              <w:rPr>
                <w:color w:val="0000FF"/>
                <w:spacing w:val="-5"/>
              </w:rPr>
              <w:t>103</w:t>
            </w:r>
          </w:hyperlink>
        </w:p>
        <w:p w14:paraId="68781490"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3" w:history="1">
            <w:r>
              <w:rPr>
                <w:color w:val="0000FF"/>
                <w:spacing w:val="-2"/>
              </w:rPr>
              <w:t>Archiving</w:t>
            </w:r>
            <w:r>
              <w:rPr>
                <w:color w:val="0000FF"/>
              </w:rPr>
              <w:tab/>
            </w:r>
            <w:r>
              <w:rPr>
                <w:color w:val="0000FF"/>
                <w:spacing w:val="-5"/>
              </w:rPr>
              <w:t>103</w:t>
            </w:r>
          </w:hyperlink>
        </w:p>
        <w:p w14:paraId="61B9C807" w14:textId="77777777" w:rsidR="008371C0" w:rsidRDefault="00DE4714">
          <w:pPr>
            <w:pStyle w:val="TOC1"/>
            <w:numPr>
              <w:ilvl w:val="0"/>
              <w:numId w:val="5"/>
            </w:numPr>
            <w:tabs>
              <w:tab w:val="left" w:pos="596"/>
              <w:tab w:val="left" w:leader="dot" w:pos="8883"/>
            </w:tabs>
            <w:spacing w:before="125"/>
          </w:pPr>
          <w:hyperlink w:anchor="_bookmark164" w:history="1">
            <w:r>
              <w:rPr>
                <w:color w:val="0000FF"/>
              </w:rPr>
              <w:t xml:space="preserve">Premature termination of the </w:t>
            </w:r>
            <w:r>
              <w:rPr>
                <w:color w:val="0000FF"/>
                <w:spacing w:val="-2"/>
              </w:rPr>
              <w:t>study</w:t>
            </w:r>
            <w:r>
              <w:rPr>
                <w:b w:val="0"/>
                <w:color w:val="0000FF"/>
              </w:rPr>
              <w:tab/>
            </w:r>
            <w:r>
              <w:rPr>
                <w:color w:val="0000FF"/>
                <w:spacing w:val="-5"/>
              </w:rPr>
              <w:t>103</w:t>
            </w:r>
          </w:hyperlink>
        </w:p>
        <w:p w14:paraId="2F3BAE14" w14:textId="77777777" w:rsidR="008371C0" w:rsidRDefault="00DE4714">
          <w:pPr>
            <w:pStyle w:val="TOC1"/>
            <w:numPr>
              <w:ilvl w:val="0"/>
              <w:numId w:val="5"/>
            </w:numPr>
            <w:tabs>
              <w:tab w:val="left" w:pos="596"/>
              <w:tab w:val="left" w:leader="dot" w:pos="8883"/>
            </w:tabs>
            <w:spacing w:line="274" w:lineRule="exact"/>
          </w:pPr>
          <w:hyperlink w:anchor="_bookmark165" w:history="1">
            <w:r>
              <w:rPr>
                <w:color w:val="0000FF"/>
              </w:rPr>
              <w:t>Ethical</w:t>
            </w:r>
            <w:r>
              <w:rPr>
                <w:color w:val="0000FF"/>
                <w:spacing w:val="-4"/>
              </w:rPr>
              <w:t xml:space="preserve"> </w:t>
            </w:r>
            <w:r>
              <w:rPr>
                <w:color w:val="0000FF"/>
              </w:rPr>
              <w:t>and</w:t>
            </w:r>
            <w:r>
              <w:rPr>
                <w:color w:val="0000FF"/>
                <w:spacing w:val="-4"/>
              </w:rPr>
              <w:t xml:space="preserve"> </w:t>
            </w:r>
            <w:r>
              <w:rPr>
                <w:color w:val="0000FF"/>
              </w:rPr>
              <w:t>legal</w:t>
            </w:r>
            <w:r>
              <w:rPr>
                <w:color w:val="0000FF"/>
                <w:spacing w:val="-2"/>
              </w:rPr>
              <w:t xml:space="preserve"> aspects</w:t>
            </w:r>
            <w:r>
              <w:rPr>
                <w:b w:val="0"/>
                <w:color w:val="0000FF"/>
              </w:rPr>
              <w:tab/>
            </w:r>
            <w:r>
              <w:rPr>
                <w:color w:val="0000FF"/>
                <w:spacing w:val="-5"/>
              </w:rPr>
              <w:t>104</w:t>
            </w:r>
          </w:hyperlink>
        </w:p>
        <w:p w14:paraId="1F920092" w14:textId="77777777" w:rsidR="008371C0" w:rsidRDefault="00DE4714">
          <w:pPr>
            <w:pStyle w:val="TOC2"/>
            <w:numPr>
              <w:ilvl w:val="1"/>
              <w:numId w:val="5"/>
            </w:numPr>
            <w:tabs>
              <w:tab w:val="left" w:pos="795"/>
              <w:tab w:val="left" w:pos="796"/>
              <w:tab w:val="left" w:leader="dot" w:pos="8883"/>
            </w:tabs>
            <w:spacing w:line="274" w:lineRule="exact"/>
            <w:ind w:hanging="625"/>
            <w:rPr>
              <w:color w:val="0000FF"/>
            </w:rPr>
          </w:pPr>
          <w:hyperlink w:anchor="_bookmark166" w:history="1">
            <w:r>
              <w:rPr>
                <w:color w:val="0000FF"/>
              </w:rPr>
              <w:t xml:space="preserve">Ethical and legal conduct of the </w:t>
            </w:r>
            <w:r>
              <w:rPr>
                <w:color w:val="0000FF"/>
                <w:spacing w:val="-2"/>
              </w:rPr>
              <w:t>study</w:t>
            </w:r>
            <w:r>
              <w:rPr>
                <w:color w:val="0000FF"/>
              </w:rPr>
              <w:tab/>
            </w:r>
            <w:r>
              <w:rPr>
                <w:color w:val="0000FF"/>
                <w:spacing w:val="-5"/>
              </w:rPr>
              <w:t>104</w:t>
            </w:r>
          </w:hyperlink>
        </w:p>
        <w:p w14:paraId="3F2CA992"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7" w:history="1">
            <w:r>
              <w:rPr>
                <w:color w:val="0000FF"/>
              </w:rPr>
              <w:t>Patient</w:t>
            </w:r>
            <w:r>
              <w:rPr>
                <w:color w:val="0000FF"/>
                <w:spacing w:val="-3"/>
              </w:rPr>
              <w:t xml:space="preserve"> </w:t>
            </w:r>
            <w:r>
              <w:rPr>
                <w:color w:val="0000FF"/>
              </w:rPr>
              <w:t>information</w:t>
            </w:r>
            <w:r>
              <w:rPr>
                <w:color w:val="0000FF"/>
                <w:spacing w:val="-2"/>
              </w:rPr>
              <w:t xml:space="preserve"> </w:t>
            </w:r>
            <w:r>
              <w:rPr>
                <w:color w:val="0000FF"/>
              </w:rPr>
              <w:t>and</w:t>
            </w:r>
            <w:r>
              <w:rPr>
                <w:color w:val="0000FF"/>
                <w:spacing w:val="-2"/>
              </w:rPr>
              <w:t xml:space="preserve"> consent</w:t>
            </w:r>
            <w:r>
              <w:rPr>
                <w:color w:val="0000FF"/>
              </w:rPr>
              <w:tab/>
            </w:r>
            <w:r>
              <w:rPr>
                <w:color w:val="0000FF"/>
                <w:spacing w:val="-5"/>
              </w:rPr>
              <w:t>105</w:t>
            </w:r>
          </w:hyperlink>
        </w:p>
        <w:p w14:paraId="2F721949"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8" w:history="1">
            <w:r>
              <w:rPr>
                <w:color w:val="0000FF"/>
              </w:rPr>
              <w:t xml:space="preserve">Publication </w:t>
            </w:r>
            <w:r>
              <w:rPr>
                <w:color w:val="0000FF"/>
                <w:spacing w:val="-2"/>
              </w:rPr>
              <w:t>policy</w:t>
            </w:r>
            <w:r>
              <w:rPr>
                <w:color w:val="0000FF"/>
              </w:rPr>
              <w:tab/>
            </w:r>
            <w:r>
              <w:rPr>
                <w:color w:val="0000FF"/>
                <w:spacing w:val="-5"/>
              </w:rPr>
              <w:t>106</w:t>
            </w:r>
          </w:hyperlink>
        </w:p>
        <w:p w14:paraId="4740D7CA"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69" w:history="1">
            <w:r>
              <w:rPr>
                <w:color w:val="0000FF"/>
              </w:rPr>
              <w:t>Compensation</w:t>
            </w:r>
            <w:r>
              <w:rPr>
                <w:color w:val="0000FF"/>
                <w:spacing w:val="-5"/>
              </w:rPr>
              <w:t xml:space="preserve"> </w:t>
            </w:r>
            <w:r>
              <w:rPr>
                <w:color w:val="0000FF"/>
              </w:rPr>
              <w:t>for</w:t>
            </w:r>
            <w:r>
              <w:rPr>
                <w:color w:val="0000FF"/>
                <w:spacing w:val="-5"/>
              </w:rPr>
              <w:t xml:space="preserve"> </w:t>
            </w:r>
            <w:r>
              <w:rPr>
                <w:color w:val="0000FF"/>
              </w:rPr>
              <w:t>health</w:t>
            </w:r>
            <w:r>
              <w:rPr>
                <w:color w:val="0000FF"/>
                <w:spacing w:val="-5"/>
              </w:rPr>
              <w:t xml:space="preserve"> </w:t>
            </w:r>
            <w:r>
              <w:rPr>
                <w:color w:val="0000FF"/>
              </w:rPr>
              <w:t>damage</w:t>
            </w:r>
            <w:r>
              <w:rPr>
                <w:color w:val="0000FF"/>
                <w:spacing w:val="-5"/>
              </w:rPr>
              <w:t xml:space="preserve"> </w:t>
            </w:r>
            <w:r>
              <w:rPr>
                <w:color w:val="0000FF"/>
              </w:rPr>
              <w:t>of</w:t>
            </w:r>
            <w:r>
              <w:rPr>
                <w:color w:val="0000FF"/>
                <w:spacing w:val="-5"/>
              </w:rPr>
              <w:t xml:space="preserve"> </w:t>
            </w:r>
            <w:r>
              <w:rPr>
                <w:color w:val="0000FF"/>
              </w:rPr>
              <w:t>patients</w:t>
            </w:r>
            <w:r>
              <w:rPr>
                <w:color w:val="0000FF"/>
                <w:spacing w:val="-5"/>
              </w:rPr>
              <w:t xml:space="preserve"> </w:t>
            </w:r>
            <w:r>
              <w:rPr>
                <w:color w:val="0000FF"/>
              </w:rPr>
              <w:t>/</w:t>
            </w:r>
            <w:r>
              <w:rPr>
                <w:color w:val="0000FF"/>
                <w:spacing w:val="-4"/>
              </w:rPr>
              <w:t xml:space="preserve"> </w:t>
            </w:r>
            <w:r>
              <w:rPr>
                <w:color w:val="0000FF"/>
                <w:spacing w:val="-2"/>
              </w:rPr>
              <w:t>insurance</w:t>
            </w:r>
            <w:r>
              <w:rPr>
                <w:color w:val="0000FF"/>
              </w:rPr>
              <w:tab/>
            </w:r>
            <w:r>
              <w:rPr>
                <w:color w:val="0000FF"/>
                <w:spacing w:val="-5"/>
              </w:rPr>
              <w:t>106</w:t>
            </w:r>
          </w:hyperlink>
        </w:p>
        <w:p w14:paraId="1DA34B28"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170" w:history="1">
            <w:r>
              <w:rPr>
                <w:color w:val="0000FF"/>
                <w:spacing w:val="-2"/>
              </w:rPr>
              <w:t>Confidentiality</w:t>
            </w:r>
            <w:r>
              <w:rPr>
                <w:color w:val="0000FF"/>
              </w:rPr>
              <w:tab/>
            </w:r>
            <w:r>
              <w:rPr>
                <w:color w:val="0000FF"/>
                <w:spacing w:val="-5"/>
              </w:rPr>
              <w:t>106</w:t>
            </w:r>
          </w:hyperlink>
        </w:p>
        <w:p w14:paraId="1C871127" w14:textId="77777777" w:rsidR="008371C0" w:rsidRDefault="00DE4714">
          <w:pPr>
            <w:pStyle w:val="TOC1"/>
            <w:numPr>
              <w:ilvl w:val="0"/>
              <w:numId w:val="5"/>
            </w:numPr>
            <w:tabs>
              <w:tab w:val="left" w:pos="596"/>
              <w:tab w:val="left" w:leader="dot" w:pos="8883"/>
            </w:tabs>
            <w:spacing w:before="125"/>
          </w:pPr>
          <w:hyperlink w:anchor="_bookmark171" w:history="1">
            <w:r>
              <w:rPr>
                <w:color w:val="0000FF"/>
              </w:rPr>
              <w:t>Reference</w:t>
            </w:r>
            <w:r>
              <w:rPr>
                <w:color w:val="0000FF"/>
                <w:spacing w:val="-9"/>
              </w:rPr>
              <w:t xml:space="preserve"> </w:t>
            </w:r>
            <w:r>
              <w:rPr>
                <w:color w:val="0000FF"/>
                <w:spacing w:val="-4"/>
              </w:rPr>
              <w:t>list</w:t>
            </w:r>
            <w:r>
              <w:rPr>
                <w:b w:val="0"/>
                <w:color w:val="0000FF"/>
              </w:rPr>
              <w:tab/>
            </w:r>
            <w:r>
              <w:rPr>
                <w:color w:val="0000FF"/>
                <w:spacing w:val="-5"/>
              </w:rPr>
              <w:t>106</w:t>
            </w:r>
          </w:hyperlink>
        </w:p>
        <w:p w14:paraId="04A9D3EC" w14:textId="77777777" w:rsidR="008371C0" w:rsidRDefault="00DE4714">
          <w:pPr>
            <w:pStyle w:val="TOC1"/>
            <w:numPr>
              <w:ilvl w:val="0"/>
              <w:numId w:val="5"/>
            </w:numPr>
            <w:tabs>
              <w:tab w:val="left" w:pos="596"/>
              <w:tab w:val="left" w:leader="dot" w:pos="8883"/>
            </w:tabs>
            <w:spacing w:line="274" w:lineRule="exact"/>
          </w:pPr>
          <w:hyperlink w:anchor="_bookmark217" w:history="1">
            <w:r>
              <w:rPr>
                <w:color w:val="0000FF"/>
              </w:rPr>
              <w:t>Protocol</w:t>
            </w:r>
            <w:r>
              <w:rPr>
                <w:color w:val="0000FF"/>
                <w:spacing w:val="-8"/>
              </w:rPr>
              <w:t xml:space="preserve"> </w:t>
            </w:r>
            <w:r>
              <w:rPr>
                <w:color w:val="0000FF"/>
                <w:spacing w:val="-2"/>
              </w:rPr>
              <w:t>amendments</w:t>
            </w:r>
            <w:r>
              <w:rPr>
                <w:b w:val="0"/>
                <w:color w:val="0000FF"/>
              </w:rPr>
              <w:tab/>
            </w:r>
            <w:r>
              <w:rPr>
                <w:color w:val="0000FF"/>
                <w:spacing w:val="-5"/>
              </w:rPr>
              <w:t>111</w:t>
            </w:r>
          </w:hyperlink>
        </w:p>
        <w:p w14:paraId="0233B48B" w14:textId="77777777" w:rsidR="008371C0" w:rsidRDefault="00DE4714">
          <w:pPr>
            <w:pStyle w:val="TOC2"/>
            <w:numPr>
              <w:ilvl w:val="1"/>
              <w:numId w:val="5"/>
            </w:numPr>
            <w:tabs>
              <w:tab w:val="left" w:pos="795"/>
              <w:tab w:val="left" w:pos="796"/>
              <w:tab w:val="left" w:leader="dot" w:pos="8883"/>
            </w:tabs>
            <w:spacing w:line="274" w:lineRule="exact"/>
            <w:ind w:hanging="625"/>
            <w:rPr>
              <w:color w:val="0000FF"/>
            </w:rPr>
          </w:pPr>
          <w:hyperlink w:anchor="_bookmark218" w:history="1">
            <w:r>
              <w:rPr>
                <w:color w:val="0000FF"/>
              </w:rPr>
              <w:t>Amendment</w:t>
            </w:r>
            <w:r>
              <w:rPr>
                <w:color w:val="0000FF"/>
                <w:spacing w:val="-9"/>
              </w:rPr>
              <w:t xml:space="preserve"> </w:t>
            </w:r>
            <w:r>
              <w:rPr>
                <w:color w:val="0000FF"/>
                <w:spacing w:val="-10"/>
              </w:rPr>
              <w:t>1</w:t>
            </w:r>
            <w:r>
              <w:rPr>
                <w:color w:val="0000FF"/>
              </w:rPr>
              <w:tab/>
            </w:r>
            <w:r>
              <w:rPr>
                <w:color w:val="0000FF"/>
                <w:spacing w:val="-5"/>
              </w:rPr>
              <w:t>111</w:t>
            </w:r>
          </w:hyperlink>
        </w:p>
        <w:p w14:paraId="14A1E7A1" w14:textId="77777777" w:rsidR="008371C0" w:rsidRDefault="00DE4714">
          <w:pPr>
            <w:pStyle w:val="TOC2"/>
            <w:numPr>
              <w:ilvl w:val="2"/>
              <w:numId w:val="5"/>
            </w:numPr>
            <w:tabs>
              <w:tab w:val="left" w:pos="994"/>
              <w:tab w:val="left" w:pos="995"/>
              <w:tab w:val="left" w:leader="dot" w:pos="8883"/>
            </w:tabs>
            <w:ind w:hanging="824"/>
          </w:pPr>
          <w:hyperlink w:anchor="_bookmark219" w:history="1">
            <w:r>
              <w:rPr>
                <w:color w:val="0000FF"/>
              </w:rPr>
              <w:t>Overview</w:t>
            </w:r>
            <w:r>
              <w:rPr>
                <w:color w:val="0000FF"/>
                <w:spacing w:val="-5"/>
              </w:rPr>
              <w:t xml:space="preserve"> </w:t>
            </w:r>
            <w:r>
              <w:rPr>
                <w:color w:val="0000FF"/>
              </w:rPr>
              <w:t>of</w:t>
            </w:r>
            <w:r>
              <w:rPr>
                <w:color w:val="0000FF"/>
                <w:spacing w:val="-5"/>
              </w:rPr>
              <w:t xml:space="preserve"> </w:t>
            </w:r>
            <w:r>
              <w:rPr>
                <w:color w:val="0000FF"/>
                <w:spacing w:val="-2"/>
              </w:rPr>
              <w:t>changes</w:t>
            </w:r>
            <w:r>
              <w:rPr>
                <w:color w:val="0000FF"/>
              </w:rPr>
              <w:tab/>
            </w:r>
            <w:r>
              <w:rPr>
                <w:color w:val="0000FF"/>
                <w:spacing w:val="-5"/>
              </w:rPr>
              <w:t>111</w:t>
            </w:r>
          </w:hyperlink>
        </w:p>
        <w:p w14:paraId="223FC8A2" w14:textId="77777777" w:rsidR="008371C0" w:rsidRDefault="00DE4714">
          <w:pPr>
            <w:pStyle w:val="TOC2"/>
            <w:numPr>
              <w:ilvl w:val="3"/>
              <w:numId w:val="5"/>
            </w:numPr>
            <w:tabs>
              <w:tab w:val="left" w:pos="1191"/>
              <w:tab w:val="left" w:pos="1192"/>
              <w:tab w:val="left" w:leader="dot" w:pos="8883"/>
            </w:tabs>
            <w:ind w:hanging="1021"/>
          </w:pPr>
          <w:hyperlink w:anchor="_bookmark220" w:history="1">
            <w:r>
              <w:rPr>
                <w:color w:val="0000FF"/>
              </w:rPr>
              <w:t>Modification</w:t>
            </w:r>
            <w:r>
              <w:rPr>
                <w:color w:val="0000FF"/>
                <w:spacing w:val="-6"/>
              </w:rPr>
              <w:t xml:space="preserve"> </w:t>
            </w:r>
            <w:r>
              <w:rPr>
                <w:color w:val="0000FF"/>
              </w:rPr>
              <w:t>1</w:t>
            </w:r>
            <w:r>
              <w:rPr>
                <w:color w:val="0000FF"/>
                <w:spacing w:val="-2"/>
              </w:rPr>
              <w:t xml:space="preserve"> </w:t>
            </w:r>
            <w:r>
              <w:rPr>
                <w:color w:val="0000FF"/>
              </w:rPr>
              <w:t>–</w:t>
            </w:r>
            <w:r>
              <w:rPr>
                <w:color w:val="0000FF"/>
                <w:spacing w:val="-2"/>
              </w:rPr>
              <w:t xml:space="preserve"> </w:t>
            </w:r>
            <w:r>
              <w:rPr>
                <w:color w:val="0000FF"/>
              </w:rPr>
              <w:t>inclusion</w:t>
            </w:r>
            <w:r>
              <w:rPr>
                <w:color w:val="0000FF"/>
                <w:spacing w:val="-3"/>
              </w:rPr>
              <w:t xml:space="preserve"> </w:t>
            </w:r>
            <w:r>
              <w:rPr>
                <w:color w:val="0000FF"/>
              </w:rPr>
              <w:t>criteria</w:t>
            </w:r>
            <w:r>
              <w:rPr>
                <w:color w:val="0000FF"/>
                <w:spacing w:val="-3"/>
              </w:rPr>
              <w:t xml:space="preserve"> </w:t>
            </w:r>
            <w:r>
              <w:rPr>
                <w:color w:val="0000FF"/>
                <w:spacing w:val="-2"/>
              </w:rPr>
              <w:t>changed</w:t>
            </w:r>
            <w:r>
              <w:rPr>
                <w:color w:val="0000FF"/>
              </w:rPr>
              <w:tab/>
            </w:r>
            <w:r>
              <w:rPr>
                <w:color w:val="0000FF"/>
                <w:spacing w:val="-5"/>
              </w:rPr>
              <w:t>111</w:t>
            </w:r>
          </w:hyperlink>
        </w:p>
        <w:p w14:paraId="0400C1BA" w14:textId="77777777" w:rsidR="008371C0" w:rsidRDefault="00DE4714">
          <w:pPr>
            <w:pStyle w:val="TOC2"/>
            <w:numPr>
              <w:ilvl w:val="3"/>
              <w:numId w:val="5"/>
            </w:numPr>
            <w:tabs>
              <w:tab w:val="left" w:pos="1191"/>
              <w:tab w:val="left" w:pos="1192"/>
              <w:tab w:val="left" w:leader="dot" w:pos="8883"/>
            </w:tabs>
            <w:ind w:hanging="1021"/>
          </w:pPr>
          <w:hyperlink w:anchor="_bookmark221" w:history="1">
            <w:r>
              <w:rPr>
                <w:color w:val="0000FF"/>
              </w:rPr>
              <w:t>Modification</w:t>
            </w:r>
            <w:r>
              <w:rPr>
                <w:color w:val="0000FF"/>
                <w:spacing w:val="-6"/>
              </w:rPr>
              <w:t xml:space="preserve"> </w:t>
            </w:r>
            <w:r>
              <w:rPr>
                <w:color w:val="0000FF"/>
              </w:rPr>
              <w:t>2</w:t>
            </w:r>
            <w:r>
              <w:rPr>
                <w:color w:val="0000FF"/>
                <w:spacing w:val="-2"/>
              </w:rPr>
              <w:t xml:space="preserve"> </w:t>
            </w:r>
            <w:r>
              <w:rPr>
                <w:color w:val="0000FF"/>
              </w:rPr>
              <w:t>–</w:t>
            </w:r>
            <w:r>
              <w:rPr>
                <w:color w:val="0000FF"/>
                <w:spacing w:val="-2"/>
              </w:rPr>
              <w:t xml:space="preserve"> </w:t>
            </w:r>
            <w:r>
              <w:rPr>
                <w:color w:val="0000FF"/>
              </w:rPr>
              <w:t>exclusion</w:t>
            </w:r>
            <w:r>
              <w:rPr>
                <w:color w:val="0000FF"/>
                <w:spacing w:val="-3"/>
              </w:rPr>
              <w:t xml:space="preserve"> </w:t>
            </w:r>
            <w:r>
              <w:rPr>
                <w:color w:val="0000FF"/>
              </w:rPr>
              <w:t>criteria</w:t>
            </w:r>
            <w:r>
              <w:rPr>
                <w:color w:val="0000FF"/>
                <w:spacing w:val="-3"/>
              </w:rPr>
              <w:t xml:space="preserve"> </w:t>
            </w:r>
            <w:r>
              <w:rPr>
                <w:color w:val="0000FF"/>
                <w:spacing w:val="-2"/>
              </w:rPr>
              <w:t>updated</w:t>
            </w:r>
            <w:r>
              <w:rPr>
                <w:color w:val="0000FF"/>
              </w:rPr>
              <w:tab/>
            </w:r>
            <w:r>
              <w:rPr>
                <w:color w:val="0000FF"/>
                <w:spacing w:val="-5"/>
              </w:rPr>
              <w:t>112</w:t>
            </w:r>
          </w:hyperlink>
        </w:p>
        <w:p w14:paraId="2C14AC00" w14:textId="77777777" w:rsidR="008371C0" w:rsidRDefault="00DE4714">
          <w:pPr>
            <w:pStyle w:val="TOC2"/>
            <w:numPr>
              <w:ilvl w:val="3"/>
              <w:numId w:val="5"/>
            </w:numPr>
            <w:tabs>
              <w:tab w:val="left" w:pos="1191"/>
              <w:tab w:val="left" w:pos="1192"/>
              <w:tab w:val="left" w:leader="dot" w:pos="8883"/>
            </w:tabs>
            <w:ind w:hanging="1021"/>
          </w:pPr>
          <w:hyperlink w:anchor="_bookmark222" w:history="1">
            <w:r>
              <w:rPr>
                <w:color w:val="0000FF"/>
              </w:rPr>
              <w:t>Modificati</w:t>
            </w:r>
            <w:r>
              <w:rPr>
                <w:color w:val="0000FF"/>
              </w:rPr>
              <w:t>on</w:t>
            </w:r>
            <w:r>
              <w:rPr>
                <w:color w:val="0000FF"/>
                <w:spacing w:val="-3"/>
              </w:rPr>
              <w:t xml:space="preserve"> </w:t>
            </w:r>
            <w:r>
              <w:rPr>
                <w:color w:val="0000FF"/>
              </w:rPr>
              <w:t>3</w:t>
            </w:r>
            <w:r>
              <w:rPr>
                <w:color w:val="0000FF"/>
                <w:spacing w:val="-2"/>
              </w:rPr>
              <w:t xml:space="preserve"> </w:t>
            </w:r>
            <w:r>
              <w:rPr>
                <w:color w:val="0000FF"/>
              </w:rPr>
              <w:t>–</w:t>
            </w:r>
            <w:r>
              <w:rPr>
                <w:color w:val="0000FF"/>
                <w:spacing w:val="-2"/>
              </w:rPr>
              <w:t xml:space="preserve"> </w:t>
            </w:r>
            <w:r>
              <w:rPr>
                <w:color w:val="0000FF"/>
              </w:rPr>
              <w:t>target</w:t>
            </w:r>
            <w:r>
              <w:rPr>
                <w:color w:val="0000FF"/>
                <w:spacing w:val="-2"/>
              </w:rPr>
              <w:t xml:space="preserve"> </w:t>
            </w:r>
            <w:r>
              <w:rPr>
                <w:color w:val="0000FF"/>
              </w:rPr>
              <w:t>population</w:t>
            </w:r>
            <w:r>
              <w:rPr>
                <w:color w:val="0000FF"/>
                <w:spacing w:val="-1"/>
              </w:rPr>
              <w:t xml:space="preserve"> </w:t>
            </w:r>
            <w:r>
              <w:rPr>
                <w:color w:val="0000FF"/>
              </w:rPr>
              <w:t>for</w:t>
            </w:r>
            <w:r>
              <w:rPr>
                <w:color w:val="0000FF"/>
                <w:spacing w:val="-2"/>
              </w:rPr>
              <w:t xml:space="preserve"> </w:t>
            </w:r>
            <w:r>
              <w:rPr>
                <w:color w:val="0000FF"/>
              </w:rPr>
              <w:t>efficacy</w:t>
            </w:r>
            <w:r>
              <w:rPr>
                <w:color w:val="0000FF"/>
                <w:spacing w:val="-7"/>
              </w:rPr>
              <w:t xml:space="preserve"> </w:t>
            </w:r>
            <w:r>
              <w:rPr>
                <w:color w:val="0000FF"/>
              </w:rPr>
              <w:t>analysis</w:t>
            </w:r>
            <w:r>
              <w:rPr>
                <w:color w:val="0000FF"/>
                <w:spacing w:val="-1"/>
              </w:rPr>
              <w:t xml:space="preserve"> </w:t>
            </w:r>
            <w:r>
              <w:rPr>
                <w:color w:val="0000FF"/>
                <w:spacing w:val="-2"/>
              </w:rPr>
              <w:t>changed</w:t>
            </w:r>
            <w:r>
              <w:rPr>
                <w:color w:val="0000FF"/>
              </w:rPr>
              <w:tab/>
            </w:r>
            <w:r>
              <w:rPr>
                <w:color w:val="0000FF"/>
                <w:spacing w:val="-5"/>
              </w:rPr>
              <w:t>113</w:t>
            </w:r>
          </w:hyperlink>
        </w:p>
        <w:p w14:paraId="30175504" w14:textId="77777777" w:rsidR="008371C0" w:rsidRDefault="00DE4714">
          <w:pPr>
            <w:pStyle w:val="TOC2"/>
            <w:numPr>
              <w:ilvl w:val="3"/>
              <w:numId w:val="5"/>
            </w:numPr>
            <w:tabs>
              <w:tab w:val="left" w:pos="1191"/>
              <w:tab w:val="left" w:pos="1192"/>
              <w:tab w:val="left" w:leader="dot" w:pos="8883"/>
            </w:tabs>
            <w:ind w:hanging="1021"/>
          </w:pPr>
          <w:hyperlink w:anchor="_bookmark223" w:history="1">
            <w:r>
              <w:rPr>
                <w:color w:val="0000FF"/>
              </w:rPr>
              <w:t>Modification</w:t>
            </w:r>
            <w:r>
              <w:rPr>
                <w:color w:val="0000FF"/>
                <w:spacing w:val="-7"/>
              </w:rPr>
              <w:t xml:space="preserve"> </w:t>
            </w:r>
            <w:r>
              <w:rPr>
                <w:color w:val="0000FF"/>
              </w:rPr>
              <w:t>4</w:t>
            </w:r>
            <w:r>
              <w:rPr>
                <w:color w:val="0000FF"/>
                <w:spacing w:val="-6"/>
              </w:rPr>
              <w:t xml:space="preserve"> </w:t>
            </w:r>
            <w:r>
              <w:rPr>
                <w:color w:val="0000FF"/>
              </w:rPr>
              <w:t>–</w:t>
            </w:r>
            <w:r>
              <w:rPr>
                <w:color w:val="0000FF"/>
                <w:spacing w:val="-6"/>
              </w:rPr>
              <w:t xml:space="preserve"> </w:t>
            </w:r>
            <w:r>
              <w:rPr>
                <w:color w:val="0000FF"/>
              </w:rPr>
              <w:t>randomization</w:t>
            </w:r>
            <w:r>
              <w:rPr>
                <w:color w:val="0000FF"/>
                <w:spacing w:val="-6"/>
              </w:rPr>
              <w:t xml:space="preserve"> </w:t>
            </w:r>
            <w:r>
              <w:rPr>
                <w:color w:val="0000FF"/>
              </w:rPr>
              <w:t>ratio</w:t>
            </w:r>
            <w:r>
              <w:rPr>
                <w:color w:val="0000FF"/>
                <w:spacing w:val="-7"/>
              </w:rPr>
              <w:t xml:space="preserve"> </w:t>
            </w:r>
            <w:r>
              <w:rPr>
                <w:color w:val="0000FF"/>
              </w:rPr>
              <w:t>and</w:t>
            </w:r>
            <w:r>
              <w:rPr>
                <w:color w:val="0000FF"/>
                <w:spacing w:val="-6"/>
              </w:rPr>
              <w:t xml:space="preserve"> </w:t>
            </w:r>
            <w:r>
              <w:rPr>
                <w:color w:val="0000FF"/>
              </w:rPr>
              <w:t>stratification</w:t>
            </w:r>
            <w:r>
              <w:rPr>
                <w:color w:val="0000FF"/>
                <w:spacing w:val="-6"/>
              </w:rPr>
              <w:t xml:space="preserve"> </w:t>
            </w:r>
            <w:r>
              <w:rPr>
                <w:color w:val="0000FF"/>
                <w:spacing w:val="-2"/>
              </w:rPr>
              <w:t>changed</w:t>
            </w:r>
            <w:r>
              <w:rPr>
                <w:color w:val="0000FF"/>
              </w:rPr>
              <w:tab/>
            </w:r>
            <w:r>
              <w:rPr>
                <w:color w:val="0000FF"/>
                <w:spacing w:val="-5"/>
              </w:rPr>
              <w:t>113</w:t>
            </w:r>
          </w:hyperlink>
        </w:p>
        <w:p w14:paraId="0A254C34" w14:textId="77777777" w:rsidR="008371C0" w:rsidRDefault="00DE4714">
          <w:pPr>
            <w:pStyle w:val="TOC2"/>
            <w:numPr>
              <w:ilvl w:val="3"/>
              <w:numId w:val="5"/>
            </w:numPr>
            <w:tabs>
              <w:tab w:val="left" w:pos="1191"/>
              <w:tab w:val="left" w:pos="1192"/>
              <w:tab w:val="left" w:leader="dot" w:pos="8883"/>
            </w:tabs>
            <w:ind w:right="260" w:hanging="1020"/>
          </w:pPr>
          <w:hyperlink w:anchor="_bookmark224" w:history="1">
            <w:r>
              <w:rPr>
                <w:color w:val="0000FF"/>
              </w:rPr>
              <w:t xml:space="preserve">Modification 5 – time to improvement in DRS-P added as </w:t>
            </w:r>
            <w:r>
              <w:rPr>
                <w:color w:val="0000FF"/>
              </w:rPr>
              <w:t>secondary efficacy</w:t>
            </w:r>
          </w:hyperlink>
          <w:r>
            <w:rPr>
              <w:color w:val="0000FF"/>
            </w:rPr>
            <w:t xml:space="preserve"> </w:t>
          </w:r>
          <w:hyperlink w:anchor="_bookmark224" w:history="1">
            <w:r>
              <w:rPr>
                <w:color w:val="0000FF"/>
                <w:spacing w:val="-2"/>
              </w:rPr>
              <w:t>variable</w:t>
            </w:r>
            <w:r>
              <w:rPr>
                <w:color w:val="0000FF"/>
              </w:rPr>
              <w:tab/>
            </w:r>
            <w:r>
              <w:rPr>
                <w:color w:val="0000FF"/>
                <w:spacing w:val="-5"/>
              </w:rPr>
              <w:t>113</w:t>
            </w:r>
          </w:hyperlink>
        </w:p>
        <w:p w14:paraId="53E920E2" w14:textId="77777777" w:rsidR="008371C0" w:rsidRDefault="00DE4714">
          <w:pPr>
            <w:pStyle w:val="TOC2"/>
            <w:numPr>
              <w:ilvl w:val="3"/>
              <w:numId w:val="5"/>
            </w:numPr>
            <w:tabs>
              <w:tab w:val="left" w:pos="1191"/>
              <w:tab w:val="left" w:pos="1192"/>
              <w:tab w:val="left" w:leader="dot" w:pos="8883"/>
            </w:tabs>
            <w:spacing w:line="275" w:lineRule="exact"/>
            <w:ind w:hanging="1021"/>
          </w:pPr>
          <w:hyperlink w:anchor="_bookmark225" w:history="1">
            <w:r>
              <w:rPr>
                <w:color w:val="0000FF"/>
              </w:rPr>
              <w:t>Modification</w:t>
            </w:r>
            <w:r>
              <w:rPr>
                <w:color w:val="0000FF"/>
                <w:spacing w:val="-8"/>
              </w:rPr>
              <w:t xml:space="preserve"> </w:t>
            </w:r>
            <w:r>
              <w:rPr>
                <w:color w:val="0000FF"/>
              </w:rPr>
              <w:t>6</w:t>
            </w:r>
            <w:r>
              <w:rPr>
                <w:color w:val="0000FF"/>
                <w:spacing w:val="-4"/>
              </w:rPr>
              <w:t xml:space="preserve"> </w:t>
            </w:r>
            <w:r>
              <w:rPr>
                <w:color w:val="0000FF"/>
              </w:rPr>
              <w:t>–</w:t>
            </w:r>
            <w:r>
              <w:rPr>
                <w:color w:val="0000FF"/>
                <w:spacing w:val="-5"/>
              </w:rPr>
              <w:t xml:space="preserve"> </w:t>
            </w:r>
            <w:r>
              <w:rPr>
                <w:color w:val="0000FF"/>
              </w:rPr>
              <w:t>subgroup</w:t>
            </w:r>
            <w:r>
              <w:rPr>
                <w:color w:val="0000FF"/>
                <w:spacing w:val="-5"/>
              </w:rPr>
              <w:t xml:space="preserve"> </w:t>
            </w:r>
            <w:r>
              <w:rPr>
                <w:color w:val="0000FF"/>
              </w:rPr>
              <w:t>analyses</w:t>
            </w:r>
            <w:r>
              <w:rPr>
                <w:color w:val="0000FF"/>
                <w:spacing w:val="-4"/>
              </w:rPr>
              <w:t xml:space="preserve"> </w:t>
            </w:r>
            <w:r>
              <w:rPr>
                <w:color w:val="0000FF"/>
                <w:spacing w:val="-2"/>
              </w:rPr>
              <w:t>added</w:t>
            </w:r>
            <w:r>
              <w:rPr>
                <w:color w:val="0000FF"/>
              </w:rPr>
              <w:tab/>
            </w:r>
            <w:r>
              <w:rPr>
                <w:color w:val="0000FF"/>
                <w:spacing w:val="-5"/>
              </w:rPr>
              <w:t>113</w:t>
            </w:r>
          </w:hyperlink>
        </w:p>
        <w:p w14:paraId="319F6E92" w14:textId="77777777" w:rsidR="008371C0" w:rsidRDefault="00DE4714">
          <w:pPr>
            <w:pStyle w:val="TOC2"/>
            <w:numPr>
              <w:ilvl w:val="3"/>
              <w:numId w:val="5"/>
            </w:numPr>
            <w:tabs>
              <w:tab w:val="left" w:pos="1191"/>
              <w:tab w:val="left" w:pos="1192"/>
              <w:tab w:val="left" w:leader="dot" w:pos="8883"/>
            </w:tabs>
            <w:spacing w:line="275" w:lineRule="exact"/>
            <w:ind w:hanging="1021"/>
          </w:pPr>
          <w:hyperlink w:anchor="_bookmark226" w:history="1">
            <w:r>
              <w:rPr>
                <w:color w:val="0000FF"/>
              </w:rPr>
              <w:t>Modification</w:t>
            </w:r>
            <w:r>
              <w:rPr>
                <w:color w:val="0000FF"/>
                <w:spacing w:val="-3"/>
              </w:rPr>
              <w:t xml:space="preserve"> </w:t>
            </w:r>
            <w:r>
              <w:rPr>
                <w:color w:val="0000FF"/>
              </w:rPr>
              <w:t>7</w:t>
            </w:r>
            <w:r>
              <w:rPr>
                <w:color w:val="0000FF"/>
                <w:spacing w:val="-2"/>
              </w:rPr>
              <w:t xml:space="preserve"> </w:t>
            </w:r>
            <w:r>
              <w:rPr>
                <w:color w:val="0000FF"/>
              </w:rPr>
              <w:t>–</w:t>
            </w:r>
            <w:r>
              <w:rPr>
                <w:color w:val="0000FF"/>
                <w:spacing w:val="-1"/>
              </w:rPr>
              <w:t xml:space="preserve"> </w:t>
            </w:r>
            <w:r>
              <w:rPr>
                <w:color w:val="0000FF"/>
              </w:rPr>
              <w:t>patient</w:t>
            </w:r>
            <w:r>
              <w:rPr>
                <w:color w:val="0000FF"/>
                <w:spacing w:val="-2"/>
              </w:rPr>
              <w:t xml:space="preserve"> </w:t>
            </w:r>
            <w:r>
              <w:rPr>
                <w:color w:val="0000FF"/>
              </w:rPr>
              <w:t>enrollment</w:t>
            </w:r>
            <w:r>
              <w:rPr>
                <w:color w:val="0000FF"/>
                <w:spacing w:val="-2"/>
              </w:rPr>
              <w:t xml:space="preserve"> </w:t>
            </w:r>
            <w:r>
              <w:rPr>
                <w:color w:val="0000FF"/>
              </w:rPr>
              <w:t>and</w:t>
            </w:r>
            <w:r>
              <w:rPr>
                <w:color w:val="0000FF"/>
                <w:spacing w:val="-1"/>
              </w:rPr>
              <w:t xml:space="preserve"> </w:t>
            </w:r>
            <w:r>
              <w:rPr>
                <w:color w:val="0000FF"/>
              </w:rPr>
              <w:t>DMC</w:t>
            </w:r>
            <w:r>
              <w:rPr>
                <w:color w:val="0000FF"/>
                <w:spacing w:val="-3"/>
              </w:rPr>
              <w:t xml:space="preserve"> </w:t>
            </w:r>
            <w:r>
              <w:rPr>
                <w:color w:val="0000FF"/>
              </w:rPr>
              <w:t>review</w:t>
            </w:r>
            <w:r>
              <w:rPr>
                <w:color w:val="0000FF"/>
                <w:spacing w:val="-2"/>
              </w:rPr>
              <w:t xml:space="preserve"> </w:t>
            </w:r>
            <w:r>
              <w:rPr>
                <w:color w:val="0000FF"/>
              </w:rPr>
              <w:t>of</w:t>
            </w:r>
            <w:r>
              <w:rPr>
                <w:color w:val="0000FF"/>
                <w:spacing w:val="-1"/>
              </w:rPr>
              <w:t xml:space="preserve"> </w:t>
            </w:r>
            <w:r>
              <w:rPr>
                <w:color w:val="0000FF"/>
              </w:rPr>
              <w:t>safety</w:t>
            </w:r>
            <w:r>
              <w:rPr>
                <w:color w:val="0000FF"/>
                <w:spacing w:val="-7"/>
              </w:rPr>
              <w:t xml:space="preserve"> </w:t>
            </w:r>
            <w:r>
              <w:rPr>
                <w:color w:val="0000FF"/>
              </w:rPr>
              <w:t>data</w:t>
            </w:r>
            <w:r>
              <w:rPr>
                <w:color w:val="0000FF"/>
                <w:spacing w:val="-2"/>
              </w:rPr>
              <w:t xml:space="preserve"> changed</w:t>
            </w:r>
            <w:r>
              <w:rPr>
                <w:color w:val="0000FF"/>
              </w:rPr>
              <w:tab/>
            </w:r>
            <w:r>
              <w:rPr>
                <w:color w:val="0000FF"/>
                <w:spacing w:val="-5"/>
              </w:rPr>
              <w:t>114</w:t>
            </w:r>
          </w:hyperlink>
        </w:p>
        <w:p w14:paraId="4C61A32A" w14:textId="77777777" w:rsidR="008371C0" w:rsidRDefault="00DE4714">
          <w:pPr>
            <w:pStyle w:val="TOC2"/>
            <w:numPr>
              <w:ilvl w:val="3"/>
              <w:numId w:val="5"/>
            </w:numPr>
            <w:tabs>
              <w:tab w:val="left" w:pos="1191"/>
              <w:tab w:val="left" w:pos="1192"/>
            </w:tabs>
            <w:ind w:hanging="1021"/>
          </w:pPr>
          <w:hyperlink w:anchor="_bookmark227" w:history="1">
            <w:r>
              <w:rPr>
                <w:color w:val="0000FF"/>
              </w:rPr>
              <w:t>Modification</w:t>
            </w:r>
            <w:r>
              <w:rPr>
                <w:color w:val="0000FF"/>
                <w:spacing w:val="-4"/>
              </w:rPr>
              <w:t xml:space="preserve"> </w:t>
            </w:r>
            <w:r>
              <w:rPr>
                <w:color w:val="0000FF"/>
              </w:rPr>
              <w:t>8</w:t>
            </w:r>
            <w:r>
              <w:rPr>
                <w:color w:val="0000FF"/>
                <w:spacing w:val="-3"/>
              </w:rPr>
              <w:t xml:space="preserve"> </w:t>
            </w:r>
            <w:r>
              <w:rPr>
                <w:color w:val="0000FF"/>
              </w:rPr>
              <w:t>–</w:t>
            </w:r>
            <w:r>
              <w:rPr>
                <w:color w:val="0000FF"/>
                <w:spacing w:val="-3"/>
              </w:rPr>
              <w:t xml:space="preserve"> </w:t>
            </w:r>
            <w:r>
              <w:rPr>
                <w:color w:val="0000FF"/>
              </w:rPr>
              <w:t>language</w:t>
            </w:r>
            <w:r>
              <w:rPr>
                <w:color w:val="0000FF"/>
                <w:spacing w:val="-3"/>
              </w:rPr>
              <w:t xml:space="preserve"> </w:t>
            </w:r>
            <w:r>
              <w:rPr>
                <w:color w:val="0000FF"/>
              </w:rPr>
              <w:t>on</w:t>
            </w:r>
            <w:r>
              <w:rPr>
                <w:color w:val="0000FF"/>
                <w:spacing w:val="-3"/>
              </w:rPr>
              <w:t xml:space="preserve"> </w:t>
            </w:r>
            <w:r>
              <w:rPr>
                <w:color w:val="0000FF"/>
              </w:rPr>
              <w:t>informed</w:t>
            </w:r>
            <w:r>
              <w:rPr>
                <w:color w:val="0000FF"/>
                <w:spacing w:val="-3"/>
              </w:rPr>
              <w:t xml:space="preserve"> </w:t>
            </w:r>
            <w:r>
              <w:rPr>
                <w:color w:val="0000FF"/>
              </w:rPr>
              <w:t>consent,</w:t>
            </w:r>
            <w:r>
              <w:rPr>
                <w:color w:val="0000FF"/>
                <w:spacing w:val="-3"/>
              </w:rPr>
              <w:t xml:space="preserve"> </w:t>
            </w:r>
            <w:r>
              <w:rPr>
                <w:color w:val="0000FF"/>
              </w:rPr>
              <w:t>re-</w:t>
            </w:r>
            <w:proofErr w:type="gramStart"/>
            <w:r>
              <w:rPr>
                <w:color w:val="0000FF"/>
              </w:rPr>
              <w:t>screening</w:t>
            </w:r>
            <w:proofErr w:type="gramEnd"/>
            <w:r>
              <w:rPr>
                <w:color w:val="0000FF"/>
                <w:spacing w:val="-4"/>
              </w:rPr>
              <w:t xml:space="preserve"> </w:t>
            </w:r>
            <w:r>
              <w:rPr>
                <w:color w:val="0000FF"/>
              </w:rPr>
              <w:t>and</w:t>
            </w:r>
            <w:r>
              <w:rPr>
                <w:color w:val="0000FF"/>
                <w:spacing w:val="-2"/>
              </w:rPr>
              <w:t xml:space="preserve"> </w:t>
            </w:r>
            <w:r>
              <w:rPr>
                <w:color w:val="0000FF"/>
              </w:rPr>
              <w:t>re-</w:t>
            </w:r>
            <w:r>
              <w:rPr>
                <w:color w:val="0000FF"/>
                <w:spacing w:val="-2"/>
              </w:rPr>
              <w:t>testing</w:t>
            </w:r>
          </w:hyperlink>
        </w:p>
        <w:p w14:paraId="58BD7113" w14:textId="77777777" w:rsidR="008371C0" w:rsidRDefault="00DE4714">
          <w:pPr>
            <w:pStyle w:val="TOC5"/>
            <w:tabs>
              <w:tab w:val="left" w:leader="dot" w:pos="8883"/>
            </w:tabs>
          </w:pPr>
          <w:hyperlink w:anchor="_bookmark227" w:history="1">
            <w:r>
              <w:rPr>
                <w:color w:val="0000FF"/>
                <w:spacing w:val="-2"/>
              </w:rPr>
              <w:t>revised</w:t>
            </w:r>
            <w:r>
              <w:rPr>
                <w:color w:val="0000FF"/>
              </w:rPr>
              <w:tab/>
            </w:r>
            <w:r>
              <w:rPr>
                <w:color w:val="0000FF"/>
                <w:spacing w:val="-5"/>
              </w:rPr>
              <w:t>114</w:t>
            </w:r>
          </w:hyperlink>
        </w:p>
        <w:p w14:paraId="76A7D88A" w14:textId="77777777" w:rsidR="008371C0" w:rsidRDefault="00DE4714">
          <w:pPr>
            <w:pStyle w:val="TOC2"/>
            <w:numPr>
              <w:ilvl w:val="3"/>
              <w:numId w:val="5"/>
            </w:numPr>
            <w:tabs>
              <w:tab w:val="left" w:pos="1191"/>
              <w:tab w:val="left" w:pos="1192"/>
              <w:tab w:val="left" w:leader="dot" w:pos="8883"/>
            </w:tabs>
            <w:ind w:hanging="1021"/>
          </w:pPr>
          <w:hyperlink w:anchor="_bookmark228" w:history="1">
            <w:r>
              <w:rPr>
                <w:color w:val="0000FF"/>
              </w:rPr>
              <w:t>Modification</w:t>
            </w:r>
            <w:r>
              <w:rPr>
                <w:color w:val="0000FF"/>
                <w:spacing w:val="-3"/>
              </w:rPr>
              <w:t xml:space="preserve"> </w:t>
            </w:r>
            <w:r>
              <w:rPr>
                <w:color w:val="0000FF"/>
              </w:rPr>
              <w:t>9</w:t>
            </w:r>
            <w:r>
              <w:rPr>
                <w:color w:val="0000FF"/>
                <w:spacing w:val="-1"/>
              </w:rPr>
              <w:t xml:space="preserve"> </w:t>
            </w:r>
            <w:r>
              <w:rPr>
                <w:color w:val="0000FF"/>
              </w:rPr>
              <w:t>–</w:t>
            </w:r>
            <w:r>
              <w:rPr>
                <w:color w:val="0000FF"/>
                <w:spacing w:val="-2"/>
              </w:rPr>
              <w:t xml:space="preserve"> </w:t>
            </w:r>
            <w:r>
              <w:rPr>
                <w:color w:val="0000FF"/>
              </w:rPr>
              <w:t>language</w:t>
            </w:r>
            <w:r>
              <w:rPr>
                <w:color w:val="0000FF"/>
                <w:spacing w:val="-1"/>
              </w:rPr>
              <w:t xml:space="preserve"> </w:t>
            </w:r>
            <w:r>
              <w:rPr>
                <w:color w:val="0000FF"/>
              </w:rPr>
              <w:t>on</w:t>
            </w:r>
            <w:r>
              <w:rPr>
                <w:color w:val="0000FF"/>
                <w:spacing w:val="-1"/>
              </w:rPr>
              <w:t xml:space="preserve"> </w:t>
            </w:r>
            <w:r>
              <w:rPr>
                <w:color w:val="0000FF"/>
              </w:rPr>
              <w:t>study</w:t>
            </w:r>
            <w:r>
              <w:rPr>
                <w:color w:val="0000FF"/>
                <w:spacing w:val="-8"/>
              </w:rPr>
              <w:t xml:space="preserve"> </w:t>
            </w:r>
            <w:r>
              <w:rPr>
                <w:color w:val="0000FF"/>
              </w:rPr>
              <w:t>drug</w:t>
            </w:r>
            <w:r>
              <w:rPr>
                <w:color w:val="0000FF"/>
                <w:spacing w:val="-1"/>
              </w:rPr>
              <w:t xml:space="preserve"> </w:t>
            </w:r>
            <w:r>
              <w:rPr>
                <w:color w:val="0000FF"/>
              </w:rPr>
              <w:t>reconstitution</w:t>
            </w:r>
            <w:r>
              <w:rPr>
                <w:color w:val="0000FF"/>
                <w:spacing w:val="-1"/>
              </w:rPr>
              <w:t xml:space="preserve"> </w:t>
            </w:r>
            <w:r>
              <w:rPr>
                <w:color w:val="0000FF"/>
                <w:spacing w:val="-2"/>
              </w:rPr>
              <w:t>modified</w:t>
            </w:r>
            <w:r>
              <w:rPr>
                <w:color w:val="0000FF"/>
              </w:rPr>
              <w:tab/>
            </w:r>
            <w:r>
              <w:rPr>
                <w:color w:val="0000FF"/>
                <w:spacing w:val="-5"/>
              </w:rPr>
              <w:t>114</w:t>
            </w:r>
          </w:hyperlink>
        </w:p>
        <w:p w14:paraId="202B22E4" w14:textId="77777777" w:rsidR="008371C0" w:rsidRDefault="00DE4714">
          <w:pPr>
            <w:pStyle w:val="TOC2"/>
            <w:numPr>
              <w:ilvl w:val="3"/>
              <w:numId w:val="5"/>
            </w:numPr>
            <w:tabs>
              <w:tab w:val="left" w:pos="1192"/>
              <w:tab w:val="left" w:leader="dot" w:pos="8883"/>
            </w:tabs>
            <w:ind w:hanging="1021"/>
          </w:pPr>
          <w:hyperlink w:anchor="_bookmark229" w:history="1">
            <w:r>
              <w:rPr>
                <w:color w:val="0000FF"/>
              </w:rPr>
              <w:t>Modification</w:t>
            </w:r>
            <w:r>
              <w:rPr>
                <w:color w:val="0000FF"/>
                <w:spacing w:val="-4"/>
              </w:rPr>
              <w:t xml:space="preserve"> </w:t>
            </w:r>
            <w:r>
              <w:rPr>
                <w:color w:val="0000FF"/>
              </w:rPr>
              <w:t>10</w:t>
            </w:r>
            <w:r>
              <w:rPr>
                <w:color w:val="0000FF"/>
                <w:spacing w:val="-2"/>
              </w:rPr>
              <w:t xml:space="preserve"> </w:t>
            </w:r>
            <w:r>
              <w:rPr>
                <w:color w:val="0000FF"/>
              </w:rPr>
              <w:t>–</w:t>
            </w:r>
            <w:r>
              <w:rPr>
                <w:color w:val="0000FF"/>
                <w:spacing w:val="-2"/>
              </w:rPr>
              <w:t xml:space="preserve"> </w:t>
            </w:r>
            <w:r>
              <w:rPr>
                <w:color w:val="0000FF"/>
              </w:rPr>
              <w:t>guidelines</w:t>
            </w:r>
            <w:r>
              <w:rPr>
                <w:color w:val="0000FF"/>
                <w:spacing w:val="-2"/>
              </w:rPr>
              <w:t xml:space="preserve"> </w:t>
            </w:r>
            <w:r>
              <w:rPr>
                <w:color w:val="0000FF"/>
              </w:rPr>
              <w:t>on</w:t>
            </w:r>
            <w:r>
              <w:rPr>
                <w:color w:val="0000FF"/>
                <w:spacing w:val="-2"/>
              </w:rPr>
              <w:t xml:space="preserve"> </w:t>
            </w:r>
            <w:r>
              <w:rPr>
                <w:color w:val="0000FF"/>
              </w:rPr>
              <w:t>management</w:t>
            </w:r>
            <w:r>
              <w:rPr>
                <w:color w:val="0000FF"/>
                <w:spacing w:val="-2"/>
              </w:rPr>
              <w:t xml:space="preserve"> </w:t>
            </w:r>
            <w:r>
              <w:rPr>
                <w:color w:val="0000FF"/>
              </w:rPr>
              <w:t>of</w:t>
            </w:r>
            <w:r>
              <w:rPr>
                <w:color w:val="0000FF"/>
                <w:spacing w:val="-2"/>
              </w:rPr>
              <w:t xml:space="preserve"> </w:t>
            </w:r>
            <w:r>
              <w:rPr>
                <w:color w:val="0000FF"/>
              </w:rPr>
              <w:t>hyperglycemia</w:t>
            </w:r>
            <w:r>
              <w:rPr>
                <w:color w:val="0000FF"/>
                <w:spacing w:val="-2"/>
              </w:rPr>
              <w:t xml:space="preserve"> updated</w:t>
            </w:r>
            <w:r>
              <w:rPr>
                <w:color w:val="0000FF"/>
              </w:rPr>
              <w:tab/>
            </w:r>
            <w:r>
              <w:rPr>
                <w:color w:val="0000FF"/>
                <w:spacing w:val="-5"/>
              </w:rPr>
              <w:t>114</w:t>
            </w:r>
          </w:hyperlink>
        </w:p>
        <w:p w14:paraId="31E648F0" w14:textId="77777777" w:rsidR="008371C0" w:rsidRDefault="00DE4714">
          <w:pPr>
            <w:pStyle w:val="TOC2"/>
            <w:numPr>
              <w:ilvl w:val="3"/>
              <w:numId w:val="5"/>
            </w:numPr>
            <w:tabs>
              <w:tab w:val="left" w:pos="1192"/>
              <w:tab w:val="left" w:leader="dot" w:pos="8883"/>
            </w:tabs>
            <w:ind w:hanging="1021"/>
          </w:pPr>
          <w:hyperlink w:anchor="_bookmark230" w:history="1">
            <w:r>
              <w:rPr>
                <w:color w:val="0000FF"/>
              </w:rPr>
              <w:t>Modification</w:t>
            </w:r>
            <w:r>
              <w:rPr>
                <w:color w:val="0000FF"/>
                <w:spacing w:val="-4"/>
              </w:rPr>
              <w:t xml:space="preserve"> </w:t>
            </w:r>
            <w:r>
              <w:rPr>
                <w:color w:val="0000FF"/>
              </w:rPr>
              <w:t>11</w:t>
            </w:r>
            <w:r>
              <w:rPr>
                <w:color w:val="0000FF"/>
                <w:spacing w:val="-2"/>
              </w:rPr>
              <w:t xml:space="preserve"> </w:t>
            </w:r>
            <w:r>
              <w:rPr>
                <w:color w:val="0000FF"/>
              </w:rPr>
              <w:t>–</w:t>
            </w:r>
            <w:r>
              <w:rPr>
                <w:color w:val="0000FF"/>
                <w:spacing w:val="-3"/>
              </w:rPr>
              <w:t xml:space="preserve"> </w:t>
            </w:r>
            <w:r>
              <w:rPr>
                <w:color w:val="0000FF"/>
              </w:rPr>
              <w:t>laboratory</w:t>
            </w:r>
            <w:r>
              <w:rPr>
                <w:color w:val="0000FF"/>
                <w:spacing w:val="-8"/>
              </w:rPr>
              <w:t xml:space="preserve"> </w:t>
            </w:r>
            <w:r>
              <w:rPr>
                <w:color w:val="0000FF"/>
              </w:rPr>
              <w:t>evaluations</w:t>
            </w:r>
            <w:r>
              <w:rPr>
                <w:color w:val="0000FF"/>
                <w:spacing w:val="-2"/>
              </w:rPr>
              <w:t xml:space="preserve"> revised</w:t>
            </w:r>
            <w:r>
              <w:rPr>
                <w:color w:val="0000FF"/>
              </w:rPr>
              <w:tab/>
            </w:r>
            <w:r>
              <w:rPr>
                <w:color w:val="0000FF"/>
                <w:spacing w:val="-5"/>
              </w:rPr>
              <w:t>115</w:t>
            </w:r>
          </w:hyperlink>
        </w:p>
        <w:p w14:paraId="6A88FD4C" w14:textId="77777777" w:rsidR="008371C0" w:rsidRDefault="00DE4714">
          <w:pPr>
            <w:pStyle w:val="TOC2"/>
            <w:numPr>
              <w:ilvl w:val="3"/>
              <w:numId w:val="5"/>
            </w:numPr>
            <w:tabs>
              <w:tab w:val="left" w:pos="1192"/>
              <w:tab w:val="left" w:leader="dot" w:pos="8883"/>
            </w:tabs>
            <w:ind w:hanging="1021"/>
          </w:pPr>
          <w:hyperlink w:anchor="_bookmark231" w:history="1">
            <w:r>
              <w:rPr>
                <w:color w:val="0000FF"/>
              </w:rPr>
              <w:t>Modification</w:t>
            </w:r>
            <w:r>
              <w:rPr>
                <w:color w:val="0000FF"/>
                <w:spacing w:val="-4"/>
              </w:rPr>
              <w:t xml:space="preserve"> </w:t>
            </w:r>
            <w:r>
              <w:rPr>
                <w:color w:val="0000FF"/>
              </w:rPr>
              <w:t>12</w:t>
            </w:r>
            <w:r>
              <w:rPr>
                <w:color w:val="0000FF"/>
                <w:spacing w:val="-3"/>
              </w:rPr>
              <w:t xml:space="preserve"> </w:t>
            </w:r>
            <w:r>
              <w:rPr>
                <w:color w:val="0000FF"/>
              </w:rPr>
              <w:t>–</w:t>
            </w:r>
            <w:r>
              <w:rPr>
                <w:color w:val="0000FF"/>
                <w:spacing w:val="-3"/>
              </w:rPr>
              <w:t xml:space="preserve"> </w:t>
            </w:r>
            <w:r>
              <w:rPr>
                <w:color w:val="0000FF"/>
              </w:rPr>
              <w:t>blood</w:t>
            </w:r>
            <w:r>
              <w:rPr>
                <w:color w:val="0000FF"/>
                <w:spacing w:val="-4"/>
              </w:rPr>
              <w:t xml:space="preserve"> </w:t>
            </w:r>
            <w:r>
              <w:rPr>
                <w:color w:val="0000FF"/>
              </w:rPr>
              <w:t>pressure</w:t>
            </w:r>
            <w:r>
              <w:rPr>
                <w:color w:val="0000FF"/>
                <w:spacing w:val="-4"/>
              </w:rPr>
              <w:t xml:space="preserve"> </w:t>
            </w:r>
            <w:r>
              <w:rPr>
                <w:color w:val="0000FF"/>
              </w:rPr>
              <w:t>and</w:t>
            </w:r>
            <w:r>
              <w:rPr>
                <w:color w:val="0000FF"/>
                <w:spacing w:val="-3"/>
              </w:rPr>
              <w:t xml:space="preserve"> </w:t>
            </w:r>
            <w:r>
              <w:rPr>
                <w:color w:val="0000FF"/>
              </w:rPr>
              <w:t>ECG</w:t>
            </w:r>
            <w:r>
              <w:rPr>
                <w:color w:val="0000FF"/>
                <w:spacing w:val="-3"/>
              </w:rPr>
              <w:t xml:space="preserve"> </w:t>
            </w:r>
            <w:r>
              <w:rPr>
                <w:color w:val="0000FF"/>
              </w:rPr>
              <w:t>measurements</w:t>
            </w:r>
            <w:r>
              <w:rPr>
                <w:color w:val="0000FF"/>
                <w:spacing w:val="-2"/>
              </w:rPr>
              <w:t xml:space="preserve"> revised</w:t>
            </w:r>
            <w:r>
              <w:rPr>
                <w:color w:val="0000FF"/>
              </w:rPr>
              <w:tab/>
            </w:r>
            <w:r>
              <w:rPr>
                <w:color w:val="0000FF"/>
                <w:spacing w:val="-5"/>
              </w:rPr>
              <w:t>115</w:t>
            </w:r>
          </w:hyperlink>
        </w:p>
        <w:p w14:paraId="246A2BD8" w14:textId="77777777" w:rsidR="008371C0" w:rsidRDefault="00DE4714">
          <w:pPr>
            <w:pStyle w:val="TOC2"/>
            <w:numPr>
              <w:ilvl w:val="3"/>
              <w:numId w:val="5"/>
            </w:numPr>
            <w:tabs>
              <w:tab w:val="left" w:pos="1192"/>
              <w:tab w:val="left" w:leader="dot" w:pos="8883"/>
            </w:tabs>
            <w:ind w:hanging="1021"/>
          </w:pPr>
          <w:hyperlink w:anchor="_bookmark232" w:history="1">
            <w:r>
              <w:rPr>
                <w:color w:val="0000FF"/>
              </w:rPr>
              <w:t>Modification</w:t>
            </w:r>
            <w:r>
              <w:rPr>
                <w:color w:val="0000FF"/>
                <w:spacing w:val="-7"/>
              </w:rPr>
              <w:t xml:space="preserve"> </w:t>
            </w:r>
            <w:r>
              <w:rPr>
                <w:color w:val="0000FF"/>
              </w:rPr>
              <w:t>13</w:t>
            </w:r>
            <w:r>
              <w:rPr>
                <w:color w:val="0000FF"/>
                <w:spacing w:val="-5"/>
              </w:rPr>
              <w:t xml:space="preserve"> </w:t>
            </w:r>
            <w:r>
              <w:rPr>
                <w:color w:val="0000FF"/>
              </w:rPr>
              <w:t>–</w:t>
            </w:r>
            <w:r>
              <w:rPr>
                <w:color w:val="0000FF"/>
                <w:spacing w:val="-5"/>
              </w:rPr>
              <w:t xml:space="preserve"> </w:t>
            </w:r>
            <w:r>
              <w:rPr>
                <w:color w:val="0000FF"/>
              </w:rPr>
              <w:t>tumor</w:t>
            </w:r>
            <w:r>
              <w:rPr>
                <w:color w:val="0000FF"/>
                <w:spacing w:val="-6"/>
              </w:rPr>
              <w:t xml:space="preserve"> </w:t>
            </w:r>
            <w:r>
              <w:rPr>
                <w:color w:val="0000FF"/>
              </w:rPr>
              <w:t>assessments</w:t>
            </w:r>
            <w:r>
              <w:rPr>
                <w:color w:val="0000FF"/>
                <w:spacing w:val="-6"/>
              </w:rPr>
              <w:t xml:space="preserve"> </w:t>
            </w:r>
            <w:r>
              <w:rPr>
                <w:color w:val="0000FF"/>
                <w:spacing w:val="-2"/>
              </w:rPr>
              <w:t>clarified</w:t>
            </w:r>
            <w:r>
              <w:rPr>
                <w:color w:val="0000FF"/>
              </w:rPr>
              <w:tab/>
            </w:r>
            <w:r>
              <w:rPr>
                <w:color w:val="0000FF"/>
                <w:spacing w:val="-5"/>
              </w:rPr>
              <w:t>115</w:t>
            </w:r>
          </w:hyperlink>
        </w:p>
        <w:p w14:paraId="1820D224" w14:textId="77777777" w:rsidR="008371C0" w:rsidRDefault="00DE4714">
          <w:pPr>
            <w:pStyle w:val="TOC2"/>
            <w:numPr>
              <w:ilvl w:val="3"/>
              <w:numId w:val="5"/>
            </w:numPr>
            <w:tabs>
              <w:tab w:val="left" w:pos="1192"/>
              <w:tab w:val="left" w:leader="dot" w:pos="8883"/>
            </w:tabs>
            <w:ind w:hanging="1021"/>
          </w:pPr>
          <w:hyperlink w:anchor="_bookmark233" w:history="1">
            <w:r>
              <w:rPr>
                <w:color w:val="0000FF"/>
              </w:rPr>
              <w:t>Modification</w:t>
            </w:r>
            <w:r>
              <w:rPr>
                <w:color w:val="0000FF"/>
                <w:spacing w:val="-6"/>
              </w:rPr>
              <w:t xml:space="preserve"> </w:t>
            </w:r>
            <w:r>
              <w:rPr>
                <w:color w:val="0000FF"/>
              </w:rPr>
              <w:t>14</w:t>
            </w:r>
            <w:r>
              <w:rPr>
                <w:color w:val="0000FF"/>
                <w:spacing w:val="-2"/>
              </w:rPr>
              <w:t xml:space="preserve"> </w:t>
            </w:r>
            <w:r>
              <w:rPr>
                <w:color w:val="0000FF"/>
              </w:rPr>
              <w:t>–</w:t>
            </w:r>
            <w:r>
              <w:rPr>
                <w:color w:val="0000FF"/>
                <w:spacing w:val="-3"/>
              </w:rPr>
              <w:t xml:space="preserve"> </w:t>
            </w:r>
            <w:r>
              <w:rPr>
                <w:color w:val="0000FF"/>
              </w:rPr>
              <w:t>completion</w:t>
            </w:r>
            <w:r>
              <w:rPr>
                <w:color w:val="0000FF"/>
                <w:spacing w:val="-2"/>
              </w:rPr>
              <w:t xml:space="preserve"> </w:t>
            </w:r>
            <w:r>
              <w:rPr>
                <w:color w:val="0000FF"/>
              </w:rPr>
              <w:t>of</w:t>
            </w:r>
            <w:r>
              <w:rPr>
                <w:color w:val="0000FF"/>
                <w:spacing w:val="-3"/>
              </w:rPr>
              <w:t xml:space="preserve"> </w:t>
            </w:r>
            <w:r>
              <w:rPr>
                <w:color w:val="0000FF"/>
              </w:rPr>
              <w:t>PRO</w:t>
            </w:r>
            <w:r>
              <w:rPr>
                <w:color w:val="0000FF"/>
                <w:spacing w:val="-4"/>
              </w:rPr>
              <w:t xml:space="preserve"> </w:t>
            </w:r>
            <w:r>
              <w:rPr>
                <w:color w:val="0000FF"/>
              </w:rPr>
              <w:t>information</w:t>
            </w:r>
            <w:r>
              <w:rPr>
                <w:color w:val="0000FF"/>
                <w:spacing w:val="-2"/>
              </w:rPr>
              <w:t xml:space="preserve"> </w:t>
            </w:r>
            <w:r>
              <w:rPr>
                <w:color w:val="0000FF"/>
              </w:rPr>
              <w:t>sheet</w:t>
            </w:r>
            <w:r>
              <w:rPr>
                <w:color w:val="0000FF"/>
                <w:spacing w:val="-3"/>
              </w:rPr>
              <w:t xml:space="preserve"> </w:t>
            </w:r>
            <w:r>
              <w:rPr>
                <w:color w:val="0000FF"/>
                <w:spacing w:val="-2"/>
              </w:rPr>
              <w:t>clarified</w:t>
            </w:r>
            <w:r>
              <w:rPr>
                <w:color w:val="0000FF"/>
              </w:rPr>
              <w:tab/>
            </w:r>
            <w:r>
              <w:rPr>
                <w:color w:val="0000FF"/>
                <w:spacing w:val="-5"/>
              </w:rPr>
              <w:t>115</w:t>
            </w:r>
          </w:hyperlink>
        </w:p>
        <w:p w14:paraId="3E2A6C4C" w14:textId="77777777" w:rsidR="008371C0" w:rsidRDefault="00DE4714">
          <w:pPr>
            <w:pStyle w:val="TOC2"/>
            <w:numPr>
              <w:ilvl w:val="3"/>
              <w:numId w:val="5"/>
            </w:numPr>
            <w:tabs>
              <w:tab w:val="left" w:pos="1192"/>
              <w:tab w:val="left" w:leader="dot" w:pos="8883"/>
            </w:tabs>
            <w:ind w:hanging="1021"/>
          </w:pPr>
          <w:hyperlink w:anchor="_bookmark234" w:history="1">
            <w:r>
              <w:rPr>
                <w:color w:val="0000FF"/>
              </w:rPr>
              <w:t>Modification</w:t>
            </w:r>
            <w:r>
              <w:rPr>
                <w:color w:val="0000FF"/>
                <w:spacing w:val="-6"/>
              </w:rPr>
              <w:t xml:space="preserve"> </w:t>
            </w:r>
            <w:r>
              <w:rPr>
                <w:color w:val="0000FF"/>
              </w:rPr>
              <w:t>15</w:t>
            </w:r>
            <w:r>
              <w:rPr>
                <w:color w:val="0000FF"/>
                <w:spacing w:val="-6"/>
              </w:rPr>
              <w:t xml:space="preserve"> </w:t>
            </w:r>
            <w:r>
              <w:rPr>
                <w:color w:val="0000FF"/>
              </w:rPr>
              <w:t>–</w:t>
            </w:r>
            <w:r>
              <w:rPr>
                <w:color w:val="0000FF"/>
                <w:spacing w:val="-5"/>
              </w:rPr>
              <w:t xml:space="preserve"> </w:t>
            </w:r>
            <w:r>
              <w:rPr>
                <w:color w:val="0000FF"/>
              </w:rPr>
              <w:t>blinding</w:t>
            </w:r>
            <w:r>
              <w:rPr>
                <w:color w:val="0000FF"/>
                <w:spacing w:val="-6"/>
              </w:rPr>
              <w:t xml:space="preserve"> </w:t>
            </w:r>
            <w:r>
              <w:rPr>
                <w:color w:val="0000FF"/>
              </w:rPr>
              <w:t>details</w:t>
            </w:r>
            <w:r>
              <w:rPr>
                <w:color w:val="0000FF"/>
                <w:spacing w:val="-5"/>
              </w:rPr>
              <w:t xml:space="preserve"> </w:t>
            </w:r>
            <w:r>
              <w:rPr>
                <w:color w:val="0000FF"/>
                <w:spacing w:val="-2"/>
              </w:rPr>
              <w:t>removed</w:t>
            </w:r>
            <w:r>
              <w:rPr>
                <w:color w:val="0000FF"/>
              </w:rPr>
              <w:tab/>
            </w:r>
            <w:r>
              <w:rPr>
                <w:color w:val="0000FF"/>
                <w:spacing w:val="-5"/>
              </w:rPr>
              <w:t>115</w:t>
            </w:r>
          </w:hyperlink>
        </w:p>
        <w:p w14:paraId="7C896271" w14:textId="77777777" w:rsidR="008371C0" w:rsidRDefault="00DE4714">
          <w:pPr>
            <w:pStyle w:val="TOC2"/>
            <w:numPr>
              <w:ilvl w:val="3"/>
              <w:numId w:val="5"/>
            </w:numPr>
            <w:tabs>
              <w:tab w:val="left" w:pos="1192"/>
              <w:tab w:val="left" w:leader="dot" w:pos="8883"/>
            </w:tabs>
            <w:ind w:hanging="1021"/>
          </w:pPr>
          <w:hyperlink w:anchor="_bookmark235" w:history="1">
            <w:r>
              <w:rPr>
                <w:color w:val="0000FF"/>
              </w:rPr>
              <w:t>Modification</w:t>
            </w:r>
            <w:r>
              <w:rPr>
                <w:color w:val="0000FF"/>
                <w:spacing w:val="-7"/>
              </w:rPr>
              <w:t xml:space="preserve"> </w:t>
            </w:r>
            <w:r>
              <w:rPr>
                <w:color w:val="0000FF"/>
              </w:rPr>
              <w:t>16</w:t>
            </w:r>
            <w:r>
              <w:rPr>
                <w:color w:val="0000FF"/>
                <w:spacing w:val="-3"/>
              </w:rPr>
              <w:t xml:space="preserve"> </w:t>
            </w:r>
            <w:r>
              <w:rPr>
                <w:color w:val="0000FF"/>
              </w:rPr>
              <w:t>–</w:t>
            </w:r>
            <w:r>
              <w:rPr>
                <w:color w:val="0000FF"/>
                <w:spacing w:val="-3"/>
              </w:rPr>
              <w:t xml:space="preserve"> </w:t>
            </w:r>
            <w:r>
              <w:rPr>
                <w:color w:val="0000FF"/>
              </w:rPr>
              <w:t>collection</w:t>
            </w:r>
            <w:r>
              <w:rPr>
                <w:color w:val="0000FF"/>
                <w:spacing w:val="-3"/>
              </w:rPr>
              <w:t xml:space="preserve"> </w:t>
            </w:r>
            <w:r>
              <w:rPr>
                <w:color w:val="0000FF"/>
              </w:rPr>
              <w:t>of</w:t>
            </w:r>
            <w:r>
              <w:rPr>
                <w:color w:val="0000FF"/>
                <w:spacing w:val="-4"/>
              </w:rPr>
              <w:t xml:space="preserve"> </w:t>
            </w:r>
            <w:r>
              <w:rPr>
                <w:color w:val="0000FF"/>
              </w:rPr>
              <w:t>biomarker</w:t>
            </w:r>
            <w:r>
              <w:rPr>
                <w:color w:val="0000FF"/>
                <w:spacing w:val="-4"/>
              </w:rPr>
              <w:t xml:space="preserve"> </w:t>
            </w:r>
            <w:r>
              <w:rPr>
                <w:color w:val="0000FF"/>
              </w:rPr>
              <w:t>and</w:t>
            </w:r>
            <w:r>
              <w:rPr>
                <w:color w:val="0000FF"/>
                <w:spacing w:val="-3"/>
              </w:rPr>
              <w:t xml:space="preserve"> </w:t>
            </w:r>
            <w:r>
              <w:rPr>
                <w:color w:val="0000FF"/>
              </w:rPr>
              <w:t>PK</w:t>
            </w:r>
            <w:r>
              <w:rPr>
                <w:color w:val="0000FF"/>
                <w:spacing w:val="-4"/>
              </w:rPr>
              <w:t xml:space="preserve"> </w:t>
            </w:r>
            <w:r>
              <w:rPr>
                <w:color w:val="0000FF"/>
              </w:rPr>
              <w:t>samples</w:t>
            </w:r>
            <w:r>
              <w:rPr>
                <w:color w:val="0000FF"/>
                <w:spacing w:val="-4"/>
              </w:rPr>
              <w:t xml:space="preserve"> </w:t>
            </w:r>
            <w:r>
              <w:rPr>
                <w:color w:val="0000FF"/>
                <w:spacing w:val="-2"/>
              </w:rPr>
              <w:t>revised</w:t>
            </w:r>
            <w:r>
              <w:rPr>
                <w:color w:val="0000FF"/>
              </w:rPr>
              <w:tab/>
            </w:r>
            <w:r>
              <w:rPr>
                <w:color w:val="0000FF"/>
                <w:spacing w:val="-5"/>
              </w:rPr>
              <w:t>116</w:t>
            </w:r>
          </w:hyperlink>
        </w:p>
        <w:p w14:paraId="3D928A27" w14:textId="77777777" w:rsidR="008371C0" w:rsidRDefault="00DE4714">
          <w:pPr>
            <w:pStyle w:val="TOC2"/>
            <w:numPr>
              <w:ilvl w:val="3"/>
              <w:numId w:val="5"/>
            </w:numPr>
            <w:tabs>
              <w:tab w:val="left" w:pos="1192"/>
              <w:tab w:val="left" w:leader="dot" w:pos="8883"/>
            </w:tabs>
            <w:ind w:hanging="1021"/>
          </w:pPr>
          <w:hyperlink w:anchor="_bookmark236" w:history="1">
            <w:r>
              <w:rPr>
                <w:color w:val="0000FF"/>
              </w:rPr>
              <w:t>Modification</w:t>
            </w:r>
            <w:r>
              <w:rPr>
                <w:color w:val="0000FF"/>
                <w:spacing w:val="-5"/>
              </w:rPr>
              <w:t xml:space="preserve"> </w:t>
            </w:r>
            <w:r>
              <w:rPr>
                <w:color w:val="0000FF"/>
              </w:rPr>
              <w:t>17</w:t>
            </w:r>
            <w:r>
              <w:rPr>
                <w:color w:val="0000FF"/>
                <w:spacing w:val="-3"/>
              </w:rPr>
              <w:t xml:space="preserve"> </w:t>
            </w:r>
            <w:r>
              <w:rPr>
                <w:color w:val="0000FF"/>
              </w:rPr>
              <w:t>–</w:t>
            </w:r>
            <w:r>
              <w:rPr>
                <w:color w:val="0000FF"/>
                <w:spacing w:val="-3"/>
              </w:rPr>
              <w:t xml:space="preserve"> </w:t>
            </w:r>
            <w:r>
              <w:rPr>
                <w:color w:val="0000FF"/>
              </w:rPr>
              <w:t>tumor</w:t>
            </w:r>
            <w:r>
              <w:rPr>
                <w:color w:val="0000FF"/>
                <w:spacing w:val="-4"/>
              </w:rPr>
              <w:t xml:space="preserve"> </w:t>
            </w:r>
            <w:r>
              <w:rPr>
                <w:color w:val="0000FF"/>
              </w:rPr>
              <w:t>response</w:t>
            </w:r>
            <w:r>
              <w:rPr>
                <w:color w:val="0000FF"/>
                <w:spacing w:val="-4"/>
              </w:rPr>
              <w:t xml:space="preserve"> </w:t>
            </w:r>
            <w:r>
              <w:rPr>
                <w:color w:val="0000FF"/>
              </w:rPr>
              <w:t>criteria</w:t>
            </w:r>
            <w:r>
              <w:rPr>
                <w:color w:val="0000FF"/>
                <w:spacing w:val="-3"/>
              </w:rPr>
              <w:t xml:space="preserve"> </w:t>
            </w:r>
            <w:proofErr w:type="spellStart"/>
            <w:r>
              <w:rPr>
                <w:color w:val="0000FF"/>
                <w:spacing w:val="-2"/>
              </w:rPr>
              <w:t>udpated</w:t>
            </w:r>
            <w:proofErr w:type="spellEnd"/>
            <w:r>
              <w:rPr>
                <w:color w:val="0000FF"/>
              </w:rPr>
              <w:tab/>
            </w:r>
            <w:r>
              <w:rPr>
                <w:color w:val="0000FF"/>
                <w:spacing w:val="-5"/>
              </w:rPr>
              <w:t>116</w:t>
            </w:r>
          </w:hyperlink>
        </w:p>
        <w:p w14:paraId="39CAD2CF" w14:textId="77777777" w:rsidR="008371C0" w:rsidRDefault="00DE4714">
          <w:pPr>
            <w:pStyle w:val="TOC2"/>
            <w:numPr>
              <w:ilvl w:val="3"/>
              <w:numId w:val="5"/>
            </w:numPr>
            <w:tabs>
              <w:tab w:val="left" w:pos="1192"/>
              <w:tab w:val="left" w:leader="dot" w:pos="8884"/>
            </w:tabs>
            <w:ind w:hanging="1021"/>
          </w:pPr>
          <w:hyperlink w:anchor="_bookmark237" w:history="1">
            <w:r>
              <w:rPr>
                <w:color w:val="0000FF"/>
              </w:rPr>
              <w:t>Modification</w:t>
            </w:r>
            <w:r>
              <w:rPr>
                <w:color w:val="0000FF"/>
                <w:spacing w:val="-3"/>
              </w:rPr>
              <w:t xml:space="preserve"> </w:t>
            </w:r>
            <w:r>
              <w:rPr>
                <w:color w:val="0000FF"/>
              </w:rPr>
              <w:t>18</w:t>
            </w:r>
            <w:r>
              <w:rPr>
                <w:color w:val="0000FF"/>
                <w:spacing w:val="-2"/>
              </w:rPr>
              <w:t xml:space="preserve"> </w:t>
            </w:r>
            <w:r>
              <w:rPr>
                <w:color w:val="0000FF"/>
              </w:rPr>
              <w:t>–</w:t>
            </w:r>
            <w:r>
              <w:rPr>
                <w:color w:val="0000FF"/>
                <w:spacing w:val="-2"/>
              </w:rPr>
              <w:t xml:space="preserve"> </w:t>
            </w:r>
            <w:proofErr w:type="spellStart"/>
            <w:r>
              <w:rPr>
                <w:color w:val="0000FF"/>
              </w:rPr>
              <w:t>copanlisib</w:t>
            </w:r>
            <w:proofErr w:type="spellEnd"/>
            <w:r>
              <w:rPr>
                <w:color w:val="0000FF"/>
                <w:spacing w:val="-2"/>
              </w:rPr>
              <w:t xml:space="preserve"> </w:t>
            </w:r>
            <w:r>
              <w:rPr>
                <w:color w:val="0000FF"/>
              </w:rPr>
              <w:t>clinical</w:t>
            </w:r>
            <w:r>
              <w:rPr>
                <w:color w:val="0000FF"/>
                <w:spacing w:val="-2"/>
              </w:rPr>
              <w:t xml:space="preserve"> </w:t>
            </w:r>
            <w:r>
              <w:rPr>
                <w:color w:val="0000FF"/>
              </w:rPr>
              <w:t>experience</w:t>
            </w:r>
            <w:r>
              <w:rPr>
                <w:color w:val="0000FF"/>
                <w:spacing w:val="-2"/>
              </w:rPr>
              <w:t xml:space="preserve"> </w:t>
            </w:r>
            <w:proofErr w:type="spellStart"/>
            <w:r>
              <w:rPr>
                <w:color w:val="0000FF"/>
                <w:spacing w:val="-2"/>
              </w:rPr>
              <w:t>udpated</w:t>
            </w:r>
            <w:proofErr w:type="spellEnd"/>
            <w:r>
              <w:rPr>
                <w:color w:val="0000FF"/>
              </w:rPr>
              <w:tab/>
            </w:r>
            <w:r>
              <w:rPr>
                <w:color w:val="0000FF"/>
                <w:spacing w:val="-5"/>
              </w:rPr>
              <w:t>116</w:t>
            </w:r>
          </w:hyperlink>
        </w:p>
        <w:p w14:paraId="35062478" w14:textId="77777777" w:rsidR="008371C0" w:rsidRDefault="00DE4714">
          <w:pPr>
            <w:pStyle w:val="TOC2"/>
            <w:numPr>
              <w:ilvl w:val="3"/>
              <w:numId w:val="5"/>
            </w:numPr>
            <w:tabs>
              <w:tab w:val="left" w:pos="1192"/>
              <w:tab w:val="left" w:leader="dot" w:pos="8883"/>
            </w:tabs>
            <w:ind w:hanging="1021"/>
          </w:pPr>
          <w:hyperlink w:anchor="_bookmark238" w:history="1">
            <w:r>
              <w:rPr>
                <w:color w:val="0000FF"/>
              </w:rPr>
              <w:t>Modification</w:t>
            </w:r>
            <w:r>
              <w:rPr>
                <w:color w:val="0000FF"/>
                <w:spacing w:val="-4"/>
              </w:rPr>
              <w:t xml:space="preserve"> </w:t>
            </w:r>
            <w:r>
              <w:rPr>
                <w:color w:val="0000FF"/>
              </w:rPr>
              <w:t>19</w:t>
            </w:r>
            <w:r>
              <w:rPr>
                <w:color w:val="0000FF"/>
                <w:spacing w:val="-2"/>
              </w:rPr>
              <w:t xml:space="preserve"> </w:t>
            </w:r>
            <w:r>
              <w:rPr>
                <w:color w:val="0000FF"/>
              </w:rPr>
              <w:t>–</w:t>
            </w:r>
            <w:r>
              <w:rPr>
                <w:color w:val="0000FF"/>
                <w:spacing w:val="-3"/>
              </w:rPr>
              <w:t xml:space="preserve"> </w:t>
            </w:r>
            <w:r>
              <w:rPr>
                <w:color w:val="0000FF"/>
              </w:rPr>
              <w:t>administrative</w:t>
            </w:r>
            <w:r>
              <w:rPr>
                <w:color w:val="0000FF"/>
                <w:spacing w:val="-2"/>
              </w:rPr>
              <w:t xml:space="preserve"> </w:t>
            </w:r>
            <w:r>
              <w:rPr>
                <w:color w:val="0000FF"/>
              </w:rPr>
              <w:t>information</w:t>
            </w:r>
            <w:r>
              <w:rPr>
                <w:color w:val="0000FF"/>
                <w:spacing w:val="-2"/>
              </w:rPr>
              <w:t xml:space="preserve"> </w:t>
            </w:r>
            <w:proofErr w:type="spellStart"/>
            <w:r>
              <w:rPr>
                <w:color w:val="0000FF"/>
                <w:spacing w:val="-2"/>
              </w:rPr>
              <w:t>udpated</w:t>
            </w:r>
            <w:proofErr w:type="spellEnd"/>
            <w:r>
              <w:rPr>
                <w:color w:val="0000FF"/>
              </w:rPr>
              <w:tab/>
            </w:r>
            <w:r>
              <w:rPr>
                <w:color w:val="0000FF"/>
                <w:spacing w:val="-5"/>
              </w:rPr>
              <w:t>116</w:t>
            </w:r>
          </w:hyperlink>
        </w:p>
        <w:p w14:paraId="47B1DE32" w14:textId="77777777" w:rsidR="008371C0" w:rsidRDefault="00DE4714">
          <w:pPr>
            <w:pStyle w:val="TOC2"/>
            <w:numPr>
              <w:ilvl w:val="3"/>
              <w:numId w:val="5"/>
            </w:numPr>
            <w:tabs>
              <w:tab w:val="left" w:pos="1192"/>
              <w:tab w:val="left" w:leader="dot" w:pos="8883"/>
            </w:tabs>
            <w:ind w:hanging="1021"/>
          </w:pPr>
          <w:hyperlink w:anchor="_bookmark239" w:history="1">
            <w:r>
              <w:rPr>
                <w:color w:val="0000FF"/>
              </w:rPr>
              <w:t>Modification</w:t>
            </w:r>
            <w:r>
              <w:rPr>
                <w:color w:val="0000FF"/>
                <w:spacing w:val="-3"/>
              </w:rPr>
              <w:t xml:space="preserve"> </w:t>
            </w:r>
            <w:r>
              <w:rPr>
                <w:color w:val="0000FF"/>
              </w:rPr>
              <w:t>20</w:t>
            </w:r>
            <w:r>
              <w:rPr>
                <w:color w:val="0000FF"/>
                <w:spacing w:val="-2"/>
              </w:rPr>
              <w:t xml:space="preserve"> </w:t>
            </w:r>
            <w:r>
              <w:rPr>
                <w:color w:val="0000FF"/>
              </w:rPr>
              <w:t>–</w:t>
            </w:r>
            <w:r>
              <w:rPr>
                <w:color w:val="0000FF"/>
                <w:spacing w:val="-2"/>
              </w:rPr>
              <w:t xml:space="preserve"> </w:t>
            </w:r>
            <w:r>
              <w:rPr>
                <w:color w:val="0000FF"/>
              </w:rPr>
              <w:t>other</w:t>
            </w:r>
            <w:r>
              <w:rPr>
                <w:color w:val="0000FF"/>
                <w:spacing w:val="-2"/>
              </w:rPr>
              <w:t xml:space="preserve"> </w:t>
            </w:r>
            <w:r>
              <w:rPr>
                <w:color w:val="0000FF"/>
              </w:rPr>
              <w:t>clarifications</w:t>
            </w:r>
            <w:r>
              <w:rPr>
                <w:color w:val="0000FF"/>
                <w:spacing w:val="-2"/>
              </w:rPr>
              <w:t xml:space="preserve"> </w:t>
            </w:r>
            <w:r>
              <w:rPr>
                <w:color w:val="0000FF"/>
              </w:rPr>
              <w:t>and</w:t>
            </w:r>
            <w:r>
              <w:rPr>
                <w:color w:val="0000FF"/>
                <w:spacing w:val="-2"/>
              </w:rPr>
              <w:t xml:space="preserve"> corrections</w:t>
            </w:r>
            <w:r>
              <w:rPr>
                <w:color w:val="0000FF"/>
              </w:rPr>
              <w:tab/>
            </w:r>
            <w:r>
              <w:rPr>
                <w:color w:val="0000FF"/>
                <w:spacing w:val="-5"/>
              </w:rPr>
              <w:t>117</w:t>
            </w:r>
          </w:hyperlink>
        </w:p>
        <w:p w14:paraId="0DA5EC66" w14:textId="77777777" w:rsidR="008371C0" w:rsidRDefault="00DE4714">
          <w:pPr>
            <w:pStyle w:val="TOC2"/>
            <w:numPr>
              <w:ilvl w:val="2"/>
              <w:numId w:val="5"/>
            </w:numPr>
            <w:tabs>
              <w:tab w:val="left" w:pos="994"/>
              <w:tab w:val="left" w:pos="995"/>
              <w:tab w:val="left" w:leader="dot" w:pos="8883"/>
            </w:tabs>
            <w:ind w:hanging="824"/>
          </w:pPr>
          <w:hyperlink w:anchor="_bookmark240" w:history="1">
            <w:r>
              <w:rPr>
                <w:color w:val="0000FF"/>
              </w:rPr>
              <w:t>Changes</w:t>
            </w:r>
            <w:r>
              <w:rPr>
                <w:color w:val="0000FF"/>
                <w:spacing w:val="-5"/>
              </w:rPr>
              <w:t xml:space="preserve"> </w:t>
            </w:r>
            <w:r>
              <w:rPr>
                <w:color w:val="0000FF"/>
              </w:rPr>
              <w:t>to</w:t>
            </w:r>
            <w:r>
              <w:rPr>
                <w:color w:val="0000FF"/>
                <w:spacing w:val="-4"/>
              </w:rPr>
              <w:t xml:space="preserve"> </w:t>
            </w:r>
            <w:r>
              <w:rPr>
                <w:color w:val="0000FF"/>
              </w:rPr>
              <w:t>the</w:t>
            </w:r>
            <w:r>
              <w:rPr>
                <w:color w:val="0000FF"/>
                <w:spacing w:val="-4"/>
              </w:rPr>
              <w:t xml:space="preserve"> </w:t>
            </w:r>
            <w:r>
              <w:rPr>
                <w:color w:val="0000FF"/>
              </w:rPr>
              <w:t>protocol</w:t>
            </w:r>
            <w:r>
              <w:rPr>
                <w:color w:val="0000FF"/>
                <w:spacing w:val="-4"/>
              </w:rPr>
              <w:t xml:space="preserve"> text</w:t>
            </w:r>
            <w:r>
              <w:rPr>
                <w:color w:val="0000FF"/>
              </w:rPr>
              <w:tab/>
            </w:r>
            <w:r>
              <w:rPr>
                <w:color w:val="0000FF"/>
                <w:spacing w:val="-5"/>
              </w:rPr>
              <w:t>117</w:t>
            </w:r>
          </w:hyperlink>
        </w:p>
        <w:p w14:paraId="316ABC6E"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241" w:history="1">
            <w:r>
              <w:rPr>
                <w:color w:val="0000FF"/>
              </w:rPr>
              <w:t>Amendment</w:t>
            </w:r>
            <w:r>
              <w:rPr>
                <w:color w:val="0000FF"/>
                <w:spacing w:val="-9"/>
              </w:rPr>
              <w:t xml:space="preserve"> </w:t>
            </w:r>
            <w:r>
              <w:rPr>
                <w:color w:val="0000FF"/>
                <w:spacing w:val="-10"/>
              </w:rPr>
              <w:t>6</w:t>
            </w:r>
            <w:r>
              <w:rPr>
                <w:color w:val="0000FF"/>
              </w:rPr>
              <w:tab/>
            </w:r>
            <w:r>
              <w:rPr>
                <w:color w:val="0000FF"/>
                <w:spacing w:val="-5"/>
              </w:rPr>
              <w:t>117</w:t>
            </w:r>
          </w:hyperlink>
        </w:p>
        <w:p w14:paraId="66CB845A" w14:textId="77777777" w:rsidR="008371C0" w:rsidRDefault="00DE4714">
          <w:pPr>
            <w:pStyle w:val="TOC2"/>
            <w:numPr>
              <w:ilvl w:val="2"/>
              <w:numId w:val="5"/>
            </w:numPr>
            <w:tabs>
              <w:tab w:val="left" w:pos="994"/>
              <w:tab w:val="left" w:pos="995"/>
              <w:tab w:val="left" w:leader="dot" w:pos="8883"/>
            </w:tabs>
            <w:ind w:hanging="824"/>
          </w:pPr>
          <w:hyperlink w:anchor="_bookmark242" w:history="1">
            <w:r>
              <w:rPr>
                <w:color w:val="0000FF"/>
              </w:rPr>
              <w:t>Overview</w:t>
            </w:r>
            <w:r>
              <w:rPr>
                <w:color w:val="0000FF"/>
                <w:spacing w:val="-5"/>
              </w:rPr>
              <w:t xml:space="preserve"> </w:t>
            </w:r>
            <w:r>
              <w:rPr>
                <w:color w:val="0000FF"/>
              </w:rPr>
              <w:t>of</w:t>
            </w:r>
            <w:r>
              <w:rPr>
                <w:color w:val="0000FF"/>
                <w:spacing w:val="-5"/>
              </w:rPr>
              <w:t xml:space="preserve"> </w:t>
            </w:r>
            <w:r>
              <w:rPr>
                <w:color w:val="0000FF"/>
                <w:spacing w:val="-2"/>
              </w:rPr>
              <w:t>changes</w:t>
            </w:r>
            <w:r>
              <w:rPr>
                <w:color w:val="0000FF"/>
              </w:rPr>
              <w:tab/>
            </w:r>
            <w:r>
              <w:rPr>
                <w:color w:val="0000FF"/>
                <w:spacing w:val="-5"/>
              </w:rPr>
              <w:t>117</w:t>
            </w:r>
          </w:hyperlink>
        </w:p>
        <w:p w14:paraId="28A159F9" w14:textId="77777777" w:rsidR="008371C0" w:rsidRDefault="00DE4714">
          <w:pPr>
            <w:pStyle w:val="TOC2"/>
            <w:numPr>
              <w:ilvl w:val="3"/>
              <w:numId w:val="5"/>
            </w:numPr>
            <w:tabs>
              <w:tab w:val="left" w:pos="1191"/>
              <w:tab w:val="left" w:pos="1192"/>
              <w:tab w:val="left" w:leader="dot" w:pos="8883"/>
            </w:tabs>
            <w:ind w:hanging="1021"/>
          </w:pPr>
          <w:hyperlink w:anchor="_bookmark243" w:history="1">
            <w:r>
              <w:rPr>
                <w:color w:val="0000FF"/>
              </w:rPr>
              <w:t>Modification</w:t>
            </w:r>
            <w:r>
              <w:rPr>
                <w:color w:val="0000FF"/>
                <w:spacing w:val="-5"/>
              </w:rPr>
              <w:t xml:space="preserve"> </w:t>
            </w:r>
            <w:r>
              <w:rPr>
                <w:color w:val="0000FF"/>
              </w:rPr>
              <w:t>1</w:t>
            </w:r>
            <w:r>
              <w:rPr>
                <w:color w:val="0000FF"/>
                <w:spacing w:val="-2"/>
              </w:rPr>
              <w:t xml:space="preserve"> </w:t>
            </w:r>
            <w:r>
              <w:rPr>
                <w:color w:val="0000FF"/>
              </w:rPr>
              <w:t>–</w:t>
            </w:r>
            <w:r>
              <w:rPr>
                <w:color w:val="0000FF"/>
                <w:spacing w:val="-2"/>
              </w:rPr>
              <w:t xml:space="preserve"> </w:t>
            </w:r>
            <w:r>
              <w:rPr>
                <w:color w:val="0000FF"/>
              </w:rPr>
              <w:t>upd</w:t>
            </w:r>
            <w:r>
              <w:rPr>
                <w:color w:val="0000FF"/>
              </w:rPr>
              <w:t>ate</w:t>
            </w:r>
            <w:r>
              <w:rPr>
                <w:color w:val="0000FF"/>
                <w:spacing w:val="-1"/>
              </w:rPr>
              <w:t xml:space="preserve"> </w:t>
            </w:r>
            <w:r>
              <w:rPr>
                <w:color w:val="0000FF"/>
              </w:rPr>
              <w:t>of</w:t>
            </w:r>
            <w:r>
              <w:rPr>
                <w:color w:val="0000FF"/>
                <w:spacing w:val="-2"/>
              </w:rPr>
              <w:t xml:space="preserve"> </w:t>
            </w:r>
            <w:r>
              <w:rPr>
                <w:color w:val="0000FF"/>
              </w:rPr>
              <w:t>clinical</w:t>
            </w:r>
            <w:r>
              <w:rPr>
                <w:color w:val="0000FF"/>
                <w:spacing w:val="-2"/>
              </w:rPr>
              <w:t xml:space="preserve"> </w:t>
            </w:r>
            <w:r>
              <w:rPr>
                <w:color w:val="0000FF"/>
              </w:rPr>
              <w:t>experience</w:t>
            </w:r>
            <w:r>
              <w:rPr>
                <w:color w:val="0000FF"/>
                <w:spacing w:val="-2"/>
              </w:rPr>
              <w:t xml:space="preserve"> </w:t>
            </w:r>
            <w:r>
              <w:rPr>
                <w:color w:val="0000FF"/>
              </w:rPr>
              <w:t>with</w:t>
            </w:r>
            <w:r>
              <w:rPr>
                <w:color w:val="0000FF"/>
                <w:spacing w:val="-2"/>
              </w:rPr>
              <w:t xml:space="preserve"> </w:t>
            </w:r>
            <w:proofErr w:type="spellStart"/>
            <w:r>
              <w:rPr>
                <w:color w:val="0000FF"/>
                <w:spacing w:val="-2"/>
              </w:rPr>
              <w:t>copanlisib</w:t>
            </w:r>
            <w:proofErr w:type="spellEnd"/>
            <w:r>
              <w:rPr>
                <w:color w:val="0000FF"/>
              </w:rPr>
              <w:tab/>
            </w:r>
            <w:r>
              <w:rPr>
                <w:color w:val="0000FF"/>
                <w:spacing w:val="-5"/>
              </w:rPr>
              <w:t>117</w:t>
            </w:r>
          </w:hyperlink>
        </w:p>
        <w:p w14:paraId="510560CD" w14:textId="77777777" w:rsidR="008371C0" w:rsidRDefault="00DE4714">
          <w:pPr>
            <w:pStyle w:val="TOC2"/>
            <w:numPr>
              <w:ilvl w:val="3"/>
              <w:numId w:val="5"/>
            </w:numPr>
            <w:tabs>
              <w:tab w:val="left" w:pos="1191"/>
              <w:tab w:val="left" w:pos="1192"/>
              <w:tab w:val="left" w:leader="dot" w:pos="8883"/>
            </w:tabs>
            <w:ind w:hanging="1021"/>
          </w:pPr>
          <w:hyperlink w:anchor="_bookmark244" w:history="1">
            <w:r>
              <w:rPr>
                <w:color w:val="0000FF"/>
              </w:rPr>
              <w:t>Modification</w:t>
            </w:r>
            <w:r>
              <w:rPr>
                <w:color w:val="0000FF"/>
                <w:spacing w:val="-7"/>
              </w:rPr>
              <w:t xml:space="preserve"> </w:t>
            </w:r>
            <w:r>
              <w:rPr>
                <w:color w:val="0000FF"/>
              </w:rPr>
              <w:t>2</w:t>
            </w:r>
            <w:r>
              <w:rPr>
                <w:color w:val="0000FF"/>
                <w:spacing w:val="-3"/>
              </w:rPr>
              <w:t xml:space="preserve"> </w:t>
            </w:r>
            <w:r>
              <w:rPr>
                <w:color w:val="0000FF"/>
              </w:rPr>
              <w:t>–</w:t>
            </w:r>
            <w:r>
              <w:rPr>
                <w:color w:val="0000FF"/>
                <w:spacing w:val="-3"/>
              </w:rPr>
              <w:t xml:space="preserve"> </w:t>
            </w:r>
            <w:r>
              <w:rPr>
                <w:color w:val="0000FF"/>
              </w:rPr>
              <w:t>previous</w:t>
            </w:r>
            <w:r>
              <w:rPr>
                <w:color w:val="0000FF"/>
                <w:spacing w:val="-3"/>
              </w:rPr>
              <w:t xml:space="preserve"> </w:t>
            </w:r>
            <w:r>
              <w:rPr>
                <w:color w:val="0000FF"/>
              </w:rPr>
              <w:t>exposure</w:t>
            </w:r>
            <w:r>
              <w:rPr>
                <w:color w:val="0000FF"/>
                <w:spacing w:val="-4"/>
              </w:rPr>
              <w:t xml:space="preserve"> </w:t>
            </w:r>
            <w:r>
              <w:rPr>
                <w:color w:val="0000FF"/>
              </w:rPr>
              <w:t>to</w:t>
            </w:r>
            <w:r>
              <w:rPr>
                <w:color w:val="0000FF"/>
                <w:spacing w:val="-3"/>
              </w:rPr>
              <w:t xml:space="preserve"> </w:t>
            </w:r>
            <w:r>
              <w:rPr>
                <w:color w:val="0000FF"/>
              </w:rPr>
              <w:t>alkylating</w:t>
            </w:r>
            <w:r>
              <w:rPr>
                <w:color w:val="0000FF"/>
                <w:spacing w:val="-4"/>
              </w:rPr>
              <w:t xml:space="preserve"> </w:t>
            </w:r>
            <w:r>
              <w:rPr>
                <w:color w:val="0000FF"/>
              </w:rPr>
              <w:t>agents</w:t>
            </w:r>
            <w:r>
              <w:rPr>
                <w:color w:val="0000FF"/>
                <w:spacing w:val="-3"/>
              </w:rPr>
              <w:t xml:space="preserve"> </w:t>
            </w:r>
            <w:r>
              <w:rPr>
                <w:color w:val="0000FF"/>
                <w:spacing w:val="-2"/>
              </w:rPr>
              <w:t>removed</w:t>
            </w:r>
            <w:r>
              <w:rPr>
                <w:color w:val="0000FF"/>
              </w:rPr>
              <w:tab/>
            </w:r>
            <w:r>
              <w:rPr>
                <w:color w:val="0000FF"/>
                <w:spacing w:val="-5"/>
              </w:rPr>
              <w:t>117</w:t>
            </w:r>
          </w:hyperlink>
        </w:p>
        <w:p w14:paraId="565F6CEA" w14:textId="77777777" w:rsidR="008371C0" w:rsidRDefault="00DE4714">
          <w:pPr>
            <w:pStyle w:val="TOC2"/>
            <w:numPr>
              <w:ilvl w:val="3"/>
              <w:numId w:val="5"/>
            </w:numPr>
            <w:tabs>
              <w:tab w:val="left" w:pos="1191"/>
              <w:tab w:val="left" w:pos="1192"/>
              <w:tab w:val="left" w:leader="dot" w:pos="8884"/>
            </w:tabs>
            <w:ind w:hanging="1021"/>
          </w:pPr>
          <w:hyperlink w:anchor="_bookmark245" w:history="1">
            <w:r>
              <w:rPr>
                <w:color w:val="0000FF"/>
              </w:rPr>
              <w:t>Modification</w:t>
            </w:r>
            <w:r>
              <w:rPr>
                <w:color w:val="0000FF"/>
                <w:spacing w:val="-3"/>
              </w:rPr>
              <w:t xml:space="preserve"> </w:t>
            </w:r>
            <w:r>
              <w:rPr>
                <w:color w:val="0000FF"/>
              </w:rPr>
              <w:t>3</w:t>
            </w:r>
            <w:r>
              <w:rPr>
                <w:color w:val="0000FF"/>
                <w:spacing w:val="-1"/>
              </w:rPr>
              <w:t xml:space="preserve"> </w:t>
            </w:r>
            <w:r>
              <w:rPr>
                <w:color w:val="0000FF"/>
              </w:rPr>
              <w:t>–</w:t>
            </w:r>
            <w:r>
              <w:rPr>
                <w:color w:val="0000FF"/>
                <w:spacing w:val="-1"/>
              </w:rPr>
              <w:t xml:space="preserve"> </w:t>
            </w:r>
            <w:r>
              <w:rPr>
                <w:color w:val="0000FF"/>
              </w:rPr>
              <w:t>clarification</w:t>
            </w:r>
            <w:r>
              <w:rPr>
                <w:color w:val="0000FF"/>
                <w:spacing w:val="-1"/>
              </w:rPr>
              <w:t xml:space="preserve"> </w:t>
            </w:r>
            <w:r>
              <w:rPr>
                <w:color w:val="0000FF"/>
              </w:rPr>
              <w:t>of</w:t>
            </w:r>
            <w:r>
              <w:rPr>
                <w:color w:val="0000FF"/>
                <w:spacing w:val="-1"/>
              </w:rPr>
              <w:t xml:space="preserve"> </w:t>
            </w:r>
            <w:r>
              <w:rPr>
                <w:color w:val="0000FF"/>
              </w:rPr>
              <w:t>inclusion</w:t>
            </w:r>
            <w:r>
              <w:rPr>
                <w:color w:val="0000FF"/>
                <w:spacing w:val="-1"/>
              </w:rPr>
              <w:t xml:space="preserve"> </w:t>
            </w:r>
            <w:r>
              <w:rPr>
                <w:color w:val="0000FF"/>
              </w:rPr>
              <w:t>criterion</w:t>
            </w:r>
            <w:r>
              <w:rPr>
                <w:color w:val="0000FF"/>
                <w:spacing w:val="-1"/>
              </w:rPr>
              <w:t xml:space="preserve"> </w:t>
            </w:r>
            <w:r>
              <w:rPr>
                <w:color w:val="0000FF"/>
              </w:rPr>
              <w:t>related</w:t>
            </w:r>
            <w:r>
              <w:rPr>
                <w:color w:val="0000FF"/>
                <w:spacing w:val="-1"/>
              </w:rPr>
              <w:t xml:space="preserve"> </w:t>
            </w:r>
            <w:r>
              <w:rPr>
                <w:color w:val="0000FF"/>
              </w:rPr>
              <w:t>to</w:t>
            </w:r>
            <w:r>
              <w:rPr>
                <w:color w:val="0000FF"/>
                <w:spacing w:val="-1"/>
              </w:rPr>
              <w:t xml:space="preserve"> </w:t>
            </w:r>
            <w:r>
              <w:rPr>
                <w:color w:val="0000FF"/>
              </w:rPr>
              <w:t>WM</w:t>
            </w:r>
            <w:r>
              <w:rPr>
                <w:color w:val="0000FF"/>
                <w:spacing w:val="-1"/>
              </w:rPr>
              <w:t xml:space="preserve"> </w:t>
            </w:r>
            <w:r>
              <w:rPr>
                <w:color w:val="0000FF"/>
                <w:spacing w:val="-2"/>
              </w:rPr>
              <w:t>patients</w:t>
            </w:r>
            <w:r>
              <w:rPr>
                <w:color w:val="0000FF"/>
              </w:rPr>
              <w:tab/>
            </w:r>
            <w:r>
              <w:rPr>
                <w:color w:val="0000FF"/>
                <w:spacing w:val="-5"/>
              </w:rPr>
              <w:t>117</w:t>
            </w:r>
          </w:hyperlink>
        </w:p>
        <w:p w14:paraId="25E2420C" w14:textId="77777777" w:rsidR="008371C0" w:rsidRDefault="00DE4714">
          <w:pPr>
            <w:pStyle w:val="TOC2"/>
            <w:numPr>
              <w:ilvl w:val="3"/>
              <w:numId w:val="5"/>
            </w:numPr>
            <w:tabs>
              <w:tab w:val="left" w:pos="1191"/>
              <w:tab w:val="left" w:pos="1192"/>
              <w:tab w:val="left" w:leader="dot" w:pos="8883"/>
            </w:tabs>
            <w:spacing w:after="240"/>
            <w:ind w:hanging="1021"/>
          </w:pPr>
          <w:hyperlink w:anchor="_bookmark246" w:history="1">
            <w:r>
              <w:rPr>
                <w:color w:val="0000FF"/>
              </w:rPr>
              <w:t>Modification</w:t>
            </w:r>
            <w:r>
              <w:rPr>
                <w:color w:val="0000FF"/>
                <w:spacing w:val="-3"/>
              </w:rPr>
              <w:t xml:space="preserve"> </w:t>
            </w:r>
            <w:r>
              <w:rPr>
                <w:color w:val="0000FF"/>
              </w:rPr>
              <w:t>4</w:t>
            </w:r>
            <w:r>
              <w:rPr>
                <w:color w:val="0000FF"/>
                <w:spacing w:val="-2"/>
              </w:rPr>
              <w:t xml:space="preserve"> </w:t>
            </w:r>
            <w:r>
              <w:rPr>
                <w:color w:val="0000FF"/>
              </w:rPr>
              <w:t>–</w:t>
            </w:r>
            <w:r>
              <w:rPr>
                <w:color w:val="0000FF"/>
                <w:spacing w:val="-2"/>
              </w:rPr>
              <w:t xml:space="preserve"> </w:t>
            </w:r>
            <w:r>
              <w:rPr>
                <w:color w:val="0000FF"/>
              </w:rPr>
              <w:t>modification</w:t>
            </w:r>
            <w:r>
              <w:rPr>
                <w:color w:val="0000FF"/>
                <w:spacing w:val="-3"/>
              </w:rPr>
              <w:t xml:space="preserve"> </w:t>
            </w:r>
            <w:r>
              <w:rPr>
                <w:color w:val="0000FF"/>
              </w:rPr>
              <w:t>of</w:t>
            </w:r>
            <w:r>
              <w:rPr>
                <w:color w:val="0000FF"/>
                <w:spacing w:val="-2"/>
              </w:rPr>
              <w:t xml:space="preserve"> </w:t>
            </w:r>
            <w:r>
              <w:rPr>
                <w:color w:val="0000FF"/>
              </w:rPr>
              <w:t>coagulation</w:t>
            </w:r>
            <w:r>
              <w:rPr>
                <w:color w:val="0000FF"/>
                <w:spacing w:val="-2"/>
              </w:rPr>
              <w:t xml:space="preserve"> language</w:t>
            </w:r>
            <w:r>
              <w:rPr>
                <w:color w:val="0000FF"/>
              </w:rPr>
              <w:tab/>
            </w:r>
            <w:r>
              <w:rPr>
                <w:color w:val="0000FF"/>
                <w:spacing w:val="-5"/>
              </w:rPr>
              <w:t>118</w:t>
            </w:r>
          </w:hyperlink>
        </w:p>
        <w:p w14:paraId="740C958E" w14:textId="77777777" w:rsidR="008371C0" w:rsidRDefault="00DE4714">
          <w:pPr>
            <w:pStyle w:val="TOC2"/>
            <w:numPr>
              <w:ilvl w:val="3"/>
              <w:numId w:val="5"/>
            </w:numPr>
            <w:tabs>
              <w:tab w:val="left" w:pos="1191"/>
              <w:tab w:val="left" w:pos="1192"/>
            </w:tabs>
            <w:spacing w:before="292"/>
            <w:ind w:hanging="1021"/>
          </w:pPr>
          <w:r>
            <w:pict w14:anchorId="0181C621">
              <v:shape id="docshape27" o:spid="_x0000_s2289" style="position:absolute;left:0;text-align:left;margin-left:70.55pt;margin-top:79.4pt;width:453.5pt;height:.5pt;z-index:15739392;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hyperlink w:anchor="_bookmark247" w:history="1">
            <w:r>
              <w:rPr>
                <w:color w:val="0000FF"/>
              </w:rPr>
              <w:t>Modification</w:t>
            </w:r>
            <w:r>
              <w:rPr>
                <w:color w:val="0000FF"/>
                <w:spacing w:val="-3"/>
              </w:rPr>
              <w:t xml:space="preserve"> </w:t>
            </w:r>
            <w:r>
              <w:rPr>
                <w:color w:val="0000FF"/>
              </w:rPr>
              <w:t>5</w:t>
            </w:r>
            <w:r>
              <w:rPr>
                <w:color w:val="0000FF"/>
                <w:spacing w:val="-1"/>
              </w:rPr>
              <w:t xml:space="preserve"> </w:t>
            </w:r>
            <w:r>
              <w:rPr>
                <w:color w:val="0000FF"/>
              </w:rPr>
              <w:t>–</w:t>
            </w:r>
            <w:r>
              <w:rPr>
                <w:color w:val="0000FF"/>
                <w:spacing w:val="-2"/>
              </w:rPr>
              <w:t xml:space="preserve"> </w:t>
            </w:r>
            <w:r>
              <w:rPr>
                <w:color w:val="0000FF"/>
              </w:rPr>
              <w:t>modification</w:t>
            </w:r>
            <w:r>
              <w:rPr>
                <w:color w:val="0000FF"/>
                <w:spacing w:val="-1"/>
              </w:rPr>
              <w:t xml:space="preserve"> </w:t>
            </w:r>
            <w:r>
              <w:rPr>
                <w:color w:val="0000FF"/>
              </w:rPr>
              <w:t>of</w:t>
            </w:r>
            <w:r>
              <w:rPr>
                <w:color w:val="0000FF"/>
                <w:spacing w:val="-1"/>
              </w:rPr>
              <w:t xml:space="preserve"> </w:t>
            </w:r>
            <w:r>
              <w:rPr>
                <w:color w:val="0000FF"/>
              </w:rPr>
              <w:t>contraception</w:t>
            </w:r>
            <w:r>
              <w:rPr>
                <w:color w:val="0000FF"/>
                <w:spacing w:val="-2"/>
              </w:rPr>
              <w:t xml:space="preserve"> </w:t>
            </w:r>
            <w:r>
              <w:rPr>
                <w:color w:val="0000FF"/>
              </w:rPr>
              <w:t>and</w:t>
            </w:r>
            <w:r>
              <w:rPr>
                <w:color w:val="0000FF"/>
                <w:spacing w:val="-1"/>
              </w:rPr>
              <w:t xml:space="preserve"> </w:t>
            </w:r>
            <w:r>
              <w:rPr>
                <w:color w:val="0000FF"/>
              </w:rPr>
              <w:t>pregnancy</w:t>
            </w:r>
            <w:r>
              <w:rPr>
                <w:color w:val="0000FF"/>
                <w:spacing w:val="-8"/>
              </w:rPr>
              <w:t xml:space="preserve"> </w:t>
            </w:r>
            <w:r>
              <w:rPr>
                <w:color w:val="0000FF"/>
                <w:spacing w:val="-2"/>
              </w:rPr>
              <w:t>testing</w:t>
            </w:r>
          </w:hyperlink>
        </w:p>
        <w:p w14:paraId="21D26891" w14:textId="77777777" w:rsidR="008371C0" w:rsidRDefault="00DE4714">
          <w:pPr>
            <w:pStyle w:val="TOC5"/>
            <w:tabs>
              <w:tab w:val="left" w:leader="dot" w:pos="8883"/>
            </w:tabs>
          </w:pPr>
          <w:hyperlink w:anchor="_bookmark247" w:history="1">
            <w:r>
              <w:rPr>
                <w:color w:val="0000FF"/>
                <w:spacing w:val="-2"/>
              </w:rPr>
              <w:t>requirements</w:t>
            </w:r>
            <w:r>
              <w:rPr>
                <w:color w:val="0000FF"/>
              </w:rPr>
              <w:tab/>
            </w:r>
            <w:r>
              <w:rPr>
                <w:color w:val="0000FF"/>
                <w:spacing w:val="-5"/>
              </w:rPr>
              <w:t>118</w:t>
            </w:r>
          </w:hyperlink>
        </w:p>
        <w:p w14:paraId="20023F72" w14:textId="77777777" w:rsidR="008371C0" w:rsidRDefault="00DE4714">
          <w:pPr>
            <w:pStyle w:val="TOC2"/>
            <w:numPr>
              <w:ilvl w:val="3"/>
              <w:numId w:val="5"/>
            </w:numPr>
            <w:tabs>
              <w:tab w:val="left" w:pos="1191"/>
              <w:tab w:val="left" w:pos="1192"/>
            </w:tabs>
            <w:ind w:hanging="1021"/>
          </w:pPr>
          <w:hyperlink w:anchor="_bookmark248" w:history="1">
            <w:r>
              <w:rPr>
                <w:color w:val="0000FF"/>
              </w:rPr>
              <w:t>Modification</w:t>
            </w:r>
            <w:r>
              <w:rPr>
                <w:color w:val="0000FF"/>
                <w:spacing w:val="-3"/>
              </w:rPr>
              <w:t xml:space="preserve"> </w:t>
            </w:r>
            <w:r>
              <w:rPr>
                <w:color w:val="0000FF"/>
              </w:rPr>
              <w:t>6</w:t>
            </w:r>
            <w:r>
              <w:rPr>
                <w:color w:val="0000FF"/>
                <w:spacing w:val="-1"/>
              </w:rPr>
              <w:t xml:space="preserve"> </w:t>
            </w:r>
            <w:r>
              <w:rPr>
                <w:color w:val="0000FF"/>
              </w:rPr>
              <w:t>–</w:t>
            </w:r>
            <w:r>
              <w:rPr>
                <w:color w:val="0000FF"/>
                <w:spacing w:val="-1"/>
              </w:rPr>
              <w:t xml:space="preserve"> </w:t>
            </w:r>
            <w:r>
              <w:rPr>
                <w:color w:val="0000FF"/>
              </w:rPr>
              <w:t>clarification</w:t>
            </w:r>
            <w:r>
              <w:rPr>
                <w:color w:val="0000FF"/>
                <w:spacing w:val="-1"/>
              </w:rPr>
              <w:t xml:space="preserve"> </w:t>
            </w:r>
            <w:r>
              <w:rPr>
                <w:color w:val="0000FF"/>
              </w:rPr>
              <w:t>of</w:t>
            </w:r>
            <w:r>
              <w:rPr>
                <w:color w:val="0000FF"/>
                <w:spacing w:val="-2"/>
              </w:rPr>
              <w:t xml:space="preserve"> </w:t>
            </w:r>
            <w:r>
              <w:rPr>
                <w:color w:val="0000FF"/>
              </w:rPr>
              <w:t>the</w:t>
            </w:r>
            <w:r>
              <w:rPr>
                <w:color w:val="0000FF"/>
                <w:spacing w:val="-1"/>
              </w:rPr>
              <w:t xml:space="preserve"> </w:t>
            </w:r>
            <w:r>
              <w:rPr>
                <w:color w:val="0000FF"/>
              </w:rPr>
              <w:t>requirements</w:t>
            </w:r>
            <w:r>
              <w:rPr>
                <w:color w:val="0000FF"/>
                <w:spacing w:val="-1"/>
              </w:rPr>
              <w:t xml:space="preserve"> </w:t>
            </w:r>
            <w:r>
              <w:rPr>
                <w:color w:val="0000FF"/>
              </w:rPr>
              <w:t>for</w:t>
            </w:r>
            <w:r>
              <w:rPr>
                <w:color w:val="0000FF"/>
                <w:spacing w:val="-1"/>
              </w:rPr>
              <w:t xml:space="preserve"> </w:t>
            </w:r>
            <w:r>
              <w:rPr>
                <w:color w:val="0000FF"/>
              </w:rPr>
              <w:t>baseline</w:t>
            </w:r>
            <w:r>
              <w:rPr>
                <w:color w:val="0000FF"/>
                <w:spacing w:val="-1"/>
              </w:rPr>
              <w:t xml:space="preserve"> </w:t>
            </w:r>
            <w:r>
              <w:rPr>
                <w:color w:val="0000FF"/>
                <w:spacing w:val="-2"/>
              </w:rPr>
              <w:t>laboratory</w:t>
            </w:r>
          </w:hyperlink>
        </w:p>
        <w:p w14:paraId="1148B7CE" w14:textId="77777777" w:rsidR="008371C0" w:rsidRDefault="00DE4714">
          <w:pPr>
            <w:pStyle w:val="TOC5"/>
            <w:tabs>
              <w:tab w:val="left" w:leader="dot" w:pos="8883"/>
            </w:tabs>
          </w:pPr>
          <w:hyperlink w:anchor="_bookmark248" w:history="1">
            <w:r>
              <w:rPr>
                <w:color w:val="0000FF"/>
                <w:spacing w:val="-2"/>
              </w:rPr>
              <w:t>analyses</w:t>
            </w:r>
            <w:r>
              <w:rPr>
                <w:color w:val="0000FF"/>
              </w:rPr>
              <w:tab/>
            </w:r>
            <w:r>
              <w:rPr>
                <w:color w:val="0000FF"/>
                <w:spacing w:val="-5"/>
              </w:rPr>
              <w:t>118</w:t>
            </w:r>
          </w:hyperlink>
        </w:p>
        <w:p w14:paraId="2DC026F0" w14:textId="77777777" w:rsidR="008371C0" w:rsidRDefault="00DE4714">
          <w:pPr>
            <w:pStyle w:val="TOC2"/>
            <w:numPr>
              <w:ilvl w:val="3"/>
              <w:numId w:val="5"/>
            </w:numPr>
            <w:tabs>
              <w:tab w:val="left" w:pos="1191"/>
              <w:tab w:val="left" w:pos="1192"/>
              <w:tab w:val="left" w:leader="dot" w:pos="8883"/>
            </w:tabs>
            <w:ind w:right="260" w:hanging="1020"/>
          </w:pPr>
          <w:hyperlink w:anchor="_bookmark249" w:history="1">
            <w:r>
              <w:rPr>
                <w:color w:val="0000FF"/>
              </w:rPr>
              <w:t>Modification 7 – modifica</w:t>
            </w:r>
            <w:r>
              <w:rPr>
                <w:color w:val="0000FF"/>
              </w:rPr>
              <w:t xml:space="preserve">tion of conditions for rituximab </w:t>
            </w:r>
            <w:proofErr w:type="gramStart"/>
            <w:r>
              <w:rPr>
                <w:color w:val="0000FF"/>
              </w:rPr>
              <w:t>use</w:t>
            </w:r>
            <w:proofErr w:type="gramEnd"/>
            <w:r>
              <w:rPr>
                <w:color w:val="0000FF"/>
              </w:rPr>
              <w:t xml:space="preserve"> and alignment of</w:t>
            </w:r>
          </w:hyperlink>
          <w:r>
            <w:rPr>
              <w:color w:val="0000FF"/>
            </w:rPr>
            <w:t xml:space="preserve"> </w:t>
          </w:r>
          <w:hyperlink w:anchor="_bookmark249" w:history="1">
            <w:r>
              <w:rPr>
                <w:color w:val="0000FF"/>
              </w:rPr>
              <w:t>time frame reference</w:t>
            </w:r>
            <w:r>
              <w:rPr>
                <w:color w:val="0000FF"/>
              </w:rPr>
              <w:tab/>
            </w:r>
            <w:r>
              <w:rPr>
                <w:color w:val="0000FF"/>
                <w:spacing w:val="-4"/>
              </w:rPr>
              <w:t>118</w:t>
            </w:r>
          </w:hyperlink>
        </w:p>
        <w:p w14:paraId="3FA29B81" w14:textId="77777777" w:rsidR="008371C0" w:rsidRDefault="00DE4714">
          <w:pPr>
            <w:pStyle w:val="TOC2"/>
            <w:numPr>
              <w:ilvl w:val="3"/>
              <w:numId w:val="5"/>
            </w:numPr>
            <w:tabs>
              <w:tab w:val="left" w:pos="1191"/>
              <w:tab w:val="left" w:pos="1192"/>
            </w:tabs>
            <w:ind w:hanging="1021"/>
          </w:pPr>
          <w:hyperlink w:anchor="_bookmark250" w:history="1">
            <w:r>
              <w:rPr>
                <w:color w:val="0000FF"/>
              </w:rPr>
              <w:t>Modification</w:t>
            </w:r>
            <w:r>
              <w:rPr>
                <w:color w:val="0000FF"/>
                <w:spacing w:val="-6"/>
              </w:rPr>
              <w:t xml:space="preserve"> </w:t>
            </w:r>
            <w:r>
              <w:rPr>
                <w:color w:val="0000FF"/>
              </w:rPr>
              <w:t>8</w:t>
            </w:r>
            <w:r>
              <w:rPr>
                <w:color w:val="0000FF"/>
                <w:spacing w:val="-2"/>
              </w:rPr>
              <w:t xml:space="preserve"> </w:t>
            </w:r>
            <w:r>
              <w:rPr>
                <w:color w:val="0000FF"/>
              </w:rPr>
              <w:t>–</w:t>
            </w:r>
            <w:r>
              <w:rPr>
                <w:color w:val="0000FF"/>
                <w:spacing w:val="-2"/>
              </w:rPr>
              <w:t xml:space="preserve"> </w:t>
            </w:r>
            <w:r>
              <w:rPr>
                <w:color w:val="0000FF"/>
              </w:rPr>
              <w:t>modification</w:t>
            </w:r>
            <w:r>
              <w:rPr>
                <w:color w:val="0000FF"/>
                <w:spacing w:val="-2"/>
              </w:rPr>
              <w:t xml:space="preserve"> </w:t>
            </w:r>
            <w:r>
              <w:rPr>
                <w:color w:val="0000FF"/>
              </w:rPr>
              <w:t>of</w:t>
            </w:r>
            <w:r>
              <w:rPr>
                <w:color w:val="0000FF"/>
                <w:spacing w:val="-3"/>
              </w:rPr>
              <w:t xml:space="preserve"> </w:t>
            </w:r>
            <w:r>
              <w:rPr>
                <w:color w:val="0000FF"/>
              </w:rPr>
              <w:t>exclusion</w:t>
            </w:r>
            <w:r>
              <w:rPr>
                <w:color w:val="0000FF"/>
                <w:spacing w:val="-2"/>
              </w:rPr>
              <w:t xml:space="preserve"> </w:t>
            </w:r>
            <w:r>
              <w:rPr>
                <w:color w:val="0000FF"/>
              </w:rPr>
              <w:t>criterion</w:t>
            </w:r>
            <w:r>
              <w:rPr>
                <w:color w:val="0000FF"/>
                <w:spacing w:val="-5"/>
              </w:rPr>
              <w:t xml:space="preserve"> </w:t>
            </w:r>
            <w:r>
              <w:rPr>
                <w:color w:val="0000FF"/>
              </w:rPr>
              <w:t>related</w:t>
            </w:r>
            <w:r>
              <w:rPr>
                <w:color w:val="0000FF"/>
                <w:spacing w:val="-3"/>
              </w:rPr>
              <w:t xml:space="preserve"> </w:t>
            </w:r>
            <w:r>
              <w:rPr>
                <w:color w:val="0000FF"/>
              </w:rPr>
              <w:t>to</w:t>
            </w:r>
            <w:r>
              <w:rPr>
                <w:color w:val="0000FF"/>
                <w:spacing w:val="-3"/>
              </w:rPr>
              <w:t xml:space="preserve"> </w:t>
            </w:r>
            <w:r>
              <w:rPr>
                <w:color w:val="0000FF"/>
                <w:spacing w:val="-2"/>
              </w:rPr>
              <w:t>arterial</w:t>
            </w:r>
          </w:hyperlink>
        </w:p>
        <w:p w14:paraId="5C34874B" w14:textId="77777777" w:rsidR="008371C0" w:rsidRDefault="00DE4714">
          <w:pPr>
            <w:pStyle w:val="TOC5"/>
            <w:tabs>
              <w:tab w:val="left" w:leader="dot" w:pos="8883"/>
            </w:tabs>
          </w:pPr>
          <w:hyperlink w:anchor="_bookmark250" w:history="1">
            <w:r>
              <w:rPr>
                <w:color w:val="0000FF"/>
                <w:spacing w:val="-2"/>
              </w:rPr>
              <w:t>hypertension</w:t>
            </w:r>
            <w:r>
              <w:rPr>
                <w:color w:val="0000FF"/>
              </w:rPr>
              <w:tab/>
            </w:r>
            <w:r>
              <w:rPr>
                <w:color w:val="0000FF"/>
                <w:spacing w:val="-5"/>
              </w:rPr>
              <w:t>119</w:t>
            </w:r>
          </w:hyperlink>
        </w:p>
        <w:p w14:paraId="66372382" w14:textId="77777777" w:rsidR="008371C0" w:rsidRDefault="00DE4714">
          <w:pPr>
            <w:pStyle w:val="TOC2"/>
            <w:numPr>
              <w:ilvl w:val="3"/>
              <w:numId w:val="5"/>
            </w:numPr>
            <w:tabs>
              <w:tab w:val="left" w:pos="1191"/>
              <w:tab w:val="left" w:pos="1192"/>
            </w:tabs>
            <w:ind w:hanging="1021"/>
          </w:pPr>
          <w:hyperlink w:anchor="_bookmark251" w:history="1">
            <w:r>
              <w:rPr>
                <w:color w:val="0000FF"/>
              </w:rPr>
              <w:t>Modification</w:t>
            </w:r>
            <w:r>
              <w:rPr>
                <w:color w:val="0000FF"/>
                <w:spacing w:val="-2"/>
              </w:rPr>
              <w:t xml:space="preserve"> </w:t>
            </w:r>
            <w:r>
              <w:rPr>
                <w:color w:val="0000FF"/>
              </w:rPr>
              <w:t>9</w:t>
            </w:r>
            <w:r>
              <w:rPr>
                <w:color w:val="0000FF"/>
                <w:spacing w:val="-1"/>
              </w:rPr>
              <w:t xml:space="preserve"> </w:t>
            </w:r>
            <w:r>
              <w:rPr>
                <w:color w:val="0000FF"/>
              </w:rPr>
              <w:t>–</w:t>
            </w:r>
            <w:r>
              <w:rPr>
                <w:color w:val="0000FF"/>
                <w:spacing w:val="-1"/>
              </w:rPr>
              <w:t xml:space="preserve"> </w:t>
            </w:r>
            <w:r>
              <w:rPr>
                <w:color w:val="0000FF"/>
              </w:rPr>
              <w:t>exclusion</w:t>
            </w:r>
            <w:r>
              <w:rPr>
                <w:color w:val="0000FF"/>
                <w:spacing w:val="-1"/>
              </w:rPr>
              <w:t xml:space="preserve"> </w:t>
            </w:r>
            <w:r>
              <w:rPr>
                <w:color w:val="0000FF"/>
              </w:rPr>
              <w:t>of</w:t>
            </w:r>
            <w:r>
              <w:rPr>
                <w:color w:val="0000FF"/>
                <w:spacing w:val="-1"/>
              </w:rPr>
              <w:t xml:space="preserve"> </w:t>
            </w:r>
            <w:r>
              <w:rPr>
                <w:color w:val="0000FF"/>
              </w:rPr>
              <w:t>patients</w:t>
            </w:r>
            <w:r>
              <w:rPr>
                <w:color w:val="0000FF"/>
                <w:spacing w:val="-1"/>
              </w:rPr>
              <w:t xml:space="preserve"> </w:t>
            </w:r>
            <w:r>
              <w:rPr>
                <w:color w:val="0000FF"/>
              </w:rPr>
              <w:t>based</w:t>
            </w:r>
            <w:r>
              <w:rPr>
                <w:color w:val="0000FF"/>
                <w:spacing w:val="-1"/>
              </w:rPr>
              <w:t xml:space="preserve"> </w:t>
            </w:r>
            <w:r>
              <w:rPr>
                <w:color w:val="0000FF"/>
              </w:rPr>
              <w:t>on</w:t>
            </w:r>
            <w:r>
              <w:rPr>
                <w:color w:val="0000FF"/>
                <w:spacing w:val="-1"/>
              </w:rPr>
              <w:t xml:space="preserve"> </w:t>
            </w:r>
            <w:r>
              <w:rPr>
                <w:color w:val="0000FF"/>
              </w:rPr>
              <w:t>plasma</w:t>
            </w:r>
            <w:r>
              <w:rPr>
                <w:color w:val="0000FF"/>
                <w:spacing w:val="-1"/>
              </w:rPr>
              <w:t xml:space="preserve"> </w:t>
            </w:r>
            <w:r>
              <w:rPr>
                <w:color w:val="0000FF"/>
              </w:rPr>
              <w:t>glucose levels</w:t>
            </w:r>
            <w:r>
              <w:rPr>
                <w:color w:val="0000FF"/>
                <w:spacing w:val="-1"/>
              </w:rPr>
              <w:t xml:space="preserve"> </w:t>
            </w:r>
            <w:r>
              <w:rPr>
                <w:color w:val="0000FF"/>
              </w:rPr>
              <w:t>removed</w:t>
            </w:r>
            <w:r>
              <w:rPr>
                <w:color w:val="0000FF"/>
                <w:spacing w:val="12"/>
              </w:rPr>
              <w:t xml:space="preserve"> </w:t>
            </w:r>
            <w:r>
              <w:rPr>
                <w:color w:val="0000FF"/>
                <w:spacing w:val="-5"/>
              </w:rPr>
              <w:t>119</w:t>
            </w:r>
          </w:hyperlink>
        </w:p>
        <w:p w14:paraId="6C5A1534" w14:textId="77777777" w:rsidR="008371C0" w:rsidRDefault="00DE4714">
          <w:pPr>
            <w:pStyle w:val="TOC2"/>
            <w:numPr>
              <w:ilvl w:val="3"/>
              <w:numId w:val="5"/>
            </w:numPr>
            <w:tabs>
              <w:tab w:val="left" w:pos="1192"/>
            </w:tabs>
            <w:ind w:hanging="1021"/>
          </w:pPr>
          <w:hyperlink w:anchor="_bookmark252" w:history="1">
            <w:r>
              <w:rPr>
                <w:color w:val="0000FF"/>
              </w:rPr>
              <w:t>Modification</w:t>
            </w:r>
            <w:r>
              <w:rPr>
                <w:color w:val="0000FF"/>
                <w:spacing w:val="-6"/>
              </w:rPr>
              <w:t xml:space="preserve"> </w:t>
            </w:r>
            <w:r>
              <w:rPr>
                <w:color w:val="0000FF"/>
              </w:rPr>
              <w:t>10</w:t>
            </w:r>
            <w:r>
              <w:rPr>
                <w:color w:val="0000FF"/>
                <w:spacing w:val="-3"/>
              </w:rPr>
              <w:t xml:space="preserve"> </w:t>
            </w:r>
            <w:r>
              <w:rPr>
                <w:color w:val="0000FF"/>
              </w:rPr>
              <w:t>–</w:t>
            </w:r>
            <w:r>
              <w:rPr>
                <w:color w:val="0000FF"/>
                <w:spacing w:val="-2"/>
              </w:rPr>
              <w:t xml:space="preserve"> </w:t>
            </w:r>
            <w:r>
              <w:rPr>
                <w:color w:val="0000FF"/>
              </w:rPr>
              <w:t>prophylaxis</w:t>
            </w:r>
            <w:r>
              <w:rPr>
                <w:color w:val="0000FF"/>
                <w:spacing w:val="-4"/>
              </w:rPr>
              <w:t xml:space="preserve"> </w:t>
            </w:r>
            <w:r>
              <w:rPr>
                <w:color w:val="0000FF"/>
              </w:rPr>
              <w:t>for</w:t>
            </w:r>
            <w:r>
              <w:rPr>
                <w:color w:val="0000FF"/>
                <w:spacing w:val="-4"/>
              </w:rPr>
              <w:t xml:space="preserve"> </w:t>
            </w:r>
            <w:r>
              <w:rPr>
                <w:color w:val="0000FF"/>
              </w:rPr>
              <w:t>HBV</w:t>
            </w:r>
            <w:r>
              <w:rPr>
                <w:color w:val="0000FF"/>
                <w:spacing w:val="-3"/>
              </w:rPr>
              <w:t xml:space="preserve"> </w:t>
            </w:r>
            <w:r>
              <w:rPr>
                <w:color w:val="0000FF"/>
              </w:rPr>
              <w:t>and</w:t>
            </w:r>
            <w:r>
              <w:rPr>
                <w:color w:val="0000FF"/>
                <w:spacing w:val="-3"/>
              </w:rPr>
              <w:t xml:space="preserve"> </w:t>
            </w:r>
            <w:r>
              <w:rPr>
                <w:color w:val="0000FF"/>
              </w:rPr>
              <w:t>monitoring</w:t>
            </w:r>
            <w:r>
              <w:rPr>
                <w:color w:val="0000FF"/>
                <w:spacing w:val="-3"/>
              </w:rPr>
              <w:t xml:space="preserve"> </w:t>
            </w:r>
            <w:r>
              <w:rPr>
                <w:color w:val="0000FF"/>
              </w:rPr>
              <w:t>of</w:t>
            </w:r>
            <w:r>
              <w:rPr>
                <w:color w:val="0000FF"/>
                <w:spacing w:val="-3"/>
              </w:rPr>
              <w:t xml:space="preserve"> </w:t>
            </w:r>
            <w:r>
              <w:rPr>
                <w:color w:val="0000FF"/>
              </w:rPr>
              <w:t>HBV</w:t>
            </w:r>
            <w:r>
              <w:rPr>
                <w:color w:val="0000FF"/>
                <w:spacing w:val="-4"/>
              </w:rPr>
              <w:t xml:space="preserve"> </w:t>
            </w:r>
            <w:r>
              <w:rPr>
                <w:color w:val="0000FF"/>
              </w:rPr>
              <w:t>and</w:t>
            </w:r>
            <w:r>
              <w:rPr>
                <w:color w:val="0000FF"/>
                <w:spacing w:val="-2"/>
              </w:rPr>
              <w:t xml:space="preserve"> </w:t>
            </w:r>
            <w:r>
              <w:rPr>
                <w:color w:val="0000FF"/>
                <w:spacing w:val="-5"/>
              </w:rPr>
              <w:t>HCV</w:t>
            </w:r>
          </w:hyperlink>
        </w:p>
        <w:p w14:paraId="56EC6A12" w14:textId="77777777" w:rsidR="008371C0" w:rsidRDefault="00DE4714">
          <w:pPr>
            <w:pStyle w:val="TOC5"/>
            <w:tabs>
              <w:tab w:val="left" w:leader="dot" w:pos="8883"/>
            </w:tabs>
          </w:pPr>
          <w:hyperlink w:anchor="_bookmark252" w:history="1">
            <w:r>
              <w:rPr>
                <w:color w:val="0000FF"/>
                <w:spacing w:val="-2"/>
              </w:rPr>
              <w:t>added</w:t>
            </w:r>
            <w:r>
              <w:rPr>
                <w:color w:val="0000FF"/>
              </w:rPr>
              <w:tab/>
            </w:r>
            <w:r>
              <w:rPr>
                <w:color w:val="0000FF"/>
                <w:spacing w:val="-5"/>
              </w:rPr>
              <w:t>119</w:t>
            </w:r>
          </w:hyperlink>
        </w:p>
        <w:p w14:paraId="46AE09E2" w14:textId="77777777" w:rsidR="008371C0" w:rsidRDefault="00DE4714">
          <w:pPr>
            <w:pStyle w:val="TOC2"/>
            <w:numPr>
              <w:ilvl w:val="3"/>
              <w:numId w:val="5"/>
            </w:numPr>
            <w:tabs>
              <w:tab w:val="left" w:pos="1192"/>
              <w:tab w:val="left" w:leader="dot" w:pos="8883"/>
            </w:tabs>
            <w:ind w:hanging="1021"/>
          </w:pPr>
          <w:hyperlink w:anchor="_bookmark253" w:history="1">
            <w:r>
              <w:rPr>
                <w:color w:val="0000FF"/>
              </w:rPr>
              <w:t>Modification</w:t>
            </w:r>
            <w:r>
              <w:rPr>
                <w:color w:val="0000FF"/>
                <w:spacing w:val="-6"/>
              </w:rPr>
              <w:t xml:space="preserve"> </w:t>
            </w:r>
            <w:r>
              <w:rPr>
                <w:color w:val="0000FF"/>
              </w:rPr>
              <w:t>11</w:t>
            </w:r>
            <w:r>
              <w:rPr>
                <w:color w:val="0000FF"/>
                <w:spacing w:val="-2"/>
              </w:rPr>
              <w:t xml:space="preserve"> </w:t>
            </w:r>
            <w:r>
              <w:rPr>
                <w:color w:val="0000FF"/>
              </w:rPr>
              <w:t>–</w:t>
            </w:r>
            <w:r>
              <w:rPr>
                <w:color w:val="0000FF"/>
                <w:spacing w:val="-2"/>
              </w:rPr>
              <w:t xml:space="preserve"> </w:t>
            </w:r>
            <w:r>
              <w:rPr>
                <w:color w:val="0000FF"/>
              </w:rPr>
              <w:t>clarification</w:t>
            </w:r>
            <w:r>
              <w:rPr>
                <w:color w:val="0000FF"/>
                <w:spacing w:val="-2"/>
              </w:rPr>
              <w:t xml:space="preserve"> </w:t>
            </w:r>
            <w:r>
              <w:rPr>
                <w:color w:val="0000FF"/>
              </w:rPr>
              <w:t>of</w:t>
            </w:r>
            <w:r>
              <w:rPr>
                <w:color w:val="0000FF"/>
                <w:spacing w:val="-3"/>
              </w:rPr>
              <w:t xml:space="preserve"> </w:t>
            </w:r>
            <w:r>
              <w:rPr>
                <w:color w:val="0000FF"/>
              </w:rPr>
              <w:t>exclusion</w:t>
            </w:r>
            <w:r>
              <w:rPr>
                <w:color w:val="0000FF"/>
                <w:spacing w:val="-2"/>
              </w:rPr>
              <w:t xml:space="preserve"> </w:t>
            </w:r>
            <w:r>
              <w:rPr>
                <w:color w:val="0000FF"/>
              </w:rPr>
              <w:t>criterion</w:t>
            </w:r>
            <w:r>
              <w:rPr>
                <w:color w:val="0000FF"/>
                <w:spacing w:val="-2"/>
              </w:rPr>
              <w:t xml:space="preserve"> </w:t>
            </w:r>
            <w:r>
              <w:rPr>
                <w:color w:val="0000FF"/>
              </w:rPr>
              <w:t>related</w:t>
            </w:r>
            <w:r>
              <w:rPr>
                <w:color w:val="0000FF"/>
                <w:spacing w:val="-3"/>
              </w:rPr>
              <w:t xml:space="preserve"> </w:t>
            </w:r>
            <w:r>
              <w:rPr>
                <w:color w:val="0000FF"/>
              </w:rPr>
              <w:t>to</w:t>
            </w:r>
            <w:r>
              <w:rPr>
                <w:color w:val="0000FF"/>
                <w:spacing w:val="-2"/>
              </w:rPr>
              <w:t xml:space="preserve"> proteinuria</w:t>
            </w:r>
            <w:r>
              <w:rPr>
                <w:color w:val="0000FF"/>
              </w:rPr>
              <w:tab/>
            </w:r>
            <w:r>
              <w:rPr>
                <w:color w:val="0000FF"/>
                <w:spacing w:val="-5"/>
              </w:rPr>
              <w:t>119</w:t>
            </w:r>
          </w:hyperlink>
        </w:p>
        <w:p w14:paraId="1DBDF8AC" w14:textId="77777777" w:rsidR="008371C0" w:rsidRDefault="00DE4714">
          <w:pPr>
            <w:pStyle w:val="TOC2"/>
            <w:numPr>
              <w:ilvl w:val="3"/>
              <w:numId w:val="5"/>
            </w:numPr>
            <w:tabs>
              <w:tab w:val="left" w:pos="1192"/>
              <w:tab w:val="left" w:leader="dot" w:pos="8883"/>
            </w:tabs>
            <w:ind w:hanging="1021"/>
          </w:pPr>
          <w:hyperlink w:anchor="_bookmark254" w:history="1">
            <w:r>
              <w:rPr>
                <w:color w:val="0000FF"/>
              </w:rPr>
              <w:t>Modification</w:t>
            </w:r>
            <w:r>
              <w:rPr>
                <w:color w:val="0000FF"/>
                <w:spacing w:val="-3"/>
              </w:rPr>
              <w:t xml:space="preserve"> </w:t>
            </w:r>
            <w:r>
              <w:rPr>
                <w:color w:val="0000FF"/>
              </w:rPr>
              <w:t>12</w:t>
            </w:r>
            <w:r>
              <w:rPr>
                <w:color w:val="0000FF"/>
                <w:spacing w:val="-2"/>
              </w:rPr>
              <w:t xml:space="preserve"> </w:t>
            </w:r>
            <w:r>
              <w:rPr>
                <w:color w:val="0000FF"/>
              </w:rPr>
              <w:t>–</w:t>
            </w:r>
            <w:r>
              <w:rPr>
                <w:color w:val="0000FF"/>
                <w:spacing w:val="-2"/>
              </w:rPr>
              <w:t xml:space="preserve"> </w:t>
            </w:r>
            <w:r>
              <w:rPr>
                <w:color w:val="0000FF"/>
              </w:rPr>
              <w:t>language</w:t>
            </w:r>
            <w:r>
              <w:rPr>
                <w:color w:val="0000FF"/>
                <w:spacing w:val="-1"/>
              </w:rPr>
              <w:t xml:space="preserve"> </w:t>
            </w:r>
            <w:r>
              <w:rPr>
                <w:color w:val="0000FF"/>
              </w:rPr>
              <w:t>on</w:t>
            </w:r>
            <w:r>
              <w:rPr>
                <w:color w:val="0000FF"/>
                <w:spacing w:val="-2"/>
              </w:rPr>
              <w:t xml:space="preserve"> </w:t>
            </w:r>
            <w:r>
              <w:rPr>
                <w:color w:val="0000FF"/>
              </w:rPr>
              <w:t>corticosteroid</w:t>
            </w:r>
            <w:r>
              <w:rPr>
                <w:color w:val="0000FF"/>
                <w:spacing w:val="-2"/>
              </w:rPr>
              <w:t xml:space="preserve"> </w:t>
            </w:r>
            <w:r>
              <w:rPr>
                <w:color w:val="0000FF"/>
              </w:rPr>
              <w:t>therapy</w:t>
            </w:r>
            <w:r>
              <w:rPr>
                <w:color w:val="0000FF"/>
                <w:spacing w:val="-8"/>
              </w:rPr>
              <w:t xml:space="preserve"> </w:t>
            </w:r>
            <w:r>
              <w:rPr>
                <w:color w:val="0000FF"/>
                <w:spacing w:val="-2"/>
              </w:rPr>
              <w:t>clarifi</w:t>
            </w:r>
            <w:r>
              <w:rPr>
                <w:color w:val="0000FF"/>
                <w:spacing w:val="-2"/>
              </w:rPr>
              <w:t>ed</w:t>
            </w:r>
            <w:r>
              <w:rPr>
                <w:color w:val="0000FF"/>
              </w:rPr>
              <w:tab/>
            </w:r>
            <w:r>
              <w:rPr>
                <w:color w:val="0000FF"/>
                <w:spacing w:val="-5"/>
              </w:rPr>
              <w:t>119</w:t>
            </w:r>
          </w:hyperlink>
        </w:p>
        <w:p w14:paraId="1BF9A299" w14:textId="77777777" w:rsidR="008371C0" w:rsidRDefault="00DE4714">
          <w:pPr>
            <w:pStyle w:val="TOC2"/>
            <w:numPr>
              <w:ilvl w:val="3"/>
              <w:numId w:val="5"/>
            </w:numPr>
            <w:tabs>
              <w:tab w:val="left" w:pos="1192"/>
              <w:tab w:val="left" w:leader="dot" w:pos="8883"/>
            </w:tabs>
            <w:ind w:right="260" w:hanging="1020"/>
          </w:pPr>
          <w:hyperlink w:anchor="_bookmark255" w:history="1">
            <w:r>
              <w:rPr>
                <w:color w:val="0000FF"/>
              </w:rPr>
              <w:t>Modification 13 – modification of exclusion criterion related to evidence of</w:t>
            </w:r>
          </w:hyperlink>
          <w:r>
            <w:rPr>
              <w:color w:val="0000FF"/>
            </w:rPr>
            <w:t xml:space="preserve"> </w:t>
          </w:r>
          <w:hyperlink w:anchor="_bookmark255" w:history="1">
            <w:r>
              <w:rPr>
                <w:color w:val="0000FF"/>
              </w:rPr>
              <w:t>resistance to PI3K inhibitors</w:t>
            </w:r>
            <w:r>
              <w:rPr>
                <w:color w:val="0000FF"/>
              </w:rPr>
              <w:tab/>
            </w:r>
            <w:r>
              <w:rPr>
                <w:color w:val="0000FF"/>
                <w:spacing w:val="-4"/>
              </w:rPr>
              <w:t>120</w:t>
            </w:r>
          </w:hyperlink>
        </w:p>
        <w:p w14:paraId="52DF7F54" w14:textId="77777777" w:rsidR="008371C0" w:rsidRDefault="00DE4714">
          <w:pPr>
            <w:pStyle w:val="TOC2"/>
            <w:numPr>
              <w:ilvl w:val="3"/>
              <w:numId w:val="5"/>
            </w:numPr>
            <w:tabs>
              <w:tab w:val="left" w:pos="1192"/>
            </w:tabs>
            <w:ind w:hanging="1021"/>
          </w:pPr>
          <w:hyperlink w:anchor="_bookmark256" w:history="1">
            <w:r>
              <w:rPr>
                <w:color w:val="0000FF"/>
              </w:rPr>
              <w:t>Modification</w:t>
            </w:r>
            <w:r>
              <w:rPr>
                <w:color w:val="0000FF"/>
                <w:spacing w:val="-3"/>
              </w:rPr>
              <w:t xml:space="preserve"> </w:t>
            </w:r>
            <w:r>
              <w:rPr>
                <w:color w:val="0000FF"/>
              </w:rPr>
              <w:t>14</w:t>
            </w:r>
            <w:r>
              <w:rPr>
                <w:color w:val="0000FF"/>
                <w:spacing w:val="-1"/>
              </w:rPr>
              <w:t xml:space="preserve"> </w:t>
            </w:r>
            <w:r>
              <w:rPr>
                <w:color w:val="0000FF"/>
              </w:rPr>
              <w:t>–</w:t>
            </w:r>
            <w:r>
              <w:rPr>
                <w:color w:val="0000FF"/>
                <w:spacing w:val="-2"/>
              </w:rPr>
              <w:t xml:space="preserve"> </w:t>
            </w:r>
            <w:r>
              <w:rPr>
                <w:color w:val="0000FF"/>
              </w:rPr>
              <w:t>prior</w:t>
            </w:r>
            <w:r>
              <w:rPr>
                <w:color w:val="0000FF"/>
                <w:spacing w:val="-1"/>
              </w:rPr>
              <w:t xml:space="preserve"> </w:t>
            </w:r>
            <w:r>
              <w:rPr>
                <w:color w:val="0000FF"/>
              </w:rPr>
              <w:t>treatment</w:t>
            </w:r>
            <w:r>
              <w:rPr>
                <w:color w:val="0000FF"/>
                <w:spacing w:val="-1"/>
              </w:rPr>
              <w:t xml:space="preserve"> </w:t>
            </w:r>
            <w:r>
              <w:rPr>
                <w:color w:val="0000FF"/>
              </w:rPr>
              <w:t>with</w:t>
            </w:r>
            <w:r>
              <w:rPr>
                <w:color w:val="0000FF"/>
                <w:spacing w:val="-3"/>
              </w:rPr>
              <w:t xml:space="preserve"> </w:t>
            </w:r>
            <w:proofErr w:type="spellStart"/>
            <w:r>
              <w:rPr>
                <w:color w:val="0000FF"/>
              </w:rPr>
              <w:t>copanlisib</w:t>
            </w:r>
            <w:proofErr w:type="spellEnd"/>
            <w:r>
              <w:rPr>
                <w:color w:val="0000FF"/>
                <w:spacing w:val="-1"/>
              </w:rPr>
              <w:t xml:space="preserve"> </w:t>
            </w:r>
            <w:r>
              <w:rPr>
                <w:color w:val="0000FF"/>
              </w:rPr>
              <w:t>added</w:t>
            </w:r>
            <w:r>
              <w:rPr>
                <w:color w:val="0000FF"/>
                <w:spacing w:val="-1"/>
              </w:rPr>
              <w:t xml:space="preserve"> </w:t>
            </w:r>
            <w:r>
              <w:rPr>
                <w:color w:val="0000FF"/>
              </w:rPr>
              <w:t>to</w:t>
            </w:r>
            <w:r>
              <w:rPr>
                <w:color w:val="0000FF"/>
                <w:spacing w:val="-2"/>
              </w:rPr>
              <w:t xml:space="preserve"> </w:t>
            </w:r>
            <w:r>
              <w:rPr>
                <w:color w:val="0000FF"/>
              </w:rPr>
              <w:t>the</w:t>
            </w:r>
            <w:r>
              <w:rPr>
                <w:color w:val="0000FF"/>
                <w:spacing w:val="-1"/>
              </w:rPr>
              <w:t xml:space="preserve"> </w:t>
            </w:r>
            <w:r>
              <w:rPr>
                <w:color w:val="0000FF"/>
              </w:rPr>
              <w:t>exclusion</w:t>
            </w:r>
            <w:r>
              <w:rPr>
                <w:color w:val="0000FF"/>
                <w:spacing w:val="-1"/>
              </w:rPr>
              <w:t xml:space="preserve"> </w:t>
            </w:r>
            <w:r>
              <w:rPr>
                <w:color w:val="0000FF"/>
                <w:spacing w:val="-2"/>
              </w:rPr>
              <w:t>criteria.120</w:t>
            </w:r>
          </w:hyperlink>
        </w:p>
        <w:p w14:paraId="632498BF" w14:textId="77777777" w:rsidR="008371C0" w:rsidRDefault="00DE4714">
          <w:pPr>
            <w:pStyle w:val="TOC2"/>
            <w:numPr>
              <w:ilvl w:val="3"/>
              <w:numId w:val="5"/>
            </w:numPr>
            <w:tabs>
              <w:tab w:val="left" w:pos="1192"/>
              <w:tab w:val="left" w:leader="dot" w:pos="8883"/>
            </w:tabs>
            <w:ind w:right="259" w:hanging="1020"/>
          </w:pPr>
          <w:hyperlink w:anchor="_bookmark257" w:history="1">
            <w:r>
              <w:rPr>
                <w:color w:val="0000FF"/>
              </w:rPr>
              <w:t xml:space="preserve">Modification 15 – language regarding reconstitution, </w:t>
            </w:r>
            <w:proofErr w:type="gramStart"/>
            <w:r>
              <w:rPr>
                <w:color w:val="0000FF"/>
              </w:rPr>
              <w:t>dilution</w:t>
            </w:r>
            <w:proofErr w:type="gramEnd"/>
            <w:r>
              <w:rPr>
                <w:color w:val="0000FF"/>
              </w:rPr>
              <w:t xml:space="preserve"> and storage of</w:t>
            </w:r>
          </w:hyperlink>
          <w:r>
            <w:rPr>
              <w:color w:val="0000FF"/>
            </w:rPr>
            <w:t xml:space="preserve"> </w:t>
          </w:r>
          <w:hyperlink w:anchor="_bookmark257" w:history="1">
            <w:proofErr w:type="spellStart"/>
            <w:r>
              <w:rPr>
                <w:color w:val="0000FF"/>
              </w:rPr>
              <w:t>copanlisib</w:t>
            </w:r>
            <w:proofErr w:type="spellEnd"/>
            <w:r>
              <w:rPr>
                <w:color w:val="0000FF"/>
              </w:rPr>
              <w:t xml:space="preserve"> modified</w:t>
            </w:r>
            <w:r>
              <w:rPr>
                <w:color w:val="0000FF"/>
              </w:rPr>
              <w:tab/>
            </w:r>
            <w:r>
              <w:rPr>
                <w:color w:val="0000FF"/>
                <w:spacing w:val="-4"/>
              </w:rPr>
              <w:t>120</w:t>
            </w:r>
          </w:hyperlink>
        </w:p>
        <w:p w14:paraId="0E04D26C" w14:textId="77777777" w:rsidR="008371C0" w:rsidRDefault="00DE4714">
          <w:pPr>
            <w:pStyle w:val="TOC2"/>
            <w:numPr>
              <w:ilvl w:val="3"/>
              <w:numId w:val="5"/>
            </w:numPr>
            <w:tabs>
              <w:tab w:val="left" w:pos="1192"/>
              <w:tab w:val="left" w:leader="dot" w:pos="8883"/>
            </w:tabs>
            <w:ind w:right="260" w:hanging="1020"/>
          </w:pPr>
          <w:hyperlink w:anchor="_bookmark258" w:history="1">
            <w:r>
              <w:rPr>
                <w:color w:val="0000FF"/>
              </w:rPr>
              <w:t>Modification 16 – updated guidance for glucose increase management and</w:t>
            </w:r>
          </w:hyperlink>
          <w:r>
            <w:rPr>
              <w:color w:val="0000FF"/>
            </w:rPr>
            <w:t xml:space="preserve"> </w:t>
          </w:r>
          <w:hyperlink w:anchor="_bookmark258" w:history="1">
            <w:r>
              <w:rPr>
                <w:color w:val="0000FF"/>
                <w:spacing w:val="-2"/>
              </w:rPr>
              <w:t>monitoring</w:t>
            </w:r>
            <w:r>
              <w:rPr>
                <w:color w:val="0000FF"/>
              </w:rPr>
              <w:tab/>
            </w:r>
            <w:r>
              <w:rPr>
                <w:color w:val="0000FF"/>
                <w:spacing w:val="-4"/>
              </w:rPr>
              <w:t>120</w:t>
            </w:r>
          </w:hyperlink>
        </w:p>
        <w:p w14:paraId="6A093673" w14:textId="77777777" w:rsidR="008371C0" w:rsidRDefault="00DE4714">
          <w:pPr>
            <w:pStyle w:val="TOC2"/>
            <w:numPr>
              <w:ilvl w:val="3"/>
              <w:numId w:val="5"/>
            </w:numPr>
            <w:tabs>
              <w:tab w:val="left" w:pos="1192"/>
              <w:tab w:val="left" w:leader="dot" w:pos="8883"/>
            </w:tabs>
            <w:ind w:right="260" w:hanging="1020"/>
          </w:pPr>
          <w:hyperlink w:anchor="_bookmark259" w:history="1">
            <w:r>
              <w:rPr>
                <w:color w:val="0000FF"/>
              </w:rPr>
              <w:t>Modification 17 – updated guidance for management and monitoring of blood</w:t>
            </w:r>
          </w:hyperlink>
          <w:r>
            <w:rPr>
              <w:color w:val="0000FF"/>
            </w:rPr>
            <w:t xml:space="preserve"> </w:t>
          </w:r>
          <w:hyperlink w:anchor="_bookmark259" w:history="1">
            <w:r>
              <w:rPr>
                <w:color w:val="0000FF"/>
              </w:rPr>
              <w:t>pressure</w:t>
            </w:r>
            <w:r>
              <w:rPr>
                <w:color w:val="0000FF"/>
                <w:spacing w:val="-8"/>
              </w:rPr>
              <w:t xml:space="preserve"> </w:t>
            </w:r>
            <w:r>
              <w:rPr>
                <w:color w:val="0000FF"/>
                <w:spacing w:val="-2"/>
              </w:rPr>
              <w:t>increases</w:t>
            </w:r>
            <w:r>
              <w:rPr>
                <w:color w:val="0000FF"/>
              </w:rPr>
              <w:tab/>
            </w:r>
            <w:r>
              <w:rPr>
                <w:color w:val="0000FF"/>
                <w:spacing w:val="-5"/>
              </w:rPr>
              <w:t>121</w:t>
            </w:r>
          </w:hyperlink>
        </w:p>
        <w:p w14:paraId="7E7AC2F9" w14:textId="77777777" w:rsidR="008371C0" w:rsidRDefault="00DE4714">
          <w:pPr>
            <w:pStyle w:val="TOC2"/>
            <w:numPr>
              <w:ilvl w:val="3"/>
              <w:numId w:val="5"/>
            </w:numPr>
            <w:tabs>
              <w:tab w:val="left" w:pos="1192"/>
              <w:tab w:val="left" w:leader="dot" w:pos="8883"/>
            </w:tabs>
            <w:spacing w:line="275" w:lineRule="exact"/>
            <w:ind w:hanging="1021"/>
          </w:pPr>
          <w:hyperlink w:anchor="_bookmark260" w:history="1">
            <w:r>
              <w:rPr>
                <w:color w:val="0000FF"/>
              </w:rPr>
              <w:t>Modification</w:t>
            </w:r>
            <w:r>
              <w:rPr>
                <w:color w:val="0000FF"/>
                <w:spacing w:val="-4"/>
              </w:rPr>
              <w:t xml:space="preserve"> </w:t>
            </w:r>
            <w:r>
              <w:rPr>
                <w:color w:val="0000FF"/>
              </w:rPr>
              <w:t>18</w:t>
            </w:r>
            <w:r>
              <w:rPr>
                <w:color w:val="0000FF"/>
                <w:spacing w:val="-3"/>
              </w:rPr>
              <w:t xml:space="preserve"> </w:t>
            </w:r>
            <w:r>
              <w:rPr>
                <w:color w:val="0000FF"/>
              </w:rPr>
              <w:t>–</w:t>
            </w:r>
            <w:r>
              <w:rPr>
                <w:color w:val="0000FF"/>
                <w:spacing w:val="-3"/>
              </w:rPr>
              <w:t xml:space="preserve"> </w:t>
            </w:r>
            <w:r>
              <w:rPr>
                <w:color w:val="0000FF"/>
              </w:rPr>
              <w:t>minimum</w:t>
            </w:r>
            <w:r>
              <w:rPr>
                <w:color w:val="0000FF"/>
                <w:spacing w:val="-4"/>
              </w:rPr>
              <w:t xml:space="preserve"> </w:t>
            </w:r>
            <w:r>
              <w:rPr>
                <w:color w:val="0000FF"/>
              </w:rPr>
              <w:t>exposure</w:t>
            </w:r>
            <w:r>
              <w:rPr>
                <w:color w:val="0000FF"/>
                <w:spacing w:val="-4"/>
              </w:rPr>
              <w:t xml:space="preserve"> </w:t>
            </w:r>
            <w:r>
              <w:rPr>
                <w:color w:val="0000FF"/>
              </w:rPr>
              <w:t>to</w:t>
            </w:r>
            <w:r>
              <w:rPr>
                <w:color w:val="0000FF"/>
                <w:spacing w:val="-4"/>
              </w:rPr>
              <w:t xml:space="preserve"> </w:t>
            </w:r>
            <w:r>
              <w:rPr>
                <w:color w:val="0000FF"/>
              </w:rPr>
              <w:t>rituximab</w:t>
            </w:r>
            <w:r>
              <w:rPr>
                <w:color w:val="0000FF"/>
                <w:spacing w:val="-3"/>
              </w:rPr>
              <w:t xml:space="preserve"> </w:t>
            </w:r>
            <w:r>
              <w:rPr>
                <w:color w:val="0000FF"/>
                <w:spacing w:val="-2"/>
              </w:rPr>
              <w:t>added</w:t>
            </w:r>
            <w:r>
              <w:rPr>
                <w:color w:val="0000FF"/>
              </w:rPr>
              <w:tab/>
            </w:r>
            <w:r>
              <w:rPr>
                <w:color w:val="0000FF"/>
                <w:spacing w:val="-5"/>
              </w:rPr>
              <w:t>121</w:t>
            </w:r>
          </w:hyperlink>
        </w:p>
        <w:p w14:paraId="4696CB8F" w14:textId="77777777" w:rsidR="008371C0" w:rsidRDefault="00DE4714">
          <w:pPr>
            <w:pStyle w:val="TOC2"/>
            <w:numPr>
              <w:ilvl w:val="3"/>
              <w:numId w:val="5"/>
            </w:numPr>
            <w:tabs>
              <w:tab w:val="left" w:pos="1192"/>
              <w:tab w:val="left" w:leader="dot" w:pos="8883"/>
            </w:tabs>
            <w:spacing w:line="275" w:lineRule="exact"/>
            <w:ind w:hanging="1021"/>
          </w:pPr>
          <w:hyperlink w:anchor="_bookmark261" w:history="1">
            <w:r>
              <w:rPr>
                <w:color w:val="0000FF"/>
              </w:rPr>
              <w:t>Modification</w:t>
            </w:r>
            <w:r>
              <w:rPr>
                <w:color w:val="0000FF"/>
                <w:spacing w:val="-8"/>
              </w:rPr>
              <w:t xml:space="preserve"> </w:t>
            </w:r>
            <w:r>
              <w:rPr>
                <w:color w:val="0000FF"/>
              </w:rPr>
              <w:t>19</w:t>
            </w:r>
            <w:r>
              <w:rPr>
                <w:color w:val="0000FF"/>
                <w:spacing w:val="-4"/>
              </w:rPr>
              <w:t xml:space="preserve"> </w:t>
            </w:r>
            <w:r>
              <w:rPr>
                <w:color w:val="0000FF"/>
              </w:rPr>
              <w:t>–</w:t>
            </w:r>
            <w:r>
              <w:rPr>
                <w:color w:val="0000FF"/>
                <w:spacing w:val="-5"/>
              </w:rPr>
              <w:t xml:space="preserve"> </w:t>
            </w:r>
            <w:r>
              <w:rPr>
                <w:color w:val="0000FF"/>
              </w:rPr>
              <w:t>fasting</w:t>
            </w:r>
            <w:r>
              <w:rPr>
                <w:color w:val="0000FF"/>
                <w:spacing w:val="-5"/>
              </w:rPr>
              <w:t xml:space="preserve"> </w:t>
            </w:r>
            <w:r>
              <w:rPr>
                <w:color w:val="0000FF"/>
              </w:rPr>
              <w:t>requirement</w:t>
            </w:r>
            <w:r>
              <w:rPr>
                <w:color w:val="0000FF"/>
                <w:spacing w:val="-5"/>
              </w:rPr>
              <w:t xml:space="preserve"> </w:t>
            </w:r>
            <w:r>
              <w:rPr>
                <w:color w:val="0000FF"/>
              </w:rPr>
              <w:t>for</w:t>
            </w:r>
            <w:r>
              <w:rPr>
                <w:color w:val="0000FF"/>
                <w:spacing w:val="-6"/>
              </w:rPr>
              <w:t xml:space="preserve"> </w:t>
            </w:r>
            <w:r>
              <w:rPr>
                <w:color w:val="0000FF"/>
              </w:rPr>
              <w:t>lipid</w:t>
            </w:r>
            <w:r>
              <w:rPr>
                <w:color w:val="0000FF"/>
                <w:spacing w:val="-4"/>
              </w:rPr>
              <w:t xml:space="preserve"> </w:t>
            </w:r>
            <w:r>
              <w:rPr>
                <w:color w:val="0000FF"/>
              </w:rPr>
              <w:t>panels</w:t>
            </w:r>
            <w:r>
              <w:rPr>
                <w:color w:val="0000FF"/>
                <w:spacing w:val="-5"/>
              </w:rPr>
              <w:t xml:space="preserve"> </w:t>
            </w:r>
            <w:r>
              <w:rPr>
                <w:color w:val="0000FF"/>
                <w:spacing w:val="-2"/>
              </w:rPr>
              <w:t>revised</w:t>
            </w:r>
            <w:r>
              <w:rPr>
                <w:color w:val="0000FF"/>
              </w:rPr>
              <w:tab/>
            </w:r>
            <w:r>
              <w:rPr>
                <w:color w:val="0000FF"/>
                <w:spacing w:val="-5"/>
              </w:rPr>
              <w:t>121</w:t>
            </w:r>
          </w:hyperlink>
        </w:p>
        <w:p w14:paraId="220C0597" w14:textId="77777777" w:rsidR="008371C0" w:rsidRDefault="00DE4714">
          <w:pPr>
            <w:pStyle w:val="TOC2"/>
            <w:numPr>
              <w:ilvl w:val="3"/>
              <w:numId w:val="5"/>
            </w:numPr>
            <w:tabs>
              <w:tab w:val="left" w:pos="1192"/>
              <w:tab w:val="left" w:leader="dot" w:pos="8882"/>
            </w:tabs>
            <w:ind w:hanging="1021"/>
          </w:pPr>
          <w:hyperlink w:anchor="_bookmark262" w:history="1">
            <w:r>
              <w:rPr>
                <w:color w:val="0000FF"/>
              </w:rPr>
              <w:t>Modification</w:t>
            </w:r>
            <w:r>
              <w:rPr>
                <w:color w:val="0000FF"/>
                <w:spacing w:val="-3"/>
              </w:rPr>
              <w:t xml:space="preserve"> </w:t>
            </w:r>
            <w:r>
              <w:rPr>
                <w:color w:val="0000FF"/>
              </w:rPr>
              <w:t>20</w:t>
            </w:r>
            <w:r>
              <w:rPr>
                <w:color w:val="0000FF"/>
                <w:spacing w:val="-2"/>
              </w:rPr>
              <w:t xml:space="preserve"> </w:t>
            </w:r>
            <w:r>
              <w:rPr>
                <w:color w:val="0000FF"/>
              </w:rPr>
              <w:t>–</w:t>
            </w:r>
            <w:r>
              <w:rPr>
                <w:color w:val="0000FF"/>
                <w:spacing w:val="-2"/>
              </w:rPr>
              <w:t xml:space="preserve"> </w:t>
            </w:r>
            <w:r>
              <w:rPr>
                <w:color w:val="0000FF"/>
              </w:rPr>
              <w:t>central</w:t>
            </w:r>
            <w:r>
              <w:rPr>
                <w:color w:val="0000FF"/>
                <w:spacing w:val="-2"/>
              </w:rPr>
              <w:t xml:space="preserve"> </w:t>
            </w:r>
            <w:r>
              <w:rPr>
                <w:color w:val="0000FF"/>
              </w:rPr>
              <w:t>pathology</w:t>
            </w:r>
            <w:r>
              <w:rPr>
                <w:color w:val="0000FF"/>
                <w:spacing w:val="-7"/>
              </w:rPr>
              <w:t xml:space="preserve"> </w:t>
            </w:r>
            <w:r>
              <w:rPr>
                <w:color w:val="0000FF"/>
              </w:rPr>
              <w:t>review</w:t>
            </w:r>
            <w:r>
              <w:rPr>
                <w:color w:val="0000FF"/>
                <w:spacing w:val="-2"/>
              </w:rPr>
              <w:t xml:space="preserve"> </w:t>
            </w:r>
            <w:r>
              <w:rPr>
                <w:color w:val="0000FF"/>
              </w:rPr>
              <w:t>of</w:t>
            </w:r>
            <w:r>
              <w:rPr>
                <w:color w:val="0000FF"/>
                <w:spacing w:val="-2"/>
              </w:rPr>
              <w:t xml:space="preserve"> </w:t>
            </w:r>
            <w:r>
              <w:rPr>
                <w:color w:val="0000FF"/>
              </w:rPr>
              <w:t>bone</w:t>
            </w:r>
            <w:r>
              <w:rPr>
                <w:color w:val="0000FF"/>
                <w:spacing w:val="-2"/>
              </w:rPr>
              <w:t xml:space="preserve"> </w:t>
            </w:r>
            <w:r>
              <w:rPr>
                <w:color w:val="0000FF"/>
              </w:rPr>
              <w:t>marrow</w:t>
            </w:r>
            <w:r>
              <w:rPr>
                <w:color w:val="0000FF"/>
                <w:spacing w:val="-2"/>
              </w:rPr>
              <w:t xml:space="preserve"> </w:t>
            </w:r>
            <w:r>
              <w:rPr>
                <w:color w:val="0000FF"/>
              </w:rPr>
              <w:t>samples</w:t>
            </w:r>
            <w:r>
              <w:rPr>
                <w:color w:val="0000FF"/>
                <w:spacing w:val="-2"/>
              </w:rPr>
              <w:t xml:space="preserve"> clarified</w:t>
            </w:r>
            <w:r>
              <w:rPr>
                <w:color w:val="0000FF"/>
              </w:rPr>
              <w:tab/>
            </w:r>
            <w:r>
              <w:rPr>
                <w:color w:val="0000FF"/>
                <w:spacing w:val="-5"/>
              </w:rPr>
              <w:t>121</w:t>
            </w:r>
          </w:hyperlink>
        </w:p>
        <w:p w14:paraId="423F4720" w14:textId="77777777" w:rsidR="008371C0" w:rsidRDefault="00DE4714">
          <w:pPr>
            <w:pStyle w:val="TOC2"/>
            <w:numPr>
              <w:ilvl w:val="3"/>
              <w:numId w:val="5"/>
            </w:numPr>
            <w:tabs>
              <w:tab w:val="left" w:pos="1192"/>
              <w:tab w:val="left" w:leader="dot" w:pos="8883"/>
            </w:tabs>
            <w:ind w:hanging="1021"/>
          </w:pPr>
          <w:hyperlink w:anchor="_bookmark263" w:history="1">
            <w:r>
              <w:rPr>
                <w:color w:val="0000FF"/>
              </w:rPr>
              <w:t>Modification</w:t>
            </w:r>
            <w:r>
              <w:rPr>
                <w:color w:val="0000FF"/>
                <w:spacing w:val="-6"/>
              </w:rPr>
              <w:t xml:space="preserve"> </w:t>
            </w:r>
            <w:r>
              <w:rPr>
                <w:color w:val="0000FF"/>
              </w:rPr>
              <w:t>21</w:t>
            </w:r>
            <w:r>
              <w:rPr>
                <w:color w:val="0000FF"/>
                <w:spacing w:val="-3"/>
              </w:rPr>
              <w:t xml:space="preserve"> </w:t>
            </w:r>
            <w:r>
              <w:rPr>
                <w:color w:val="0000FF"/>
              </w:rPr>
              <w:t>–</w:t>
            </w:r>
            <w:r>
              <w:rPr>
                <w:color w:val="0000FF"/>
                <w:spacing w:val="-3"/>
              </w:rPr>
              <w:t xml:space="preserve"> </w:t>
            </w:r>
            <w:r>
              <w:rPr>
                <w:color w:val="0000FF"/>
              </w:rPr>
              <w:t>clarification</w:t>
            </w:r>
            <w:r>
              <w:rPr>
                <w:color w:val="0000FF"/>
                <w:spacing w:val="-3"/>
              </w:rPr>
              <w:t xml:space="preserve"> </w:t>
            </w:r>
            <w:r>
              <w:rPr>
                <w:color w:val="0000FF"/>
              </w:rPr>
              <w:t>of</w:t>
            </w:r>
            <w:r>
              <w:rPr>
                <w:color w:val="0000FF"/>
                <w:spacing w:val="-4"/>
              </w:rPr>
              <w:t xml:space="preserve"> </w:t>
            </w:r>
            <w:r>
              <w:rPr>
                <w:color w:val="0000FF"/>
              </w:rPr>
              <w:t>tumor</w:t>
            </w:r>
            <w:r>
              <w:rPr>
                <w:color w:val="0000FF"/>
                <w:spacing w:val="-3"/>
              </w:rPr>
              <w:t xml:space="preserve"> </w:t>
            </w:r>
            <w:r>
              <w:rPr>
                <w:color w:val="0000FF"/>
              </w:rPr>
              <w:t>response</w:t>
            </w:r>
            <w:r>
              <w:rPr>
                <w:color w:val="0000FF"/>
                <w:spacing w:val="-3"/>
              </w:rPr>
              <w:t xml:space="preserve"> </w:t>
            </w:r>
            <w:r>
              <w:rPr>
                <w:color w:val="0000FF"/>
                <w:spacing w:val="-2"/>
              </w:rPr>
              <w:t>language</w:t>
            </w:r>
            <w:r>
              <w:rPr>
                <w:color w:val="0000FF"/>
              </w:rPr>
              <w:tab/>
            </w:r>
            <w:r>
              <w:rPr>
                <w:color w:val="0000FF"/>
                <w:spacing w:val="-5"/>
              </w:rPr>
              <w:t>122</w:t>
            </w:r>
          </w:hyperlink>
        </w:p>
        <w:p w14:paraId="1098653A" w14:textId="77777777" w:rsidR="008371C0" w:rsidRDefault="00DE4714">
          <w:pPr>
            <w:pStyle w:val="TOC2"/>
            <w:numPr>
              <w:ilvl w:val="3"/>
              <w:numId w:val="5"/>
            </w:numPr>
            <w:tabs>
              <w:tab w:val="left" w:pos="1192"/>
              <w:tab w:val="left" w:leader="dot" w:pos="8883"/>
            </w:tabs>
            <w:ind w:hanging="1021"/>
          </w:pPr>
          <w:hyperlink w:anchor="_bookmark264" w:history="1">
            <w:r>
              <w:rPr>
                <w:color w:val="0000FF"/>
              </w:rPr>
              <w:t>Modification</w:t>
            </w:r>
            <w:r>
              <w:rPr>
                <w:color w:val="0000FF"/>
                <w:spacing w:val="-3"/>
              </w:rPr>
              <w:t xml:space="preserve"> </w:t>
            </w:r>
            <w:r>
              <w:rPr>
                <w:color w:val="0000FF"/>
              </w:rPr>
              <w:t>22</w:t>
            </w:r>
            <w:r>
              <w:rPr>
                <w:color w:val="0000FF"/>
                <w:spacing w:val="-1"/>
              </w:rPr>
              <w:t xml:space="preserve"> </w:t>
            </w:r>
            <w:r>
              <w:rPr>
                <w:color w:val="0000FF"/>
              </w:rPr>
              <w:t>–</w:t>
            </w:r>
            <w:r>
              <w:rPr>
                <w:color w:val="0000FF"/>
                <w:spacing w:val="-2"/>
              </w:rPr>
              <w:t xml:space="preserve"> </w:t>
            </w:r>
            <w:r>
              <w:rPr>
                <w:color w:val="0000FF"/>
              </w:rPr>
              <w:t>usage</w:t>
            </w:r>
            <w:r>
              <w:rPr>
                <w:color w:val="0000FF"/>
                <w:spacing w:val="-1"/>
              </w:rPr>
              <w:t xml:space="preserve"> </w:t>
            </w:r>
            <w:r>
              <w:rPr>
                <w:color w:val="0000FF"/>
              </w:rPr>
              <w:t>of</w:t>
            </w:r>
            <w:r>
              <w:rPr>
                <w:color w:val="0000FF"/>
                <w:spacing w:val="-2"/>
              </w:rPr>
              <w:t xml:space="preserve"> </w:t>
            </w:r>
            <w:r>
              <w:rPr>
                <w:color w:val="0000FF"/>
              </w:rPr>
              <w:t>verapamil</w:t>
            </w:r>
            <w:r>
              <w:rPr>
                <w:color w:val="0000FF"/>
                <w:spacing w:val="-1"/>
              </w:rPr>
              <w:t xml:space="preserve"> </w:t>
            </w:r>
            <w:r>
              <w:rPr>
                <w:color w:val="0000FF"/>
              </w:rPr>
              <w:t>and</w:t>
            </w:r>
            <w:r>
              <w:rPr>
                <w:color w:val="0000FF"/>
                <w:spacing w:val="-2"/>
              </w:rPr>
              <w:t xml:space="preserve"> </w:t>
            </w:r>
            <w:r>
              <w:rPr>
                <w:color w:val="0000FF"/>
              </w:rPr>
              <w:t>diltiazem</w:t>
            </w:r>
            <w:r>
              <w:rPr>
                <w:color w:val="0000FF"/>
                <w:spacing w:val="-1"/>
              </w:rPr>
              <w:t xml:space="preserve"> </w:t>
            </w:r>
            <w:r>
              <w:rPr>
                <w:color w:val="0000FF"/>
                <w:spacing w:val="-2"/>
              </w:rPr>
              <w:t>amended</w:t>
            </w:r>
            <w:r>
              <w:rPr>
                <w:color w:val="0000FF"/>
              </w:rPr>
              <w:tab/>
            </w:r>
            <w:r>
              <w:rPr>
                <w:color w:val="0000FF"/>
                <w:spacing w:val="-5"/>
              </w:rPr>
              <w:t>122</w:t>
            </w:r>
          </w:hyperlink>
        </w:p>
        <w:p w14:paraId="41702A4D" w14:textId="77777777" w:rsidR="008371C0" w:rsidRDefault="00DE4714">
          <w:pPr>
            <w:pStyle w:val="TOC2"/>
            <w:numPr>
              <w:ilvl w:val="3"/>
              <w:numId w:val="5"/>
            </w:numPr>
            <w:tabs>
              <w:tab w:val="left" w:pos="1192"/>
              <w:tab w:val="left" w:leader="dot" w:pos="8883"/>
            </w:tabs>
            <w:ind w:hanging="1021"/>
          </w:pPr>
          <w:hyperlink w:anchor="_bookmark265" w:history="1">
            <w:r>
              <w:rPr>
                <w:color w:val="0000FF"/>
              </w:rPr>
              <w:t>Modification</w:t>
            </w:r>
            <w:r>
              <w:rPr>
                <w:color w:val="0000FF"/>
                <w:spacing w:val="-5"/>
              </w:rPr>
              <w:t xml:space="preserve"> </w:t>
            </w:r>
            <w:r>
              <w:rPr>
                <w:color w:val="0000FF"/>
              </w:rPr>
              <w:t>23</w:t>
            </w:r>
            <w:r>
              <w:rPr>
                <w:color w:val="0000FF"/>
                <w:spacing w:val="-3"/>
              </w:rPr>
              <w:t xml:space="preserve"> </w:t>
            </w:r>
            <w:r>
              <w:rPr>
                <w:color w:val="0000FF"/>
              </w:rPr>
              <w:t>–</w:t>
            </w:r>
            <w:r>
              <w:rPr>
                <w:color w:val="0000FF"/>
                <w:spacing w:val="-4"/>
              </w:rPr>
              <w:t xml:space="preserve"> </w:t>
            </w:r>
            <w:r>
              <w:rPr>
                <w:color w:val="0000FF"/>
              </w:rPr>
              <w:t>PK</w:t>
            </w:r>
            <w:r>
              <w:rPr>
                <w:color w:val="0000FF"/>
                <w:spacing w:val="-4"/>
              </w:rPr>
              <w:t xml:space="preserve"> </w:t>
            </w:r>
            <w:r>
              <w:rPr>
                <w:color w:val="0000FF"/>
              </w:rPr>
              <w:t>sampling</w:t>
            </w:r>
            <w:r>
              <w:rPr>
                <w:color w:val="0000FF"/>
                <w:spacing w:val="-4"/>
              </w:rPr>
              <w:t xml:space="preserve"> </w:t>
            </w:r>
            <w:r>
              <w:rPr>
                <w:color w:val="0000FF"/>
              </w:rPr>
              <w:t>time</w:t>
            </w:r>
            <w:r>
              <w:rPr>
                <w:color w:val="0000FF"/>
                <w:spacing w:val="-3"/>
              </w:rPr>
              <w:t xml:space="preserve"> </w:t>
            </w:r>
            <w:r>
              <w:rPr>
                <w:color w:val="0000FF"/>
                <w:spacing w:val="-2"/>
              </w:rPr>
              <w:t>modified</w:t>
            </w:r>
            <w:r>
              <w:rPr>
                <w:color w:val="0000FF"/>
              </w:rPr>
              <w:tab/>
            </w:r>
            <w:r>
              <w:rPr>
                <w:color w:val="0000FF"/>
                <w:spacing w:val="-5"/>
              </w:rPr>
              <w:t>122</w:t>
            </w:r>
          </w:hyperlink>
        </w:p>
        <w:p w14:paraId="0713A9B6" w14:textId="77777777" w:rsidR="008371C0" w:rsidRDefault="00DE4714">
          <w:pPr>
            <w:pStyle w:val="TOC2"/>
            <w:numPr>
              <w:ilvl w:val="3"/>
              <w:numId w:val="5"/>
            </w:numPr>
            <w:tabs>
              <w:tab w:val="left" w:pos="1192"/>
              <w:tab w:val="left" w:leader="dot" w:pos="8883"/>
            </w:tabs>
            <w:ind w:hanging="1021"/>
          </w:pPr>
          <w:hyperlink w:anchor="_bookmark266" w:history="1">
            <w:r>
              <w:rPr>
                <w:color w:val="0000FF"/>
              </w:rPr>
              <w:t>Modification</w:t>
            </w:r>
            <w:r>
              <w:rPr>
                <w:color w:val="0000FF"/>
                <w:spacing w:val="-7"/>
              </w:rPr>
              <w:t xml:space="preserve"> </w:t>
            </w:r>
            <w:r>
              <w:rPr>
                <w:color w:val="0000FF"/>
              </w:rPr>
              <w:t>24</w:t>
            </w:r>
            <w:r>
              <w:rPr>
                <w:color w:val="0000FF"/>
                <w:spacing w:val="-3"/>
              </w:rPr>
              <w:t xml:space="preserve"> </w:t>
            </w:r>
            <w:r>
              <w:rPr>
                <w:color w:val="0000FF"/>
              </w:rPr>
              <w:t>–</w:t>
            </w:r>
            <w:r>
              <w:rPr>
                <w:color w:val="0000FF"/>
                <w:spacing w:val="-3"/>
              </w:rPr>
              <w:t xml:space="preserve"> </w:t>
            </w:r>
            <w:r>
              <w:rPr>
                <w:color w:val="0000FF"/>
              </w:rPr>
              <w:t>clarification</w:t>
            </w:r>
            <w:r>
              <w:rPr>
                <w:color w:val="0000FF"/>
                <w:spacing w:val="-4"/>
              </w:rPr>
              <w:t xml:space="preserve"> </w:t>
            </w:r>
            <w:r>
              <w:rPr>
                <w:color w:val="0000FF"/>
              </w:rPr>
              <w:t>of</w:t>
            </w:r>
            <w:r>
              <w:rPr>
                <w:color w:val="0000FF"/>
                <w:spacing w:val="-4"/>
              </w:rPr>
              <w:t xml:space="preserve"> </w:t>
            </w:r>
            <w:r>
              <w:rPr>
                <w:color w:val="0000FF"/>
              </w:rPr>
              <w:t>SAE</w:t>
            </w:r>
            <w:r>
              <w:rPr>
                <w:color w:val="0000FF"/>
                <w:spacing w:val="-4"/>
              </w:rPr>
              <w:t xml:space="preserve"> </w:t>
            </w:r>
            <w:r>
              <w:rPr>
                <w:color w:val="0000FF"/>
              </w:rPr>
              <w:t>reporting</w:t>
            </w:r>
            <w:r>
              <w:rPr>
                <w:color w:val="0000FF"/>
                <w:spacing w:val="-4"/>
              </w:rPr>
              <w:t xml:space="preserve"> </w:t>
            </w:r>
            <w:r>
              <w:rPr>
                <w:color w:val="0000FF"/>
                <w:spacing w:val="-2"/>
              </w:rPr>
              <w:t>language</w:t>
            </w:r>
            <w:r>
              <w:rPr>
                <w:color w:val="0000FF"/>
              </w:rPr>
              <w:tab/>
            </w:r>
            <w:r>
              <w:rPr>
                <w:color w:val="0000FF"/>
                <w:spacing w:val="-5"/>
              </w:rPr>
              <w:t>123</w:t>
            </w:r>
          </w:hyperlink>
        </w:p>
        <w:p w14:paraId="18626783" w14:textId="77777777" w:rsidR="008371C0" w:rsidRDefault="00DE4714">
          <w:pPr>
            <w:pStyle w:val="TOC2"/>
            <w:numPr>
              <w:ilvl w:val="3"/>
              <w:numId w:val="5"/>
            </w:numPr>
            <w:tabs>
              <w:tab w:val="left" w:pos="1192"/>
            </w:tabs>
            <w:ind w:hanging="1021"/>
          </w:pPr>
          <w:hyperlink w:anchor="_bookmark267" w:history="1">
            <w:r>
              <w:rPr>
                <w:color w:val="0000FF"/>
              </w:rPr>
              <w:t>Modif</w:t>
            </w:r>
            <w:r>
              <w:rPr>
                <w:color w:val="0000FF"/>
              </w:rPr>
              <w:t>ication</w:t>
            </w:r>
            <w:r>
              <w:rPr>
                <w:color w:val="0000FF"/>
                <w:spacing w:val="-3"/>
              </w:rPr>
              <w:t xml:space="preserve"> </w:t>
            </w:r>
            <w:r>
              <w:rPr>
                <w:color w:val="0000FF"/>
              </w:rPr>
              <w:t>25 –</w:t>
            </w:r>
            <w:r>
              <w:rPr>
                <w:color w:val="0000FF"/>
                <w:spacing w:val="-1"/>
              </w:rPr>
              <w:t xml:space="preserve"> </w:t>
            </w:r>
            <w:r>
              <w:rPr>
                <w:color w:val="0000FF"/>
              </w:rPr>
              <w:t>language related</w:t>
            </w:r>
            <w:r>
              <w:rPr>
                <w:color w:val="0000FF"/>
                <w:spacing w:val="-1"/>
              </w:rPr>
              <w:t xml:space="preserve"> </w:t>
            </w:r>
            <w:r>
              <w:rPr>
                <w:color w:val="0000FF"/>
              </w:rPr>
              <w:t>to</w:t>
            </w:r>
            <w:r>
              <w:rPr>
                <w:color w:val="0000FF"/>
                <w:spacing w:val="-1"/>
              </w:rPr>
              <w:t xml:space="preserve"> </w:t>
            </w:r>
            <w:r>
              <w:rPr>
                <w:color w:val="0000FF"/>
              </w:rPr>
              <w:t>hemoglobin A1c</w:t>
            </w:r>
            <w:r>
              <w:rPr>
                <w:color w:val="0000FF"/>
                <w:spacing w:val="-2"/>
              </w:rPr>
              <w:t xml:space="preserve"> </w:t>
            </w:r>
            <w:r>
              <w:rPr>
                <w:color w:val="0000FF"/>
              </w:rPr>
              <w:t>measurements clarified.</w:t>
            </w:r>
            <w:r>
              <w:rPr>
                <w:color w:val="0000FF"/>
                <w:spacing w:val="-17"/>
              </w:rPr>
              <w:t xml:space="preserve"> </w:t>
            </w:r>
            <w:r>
              <w:rPr>
                <w:color w:val="0000FF"/>
                <w:spacing w:val="-5"/>
              </w:rPr>
              <w:t>123</w:t>
            </w:r>
          </w:hyperlink>
        </w:p>
        <w:p w14:paraId="1229CF81" w14:textId="77777777" w:rsidR="008371C0" w:rsidRDefault="00DE4714">
          <w:pPr>
            <w:pStyle w:val="TOC2"/>
            <w:numPr>
              <w:ilvl w:val="3"/>
              <w:numId w:val="5"/>
            </w:numPr>
            <w:tabs>
              <w:tab w:val="left" w:pos="1192"/>
              <w:tab w:val="left" w:leader="dot" w:pos="8883"/>
            </w:tabs>
            <w:ind w:hanging="1021"/>
          </w:pPr>
          <w:hyperlink w:anchor="_bookmark268" w:history="1">
            <w:r>
              <w:rPr>
                <w:color w:val="0000FF"/>
              </w:rPr>
              <w:t>Modification</w:t>
            </w:r>
            <w:r>
              <w:rPr>
                <w:color w:val="0000FF"/>
                <w:spacing w:val="-5"/>
              </w:rPr>
              <w:t xml:space="preserve"> </w:t>
            </w:r>
            <w:r>
              <w:rPr>
                <w:color w:val="0000FF"/>
              </w:rPr>
              <w:t>26</w:t>
            </w:r>
            <w:r>
              <w:rPr>
                <w:color w:val="0000FF"/>
                <w:spacing w:val="-3"/>
              </w:rPr>
              <w:t xml:space="preserve"> </w:t>
            </w:r>
            <w:r>
              <w:rPr>
                <w:color w:val="0000FF"/>
              </w:rPr>
              <w:t>–</w:t>
            </w:r>
            <w:r>
              <w:rPr>
                <w:color w:val="0000FF"/>
                <w:spacing w:val="-3"/>
              </w:rPr>
              <w:t xml:space="preserve"> </w:t>
            </w:r>
            <w:r>
              <w:rPr>
                <w:color w:val="0000FF"/>
              </w:rPr>
              <w:t>assessment</w:t>
            </w:r>
            <w:r>
              <w:rPr>
                <w:color w:val="0000FF"/>
                <w:spacing w:val="-4"/>
              </w:rPr>
              <w:t xml:space="preserve"> </w:t>
            </w:r>
            <w:r>
              <w:rPr>
                <w:color w:val="0000FF"/>
              </w:rPr>
              <w:t>of</w:t>
            </w:r>
            <w:r>
              <w:rPr>
                <w:color w:val="0000FF"/>
                <w:spacing w:val="-3"/>
              </w:rPr>
              <w:t xml:space="preserve"> </w:t>
            </w:r>
            <w:r>
              <w:rPr>
                <w:color w:val="0000FF"/>
              </w:rPr>
              <w:t>hydration</w:t>
            </w:r>
            <w:r>
              <w:rPr>
                <w:color w:val="0000FF"/>
                <w:spacing w:val="-3"/>
              </w:rPr>
              <w:t xml:space="preserve"> </w:t>
            </w:r>
            <w:r>
              <w:rPr>
                <w:color w:val="0000FF"/>
              </w:rPr>
              <w:t>status</w:t>
            </w:r>
            <w:r>
              <w:rPr>
                <w:color w:val="0000FF"/>
                <w:spacing w:val="-4"/>
              </w:rPr>
              <w:t xml:space="preserve"> </w:t>
            </w:r>
            <w:r>
              <w:rPr>
                <w:color w:val="0000FF"/>
                <w:spacing w:val="-2"/>
              </w:rPr>
              <w:t>added</w:t>
            </w:r>
            <w:r>
              <w:rPr>
                <w:color w:val="0000FF"/>
              </w:rPr>
              <w:tab/>
            </w:r>
            <w:r>
              <w:rPr>
                <w:color w:val="0000FF"/>
                <w:spacing w:val="-5"/>
              </w:rPr>
              <w:t>123</w:t>
            </w:r>
          </w:hyperlink>
        </w:p>
        <w:p w14:paraId="690A4334" w14:textId="77777777" w:rsidR="008371C0" w:rsidRDefault="00DE4714">
          <w:pPr>
            <w:pStyle w:val="TOC2"/>
            <w:numPr>
              <w:ilvl w:val="3"/>
              <w:numId w:val="5"/>
            </w:numPr>
            <w:tabs>
              <w:tab w:val="left" w:pos="1192"/>
              <w:tab w:val="left" w:leader="dot" w:pos="8882"/>
            </w:tabs>
            <w:ind w:hanging="1021"/>
          </w:pPr>
          <w:hyperlink w:anchor="_bookmark269" w:history="1">
            <w:r>
              <w:rPr>
                <w:color w:val="0000FF"/>
              </w:rPr>
              <w:t>Modification</w:t>
            </w:r>
            <w:r>
              <w:rPr>
                <w:color w:val="0000FF"/>
                <w:spacing w:val="-4"/>
              </w:rPr>
              <w:t xml:space="preserve"> </w:t>
            </w:r>
            <w:r>
              <w:rPr>
                <w:color w:val="0000FF"/>
              </w:rPr>
              <w:t>27</w:t>
            </w:r>
            <w:r>
              <w:rPr>
                <w:color w:val="0000FF"/>
                <w:spacing w:val="-2"/>
              </w:rPr>
              <w:t xml:space="preserve"> </w:t>
            </w:r>
            <w:r>
              <w:rPr>
                <w:color w:val="0000FF"/>
              </w:rPr>
              <w:t>–</w:t>
            </w:r>
            <w:r>
              <w:rPr>
                <w:color w:val="0000FF"/>
                <w:spacing w:val="-2"/>
              </w:rPr>
              <w:t xml:space="preserve"> </w:t>
            </w:r>
            <w:r>
              <w:rPr>
                <w:color w:val="0000FF"/>
              </w:rPr>
              <w:t>paper</w:t>
            </w:r>
            <w:r>
              <w:rPr>
                <w:color w:val="0000FF"/>
                <w:spacing w:val="-3"/>
              </w:rPr>
              <w:t xml:space="preserve"> </w:t>
            </w:r>
            <w:r>
              <w:rPr>
                <w:color w:val="0000FF"/>
              </w:rPr>
              <w:t>PRO</w:t>
            </w:r>
            <w:r>
              <w:rPr>
                <w:color w:val="0000FF"/>
                <w:spacing w:val="-3"/>
              </w:rPr>
              <w:t xml:space="preserve"> </w:t>
            </w:r>
            <w:r>
              <w:rPr>
                <w:color w:val="0000FF"/>
              </w:rPr>
              <w:t>questionnaire</w:t>
            </w:r>
            <w:r>
              <w:rPr>
                <w:color w:val="0000FF"/>
                <w:spacing w:val="-2"/>
              </w:rPr>
              <w:t xml:space="preserve"> removed</w:t>
            </w:r>
            <w:r>
              <w:rPr>
                <w:color w:val="0000FF"/>
              </w:rPr>
              <w:tab/>
            </w:r>
            <w:r>
              <w:rPr>
                <w:color w:val="0000FF"/>
                <w:spacing w:val="-5"/>
              </w:rPr>
              <w:t>123</w:t>
            </w:r>
          </w:hyperlink>
        </w:p>
        <w:p w14:paraId="49C11CB3" w14:textId="77777777" w:rsidR="008371C0" w:rsidRDefault="00DE4714">
          <w:pPr>
            <w:pStyle w:val="TOC2"/>
            <w:numPr>
              <w:ilvl w:val="3"/>
              <w:numId w:val="5"/>
            </w:numPr>
            <w:tabs>
              <w:tab w:val="left" w:pos="1192"/>
              <w:tab w:val="left" w:leader="dot" w:pos="8881"/>
            </w:tabs>
            <w:ind w:hanging="1021"/>
          </w:pPr>
          <w:hyperlink w:anchor="_bookmark270" w:history="1">
            <w:r>
              <w:rPr>
                <w:color w:val="0000FF"/>
              </w:rPr>
              <w:t>Modification</w:t>
            </w:r>
            <w:r>
              <w:rPr>
                <w:color w:val="0000FF"/>
                <w:spacing w:val="-4"/>
              </w:rPr>
              <w:t xml:space="preserve"> </w:t>
            </w:r>
            <w:r>
              <w:rPr>
                <w:color w:val="0000FF"/>
              </w:rPr>
              <w:t>28</w:t>
            </w:r>
            <w:r>
              <w:rPr>
                <w:color w:val="0000FF"/>
                <w:spacing w:val="-3"/>
              </w:rPr>
              <w:t xml:space="preserve"> </w:t>
            </w:r>
            <w:r>
              <w:rPr>
                <w:color w:val="0000FF"/>
              </w:rPr>
              <w:t>–</w:t>
            </w:r>
            <w:r>
              <w:rPr>
                <w:color w:val="0000FF"/>
                <w:spacing w:val="-3"/>
              </w:rPr>
              <w:t xml:space="preserve"> </w:t>
            </w:r>
            <w:r>
              <w:rPr>
                <w:color w:val="0000FF"/>
              </w:rPr>
              <w:t>reference</w:t>
            </w:r>
            <w:r>
              <w:rPr>
                <w:color w:val="0000FF"/>
                <w:spacing w:val="-4"/>
              </w:rPr>
              <w:t xml:space="preserve"> </w:t>
            </w:r>
            <w:r>
              <w:rPr>
                <w:color w:val="0000FF"/>
              </w:rPr>
              <w:t>to</w:t>
            </w:r>
            <w:r>
              <w:rPr>
                <w:color w:val="0000FF"/>
                <w:spacing w:val="-3"/>
              </w:rPr>
              <w:t xml:space="preserve"> </w:t>
            </w:r>
            <w:r>
              <w:rPr>
                <w:color w:val="0000FF"/>
              </w:rPr>
              <w:t>the</w:t>
            </w:r>
            <w:r>
              <w:rPr>
                <w:color w:val="0000FF"/>
                <w:spacing w:val="-3"/>
              </w:rPr>
              <w:t xml:space="preserve"> </w:t>
            </w:r>
            <w:r>
              <w:rPr>
                <w:color w:val="0000FF"/>
              </w:rPr>
              <w:t>Declaration</w:t>
            </w:r>
            <w:r>
              <w:rPr>
                <w:color w:val="0000FF"/>
                <w:spacing w:val="-3"/>
              </w:rPr>
              <w:t xml:space="preserve"> </w:t>
            </w:r>
            <w:r>
              <w:rPr>
                <w:color w:val="0000FF"/>
              </w:rPr>
              <w:t>of</w:t>
            </w:r>
            <w:r>
              <w:rPr>
                <w:color w:val="0000FF"/>
                <w:spacing w:val="-4"/>
              </w:rPr>
              <w:t xml:space="preserve"> </w:t>
            </w:r>
            <w:r>
              <w:rPr>
                <w:color w:val="0000FF"/>
              </w:rPr>
              <w:t>Objection</w:t>
            </w:r>
            <w:r>
              <w:rPr>
                <w:color w:val="0000FF"/>
                <w:spacing w:val="-3"/>
              </w:rPr>
              <w:t xml:space="preserve"> </w:t>
            </w:r>
            <w:r>
              <w:rPr>
                <w:color w:val="0000FF"/>
              </w:rPr>
              <w:t>form</w:t>
            </w:r>
            <w:r>
              <w:rPr>
                <w:color w:val="0000FF"/>
                <w:spacing w:val="-3"/>
              </w:rPr>
              <w:t xml:space="preserve"> </w:t>
            </w:r>
            <w:r>
              <w:rPr>
                <w:color w:val="0000FF"/>
                <w:spacing w:val="-2"/>
              </w:rPr>
              <w:t>removed</w:t>
            </w:r>
            <w:r>
              <w:rPr>
                <w:color w:val="0000FF"/>
              </w:rPr>
              <w:tab/>
            </w:r>
            <w:r>
              <w:rPr>
                <w:color w:val="0000FF"/>
                <w:spacing w:val="-5"/>
              </w:rPr>
              <w:t>123</w:t>
            </w:r>
          </w:hyperlink>
        </w:p>
        <w:p w14:paraId="1076CDB5" w14:textId="77777777" w:rsidR="008371C0" w:rsidRDefault="00DE4714">
          <w:pPr>
            <w:pStyle w:val="TOC2"/>
            <w:numPr>
              <w:ilvl w:val="3"/>
              <w:numId w:val="5"/>
            </w:numPr>
            <w:tabs>
              <w:tab w:val="left" w:pos="1192"/>
              <w:tab w:val="left" w:leader="dot" w:pos="8883"/>
            </w:tabs>
            <w:ind w:hanging="1021"/>
          </w:pPr>
          <w:hyperlink w:anchor="_bookmark271" w:history="1">
            <w:r>
              <w:rPr>
                <w:color w:val="0000FF"/>
              </w:rPr>
              <w:t>Modification</w:t>
            </w:r>
            <w:r>
              <w:rPr>
                <w:color w:val="0000FF"/>
                <w:spacing w:val="-8"/>
              </w:rPr>
              <w:t xml:space="preserve"> </w:t>
            </w:r>
            <w:r>
              <w:rPr>
                <w:color w:val="0000FF"/>
              </w:rPr>
              <w:t>29</w:t>
            </w:r>
            <w:r>
              <w:rPr>
                <w:color w:val="0000FF"/>
                <w:spacing w:val="-6"/>
              </w:rPr>
              <w:t xml:space="preserve"> </w:t>
            </w:r>
            <w:r>
              <w:rPr>
                <w:color w:val="0000FF"/>
              </w:rPr>
              <w:t>–</w:t>
            </w:r>
            <w:r>
              <w:rPr>
                <w:color w:val="0000FF"/>
                <w:spacing w:val="-6"/>
              </w:rPr>
              <w:t xml:space="preserve"> </w:t>
            </w:r>
            <w:r>
              <w:rPr>
                <w:color w:val="0000FF"/>
              </w:rPr>
              <w:t>administrative</w:t>
            </w:r>
            <w:r>
              <w:rPr>
                <w:color w:val="0000FF"/>
                <w:spacing w:val="-7"/>
              </w:rPr>
              <w:t xml:space="preserve"> </w:t>
            </w:r>
            <w:r>
              <w:rPr>
                <w:color w:val="0000FF"/>
                <w:spacing w:val="-2"/>
              </w:rPr>
              <w:t>change</w:t>
            </w:r>
            <w:r>
              <w:rPr>
                <w:color w:val="0000FF"/>
              </w:rPr>
              <w:tab/>
            </w:r>
            <w:r>
              <w:rPr>
                <w:color w:val="0000FF"/>
                <w:spacing w:val="-5"/>
              </w:rPr>
              <w:t>123</w:t>
            </w:r>
          </w:hyperlink>
        </w:p>
        <w:p w14:paraId="38BE4197" w14:textId="77777777" w:rsidR="008371C0" w:rsidRDefault="00DE4714">
          <w:pPr>
            <w:pStyle w:val="TOC2"/>
            <w:numPr>
              <w:ilvl w:val="3"/>
              <w:numId w:val="5"/>
            </w:numPr>
            <w:tabs>
              <w:tab w:val="left" w:pos="1192"/>
              <w:tab w:val="left" w:leader="dot" w:pos="8883"/>
            </w:tabs>
            <w:spacing w:before="1"/>
            <w:ind w:hanging="1021"/>
          </w:pPr>
          <w:hyperlink w:anchor="_bookmark272" w:history="1">
            <w:r>
              <w:rPr>
                <w:color w:val="0000FF"/>
              </w:rPr>
              <w:t>Modification</w:t>
            </w:r>
            <w:r>
              <w:rPr>
                <w:color w:val="0000FF"/>
                <w:spacing w:val="-3"/>
              </w:rPr>
              <w:t xml:space="preserve"> </w:t>
            </w:r>
            <w:r>
              <w:rPr>
                <w:color w:val="0000FF"/>
              </w:rPr>
              <w:t>30</w:t>
            </w:r>
            <w:r>
              <w:rPr>
                <w:color w:val="0000FF"/>
                <w:spacing w:val="-2"/>
              </w:rPr>
              <w:t xml:space="preserve"> </w:t>
            </w:r>
            <w:r>
              <w:rPr>
                <w:color w:val="0000FF"/>
              </w:rPr>
              <w:t>–</w:t>
            </w:r>
            <w:r>
              <w:rPr>
                <w:color w:val="0000FF"/>
                <w:spacing w:val="-2"/>
              </w:rPr>
              <w:t xml:space="preserve"> </w:t>
            </w:r>
            <w:r>
              <w:rPr>
                <w:color w:val="0000FF"/>
              </w:rPr>
              <w:t>other</w:t>
            </w:r>
            <w:r>
              <w:rPr>
                <w:color w:val="0000FF"/>
                <w:spacing w:val="-2"/>
              </w:rPr>
              <w:t xml:space="preserve"> </w:t>
            </w:r>
            <w:r>
              <w:rPr>
                <w:color w:val="0000FF"/>
              </w:rPr>
              <w:t>clarifications</w:t>
            </w:r>
            <w:r>
              <w:rPr>
                <w:color w:val="0000FF"/>
                <w:spacing w:val="-2"/>
              </w:rPr>
              <w:t xml:space="preserve"> </w:t>
            </w:r>
            <w:r>
              <w:rPr>
                <w:color w:val="0000FF"/>
              </w:rPr>
              <w:t>and</w:t>
            </w:r>
            <w:r>
              <w:rPr>
                <w:color w:val="0000FF"/>
                <w:spacing w:val="-2"/>
              </w:rPr>
              <w:t xml:space="preserve"> corrections</w:t>
            </w:r>
            <w:r>
              <w:rPr>
                <w:color w:val="0000FF"/>
              </w:rPr>
              <w:tab/>
            </w:r>
            <w:r>
              <w:rPr>
                <w:color w:val="0000FF"/>
                <w:spacing w:val="-5"/>
              </w:rPr>
              <w:t>123</w:t>
            </w:r>
          </w:hyperlink>
        </w:p>
        <w:p w14:paraId="75E71777" w14:textId="77777777" w:rsidR="008371C0" w:rsidRDefault="00DE4714">
          <w:pPr>
            <w:pStyle w:val="TOC2"/>
            <w:numPr>
              <w:ilvl w:val="2"/>
              <w:numId w:val="5"/>
            </w:numPr>
            <w:tabs>
              <w:tab w:val="left" w:pos="994"/>
              <w:tab w:val="left" w:pos="995"/>
              <w:tab w:val="left" w:leader="dot" w:pos="8883"/>
            </w:tabs>
            <w:ind w:hanging="824"/>
          </w:pPr>
          <w:hyperlink w:anchor="_bookmark273" w:history="1">
            <w:r>
              <w:rPr>
                <w:color w:val="0000FF"/>
              </w:rPr>
              <w:t xml:space="preserve">Changes to the protocol </w:t>
            </w:r>
            <w:r>
              <w:rPr>
                <w:color w:val="0000FF"/>
                <w:spacing w:val="-4"/>
              </w:rPr>
              <w:t>text</w:t>
            </w:r>
            <w:r>
              <w:rPr>
                <w:color w:val="0000FF"/>
              </w:rPr>
              <w:tab/>
            </w:r>
            <w:r>
              <w:rPr>
                <w:color w:val="0000FF"/>
                <w:spacing w:val="-5"/>
              </w:rPr>
              <w:t>124</w:t>
            </w:r>
          </w:hyperlink>
        </w:p>
        <w:p w14:paraId="3D7C39B9"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274" w:history="1">
            <w:r>
              <w:rPr>
                <w:color w:val="0000FF"/>
              </w:rPr>
              <w:t>Amendment</w:t>
            </w:r>
            <w:r>
              <w:rPr>
                <w:color w:val="0000FF"/>
                <w:spacing w:val="-9"/>
              </w:rPr>
              <w:t xml:space="preserve"> </w:t>
            </w:r>
            <w:r>
              <w:rPr>
                <w:color w:val="0000FF"/>
                <w:spacing w:val="-10"/>
              </w:rPr>
              <w:t>7</w:t>
            </w:r>
            <w:r>
              <w:rPr>
                <w:color w:val="0000FF"/>
              </w:rPr>
              <w:tab/>
            </w:r>
            <w:r>
              <w:rPr>
                <w:color w:val="0000FF"/>
                <w:spacing w:val="-5"/>
              </w:rPr>
              <w:t>124</w:t>
            </w:r>
          </w:hyperlink>
        </w:p>
        <w:p w14:paraId="61BF5408" w14:textId="77777777" w:rsidR="008371C0" w:rsidRDefault="00DE4714">
          <w:pPr>
            <w:pStyle w:val="TOC2"/>
            <w:numPr>
              <w:ilvl w:val="2"/>
              <w:numId w:val="5"/>
            </w:numPr>
            <w:tabs>
              <w:tab w:val="left" w:pos="994"/>
              <w:tab w:val="left" w:pos="995"/>
              <w:tab w:val="left" w:leader="dot" w:pos="8883"/>
            </w:tabs>
            <w:ind w:hanging="824"/>
          </w:pPr>
          <w:hyperlink w:anchor="_bookmark275" w:history="1">
            <w:r>
              <w:rPr>
                <w:color w:val="0000FF"/>
              </w:rPr>
              <w:t>Overview</w:t>
            </w:r>
            <w:r>
              <w:rPr>
                <w:color w:val="0000FF"/>
                <w:spacing w:val="-5"/>
              </w:rPr>
              <w:t xml:space="preserve"> </w:t>
            </w:r>
            <w:r>
              <w:rPr>
                <w:color w:val="0000FF"/>
              </w:rPr>
              <w:t>of</w:t>
            </w:r>
            <w:r>
              <w:rPr>
                <w:color w:val="0000FF"/>
                <w:spacing w:val="-5"/>
              </w:rPr>
              <w:t xml:space="preserve"> </w:t>
            </w:r>
            <w:r>
              <w:rPr>
                <w:color w:val="0000FF"/>
                <w:spacing w:val="-2"/>
              </w:rPr>
              <w:t>changes</w:t>
            </w:r>
            <w:r>
              <w:rPr>
                <w:color w:val="0000FF"/>
              </w:rPr>
              <w:tab/>
            </w:r>
            <w:r>
              <w:rPr>
                <w:color w:val="0000FF"/>
                <w:spacing w:val="-5"/>
              </w:rPr>
              <w:t>124</w:t>
            </w:r>
          </w:hyperlink>
        </w:p>
        <w:p w14:paraId="0407B158" w14:textId="77777777" w:rsidR="008371C0" w:rsidRDefault="00DE4714">
          <w:pPr>
            <w:pStyle w:val="TOC2"/>
            <w:numPr>
              <w:ilvl w:val="3"/>
              <w:numId w:val="5"/>
            </w:numPr>
            <w:tabs>
              <w:tab w:val="left" w:pos="1191"/>
              <w:tab w:val="left" w:pos="1192"/>
              <w:tab w:val="left" w:leader="dot" w:pos="8883"/>
            </w:tabs>
            <w:ind w:hanging="1021"/>
          </w:pPr>
          <w:hyperlink w:anchor="_bookmark276" w:history="1">
            <w:r>
              <w:rPr>
                <w:color w:val="0000FF"/>
              </w:rPr>
              <w:t>Modification</w:t>
            </w:r>
            <w:r>
              <w:rPr>
                <w:color w:val="0000FF"/>
                <w:spacing w:val="-5"/>
              </w:rPr>
              <w:t xml:space="preserve"> </w:t>
            </w:r>
            <w:r>
              <w:rPr>
                <w:color w:val="0000FF"/>
              </w:rPr>
              <w:t>1</w:t>
            </w:r>
            <w:r>
              <w:rPr>
                <w:color w:val="0000FF"/>
                <w:spacing w:val="-2"/>
              </w:rPr>
              <w:t xml:space="preserve"> </w:t>
            </w:r>
            <w:r>
              <w:rPr>
                <w:color w:val="0000FF"/>
              </w:rPr>
              <w:t>–</w:t>
            </w:r>
            <w:r>
              <w:rPr>
                <w:color w:val="0000FF"/>
                <w:spacing w:val="-2"/>
              </w:rPr>
              <w:t xml:space="preserve"> </w:t>
            </w:r>
            <w:r>
              <w:rPr>
                <w:color w:val="0000FF"/>
              </w:rPr>
              <w:t>update</w:t>
            </w:r>
            <w:r>
              <w:rPr>
                <w:color w:val="0000FF"/>
                <w:spacing w:val="-1"/>
              </w:rPr>
              <w:t xml:space="preserve"> </w:t>
            </w:r>
            <w:r>
              <w:rPr>
                <w:color w:val="0000FF"/>
              </w:rPr>
              <w:t>of</w:t>
            </w:r>
            <w:r>
              <w:rPr>
                <w:color w:val="0000FF"/>
                <w:spacing w:val="-2"/>
              </w:rPr>
              <w:t xml:space="preserve"> </w:t>
            </w:r>
            <w:r>
              <w:rPr>
                <w:color w:val="0000FF"/>
              </w:rPr>
              <w:t>clinical</w:t>
            </w:r>
            <w:r>
              <w:rPr>
                <w:color w:val="0000FF"/>
                <w:spacing w:val="-2"/>
              </w:rPr>
              <w:t xml:space="preserve"> </w:t>
            </w:r>
            <w:r>
              <w:rPr>
                <w:color w:val="0000FF"/>
              </w:rPr>
              <w:t>experience</w:t>
            </w:r>
            <w:r>
              <w:rPr>
                <w:color w:val="0000FF"/>
                <w:spacing w:val="-2"/>
              </w:rPr>
              <w:t xml:space="preserve"> </w:t>
            </w:r>
            <w:r>
              <w:rPr>
                <w:color w:val="0000FF"/>
              </w:rPr>
              <w:t>with</w:t>
            </w:r>
            <w:r>
              <w:rPr>
                <w:color w:val="0000FF"/>
                <w:spacing w:val="-2"/>
              </w:rPr>
              <w:t xml:space="preserve"> </w:t>
            </w:r>
            <w:proofErr w:type="spellStart"/>
            <w:r>
              <w:rPr>
                <w:color w:val="0000FF"/>
                <w:spacing w:val="-2"/>
              </w:rPr>
              <w:t>copanlisib</w:t>
            </w:r>
            <w:proofErr w:type="spellEnd"/>
            <w:r>
              <w:rPr>
                <w:color w:val="0000FF"/>
              </w:rPr>
              <w:tab/>
            </w:r>
            <w:r>
              <w:rPr>
                <w:color w:val="0000FF"/>
                <w:spacing w:val="-5"/>
              </w:rPr>
              <w:t>124</w:t>
            </w:r>
          </w:hyperlink>
        </w:p>
        <w:p w14:paraId="362B28CD" w14:textId="77777777" w:rsidR="008371C0" w:rsidRDefault="00DE4714">
          <w:pPr>
            <w:pStyle w:val="TOC2"/>
            <w:numPr>
              <w:ilvl w:val="3"/>
              <w:numId w:val="5"/>
            </w:numPr>
            <w:tabs>
              <w:tab w:val="left" w:pos="1191"/>
              <w:tab w:val="left" w:pos="1192"/>
              <w:tab w:val="left" w:leader="dot" w:pos="8883"/>
            </w:tabs>
            <w:ind w:hanging="1021"/>
          </w:pPr>
          <w:hyperlink w:anchor="_bookmark277" w:history="1">
            <w:r>
              <w:rPr>
                <w:color w:val="0000FF"/>
              </w:rPr>
              <w:t>Modification</w:t>
            </w:r>
            <w:r>
              <w:rPr>
                <w:color w:val="0000FF"/>
                <w:spacing w:val="-5"/>
              </w:rPr>
              <w:t xml:space="preserve"> </w:t>
            </w:r>
            <w:r>
              <w:rPr>
                <w:color w:val="0000FF"/>
              </w:rPr>
              <w:t>2</w:t>
            </w:r>
            <w:r>
              <w:rPr>
                <w:color w:val="0000FF"/>
                <w:spacing w:val="-2"/>
              </w:rPr>
              <w:t xml:space="preserve"> </w:t>
            </w:r>
            <w:r>
              <w:rPr>
                <w:color w:val="0000FF"/>
              </w:rPr>
              <w:t>–</w:t>
            </w:r>
            <w:r>
              <w:rPr>
                <w:color w:val="0000FF"/>
                <w:spacing w:val="-2"/>
              </w:rPr>
              <w:t xml:space="preserve"> </w:t>
            </w:r>
            <w:r>
              <w:rPr>
                <w:color w:val="0000FF"/>
              </w:rPr>
              <w:t>modification</w:t>
            </w:r>
            <w:r>
              <w:rPr>
                <w:color w:val="0000FF"/>
                <w:spacing w:val="-3"/>
              </w:rPr>
              <w:t xml:space="preserve"> </w:t>
            </w:r>
            <w:r>
              <w:rPr>
                <w:color w:val="0000FF"/>
              </w:rPr>
              <w:t>of</w:t>
            </w:r>
            <w:r>
              <w:rPr>
                <w:color w:val="0000FF"/>
                <w:spacing w:val="-2"/>
              </w:rPr>
              <w:t xml:space="preserve"> </w:t>
            </w:r>
            <w:r>
              <w:rPr>
                <w:color w:val="0000FF"/>
              </w:rPr>
              <w:t>inclusion</w:t>
            </w:r>
            <w:r>
              <w:rPr>
                <w:color w:val="0000FF"/>
                <w:spacing w:val="-2"/>
              </w:rPr>
              <w:t xml:space="preserve"> criteria</w:t>
            </w:r>
            <w:r>
              <w:rPr>
                <w:color w:val="0000FF"/>
              </w:rPr>
              <w:tab/>
            </w:r>
            <w:r>
              <w:rPr>
                <w:color w:val="0000FF"/>
                <w:spacing w:val="-5"/>
              </w:rPr>
              <w:t>125</w:t>
            </w:r>
          </w:hyperlink>
        </w:p>
        <w:p w14:paraId="30C92447" w14:textId="77777777" w:rsidR="008371C0" w:rsidRDefault="00DE4714">
          <w:pPr>
            <w:pStyle w:val="TOC2"/>
            <w:numPr>
              <w:ilvl w:val="3"/>
              <w:numId w:val="5"/>
            </w:numPr>
            <w:tabs>
              <w:tab w:val="left" w:pos="1191"/>
              <w:tab w:val="left" w:pos="1192"/>
              <w:tab w:val="left" w:leader="dot" w:pos="8883"/>
            </w:tabs>
            <w:ind w:hanging="1021"/>
          </w:pPr>
          <w:hyperlink w:anchor="_bookmark278" w:history="1">
            <w:r>
              <w:rPr>
                <w:color w:val="0000FF"/>
              </w:rPr>
              <w:t>Modification</w:t>
            </w:r>
            <w:r>
              <w:rPr>
                <w:color w:val="0000FF"/>
                <w:spacing w:val="-7"/>
              </w:rPr>
              <w:t xml:space="preserve"> </w:t>
            </w:r>
            <w:r>
              <w:rPr>
                <w:color w:val="0000FF"/>
              </w:rPr>
              <w:t>3</w:t>
            </w:r>
            <w:r>
              <w:rPr>
                <w:color w:val="0000FF"/>
                <w:spacing w:val="-4"/>
              </w:rPr>
              <w:t xml:space="preserve"> </w:t>
            </w:r>
            <w:r>
              <w:rPr>
                <w:color w:val="0000FF"/>
              </w:rPr>
              <w:t>–</w:t>
            </w:r>
            <w:r>
              <w:rPr>
                <w:color w:val="0000FF"/>
                <w:spacing w:val="-4"/>
              </w:rPr>
              <w:t xml:space="preserve"> </w:t>
            </w:r>
            <w:r>
              <w:rPr>
                <w:color w:val="0000FF"/>
              </w:rPr>
              <w:t>modification</w:t>
            </w:r>
            <w:r>
              <w:rPr>
                <w:color w:val="0000FF"/>
                <w:spacing w:val="-4"/>
              </w:rPr>
              <w:t xml:space="preserve"> </w:t>
            </w:r>
            <w:r>
              <w:rPr>
                <w:color w:val="0000FF"/>
              </w:rPr>
              <w:t>of</w:t>
            </w:r>
            <w:r>
              <w:rPr>
                <w:color w:val="0000FF"/>
                <w:spacing w:val="-5"/>
              </w:rPr>
              <w:t xml:space="preserve"> </w:t>
            </w:r>
            <w:r>
              <w:rPr>
                <w:color w:val="0000FF"/>
              </w:rPr>
              <w:t>exclusion</w:t>
            </w:r>
            <w:r>
              <w:rPr>
                <w:color w:val="0000FF"/>
                <w:spacing w:val="-3"/>
              </w:rPr>
              <w:t xml:space="preserve"> </w:t>
            </w:r>
            <w:r>
              <w:rPr>
                <w:color w:val="0000FF"/>
                <w:spacing w:val="-2"/>
              </w:rPr>
              <w:t>criteria</w:t>
            </w:r>
            <w:r>
              <w:rPr>
                <w:color w:val="0000FF"/>
              </w:rPr>
              <w:tab/>
            </w:r>
            <w:r>
              <w:rPr>
                <w:color w:val="0000FF"/>
                <w:spacing w:val="-5"/>
              </w:rPr>
              <w:t>125</w:t>
            </w:r>
          </w:hyperlink>
        </w:p>
        <w:p w14:paraId="2F818F89" w14:textId="77777777" w:rsidR="008371C0" w:rsidRDefault="00DE4714">
          <w:pPr>
            <w:pStyle w:val="TOC2"/>
            <w:numPr>
              <w:ilvl w:val="3"/>
              <w:numId w:val="5"/>
            </w:numPr>
            <w:tabs>
              <w:tab w:val="left" w:pos="1191"/>
              <w:tab w:val="left" w:pos="1192"/>
              <w:tab w:val="left" w:leader="dot" w:pos="8883"/>
            </w:tabs>
            <w:ind w:right="260" w:hanging="1020"/>
          </w:pPr>
          <w:hyperlink w:anchor="_bookmark279" w:history="1">
            <w:r>
              <w:rPr>
                <w:color w:val="0000FF"/>
              </w:rPr>
              <w:t>Modification 4 – change of extended period for IVRS/IWRS randomization</w:t>
            </w:r>
          </w:hyperlink>
          <w:r>
            <w:rPr>
              <w:color w:val="0000FF"/>
            </w:rPr>
            <w:t xml:space="preserve"> </w:t>
          </w:r>
          <w:hyperlink w:anchor="_bookmark279" w:history="1">
            <w:r>
              <w:rPr>
                <w:color w:val="0000FF"/>
                <w:spacing w:val="-2"/>
              </w:rPr>
              <w:t>transaction</w:t>
            </w:r>
            <w:r>
              <w:rPr>
                <w:color w:val="0000FF"/>
              </w:rPr>
              <w:tab/>
            </w:r>
            <w:r>
              <w:rPr>
                <w:color w:val="0000FF"/>
                <w:spacing w:val="-4"/>
              </w:rPr>
              <w:t>125</w:t>
            </w:r>
          </w:hyperlink>
        </w:p>
        <w:p w14:paraId="186C4926" w14:textId="77777777" w:rsidR="008371C0" w:rsidRDefault="00DE4714">
          <w:pPr>
            <w:pStyle w:val="TOC2"/>
            <w:numPr>
              <w:ilvl w:val="3"/>
              <w:numId w:val="5"/>
            </w:numPr>
            <w:tabs>
              <w:tab w:val="left" w:pos="1191"/>
              <w:tab w:val="left" w:pos="1192"/>
              <w:tab w:val="left" w:leader="dot" w:pos="8883"/>
            </w:tabs>
            <w:ind w:right="260" w:hanging="1020"/>
          </w:pPr>
          <w:hyperlink w:anchor="_bookmark280" w:history="1">
            <w:r>
              <w:rPr>
                <w:color w:val="0000FF"/>
              </w:rPr>
              <w:t>Modification 5 – modification of a</w:t>
            </w:r>
            <w:r>
              <w:rPr>
                <w:color w:val="0000FF"/>
              </w:rPr>
              <w:t>bsolute neutrophil count (ANC) criteria for</w:t>
            </w:r>
          </w:hyperlink>
          <w:r>
            <w:rPr>
              <w:color w:val="0000FF"/>
            </w:rPr>
            <w:t xml:space="preserve"> </w:t>
          </w:r>
          <w:hyperlink w:anchor="_bookmark280" w:history="1">
            <w:proofErr w:type="spellStart"/>
            <w:r>
              <w:rPr>
                <w:color w:val="0000FF"/>
              </w:rPr>
              <w:t>copanlisib</w:t>
            </w:r>
            <w:proofErr w:type="spellEnd"/>
            <w:r>
              <w:rPr>
                <w:color w:val="0000FF"/>
              </w:rPr>
              <w:t xml:space="preserve"> </w:t>
            </w:r>
            <w:r>
              <w:rPr>
                <w:color w:val="0000FF"/>
                <w:spacing w:val="-2"/>
              </w:rPr>
              <w:t>dosing</w:t>
            </w:r>
            <w:r>
              <w:rPr>
                <w:color w:val="0000FF"/>
              </w:rPr>
              <w:tab/>
            </w:r>
            <w:r>
              <w:rPr>
                <w:color w:val="0000FF"/>
                <w:spacing w:val="-5"/>
              </w:rPr>
              <w:t>126</w:t>
            </w:r>
          </w:hyperlink>
        </w:p>
        <w:p w14:paraId="0D3EEA22" w14:textId="77777777" w:rsidR="008371C0" w:rsidRDefault="00DE4714">
          <w:pPr>
            <w:pStyle w:val="TOC2"/>
            <w:numPr>
              <w:ilvl w:val="3"/>
              <w:numId w:val="5"/>
            </w:numPr>
            <w:tabs>
              <w:tab w:val="left" w:pos="1191"/>
              <w:tab w:val="left" w:pos="1192"/>
              <w:tab w:val="left" w:leader="dot" w:pos="8884"/>
            </w:tabs>
            <w:ind w:hanging="1021"/>
          </w:pPr>
          <w:hyperlink w:anchor="_bookmark281" w:history="1">
            <w:r>
              <w:rPr>
                <w:color w:val="0000FF"/>
              </w:rPr>
              <w:t>Modification</w:t>
            </w:r>
            <w:r>
              <w:rPr>
                <w:color w:val="0000FF"/>
                <w:spacing w:val="-3"/>
              </w:rPr>
              <w:t xml:space="preserve"> </w:t>
            </w:r>
            <w:r>
              <w:rPr>
                <w:color w:val="0000FF"/>
              </w:rPr>
              <w:t>6</w:t>
            </w:r>
            <w:r>
              <w:rPr>
                <w:color w:val="0000FF"/>
                <w:spacing w:val="-1"/>
              </w:rPr>
              <w:t xml:space="preserve"> </w:t>
            </w:r>
            <w:r>
              <w:rPr>
                <w:color w:val="0000FF"/>
              </w:rPr>
              <w:t>–</w:t>
            </w:r>
            <w:r>
              <w:rPr>
                <w:color w:val="0000FF"/>
                <w:spacing w:val="-2"/>
              </w:rPr>
              <w:t xml:space="preserve"> </w:t>
            </w:r>
            <w:r>
              <w:rPr>
                <w:color w:val="0000FF"/>
              </w:rPr>
              <w:t>guidance</w:t>
            </w:r>
            <w:r>
              <w:rPr>
                <w:color w:val="0000FF"/>
                <w:spacing w:val="-1"/>
              </w:rPr>
              <w:t xml:space="preserve"> </w:t>
            </w:r>
            <w:r>
              <w:rPr>
                <w:color w:val="0000FF"/>
              </w:rPr>
              <w:t>for</w:t>
            </w:r>
            <w:r>
              <w:rPr>
                <w:color w:val="0000FF"/>
                <w:spacing w:val="-1"/>
              </w:rPr>
              <w:t xml:space="preserve"> </w:t>
            </w:r>
            <w:r>
              <w:rPr>
                <w:color w:val="0000FF"/>
              </w:rPr>
              <w:t>management</w:t>
            </w:r>
            <w:r>
              <w:rPr>
                <w:color w:val="0000FF"/>
                <w:spacing w:val="-2"/>
              </w:rPr>
              <w:t xml:space="preserve"> </w:t>
            </w:r>
            <w:r>
              <w:rPr>
                <w:color w:val="0000FF"/>
              </w:rPr>
              <w:t>of</w:t>
            </w:r>
            <w:r>
              <w:rPr>
                <w:color w:val="0000FF"/>
                <w:spacing w:val="-1"/>
              </w:rPr>
              <w:t xml:space="preserve"> </w:t>
            </w:r>
            <w:r>
              <w:rPr>
                <w:color w:val="0000FF"/>
              </w:rPr>
              <w:t>toxicities</w:t>
            </w:r>
            <w:r>
              <w:rPr>
                <w:color w:val="0000FF"/>
                <w:spacing w:val="-1"/>
              </w:rPr>
              <w:t xml:space="preserve"> </w:t>
            </w:r>
            <w:r>
              <w:rPr>
                <w:color w:val="0000FF"/>
                <w:spacing w:val="-2"/>
              </w:rPr>
              <w:t>added</w:t>
            </w:r>
            <w:r>
              <w:rPr>
                <w:color w:val="0000FF"/>
              </w:rPr>
              <w:tab/>
            </w:r>
            <w:r>
              <w:rPr>
                <w:color w:val="0000FF"/>
                <w:spacing w:val="-5"/>
              </w:rPr>
              <w:t>126</w:t>
            </w:r>
          </w:hyperlink>
        </w:p>
        <w:p w14:paraId="41A8DE16" w14:textId="77777777" w:rsidR="008371C0" w:rsidRDefault="00DE4714">
          <w:pPr>
            <w:pStyle w:val="TOC2"/>
            <w:numPr>
              <w:ilvl w:val="3"/>
              <w:numId w:val="5"/>
            </w:numPr>
            <w:tabs>
              <w:tab w:val="left" w:pos="1191"/>
              <w:tab w:val="left" w:pos="1192"/>
              <w:tab w:val="left" w:leader="dot" w:pos="8883"/>
            </w:tabs>
            <w:spacing w:after="20"/>
            <w:ind w:right="260" w:hanging="1020"/>
          </w:pPr>
          <w:hyperlink w:anchor="_bookmark282" w:history="1">
            <w:r>
              <w:rPr>
                <w:color w:val="0000FF"/>
              </w:rPr>
              <w:t xml:space="preserve">Modification 7 – </w:t>
            </w:r>
            <w:r>
              <w:rPr>
                <w:color w:val="0000FF"/>
              </w:rPr>
              <w:t>addition of guidance for monitoring and prophylaxis of</w:t>
            </w:r>
          </w:hyperlink>
          <w:r>
            <w:rPr>
              <w:color w:val="0000FF"/>
            </w:rPr>
            <w:t xml:space="preserve"> </w:t>
          </w:r>
          <w:hyperlink w:anchor="_bookmark282" w:history="1">
            <w:r>
              <w:rPr>
                <w:color w:val="0000FF"/>
              </w:rPr>
              <w:t>opportunistic infections (OI)</w:t>
            </w:r>
            <w:r>
              <w:rPr>
                <w:color w:val="0000FF"/>
              </w:rPr>
              <w:tab/>
            </w:r>
            <w:r>
              <w:rPr>
                <w:color w:val="0000FF"/>
                <w:spacing w:val="-4"/>
              </w:rPr>
              <w:t>126</w:t>
            </w:r>
          </w:hyperlink>
        </w:p>
        <w:p w14:paraId="065CD3A1" w14:textId="77777777" w:rsidR="008371C0" w:rsidRDefault="00DE4714">
          <w:pPr>
            <w:pStyle w:val="TOC2"/>
            <w:numPr>
              <w:ilvl w:val="3"/>
              <w:numId w:val="5"/>
            </w:numPr>
            <w:tabs>
              <w:tab w:val="left" w:pos="1191"/>
              <w:tab w:val="left" w:pos="1192"/>
              <w:tab w:val="left" w:leader="dot" w:pos="8883"/>
            </w:tabs>
            <w:spacing w:before="292"/>
            <w:ind w:right="260" w:hanging="1020"/>
          </w:pPr>
          <w:r>
            <w:pict w14:anchorId="6A9AA18C">
              <v:shape id="docshape28" o:spid="_x0000_s2288" style="position:absolute;left:0;text-align:left;margin-left:70.55pt;margin-top:79.4pt;width:453.5pt;height:.5pt;z-index:15739904;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hyperlink w:anchor="_bookmark283" w:history="1">
            <w:r>
              <w:rPr>
                <w:color w:val="0000FF"/>
              </w:rPr>
              <w:t>Modification 8 – reference to patient’s paper blood glucose tracking diary was</w:t>
            </w:r>
          </w:hyperlink>
          <w:r>
            <w:rPr>
              <w:color w:val="0000FF"/>
            </w:rPr>
            <w:t xml:space="preserve"> </w:t>
          </w:r>
          <w:hyperlink w:anchor="_bookmark283" w:history="1">
            <w:r>
              <w:rPr>
                <w:color w:val="0000FF"/>
                <w:spacing w:val="-2"/>
              </w:rPr>
              <w:t>added</w:t>
            </w:r>
            <w:r>
              <w:rPr>
                <w:color w:val="0000FF"/>
              </w:rPr>
              <w:tab/>
            </w:r>
            <w:r>
              <w:rPr>
                <w:color w:val="0000FF"/>
                <w:spacing w:val="-5"/>
              </w:rPr>
              <w:t>127</w:t>
            </w:r>
          </w:hyperlink>
        </w:p>
        <w:p w14:paraId="322F6E9A" w14:textId="77777777" w:rsidR="008371C0" w:rsidRDefault="00DE4714">
          <w:pPr>
            <w:pStyle w:val="TOC2"/>
            <w:numPr>
              <w:ilvl w:val="3"/>
              <w:numId w:val="5"/>
            </w:numPr>
            <w:tabs>
              <w:tab w:val="left" w:pos="1191"/>
              <w:tab w:val="left" w:pos="1192"/>
              <w:tab w:val="left" w:leader="dot" w:pos="8883"/>
            </w:tabs>
            <w:ind w:hanging="1021"/>
          </w:pPr>
          <w:hyperlink w:anchor="_bookmark284" w:history="1">
            <w:r>
              <w:rPr>
                <w:color w:val="0000FF"/>
              </w:rPr>
              <w:t>Modification</w:t>
            </w:r>
            <w:r>
              <w:rPr>
                <w:color w:val="0000FF"/>
                <w:spacing w:val="-7"/>
              </w:rPr>
              <w:t xml:space="preserve"> </w:t>
            </w:r>
            <w:r>
              <w:rPr>
                <w:color w:val="0000FF"/>
              </w:rPr>
              <w:t>9</w:t>
            </w:r>
            <w:r>
              <w:rPr>
                <w:color w:val="0000FF"/>
                <w:spacing w:val="-3"/>
              </w:rPr>
              <w:t xml:space="preserve"> </w:t>
            </w:r>
            <w:r>
              <w:rPr>
                <w:color w:val="0000FF"/>
              </w:rPr>
              <w:t>–</w:t>
            </w:r>
            <w:r>
              <w:rPr>
                <w:color w:val="0000FF"/>
                <w:spacing w:val="-4"/>
              </w:rPr>
              <w:t xml:space="preserve"> </w:t>
            </w:r>
            <w:r>
              <w:rPr>
                <w:color w:val="0000FF"/>
              </w:rPr>
              <w:t>clarification</w:t>
            </w:r>
            <w:r>
              <w:rPr>
                <w:color w:val="0000FF"/>
                <w:spacing w:val="-3"/>
              </w:rPr>
              <w:t xml:space="preserve"> </w:t>
            </w:r>
            <w:r>
              <w:rPr>
                <w:color w:val="0000FF"/>
              </w:rPr>
              <w:t>on</w:t>
            </w:r>
            <w:r>
              <w:rPr>
                <w:color w:val="0000FF"/>
                <w:spacing w:val="-4"/>
              </w:rPr>
              <w:t xml:space="preserve"> </w:t>
            </w:r>
            <w:r>
              <w:rPr>
                <w:color w:val="0000FF"/>
              </w:rPr>
              <w:t>procedure</w:t>
            </w:r>
            <w:r>
              <w:rPr>
                <w:color w:val="0000FF"/>
                <w:spacing w:val="-4"/>
              </w:rPr>
              <w:t xml:space="preserve"> </w:t>
            </w:r>
            <w:r>
              <w:rPr>
                <w:color w:val="0000FF"/>
                <w:spacing w:val="-2"/>
              </w:rPr>
              <w:t>schedule</w:t>
            </w:r>
            <w:r>
              <w:rPr>
                <w:color w:val="0000FF"/>
              </w:rPr>
              <w:tab/>
            </w:r>
            <w:r>
              <w:rPr>
                <w:color w:val="0000FF"/>
                <w:spacing w:val="-5"/>
              </w:rPr>
              <w:t>127</w:t>
            </w:r>
          </w:hyperlink>
        </w:p>
        <w:p w14:paraId="60B2DCBD" w14:textId="77777777" w:rsidR="008371C0" w:rsidRDefault="00DE4714">
          <w:pPr>
            <w:pStyle w:val="TOC2"/>
            <w:numPr>
              <w:ilvl w:val="3"/>
              <w:numId w:val="5"/>
            </w:numPr>
            <w:tabs>
              <w:tab w:val="left" w:pos="1192"/>
              <w:tab w:val="left" w:leader="dot" w:pos="8883"/>
            </w:tabs>
            <w:ind w:hanging="1021"/>
          </w:pPr>
          <w:hyperlink w:anchor="_bookmark285" w:history="1">
            <w:r>
              <w:rPr>
                <w:color w:val="0000FF"/>
              </w:rPr>
              <w:t>Modification</w:t>
            </w:r>
            <w:r>
              <w:rPr>
                <w:color w:val="0000FF"/>
                <w:spacing w:val="-3"/>
              </w:rPr>
              <w:t xml:space="preserve"> </w:t>
            </w:r>
            <w:r>
              <w:rPr>
                <w:color w:val="0000FF"/>
              </w:rPr>
              <w:t>10</w:t>
            </w:r>
            <w:r>
              <w:rPr>
                <w:color w:val="0000FF"/>
                <w:spacing w:val="-2"/>
              </w:rPr>
              <w:t xml:space="preserve"> </w:t>
            </w:r>
            <w:r>
              <w:rPr>
                <w:color w:val="0000FF"/>
              </w:rPr>
              <w:t>–</w:t>
            </w:r>
            <w:r>
              <w:rPr>
                <w:color w:val="0000FF"/>
                <w:spacing w:val="-2"/>
              </w:rPr>
              <w:t xml:space="preserve"> </w:t>
            </w:r>
            <w:r>
              <w:rPr>
                <w:color w:val="0000FF"/>
              </w:rPr>
              <w:t>change</w:t>
            </w:r>
            <w:r>
              <w:rPr>
                <w:color w:val="0000FF"/>
                <w:spacing w:val="-1"/>
              </w:rPr>
              <w:t xml:space="preserve"> </w:t>
            </w:r>
            <w:r>
              <w:rPr>
                <w:color w:val="0000FF"/>
              </w:rPr>
              <w:t>in</w:t>
            </w:r>
            <w:r>
              <w:rPr>
                <w:color w:val="0000FF"/>
                <w:spacing w:val="-2"/>
              </w:rPr>
              <w:t xml:space="preserve"> </w:t>
            </w:r>
            <w:r>
              <w:rPr>
                <w:color w:val="0000FF"/>
              </w:rPr>
              <w:t>agenda</w:t>
            </w:r>
            <w:r>
              <w:rPr>
                <w:color w:val="0000FF"/>
                <w:spacing w:val="-2"/>
              </w:rPr>
              <w:t xml:space="preserve"> </w:t>
            </w:r>
            <w:r>
              <w:rPr>
                <w:color w:val="0000FF"/>
              </w:rPr>
              <w:t>of</w:t>
            </w:r>
            <w:r>
              <w:rPr>
                <w:color w:val="0000FF"/>
                <w:spacing w:val="-1"/>
              </w:rPr>
              <w:t xml:space="preserve"> </w:t>
            </w:r>
            <w:r>
              <w:rPr>
                <w:color w:val="0000FF"/>
                <w:spacing w:val="-2"/>
              </w:rPr>
              <w:t>procedures</w:t>
            </w:r>
            <w:r>
              <w:rPr>
                <w:color w:val="0000FF"/>
              </w:rPr>
              <w:tab/>
            </w:r>
            <w:r>
              <w:rPr>
                <w:color w:val="0000FF"/>
                <w:spacing w:val="-5"/>
              </w:rPr>
              <w:t>127</w:t>
            </w:r>
          </w:hyperlink>
        </w:p>
        <w:p w14:paraId="48CB33D9" w14:textId="77777777" w:rsidR="008371C0" w:rsidRDefault="00DE4714">
          <w:pPr>
            <w:pStyle w:val="TOC2"/>
            <w:numPr>
              <w:ilvl w:val="3"/>
              <w:numId w:val="5"/>
            </w:numPr>
            <w:tabs>
              <w:tab w:val="left" w:pos="1192"/>
            </w:tabs>
            <w:ind w:hanging="1021"/>
          </w:pPr>
          <w:hyperlink w:anchor="_bookmark286" w:history="1">
            <w:r>
              <w:rPr>
                <w:color w:val="0000FF"/>
              </w:rPr>
              <w:t>Modification</w:t>
            </w:r>
            <w:r>
              <w:rPr>
                <w:color w:val="0000FF"/>
                <w:spacing w:val="-3"/>
              </w:rPr>
              <w:t xml:space="preserve"> </w:t>
            </w:r>
            <w:r>
              <w:rPr>
                <w:color w:val="0000FF"/>
              </w:rPr>
              <w:t>11</w:t>
            </w:r>
            <w:r>
              <w:rPr>
                <w:color w:val="0000FF"/>
                <w:spacing w:val="-2"/>
              </w:rPr>
              <w:t xml:space="preserve"> </w:t>
            </w:r>
            <w:r>
              <w:rPr>
                <w:color w:val="0000FF"/>
              </w:rPr>
              <w:t>–</w:t>
            </w:r>
            <w:r>
              <w:rPr>
                <w:color w:val="0000FF"/>
                <w:spacing w:val="-2"/>
              </w:rPr>
              <w:t xml:space="preserve"> </w:t>
            </w:r>
            <w:r>
              <w:rPr>
                <w:color w:val="0000FF"/>
              </w:rPr>
              <w:t>clarification</w:t>
            </w:r>
            <w:r>
              <w:rPr>
                <w:color w:val="0000FF"/>
                <w:spacing w:val="-1"/>
              </w:rPr>
              <w:t xml:space="preserve"> </w:t>
            </w:r>
            <w:r>
              <w:rPr>
                <w:color w:val="0000FF"/>
              </w:rPr>
              <w:t>of</w:t>
            </w:r>
            <w:r>
              <w:rPr>
                <w:color w:val="0000FF"/>
                <w:spacing w:val="-2"/>
              </w:rPr>
              <w:t xml:space="preserve"> </w:t>
            </w:r>
            <w:r>
              <w:rPr>
                <w:color w:val="0000FF"/>
              </w:rPr>
              <w:t>reporting</w:t>
            </w:r>
            <w:r>
              <w:rPr>
                <w:color w:val="0000FF"/>
                <w:spacing w:val="-2"/>
              </w:rPr>
              <w:t xml:space="preserve"> </w:t>
            </w:r>
            <w:r>
              <w:rPr>
                <w:color w:val="0000FF"/>
              </w:rPr>
              <w:t>period</w:t>
            </w:r>
            <w:r>
              <w:rPr>
                <w:color w:val="0000FF"/>
                <w:spacing w:val="-1"/>
              </w:rPr>
              <w:t xml:space="preserve"> </w:t>
            </w:r>
            <w:r>
              <w:rPr>
                <w:color w:val="0000FF"/>
              </w:rPr>
              <w:t>of</w:t>
            </w:r>
            <w:r>
              <w:rPr>
                <w:color w:val="0000FF"/>
                <w:spacing w:val="-2"/>
              </w:rPr>
              <w:t xml:space="preserve"> </w:t>
            </w:r>
            <w:r>
              <w:rPr>
                <w:color w:val="0000FF"/>
              </w:rPr>
              <w:t>adverse</w:t>
            </w:r>
            <w:r>
              <w:rPr>
                <w:color w:val="0000FF"/>
                <w:spacing w:val="-4"/>
              </w:rPr>
              <w:t xml:space="preserve"> </w:t>
            </w:r>
            <w:r>
              <w:rPr>
                <w:color w:val="0000FF"/>
              </w:rPr>
              <w:t>events</w:t>
            </w:r>
            <w:r>
              <w:rPr>
                <w:color w:val="0000FF"/>
                <w:spacing w:val="-2"/>
              </w:rPr>
              <w:t xml:space="preserve"> during</w:t>
            </w:r>
          </w:hyperlink>
        </w:p>
        <w:p w14:paraId="3690E8F8" w14:textId="77777777" w:rsidR="008371C0" w:rsidRDefault="00DE4714">
          <w:pPr>
            <w:pStyle w:val="TOC5"/>
            <w:tabs>
              <w:tab w:val="left" w:leader="dot" w:pos="8882"/>
            </w:tabs>
          </w:pPr>
          <w:hyperlink w:anchor="_bookmark286" w:history="1">
            <w:r>
              <w:rPr>
                <w:color w:val="0000FF"/>
              </w:rPr>
              <w:t>safety</w:t>
            </w:r>
            <w:r>
              <w:rPr>
                <w:color w:val="0000FF"/>
                <w:spacing w:val="-8"/>
              </w:rPr>
              <w:t xml:space="preserve"> </w:t>
            </w:r>
            <w:r>
              <w:rPr>
                <w:color w:val="0000FF"/>
              </w:rPr>
              <w:t>follow-</w:t>
            </w:r>
            <w:r>
              <w:rPr>
                <w:color w:val="0000FF"/>
                <w:spacing w:val="-5"/>
              </w:rPr>
              <w:t>up</w:t>
            </w:r>
            <w:r>
              <w:rPr>
                <w:color w:val="0000FF"/>
              </w:rPr>
              <w:tab/>
            </w:r>
            <w:r>
              <w:rPr>
                <w:color w:val="0000FF"/>
                <w:spacing w:val="-5"/>
              </w:rPr>
              <w:t>127</w:t>
            </w:r>
          </w:hyperlink>
        </w:p>
        <w:p w14:paraId="70464377" w14:textId="77777777" w:rsidR="008371C0" w:rsidRDefault="00DE4714">
          <w:pPr>
            <w:pStyle w:val="TOC2"/>
            <w:numPr>
              <w:ilvl w:val="3"/>
              <w:numId w:val="5"/>
            </w:numPr>
            <w:tabs>
              <w:tab w:val="left" w:pos="1192"/>
              <w:tab w:val="left" w:leader="dot" w:pos="8884"/>
            </w:tabs>
            <w:ind w:hanging="1021"/>
          </w:pPr>
          <w:hyperlink w:anchor="_bookmark287" w:history="1">
            <w:r>
              <w:rPr>
                <w:color w:val="0000FF"/>
              </w:rPr>
              <w:t>Modification</w:t>
            </w:r>
            <w:r>
              <w:rPr>
                <w:color w:val="0000FF"/>
                <w:spacing w:val="-3"/>
              </w:rPr>
              <w:t xml:space="preserve"> </w:t>
            </w:r>
            <w:r>
              <w:rPr>
                <w:color w:val="0000FF"/>
              </w:rPr>
              <w:t>12</w:t>
            </w:r>
            <w:r>
              <w:rPr>
                <w:color w:val="0000FF"/>
                <w:spacing w:val="-1"/>
              </w:rPr>
              <w:t xml:space="preserve"> </w:t>
            </w:r>
            <w:r>
              <w:rPr>
                <w:color w:val="0000FF"/>
              </w:rPr>
              <w:t>–</w:t>
            </w:r>
            <w:r>
              <w:rPr>
                <w:color w:val="0000FF"/>
                <w:spacing w:val="-2"/>
              </w:rPr>
              <w:t xml:space="preserve"> </w:t>
            </w:r>
            <w:r>
              <w:rPr>
                <w:color w:val="0000FF"/>
              </w:rPr>
              <w:t>clarification</w:t>
            </w:r>
            <w:r>
              <w:rPr>
                <w:color w:val="0000FF"/>
                <w:spacing w:val="-1"/>
              </w:rPr>
              <w:t xml:space="preserve"> </w:t>
            </w:r>
            <w:r>
              <w:rPr>
                <w:color w:val="0000FF"/>
              </w:rPr>
              <w:t>of</w:t>
            </w:r>
            <w:r>
              <w:rPr>
                <w:color w:val="0000FF"/>
                <w:spacing w:val="-2"/>
              </w:rPr>
              <w:t xml:space="preserve"> </w:t>
            </w:r>
            <w:r>
              <w:rPr>
                <w:color w:val="0000FF"/>
              </w:rPr>
              <w:t>language</w:t>
            </w:r>
            <w:r>
              <w:rPr>
                <w:color w:val="0000FF"/>
                <w:spacing w:val="-1"/>
              </w:rPr>
              <w:t xml:space="preserve"> </w:t>
            </w:r>
            <w:r>
              <w:rPr>
                <w:color w:val="0000FF"/>
              </w:rPr>
              <w:t>regarding</w:t>
            </w:r>
            <w:r>
              <w:rPr>
                <w:color w:val="0000FF"/>
                <w:spacing w:val="-2"/>
              </w:rPr>
              <w:t xml:space="preserve"> </w:t>
            </w:r>
            <w:r>
              <w:rPr>
                <w:color w:val="0000FF"/>
              </w:rPr>
              <w:t>ePRO</w:t>
            </w:r>
            <w:r>
              <w:rPr>
                <w:color w:val="0000FF"/>
                <w:spacing w:val="-1"/>
              </w:rPr>
              <w:t xml:space="preserve"> </w:t>
            </w:r>
            <w:r>
              <w:rPr>
                <w:color w:val="0000FF"/>
                <w:spacing w:val="-2"/>
              </w:rPr>
              <w:t>devices</w:t>
            </w:r>
            <w:r>
              <w:rPr>
                <w:color w:val="0000FF"/>
              </w:rPr>
              <w:tab/>
            </w:r>
            <w:r>
              <w:rPr>
                <w:color w:val="0000FF"/>
                <w:spacing w:val="-5"/>
              </w:rPr>
              <w:t>127</w:t>
            </w:r>
          </w:hyperlink>
        </w:p>
        <w:p w14:paraId="5297101C" w14:textId="77777777" w:rsidR="008371C0" w:rsidRDefault="00DE4714">
          <w:pPr>
            <w:pStyle w:val="TOC2"/>
            <w:numPr>
              <w:ilvl w:val="3"/>
              <w:numId w:val="5"/>
            </w:numPr>
            <w:tabs>
              <w:tab w:val="left" w:pos="1192"/>
              <w:tab w:val="left" w:leader="dot" w:pos="8883"/>
            </w:tabs>
            <w:ind w:hanging="1021"/>
          </w:pPr>
          <w:hyperlink w:anchor="_bookmark288" w:history="1">
            <w:r>
              <w:rPr>
                <w:color w:val="0000FF"/>
              </w:rPr>
              <w:t>Modification</w:t>
            </w:r>
            <w:r>
              <w:rPr>
                <w:color w:val="0000FF"/>
                <w:spacing w:val="-7"/>
              </w:rPr>
              <w:t xml:space="preserve"> </w:t>
            </w:r>
            <w:r>
              <w:rPr>
                <w:color w:val="0000FF"/>
              </w:rPr>
              <w:t>13</w:t>
            </w:r>
            <w:r>
              <w:rPr>
                <w:color w:val="0000FF"/>
                <w:spacing w:val="-3"/>
              </w:rPr>
              <w:t xml:space="preserve"> </w:t>
            </w:r>
            <w:r>
              <w:rPr>
                <w:color w:val="0000FF"/>
              </w:rPr>
              <w:t>–</w:t>
            </w:r>
            <w:r>
              <w:rPr>
                <w:color w:val="0000FF"/>
                <w:spacing w:val="-3"/>
              </w:rPr>
              <w:t xml:space="preserve"> </w:t>
            </w:r>
            <w:r>
              <w:rPr>
                <w:color w:val="0000FF"/>
              </w:rPr>
              <w:t>clarification</w:t>
            </w:r>
            <w:r>
              <w:rPr>
                <w:color w:val="0000FF"/>
                <w:spacing w:val="-4"/>
              </w:rPr>
              <w:t xml:space="preserve"> </w:t>
            </w:r>
            <w:r>
              <w:rPr>
                <w:color w:val="0000FF"/>
              </w:rPr>
              <w:t>for</w:t>
            </w:r>
            <w:r>
              <w:rPr>
                <w:color w:val="0000FF"/>
                <w:spacing w:val="-4"/>
              </w:rPr>
              <w:t xml:space="preserve"> </w:t>
            </w:r>
            <w:r>
              <w:rPr>
                <w:color w:val="0000FF"/>
              </w:rPr>
              <w:t>prohibited</w:t>
            </w:r>
            <w:r>
              <w:rPr>
                <w:color w:val="0000FF"/>
                <w:spacing w:val="-4"/>
              </w:rPr>
              <w:t xml:space="preserve"> </w:t>
            </w:r>
            <w:r>
              <w:rPr>
                <w:color w:val="0000FF"/>
              </w:rPr>
              <w:t>concomitant</w:t>
            </w:r>
            <w:r>
              <w:rPr>
                <w:color w:val="0000FF"/>
                <w:spacing w:val="-3"/>
              </w:rPr>
              <w:t xml:space="preserve"> </w:t>
            </w:r>
            <w:r>
              <w:rPr>
                <w:color w:val="0000FF"/>
                <w:spacing w:val="-2"/>
              </w:rPr>
              <w:t>therapy</w:t>
            </w:r>
            <w:r>
              <w:rPr>
                <w:color w:val="0000FF"/>
              </w:rPr>
              <w:tab/>
            </w:r>
            <w:r>
              <w:rPr>
                <w:color w:val="0000FF"/>
                <w:spacing w:val="-5"/>
              </w:rPr>
              <w:t>127</w:t>
            </w:r>
          </w:hyperlink>
        </w:p>
        <w:p w14:paraId="0851E0F6" w14:textId="77777777" w:rsidR="008371C0" w:rsidRDefault="00DE4714">
          <w:pPr>
            <w:pStyle w:val="TOC2"/>
            <w:numPr>
              <w:ilvl w:val="3"/>
              <w:numId w:val="5"/>
            </w:numPr>
            <w:tabs>
              <w:tab w:val="left" w:pos="1192"/>
              <w:tab w:val="left" w:leader="dot" w:pos="8884"/>
            </w:tabs>
            <w:ind w:hanging="1021"/>
          </w:pPr>
          <w:hyperlink w:anchor="_bookmark289" w:history="1">
            <w:r>
              <w:rPr>
                <w:color w:val="0000FF"/>
              </w:rPr>
              <w:t>Modification</w:t>
            </w:r>
            <w:r>
              <w:rPr>
                <w:color w:val="0000FF"/>
                <w:spacing w:val="-3"/>
              </w:rPr>
              <w:t xml:space="preserve"> </w:t>
            </w:r>
            <w:r>
              <w:rPr>
                <w:color w:val="0000FF"/>
              </w:rPr>
              <w:t>14</w:t>
            </w:r>
            <w:r>
              <w:rPr>
                <w:color w:val="0000FF"/>
                <w:spacing w:val="-2"/>
              </w:rPr>
              <w:t xml:space="preserve"> </w:t>
            </w:r>
            <w:r>
              <w:rPr>
                <w:color w:val="0000FF"/>
              </w:rPr>
              <w:t>-</w:t>
            </w:r>
            <w:r>
              <w:rPr>
                <w:color w:val="0000FF"/>
                <w:spacing w:val="-3"/>
              </w:rPr>
              <w:t xml:space="preserve"> </w:t>
            </w:r>
            <w:r>
              <w:rPr>
                <w:color w:val="0000FF"/>
              </w:rPr>
              <w:t>other</w:t>
            </w:r>
            <w:r>
              <w:rPr>
                <w:color w:val="0000FF"/>
                <w:spacing w:val="-2"/>
              </w:rPr>
              <w:t xml:space="preserve"> </w:t>
            </w:r>
            <w:r>
              <w:rPr>
                <w:color w:val="0000FF"/>
              </w:rPr>
              <w:t>clarifications</w:t>
            </w:r>
            <w:r>
              <w:rPr>
                <w:color w:val="0000FF"/>
                <w:spacing w:val="-2"/>
              </w:rPr>
              <w:t xml:space="preserve"> </w:t>
            </w:r>
            <w:r>
              <w:rPr>
                <w:color w:val="0000FF"/>
              </w:rPr>
              <w:t>and</w:t>
            </w:r>
            <w:r>
              <w:rPr>
                <w:color w:val="0000FF"/>
                <w:spacing w:val="-2"/>
              </w:rPr>
              <w:t xml:space="preserve"> corrections</w:t>
            </w:r>
            <w:r>
              <w:rPr>
                <w:color w:val="0000FF"/>
              </w:rPr>
              <w:tab/>
            </w:r>
            <w:r>
              <w:rPr>
                <w:color w:val="0000FF"/>
                <w:spacing w:val="-5"/>
              </w:rPr>
              <w:t>127</w:t>
            </w:r>
          </w:hyperlink>
        </w:p>
        <w:p w14:paraId="482FE83A" w14:textId="77777777" w:rsidR="008371C0" w:rsidRDefault="00DE4714">
          <w:pPr>
            <w:pStyle w:val="TOC2"/>
            <w:numPr>
              <w:ilvl w:val="2"/>
              <w:numId w:val="5"/>
            </w:numPr>
            <w:tabs>
              <w:tab w:val="left" w:pos="994"/>
              <w:tab w:val="left" w:pos="995"/>
              <w:tab w:val="left" w:leader="dot" w:pos="8883"/>
            </w:tabs>
            <w:ind w:hanging="824"/>
          </w:pPr>
          <w:hyperlink w:anchor="_bookmark290" w:history="1">
            <w:r>
              <w:rPr>
                <w:color w:val="0000FF"/>
              </w:rPr>
              <w:t xml:space="preserve">Changes to the protocol </w:t>
            </w:r>
            <w:r>
              <w:rPr>
                <w:color w:val="0000FF"/>
                <w:spacing w:val="-4"/>
              </w:rPr>
              <w:t>text</w:t>
            </w:r>
            <w:r>
              <w:rPr>
                <w:color w:val="0000FF"/>
              </w:rPr>
              <w:tab/>
            </w:r>
            <w:r>
              <w:rPr>
                <w:color w:val="0000FF"/>
                <w:spacing w:val="-5"/>
              </w:rPr>
              <w:t>128</w:t>
            </w:r>
          </w:hyperlink>
        </w:p>
        <w:p w14:paraId="70ECCF03"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291" w:history="1">
            <w:r>
              <w:rPr>
                <w:color w:val="0000FF"/>
              </w:rPr>
              <w:t>Amendment</w:t>
            </w:r>
            <w:r>
              <w:rPr>
                <w:color w:val="0000FF"/>
                <w:spacing w:val="-9"/>
              </w:rPr>
              <w:t xml:space="preserve"> </w:t>
            </w:r>
            <w:r>
              <w:rPr>
                <w:color w:val="0000FF"/>
                <w:spacing w:val="-10"/>
              </w:rPr>
              <w:t>9</w:t>
            </w:r>
            <w:r>
              <w:rPr>
                <w:color w:val="0000FF"/>
              </w:rPr>
              <w:tab/>
            </w:r>
            <w:r>
              <w:rPr>
                <w:color w:val="0000FF"/>
                <w:spacing w:val="-5"/>
              </w:rPr>
              <w:t>128</w:t>
            </w:r>
          </w:hyperlink>
        </w:p>
        <w:p w14:paraId="47CE8D0B" w14:textId="77777777" w:rsidR="008371C0" w:rsidRDefault="00DE4714">
          <w:pPr>
            <w:pStyle w:val="TOC2"/>
            <w:numPr>
              <w:ilvl w:val="2"/>
              <w:numId w:val="5"/>
            </w:numPr>
            <w:tabs>
              <w:tab w:val="left" w:pos="994"/>
              <w:tab w:val="left" w:pos="995"/>
              <w:tab w:val="left" w:leader="dot" w:pos="8883"/>
            </w:tabs>
            <w:ind w:hanging="824"/>
          </w:pPr>
          <w:hyperlink w:anchor="_bookmark292" w:history="1">
            <w:r>
              <w:rPr>
                <w:color w:val="0000FF"/>
              </w:rPr>
              <w:t>Overview</w:t>
            </w:r>
            <w:r>
              <w:rPr>
                <w:color w:val="0000FF"/>
                <w:spacing w:val="-5"/>
              </w:rPr>
              <w:t xml:space="preserve"> </w:t>
            </w:r>
            <w:r>
              <w:rPr>
                <w:color w:val="0000FF"/>
              </w:rPr>
              <w:t>of</w:t>
            </w:r>
            <w:r>
              <w:rPr>
                <w:color w:val="0000FF"/>
                <w:spacing w:val="-5"/>
              </w:rPr>
              <w:t xml:space="preserve"> </w:t>
            </w:r>
            <w:r>
              <w:rPr>
                <w:color w:val="0000FF"/>
                <w:spacing w:val="-2"/>
              </w:rPr>
              <w:t>changes</w:t>
            </w:r>
            <w:r>
              <w:rPr>
                <w:color w:val="0000FF"/>
              </w:rPr>
              <w:tab/>
            </w:r>
            <w:r>
              <w:rPr>
                <w:color w:val="0000FF"/>
                <w:spacing w:val="-5"/>
              </w:rPr>
              <w:t>128</w:t>
            </w:r>
          </w:hyperlink>
        </w:p>
        <w:p w14:paraId="5A05A8A6" w14:textId="77777777" w:rsidR="008371C0" w:rsidRDefault="00DE4714">
          <w:pPr>
            <w:pStyle w:val="TOC2"/>
            <w:numPr>
              <w:ilvl w:val="3"/>
              <w:numId w:val="5"/>
            </w:numPr>
            <w:tabs>
              <w:tab w:val="left" w:pos="1191"/>
              <w:tab w:val="left" w:pos="1192"/>
              <w:tab w:val="left" w:leader="dot" w:pos="8883"/>
            </w:tabs>
            <w:ind w:hanging="1021"/>
          </w:pPr>
          <w:hyperlink w:anchor="_bookmark293" w:history="1">
            <w:r>
              <w:rPr>
                <w:color w:val="0000FF"/>
              </w:rPr>
              <w:t>Modification</w:t>
            </w:r>
            <w:r>
              <w:rPr>
                <w:color w:val="0000FF"/>
                <w:spacing w:val="-4"/>
              </w:rPr>
              <w:t xml:space="preserve"> </w:t>
            </w:r>
            <w:r>
              <w:rPr>
                <w:color w:val="0000FF"/>
              </w:rPr>
              <w:t>1</w:t>
            </w:r>
            <w:r>
              <w:rPr>
                <w:color w:val="0000FF"/>
                <w:spacing w:val="-3"/>
              </w:rPr>
              <w:t xml:space="preserve"> </w:t>
            </w:r>
            <w:r>
              <w:rPr>
                <w:color w:val="0000FF"/>
              </w:rPr>
              <w:t>–</w:t>
            </w:r>
            <w:r>
              <w:rPr>
                <w:color w:val="0000FF"/>
                <w:spacing w:val="-2"/>
              </w:rPr>
              <w:t xml:space="preserve"> </w:t>
            </w:r>
            <w:r>
              <w:rPr>
                <w:color w:val="0000FF"/>
              </w:rPr>
              <w:t>changes</w:t>
            </w:r>
            <w:r>
              <w:rPr>
                <w:color w:val="0000FF"/>
                <w:spacing w:val="-3"/>
              </w:rPr>
              <w:t xml:space="preserve"> </w:t>
            </w:r>
            <w:r>
              <w:rPr>
                <w:color w:val="0000FF"/>
              </w:rPr>
              <w:t>in</w:t>
            </w:r>
            <w:r>
              <w:rPr>
                <w:color w:val="0000FF"/>
                <w:spacing w:val="-2"/>
              </w:rPr>
              <w:t xml:space="preserve"> </w:t>
            </w:r>
            <w:r>
              <w:rPr>
                <w:color w:val="0000FF"/>
              </w:rPr>
              <w:t>the</w:t>
            </w:r>
            <w:r>
              <w:rPr>
                <w:color w:val="0000FF"/>
                <w:spacing w:val="-3"/>
              </w:rPr>
              <w:t xml:space="preserve"> </w:t>
            </w:r>
            <w:r>
              <w:rPr>
                <w:color w:val="0000FF"/>
              </w:rPr>
              <w:t>statistical</w:t>
            </w:r>
            <w:r>
              <w:rPr>
                <w:color w:val="0000FF"/>
                <w:spacing w:val="-3"/>
              </w:rPr>
              <w:t xml:space="preserve"> </w:t>
            </w:r>
            <w:r>
              <w:rPr>
                <w:color w:val="0000FF"/>
              </w:rPr>
              <w:t>analysis</w:t>
            </w:r>
            <w:r>
              <w:rPr>
                <w:color w:val="0000FF"/>
                <w:spacing w:val="-2"/>
              </w:rPr>
              <w:t xml:space="preserve"> </w:t>
            </w:r>
            <w:r>
              <w:rPr>
                <w:color w:val="0000FF"/>
              </w:rPr>
              <w:t>and</w:t>
            </w:r>
            <w:r>
              <w:rPr>
                <w:color w:val="0000FF"/>
                <w:spacing w:val="-3"/>
              </w:rPr>
              <w:t xml:space="preserve"> </w:t>
            </w:r>
            <w:r>
              <w:rPr>
                <w:color w:val="0000FF"/>
              </w:rPr>
              <w:t>sample</w:t>
            </w:r>
            <w:r>
              <w:rPr>
                <w:color w:val="0000FF"/>
                <w:spacing w:val="-2"/>
              </w:rPr>
              <w:t xml:space="preserve"> </w:t>
            </w:r>
            <w:r>
              <w:rPr>
                <w:color w:val="0000FF"/>
                <w:spacing w:val="-4"/>
              </w:rPr>
              <w:t>size</w:t>
            </w:r>
            <w:r>
              <w:rPr>
                <w:color w:val="0000FF"/>
              </w:rPr>
              <w:tab/>
            </w:r>
            <w:r>
              <w:rPr>
                <w:color w:val="0000FF"/>
                <w:spacing w:val="-5"/>
              </w:rPr>
              <w:t>128</w:t>
            </w:r>
          </w:hyperlink>
        </w:p>
        <w:p w14:paraId="2623D75A" w14:textId="77777777" w:rsidR="008371C0" w:rsidRDefault="00DE4714">
          <w:pPr>
            <w:pStyle w:val="TOC2"/>
            <w:numPr>
              <w:ilvl w:val="3"/>
              <w:numId w:val="5"/>
            </w:numPr>
            <w:tabs>
              <w:tab w:val="left" w:pos="1191"/>
              <w:tab w:val="left" w:pos="1192"/>
              <w:tab w:val="left" w:leader="dot" w:pos="8885"/>
            </w:tabs>
            <w:ind w:hanging="1021"/>
          </w:pPr>
          <w:hyperlink w:anchor="_bookmark294" w:history="1">
            <w:r>
              <w:rPr>
                <w:color w:val="0000FF"/>
              </w:rPr>
              <w:t>Modification</w:t>
            </w:r>
            <w:r>
              <w:rPr>
                <w:color w:val="0000FF"/>
                <w:spacing w:val="-5"/>
              </w:rPr>
              <w:t xml:space="preserve"> </w:t>
            </w:r>
            <w:r>
              <w:rPr>
                <w:color w:val="0000FF"/>
              </w:rPr>
              <w:t>2</w:t>
            </w:r>
            <w:r>
              <w:rPr>
                <w:color w:val="0000FF"/>
                <w:spacing w:val="-2"/>
              </w:rPr>
              <w:t xml:space="preserve"> </w:t>
            </w:r>
            <w:r>
              <w:rPr>
                <w:color w:val="0000FF"/>
              </w:rPr>
              <w:t>–</w:t>
            </w:r>
            <w:r>
              <w:rPr>
                <w:color w:val="0000FF"/>
                <w:spacing w:val="-2"/>
              </w:rPr>
              <w:t xml:space="preserve"> </w:t>
            </w:r>
            <w:r>
              <w:rPr>
                <w:color w:val="0000FF"/>
              </w:rPr>
              <w:t>clarifications/modifications</w:t>
            </w:r>
            <w:r>
              <w:rPr>
                <w:color w:val="0000FF"/>
                <w:spacing w:val="-2"/>
              </w:rPr>
              <w:t xml:space="preserve"> </w:t>
            </w:r>
            <w:r>
              <w:rPr>
                <w:color w:val="0000FF"/>
              </w:rPr>
              <w:t>of</w:t>
            </w:r>
            <w:r>
              <w:rPr>
                <w:color w:val="0000FF"/>
                <w:spacing w:val="-2"/>
              </w:rPr>
              <w:t xml:space="preserve"> </w:t>
            </w:r>
            <w:r>
              <w:rPr>
                <w:color w:val="0000FF"/>
              </w:rPr>
              <w:t>inclusion</w:t>
            </w:r>
            <w:r>
              <w:rPr>
                <w:color w:val="0000FF"/>
                <w:spacing w:val="-1"/>
              </w:rPr>
              <w:t xml:space="preserve"> </w:t>
            </w:r>
            <w:r>
              <w:rPr>
                <w:color w:val="0000FF"/>
                <w:spacing w:val="-2"/>
              </w:rPr>
              <w:t>criteria</w:t>
            </w:r>
            <w:r>
              <w:rPr>
                <w:color w:val="0000FF"/>
              </w:rPr>
              <w:tab/>
            </w:r>
            <w:r>
              <w:rPr>
                <w:color w:val="0000FF"/>
                <w:spacing w:val="-5"/>
              </w:rPr>
              <w:t>128</w:t>
            </w:r>
          </w:hyperlink>
        </w:p>
        <w:p w14:paraId="48095284" w14:textId="77777777" w:rsidR="008371C0" w:rsidRDefault="00DE4714">
          <w:pPr>
            <w:pStyle w:val="TOC2"/>
            <w:numPr>
              <w:ilvl w:val="3"/>
              <w:numId w:val="5"/>
            </w:numPr>
            <w:tabs>
              <w:tab w:val="left" w:pos="1191"/>
              <w:tab w:val="left" w:pos="1192"/>
              <w:tab w:val="left" w:leader="dot" w:pos="8885"/>
            </w:tabs>
            <w:ind w:hanging="1021"/>
          </w:pPr>
          <w:hyperlink w:anchor="_bookmark295" w:history="1">
            <w:r>
              <w:rPr>
                <w:color w:val="0000FF"/>
              </w:rPr>
              <w:t>Modification</w:t>
            </w:r>
            <w:r>
              <w:rPr>
                <w:color w:val="0000FF"/>
                <w:spacing w:val="-5"/>
              </w:rPr>
              <w:t xml:space="preserve"> </w:t>
            </w:r>
            <w:r>
              <w:rPr>
                <w:color w:val="0000FF"/>
              </w:rPr>
              <w:t>3</w:t>
            </w:r>
            <w:r>
              <w:rPr>
                <w:color w:val="0000FF"/>
                <w:spacing w:val="-2"/>
              </w:rPr>
              <w:t xml:space="preserve"> </w:t>
            </w:r>
            <w:r>
              <w:rPr>
                <w:color w:val="0000FF"/>
              </w:rPr>
              <w:t>–</w:t>
            </w:r>
            <w:r>
              <w:rPr>
                <w:color w:val="0000FF"/>
                <w:spacing w:val="-2"/>
              </w:rPr>
              <w:t xml:space="preserve"> </w:t>
            </w:r>
            <w:r>
              <w:rPr>
                <w:color w:val="0000FF"/>
              </w:rPr>
              <w:t>clarifications/modifications</w:t>
            </w:r>
            <w:r>
              <w:rPr>
                <w:color w:val="0000FF"/>
                <w:spacing w:val="-2"/>
              </w:rPr>
              <w:t xml:space="preserve"> </w:t>
            </w:r>
            <w:r>
              <w:rPr>
                <w:color w:val="0000FF"/>
              </w:rPr>
              <w:t>of</w:t>
            </w:r>
            <w:r>
              <w:rPr>
                <w:color w:val="0000FF"/>
                <w:spacing w:val="-2"/>
              </w:rPr>
              <w:t xml:space="preserve"> </w:t>
            </w:r>
            <w:r>
              <w:rPr>
                <w:color w:val="0000FF"/>
              </w:rPr>
              <w:t>exclusion</w:t>
            </w:r>
            <w:r>
              <w:rPr>
                <w:color w:val="0000FF"/>
                <w:spacing w:val="-1"/>
              </w:rPr>
              <w:t xml:space="preserve"> </w:t>
            </w:r>
            <w:r>
              <w:rPr>
                <w:color w:val="0000FF"/>
                <w:spacing w:val="-2"/>
              </w:rPr>
              <w:t>criteria</w:t>
            </w:r>
            <w:r>
              <w:rPr>
                <w:color w:val="0000FF"/>
              </w:rPr>
              <w:tab/>
            </w:r>
            <w:r>
              <w:rPr>
                <w:color w:val="0000FF"/>
                <w:spacing w:val="-5"/>
              </w:rPr>
              <w:t>129</w:t>
            </w:r>
          </w:hyperlink>
        </w:p>
        <w:p w14:paraId="28AF5BFC" w14:textId="77777777" w:rsidR="008371C0" w:rsidRDefault="00DE4714">
          <w:pPr>
            <w:pStyle w:val="TOC2"/>
            <w:numPr>
              <w:ilvl w:val="3"/>
              <w:numId w:val="5"/>
            </w:numPr>
            <w:tabs>
              <w:tab w:val="left" w:pos="1191"/>
              <w:tab w:val="left" w:pos="1192"/>
              <w:tab w:val="left" w:leader="dot" w:pos="8883"/>
            </w:tabs>
            <w:ind w:hanging="1021"/>
          </w:pPr>
          <w:hyperlink w:anchor="_bookmark296" w:history="1">
            <w:r>
              <w:rPr>
                <w:color w:val="0000FF"/>
              </w:rPr>
              <w:t>Modification</w:t>
            </w:r>
            <w:r>
              <w:rPr>
                <w:color w:val="0000FF"/>
                <w:spacing w:val="-3"/>
              </w:rPr>
              <w:t xml:space="preserve"> </w:t>
            </w:r>
            <w:r>
              <w:rPr>
                <w:color w:val="0000FF"/>
              </w:rPr>
              <w:t>4</w:t>
            </w:r>
            <w:r>
              <w:rPr>
                <w:color w:val="0000FF"/>
                <w:spacing w:val="-1"/>
              </w:rPr>
              <w:t xml:space="preserve"> </w:t>
            </w:r>
            <w:r>
              <w:rPr>
                <w:color w:val="0000FF"/>
              </w:rPr>
              <w:t>–</w:t>
            </w:r>
            <w:r>
              <w:rPr>
                <w:color w:val="0000FF"/>
                <w:spacing w:val="-1"/>
              </w:rPr>
              <w:t xml:space="preserve"> </w:t>
            </w:r>
            <w:r>
              <w:rPr>
                <w:color w:val="0000FF"/>
              </w:rPr>
              <w:t>clarification</w:t>
            </w:r>
            <w:r>
              <w:rPr>
                <w:color w:val="0000FF"/>
                <w:spacing w:val="-1"/>
              </w:rPr>
              <w:t xml:space="preserve"> </w:t>
            </w:r>
            <w:r>
              <w:rPr>
                <w:color w:val="0000FF"/>
              </w:rPr>
              <w:t>of</w:t>
            </w:r>
            <w:r>
              <w:rPr>
                <w:color w:val="0000FF"/>
                <w:spacing w:val="-1"/>
              </w:rPr>
              <w:t xml:space="preserve"> </w:t>
            </w:r>
            <w:r>
              <w:rPr>
                <w:color w:val="0000FF"/>
              </w:rPr>
              <w:t>stratification</w:t>
            </w:r>
            <w:r>
              <w:rPr>
                <w:color w:val="0000FF"/>
                <w:spacing w:val="-1"/>
              </w:rPr>
              <w:t xml:space="preserve"> </w:t>
            </w:r>
            <w:r>
              <w:rPr>
                <w:color w:val="0000FF"/>
              </w:rPr>
              <w:t>factors</w:t>
            </w:r>
            <w:r>
              <w:rPr>
                <w:color w:val="0000FF"/>
                <w:spacing w:val="-1"/>
              </w:rPr>
              <w:t xml:space="preserve"> </w:t>
            </w:r>
            <w:r>
              <w:rPr>
                <w:color w:val="0000FF"/>
              </w:rPr>
              <w:t>related</w:t>
            </w:r>
            <w:r>
              <w:rPr>
                <w:color w:val="0000FF"/>
                <w:spacing w:val="-1"/>
              </w:rPr>
              <w:t xml:space="preserve"> </w:t>
            </w:r>
            <w:r>
              <w:rPr>
                <w:color w:val="0000FF"/>
              </w:rPr>
              <w:t>to</w:t>
            </w:r>
            <w:r>
              <w:rPr>
                <w:color w:val="0000FF"/>
                <w:spacing w:val="-1"/>
              </w:rPr>
              <w:t xml:space="preserve"> </w:t>
            </w:r>
            <w:r>
              <w:rPr>
                <w:color w:val="0000FF"/>
              </w:rPr>
              <w:t>entry</w:t>
            </w:r>
            <w:r>
              <w:rPr>
                <w:color w:val="0000FF"/>
                <w:spacing w:val="-7"/>
              </w:rPr>
              <w:t xml:space="preserve"> </w:t>
            </w:r>
            <w:r>
              <w:rPr>
                <w:color w:val="0000FF"/>
                <w:spacing w:val="-2"/>
              </w:rPr>
              <w:t>criteria</w:t>
            </w:r>
            <w:r>
              <w:rPr>
                <w:color w:val="0000FF"/>
              </w:rPr>
              <w:tab/>
            </w:r>
            <w:r>
              <w:rPr>
                <w:color w:val="0000FF"/>
                <w:spacing w:val="-5"/>
              </w:rPr>
              <w:t>129</w:t>
            </w:r>
          </w:hyperlink>
        </w:p>
        <w:p w14:paraId="6A6897B4" w14:textId="77777777" w:rsidR="008371C0" w:rsidRDefault="00DE4714">
          <w:pPr>
            <w:pStyle w:val="TOC2"/>
            <w:numPr>
              <w:ilvl w:val="3"/>
              <w:numId w:val="5"/>
            </w:numPr>
            <w:tabs>
              <w:tab w:val="left" w:pos="1191"/>
              <w:tab w:val="left" w:pos="1192"/>
              <w:tab w:val="left" w:leader="dot" w:pos="8883"/>
            </w:tabs>
            <w:ind w:hanging="1021"/>
          </w:pPr>
          <w:hyperlink w:anchor="_bookmark297" w:history="1">
            <w:r>
              <w:rPr>
                <w:color w:val="0000FF"/>
              </w:rPr>
              <w:t>Modification</w:t>
            </w:r>
            <w:r>
              <w:rPr>
                <w:color w:val="0000FF"/>
                <w:spacing w:val="-3"/>
              </w:rPr>
              <w:t xml:space="preserve"> </w:t>
            </w:r>
            <w:r>
              <w:rPr>
                <w:color w:val="0000FF"/>
              </w:rPr>
              <w:t>5</w:t>
            </w:r>
            <w:r>
              <w:rPr>
                <w:color w:val="0000FF"/>
                <w:spacing w:val="-1"/>
              </w:rPr>
              <w:t xml:space="preserve"> </w:t>
            </w:r>
            <w:r>
              <w:rPr>
                <w:color w:val="0000FF"/>
              </w:rPr>
              <w:t>–</w:t>
            </w:r>
            <w:r>
              <w:rPr>
                <w:color w:val="0000FF"/>
                <w:spacing w:val="-1"/>
              </w:rPr>
              <w:t xml:space="preserve"> </w:t>
            </w:r>
            <w:r>
              <w:rPr>
                <w:color w:val="0000FF"/>
              </w:rPr>
              <w:t>updated</w:t>
            </w:r>
            <w:r>
              <w:rPr>
                <w:color w:val="0000FF"/>
                <w:spacing w:val="-1"/>
              </w:rPr>
              <w:t xml:space="preserve"> </w:t>
            </w:r>
            <w:r>
              <w:rPr>
                <w:color w:val="0000FF"/>
              </w:rPr>
              <w:t>guidance</w:t>
            </w:r>
            <w:r>
              <w:rPr>
                <w:color w:val="0000FF"/>
                <w:spacing w:val="-2"/>
              </w:rPr>
              <w:t xml:space="preserve"> </w:t>
            </w:r>
            <w:r>
              <w:rPr>
                <w:color w:val="0000FF"/>
              </w:rPr>
              <w:t>for</w:t>
            </w:r>
            <w:r>
              <w:rPr>
                <w:color w:val="0000FF"/>
                <w:spacing w:val="-1"/>
              </w:rPr>
              <w:t xml:space="preserve"> </w:t>
            </w:r>
            <w:r>
              <w:rPr>
                <w:color w:val="0000FF"/>
              </w:rPr>
              <w:t>management</w:t>
            </w:r>
            <w:r>
              <w:rPr>
                <w:color w:val="0000FF"/>
                <w:spacing w:val="-1"/>
              </w:rPr>
              <w:t xml:space="preserve"> </w:t>
            </w:r>
            <w:r>
              <w:rPr>
                <w:color w:val="0000FF"/>
              </w:rPr>
              <w:t>of</w:t>
            </w:r>
            <w:r>
              <w:rPr>
                <w:color w:val="0000FF"/>
                <w:spacing w:val="-1"/>
              </w:rPr>
              <w:t xml:space="preserve"> </w:t>
            </w:r>
            <w:r>
              <w:rPr>
                <w:color w:val="0000FF"/>
              </w:rPr>
              <w:t>glucose</w:t>
            </w:r>
            <w:r>
              <w:rPr>
                <w:color w:val="0000FF"/>
                <w:spacing w:val="-1"/>
              </w:rPr>
              <w:t xml:space="preserve"> </w:t>
            </w:r>
            <w:r>
              <w:rPr>
                <w:color w:val="0000FF"/>
                <w:spacing w:val="-2"/>
              </w:rPr>
              <w:t>increases</w:t>
            </w:r>
            <w:r>
              <w:rPr>
                <w:color w:val="0000FF"/>
              </w:rPr>
              <w:tab/>
            </w:r>
            <w:r>
              <w:rPr>
                <w:color w:val="0000FF"/>
                <w:spacing w:val="-5"/>
              </w:rPr>
              <w:t>130</w:t>
            </w:r>
          </w:hyperlink>
        </w:p>
        <w:p w14:paraId="4990C755" w14:textId="77777777" w:rsidR="008371C0" w:rsidRDefault="00DE4714">
          <w:pPr>
            <w:pStyle w:val="TOC2"/>
            <w:numPr>
              <w:ilvl w:val="3"/>
              <w:numId w:val="5"/>
            </w:numPr>
            <w:tabs>
              <w:tab w:val="left" w:pos="1191"/>
              <w:tab w:val="left" w:pos="1192"/>
              <w:tab w:val="left" w:leader="dot" w:pos="8883"/>
            </w:tabs>
            <w:ind w:hanging="1021"/>
          </w:pPr>
          <w:hyperlink w:anchor="_bookmark298" w:history="1">
            <w:r>
              <w:rPr>
                <w:color w:val="0000FF"/>
              </w:rPr>
              <w:t>Modification</w:t>
            </w:r>
            <w:r>
              <w:rPr>
                <w:color w:val="0000FF"/>
                <w:spacing w:val="-3"/>
              </w:rPr>
              <w:t xml:space="preserve"> </w:t>
            </w:r>
            <w:r>
              <w:rPr>
                <w:color w:val="0000FF"/>
              </w:rPr>
              <w:t>6</w:t>
            </w:r>
            <w:r>
              <w:rPr>
                <w:color w:val="0000FF"/>
                <w:spacing w:val="-1"/>
              </w:rPr>
              <w:t xml:space="preserve"> </w:t>
            </w:r>
            <w:r>
              <w:rPr>
                <w:color w:val="0000FF"/>
              </w:rPr>
              <w:t>–</w:t>
            </w:r>
            <w:r>
              <w:rPr>
                <w:color w:val="0000FF"/>
                <w:spacing w:val="-1"/>
              </w:rPr>
              <w:t xml:space="preserve"> </w:t>
            </w:r>
            <w:r>
              <w:rPr>
                <w:color w:val="0000FF"/>
              </w:rPr>
              <w:t>modification</w:t>
            </w:r>
            <w:r>
              <w:rPr>
                <w:color w:val="0000FF"/>
                <w:spacing w:val="-2"/>
              </w:rPr>
              <w:t xml:space="preserve"> </w:t>
            </w:r>
            <w:r>
              <w:rPr>
                <w:color w:val="0000FF"/>
              </w:rPr>
              <w:t>of</w:t>
            </w:r>
            <w:r>
              <w:rPr>
                <w:color w:val="0000FF"/>
                <w:spacing w:val="-3"/>
              </w:rPr>
              <w:t xml:space="preserve"> </w:t>
            </w:r>
            <w:r>
              <w:rPr>
                <w:color w:val="0000FF"/>
              </w:rPr>
              <w:t>the</w:t>
            </w:r>
            <w:r>
              <w:rPr>
                <w:color w:val="0000FF"/>
                <w:spacing w:val="-1"/>
              </w:rPr>
              <w:t xml:space="preserve"> </w:t>
            </w:r>
            <w:r>
              <w:rPr>
                <w:color w:val="0000FF"/>
              </w:rPr>
              <w:t>monitoring</w:t>
            </w:r>
            <w:r>
              <w:rPr>
                <w:color w:val="0000FF"/>
                <w:spacing w:val="-2"/>
              </w:rPr>
              <w:t xml:space="preserve"> </w:t>
            </w:r>
            <w:r>
              <w:rPr>
                <w:color w:val="0000FF"/>
              </w:rPr>
              <w:t>guidelines</w:t>
            </w:r>
            <w:r>
              <w:rPr>
                <w:color w:val="0000FF"/>
                <w:spacing w:val="-1"/>
              </w:rPr>
              <w:t xml:space="preserve"> </w:t>
            </w:r>
            <w:r>
              <w:rPr>
                <w:color w:val="0000FF"/>
              </w:rPr>
              <w:t>for</w:t>
            </w:r>
            <w:r>
              <w:rPr>
                <w:color w:val="0000FF"/>
                <w:spacing w:val="-1"/>
              </w:rPr>
              <w:t xml:space="preserve"> </w:t>
            </w:r>
            <w:r>
              <w:rPr>
                <w:color w:val="0000FF"/>
                <w:spacing w:val="-5"/>
              </w:rPr>
              <w:t>OI</w:t>
            </w:r>
            <w:r>
              <w:rPr>
                <w:color w:val="0000FF"/>
              </w:rPr>
              <w:tab/>
            </w:r>
            <w:r>
              <w:rPr>
                <w:color w:val="0000FF"/>
                <w:spacing w:val="-5"/>
              </w:rPr>
              <w:t>130</w:t>
            </w:r>
          </w:hyperlink>
        </w:p>
        <w:p w14:paraId="523BD3C8" w14:textId="77777777" w:rsidR="008371C0" w:rsidRDefault="00DE4714">
          <w:pPr>
            <w:pStyle w:val="TOC2"/>
            <w:numPr>
              <w:ilvl w:val="3"/>
              <w:numId w:val="5"/>
            </w:numPr>
            <w:tabs>
              <w:tab w:val="left" w:pos="1191"/>
              <w:tab w:val="left" w:pos="1192"/>
              <w:tab w:val="left" w:leader="dot" w:pos="8883"/>
            </w:tabs>
            <w:ind w:right="260" w:hanging="1020"/>
          </w:pPr>
          <w:hyperlink w:anchor="_bookmark299" w:history="1">
            <w:r>
              <w:rPr>
                <w:color w:val="0000FF"/>
              </w:rPr>
              <w:t>Modification 7 – updated guidance for blood pressure measurements on infusion</w:t>
            </w:r>
          </w:hyperlink>
          <w:r>
            <w:rPr>
              <w:color w:val="0000FF"/>
            </w:rPr>
            <w:t xml:space="preserve"> </w:t>
          </w:r>
          <w:hyperlink w:anchor="_bookmark299" w:history="1">
            <w:r>
              <w:rPr>
                <w:color w:val="0000FF"/>
                <w:spacing w:val="-4"/>
              </w:rPr>
              <w:t>days</w:t>
            </w:r>
            <w:r>
              <w:rPr>
                <w:color w:val="0000FF"/>
              </w:rPr>
              <w:tab/>
            </w:r>
            <w:r>
              <w:rPr>
                <w:color w:val="0000FF"/>
                <w:spacing w:val="-5"/>
              </w:rPr>
              <w:t>131</w:t>
            </w:r>
          </w:hyperlink>
        </w:p>
        <w:p w14:paraId="5C387992" w14:textId="77777777" w:rsidR="008371C0" w:rsidRDefault="00DE4714">
          <w:pPr>
            <w:pStyle w:val="TOC2"/>
            <w:numPr>
              <w:ilvl w:val="3"/>
              <w:numId w:val="5"/>
            </w:numPr>
            <w:tabs>
              <w:tab w:val="left" w:pos="1191"/>
              <w:tab w:val="left" w:pos="1192"/>
              <w:tab w:val="left" w:leader="dot" w:pos="8884"/>
            </w:tabs>
            <w:ind w:hanging="1021"/>
          </w:pPr>
          <w:hyperlink w:anchor="_bookmark300" w:history="1">
            <w:r>
              <w:rPr>
                <w:color w:val="0000FF"/>
              </w:rPr>
              <w:t>Modification</w:t>
            </w:r>
            <w:r>
              <w:rPr>
                <w:color w:val="0000FF"/>
                <w:spacing w:val="-3"/>
              </w:rPr>
              <w:t xml:space="preserve"> </w:t>
            </w:r>
            <w:r>
              <w:rPr>
                <w:color w:val="0000FF"/>
              </w:rPr>
              <w:t>8</w:t>
            </w:r>
            <w:r>
              <w:rPr>
                <w:color w:val="0000FF"/>
                <w:spacing w:val="-2"/>
              </w:rPr>
              <w:t xml:space="preserve"> </w:t>
            </w:r>
            <w:r>
              <w:rPr>
                <w:color w:val="0000FF"/>
              </w:rPr>
              <w:t>–</w:t>
            </w:r>
            <w:r>
              <w:rPr>
                <w:color w:val="0000FF"/>
                <w:spacing w:val="-1"/>
              </w:rPr>
              <w:t xml:space="preserve"> </w:t>
            </w:r>
            <w:r>
              <w:rPr>
                <w:color w:val="0000FF"/>
              </w:rPr>
              <w:t>clarification</w:t>
            </w:r>
            <w:r>
              <w:rPr>
                <w:color w:val="0000FF"/>
                <w:spacing w:val="-2"/>
              </w:rPr>
              <w:t xml:space="preserve"> </w:t>
            </w:r>
            <w:r>
              <w:rPr>
                <w:color w:val="0000FF"/>
              </w:rPr>
              <w:t>of</w:t>
            </w:r>
            <w:r>
              <w:rPr>
                <w:color w:val="0000FF"/>
                <w:spacing w:val="-1"/>
              </w:rPr>
              <w:t xml:space="preserve"> </w:t>
            </w:r>
            <w:r>
              <w:rPr>
                <w:color w:val="0000FF"/>
              </w:rPr>
              <w:t>bone</w:t>
            </w:r>
            <w:r>
              <w:rPr>
                <w:color w:val="0000FF"/>
                <w:spacing w:val="-2"/>
              </w:rPr>
              <w:t xml:space="preserve"> </w:t>
            </w:r>
            <w:r>
              <w:rPr>
                <w:color w:val="0000FF"/>
              </w:rPr>
              <w:t>marrow</w:t>
            </w:r>
            <w:r>
              <w:rPr>
                <w:color w:val="0000FF"/>
                <w:spacing w:val="-1"/>
              </w:rPr>
              <w:t xml:space="preserve"> </w:t>
            </w:r>
            <w:r>
              <w:rPr>
                <w:color w:val="0000FF"/>
                <w:spacing w:val="-2"/>
              </w:rPr>
              <w:t>assessments</w:t>
            </w:r>
            <w:r>
              <w:rPr>
                <w:color w:val="0000FF"/>
              </w:rPr>
              <w:tab/>
            </w:r>
            <w:r>
              <w:rPr>
                <w:color w:val="0000FF"/>
                <w:spacing w:val="-5"/>
              </w:rPr>
              <w:t>131</w:t>
            </w:r>
          </w:hyperlink>
        </w:p>
        <w:p w14:paraId="7D9CAEAD" w14:textId="77777777" w:rsidR="008371C0" w:rsidRDefault="00DE4714">
          <w:pPr>
            <w:pStyle w:val="TOC2"/>
            <w:numPr>
              <w:ilvl w:val="3"/>
              <w:numId w:val="5"/>
            </w:numPr>
            <w:tabs>
              <w:tab w:val="left" w:pos="1191"/>
              <w:tab w:val="left" w:pos="1192"/>
              <w:tab w:val="left" w:leader="dot" w:pos="8883"/>
            </w:tabs>
            <w:ind w:hanging="1021"/>
          </w:pPr>
          <w:hyperlink w:anchor="_bookmark301" w:history="1">
            <w:r>
              <w:rPr>
                <w:color w:val="0000FF"/>
              </w:rPr>
              <w:t>Modification</w:t>
            </w:r>
            <w:r>
              <w:rPr>
                <w:color w:val="0000FF"/>
                <w:spacing w:val="-3"/>
              </w:rPr>
              <w:t xml:space="preserve"> </w:t>
            </w:r>
            <w:r>
              <w:rPr>
                <w:color w:val="0000FF"/>
              </w:rPr>
              <w:t>9</w:t>
            </w:r>
            <w:r>
              <w:rPr>
                <w:color w:val="0000FF"/>
                <w:spacing w:val="-2"/>
              </w:rPr>
              <w:t xml:space="preserve"> </w:t>
            </w:r>
            <w:r>
              <w:rPr>
                <w:color w:val="0000FF"/>
              </w:rPr>
              <w:t>–</w:t>
            </w:r>
            <w:r>
              <w:rPr>
                <w:color w:val="0000FF"/>
                <w:spacing w:val="-2"/>
              </w:rPr>
              <w:t xml:space="preserve"> </w:t>
            </w:r>
            <w:r>
              <w:rPr>
                <w:color w:val="0000FF"/>
              </w:rPr>
              <w:t>changes</w:t>
            </w:r>
            <w:r>
              <w:rPr>
                <w:color w:val="0000FF"/>
                <w:spacing w:val="-2"/>
              </w:rPr>
              <w:t xml:space="preserve"> </w:t>
            </w:r>
            <w:r>
              <w:rPr>
                <w:color w:val="0000FF"/>
              </w:rPr>
              <w:t>based</w:t>
            </w:r>
            <w:r>
              <w:rPr>
                <w:color w:val="0000FF"/>
                <w:spacing w:val="-2"/>
              </w:rPr>
              <w:t xml:space="preserve"> </w:t>
            </w:r>
            <w:r>
              <w:rPr>
                <w:color w:val="0000FF"/>
              </w:rPr>
              <w:t>on</w:t>
            </w:r>
            <w:r>
              <w:rPr>
                <w:color w:val="0000FF"/>
                <w:spacing w:val="-2"/>
              </w:rPr>
              <w:t xml:space="preserve"> </w:t>
            </w:r>
            <w:r>
              <w:rPr>
                <w:color w:val="0000FF"/>
              </w:rPr>
              <w:t>drug-drug</w:t>
            </w:r>
            <w:r>
              <w:rPr>
                <w:color w:val="0000FF"/>
                <w:spacing w:val="-2"/>
              </w:rPr>
              <w:t xml:space="preserve"> </w:t>
            </w:r>
            <w:r>
              <w:rPr>
                <w:color w:val="0000FF"/>
              </w:rPr>
              <w:t>interaction</w:t>
            </w:r>
            <w:r>
              <w:rPr>
                <w:color w:val="0000FF"/>
                <w:spacing w:val="-2"/>
              </w:rPr>
              <w:t xml:space="preserve"> </w:t>
            </w:r>
            <w:r>
              <w:rPr>
                <w:color w:val="0000FF"/>
                <w:spacing w:val="-4"/>
              </w:rPr>
              <w:t>data</w:t>
            </w:r>
            <w:r>
              <w:rPr>
                <w:color w:val="0000FF"/>
              </w:rPr>
              <w:tab/>
            </w:r>
            <w:r>
              <w:rPr>
                <w:color w:val="0000FF"/>
                <w:spacing w:val="-5"/>
              </w:rPr>
              <w:t>131</w:t>
            </w:r>
          </w:hyperlink>
        </w:p>
        <w:p w14:paraId="7EE61E7A" w14:textId="77777777" w:rsidR="008371C0" w:rsidRDefault="00DE4714">
          <w:pPr>
            <w:pStyle w:val="TOC2"/>
            <w:numPr>
              <w:ilvl w:val="3"/>
              <w:numId w:val="5"/>
            </w:numPr>
            <w:tabs>
              <w:tab w:val="left" w:pos="1192"/>
              <w:tab w:val="left" w:leader="dot" w:pos="8883"/>
            </w:tabs>
            <w:spacing w:line="275" w:lineRule="exact"/>
            <w:ind w:hanging="1021"/>
          </w:pPr>
          <w:hyperlink w:anchor="_bookmark302" w:history="1">
            <w:r>
              <w:rPr>
                <w:color w:val="0000FF"/>
              </w:rPr>
              <w:t>Modification</w:t>
            </w:r>
            <w:r>
              <w:rPr>
                <w:color w:val="0000FF"/>
                <w:spacing w:val="-3"/>
              </w:rPr>
              <w:t xml:space="preserve"> </w:t>
            </w:r>
            <w:r>
              <w:rPr>
                <w:color w:val="0000FF"/>
              </w:rPr>
              <w:t>10</w:t>
            </w:r>
            <w:r>
              <w:rPr>
                <w:color w:val="0000FF"/>
                <w:spacing w:val="-1"/>
              </w:rPr>
              <w:t xml:space="preserve"> </w:t>
            </w:r>
            <w:r>
              <w:rPr>
                <w:color w:val="0000FF"/>
              </w:rPr>
              <w:t>–</w:t>
            </w:r>
            <w:r>
              <w:rPr>
                <w:color w:val="0000FF"/>
                <w:spacing w:val="-2"/>
              </w:rPr>
              <w:t xml:space="preserve"> </w:t>
            </w:r>
            <w:r>
              <w:rPr>
                <w:color w:val="0000FF"/>
              </w:rPr>
              <w:t>introduction</w:t>
            </w:r>
            <w:r>
              <w:rPr>
                <w:color w:val="0000FF"/>
                <w:spacing w:val="-1"/>
              </w:rPr>
              <w:t xml:space="preserve"> </w:t>
            </w:r>
            <w:r>
              <w:rPr>
                <w:color w:val="0000FF"/>
              </w:rPr>
              <w:t>of</w:t>
            </w:r>
            <w:r>
              <w:rPr>
                <w:color w:val="0000FF"/>
                <w:spacing w:val="-2"/>
              </w:rPr>
              <w:t xml:space="preserve"> </w:t>
            </w:r>
            <w:r>
              <w:rPr>
                <w:color w:val="0000FF"/>
              </w:rPr>
              <w:t>dose</w:t>
            </w:r>
            <w:r>
              <w:rPr>
                <w:color w:val="0000FF"/>
                <w:spacing w:val="-1"/>
              </w:rPr>
              <w:t xml:space="preserve"> </w:t>
            </w:r>
            <w:r>
              <w:rPr>
                <w:color w:val="0000FF"/>
              </w:rPr>
              <w:t>interval</w:t>
            </w:r>
            <w:r>
              <w:rPr>
                <w:color w:val="0000FF"/>
                <w:spacing w:val="-2"/>
              </w:rPr>
              <w:t xml:space="preserve"> </w:t>
            </w:r>
            <w:r>
              <w:rPr>
                <w:color w:val="0000FF"/>
              </w:rPr>
              <w:t>for</w:t>
            </w:r>
            <w:r>
              <w:rPr>
                <w:color w:val="0000FF"/>
                <w:spacing w:val="-1"/>
              </w:rPr>
              <w:t xml:space="preserve"> </w:t>
            </w:r>
            <w:r>
              <w:rPr>
                <w:color w:val="0000FF"/>
                <w:spacing w:val="-2"/>
              </w:rPr>
              <w:t>rituximab</w:t>
            </w:r>
            <w:r>
              <w:rPr>
                <w:color w:val="0000FF"/>
              </w:rPr>
              <w:tab/>
            </w:r>
            <w:r>
              <w:rPr>
                <w:color w:val="0000FF"/>
                <w:spacing w:val="-5"/>
              </w:rPr>
              <w:t>132</w:t>
            </w:r>
          </w:hyperlink>
        </w:p>
        <w:p w14:paraId="5D2C236F" w14:textId="77777777" w:rsidR="008371C0" w:rsidRDefault="00DE4714">
          <w:pPr>
            <w:pStyle w:val="TOC2"/>
            <w:numPr>
              <w:ilvl w:val="3"/>
              <w:numId w:val="5"/>
            </w:numPr>
            <w:tabs>
              <w:tab w:val="left" w:pos="1192"/>
              <w:tab w:val="left" w:leader="dot" w:pos="8885"/>
            </w:tabs>
            <w:spacing w:line="275" w:lineRule="exact"/>
            <w:ind w:hanging="1021"/>
          </w:pPr>
          <w:hyperlink w:anchor="_bookmark303" w:history="1">
            <w:r>
              <w:rPr>
                <w:color w:val="0000FF"/>
              </w:rPr>
              <w:t>Modification</w:t>
            </w:r>
            <w:r>
              <w:rPr>
                <w:color w:val="0000FF"/>
                <w:spacing w:val="-3"/>
              </w:rPr>
              <w:t xml:space="preserve"> </w:t>
            </w:r>
            <w:r>
              <w:rPr>
                <w:color w:val="0000FF"/>
              </w:rPr>
              <w:t>11</w:t>
            </w:r>
            <w:r>
              <w:rPr>
                <w:color w:val="0000FF"/>
                <w:spacing w:val="-1"/>
              </w:rPr>
              <w:t xml:space="preserve"> </w:t>
            </w:r>
            <w:r>
              <w:rPr>
                <w:color w:val="0000FF"/>
              </w:rPr>
              <w:t>–</w:t>
            </w:r>
            <w:r>
              <w:rPr>
                <w:color w:val="0000FF"/>
                <w:spacing w:val="-2"/>
              </w:rPr>
              <w:t xml:space="preserve"> </w:t>
            </w:r>
            <w:r>
              <w:rPr>
                <w:color w:val="0000FF"/>
              </w:rPr>
              <w:t>clarifications</w:t>
            </w:r>
            <w:r>
              <w:rPr>
                <w:color w:val="0000FF"/>
                <w:spacing w:val="-1"/>
              </w:rPr>
              <w:t xml:space="preserve"> </w:t>
            </w:r>
            <w:r>
              <w:rPr>
                <w:color w:val="0000FF"/>
              </w:rPr>
              <w:t>of</w:t>
            </w:r>
            <w:r>
              <w:rPr>
                <w:color w:val="0000FF"/>
                <w:spacing w:val="-2"/>
              </w:rPr>
              <w:t xml:space="preserve"> </w:t>
            </w:r>
            <w:r>
              <w:rPr>
                <w:color w:val="0000FF"/>
              </w:rPr>
              <w:t>the</w:t>
            </w:r>
            <w:r>
              <w:rPr>
                <w:color w:val="0000FF"/>
                <w:spacing w:val="-1"/>
              </w:rPr>
              <w:t xml:space="preserve"> </w:t>
            </w:r>
            <w:r>
              <w:rPr>
                <w:color w:val="0000FF"/>
              </w:rPr>
              <w:t>tumor</w:t>
            </w:r>
            <w:r>
              <w:rPr>
                <w:color w:val="0000FF"/>
                <w:spacing w:val="-2"/>
              </w:rPr>
              <w:t xml:space="preserve"> </w:t>
            </w:r>
            <w:r>
              <w:rPr>
                <w:color w:val="0000FF"/>
              </w:rPr>
              <w:t>assessment/response</w:t>
            </w:r>
            <w:r>
              <w:rPr>
                <w:color w:val="0000FF"/>
                <w:spacing w:val="-1"/>
              </w:rPr>
              <w:t xml:space="preserve"> </w:t>
            </w:r>
            <w:r>
              <w:rPr>
                <w:color w:val="0000FF"/>
                <w:spacing w:val="-2"/>
              </w:rPr>
              <w:t>evaluation</w:t>
            </w:r>
            <w:r>
              <w:rPr>
                <w:color w:val="0000FF"/>
              </w:rPr>
              <w:tab/>
            </w:r>
            <w:r>
              <w:rPr>
                <w:color w:val="0000FF"/>
                <w:spacing w:val="-5"/>
              </w:rPr>
              <w:t>132</w:t>
            </w:r>
          </w:hyperlink>
        </w:p>
        <w:p w14:paraId="01582F92" w14:textId="77777777" w:rsidR="008371C0" w:rsidRDefault="00DE4714">
          <w:pPr>
            <w:pStyle w:val="TOC2"/>
            <w:numPr>
              <w:ilvl w:val="3"/>
              <w:numId w:val="5"/>
            </w:numPr>
            <w:tabs>
              <w:tab w:val="left" w:pos="1192"/>
              <w:tab w:val="left" w:leader="dot" w:pos="8883"/>
            </w:tabs>
            <w:ind w:hanging="1021"/>
          </w:pPr>
          <w:hyperlink w:anchor="_bookmark304" w:history="1">
            <w:r>
              <w:rPr>
                <w:color w:val="0000FF"/>
              </w:rPr>
              <w:t>Modification</w:t>
            </w:r>
            <w:r>
              <w:rPr>
                <w:color w:val="0000FF"/>
                <w:spacing w:val="-6"/>
              </w:rPr>
              <w:t xml:space="preserve"> </w:t>
            </w:r>
            <w:r>
              <w:rPr>
                <w:color w:val="0000FF"/>
              </w:rPr>
              <w:t>12</w:t>
            </w:r>
            <w:r>
              <w:rPr>
                <w:color w:val="0000FF"/>
                <w:spacing w:val="-2"/>
              </w:rPr>
              <w:t xml:space="preserve"> </w:t>
            </w:r>
            <w:r>
              <w:rPr>
                <w:color w:val="0000FF"/>
              </w:rPr>
              <w:t>–</w:t>
            </w:r>
            <w:r>
              <w:rPr>
                <w:color w:val="0000FF"/>
                <w:spacing w:val="-3"/>
              </w:rPr>
              <w:t xml:space="preserve"> </w:t>
            </w:r>
            <w:r>
              <w:rPr>
                <w:color w:val="0000FF"/>
              </w:rPr>
              <w:t>clarification</w:t>
            </w:r>
            <w:r>
              <w:rPr>
                <w:color w:val="0000FF"/>
                <w:spacing w:val="-3"/>
              </w:rPr>
              <w:t xml:space="preserve"> </w:t>
            </w:r>
            <w:r>
              <w:rPr>
                <w:color w:val="0000FF"/>
              </w:rPr>
              <w:t>of</w:t>
            </w:r>
            <w:r>
              <w:rPr>
                <w:color w:val="0000FF"/>
                <w:spacing w:val="-2"/>
              </w:rPr>
              <w:t xml:space="preserve"> </w:t>
            </w:r>
            <w:r>
              <w:rPr>
                <w:color w:val="0000FF"/>
              </w:rPr>
              <w:t>PK</w:t>
            </w:r>
            <w:r>
              <w:rPr>
                <w:color w:val="0000FF"/>
                <w:spacing w:val="-4"/>
              </w:rPr>
              <w:t xml:space="preserve"> </w:t>
            </w:r>
            <w:r>
              <w:rPr>
                <w:color w:val="0000FF"/>
              </w:rPr>
              <w:t>sampling</w:t>
            </w:r>
            <w:r>
              <w:rPr>
                <w:color w:val="0000FF"/>
                <w:spacing w:val="-3"/>
              </w:rPr>
              <w:t xml:space="preserve"> </w:t>
            </w:r>
            <w:r>
              <w:rPr>
                <w:color w:val="0000FF"/>
              </w:rPr>
              <w:t>and</w:t>
            </w:r>
            <w:r>
              <w:rPr>
                <w:color w:val="0000FF"/>
                <w:spacing w:val="-2"/>
              </w:rPr>
              <w:t xml:space="preserve"> analysis</w:t>
            </w:r>
            <w:r>
              <w:rPr>
                <w:color w:val="0000FF"/>
              </w:rPr>
              <w:tab/>
            </w:r>
            <w:r>
              <w:rPr>
                <w:color w:val="0000FF"/>
                <w:spacing w:val="-5"/>
              </w:rPr>
              <w:t>132</w:t>
            </w:r>
          </w:hyperlink>
        </w:p>
        <w:p w14:paraId="2F25AA23" w14:textId="77777777" w:rsidR="008371C0" w:rsidRDefault="00DE4714">
          <w:pPr>
            <w:pStyle w:val="TOC2"/>
            <w:numPr>
              <w:ilvl w:val="3"/>
              <w:numId w:val="5"/>
            </w:numPr>
            <w:tabs>
              <w:tab w:val="left" w:pos="1192"/>
              <w:tab w:val="left" w:leader="dot" w:pos="8883"/>
            </w:tabs>
            <w:ind w:hanging="1021"/>
          </w:pPr>
          <w:hyperlink w:anchor="_bookmark305" w:history="1">
            <w:r>
              <w:rPr>
                <w:color w:val="0000FF"/>
              </w:rPr>
              <w:t>Modification</w:t>
            </w:r>
            <w:r>
              <w:rPr>
                <w:color w:val="0000FF"/>
                <w:spacing w:val="-7"/>
              </w:rPr>
              <w:t xml:space="preserve"> </w:t>
            </w:r>
            <w:r>
              <w:rPr>
                <w:color w:val="0000FF"/>
              </w:rPr>
              <w:t>13</w:t>
            </w:r>
            <w:r>
              <w:rPr>
                <w:color w:val="0000FF"/>
                <w:spacing w:val="-4"/>
              </w:rPr>
              <w:t xml:space="preserve"> </w:t>
            </w:r>
            <w:r>
              <w:rPr>
                <w:color w:val="0000FF"/>
              </w:rPr>
              <w:t>–</w:t>
            </w:r>
            <w:r>
              <w:rPr>
                <w:color w:val="0000FF"/>
                <w:spacing w:val="-4"/>
              </w:rPr>
              <w:t xml:space="preserve"> </w:t>
            </w:r>
            <w:r>
              <w:rPr>
                <w:color w:val="0000FF"/>
              </w:rPr>
              <w:t>clarification</w:t>
            </w:r>
            <w:r>
              <w:rPr>
                <w:color w:val="0000FF"/>
                <w:spacing w:val="-5"/>
              </w:rPr>
              <w:t xml:space="preserve"> </w:t>
            </w:r>
            <w:r>
              <w:rPr>
                <w:color w:val="0000FF"/>
              </w:rPr>
              <w:t>of</w:t>
            </w:r>
            <w:r>
              <w:rPr>
                <w:color w:val="0000FF"/>
                <w:spacing w:val="-5"/>
              </w:rPr>
              <w:t xml:space="preserve"> </w:t>
            </w:r>
            <w:r>
              <w:rPr>
                <w:color w:val="0000FF"/>
              </w:rPr>
              <w:t>QoL</w:t>
            </w:r>
            <w:r>
              <w:rPr>
                <w:color w:val="0000FF"/>
                <w:spacing w:val="-5"/>
              </w:rPr>
              <w:t xml:space="preserve"> </w:t>
            </w:r>
            <w:r>
              <w:rPr>
                <w:color w:val="0000FF"/>
              </w:rPr>
              <w:t>questionnaire</w:t>
            </w:r>
            <w:r>
              <w:rPr>
                <w:color w:val="0000FF"/>
                <w:spacing w:val="-4"/>
              </w:rPr>
              <w:t xml:space="preserve"> </w:t>
            </w:r>
            <w:r>
              <w:rPr>
                <w:color w:val="0000FF"/>
                <w:spacing w:val="-2"/>
              </w:rPr>
              <w:t>schedule</w:t>
            </w:r>
            <w:r>
              <w:rPr>
                <w:color w:val="0000FF"/>
              </w:rPr>
              <w:tab/>
            </w:r>
            <w:r>
              <w:rPr>
                <w:color w:val="0000FF"/>
                <w:spacing w:val="-5"/>
              </w:rPr>
              <w:t>132</w:t>
            </w:r>
          </w:hyperlink>
        </w:p>
        <w:p w14:paraId="52FCE019" w14:textId="77777777" w:rsidR="008371C0" w:rsidRDefault="00DE4714">
          <w:pPr>
            <w:pStyle w:val="TOC2"/>
            <w:numPr>
              <w:ilvl w:val="3"/>
              <w:numId w:val="5"/>
            </w:numPr>
            <w:tabs>
              <w:tab w:val="left" w:pos="1192"/>
              <w:tab w:val="left" w:leader="dot" w:pos="8883"/>
            </w:tabs>
            <w:ind w:hanging="1021"/>
          </w:pPr>
          <w:hyperlink w:anchor="_bookmark306" w:history="1">
            <w:r>
              <w:rPr>
                <w:color w:val="0000FF"/>
              </w:rPr>
              <w:t>Modification</w:t>
            </w:r>
            <w:r>
              <w:rPr>
                <w:color w:val="0000FF"/>
                <w:spacing w:val="-8"/>
              </w:rPr>
              <w:t xml:space="preserve"> </w:t>
            </w:r>
            <w:r>
              <w:rPr>
                <w:color w:val="0000FF"/>
              </w:rPr>
              <w:t>14</w:t>
            </w:r>
            <w:r>
              <w:rPr>
                <w:color w:val="0000FF"/>
                <w:spacing w:val="-6"/>
              </w:rPr>
              <w:t xml:space="preserve"> </w:t>
            </w:r>
            <w:r>
              <w:rPr>
                <w:color w:val="0000FF"/>
              </w:rPr>
              <w:t>–</w:t>
            </w:r>
            <w:r>
              <w:rPr>
                <w:color w:val="0000FF"/>
                <w:spacing w:val="-6"/>
              </w:rPr>
              <w:t xml:space="preserve"> </w:t>
            </w:r>
            <w:r>
              <w:rPr>
                <w:color w:val="0000FF"/>
              </w:rPr>
              <w:t>administrative</w:t>
            </w:r>
            <w:r>
              <w:rPr>
                <w:color w:val="0000FF"/>
                <w:spacing w:val="-7"/>
              </w:rPr>
              <w:t xml:space="preserve"> </w:t>
            </w:r>
            <w:r>
              <w:rPr>
                <w:color w:val="0000FF"/>
                <w:spacing w:val="-2"/>
              </w:rPr>
              <w:t>changes</w:t>
            </w:r>
            <w:r>
              <w:rPr>
                <w:color w:val="0000FF"/>
              </w:rPr>
              <w:tab/>
            </w:r>
            <w:r>
              <w:rPr>
                <w:color w:val="0000FF"/>
                <w:spacing w:val="-5"/>
              </w:rPr>
              <w:t>132</w:t>
            </w:r>
          </w:hyperlink>
        </w:p>
        <w:p w14:paraId="4A2E0D30" w14:textId="77777777" w:rsidR="008371C0" w:rsidRDefault="00DE4714">
          <w:pPr>
            <w:pStyle w:val="TOC2"/>
            <w:numPr>
              <w:ilvl w:val="3"/>
              <w:numId w:val="5"/>
            </w:numPr>
            <w:tabs>
              <w:tab w:val="left" w:pos="1192"/>
              <w:tab w:val="left" w:leader="dot" w:pos="8884"/>
            </w:tabs>
            <w:ind w:hanging="1021"/>
          </w:pPr>
          <w:hyperlink w:anchor="_bookmark307" w:history="1">
            <w:r>
              <w:rPr>
                <w:color w:val="0000FF"/>
              </w:rPr>
              <w:t>Modification</w:t>
            </w:r>
            <w:r>
              <w:rPr>
                <w:color w:val="0000FF"/>
                <w:spacing w:val="-3"/>
              </w:rPr>
              <w:t xml:space="preserve"> </w:t>
            </w:r>
            <w:r>
              <w:rPr>
                <w:color w:val="0000FF"/>
              </w:rPr>
              <w:t>15</w:t>
            </w:r>
            <w:r>
              <w:rPr>
                <w:color w:val="0000FF"/>
                <w:spacing w:val="-2"/>
              </w:rPr>
              <w:t xml:space="preserve"> </w:t>
            </w:r>
            <w:r>
              <w:rPr>
                <w:color w:val="0000FF"/>
              </w:rPr>
              <w:t>–</w:t>
            </w:r>
            <w:r>
              <w:rPr>
                <w:color w:val="0000FF"/>
                <w:spacing w:val="-2"/>
              </w:rPr>
              <w:t xml:space="preserve"> </w:t>
            </w:r>
            <w:r>
              <w:rPr>
                <w:color w:val="0000FF"/>
              </w:rPr>
              <w:t>other</w:t>
            </w:r>
            <w:r>
              <w:rPr>
                <w:color w:val="0000FF"/>
                <w:spacing w:val="-2"/>
              </w:rPr>
              <w:t xml:space="preserve"> </w:t>
            </w:r>
            <w:r>
              <w:rPr>
                <w:color w:val="0000FF"/>
              </w:rPr>
              <w:t>clarifications</w:t>
            </w:r>
            <w:r>
              <w:rPr>
                <w:color w:val="0000FF"/>
                <w:spacing w:val="-2"/>
              </w:rPr>
              <w:t xml:space="preserve"> </w:t>
            </w:r>
            <w:r>
              <w:rPr>
                <w:color w:val="0000FF"/>
              </w:rPr>
              <w:t>and</w:t>
            </w:r>
            <w:r>
              <w:rPr>
                <w:color w:val="0000FF"/>
                <w:spacing w:val="-2"/>
              </w:rPr>
              <w:t xml:space="preserve"> corrections</w:t>
            </w:r>
            <w:r>
              <w:rPr>
                <w:color w:val="0000FF"/>
              </w:rPr>
              <w:tab/>
            </w:r>
            <w:r>
              <w:rPr>
                <w:color w:val="0000FF"/>
                <w:spacing w:val="-5"/>
              </w:rPr>
              <w:t>133</w:t>
            </w:r>
          </w:hyperlink>
        </w:p>
        <w:p w14:paraId="63BCD462" w14:textId="77777777" w:rsidR="008371C0" w:rsidRDefault="00DE4714">
          <w:pPr>
            <w:pStyle w:val="TOC2"/>
            <w:numPr>
              <w:ilvl w:val="2"/>
              <w:numId w:val="5"/>
            </w:numPr>
            <w:tabs>
              <w:tab w:val="left" w:pos="994"/>
              <w:tab w:val="left" w:pos="995"/>
              <w:tab w:val="left" w:leader="dot" w:pos="8883"/>
            </w:tabs>
            <w:ind w:hanging="824"/>
          </w:pPr>
          <w:hyperlink w:anchor="_bookmark308" w:history="1">
            <w:r>
              <w:rPr>
                <w:color w:val="0000FF"/>
              </w:rPr>
              <w:t xml:space="preserve">Changes to the protocol </w:t>
            </w:r>
            <w:r>
              <w:rPr>
                <w:color w:val="0000FF"/>
                <w:spacing w:val="-4"/>
              </w:rPr>
              <w:t>text</w:t>
            </w:r>
            <w:r>
              <w:rPr>
                <w:color w:val="0000FF"/>
              </w:rPr>
              <w:tab/>
            </w:r>
            <w:r>
              <w:rPr>
                <w:color w:val="0000FF"/>
                <w:spacing w:val="-5"/>
              </w:rPr>
              <w:t>133</w:t>
            </w:r>
          </w:hyperlink>
        </w:p>
        <w:p w14:paraId="5E2CADA9"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09" w:history="1">
            <w:r>
              <w:rPr>
                <w:color w:val="0000FF"/>
              </w:rPr>
              <w:t>Amendment</w:t>
            </w:r>
            <w:r>
              <w:rPr>
                <w:color w:val="0000FF"/>
                <w:spacing w:val="-9"/>
              </w:rPr>
              <w:t xml:space="preserve"> </w:t>
            </w:r>
            <w:r>
              <w:rPr>
                <w:color w:val="0000FF"/>
                <w:spacing w:val="-5"/>
              </w:rPr>
              <w:t>10</w:t>
            </w:r>
            <w:r>
              <w:rPr>
                <w:color w:val="0000FF"/>
              </w:rPr>
              <w:tab/>
            </w:r>
            <w:r>
              <w:rPr>
                <w:color w:val="0000FF"/>
                <w:spacing w:val="-5"/>
              </w:rPr>
              <w:t>133</w:t>
            </w:r>
          </w:hyperlink>
        </w:p>
        <w:p w14:paraId="730F021C" w14:textId="77777777" w:rsidR="008371C0" w:rsidRDefault="00DE4714">
          <w:pPr>
            <w:pStyle w:val="TOC2"/>
            <w:numPr>
              <w:ilvl w:val="2"/>
              <w:numId w:val="5"/>
            </w:numPr>
            <w:tabs>
              <w:tab w:val="left" w:pos="994"/>
              <w:tab w:val="left" w:pos="995"/>
              <w:tab w:val="left" w:leader="dot" w:pos="8883"/>
            </w:tabs>
            <w:ind w:hanging="824"/>
          </w:pPr>
          <w:hyperlink w:anchor="_bookmark310" w:history="1">
            <w:r>
              <w:rPr>
                <w:color w:val="0000FF"/>
              </w:rPr>
              <w:t>Overview</w:t>
            </w:r>
            <w:r>
              <w:rPr>
                <w:color w:val="0000FF"/>
                <w:spacing w:val="-5"/>
              </w:rPr>
              <w:t xml:space="preserve"> </w:t>
            </w:r>
            <w:r>
              <w:rPr>
                <w:color w:val="0000FF"/>
              </w:rPr>
              <w:t>of</w:t>
            </w:r>
            <w:r>
              <w:rPr>
                <w:color w:val="0000FF"/>
                <w:spacing w:val="-5"/>
              </w:rPr>
              <w:t xml:space="preserve"> </w:t>
            </w:r>
            <w:r>
              <w:rPr>
                <w:color w:val="0000FF"/>
                <w:spacing w:val="-2"/>
              </w:rPr>
              <w:t>changes</w:t>
            </w:r>
            <w:r>
              <w:rPr>
                <w:color w:val="0000FF"/>
              </w:rPr>
              <w:tab/>
            </w:r>
            <w:r>
              <w:rPr>
                <w:color w:val="0000FF"/>
                <w:spacing w:val="-5"/>
              </w:rPr>
              <w:t>133</w:t>
            </w:r>
          </w:hyperlink>
        </w:p>
        <w:p w14:paraId="21D0E495" w14:textId="77777777" w:rsidR="008371C0" w:rsidRDefault="00DE4714">
          <w:pPr>
            <w:pStyle w:val="TOC2"/>
            <w:numPr>
              <w:ilvl w:val="2"/>
              <w:numId w:val="5"/>
            </w:numPr>
            <w:tabs>
              <w:tab w:val="left" w:pos="994"/>
              <w:tab w:val="left" w:pos="995"/>
              <w:tab w:val="left" w:leader="dot" w:pos="8883"/>
            </w:tabs>
            <w:ind w:hanging="824"/>
          </w:pPr>
          <w:hyperlink w:anchor="_bookmark311" w:history="1">
            <w:r>
              <w:rPr>
                <w:color w:val="0000FF"/>
              </w:rPr>
              <w:t xml:space="preserve">Changes to the protocol </w:t>
            </w:r>
            <w:r>
              <w:rPr>
                <w:color w:val="0000FF"/>
                <w:spacing w:val="-4"/>
              </w:rPr>
              <w:t>text</w:t>
            </w:r>
            <w:r>
              <w:rPr>
                <w:color w:val="0000FF"/>
              </w:rPr>
              <w:tab/>
            </w:r>
            <w:r>
              <w:rPr>
                <w:color w:val="0000FF"/>
                <w:spacing w:val="-5"/>
              </w:rPr>
              <w:t>134</w:t>
            </w:r>
          </w:hyperlink>
        </w:p>
        <w:p w14:paraId="65DDFE12"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12" w:history="1">
            <w:r>
              <w:rPr>
                <w:color w:val="0000FF"/>
              </w:rPr>
              <w:t>Amendment</w:t>
            </w:r>
            <w:r>
              <w:rPr>
                <w:color w:val="0000FF"/>
                <w:spacing w:val="-9"/>
              </w:rPr>
              <w:t xml:space="preserve"> </w:t>
            </w:r>
            <w:r>
              <w:rPr>
                <w:color w:val="0000FF"/>
                <w:spacing w:val="-5"/>
              </w:rPr>
              <w:t>11</w:t>
            </w:r>
            <w:r>
              <w:rPr>
                <w:color w:val="0000FF"/>
              </w:rPr>
              <w:tab/>
            </w:r>
            <w:r>
              <w:rPr>
                <w:color w:val="0000FF"/>
                <w:spacing w:val="-5"/>
              </w:rPr>
              <w:t>135</w:t>
            </w:r>
          </w:hyperlink>
        </w:p>
        <w:p w14:paraId="1068DF7E" w14:textId="77777777" w:rsidR="008371C0" w:rsidRDefault="00DE4714">
          <w:pPr>
            <w:pStyle w:val="TOC2"/>
            <w:numPr>
              <w:ilvl w:val="2"/>
              <w:numId w:val="5"/>
            </w:numPr>
            <w:tabs>
              <w:tab w:val="left" w:pos="994"/>
              <w:tab w:val="left" w:pos="995"/>
              <w:tab w:val="left" w:leader="dot" w:pos="8883"/>
            </w:tabs>
            <w:ind w:hanging="824"/>
          </w:pPr>
          <w:hyperlink w:anchor="_bookmark313" w:history="1">
            <w:r>
              <w:rPr>
                <w:color w:val="0000FF"/>
              </w:rPr>
              <w:t>Overview</w:t>
            </w:r>
            <w:r>
              <w:rPr>
                <w:color w:val="0000FF"/>
                <w:spacing w:val="-5"/>
              </w:rPr>
              <w:t xml:space="preserve"> </w:t>
            </w:r>
            <w:r>
              <w:rPr>
                <w:color w:val="0000FF"/>
              </w:rPr>
              <w:t>of</w:t>
            </w:r>
            <w:r>
              <w:rPr>
                <w:color w:val="0000FF"/>
                <w:spacing w:val="-5"/>
              </w:rPr>
              <w:t xml:space="preserve"> </w:t>
            </w:r>
            <w:r>
              <w:rPr>
                <w:color w:val="0000FF"/>
                <w:spacing w:val="-2"/>
              </w:rPr>
              <w:t>changes</w:t>
            </w:r>
            <w:r>
              <w:rPr>
                <w:color w:val="0000FF"/>
              </w:rPr>
              <w:tab/>
            </w:r>
            <w:r>
              <w:rPr>
                <w:color w:val="0000FF"/>
                <w:spacing w:val="-5"/>
              </w:rPr>
              <w:t>135</w:t>
            </w:r>
          </w:hyperlink>
        </w:p>
        <w:p w14:paraId="2252AE48" w14:textId="77777777" w:rsidR="008371C0" w:rsidRDefault="00DE4714">
          <w:pPr>
            <w:pStyle w:val="TOC2"/>
            <w:numPr>
              <w:ilvl w:val="2"/>
              <w:numId w:val="5"/>
            </w:numPr>
            <w:tabs>
              <w:tab w:val="left" w:pos="994"/>
              <w:tab w:val="left" w:pos="995"/>
              <w:tab w:val="left" w:leader="dot" w:pos="8883"/>
            </w:tabs>
            <w:spacing w:before="1"/>
            <w:ind w:hanging="824"/>
          </w:pPr>
          <w:hyperlink w:anchor="_bookmark314" w:history="1">
            <w:r>
              <w:rPr>
                <w:color w:val="0000FF"/>
              </w:rPr>
              <w:t xml:space="preserve">Changes to the protocol </w:t>
            </w:r>
            <w:r>
              <w:rPr>
                <w:color w:val="0000FF"/>
                <w:spacing w:val="-4"/>
              </w:rPr>
              <w:t>text</w:t>
            </w:r>
            <w:r>
              <w:rPr>
                <w:color w:val="0000FF"/>
              </w:rPr>
              <w:tab/>
            </w:r>
            <w:r>
              <w:rPr>
                <w:color w:val="0000FF"/>
                <w:spacing w:val="-5"/>
              </w:rPr>
              <w:t>136</w:t>
            </w:r>
          </w:hyperlink>
        </w:p>
        <w:p w14:paraId="58F4BAE6" w14:textId="77777777" w:rsidR="008371C0" w:rsidRDefault="00DE4714">
          <w:pPr>
            <w:pStyle w:val="TOC1"/>
            <w:numPr>
              <w:ilvl w:val="0"/>
              <w:numId w:val="5"/>
            </w:numPr>
            <w:tabs>
              <w:tab w:val="left" w:pos="596"/>
              <w:tab w:val="left" w:leader="dot" w:pos="8883"/>
            </w:tabs>
            <w:spacing w:before="124" w:line="274" w:lineRule="exact"/>
          </w:pPr>
          <w:hyperlink w:anchor="_bookmark315" w:history="1">
            <w:r>
              <w:rPr>
                <w:color w:val="0000FF"/>
                <w:spacing w:val="-2"/>
              </w:rPr>
              <w:t>Appendices</w:t>
            </w:r>
            <w:r>
              <w:rPr>
                <w:b w:val="0"/>
                <w:color w:val="0000FF"/>
              </w:rPr>
              <w:tab/>
            </w:r>
            <w:r>
              <w:rPr>
                <w:color w:val="0000FF"/>
                <w:spacing w:val="-5"/>
              </w:rPr>
              <w:t>137</w:t>
            </w:r>
          </w:hyperlink>
        </w:p>
        <w:p w14:paraId="3FB2F2FB" w14:textId="77777777" w:rsidR="008371C0" w:rsidRDefault="00DE4714">
          <w:pPr>
            <w:pStyle w:val="TOC2"/>
            <w:numPr>
              <w:ilvl w:val="1"/>
              <w:numId w:val="5"/>
            </w:numPr>
            <w:tabs>
              <w:tab w:val="left" w:pos="795"/>
              <w:tab w:val="left" w:pos="796"/>
              <w:tab w:val="left" w:leader="dot" w:pos="8883"/>
            </w:tabs>
            <w:spacing w:line="274" w:lineRule="exact"/>
            <w:ind w:hanging="625"/>
            <w:rPr>
              <w:color w:val="0000FF"/>
            </w:rPr>
          </w:pPr>
          <w:hyperlink w:anchor="_bookmark316" w:history="1">
            <w:r>
              <w:rPr>
                <w:color w:val="0000FF"/>
              </w:rPr>
              <w:t>CYP3A4</w:t>
            </w:r>
            <w:r>
              <w:rPr>
                <w:color w:val="0000FF"/>
                <w:spacing w:val="-7"/>
              </w:rPr>
              <w:t xml:space="preserve"> </w:t>
            </w:r>
            <w:r>
              <w:rPr>
                <w:color w:val="0000FF"/>
              </w:rPr>
              <w:t>in</w:t>
            </w:r>
            <w:r>
              <w:rPr>
                <w:color w:val="0000FF"/>
              </w:rPr>
              <w:t>hibitors</w:t>
            </w:r>
            <w:r>
              <w:rPr>
                <w:color w:val="0000FF"/>
                <w:spacing w:val="-6"/>
              </w:rPr>
              <w:t xml:space="preserve"> </w:t>
            </w:r>
            <w:r>
              <w:rPr>
                <w:color w:val="0000FF"/>
              </w:rPr>
              <w:t>and</w:t>
            </w:r>
            <w:r>
              <w:rPr>
                <w:color w:val="0000FF"/>
                <w:spacing w:val="-6"/>
              </w:rPr>
              <w:t xml:space="preserve"> </w:t>
            </w:r>
            <w:r>
              <w:rPr>
                <w:color w:val="0000FF"/>
                <w:spacing w:val="-2"/>
              </w:rPr>
              <w:t>inducers</w:t>
            </w:r>
            <w:r>
              <w:rPr>
                <w:color w:val="0000FF"/>
              </w:rPr>
              <w:tab/>
            </w:r>
            <w:r>
              <w:rPr>
                <w:color w:val="0000FF"/>
                <w:spacing w:val="-5"/>
              </w:rPr>
              <w:t>137</w:t>
            </w:r>
          </w:hyperlink>
        </w:p>
        <w:p w14:paraId="4F205076"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17" w:history="1">
            <w:r>
              <w:rPr>
                <w:color w:val="0000FF"/>
              </w:rPr>
              <w:t>ECOG</w:t>
            </w:r>
            <w:r>
              <w:rPr>
                <w:color w:val="0000FF"/>
                <w:spacing w:val="-6"/>
              </w:rPr>
              <w:t xml:space="preserve"> </w:t>
            </w:r>
            <w:r>
              <w:rPr>
                <w:color w:val="0000FF"/>
              </w:rPr>
              <w:t>Performance</w:t>
            </w:r>
            <w:r>
              <w:rPr>
                <w:color w:val="0000FF"/>
                <w:spacing w:val="-5"/>
              </w:rPr>
              <w:t xml:space="preserve"> </w:t>
            </w:r>
            <w:r>
              <w:rPr>
                <w:color w:val="0000FF"/>
                <w:spacing w:val="-2"/>
              </w:rPr>
              <w:t>Status</w:t>
            </w:r>
            <w:r>
              <w:rPr>
                <w:color w:val="0000FF"/>
              </w:rPr>
              <w:tab/>
            </w:r>
            <w:r>
              <w:rPr>
                <w:color w:val="0000FF"/>
                <w:spacing w:val="-5"/>
              </w:rPr>
              <w:t>138</w:t>
            </w:r>
          </w:hyperlink>
        </w:p>
        <w:p w14:paraId="25BBB16F" w14:textId="77777777" w:rsidR="008371C0" w:rsidRDefault="00DE4714">
          <w:pPr>
            <w:pStyle w:val="TOC2"/>
            <w:numPr>
              <w:ilvl w:val="1"/>
              <w:numId w:val="5"/>
            </w:numPr>
            <w:tabs>
              <w:tab w:val="left" w:pos="795"/>
              <w:tab w:val="left" w:pos="796"/>
              <w:tab w:val="left" w:leader="dot" w:pos="8880"/>
            </w:tabs>
            <w:ind w:hanging="625"/>
            <w:rPr>
              <w:color w:val="0000FF"/>
            </w:rPr>
          </w:pPr>
          <w:hyperlink w:anchor="_bookmark318" w:history="1">
            <w:r>
              <w:rPr>
                <w:color w:val="0000FF"/>
              </w:rPr>
              <w:t>New</w:t>
            </w:r>
            <w:r>
              <w:rPr>
                <w:color w:val="0000FF"/>
                <w:spacing w:val="-6"/>
              </w:rPr>
              <w:t xml:space="preserve"> </w:t>
            </w:r>
            <w:r>
              <w:rPr>
                <w:color w:val="0000FF"/>
              </w:rPr>
              <w:t>York</w:t>
            </w:r>
            <w:r>
              <w:rPr>
                <w:color w:val="0000FF"/>
                <w:spacing w:val="-6"/>
              </w:rPr>
              <w:t xml:space="preserve"> </w:t>
            </w:r>
            <w:r>
              <w:rPr>
                <w:color w:val="0000FF"/>
              </w:rPr>
              <w:t>Heart</w:t>
            </w:r>
            <w:r>
              <w:rPr>
                <w:color w:val="0000FF"/>
                <w:spacing w:val="-5"/>
              </w:rPr>
              <w:t xml:space="preserve"> </w:t>
            </w:r>
            <w:r>
              <w:rPr>
                <w:color w:val="0000FF"/>
              </w:rPr>
              <w:t>Association</w:t>
            </w:r>
            <w:r>
              <w:rPr>
                <w:color w:val="0000FF"/>
                <w:spacing w:val="-6"/>
              </w:rPr>
              <w:t xml:space="preserve"> </w:t>
            </w:r>
            <w:r>
              <w:rPr>
                <w:color w:val="0000FF"/>
              </w:rPr>
              <w:t>(NYHA)</w:t>
            </w:r>
            <w:r>
              <w:rPr>
                <w:color w:val="0000FF"/>
                <w:spacing w:val="-5"/>
              </w:rPr>
              <w:t xml:space="preserve"> </w:t>
            </w:r>
            <w:r>
              <w:rPr>
                <w:color w:val="0000FF"/>
              </w:rPr>
              <w:t>Functional</w:t>
            </w:r>
            <w:r>
              <w:rPr>
                <w:color w:val="0000FF"/>
                <w:spacing w:val="-5"/>
              </w:rPr>
              <w:t xml:space="preserve"> </w:t>
            </w:r>
            <w:r>
              <w:rPr>
                <w:color w:val="0000FF"/>
                <w:spacing w:val="-2"/>
              </w:rPr>
              <w:t>Classification</w:t>
            </w:r>
            <w:r>
              <w:rPr>
                <w:color w:val="0000FF"/>
              </w:rPr>
              <w:tab/>
            </w:r>
            <w:r>
              <w:rPr>
                <w:color w:val="0000FF"/>
                <w:spacing w:val="-5"/>
              </w:rPr>
              <w:t>138</w:t>
            </w:r>
          </w:hyperlink>
        </w:p>
        <w:p w14:paraId="2C92BEC0"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19" w:history="1">
            <w:r>
              <w:rPr>
                <w:color w:val="0000FF"/>
              </w:rPr>
              <w:t xml:space="preserve">Evaluation of tumor </w:t>
            </w:r>
            <w:r>
              <w:rPr>
                <w:color w:val="0000FF"/>
                <w:spacing w:val="-2"/>
              </w:rPr>
              <w:t>response</w:t>
            </w:r>
            <w:r>
              <w:rPr>
                <w:color w:val="0000FF"/>
              </w:rPr>
              <w:tab/>
            </w:r>
            <w:r>
              <w:rPr>
                <w:color w:val="0000FF"/>
                <w:spacing w:val="-5"/>
              </w:rPr>
              <w:t>139</w:t>
            </w:r>
          </w:hyperlink>
        </w:p>
        <w:p w14:paraId="14AC93E9"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20" w:history="1">
            <w:r>
              <w:rPr>
                <w:color w:val="0000FF"/>
              </w:rPr>
              <w:t>Quality</w:t>
            </w:r>
            <w:r>
              <w:rPr>
                <w:color w:val="0000FF"/>
                <w:spacing w:val="-7"/>
              </w:rPr>
              <w:t xml:space="preserve"> </w:t>
            </w:r>
            <w:r>
              <w:rPr>
                <w:color w:val="0000FF"/>
              </w:rPr>
              <w:t>of</w:t>
            </w:r>
            <w:r>
              <w:rPr>
                <w:color w:val="0000FF"/>
                <w:spacing w:val="-1"/>
              </w:rPr>
              <w:t xml:space="preserve"> </w:t>
            </w:r>
            <w:r>
              <w:rPr>
                <w:color w:val="0000FF"/>
              </w:rPr>
              <w:t>life</w:t>
            </w:r>
            <w:r>
              <w:rPr>
                <w:color w:val="0000FF"/>
                <w:spacing w:val="-2"/>
              </w:rPr>
              <w:t xml:space="preserve"> </w:t>
            </w:r>
            <w:r>
              <w:rPr>
                <w:color w:val="0000FF"/>
              </w:rPr>
              <w:t>questionnaire:</w:t>
            </w:r>
            <w:r>
              <w:rPr>
                <w:color w:val="0000FF"/>
                <w:spacing w:val="-1"/>
              </w:rPr>
              <w:t xml:space="preserve"> </w:t>
            </w:r>
            <w:r>
              <w:rPr>
                <w:color w:val="0000FF"/>
              </w:rPr>
              <w:t>FLymSI-</w:t>
            </w:r>
            <w:r>
              <w:rPr>
                <w:color w:val="0000FF"/>
                <w:spacing w:val="-5"/>
              </w:rPr>
              <w:t>18</w:t>
            </w:r>
            <w:r>
              <w:rPr>
                <w:color w:val="0000FF"/>
              </w:rPr>
              <w:tab/>
            </w:r>
            <w:r>
              <w:rPr>
                <w:color w:val="0000FF"/>
                <w:spacing w:val="-5"/>
              </w:rPr>
              <w:t>141</w:t>
            </w:r>
          </w:hyperlink>
        </w:p>
        <w:p w14:paraId="3BB3020C"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21" w:history="1">
            <w:r>
              <w:rPr>
                <w:color w:val="0000FF"/>
              </w:rPr>
              <w:t>Glomerular</w:t>
            </w:r>
            <w:r>
              <w:rPr>
                <w:color w:val="0000FF"/>
                <w:spacing w:val="-10"/>
              </w:rPr>
              <w:t xml:space="preserve"> </w:t>
            </w:r>
            <w:r>
              <w:rPr>
                <w:color w:val="0000FF"/>
              </w:rPr>
              <w:t>filtration</w:t>
            </w:r>
            <w:r>
              <w:rPr>
                <w:color w:val="0000FF"/>
                <w:spacing w:val="-10"/>
              </w:rPr>
              <w:t xml:space="preserve"> </w:t>
            </w:r>
            <w:r>
              <w:rPr>
                <w:color w:val="0000FF"/>
                <w:spacing w:val="-4"/>
              </w:rPr>
              <w:t>rate</w:t>
            </w:r>
            <w:r>
              <w:rPr>
                <w:color w:val="0000FF"/>
              </w:rPr>
              <w:tab/>
            </w:r>
            <w:r>
              <w:rPr>
                <w:color w:val="0000FF"/>
                <w:spacing w:val="-5"/>
              </w:rPr>
              <w:t>142</w:t>
            </w:r>
          </w:hyperlink>
        </w:p>
        <w:p w14:paraId="5D626D3C" w14:textId="77777777" w:rsidR="008371C0" w:rsidRDefault="00DE4714">
          <w:pPr>
            <w:pStyle w:val="TOC2"/>
            <w:numPr>
              <w:ilvl w:val="1"/>
              <w:numId w:val="5"/>
            </w:numPr>
            <w:tabs>
              <w:tab w:val="left" w:pos="795"/>
              <w:tab w:val="left" w:pos="796"/>
              <w:tab w:val="left" w:leader="dot" w:pos="8883"/>
            </w:tabs>
            <w:ind w:hanging="625"/>
            <w:rPr>
              <w:color w:val="0000FF"/>
            </w:rPr>
          </w:pPr>
          <w:hyperlink w:anchor="_bookmark322" w:history="1">
            <w:r>
              <w:rPr>
                <w:color w:val="0000FF"/>
              </w:rPr>
              <w:t>Cumulative</w:t>
            </w:r>
            <w:r>
              <w:rPr>
                <w:color w:val="0000FF"/>
                <w:spacing w:val="-3"/>
              </w:rPr>
              <w:t xml:space="preserve"> </w:t>
            </w:r>
            <w:r>
              <w:rPr>
                <w:color w:val="0000FF"/>
              </w:rPr>
              <w:t>Illness</w:t>
            </w:r>
            <w:r>
              <w:rPr>
                <w:color w:val="0000FF"/>
                <w:spacing w:val="-3"/>
              </w:rPr>
              <w:t xml:space="preserve"> </w:t>
            </w:r>
            <w:r>
              <w:rPr>
                <w:color w:val="0000FF"/>
              </w:rPr>
              <w:t>Rating</w:t>
            </w:r>
            <w:r>
              <w:rPr>
                <w:color w:val="0000FF"/>
                <w:spacing w:val="-3"/>
              </w:rPr>
              <w:t xml:space="preserve"> </w:t>
            </w:r>
            <w:r>
              <w:rPr>
                <w:color w:val="0000FF"/>
              </w:rPr>
              <w:t>Scale</w:t>
            </w:r>
            <w:r>
              <w:rPr>
                <w:color w:val="0000FF"/>
                <w:spacing w:val="-3"/>
              </w:rPr>
              <w:t xml:space="preserve"> </w:t>
            </w:r>
            <w:r>
              <w:rPr>
                <w:color w:val="0000FF"/>
              </w:rPr>
              <w:t>for</w:t>
            </w:r>
            <w:r>
              <w:rPr>
                <w:color w:val="0000FF"/>
                <w:spacing w:val="-3"/>
              </w:rPr>
              <w:t xml:space="preserve"> </w:t>
            </w:r>
            <w:r>
              <w:rPr>
                <w:color w:val="0000FF"/>
              </w:rPr>
              <w:t>Geriatrics</w:t>
            </w:r>
            <w:r>
              <w:rPr>
                <w:color w:val="0000FF"/>
                <w:spacing w:val="-3"/>
              </w:rPr>
              <w:t xml:space="preserve"> </w:t>
            </w:r>
            <w:r>
              <w:rPr>
                <w:color w:val="0000FF"/>
              </w:rPr>
              <w:t>(CIRS-</w:t>
            </w:r>
            <w:r>
              <w:rPr>
                <w:color w:val="0000FF"/>
                <w:spacing w:val="-5"/>
              </w:rPr>
              <w:t>G)</w:t>
            </w:r>
            <w:r>
              <w:rPr>
                <w:color w:val="0000FF"/>
              </w:rPr>
              <w:tab/>
            </w:r>
            <w:r>
              <w:rPr>
                <w:color w:val="0000FF"/>
                <w:spacing w:val="-5"/>
              </w:rPr>
              <w:t>143</w:t>
            </w:r>
          </w:hyperlink>
        </w:p>
        <w:p w14:paraId="24057FB3" w14:textId="77777777" w:rsidR="008371C0" w:rsidRDefault="00DE4714">
          <w:pPr>
            <w:pStyle w:val="TOC3"/>
            <w:numPr>
              <w:ilvl w:val="1"/>
              <w:numId w:val="5"/>
            </w:numPr>
            <w:tabs>
              <w:tab w:val="left" w:pos="795"/>
              <w:tab w:val="left" w:pos="796"/>
            </w:tabs>
            <w:ind w:hanging="625"/>
            <w:rPr>
              <w:color w:val="0000FF"/>
            </w:rPr>
          </w:pPr>
          <w:hyperlink w:anchor="_bookmark323" w:history="1">
            <w:r>
              <w:rPr>
                <w:color w:val="0000FF"/>
              </w:rPr>
              <w:t>The</w:t>
            </w:r>
            <w:r>
              <w:rPr>
                <w:color w:val="0000FF"/>
                <w:spacing w:val="-7"/>
              </w:rPr>
              <w:t xml:space="preserve"> </w:t>
            </w:r>
            <w:r>
              <w:rPr>
                <w:color w:val="0000FF"/>
              </w:rPr>
              <w:t>average</w:t>
            </w:r>
            <w:r>
              <w:rPr>
                <w:color w:val="0000FF"/>
                <w:spacing w:val="-4"/>
              </w:rPr>
              <w:t xml:space="preserve"> </w:t>
            </w:r>
            <w:r>
              <w:rPr>
                <w:color w:val="0000FF"/>
              </w:rPr>
              <w:t>glycemic</w:t>
            </w:r>
            <w:r>
              <w:rPr>
                <w:color w:val="0000FF"/>
                <w:spacing w:val="-4"/>
              </w:rPr>
              <w:t xml:space="preserve"> </w:t>
            </w:r>
            <w:r>
              <w:rPr>
                <w:color w:val="0000FF"/>
              </w:rPr>
              <w:t>index</w:t>
            </w:r>
            <w:r>
              <w:rPr>
                <w:color w:val="0000FF"/>
                <w:spacing w:val="-3"/>
              </w:rPr>
              <w:t xml:space="preserve"> </w:t>
            </w:r>
            <w:r>
              <w:rPr>
                <w:color w:val="0000FF"/>
              </w:rPr>
              <w:t>of</w:t>
            </w:r>
            <w:r>
              <w:rPr>
                <w:color w:val="0000FF"/>
                <w:spacing w:val="-4"/>
              </w:rPr>
              <w:t xml:space="preserve"> </w:t>
            </w:r>
            <w:r>
              <w:rPr>
                <w:color w:val="0000FF"/>
              </w:rPr>
              <w:t>common</w:t>
            </w:r>
            <w:r>
              <w:rPr>
                <w:color w:val="0000FF"/>
                <w:spacing w:val="-4"/>
              </w:rPr>
              <w:t xml:space="preserve"> </w:t>
            </w:r>
            <w:r>
              <w:rPr>
                <w:color w:val="0000FF"/>
              </w:rPr>
              <w:t>foods</w:t>
            </w:r>
            <w:r>
              <w:rPr>
                <w:color w:val="0000FF"/>
                <w:spacing w:val="-3"/>
              </w:rPr>
              <w:t xml:space="preserve"> </w:t>
            </w:r>
            <w:r>
              <w:rPr>
                <w:color w:val="0000FF"/>
              </w:rPr>
              <w:t>derived</w:t>
            </w:r>
            <w:r>
              <w:rPr>
                <w:color w:val="0000FF"/>
                <w:spacing w:val="-4"/>
              </w:rPr>
              <w:t xml:space="preserve"> </w:t>
            </w:r>
            <w:r>
              <w:rPr>
                <w:color w:val="0000FF"/>
              </w:rPr>
              <w:t>from</w:t>
            </w:r>
            <w:r>
              <w:rPr>
                <w:color w:val="0000FF"/>
                <w:spacing w:val="-3"/>
              </w:rPr>
              <w:t xml:space="preserve"> </w:t>
            </w:r>
            <w:r>
              <w:rPr>
                <w:color w:val="0000FF"/>
              </w:rPr>
              <w:t>multiple</w:t>
            </w:r>
            <w:r>
              <w:rPr>
                <w:color w:val="0000FF"/>
                <w:spacing w:val="-4"/>
              </w:rPr>
              <w:t xml:space="preserve"> </w:t>
            </w:r>
            <w:r>
              <w:rPr>
                <w:color w:val="0000FF"/>
              </w:rPr>
              <w:t>studies</w:t>
            </w:r>
            <w:r>
              <w:rPr>
                <w:color w:val="0000FF"/>
                <w:spacing w:val="-4"/>
              </w:rPr>
              <w:t xml:space="preserve"> </w:t>
            </w:r>
            <w:r>
              <w:rPr>
                <w:color w:val="0000FF"/>
                <w:spacing w:val="-5"/>
              </w:rPr>
              <w:t>by</w:t>
            </w:r>
          </w:hyperlink>
        </w:p>
        <w:p w14:paraId="0200B4E5" w14:textId="77777777" w:rsidR="008371C0" w:rsidRDefault="00DE4714">
          <w:pPr>
            <w:pStyle w:val="TOC4"/>
            <w:tabs>
              <w:tab w:val="left" w:leader="dot" w:pos="8883"/>
            </w:tabs>
            <w:rPr>
              <w:i w:val="0"/>
            </w:rPr>
          </w:pPr>
          <w:hyperlink w:anchor="_bookmark323" w:history="1">
            <w:r>
              <w:rPr>
                <w:color w:val="0000FF"/>
              </w:rPr>
              <w:t>different</w:t>
            </w:r>
            <w:r>
              <w:rPr>
                <w:color w:val="0000FF"/>
                <w:spacing w:val="-6"/>
              </w:rPr>
              <w:t xml:space="preserve"> </w:t>
            </w:r>
            <w:r>
              <w:rPr>
                <w:color w:val="0000FF"/>
              </w:rPr>
              <w:t>laboratories</w:t>
            </w:r>
            <w:r>
              <w:rPr>
                <w:color w:val="0000FF"/>
                <w:spacing w:val="-5"/>
              </w:rPr>
              <w:t xml:space="preserve"> </w:t>
            </w:r>
            <w:r>
              <w:rPr>
                <w:color w:val="0000FF"/>
              </w:rPr>
              <w:t>section</w:t>
            </w:r>
            <w:r>
              <w:rPr>
                <w:color w:val="0000FF"/>
                <w:spacing w:val="-5"/>
              </w:rPr>
              <w:t xml:space="preserve"> </w:t>
            </w:r>
            <w:r>
              <w:rPr>
                <w:color w:val="0000FF"/>
                <w:spacing w:val="-2"/>
              </w:rPr>
              <w:t>removed</w:t>
            </w:r>
            <w:r>
              <w:rPr>
                <w:i w:val="0"/>
                <w:color w:val="0000FF"/>
              </w:rPr>
              <w:tab/>
            </w:r>
            <w:r>
              <w:rPr>
                <w:i w:val="0"/>
                <w:color w:val="0000FF"/>
                <w:spacing w:val="-5"/>
              </w:rPr>
              <w:t>144</w:t>
            </w:r>
          </w:hyperlink>
        </w:p>
      </w:sdtContent>
    </w:sdt>
    <w:p w14:paraId="702877E0" w14:textId="77777777" w:rsidR="008371C0" w:rsidRDefault="008371C0">
      <w:pPr>
        <w:sectPr w:rsidR="008371C0">
          <w:type w:val="continuous"/>
          <w:pgSz w:w="11910" w:h="16840"/>
          <w:pgMar w:top="1861" w:right="1160" w:bottom="1420" w:left="1240" w:header="918" w:footer="0" w:gutter="0"/>
          <w:cols w:space="720"/>
        </w:sectPr>
      </w:pPr>
    </w:p>
    <w:p w14:paraId="5B8BBF8A" w14:textId="77777777" w:rsidR="008371C0" w:rsidRDefault="00DE4714">
      <w:pPr>
        <w:pStyle w:val="BodyText"/>
        <w:spacing w:before="10"/>
        <w:rPr>
          <w:sz w:val="25"/>
        </w:rPr>
      </w:pPr>
      <w:r>
        <w:lastRenderedPageBreak/>
        <w:pict w14:anchorId="49347597">
          <v:shape id="docshape29" o:spid="_x0000_s2287" style="position:absolute;margin-left:70.55pt;margin-top:79.4pt;width:453.5pt;height:.5pt;z-index:1574041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1B4008F2" w14:textId="77777777" w:rsidR="008371C0" w:rsidRDefault="00DE4714">
      <w:pPr>
        <w:pStyle w:val="Heading1"/>
        <w:spacing w:before="0"/>
        <w:ind w:firstLine="0"/>
      </w:pPr>
      <w:bookmarkStart w:id="12" w:name="Table_of_tables"/>
      <w:bookmarkStart w:id="13" w:name="_bookmark5"/>
      <w:bookmarkEnd w:id="12"/>
      <w:bookmarkEnd w:id="13"/>
      <w:r>
        <w:t>Table</w:t>
      </w:r>
      <w:r>
        <w:rPr>
          <w:spacing w:val="-16"/>
        </w:rPr>
        <w:t xml:space="preserve"> </w:t>
      </w:r>
      <w:r>
        <w:t>of</w:t>
      </w:r>
      <w:r>
        <w:rPr>
          <w:spacing w:val="-15"/>
        </w:rPr>
        <w:t xml:space="preserve"> </w:t>
      </w:r>
      <w:r>
        <w:rPr>
          <w:spacing w:val="-2"/>
        </w:rPr>
        <w:t>tables</w:t>
      </w:r>
    </w:p>
    <w:p w14:paraId="02A3F067" w14:textId="77777777" w:rsidR="008371C0" w:rsidRDefault="00DE4714">
      <w:pPr>
        <w:pStyle w:val="BodyText"/>
        <w:tabs>
          <w:tab w:val="left" w:leader="dot" w:pos="9002"/>
        </w:tabs>
        <w:spacing w:before="114"/>
        <w:ind w:left="171"/>
      </w:pPr>
      <w:hyperlink w:anchor="_bookmark46" w:history="1">
        <w:r>
          <w:rPr>
            <w:color w:val="0000FF"/>
          </w:rPr>
          <w:t>Table</w:t>
        </w:r>
        <w:r>
          <w:rPr>
            <w:color w:val="0000FF"/>
            <w:spacing w:val="-3"/>
          </w:rPr>
          <w:t xml:space="preserve"> </w:t>
        </w:r>
        <w:r>
          <w:rPr>
            <w:color w:val="0000FF"/>
          </w:rPr>
          <w:t>6–1</w:t>
        </w:r>
        <w:r>
          <w:rPr>
            <w:color w:val="0000FF"/>
            <w:spacing w:val="73"/>
            <w:w w:val="150"/>
          </w:rPr>
          <w:t xml:space="preserve"> </w:t>
        </w:r>
        <w:r>
          <w:rPr>
            <w:color w:val="0000FF"/>
          </w:rPr>
          <w:t>Fasting</w:t>
        </w:r>
        <w:r>
          <w:rPr>
            <w:color w:val="0000FF"/>
            <w:spacing w:val="-2"/>
          </w:rPr>
          <w:t xml:space="preserve"> </w:t>
        </w:r>
        <w:r>
          <w:rPr>
            <w:color w:val="0000FF"/>
          </w:rPr>
          <w:t>requirements</w:t>
        </w:r>
        <w:r>
          <w:rPr>
            <w:color w:val="0000FF"/>
            <w:spacing w:val="-2"/>
          </w:rPr>
          <w:t xml:space="preserve"> </w:t>
        </w:r>
        <w:r>
          <w:rPr>
            <w:color w:val="0000FF"/>
          </w:rPr>
          <w:t>and</w:t>
        </w:r>
        <w:r>
          <w:rPr>
            <w:color w:val="0000FF"/>
            <w:spacing w:val="-1"/>
          </w:rPr>
          <w:t xml:space="preserve"> </w:t>
        </w:r>
        <w:r>
          <w:rPr>
            <w:color w:val="0000FF"/>
          </w:rPr>
          <w:t>pre-dose</w:t>
        </w:r>
        <w:r>
          <w:rPr>
            <w:color w:val="0000FF"/>
            <w:spacing w:val="-2"/>
          </w:rPr>
          <w:t xml:space="preserve"> </w:t>
        </w:r>
        <w:r>
          <w:rPr>
            <w:color w:val="0000FF"/>
          </w:rPr>
          <w:t>glucose</w:t>
        </w:r>
        <w:r>
          <w:rPr>
            <w:color w:val="0000FF"/>
            <w:spacing w:val="-1"/>
          </w:rPr>
          <w:t xml:space="preserve"> </w:t>
        </w:r>
        <w:r>
          <w:rPr>
            <w:color w:val="0000FF"/>
            <w:spacing w:val="-2"/>
          </w:rPr>
          <w:t>levels</w:t>
        </w:r>
        <w:r>
          <w:rPr>
            <w:color w:val="0000FF"/>
          </w:rPr>
          <w:tab/>
        </w:r>
        <w:r>
          <w:rPr>
            <w:color w:val="0000FF"/>
            <w:spacing w:val="-5"/>
          </w:rPr>
          <w:t>43</w:t>
        </w:r>
      </w:hyperlink>
    </w:p>
    <w:p w14:paraId="664A53A4" w14:textId="77777777" w:rsidR="008371C0" w:rsidRDefault="00DE4714">
      <w:pPr>
        <w:pStyle w:val="BodyText"/>
        <w:tabs>
          <w:tab w:val="left" w:leader="dot" w:pos="9003"/>
        </w:tabs>
        <w:spacing w:before="0"/>
        <w:ind w:left="171"/>
      </w:pPr>
      <w:hyperlink w:anchor="_bookmark47" w:history="1">
        <w:r>
          <w:rPr>
            <w:color w:val="0000FF"/>
          </w:rPr>
          <w:t>Table</w:t>
        </w:r>
        <w:r>
          <w:rPr>
            <w:color w:val="0000FF"/>
            <w:spacing w:val="-2"/>
          </w:rPr>
          <w:t xml:space="preserve"> </w:t>
        </w:r>
        <w:r>
          <w:rPr>
            <w:color w:val="0000FF"/>
          </w:rPr>
          <w:t>6–2</w:t>
        </w:r>
        <w:r>
          <w:rPr>
            <w:color w:val="0000FF"/>
            <w:spacing w:val="76"/>
            <w:w w:val="150"/>
          </w:rPr>
          <w:t xml:space="preserve"> </w:t>
        </w:r>
        <w:r>
          <w:rPr>
            <w:color w:val="0000FF"/>
          </w:rPr>
          <w:t>Laboratory</w:t>
        </w:r>
        <w:r>
          <w:rPr>
            <w:color w:val="0000FF"/>
            <w:spacing w:val="-5"/>
          </w:rPr>
          <w:t xml:space="preserve"> </w:t>
        </w:r>
        <w:r>
          <w:rPr>
            <w:color w:val="0000FF"/>
          </w:rPr>
          <w:t>test</w:t>
        </w:r>
        <w:r>
          <w:rPr>
            <w:color w:val="0000FF"/>
            <w:spacing w:val="-1"/>
          </w:rPr>
          <w:t xml:space="preserve"> </w:t>
        </w:r>
        <w:r>
          <w:rPr>
            <w:color w:val="0000FF"/>
          </w:rPr>
          <w:t>criteria for</w:t>
        </w:r>
        <w:r>
          <w:rPr>
            <w:color w:val="0000FF"/>
            <w:spacing w:val="-1"/>
          </w:rPr>
          <w:t xml:space="preserve"> </w:t>
        </w:r>
        <w:r>
          <w:rPr>
            <w:color w:val="0000FF"/>
          </w:rPr>
          <w:t>Day</w:t>
        </w:r>
        <w:r>
          <w:rPr>
            <w:color w:val="0000FF"/>
            <w:spacing w:val="-6"/>
          </w:rPr>
          <w:t xml:space="preserve"> </w:t>
        </w:r>
        <w:r>
          <w:rPr>
            <w:color w:val="0000FF"/>
          </w:rPr>
          <w:t>1 dose</w:t>
        </w:r>
        <w:r>
          <w:rPr>
            <w:color w:val="0000FF"/>
            <w:spacing w:val="-1"/>
          </w:rPr>
          <w:t xml:space="preserve"> </w:t>
        </w:r>
        <w:r>
          <w:rPr>
            <w:color w:val="0000FF"/>
          </w:rPr>
          <w:t xml:space="preserve">of subsequent </w:t>
        </w:r>
        <w:r>
          <w:rPr>
            <w:color w:val="0000FF"/>
            <w:spacing w:val="-2"/>
          </w:rPr>
          <w:t>cycles</w:t>
        </w:r>
        <w:r>
          <w:rPr>
            <w:color w:val="0000FF"/>
          </w:rPr>
          <w:tab/>
        </w:r>
        <w:r>
          <w:rPr>
            <w:color w:val="0000FF"/>
            <w:spacing w:val="-5"/>
          </w:rPr>
          <w:t>44</w:t>
        </w:r>
      </w:hyperlink>
    </w:p>
    <w:p w14:paraId="4C77AB92" w14:textId="77777777" w:rsidR="008371C0" w:rsidRDefault="00DE4714">
      <w:pPr>
        <w:pStyle w:val="BodyText"/>
        <w:tabs>
          <w:tab w:val="left" w:leader="dot" w:pos="9003"/>
        </w:tabs>
        <w:spacing w:before="0"/>
        <w:ind w:left="171"/>
      </w:pPr>
      <w:hyperlink w:anchor="_bookmark49" w:history="1">
        <w:r>
          <w:rPr>
            <w:color w:val="0000FF"/>
          </w:rPr>
          <w:t>Table</w:t>
        </w:r>
        <w:r>
          <w:rPr>
            <w:color w:val="0000FF"/>
            <w:spacing w:val="-5"/>
          </w:rPr>
          <w:t xml:space="preserve"> </w:t>
        </w:r>
        <w:r>
          <w:rPr>
            <w:color w:val="0000FF"/>
          </w:rPr>
          <w:t>6–3</w:t>
        </w:r>
        <w:r>
          <w:rPr>
            <w:color w:val="0000FF"/>
            <w:spacing w:val="75"/>
            <w:w w:val="150"/>
          </w:rPr>
          <w:t xml:space="preserve"> </w:t>
        </w:r>
        <w:r>
          <w:rPr>
            <w:color w:val="0000FF"/>
          </w:rPr>
          <w:t>Dose</w:t>
        </w:r>
        <w:r>
          <w:rPr>
            <w:color w:val="0000FF"/>
            <w:spacing w:val="-2"/>
          </w:rPr>
          <w:t xml:space="preserve"> </w:t>
        </w:r>
        <w:r>
          <w:rPr>
            <w:color w:val="0000FF"/>
          </w:rPr>
          <w:t>levels</w:t>
        </w:r>
        <w:r>
          <w:rPr>
            <w:color w:val="0000FF"/>
            <w:spacing w:val="-2"/>
          </w:rPr>
          <w:t xml:space="preserve"> </w:t>
        </w:r>
        <w:r>
          <w:rPr>
            <w:color w:val="0000FF"/>
          </w:rPr>
          <w:t>of</w:t>
        </w:r>
        <w:r>
          <w:rPr>
            <w:color w:val="0000FF"/>
            <w:spacing w:val="-2"/>
          </w:rPr>
          <w:t xml:space="preserve"> </w:t>
        </w:r>
        <w:proofErr w:type="spellStart"/>
        <w:r>
          <w:rPr>
            <w:color w:val="0000FF"/>
          </w:rPr>
          <w:t>copa</w:t>
        </w:r>
        <w:r>
          <w:rPr>
            <w:color w:val="0000FF"/>
          </w:rPr>
          <w:t>nlisib</w:t>
        </w:r>
        <w:proofErr w:type="spellEnd"/>
        <w:r>
          <w:rPr>
            <w:color w:val="0000FF"/>
            <w:spacing w:val="-2"/>
          </w:rPr>
          <w:t xml:space="preserve"> </w:t>
        </w:r>
        <w:r>
          <w:rPr>
            <w:color w:val="0000FF"/>
          </w:rPr>
          <w:t>and</w:t>
        </w:r>
        <w:r>
          <w:rPr>
            <w:color w:val="0000FF"/>
            <w:spacing w:val="-2"/>
          </w:rPr>
          <w:t xml:space="preserve"> placebo</w:t>
        </w:r>
        <w:r>
          <w:rPr>
            <w:color w:val="0000FF"/>
          </w:rPr>
          <w:tab/>
        </w:r>
        <w:r>
          <w:rPr>
            <w:color w:val="0000FF"/>
            <w:spacing w:val="-5"/>
          </w:rPr>
          <w:t>45</w:t>
        </w:r>
      </w:hyperlink>
    </w:p>
    <w:p w14:paraId="25FDED96" w14:textId="77777777" w:rsidR="008371C0" w:rsidRDefault="00DE4714">
      <w:pPr>
        <w:pStyle w:val="BodyText"/>
        <w:tabs>
          <w:tab w:val="left" w:leader="dot" w:pos="9003"/>
        </w:tabs>
        <w:spacing w:before="0"/>
        <w:ind w:left="171"/>
      </w:pPr>
      <w:hyperlink w:anchor="_bookmark51" w:history="1">
        <w:r>
          <w:rPr>
            <w:color w:val="0000FF"/>
          </w:rPr>
          <w:t>Table</w:t>
        </w:r>
        <w:r>
          <w:rPr>
            <w:color w:val="0000FF"/>
            <w:spacing w:val="-2"/>
          </w:rPr>
          <w:t xml:space="preserve"> </w:t>
        </w:r>
        <w:r>
          <w:rPr>
            <w:color w:val="0000FF"/>
          </w:rPr>
          <w:t>6–4</w:t>
        </w:r>
        <w:r>
          <w:rPr>
            <w:color w:val="0000FF"/>
            <w:spacing w:val="75"/>
            <w:w w:val="150"/>
          </w:rPr>
          <w:t xml:space="preserve"> </w:t>
        </w:r>
        <w:r>
          <w:rPr>
            <w:color w:val="0000FF"/>
          </w:rPr>
          <w:t>Dose</w:t>
        </w:r>
        <w:r>
          <w:rPr>
            <w:color w:val="0000FF"/>
            <w:spacing w:val="-2"/>
          </w:rPr>
          <w:t xml:space="preserve"> </w:t>
        </w:r>
        <w:r>
          <w:rPr>
            <w:color w:val="0000FF"/>
          </w:rPr>
          <w:t>modification</w:t>
        </w:r>
        <w:r>
          <w:rPr>
            <w:color w:val="0000FF"/>
            <w:spacing w:val="-1"/>
          </w:rPr>
          <w:t xml:space="preserve"> </w:t>
        </w:r>
        <w:r>
          <w:rPr>
            <w:color w:val="0000FF"/>
          </w:rPr>
          <w:t>of</w:t>
        </w:r>
        <w:r>
          <w:rPr>
            <w:color w:val="0000FF"/>
            <w:spacing w:val="-1"/>
          </w:rPr>
          <w:t xml:space="preserve"> </w:t>
        </w:r>
        <w:proofErr w:type="spellStart"/>
        <w:r>
          <w:rPr>
            <w:color w:val="0000FF"/>
          </w:rPr>
          <w:t>copanlisib</w:t>
        </w:r>
        <w:proofErr w:type="spellEnd"/>
        <w:r>
          <w:rPr>
            <w:color w:val="0000FF"/>
          </w:rPr>
          <w:t>/placebo</w:t>
        </w:r>
        <w:r>
          <w:rPr>
            <w:color w:val="0000FF"/>
            <w:spacing w:val="-1"/>
          </w:rPr>
          <w:t xml:space="preserve"> </w:t>
        </w:r>
        <w:r>
          <w:rPr>
            <w:color w:val="0000FF"/>
          </w:rPr>
          <w:t>for</w:t>
        </w:r>
        <w:r>
          <w:rPr>
            <w:color w:val="0000FF"/>
            <w:spacing w:val="-1"/>
          </w:rPr>
          <w:t xml:space="preserve"> </w:t>
        </w:r>
        <w:r>
          <w:rPr>
            <w:color w:val="0000FF"/>
          </w:rPr>
          <w:t xml:space="preserve">hematological </w:t>
        </w:r>
        <w:r>
          <w:rPr>
            <w:color w:val="0000FF"/>
            <w:spacing w:val="-2"/>
          </w:rPr>
          <w:t>toxicity</w:t>
        </w:r>
        <w:r>
          <w:rPr>
            <w:color w:val="0000FF"/>
          </w:rPr>
          <w:tab/>
        </w:r>
        <w:r>
          <w:rPr>
            <w:color w:val="0000FF"/>
            <w:spacing w:val="-5"/>
          </w:rPr>
          <w:t>46</w:t>
        </w:r>
      </w:hyperlink>
    </w:p>
    <w:p w14:paraId="19905C66" w14:textId="77777777" w:rsidR="008371C0" w:rsidRDefault="00DE4714">
      <w:pPr>
        <w:pStyle w:val="BodyText"/>
        <w:tabs>
          <w:tab w:val="left" w:leader="dot" w:pos="9003"/>
        </w:tabs>
        <w:spacing w:before="0"/>
        <w:ind w:left="171"/>
      </w:pPr>
      <w:hyperlink w:anchor="_bookmark53" w:history="1">
        <w:r>
          <w:rPr>
            <w:color w:val="0000FF"/>
          </w:rPr>
          <w:t>Table</w:t>
        </w:r>
        <w:r>
          <w:rPr>
            <w:color w:val="0000FF"/>
            <w:spacing w:val="-5"/>
          </w:rPr>
          <w:t xml:space="preserve"> </w:t>
        </w:r>
        <w:r>
          <w:rPr>
            <w:color w:val="0000FF"/>
          </w:rPr>
          <w:t>6–5</w:t>
        </w:r>
        <w:r>
          <w:rPr>
            <w:color w:val="0000FF"/>
            <w:spacing w:val="72"/>
            <w:w w:val="150"/>
          </w:rPr>
          <w:t xml:space="preserve"> </w:t>
        </w:r>
        <w:r>
          <w:rPr>
            <w:color w:val="0000FF"/>
          </w:rPr>
          <w:t>Dose</w:t>
        </w:r>
        <w:r>
          <w:rPr>
            <w:color w:val="0000FF"/>
            <w:spacing w:val="-2"/>
          </w:rPr>
          <w:t xml:space="preserve"> </w:t>
        </w:r>
        <w:r>
          <w:rPr>
            <w:color w:val="0000FF"/>
          </w:rPr>
          <w:t>modification</w:t>
        </w:r>
        <w:r>
          <w:rPr>
            <w:color w:val="0000FF"/>
            <w:spacing w:val="-3"/>
          </w:rPr>
          <w:t xml:space="preserve"> </w:t>
        </w:r>
        <w:r>
          <w:rPr>
            <w:color w:val="0000FF"/>
          </w:rPr>
          <w:t>of</w:t>
        </w:r>
        <w:r>
          <w:rPr>
            <w:color w:val="0000FF"/>
            <w:spacing w:val="-3"/>
          </w:rPr>
          <w:t xml:space="preserve"> </w:t>
        </w:r>
        <w:proofErr w:type="spellStart"/>
        <w:r>
          <w:rPr>
            <w:color w:val="0000FF"/>
          </w:rPr>
          <w:t>copanlisib</w:t>
        </w:r>
        <w:proofErr w:type="spellEnd"/>
        <w:r>
          <w:rPr>
            <w:color w:val="0000FF"/>
          </w:rPr>
          <w:t>/placebo</w:t>
        </w:r>
        <w:r>
          <w:rPr>
            <w:color w:val="0000FF"/>
            <w:spacing w:val="-2"/>
          </w:rPr>
          <w:t xml:space="preserve"> </w:t>
        </w:r>
        <w:r>
          <w:rPr>
            <w:color w:val="0000FF"/>
          </w:rPr>
          <w:t>for</w:t>
        </w:r>
        <w:r>
          <w:rPr>
            <w:color w:val="0000FF"/>
            <w:spacing w:val="-3"/>
          </w:rPr>
          <w:t xml:space="preserve"> </w:t>
        </w:r>
        <w:r>
          <w:rPr>
            <w:color w:val="0000FF"/>
          </w:rPr>
          <w:t>non-hematological</w:t>
        </w:r>
        <w:r>
          <w:rPr>
            <w:color w:val="0000FF"/>
            <w:spacing w:val="-1"/>
          </w:rPr>
          <w:t xml:space="preserve"> </w:t>
        </w:r>
        <w:r>
          <w:rPr>
            <w:color w:val="0000FF"/>
            <w:spacing w:val="-2"/>
          </w:rPr>
          <w:t>toxicity</w:t>
        </w:r>
        <w:r>
          <w:rPr>
            <w:color w:val="0000FF"/>
          </w:rPr>
          <w:tab/>
        </w:r>
        <w:r>
          <w:rPr>
            <w:color w:val="0000FF"/>
            <w:spacing w:val="-5"/>
          </w:rPr>
          <w:t>47</w:t>
        </w:r>
      </w:hyperlink>
    </w:p>
    <w:p w14:paraId="523584C7" w14:textId="77777777" w:rsidR="008371C0" w:rsidRDefault="00DE4714">
      <w:pPr>
        <w:pStyle w:val="BodyText"/>
        <w:tabs>
          <w:tab w:val="left" w:leader="dot" w:pos="9003"/>
        </w:tabs>
        <w:spacing w:before="0"/>
        <w:ind w:left="171"/>
      </w:pPr>
      <w:hyperlink w:anchor="_bookmark54" w:history="1">
        <w:r>
          <w:rPr>
            <w:color w:val="0000FF"/>
          </w:rPr>
          <w:t>Table</w:t>
        </w:r>
        <w:r>
          <w:rPr>
            <w:color w:val="0000FF"/>
            <w:spacing w:val="-2"/>
          </w:rPr>
          <w:t xml:space="preserve"> </w:t>
        </w:r>
        <w:r>
          <w:rPr>
            <w:color w:val="0000FF"/>
          </w:rPr>
          <w:t>6–6</w:t>
        </w:r>
        <w:r>
          <w:rPr>
            <w:color w:val="0000FF"/>
            <w:spacing w:val="74"/>
            <w:w w:val="150"/>
          </w:rPr>
          <w:t xml:space="preserve"> </w:t>
        </w:r>
        <w:r>
          <w:rPr>
            <w:color w:val="0000FF"/>
          </w:rPr>
          <w:t>Dose modification</w:t>
        </w:r>
        <w:r>
          <w:rPr>
            <w:color w:val="0000FF"/>
            <w:spacing w:val="-1"/>
          </w:rPr>
          <w:t xml:space="preserve"> </w:t>
        </w:r>
        <w:r>
          <w:rPr>
            <w:color w:val="0000FF"/>
          </w:rPr>
          <w:t>of</w:t>
        </w:r>
        <w:r>
          <w:rPr>
            <w:color w:val="0000FF"/>
            <w:spacing w:val="-1"/>
          </w:rPr>
          <w:t xml:space="preserve"> </w:t>
        </w:r>
        <w:proofErr w:type="spellStart"/>
        <w:r>
          <w:rPr>
            <w:color w:val="0000FF"/>
          </w:rPr>
          <w:t>copanlisib</w:t>
        </w:r>
        <w:proofErr w:type="spellEnd"/>
        <w:r>
          <w:rPr>
            <w:color w:val="0000FF"/>
          </w:rPr>
          <w:t>/placebo</w:t>
        </w:r>
        <w:r>
          <w:rPr>
            <w:color w:val="0000FF"/>
            <w:spacing w:val="-1"/>
          </w:rPr>
          <w:t xml:space="preserve"> </w:t>
        </w:r>
        <w:r>
          <w:rPr>
            <w:color w:val="0000FF"/>
          </w:rPr>
          <w:t>for</w:t>
        </w:r>
        <w:r>
          <w:rPr>
            <w:color w:val="0000FF"/>
            <w:spacing w:val="-1"/>
          </w:rPr>
          <w:t xml:space="preserve"> </w:t>
        </w:r>
        <w:r>
          <w:rPr>
            <w:color w:val="0000FF"/>
          </w:rPr>
          <w:t xml:space="preserve">dermatologic </w:t>
        </w:r>
        <w:r>
          <w:rPr>
            <w:color w:val="0000FF"/>
            <w:spacing w:val="-2"/>
          </w:rPr>
          <w:t>toxicity</w:t>
        </w:r>
        <w:r>
          <w:rPr>
            <w:color w:val="0000FF"/>
          </w:rPr>
          <w:tab/>
        </w:r>
        <w:r>
          <w:rPr>
            <w:color w:val="0000FF"/>
            <w:spacing w:val="-5"/>
          </w:rPr>
          <w:t>47</w:t>
        </w:r>
      </w:hyperlink>
    </w:p>
    <w:p w14:paraId="6A33AA52" w14:textId="77777777" w:rsidR="008371C0" w:rsidRDefault="00DE4714">
      <w:pPr>
        <w:pStyle w:val="BodyText"/>
        <w:tabs>
          <w:tab w:val="left" w:leader="dot" w:pos="9003"/>
        </w:tabs>
        <w:spacing w:before="0"/>
        <w:ind w:left="171"/>
      </w:pPr>
      <w:hyperlink w:anchor="_bookmark55" w:history="1">
        <w:r>
          <w:rPr>
            <w:color w:val="0000FF"/>
          </w:rPr>
          <w:t>Table</w:t>
        </w:r>
        <w:r>
          <w:rPr>
            <w:color w:val="0000FF"/>
            <w:spacing w:val="-3"/>
          </w:rPr>
          <w:t xml:space="preserve"> </w:t>
        </w:r>
        <w:r>
          <w:rPr>
            <w:color w:val="0000FF"/>
          </w:rPr>
          <w:t>6–7</w:t>
        </w:r>
        <w:r>
          <w:rPr>
            <w:color w:val="0000FF"/>
            <w:spacing w:val="74"/>
            <w:w w:val="150"/>
          </w:rPr>
          <w:t xml:space="preserve"> </w:t>
        </w:r>
        <w:r>
          <w:rPr>
            <w:color w:val="0000FF"/>
          </w:rPr>
          <w:t>Dose</w:t>
        </w:r>
        <w:r>
          <w:rPr>
            <w:color w:val="0000FF"/>
            <w:spacing w:val="-3"/>
          </w:rPr>
          <w:t xml:space="preserve"> </w:t>
        </w:r>
        <w:r>
          <w:rPr>
            <w:color w:val="0000FF"/>
          </w:rPr>
          <w:t>adjustment</w:t>
        </w:r>
        <w:r>
          <w:rPr>
            <w:color w:val="0000FF"/>
            <w:spacing w:val="-1"/>
          </w:rPr>
          <w:t xml:space="preserve"> </w:t>
        </w:r>
        <w:r>
          <w:rPr>
            <w:color w:val="0000FF"/>
          </w:rPr>
          <w:t>in</w:t>
        </w:r>
        <w:r>
          <w:rPr>
            <w:color w:val="0000FF"/>
            <w:spacing w:val="-1"/>
          </w:rPr>
          <w:t xml:space="preserve"> </w:t>
        </w:r>
        <w:r>
          <w:rPr>
            <w:color w:val="0000FF"/>
          </w:rPr>
          <w:t>cases</w:t>
        </w:r>
        <w:r>
          <w:rPr>
            <w:color w:val="0000FF"/>
            <w:spacing w:val="-2"/>
          </w:rPr>
          <w:t xml:space="preserve"> </w:t>
        </w:r>
        <w:r>
          <w:rPr>
            <w:color w:val="0000FF"/>
          </w:rPr>
          <w:t>of</w:t>
        </w:r>
        <w:r>
          <w:rPr>
            <w:color w:val="0000FF"/>
            <w:spacing w:val="-2"/>
          </w:rPr>
          <w:t xml:space="preserve"> </w:t>
        </w:r>
        <w:r>
          <w:rPr>
            <w:color w:val="0000FF"/>
          </w:rPr>
          <w:t>non-infectious</w:t>
        </w:r>
        <w:r>
          <w:rPr>
            <w:color w:val="0000FF"/>
            <w:spacing w:val="-1"/>
          </w:rPr>
          <w:t xml:space="preserve"> </w:t>
        </w:r>
        <w:r>
          <w:rPr>
            <w:color w:val="0000FF"/>
          </w:rPr>
          <w:t>pneumonitis</w:t>
        </w:r>
        <w:r>
          <w:rPr>
            <w:color w:val="0000FF"/>
            <w:spacing w:val="-1"/>
          </w:rPr>
          <w:t xml:space="preserve"> </w:t>
        </w:r>
        <w:r>
          <w:rPr>
            <w:color w:val="0000FF"/>
            <w:spacing w:val="-2"/>
          </w:rPr>
          <w:t>(NIP)</w:t>
        </w:r>
        <w:r>
          <w:rPr>
            <w:color w:val="0000FF"/>
          </w:rPr>
          <w:tab/>
        </w:r>
        <w:r>
          <w:rPr>
            <w:color w:val="0000FF"/>
            <w:spacing w:val="-5"/>
          </w:rPr>
          <w:t>48</w:t>
        </w:r>
      </w:hyperlink>
    </w:p>
    <w:p w14:paraId="5B19F86F" w14:textId="77777777" w:rsidR="008371C0" w:rsidRDefault="00DE4714">
      <w:pPr>
        <w:pStyle w:val="BodyText"/>
        <w:tabs>
          <w:tab w:val="left" w:leader="dot" w:pos="9003"/>
        </w:tabs>
        <w:spacing w:before="0"/>
        <w:ind w:left="171"/>
      </w:pPr>
      <w:hyperlink w:anchor="_bookmark56" w:history="1">
        <w:r>
          <w:rPr>
            <w:color w:val="0000FF"/>
          </w:rPr>
          <w:t>Table</w:t>
        </w:r>
        <w:r>
          <w:rPr>
            <w:color w:val="0000FF"/>
            <w:spacing w:val="-2"/>
          </w:rPr>
          <w:t xml:space="preserve"> </w:t>
        </w:r>
        <w:r>
          <w:rPr>
            <w:color w:val="0000FF"/>
          </w:rPr>
          <w:t>6–8</w:t>
        </w:r>
        <w:r>
          <w:rPr>
            <w:color w:val="0000FF"/>
            <w:spacing w:val="74"/>
            <w:w w:val="150"/>
          </w:rPr>
          <w:t xml:space="preserve"> </w:t>
        </w:r>
        <w:r>
          <w:rPr>
            <w:color w:val="0000FF"/>
          </w:rPr>
          <w:t>Dose</w:t>
        </w:r>
        <w:r>
          <w:rPr>
            <w:color w:val="0000FF"/>
            <w:spacing w:val="-1"/>
          </w:rPr>
          <w:t xml:space="preserve"> </w:t>
        </w:r>
        <w:r>
          <w:rPr>
            <w:color w:val="0000FF"/>
          </w:rPr>
          <w:t>modification</w:t>
        </w:r>
        <w:r>
          <w:rPr>
            <w:color w:val="0000FF"/>
            <w:spacing w:val="-1"/>
          </w:rPr>
          <w:t xml:space="preserve"> </w:t>
        </w:r>
        <w:r>
          <w:rPr>
            <w:color w:val="0000FF"/>
          </w:rPr>
          <w:t>of</w:t>
        </w:r>
        <w:r>
          <w:rPr>
            <w:color w:val="0000FF"/>
            <w:spacing w:val="-1"/>
          </w:rPr>
          <w:t xml:space="preserve"> </w:t>
        </w:r>
        <w:proofErr w:type="spellStart"/>
        <w:r>
          <w:rPr>
            <w:color w:val="0000FF"/>
          </w:rPr>
          <w:t>copanlisib</w:t>
        </w:r>
        <w:proofErr w:type="spellEnd"/>
        <w:r>
          <w:rPr>
            <w:color w:val="0000FF"/>
          </w:rPr>
          <w:t>/placebo</w:t>
        </w:r>
        <w:r>
          <w:rPr>
            <w:color w:val="0000FF"/>
            <w:spacing w:val="-1"/>
          </w:rPr>
          <w:t xml:space="preserve"> </w:t>
        </w:r>
        <w:r>
          <w:rPr>
            <w:color w:val="0000FF"/>
          </w:rPr>
          <w:t>for</w:t>
        </w:r>
        <w:r>
          <w:rPr>
            <w:color w:val="0000FF"/>
            <w:spacing w:val="-1"/>
          </w:rPr>
          <w:t xml:space="preserve"> </w:t>
        </w:r>
        <w:r>
          <w:rPr>
            <w:color w:val="0000FF"/>
          </w:rPr>
          <w:t xml:space="preserve">arterial </w:t>
        </w:r>
        <w:r>
          <w:rPr>
            <w:color w:val="0000FF"/>
            <w:spacing w:val="-2"/>
          </w:rPr>
          <w:t>hypertension</w:t>
        </w:r>
        <w:r>
          <w:rPr>
            <w:color w:val="0000FF"/>
          </w:rPr>
          <w:tab/>
        </w:r>
        <w:r>
          <w:rPr>
            <w:color w:val="0000FF"/>
            <w:spacing w:val="-5"/>
          </w:rPr>
          <w:t>49</w:t>
        </w:r>
      </w:hyperlink>
    </w:p>
    <w:p w14:paraId="0E5CA2B4" w14:textId="77777777" w:rsidR="008371C0" w:rsidRDefault="00DE4714">
      <w:pPr>
        <w:pStyle w:val="BodyText"/>
        <w:tabs>
          <w:tab w:val="left" w:leader="dot" w:pos="9003"/>
        </w:tabs>
        <w:spacing w:before="0"/>
        <w:ind w:left="171"/>
      </w:pPr>
      <w:hyperlink w:anchor="_bookmark59" w:history="1">
        <w:r>
          <w:rPr>
            <w:color w:val="0000FF"/>
          </w:rPr>
          <w:t>Table</w:t>
        </w:r>
        <w:r>
          <w:rPr>
            <w:color w:val="0000FF"/>
            <w:spacing w:val="-6"/>
          </w:rPr>
          <w:t xml:space="preserve"> </w:t>
        </w:r>
        <w:r>
          <w:rPr>
            <w:color w:val="0000FF"/>
          </w:rPr>
          <w:t>6–9</w:t>
        </w:r>
        <w:r>
          <w:rPr>
            <w:color w:val="0000FF"/>
            <w:spacing w:val="70"/>
            <w:w w:val="150"/>
          </w:rPr>
          <w:t xml:space="preserve"> </w:t>
        </w:r>
        <w:r>
          <w:rPr>
            <w:color w:val="0000FF"/>
          </w:rPr>
          <w:t>Management</w:t>
        </w:r>
        <w:r>
          <w:rPr>
            <w:color w:val="0000FF"/>
            <w:spacing w:val="-3"/>
          </w:rPr>
          <w:t xml:space="preserve"> </w:t>
        </w:r>
        <w:r>
          <w:rPr>
            <w:color w:val="0000FF"/>
          </w:rPr>
          <w:t>of</w:t>
        </w:r>
        <w:r>
          <w:rPr>
            <w:color w:val="0000FF"/>
            <w:spacing w:val="-2"/>
          </w:rPr>
          <w:t xml:space="preserve"> </w:t>
        </w:r>
        <w:r>
          <w:rPr>
            <w:color w:val="0000FF"/>
          </w:rPr>
          <w:t>transient</w:t>
        </w:r>
        <w:r>
          <w:rPr>
            <w:color w:val="0000FF"/>
            <w:spacing w:val="-3"/>
          </w:rPr>
          <w:t xml:space="preserve"> </w:t>
        </w:r>
        <w:r>
          <w:rPr>
            <w:color w:val="0000FF"/>
          </w:rPr>
          <w:t>post-infusion</w:t>
        </w:r>
        <w:r>
          <w:rPr>
            <w:color w:val="0000FF"/>
            <w:spacing w:val="-3"/>
          </w:rPr>
          <w:t xml:space="preserve"> </w:t>
        </w:r>
        <w:r>
          <w:rPr>
            <w:color w:val="0000FF"/>
          </w:rPr>
          <w:t>glucose</w:t>
        </w:r>
        <w:r>
          <w:rPr>
            <w:color w:val="0000FF"/>
            <w:spacing w:val="-3"/>
          </w:rPr>
          <w:t xml:space="preserve"> </w:t>
        </w:r>
        <w:r>
          <w:rPr>
            <w:color w:val="0000FF"/>
            <w:spacing w:val="-2"/>
          </w:rPr>
          <w:t>increases</w:t>
        </w:r>
        <w:r>
          <w:rPr>
            <w:color w:val="0000FF"/>
          </w:rPr>
          <w:tab/>
        </w:r>
        <w:r>
          <w:rPr>
            <w:color w:val="0000FF"/>
            <w:spacing w:val="-5"/>
          </w:rPr>
          <w:t>50</w:t>
        </w:r>
      </w:hyperlink>
    </w:p>
    <w:p w14:paraId="12DA87D8" w14:textId="77777777" w:rsidR="008371C0" w:rsidRDefault="00DE4714">
      <w:pPr>
        <w:pStyle w:val="BodyText"/>
        <w:tabs>
          <w:tab w:val="left" w:leader="dot" w:pos="9003"/>
        </w:tabs>
        <w:spacing w:before="0"/>
        <w:ind w:left="171"/>
      </w:pPr>
      <w:hyperlink w:anchor="_bookmark64" w:history="1">
        <w:r>
          <w:rPr>
            <w:color w:val="0000FF"/>
          </w:rPr>
          <w:t>Table</w:t>
        </w:r>
        <w:r>
          <w:rPr>
            <w:color w:val="0000FF"/>
            <w:spacing w:val="-6"/>
          </w:rPr>
          <w:t xml:space="preserve"> </w:t>
        </w:r>
        <w:r>
          <w:rPr>
            <w:color w:val="0000FF"/>
          </w:rPr>
          <w:t>6–10</w:t>
        </w:r>
        <w:r>
          <w:rPr>
            <w:color w:val="0000FF"/>
            <w:spacing w:val="-13"/>
          </w:rPr>
          <w:t xml:space="preserve"> </w:t>
        </w:r>
        <w:r>
          <w:rPr>
            <w:color w:val="0000FF"/>
          </w:rPr>
          <w:t>Guidan</w:t>
        </w:r>
        <w:r>
          <w:rPr>
            <w:color w:val="0000FF"/>
          </w:rPr>
          <w:t>ce</w:t>
        </w:r>
        <w:r>
          <w:rPr>
            <w:color w:val="0000FF"/>
            <w:spacing w:val="-4"/>
          </w:rPr>
          <w:t xml:space="preserve"> </w:t>
        </w:r>
        <w:r>
          <w:rPr>
            <w:color w:val="0000FF"/>
          </w:rPr>
          <w:t>on</w:t>
        </w:r>
        <w:r>
          <w:rPr>
            <w:color w:val="0000FF"/>
            <w:spacing w:val="-2"/>
          </w:rPr>
          <w:t xml:space="preserve"> </w:t>
        </w:r>
        <w:r>
          <w:rPr>
            <w:color w:val="0000FF"/>
          </w:rPr>
          <w:t>treatment</w:t>
        </w:r>
        <w:r>
          <w:rPr>
            <w:color w:val="0000FF"/>
            <w:spacing w:val="-2"/>
          </w:rPr>
          <w:t xml:space="preserve"> </w:t>
        </w:r>
        <w:r>
          <w:rPr>
            <w:color w:val="0000FF"/>
          </w:rPr>
          <w:t>of</w:t>
        </w:r>
        <w:r>
          <w:rPr>
            <w:color w:val="0000FF"/>
            <w:spacing w:val="-2"/>
          </w:rPr>
          <w:t xml:space="preserve"> </w:t>
        </w:r>
        <w:r>
          <w:rPr>
            <w:color w:val="0000FF"/>
          </w:rPr>
          <w:t>skin</w:t>
        </w:r>
        <w:r>
          <w:rPr>
            <w:color w:val="0000FF"/>
            <w:spacing w:val="-3"/>
          </w:rPr>
          <w:t xml:space="preserve"> </w:t>
        </w:r>
        <w:r>
          <w:rPr>
            <w:color w:val="0000FF"/>
            <w:spacing w:val="-2"/>
          </w:rPr>
          <w:t>toxicities</w:t>
        </w:r>
        <w:r>
          <w:rPr>
            <w:color w:val="0000FF"/>
          </w:rPr>
          <w:tab/>
        </w:r>
        <w:r>
          <w:rPr>
            <w:color w:val="0000FF"/>
            <w:spacing w:val="-5"/>
          </w:rPr>
          <w:t>52</w:t>
        </w:r>
      </w:hyperlink>
    </w:p>
    <w:p w14:paraId="649A22A3" w14:textId="77777777" w:rsidR="008371C0" w:rsidRDefault="00DE4714">
      <w:pPr>
        <w:pStyle w:val="BodyText"/>
        <w:tabs>
          <w:tab w:val="left" w:leader="dot" w:pos="9003"/>
        </w:tabs>
        <w:spacing w:before="0"/>
        <w:ind w:left="171"/>
      </w:pPr>
      <w:hyperlink w:anchor="_bookmark79" w:history="1">
        <w:r>
          <w:rPr>
            <w:color w:val="0000FF"/>
          </w:rPr>
          <w:t>Table</w:t>
        </w:r>
        <w:r>
          <w:rPr>
            <w:color w:val="0000FF"/>
            <w:spacing w:val="-2"/>
          </w:rPr>
          <w:t xml:space="preserve"> </w:t>
        </w:r>
        <w:r>
          <w:rPr>
            <w:color w:val="0000FF"/>
          </w:rPr>
          <w:t>7–1</w:t>
        </w:r>
        <w:r>
          <w:rPr>
            <w:color w:val="0000FF"/>
            <w:spacing w:val="75"/>
            <w:w w:val="150"/>
          </w:rPr>
          <w:t xml:space="preserve"> </w:t>
        </w:r>
        <w:r>
          <w:rPr>
            <w:color w:val="0000FF"/>
          </w:rPr>
          <w:t>Study</w:t>
        </w:r>
        <w:r>
          <w:rPr>
            <w:color w:val="0000FF"/>
            <w:spacing w:val="-8"/>
          </w:rPr>
          <w:t xml:space="preserve"> </w:t>
        </w:r>
        <w:r>
          <w:rPr>
            <w:color w:val="0000FF"/>
          </w:rPr>
          <w:t xml:space="preserve">flow </w:t>
        </w:r>
        <w:r>
          <w:rPr>
            <w:color w:val="0000FF"/>
            <w:spacing w:val="-2"/>
          </w:rPr>
          <w:t>chart</w:t>
        </w:r>
        <w:r>
          <w:rPr>
            <w:color w:val="0000FF"/>
          </w:rPr>
          <w:tab/>
        </w:r>
        <w:r>
          <w:rPr>
            <w:color w:val="0000FF"/>
            <w:spacing w:val="-5"/>
          </w:rPr>
          <w:t>58</w:t>
        </w:r>
      </w:hyperlink>
    </w:p>
    <w:p w14:paraId="082FB7C3" w14:textId="77777777" w:rsidR="008371C0" w:rsidRDefault="00DE4714">
      <w:pPr>
        <w:pStyle w:val="BodyText"/>
        <w:tabs>
          <w:tab w:val="left" w:leader="dot" w:pos="9003"/>
        </w:tabs>
        <w:spacing w:before="0"/>
        <w:ind w:left="171"/>
      </w:pPr>
      <w:hyperlink w:anchor="_bookmark80" w:history="1">
        <w:r>
          <w:rPr>
            <w:color w:val="0000FF"/>
          </w:rPr>
          <w:t>Table</w:t>
        </w:r>
        <w:r>
          <w:rPr>
            <w:color w:val="0000FF"/>
            <w:spacing w:val="-4"/>
          </w:rPr>
          <w:t xml:space="preserve"> </w:t>
        </w:r>
        <w:r>
          <w:rPr>
            <w:color w:val="0000FF"/>
          </w:rPr>
          <w:t>7–2</w:t>
        </w:r>
        <w:r>
          <w:rPr>
            <w:color w:val="0000FF"/>
            <w:spacing w:val="72"/>
            <w:w w:val="150"/>
          </w:rPr>
          <w:t xml:space="preserve"> </w:t>
        </w:r>
        <w:r>
          <w:rPr>
            <w:color w:val="0000FF"/>
          </w:rPr>
          <w:t>PK</w:t>
        </w:r>
        <w:r>
          <w:rPr>
            <w:color w:val="0000FF"/>
            <w:spacing w:val="-3"/>
          </w:rPr>
          <w:t xml:space="preserve"> </w:t>
        </w:r>
        <w:r>
          <w:rPr>
            <w:color w:val="0000FF"/>
          </w:rPr>
          <w:t>sampling</w:t>
        </w:r>
        <w:r>
          <w:rPr>
            <w:color w:val="0000FF"/>
            <w:spacing w:val="-3"/>
          </w:rPr>
          <w:t xml:space="preserve"> </w:t>
        </w:r>
        <w:r>
          <w:rPr>
            <w:color w:val="0000FF"/>
            <w:spacing w:val="-2"/>
          </w:rPr>
          <w:t>schedule</w:t>
        </w:r>
        <w:r>
          <w:rPr>
            <w:color w:val="0000FF"/>
          </w:rPr>
          <w:tab/>
        </w:r>
        <w:r>
          <w:rPr>
            <w:color w:val="0000FF"/>
            <w:spacing w:val="-5"/>
          </w:rPr>
          <w:t>64</w:t>
        </w:r>
      </w:hyperlink>
    </w:p>
    <w:p w14:paraId="29A96093" w14:textId="77777777" w:rsidR="008371C0" w:rsidRDefault="00DE4714">
      <w:pPr>
        <w:pStyle w:val="BodyText"/>
        <w:tabs>
          <w:tab w:val="left" w:leader="dot" w:pos="9003"/>
        </w:tabs>
        <w:spacing w:before="0"/>
        <w:ind w:left="1304" w:right="260" w:hanging="1133"/>
      </w:pPr>
      <w:hyperlink w:anchor="_bookmark149" w:history="1">
        <w:r>
          <w:rPr>
            <w:color w:val="0000FF"/>
          </w:rPr>
          <w:t>Table 8–1</w:t>
        </w:r>
        <w:r>
          <w:rPr>
            <w:color w:val="0000FF"/>
            <w:spacing w:val="80"/>
          </w:rPr>
          <w:t xml:space="preserve"> </w:t>
        </w:r>
        <w:r>
          <w:rPr>
            <w:color w:val="0000FF"/>
          </w:rPr>
          <w:t xml:space="preserve">Assessment of statistical power for PFS test in </w:t>
        </w:r>
        <w:r>
          <w:rPr>
            <w:color w:val="0000FF"/>
          </w:rPr>
          <w:t>the overall FAS population and</w:t>
        </w:r>
      </w:hyperlink>
      <w:r>
        <w:rPr>
          <w:color w:val="0000FF"/>
        </w:rPr>
        <w:t xml:space="preserve"> </w:t>
      </w:r>
      <w:hyperlink w:anchor="_bookmark149" w:history="1">
        <w:r>
          <w:rPr>
            <w:color w:val="0000FF"/>
          </w:rPr>
          <w:t>combined</w:t>
        </w:r>
        <w:r>
          <w:rPr>
            <w:color w:val="0000FF"/>
            <w:spacing w:val="-1"/>
          </w:rPr>
          <w:t xml:space="preserve"> </w:t>
        </w:r>
        <w:r>
          <w:rPr>
            <w:color w:val="0000FF"/>
          </w:rPr>
          <w:t>FL</w:t>
        </w:r>
        <w:r>
          <w:rPr>
            <w:color w:val="0000FF"/>
            <w:spacing w:val="-1"/>
          </w:rPr>
          <w:t xml:space="preserve"> </w:t>
        </w:r>
        <w:r>
          <w:rPr>
            <w:color w:val="0000FF"/>
          </w:rPr>
          <w:t>and</w:t>
        </w:r>
        <w:r>
          <w:rPr>
            <w:color w:val="0000FF"/>
            <w:spacing w:val="-1"/>
          </w:rPr>
          <w:t xml:space="preserve"> </w:t>
        </w:r>
        <w:r>
          <w:rPr>
            <w:color w:val="0000FF"/>
          </w:rPr>
          <w:t xml:space="preserve">MZL </w:t>
        </w:r>
        <w:r>
          <w:rPr>
            <w:color w:val="0000FF"/>
            <w:spacing w:val="-2"/>
          </w:rPr>
          <w:t>population</w:t>
        </w:r>
        <w:r>
          <w:rPr>
            <w:color w:val="0000FF"/>
          </w:rPr>
          <w:tab/>
        </w:r>
        <w:r>
          <w:rPr>
            <w:color w:val="0000FF"/>
            <w:spacing w:val="-5"/>
          </w:rPr>
          <w:t>98</w:t>
        </w:r>
      </w:hyperlink>
    </w:p>
    <w:p w14:paraId="61EAABBC" w14:textId="77777777" w:rsidR="008371C0" w:rsidRDefault="00DE4714">
      <w:pPr>
        <w:pStyle w:val="BodyText"/>
        <w:tabs>
          <w:tab w:val="left" w:leader="dot" w:pos="8883"/>
        </w:tabs>
        <w:spacing w:before="0"/>
        <w:ind w:left="171"/>
      </w:pPr>
      <w:hyperlink w:anchor="_bookmark157" w:history="1">
        <w:r>
          <w:rPr>
            <w:color w:val="0000FF"/>
          </w:rPr>
          <w:t>Table</w:t>
        </w:r>
        <w:r>
          <w:rPr>
            <w:color w:val="0000FF"/>
            <w:spacing w:val="-2"/>
          </w:rPr>
          <w:t xml:space="preserve"> </w:t>
        </w:r>
        <w:r>
          <w:rPr>
            <w:color w:val="0000FF"/>
          </w:rPr>
          <w:t>8–2</w:t>
        </w:r>
        <w:r>
          <w:rPr>
            <w:color w:val="0000FF"/>
            <w:spacing w:val="76"/>
            <w:w w:val="150"/>
          </w:rPr>
          <w:t xml:space="preserve"> </w:t>
        </w:r>
        <w:r>
          <w:rPr>
            <w:color w:val="0000FF"/>
          </w:rPr>
          <w:t>Required number</w:t>
        </w:r>
        <w:r>
          <w:rPr>
            <w:color w:val="0000FF"/>
            <w:spacing w:val="-1"/>
          </w:rPr>
          <w:t xml:space="preserve"> </w:t>
        </w:r>
        <w:r>
          <w:rPr>
            <w:color w:val="0000FF"/>
          </w:rPr>
          <w:t>of</w:t>
        </w:r>
        <w:r>
          <w:rPr>
            <w:color w:val="0000FF"/>
            <w:spacing w:val="-1"/>
          </w:rPr>
          <w:t xml:space="preserve"> </w:t>
        </w:r>
        <w:r>
          <w:rPr>
            <w:color w:val="0000FF"/>
          </w:rPr>
          <w:t>PFS events</w:t>
        </w:r>
        <w:r>
          <w:rPr>
            <w:color w:val="0000FF"/>
            <w:spacing w:val="-1"/>
          </w:rPr>
          <w:t xml:space="preserve"> </w:t>
        </w:r>
        <w:r>
          <w:rPr>
            <w:color w:val="0000FF"/>
          </w:rPr>
          <w:t>per entry</w:t>
        </w:r>
        <w:r>
          <w:rPr>
            <w:color w:val="0000FF"/>
            <w:spacing w:val="-6"/>
          </w:rPr>
          <w:t xml:space="preserve"> </w:t>
        </w:r>
        <w:r>
          <w:rPr>
            <w:color w:val="0000FF"/>
          </w:rPr>
          <w:t xml:space="preserve">criteria </w:t>
        </w:r>
        <w:r>
          <w:rPr>
            <w:color w:val="0000FF"/>
            <w:spacing w:val="-2"/>
          </w:rPr>
          <w:t>stratum</w:t>
        </w:r>
        <w:r>
          <w:rPr>
            <w:color w:val="0000FF"/>
          </w:rPr>
          <w:tab/>
        </w:r>
        <w:r>
          <w:rPr>
            <w:color w:val="0000FF"/>
            <w:spacing w:val="-5"/>
          </w:rPr>
          <w:t>101</w:t>
        </w:r>
      </w:hyperlink>
    </w:p>
    <w:p w14:paraId="02CB3E51" w14:textId="77777777" w:rsidR="008371C0" w:rsidRDefault="008371C0">
      <w:pPr>
        <w:pStyle w:val="BodyText"/>
        <w:spacing w:before="0"/>
        <w:rPr>
          <w:sz w:val="26"/>
        </w:rPr>
      </w:pPr>
    </w:p>
    <w:p w14:paraId="4A2255EF" w14:textId="77777777" w:rsidR="008371C0" w:rsidRDefault="008371C0">
      <w:pPr>
        <w:pStyle w:val="BodyText"/>
        <w:spacing w:before="0"/>
        <w:rPr>
          <w:sz w:val="26"/>
        </w:rPr>
      </w:pPr>
    </w:p>
    <w:p w14:paraId="2247879F" w14:textId="77777777" w:rsidR="008371C0" w:rsidRDefault="008371C0">
      <w:pPr>
        <w:pStyle w:val="BodyText"/>
        <w:spacing w:before="3"/>
        <w:rPr>
          <w:sz w:val="38"/>
        </w:rPr>
      </w:pPr>
    </w:p>
    <w:p w14:paraId="2D2AA86B" w14:textId="77777777" w:rsidR="008371C0" w:rsidRDefault="00DE4714">
      <w:pPr>
        <w:pStyle w:val="Heading1"/>
        <w:spacing w:before="0"/>
        <w:ind w:firstLine="0"/>
      </w:pPr>
      <w:bookmarkStart w:id="14" w:name="Table_of_figures"/>
      <w:bookmarkStart w:id="15" w:name="_bookmark6"/>
      <w:bookmarkEnd w:id="14"/>
      <w:bookmarkEnd w:id="15"/>
      <w:r>
        <w:t>Table</w:t>
      </w:r>
      <w:r>
        <w:rPr>
          <w:spacing w:val="-17"/>
        </w:rPr>
        <w:t xml:space="preserve"> </w:t>
      </w:r>
      <w:r>
        <w:t>of</w:t>
      </w:r>
      <w:r>
        <w:rPr>
          <w:spacing w:val="-16"/>
        </w:rPr>
        <w:t xml:space="preserve"> </w:t>
      </w:r>
      <w:r>
        <w:rPr>
          <w:spacing w:val="-2"/>
        </w:rPr>
        <w:t>figures</w:t>
      </w:r>
    </w:p>
    <w:p w14:paraId="588BD98D" w14:textId="77777777" w:rsidR="008371C0" w:rsidRDefault="00DE4714">
      <w:pPr>
        <w:pStyle w:val="BodyText"/>
        <w:tabs>
          <w:tab w:val="left" w:leader="dot" w:pos="9003"/>
        </w:tabs>
        <w:spacing w:before="114"/>
        <w:ind w:left="171"/>
      </w:pPr>
      <w:hyperlink w:anchor="_bookmark18" w:history="1">
        <w:r>
          <w:rPr>
            <w:color w:val="0000FF"/>
          </w:rPr>
          <w:t>Figure</w:t>
        </w:r>
        <w:r>
          <w:rPr>
            <w:color w:val="0000FF"/>
            <w:spacing w:val="-3"/>
          </w:rPr>
          <w:t xml:space="preserve"> </w:t>
        </w:r>
        <w:r>
          <w:rPr>
            <w:color w:val="0000FF"/>
          </w:rPr>
          <w:t>4–1</w:t>
        </w:r>
        <w:r>
          <w:rPr>
            <w:color w:val="0000FF"/>
            <w:spacing w:val="26"/>
          </w:rPr>
          <w:t xml:space="preserve"> </w:t>
        </w:r>
        <w:r>
          <w:rPr>
            <w:color w:val="0000FF"/>
          </w:rPr>
          <w:t>Study</w:t>
        </w:r>
        <w:r>
          <w:rPr>
            <w:color w:val="0000FF"/>
            <w:spacing w:val="-8"/>
          </w:rPr>
          <w:t xml:space="preserve"> </w:t>
        </w:r>
        <w:r>
          <w:rPr>
            <w:color w:val="0000FF"/>
            <w:spacing w:val="-2"/>
          </w:rPr>
          <w:t>periods</w:t>
        </w:r>
        <w:r>
          <w:rPr>
            <w:color w:val="0000FF"/>
          </w:rPr>
          <w:tab/>
        </w:r>
        <w:r>
          <w:rPr>
            <w:color w:val="0000FF"/>
            <w:spacing w:val="-5"/>
          </w:rPr>
          <w:t>29</w:t>
        </w:r>
      </w:hyperlink>
    </w:p>
    <w:p w14:paraId="0825D769" w14:textId="77777777" w:rsidR="008371C0" w:rsidRDefault="00DE4714">
      <w:pPr>
        <w:pStyle w:val="BodyText"/>
        <w:tabs>
          <w:tab w:val="left" w:leader="dot" w:pos="9003"/>
        </w:tabs>
        <w:spacing w:before="0"/>
        <w:ind w:left="171"/>
      </w:pPr>
      <w:hyperlink w:anchor="_bookmark148" w:history="1">
        <w:r>
          <w:rPr>
            <w:color w:val="0000FF"/>
          </w:rPr>
          <w:t>Figure</w:t>
        </w:r>
        <w:r>
          <w:rPr>
            <w:color w:val="0000FF"/>
            <w:spacing w:val="-2"/>
          </w:rPr>
          <w:t xml:space="preserve"> </w:t>
        </w:r>
        <w:r>
          <w:rPr>
            <w:color w:val="0000FF"/>
          </w:rPr>
          <w:t>8–1</w:t>
        </w:r>
        <w:r>
          <w:rPr>
            <w:color w:val="0000FF"/>
            <w:spacing w:val="27"/>
          </w:rPr>
          <w:t xml:space="preserve"> </w:t>
        </w:r>
        <w:r>
          <w:rPr>
            <w:color w:val="0000FF"/>
          </w:rPr>
          <w:t>Confirmatory</w:t>
        </w:r>
        <w:r>
          <w:rPr>
            <w:color w:val="0000FF"/>
            <w:spacing w:val="-6"/>
          </w:rPr>
          <w:t xml:space="preserve"> </w:t>
        </w:r>
        <w:r>
          <w:rPr>
            <w:color w:val="0000FF"/>
          </w:rPr>
          <w:t>test</w:t>
        </w:r>
        <w:r>
          <w:rPr>
            <w:color w:val="0000FF"/>
            <w:spacing w:val="-1"/>
          </w:rPr>
          <w:t xml:space="preserve"> </w:t>
        </w:r>
        <w:r>
          <w:rPr>
            <w:color w:val="0000FF"/>
          </w:rPr>
          <w:t>strategy</w:t>
        </w:r>
        <w:r>
          <w:rPr>
            <w:color w:val="0000FF"/>
            <w:spacing w:val="-6"/>
          </w:rPr>
          <w:t xml:space="preserve"> </w:t>
        </w:r>
        <w:r>
          <w:rPr>
            <w:color w:val="0000FF"/>
          </w:rPr>
          <w:t>based</w:t>
        </w:r>
        <w:r>
          <w:rPr>
            <w:color w:val="0000FF"/>
            <w:spacing w:val="-1"/>
          </w:rPr>
          <w:t xml:space="preserve"> </w:t>
        </w:r>
        <w:r>
          <w:rPr>
            <w:color w:val="0000FF"/>
          </w:rPr>
          <w:t>on five</w:t>
        </w:r>
        <w:r>
          <w:rPr>
            <w:color w:val="0000FF"/>
            <w:spacing w:val="-1"/>
          </w:rPr>
          <w:t xml:space="preserve"> </w:t>
        </w:r>
        <w:r>
          <w:rPr>
            <w:color w:val="0000FF"/>
          </w:rPr>
          <w:t>test</w:t>
        </w:r>
        <w:r>
          <w:rPr>
            <w:color w:val="0000FF"/>
            <w:spacing w:val="-1"/>
          </w:rPr>
          <w:t xml:space="preserve"> </w:t>
        </w:r>
        <w:r>
          <w:rPr>
            <w:color w:val="0000FF"/>
          </w:rPr>
          <w:t>families</w:t>
        </w:r>
        <w:r>
          <w:rPr>
            <w:color w:val="0000FF"/>
            <w:spacing w:val="-1"/>
          </w:rPr>
          <w:t xml:space="preserve"> </w:t>
        </w:r>
        <w:r>
          <w:rPr>
            <w:color w:val="0000FF"/>
          </w:rPr>
          <w:t>for</w:t>
        </w:r>
        <w:r>
          <w:rPr>
            <w:color w:val="0000FF"/>
            <w:spacing w:val="-1"/>
          </w:rPr>
          <w:t xml:space="preserve"> </w:t>
        </w:r>
        <w:r>
          <w:rPr>
            <w:color w:val="0000FF"/>
          </w:rPr>
          <w:t xml:space="preserve">United </w:t>
        </w:r>
        <w:r>
          <w:rPr>
            <w:color w:val="0000FF"/>
            <w:spacing w:val="-2"/>
          </w:rPr>
          <w:t>States</w:t>
        </w:r>
        <w:r>
          <w:rPr>
            <w:color w:val="0000FF"/>
          </w:rPr>
          <w:tab/>
        </w:r>
        <w:r>
          <w:rPr>
            <w:color w:val="0000FF"/>
            <w:spacing w:val="-5"/>
          </w:rPr>
          <w:t>97</w:t>
        </w:r>
      </w:hyperlink>
    </w:p>
    <w:p w14:paraId="2EC57AD0" w14:textId="77777777" w:rsidR="008371C0" w:rsidRDefault="00DE4714">
      <w:pPr>
        <w:pStyle w:val="BodyText"/>
        <w:tabs>
          <w:tab w:val="left" w:leader="dot" w:pos="9003"/>
        </w:tabs>
        <w:spacing w:before="0"/>
        <w:ind w:left="171"/>
      </w:pPr>
      <w:hyperlink w:anchor="_bookmark150" w:history="1">
        <w:r>
          <w:rPr>
            <w:color w:val="0000FF"/>
          </w:rPr>
          <w:t>Figure</w:t>
        </w:r>
        <w:r>
          <w:rPr>
            <w:color w:val="0000FF"/>
            <w:spacing w:val="-2"/>
          </w:rPr>
          <w:t xml:space="preserve"> </w:t>
        </w:r>
        <w:r>
          <w:rPr>
            <w:color w:val="0000FF"/>
          </w:rPr>
          <w:t>8–2</w:t>
        </w:r>
        <w:r>
          <w:rPr>
            <w:color w:val="0000FF"/>
            <w:spacing w:val="27"/>
          </w:rPr>
          <w:t xml:space="preserve"> </w:t>
        </w:r>
        <w:r>
          <w:rPr>
            <w:color w:val="0000FF"/>
          </w:rPr>
          <w:t>Confirmatory</w:t>
        </w:r>
        <w:r>
          <w:rPr>
            <w:color w:val="0000FF"/>
            <w:spacing w:val="-5"/>
          </w:rPr>
          <w:t xml:space="preserve"> </w:t>
        </w:r>
        <w:r>
          <w:rPr>
            <w:color w:val="0000FF"/>
          </w:rPr>
          <w:t>test strategy</w:t>
        </w:r>
        <w:r>
          <w:rPr>
            <w:color w:val="0000FF"/>
            <w:spacing w:val="-6"/>
          </w:rPr>
          <w:t xml:space="preserve"> </w:t>
        </w:r>
        <w:r>
          <w:rPr>
            <w:color w:val="0000FF"/>
          </w:rPr>
          <w:t>based on</w:t>
        </w:r>
        <w:r>
          <w:rPr>
            <w:color w:val="0000FF"/>
            <w:spacing w:val="-1"/>
          </w:rPr>
          <w:t xml:space="preserve"> </w:t>
        </w:r>
        <w:r>
          <w:rPr>
            <w:color w:val="0000FF"/>
          </w:rPr>
          <w:t>four test</w:t>
        </w:r>
        <w:r>
          <w:rPr>
            <w:color w:val="0000FF"/>
            <w:spacing w:val="-1"/>
          </w:rPr>
          <w:t xml:space="preserve"> </w:t>
        </w:r>
        <w:r>
          <w:rPr>
            <w:color w:val="0000FF"/>
          </w:rPr>
          <w:t xml:space="preserve">families for </w:t>
        </w:r>
        <w:r>
          <w:rPr>
            <w:color w:val="0000FF"/>
            <w:spacing w:val="-2"/>
          </w:rPr>
          <w:t>Europe</w:t>
        </w:r>
        <w:r>
          <w:rPr>
            <w:color w:val="0000FF"/>
          </w:rPr>
          <w:tab/>
        </w:r>
        <w:r>
          <w:rPr>
            <w:color w:val="0000FF"/>
            <w:spacing w:val="-5"/>
          </w:rPr>
          <w:t>99</w:t>
        </w:r>
      </w:hyperlink>
    </w:p>
    <w:p w14:paraId="690542B8" w14:textId="77777777" w:rsidR="008371C0" w:rsidRDefault="008371C0">
      <w:pPr>
        <w:sectPr w:rsidR="008371C0">
          <w:pgSz w:w="11910" w:h="16840"/>
          <w:pgMar w:top="1840" w:right="1160" w:bottom="280" w:left="1240" w:header="918" w:footer="0" w:gutter="0"/>
          <w:cols w:space="720"/>
        </w:sectPr>
      </w:pPr>
    </w:p>
    <w:p w14:paraId="09DD7FCA" w14:textId="77777777" w:rsidR="008371C0" w:rsidRDefault="00DE4714">
      <w:pPr>
        <w:pStyle w:val="BodyText"/>
        <w:spacing w:before="7"/>
        <w:rPr>
          <w:sz w:val="28"/>
        </w:rPr>
      </w:pPr>
      <w:r>
        <w:lastRenderedPageBreak/>
        <w:pict w14:anchorId="7C8FFF36">
          <v:shape id="docshape30" o:spid="_x0000_s2286" style="position:absolute;margin-left:70.55pt;margin-top:79.4pt;width:453.5pt;height:.5pt;z-index:1574092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117C0DED" w14:textId="77777777" w:rsidR="008371C0" w:rsidRDefault="00DE4714">
      <w:pPr>
        <w:pStyle w:val="Heading1"/>
        <w:ind w:firstLine="0"/>
      </w:pPr>
      <w:bookmarkStart w:id="16" w:name="List_of_abbreviations"/>
      <w:bookmarkStart w:id="17" w:name="_bookmark7"/>
      <w:bookmarkEnd w:id="16"/>
      <w:bookmarkEnd w:id="17"/>
      <w:r>
        <w:t>List</w:t>
      </w:r>
      <w:r>
        <w:rPr>
          <w:spacing w:val="-3"/>
        </w:rPr>
        <w:t xml:space="preserve"> </w:t>
      </w:r>
      <w:r>
        <w:t>of</w:t>
      </w:r>
      <w:r>
        <w:rPr>
          <w:spacing w:val="-3"/>
        </w:rPr>
        <w:t xml:space="preserve"> </w:t>
      </w:r>
      <w:r>
        <w:rPr>
          <w:spacing w:val="-2"/>
        </w:rPr>
        <w:t>abbreviations</w:t>
      </w:r>
    </w:p>
    <w:p w14:paraId="5F2EF0A6" w14:textId="77777777" w:rsidR="008371C0" w:rsidRDefault="008371C0">
      <w:pPr>
        <w:pStyle w:val="BodyText"/>
        <w:spacing w:before="5"/>
        <w:rPr>
          <w:b/>
          <w:sz w:val="44"/>
        </w:rPr>
      </w:pPr>
    </w:p>
    <w:p w14:paraId="26D2E8F2" w14:textId="77777777" w:rsidR="008371C0" w:rsidRDefault="00DE4714">
      <w:pPr>
        <w:tabs>
          <w:tab w:val="left" w:pos="1834"/>
        </w:tabs>
        <w:spacing w:line="252" w:lineRule="exact"/>
        <w:ind w:left="279"/>
      </w:pPr>
      <w:r>
        <w:rPr>
          <w:spacing w:val="-5"/>
        </w:rPr>
        <w:t>AE</w:t>
      </w:r>
      <w:r>
        <w:tab/>
        <w:t>Adverse</w:t>
      </w:r>
      <w:r>
        <w:rPr>
          <w:spacing w:val="-7"/>
        </w:rPr>
        <w:t xml:space="preserve"> </w:t>
      </w:r>
      <w:r>
        <w:rPr>
          <w:spacing w:val="-2"/>
        </w:rPr>
        <w:t>event</w:t>
      </w:r>
    </w:p>
    <w:p w14:paraId="043F6130" w14:textId="77777777" w:rsidR="008371C0" w:rsidRDefault="00DE4714">
      <w:pPr>
        <w:tabs>
          <w:tab w:val="left" w:pos="1834"/>
        </w:tabs>
        <w:spacing w:line="252" w:lineRule="exact"/>
        <w:ind w:left="279"/>
      </w:pPr>
      <w:r>
        <w:rPr>
          <w:spacing w:val="-5"/>
        </w:rPr>
        <w:t>Ab</w:t>
      </w:r>
      <w:r>
        <w:tab/>
      </w:r>
      <w:r>
        <w:rPr>
          <w:spacing w:val="-2"/>
        </w:rPr>
        <w:t>Antibody</w:t>
      </w:r>
    </w:p>
    <w:p w14:paraId="0E8016AD" w14:textId="77777777" w:rsidR="008371C0" w:rsidRDefault="00DE4714">
      <w:pPr>
        <w:tabs>
          <w:tab w:val="left" w:pos="1834"/>
        </w:tabs>
        <w:spacing w:before="2" w:line="252" w:lineRule="exact"/>
        <w:ind w:left="279"/>
      </w:pPr>
      <w:r>
        <w:rPr>
          <w:spacing w:val="-5"/>
        </w:rPr>
        <w:t>Ag</w:t>
      </w:r>
      <w:r>
        <w:tab/>
      </w:r>
      <w:r>
        <w:rPr>
          <w:spacing w:val="-2"/>
        </w:rPr>
        <w:t>Antigen</w:t>
      </w:r>
    </w:p>
    <w:p w14:paraId="62F2B314" w14:textId="77777777" w:rsidR="008371C0" w:rsidRDefault="00DE4714">
      <w:pPr>
        <w:tabs>
          <w:tab w:val="left" w:pos="1834"/>
        </w:tabs>
        <w:spacing w:line="252" w:lineRule="exact"/>
        <w:ind w:left="279"/>
      </w:pPr>
      <w:r>
        <w:rPr>
          <w:spacing w:val="-5"/>
        </w:rPr>
        <w:t>AKT</w:t>
      </w:r>
      <w:r>
        <w:tab/>
        <w:t>Protein</w:t>
      </w:r>
      <w:r>
        <w:rPr>
          <w:spacing w:val="-7"/>
        </w:rPr>
        <w:t xml:space="preserve"> </w:t>
      </w:r>
      <w:r>
        <w:t>kinase</w:t>
      </w:r>
      <w:r>
        <w:rPr>
          <w:spacing w:val="-6"/>
        </w:rPr>
        <w:t xml:space="preserve"> </w:t>
      </w:r>
      <w:r>
        <w:rPr>
          <w:spacing w:val="-10"/>
        </w:rPr>
        <w:t>B</w:t>
      </w:r>
    </w:p>
    <w:p w14:paraId="13CCE401" w14:textId="77777777" w:rsidR="008371C0" w:rsidRDefault="00DE4714">
      <w:pPr>
        <w:tabs>
          <w:tab w:val="left" w:pos="1834"/>
        </w:tabs>
        <w:spacing w:line="252" w:lineRule="exact"/>
        <w:ind w:left="279"/>
      </w:pPr>
      <w:r>
        <w:rPr>
          <w:spacing w:val="-5"/>
        </w:rPr>
        <w:t>ALT</w:t>
      </w:r>
      <w:r>
        <w:tab/>
        <w:t>Alanine</w:t>
      </w:r>
      <w:r>
        <w:rPr>
          <w:spacing w:val="-7"/>
        </w:rPr>
        <w:t xml:space="preserve"> </w:t>
      </w:r>
      <w:r>
        <w:rPr>
          <w:spacing w:val="-2"/>
        </w:rPr>
        <w:t>aminotransferase</w:t>
      </w:r>
    </w:p>
    <w:p w14:paraId="3653B6C2" w14:textId="77777777" w:rsidR="008371C0" w:rsidRDefault="00DE4714">
      <w:pPr>
        <w:tabs>
          <w:tab w:val="left" w:pos="1834"/>
        </w:tabs>
        <w:spacing w:before="1" w:line="252" w:lineRule="exact"/>
        <w:ind w:left="279"/>
      </w:pPr>
      <w:r>
        <w:rPr>
          <w:spacing w:val="-5"/>
        </w:rPr>
        <w:t>ANC</w:t>
      </w:r>
      <w:r>
        <w:tab/>
        <w:t>Absolute</w:t>
      </w:r>
      <w:r>
        <w:rPr>
          <w:spacing w:val="-9"/>
        </w:rPr>
        <w:t xml:space="preserve"> </w:t>
      </w:r>
      <w:r>
        <w:t>neutrophil</w:t>
      </w:r>
      <w:r>
        <w:rPr>
          <w:spacing w:val="-9"/>
        </w:rPr>
        <w:t xml:space="preserve"> </w:t>
      </w:r>
      <w:r>
        <w:rPr>
          <w:spacing w:val="-2"/>
        </w:rPr>
        <w:t>count</w:t>
      </w:r>
    </w:p>
    <w:p w14:paraId="4496F363" w14:textId="77777777" w:rsidR="008371C0" w:rsidRDefault="00DE4714">
      <w:pPr>
        <w:tabs>
          <w:tab w:val="left" w:pos="1834"/>
        </w:tabs>
        <w:spacing w:line="252" w:lineRule="exact"/>
        <w:ind w:left="279"/>
      </w:pPr>
      <w:r>
        <w:rPr>
          <w:spacing w:val="-5"/>
        </w:rPr>
        <w:t>AST</w:t>
      </w:r>
      <w:r>
        <w:tab/>
        <w:t>Aspartate</w:t>
      </w:r>
      <w:r>
        <w:rPr>
          <w:spacing w:val="-11"/>
        </w:rPr>
        <w:t xml:space="preserve"> </w:t>
      </w:r>
      <w:r>
        <w:rPr>
          <w:spacing w:val="-2"/>
        </w:rPr>
        <w:t>aminotransferase</w:t>
      </w:r>
    </w:p>
    <w:p w14:paraId="6E03FEAB" w14:textId="77777777" w:rsidR="008371C0" w:rsidRDefault="00DE4714">
      <w:pPr>
        <w:tabs>
          <w:tab w:val="left" w:pos="1834"/>
        </w:tabs>
        <w:spacing w:before="2" w:line="252" w:lineRule="exact"/>
        <w:ind w:left="279"/>
      </w:pPr>
      <w:r>
        <w:rPr>
          <w:spacing w:val="-5"/>
        </w:rPr>
        <w:t>AUC</w:t>
      </w:r>
      <w:r>
        <w:tab/>
        <w:t>Area</w:t>
      </w:r>
      <w:r>
        <w:rPr>
          <w:spacing w:val="-6"/>
        </w:rPr>
        <w:t xml:space="preserve"> </w:t>
      </w:r>
      <w:r>
        <w:t>under</w:t>
      </w:r>
      <w:r>
        <w:rPr>
          <w:spacing w:val="-4"/>
        </w:rPr>
        <w:t xml:space="preserve"> </w:t>
      </w:r>
      <w:r>
        <w:t>the</w:t>
      </w:r>
      <w:r>
        <w:rPr>
          <w:spacing w:val="-4"/>
        </w:rPr>
        <w:t xml:space="preserve"> </w:t>
      </w:r>
      <w:r>
        <w:rPr>
          <w:spacing w:val="-2"/>
        </w:rPr>
        <w:t>curve</w:t>
      </w:r>
    </w:p>
    <w:p w14:paraId="2A4DE0EE" w14:textId="77777777" w:rsidR="008371C0" w:rsidRDefault="00DE4714">
      <w:pPr>
        <w:tabs>
          <w:tab w:val="left" w:pos="1834"/>
        </w:tabs>
        <w:spacing w:line="252" w:lineRule="exact"/>
        <w:ind w:left="279"/>
      </w:pPr>
      <w:proofErr w:type="spellStart"/>
      <w:r>
        <w:rPr>
          <w:spacing w:val="-5"/>
        </w:rPr>
        <w:t>BfS</w:t>
      </w:r>
      <w:proofErr w:type="spellEnd"/>
      <w:r>
        <w:tab/>
        <w:t>Federal</w:t>
      </w:r>
      <w:r>
        <w:rPr>
          <w:spacing w:val="-9"/>
        </w:rPr>
        <w:t xml:space="preserve"> </w:t>
      </w:r>
      <w:r>
        <w:t>Office</w:t>
      </w:r>
      <w:r>
        <w:rPr>
          <w:spacing w:val="-6"/>
        </w:rPr>
        <w:t xml:space="preserve"> </w:t>
      </w:r>
      <w:r>
        <w:t>for</w:t>
      </w:r>
      <w:r>
        <w:rPr>
          <w:spacing w:val="-6"/>
        </w:rPr>
        <w:t xml:space="preserve"> </w:t>
      </w:r>
      <w:r>
        <w:t>Radiation</w:t>
      </w:r>
      <w:r>
        <w:rPr>
          <w:spacing w:val="-6"/>
        </w:rPr>
        <w:t xml:space="preserve"> </w:t>
      </w:r>
      <w:r>
        <w:rPr>
          <w:spacing w:val="-2"/>
        </w:rPr>
        <w:t>Protection</w:t>
      </w:r>
    </w:p>
    <w:p w14:paraId="08BAD937" w14:textId="77777777" w:rsidR="008371C0" w:rsidRDefault="00DE4714">
      <w:pPr>
        <w:tabs>
          <w:tab w:val="left" w:pos="1834"/>
        </w:tabs>
        <w:spacing w:before="1" w:line="252" w:lineRule="exact"/>
        <w:ind w:left="279"/>
      </w:pPr>
      <w:r>
        <w:rPr>
          <w:spacing w:val="-5"/>
        </w:rPr>
        <w:t>BP</w:t>
      </w:r>
      <w:r>
        <w:tab/>
        <w:t>Blood</w:t>
      </w:r>
      <w:r>
        <w:rPr>
          <w:spacing w:val="-4"/>
        </w:rPr>
        <w:t xml:space="preserve"> </w:t>
      </w:r>
      <w:r>
        <w:rPr>
          <w:spacing w:val="-2"/>
        </w:rPr>
        <w:t>pressure</w:t>
      </w:r>
    </w:p>
    <w:p w14:paraId="032BC2CA" w14:textId="77777777" w:rsidR="008371C0" w:rsidRDefault="00DE4714">
      <w:pPr>
        <w:tabs>
          <w:tab w:val="left" w:pos="1834"/>
        </w:tabs>
        <w:spacing w:line="252" w:lineRule="exact"/>
        <w:ind w:left="279"/>
      </w:pPr>
      <w:r>
        <w:rPr>
          <w:spacing w:val="-5"/>
        </w:rPr>
        <w:t>BTK</w:t>
      </w:r>
      <w:r>
        <w:tab/>
        <w:t>Bruton’s</w:t>
      </w:r>
      <w:r>
        <w:rPr>
          <w:spacing w:val="-8"/>
        </w:rPr>
        <w:t xml:space="preserve"> </w:t>
      </w:r>
      <w:r>
        <w:t>tyrosine</w:t>
      </w:r>
      <w:r>
        <w:rPr>
          <w:spacing w:val="-8"/>
        </w:rPr>
        <w:t xml:space="preserve"> </w:t>
      </w:r>
      <w:r>
        <w:rPr>
          <w:spacing w:val="-2"/>
        </w:rPr>
        <w:t>kinase</w:t>
      </w:r>
    </w:p>
    <w:p w14:paraId="40DC6E83" w14:textId="77777777" w:rsidR="008371C0" w:rsidRDefault="00DE4714">
      <w:pPr>
        <w:tabs>
          <w:tab w:val="left" w:pos="1834"/>
        </w:tabs>
        <w:spacing w:line="252" w:lineRule="exact"/>
        <w:ind w:left="279"/>
      </w:pPr>
      <w:r>
        <w:rPr>
          <w:spacing w:val="-5"/>
        </w:rPr>
        <w:t>BUN</w:t>
      </w:r>
      <w:r>
        <w:tab/>
        <w:t>Blood</w:t>
      </w:r>
      <w:r>
        <w:rPr>
          <w:spacing w:val="-7"/>
        </w:rPr>
        <w:t xml:space="preserve"> </w:t>
      </w:r>
      <w:r>
        <w:t>urea</w:t>
      </w:r>
      <w:r>
        <w:rPr>
          <w:spacing w:val="-4"/>
        </w:rPr>
        <w:t xml:space="preserve"> </w:t>
      </w:r>
      <w:r>
        <w:rPr>
          <w:spacing w:val="-2"/>
        </w:rPr>
        <w:t>nitrogen</w:t>
      </w:r>
    </w:p>
    <w:p w14:paraId="63887B18" w14:textId="77777777" w:rsidR="008371C0" w:rsidRDefault="00DE4714">
      <w:pPr>
        <w:pStyle w:val="ListParagraph"/>
        <w:numPr>
          <w:ilvl w:val="0"/>
          <w:numId w:val="4"/>
        </w:numPr>
        <w:tabs>
          <w:tab w:val="left" w:pos="1834"/>
          <w:tab w:val="left" w:pos="1835"/>
        </w:tabs>
        <w:spacing w:before="1" w:line="252" w:lineRule="exact"/>
      </w:pPr>
      <w:r>
        <w:rPr>
          <w:spacing w:val="-2"/>
        </w:rPr>
        <w:t>Cycle</w:t>
      </w:r>
    </w:p>
    <w:p w14:paraId="05E740F5" w14:textId="77777777" w:rsidR="008371C0" w:rsidRDefault="00DE4714">
      <w:pPr>
        <w:tabs>
          <w:tab w:val="left" w:pos="1834"/>
        </w:tabs>
        <w:spacing w:line="252" w:lineRule="exact"/>
        <w:ind w:left="279"/>
      </w:pPr>
      <w:r>
        <w:rPr>
          <w:spacing w:val="-5"/>
        </w:rPr>
        <w:t>CBC</w:t>
      </w:r>
      <w:r>
        <w:tab/>
        <w:t>Complete</w:t>
      </w:r>
      <w:r>
        <w:rPr>
          <w:spacing w:val="-9"/>
        </w:rPr>
        <w:t xml:space="preserve"> </w:t>
      </w:r>
      <w:r>
        <w:t>blood</w:t>
      </w:r>
      <w:r>
        <w:rPr>
          <w:spacing w:val="-6"/>
        </w:rPr>
        <w:t xml:space="preserve"> </w:t>
      </w:r>
      <w:r>
        <w:rPr>
          <w:spacing w:val="-2"/>
        </w:rPr>
        <w:t>count</w:t>
      </w:r>
    </w:p>
    <w:p w14:paraId="13B3A670" w14:textId="77777777" w:rsidR="008371C0" w:rsidRDefault="00DE4714">
      <w:pPr>
        <w:tabs>
          <w:tab w:val="left" w:pos="1834"/>
        </w:tabs>
        <w:spacing w:before="2" w:line="252" w:lineRule="exact"/>
        <w:ind w:left="279"/>
      </w:pPr>
      <w:r>
        <w:rPr>
          <w:spacing w:val="-5"/>
        </w:rPr>
        <w:t>CD</w:t>
      </w:r>
      <w:r>
        <w:tab/>
        <w:t>Cluster</w:t>
      </w:r>
      <w:r>
        <w:rPr>
          <w:spacing w:val="-5"/>
        </w:rPr>
        <w:t xml:space="preserve"> </w:t>
      </w:r>
      <w:r>
        <w:t>of</w:t>
      </w:r>
      <w:r>
        <w:rPr>
          <w:spacing w:val="-4"/>
        </w:rPr>
        <w:t xml:space="preserve"> </w:t>
      </w:r>
      <w:r>
        <w:rPr>
          <w:spacing w:val="-2"/>
        </w:rPr>
        <w:t>differentiation</w:t>
      </w:r>
    </w:p>
    <w:p w14:paraId="6E04C956" w14:textId="77777777" w:rsidR="008371C0" w:rsidRDefault="00DE4714">
      <w:pPr>
        <w:tabs>
          <w:tab w:val="left" w:pos="1834"/>
        </w:tabs>
        <w:spacing w:line="252" w:lineRule="exact"/>
        <w:ind w:left="279"/>
      </w:pPr>
      <w:r>
        <w:rPr>
          <w:spacing w:val="-2"/>
        </w:rPr>
        <w:t>c-</w:t>
      </w:r>
      <w:r>
        <w:rPr>
          <w:spacing w:val="-5"/>
        </w:rPr>
        <w:t>KIT</w:t>
      </w:r>
      <w:r>
        <w:tab/>
        <w:t>Proto-</w:t>
      </w:r>
      <w:proofErr w:type="spellStart"/>
      <w:r>
        <w:t>oncogen</w:t>
      </w:r>
      <w:proofErr w:type="spellEnd"/>
      <w:r>
        <w:rPr>
          <w:spacing w:val="-9"/>
        </w:rPr>
        <w:t xml:space="preserve"> </w:t>
      </w:r>
      <w:r>
        <w:t>c-KIT</w:t>
      </w:r>
      <w:r>
        <w:rPr>
          <w:spacing w:val="-8"/>
        </w:rPr>
        <w:t xml:space="preserve"> </w:t>
      </w:r>
      <w:r>
        <w:rPr>
          <w:spacing w:val="-2"/>
        </w:rPr>
        <w:t>(CD117)</w:t>
      </w:r>
    </w:p>
    <w:p w14:paraId="48ACE05A" w14:textId="77777777" w:rsidR="008371C0" w:rsidRDefault="00DE4714">
      <w:pPr>
        <w:tabs>
          <w:tab w:val="left" w:pos="1834"/>
        </w:tabs>
        <w:spacing w:line="252" w:lineRule="exact"/>
        <w:ind w:left="279"/>
      </w:pPr>
      <w:r>
        <w:rPr>
          <w:spacing w:val="-2"/>
        </w:rPr>
        <w:t>CHGRAO</w:t>
      </w:r>
      <w:r>
        <w:tab/>
        <w:t>China</w:t>
      </w:r>
      <w:r>
        <w:rPr>
          <w:spacing w:val="-9"/>
        </w:rPr>
        <w:t xml:space="preserve"> </w:t>
      </w:r>
      <w:r>
        <w:t>Human</w:t>
      </w:r>
      <w:r>
        <w:rPr>
          <w:spacing w:val="-7"/>
        </w:rPr>
        <w:t xml:space="preserve"> </w:t>
      </w:r>
      <w:r>
        <w:t>Genetic</w:t>
      </w:r>
      <w:r>
        <w:rPr>
          <w:spacing w:val="-7"/>
        </w:rPr>
        <w:t xml:space="preserve"> </w:t>
      </w:r>
      <w:r>
        <w:t>Resources</w:t>
      </w:r>
      <w:r>
        <w:rPr>
          <w:spacing w:val="-7"/>
        </w:rPr>
        <w:t xml:space="preserve"> </w:t>
      </w:r>
      <w:r>
        <w:t>Administration</w:t>
      </w:r>
      <w:r>
        <w:rPr>
          <w:spacing w:val="-7"/>
        </w:rPr>
        <w:t xml:space="preserve"> </w:t>
      </w:r>
      <w:r>
        <w:rPr>
          <w:spacing w:val="-2"/>
        </w:rPr>
        <w:t>Office</w:t>
      </w:r>
    </w:p>
    <w:p w14:paraId="2B27BD21" w14:textId="77777777" w:rsidR="008371C0" w:rsidRDefault="00DE4714">
      <w:pPr>
        <w:tabs>
          <w:tab w:val="left" w:pos="1834"/>
        </w:tabs>
        <w:spacing w:before="1"/>
        <w:ind w:left="279" w:right="1678"/>
      </w:pPr>
      <w:r>
        <w:rPr>
          <w:spacing w:val="-4"/>
        </w:rPr>
        <w:t>CHOP</w:t>
      </w:r>
      <w:r>
        <w:tab/>
        <w:t>Cyclophosphamide,</w:t>
      </w:r>
      <w:r>
        <w:rPr>
          <w:spacing w:val="-12"/>
        </w:rPr>
        <w:t xml:space="preserve"> </w:t>
      </w:r>
      <w:r>
        <w:t>hydroxydaunorubicin,</w:t>
      </w:r>
      <w:r>
        <w:rPr>
          <w:spacing w:val="-10"/>
        </w:rPr>
        <w:t xml:space="preserve"> </w:t>
      </w:r>
      <w:r>
        <w:t>vincristine,</w:t>
      </w:r>
      <w:r>
        <w:rPr>
          <w:spacing w:val="-10"/>
        </w:rPr>
        <w:t xml:space="preserve"> </w:t>
      </w:r>
      <w:r>
        <w:t xml:space="preserve">prednisolone </w:t>
      </w:r>
      <w:r>
        <w:rPr>
          <w:spacing w:val="-6"/>
        </w:rPr>
        <w:t>CI</w:t>
      </w:r>
      <w:r>
        <w:tab/>
        <w:t>Confidence interval</w:t>
      </w:r>
    </w:p>
    <w:p w14:paraId="2E8F6C10" w14:textId="77777777" w:rsidR="008371C0" w:rsidRDefault="00DE4714">
      <w:pPr>
        <w:tabs>
          <w:tab w:val="left" w:pos="1834"/>
        </w:tabs>
        <w:spacing w:before="1"/>
        <w:ind w:left="279" w:right="3604"/>
      </w:pPr>
      <w:r>
        <w:rPr>
          <w:spacing w:val="-2"/>
        </w:rPr>
        <w:t>CIRS-G</w:t>
      </w:r>
      <w:r>
        <w:tab/>
        <w:t>Cumulative</w:t>
      </w:r>
      <w:r>
        <w:rPr>
          <w:spacing w:val="-7"/>
        </w:rPr>
        <w:t xml:space="preserve"> </w:t>
      </w:r>
      <w:r>
        <w:t>Illness</w:t>
      </w:r>
      <w:r>
        <w:rPr>
          <w:spacing w:val="-7"/>
        </w:rPr>
        <w:t xml:space="preserve"> </w:t>
      </w:r>
      <w:r>
        <w:t>Rating</w:t>
      </w:r>
      <w:r>
        <w:rPr>
          <w:spacing w:val="-7"/>
        </w:rPr>
        <w:t xml:space="preserve"> </w:t>
      </w:r>
      <w:r>
        <w:t>Scale</w:t>
      </w:r>
      <w:r>
        <w:rPr>
          <w:spacing w:val="-7"/>
        </w:rPr>
        <w:t xml:space="preserve"> </w:t>
      </w:r>
      <w:r>
        <w:t>for</w:t>
      </w:r>
      <w:r>
        <w:rPr>
          <w:spacing w:val="-7"/>
        </w:rPr>
        <w:t xml:space="preserve"> </w:t>
      </w:r>
      <w:r>
        <w:t xml:space="preserve">Geriatrics </w:t>
      </w:r>
      <w:r>
        <w:rPr>
          <w:spacing w:val="-4"/>
        </w:rPr>
        <w:t>CLL</w:t>
      </w:r>
      <w:r>
        <w:tab/>
        <w:t>Chronic lymphocytic leukemia</w:t>
      </w:r>
    </w:p>
    <w:p w14:paraId="4F3169D1" w14:textId="77777777" w:rsidR="008371C0" w:rsidRDefault="00DE4714">
      <w:pPr>
        <w:tabs>
          <w:tab w:val="left" w:pos="1834"/>
        </w:tabs>
        <w:spacing w:line="253" w:lineRule="exact"/>
        <w:ind w:left="279"/>
      </w:pPr>
      <w:r>
        <w:rPr>
          <w:spacing w:val="-4"/>
          <w:position w:val="2"/>
        </w:rPr>
        <w:t>C</w:t>
      </w:r>
      <w:r>
        <w:rPr>
          <w:spacing w:val="-4"/>
          <w:sz w:val="14"/>
        </w:rPr>
        <w:t>max</w:t>
      </w:r>
      <w:r>
        <w:rPr>
          <w:sz w:val="14"/>
        </w:rPr>
        <w:tab/>
      </w:r>
      <w:r>
        <w:rPr>
          <w:position w:val="2"/>
        </w:rPr>
        <w:t>Maximum</w:t>
      </w:r>
      <w:r>
        <w:rPr>
          <w:spacing w:val="-9"/>
          <w:position w:val="2"/>
        </w:rPr>
        <w:t xml:space="preserve"> </w:t>
      </w:r>
      <w:r>
        <w:rPr>
          <w:position w:val="2"/>
        </w:rPr>
        <w:t>drug</w:t>
      </w:r>
      <w:r>
        <w:rPr>
          <w:spacing w:val="-5"/>
          <w:position w:val="2"/>
        </w:rPr>
        <w:t xml:space="preserve"> </w:t>
      </w:r>
      <w:r>
        <w:rPr>
          <w:spacing w:val="-2"/>
          <w:position w:val="2"/>
        </w:rPr>
        <w:t>concentration</w:t>
      </w:r>
    </w:p>
    <w:p w14:paraId="35B5661F" w14:textId="77777777" w:rsidR="008371C0" w:rsidRDefault="00DE4714">
      <w:pPr>
        <w:tabs>
          <w:tab w:val="left" w:pos="1834"/>
        </w:tabs>
        <w:spacing w:line="252" w:lineRule="exact"/>
        <w:ind w:left="279"/>
      </w:pPr>
      <w:r>
        <w:rPr>
          <w:spacing w:val="-5"/>
        </w:rPr>
        <w:t>CMV</w:t>
      </w:r>
      <w:r>
        <w:tab/>
      </w:r>
      <w:r>
        <w:rPr>
          <w:spacing w:val="-2"/>
        </w:rPr>
        <w:t>Cytomegalovirus</w:t>
      </w:r>
    </w:p>
    <w:p w14:paraId="0B1B7C05" w14:textId="77777777" w:rsidR="008371C0" w:rsidRDefault="00DE4714">
      <w:pPr>
        <w:tabs>
          <w:tab w:val="left" w:pos="1834"/>
        </w:tabs>
        <w:spacing w:line="252" w:lineRule="exact"/>
        <w:ind w:left="279"/>
      </w:pPr>
      <w:r>
        <w:rPr>
          <w:spacing w:val="-5"/>
        </w:rPr>
        <w:t>CR</w:t>
      </w:r>
      <w:r>
        <w:tab/>
        <w:t>Complete</w:t>
      </w:r>
      <w:r>
        <w:rPr>
          <w:spacing w:val="-8"/>
        </w:rPr>
        <w:t xml:space="preserve"> </w:t>
      </w:r>
      <w:r>
        <w:rPr>
          <w:spacing w:val="-2"/>
        </w:rPr>
        <w:t>response</w:t>
      </w:r>
    </w:p>
    <w:p w14:paraId="38718D9B" w14:textId="77777777" w:rsidR="008371C0" w:rsidRDefault="00DE4714">
      <w:pPr>
        <w:tabs>
          <w:tab w:val="left" w:pos="1834"/>
        </w:tabs>
        <w:spacing w:before="1" w:line="252" w:lineRule="exact"/>
        <w:ind w:left="279"/>
      </w:pPr>
      <w:r>
        <w:rPr>
          <w:spacing w:val="-5"/>
        </w:rPr>
        <w:t>CRF</w:t>
      </w:r>
      <w:r>
        <w:tab/>
        <w:t>Case</w:t>
      </w:r>
      <w:r>
        <w:rPr>
          <w:spacing w:val="-7"/>
        </w:rPr>
        <w:t xml:space="preserve"> </w:t>
      </w:r>
      <w:r>
        <w:t>report</w:t>
      </w:r>
      <w:r>
        <w:rPr>
          <w:spacing w:val="-5"/>
        </w:rPr>
        <w:t xml:space="preserve"> </w:t>
      </w:r>
      <w:r>
        <w:rPr>
          <w:spacing w:val="-4"/>
        </w:rPr>
        <w:t>form</w:t>
      </w:r>
    </w:p>
    <w:p w14:paraId="77523937" w14:textId="77777777" w:rsidR="008371C0" w:rsidRDefault="00DE4714">
      <w:pPr>
        <w:tabs>
          <w:tab w:val="left" w:pos="1834"/>
        </w:tabs>
        <w:spacing w:line="252" w:lineRule="exact"/>
        <w:ind w:left="279"/>
      </w:pPr>
      <w:r>
        <w:rPr>
          <w:spacing w:val="-5"/>
        </w:rPr>
        <w:t>CRO</w:t>
      </w:r>
      <w:r>
        <w:tab/>
        <w:t>Contract</w:t>
      </w:r>
      <w:r>
        <w:rPr>
          <w:spacing w:val="-8"/>
        </w:rPr>
        <w:t xml:space="preserve"> </w:t>
      </w:r>
      <w:r>
        <w:t>research</w:t>
      </w:r>
      <w:r>
        <w:rPr>
          <w:spacing w:val="-8"/>
        </w:rPr>
        <w:t xml:space="preserve"> </w:t>
      </w:r>
      <w:r>
        <w:rPr>
          <w:spacing w:val="-2"/>
        </w:rPr>
        <w:t>organization</w:t>
      </w:r>
    </w:p>
    <w:p w14:paraId="2869DEE1" w14:textId="77777777" w:rsidR="008371C0" w:rsidRDefault="00DE4714">
      <w:pPr>
        <w:tabs>
          <w:tab w:val="left" w:pos="1834"/>
        </w:tabs>
        <w:spacing w:line="252" w:lineRule="exact"/>
        <w:ind w:left="279"/>
      </w:pPr>
      <w:r>
        <w:rPr>
          <w:spacing w:val="-5"/>
        </w:rPr>
        <w:t>CRP</w:t>
      </w:r>
      <w:r>
        <w:tab/>
        <w:t>C-reactive</w:t>
      </w:r>
      <w:r>
        <w:rPr>
          <w:spacing w:val="-10"/>
        </w:rPr>
        <w:t xml:space="preserve"> </w:t>
      </w:r>
      <w:r>
        <w:rPr>
          <w:spacing w:val="-2"/>
        </w:rPr>
        <w:t>protein</w:t>
      </w:r>
    </w:p>
    <w:p w14:paraId="009826CC" w14:textId="77777777" w:rsidR="008371C0" w:rsidRDefault="00DE4714">
      <w:pPr>
        <w:tabs>
          <w:tab w:val="left" w:pos="1834"/>
        </w:tabs>
        <w:spacing w:before="2" w:line="252" w:lineRule="exact"/>
        <w:ind w:left="279"/>
      </w:pPr>
      <w:r>
        <w:rPr>
          <w:spacing w:val="-5"/>
        </w:rPr>
        <w:t>CRR</w:t>
      </w:r>
      <w:r>
        <w:tab/>
        <w:t>Complete</w:t>
      </w:r>
      <w:r>
        <w:rPr>
          <w:spacing w:val="-10"/>
        </w:rPr>
        <w:t xml:space="preserve"> </w:t>
      </w:r>
      <w:r>
        <w:t>response</w:t>
      </w:r>
      <w:r>
        <w:rPr>
          <w:spacing w:val="-8"/>
        </w:rPr>
        <w:t xml:space="preserve"> </w:t>
      </w:r>
      <w:r>
        <w:rPr>
          <w:spacing w:val="-4"/>
        </w:rPr>
        <w:t>rate</w:t>
      </w:r>
    </w:p>
    <w:p w14:paraId="68151768" w14:textId="77777777" w:rsidR="008371C0" w:rsidRDefault="00DE4714">
      <w:pPr>
        <w:tabs>
          <w:tab w:val="left" w:pos="1834"/>
        </w:tabs>
        <w:spacing w:line="252" w:lineRule="exact"/>
        <w:ind w:left="279"/>
      </w:pPr>
      <w:r>
        <w:rPr>
          <w:spacing w:val="-5"/>
        </w:rPr>
        <w:t>CT</w:t>
      </w:r>
      <w:r>
        <w:tab/>
        <w:t>Computed</w:t>
      </w:r>
      <w:r>
        <w:rPr>
          <w:spacing w:val="-8"/>
        </w:rPr>
        <w:t xml:space="preserve"> </w:t>
      </w:r>
      <w:r>
        <w:rPr>
          <w:spacing w:val="-2"/>
        </w:rPr>
        <w:t>tomography</w:t>
      </w:r>
    </w:p>
    <w:p w14:paraId="0C2FCC93" w14:textId="77777777" w:rsidR="008371C0" w:rsidRDefault="00DE4714">
      <w:pPr>
        <w:tabs>
          <w:tab w:val="left" w:pos="1834"/>
        </w:tabs>
        <w:spacing w:before="1"/>
        <w:ind w:left="279" w:right="3165"/>
      </w:pPr>
      <w:r>
        <w:rPr>
          <w:spacing w:val="-2"/>
        </w:rPr>
        <w:t>CTCAE</w:t>
      </w:r>
      <w:r>
        <w:tab/>
        <w:t>Common</w:t>
      </w:r>
      <w:r>
        <w:rPr>
          <w:spacing w:val="-7"/>
        </w:rPr>
        <w:t xml:space="preserve"> </w:t>
      </w:r>
      <w:r>
        <w:t>Terminology</w:t>
      </w:r>
      <w:r>
        <w:rPr>
          <w:spacing w:val="-8"/>
        </w:rPr>
        <w:t xml:space="preserve"> </w:t>
      </w:r>
      <w:r>
        <w:t>Criteria</w:t>
      </w:r>
      <w:r>
        <w:rPr>
          <w:spacing w:val="-7"/>
        </w:rPr>
        <w:t xml:space="preserve"> </w:t>
      </w:r>
      <w:r>
        <w:t>for</w:t>
      </w:r>
      <w:r>
        <w:rPr>
          <w:spacing w:val="-7"/>
        </w:rPr>
        <w:t xml:space="preserve"> </w:t>
      </w:r>
      <w:r>
        <w:t>Adverse</w:t>
      </w:r>
      <w:r>
        <w:rPr>
          <w:spacing w:val="-7"/>
        </w:rPr>
        <w:t xml:space="preserve"> </w:t>
      </w:r>
      <w:r>
        <w:t xml:space="preserve">Events </w:t>
      </w:r>
      <w:r>
        <w:rPr>
          <w:spacing w:val="-4"/>
        </w:rPr>
        <w:t>CVP</w:t>
      </w:r>
      <w:r>
        <w:tab/>
      </w:r>
      <w:r>
        <w:t xml:space="preserve">Cyclophosphamide, vincristine, prednisolone </w:t>
      </w:r>
      <w:r>
        <w:rPr>
          <w:spacing w:val="-2"/>
        </w:rPr>
        <w:t>CYP3A4</w:t>
      </w:r>
      <w:r>
        <w:tab/>
        <w:t>Cytochrome P450 isoenzyme 3A4</w:t>
      </w:r>
    </w:p>
    <w:p w14:paraId="20C7CF8A" w14:textId="77777777" w:rsidR="008371C0" w:rsidRDefault="00DE4714">
      <w:pPr>
        <w:pStyle w:val="ListParagraph"/>
        <w:numPr>
          <w:ilvl w:val="0"/>
          <w:numId w:val="4"/>
        </w:numPr>
        <w:tabs>
          <w:tab w:val="left" w:pos="1834"/>
          <w:tab w:val="left" w:pos="1835"/>
        </w:tabs>
        <w:spacing w:line="252" w:lineRule="exact"/>
      </w:pPr>
      <w:r>
        <w:rPr>
          <w:spacing w:val="-5"/>
        </w:rPr>
        <w:t>Day</w:t>
      </w:r>
    </w:p>
    <w:p w14:paraId="2C719416" w14:textId="77777777" w:rsidR="008371C0" w:rsidRDefault="00DE4714">
      <w:pPr>
        <w:tabs>
          <w:tab w:val="left" w:pos="1834"/>
        </w:tabs>
        <w:spacing w:line="252" w:lineRule="exact"/>
        <w:ind w:left="279"/>
      </w:pPr>
      <w:r>
        <w:rPr>
          <w:spacing w:val="-5"/>
        </w:rPr>
        <w:t>dL</w:t>
      </w:r>
      <w:r>
        <w:tab/>
      </w:r>
      <w:r>
        <w:rPr>
          <w:spacing w:val="-2"/>
        </w:rPr>
        <w:t>Deciliter</w:t>
      </w:r>
    </w:p>
    <w:p w14:paraId="1C4AD740" w14:textId="77777777" w:rsidR="008371C0" w:rsidRDefault="00DE4714">
      <w:pPr>
        <w:tabs>
          <w:tab w:val="left" w:pos="1834"/>
        </w:tabs>
        <w:spacing w:before="1"/>
        <w:ind w:left="279" w:right="4928"/>
      </w:pPr>
      <w:r>
        <w:rPr>
          <w:spacing w:val="-2"/>
        </w:rPr>
        <w:t>DLBCL</w:t>
      </w:r>
      <w:r>
        <w:tab/>
        <w:t>Diffuse</w:t>
      </w:r>
      <w:r>
        <w:rPr>
          <w:spacing w:val="-12"/>
        </w:rPr>
        <w:t xml:space="preserve"> </w:t>
      </w:r>
      <w:r>
        <w:t>large</w:t>
      </w:r>
      <w:r>
        <w:rPr>
          <w:spacing w:val="-12"/>
        </w:rPr>
        <w:t xml:space="preserve"> </w:t>
      </w:r>
      <w:r>
        <w:t>B-cell</w:t>
      </w:r>
      <w:r>
        <w:rPr>
          <w:spacing w:val="-12"/>
        </w:rPr>
        <w:t xml:space="preserve"> </w:t>
      </w:r>
      <w:r>
        <w:t xml:space="preserve">lymphoma </w:t>
      </w:r>
      <w:r>
        <w:rPr>
          <w:spacing w:val="-4"/>
        </w:rPr>
        <w:t>DMC</w:t>
      </w:r>
      <w:r>
        <w:tab/>
        <w:t>Data monitoring committee</w:t>
      </w:r>
    </w:p>
    <w:p w14:paraId="7E30821F" w14:textId="77777777" w:rsidR="008371C0" w:rsidRDefault="00DE4714">
      <w:pPr>
        <w:tabs>
          <w:tab w:val="left" w:pos="1834"/>
        </w:tabs>
        <w:spacing w:before="1" w:line="252" w:lineRule="exact"/>
        <w:ind w:left="279"/>
      </w:pPr>
      <w:r>
        <w:rPr>
          <w:spacing w:val="-5"/>
        </w:rPr>
        <w:t>DNA</w:t>
      </w:r>
      <w:r>
        <w:tab/>
      </w:r>
      <w:r>
        <w:rPr>
          <w:spacing w:val="-2"/>
        </w:rPr>
        <w:t>Deoxyribonucleic</w:t>
      </w:r>
      <w:r>
        <w:rPr>
          <w:spacing w:val="16"/>
        </w:rPr>
        <w:t xml:space="preserve"> </w:t>
      </w:r>
      <w:r>
        <w:rPr>
          <w:spacing w:val="-4"/>
        </w:rPr>
        <w:t>acid</w:t>
      </w:r>
    </w:p>
    <w:p w14:paraId="25FCD13B" w14:textId="77777777" w:rsidR="008371C0" w:rsidRDefault="00DE4714">
      <w:pPr>
        <w:tabs>
          <w:tab w:val="left" w:pos="1834"/>
        </w:tabs>
        <w:spacing w:line="252" w:lineRule="exact"/>
        <w:ind w:left="279"/>
      </w:pPr>
      <w:r>
        <w:rPr>
          <w:spacing w:val="-5"/>
        </w:rPr>
        <w:t>DOR</w:t>
      </w:r>
      <w:r>
        <w:tab/>
        <w:t>Duration</w:t>
      </w:r>
      <w:r>
        <w:rPr>
          <w:spacing w:val="-5"/>
        </w:rPr>
        <w:t xml:space="preserve"> </w:t>
      </w:r>
      <w:r>
        <w:t>of</w:t>
      </w:r>
      <w:r>
        <w:rPr>
          <w:spacing w:val="-5"/>
        </w:rPr>
        <w:t xml:space="preserve"> </w:t>
      </w:r>
      <w:r>
        <w:rPr>
          <w:spacing w:val="-2"/>
        </w:rPr>
        <w:t>response</w:t>
      </w:r>
    </w:p>
    <w:p w14:paraId="6EF3828C" w14:textId="77777777" w:rsidR="008371C0" w:rsidRDefault="00DE4714">
      <w:pPr>
        <w:tabs>
          <w:tab w:val="left" w:pos="1834"/>
        </w:tabs>
        <w:spacing w:line="252" w:lineRule="exact"/>
        <w:ind w:left="279"/>
      </w:pPr>
      <w:r>
        <w:rPr>
          <w:spacing w:val="-4"/>
        </w:rPr>
        <w:t>DPP4</w:t>
      </w:r>
      <w:r>
        <w:tab/>
      </w:r>
      <w:r>
        <w:rPr>
          <w:spacing w:val="-2"/>
        </w:rPr>
        <w:t>Dipeptidyl</w:t>
      </w:r>
      <w:r>
        <w:rPr>
          <w:spacing w:val="19"/>
        </w:rPr>
        <w:t xml:space="preserve"> </w:t>
      </w:r>
      <w:proofErr w:type="gramStart"/>
      <w:r>
        <w:rPr>
          <w:spacing w:val="-2"/>
        </w:rPr>
        <w:t>peptidase-</w:t>
      </w:r>
      <w:r>
        <w:rPr>
          <w:spacing w:val="-10"/>
        </w:rPr>
        <w:t>4</w:t>
      </w:r>
      <w:proofErr w:type="gramEnd"/>
    </w:p>
    <w:p w14:paraId="0EE424F5" w14:textId="77777777" w:rsidR="008371C0" w:rsidRDefault="00DE4714">
      <w:pPr>
        <w:tabs>
          <w:tab w:val="left" w:pos="1834"/>
        </w:tabs>
        <w:spacing w:before="1"/>
        <w:ind w:left="279" w:right="3304"/>
      </w:pPr>
      <w:r>
        <w:rPr>
          <w:spacing w:val="-2"/>
        </w:rPr>
        <w:t>DRS-E</w:t>
      </w:r>
      <w:r>
        <w:tab/>
        <w:t>Disease</w:t>
      </w:r>
      <w:r>
        <w:t>-related</w:t>
      </w:r>
      <w:r>
        <w:rPr>
          <w:spacing w:val="-9"/>
        </w:rPr>
        <w:t xml:space="preserve"> </w:t>
      </w:r>
      <w:r>
        <w:t>symptoms</w:t>
      </w:r>
      <w:r>
        <w:rPr>
          <w:spacing w:val="-6"/>
        </w:rPr>
        <w:t xml:space="preserve"> </w:t>
      </w:r>
      <w:r>
        <w:t>–</w:t>
      </w:r>
      <w:r>
        <w:rPr>
          <w:spacing w:val="-8"/>
        </w:rPr>
        <w:t xml:space="preserve"> </w:t>
      </w:r>
      <w:r>
        <w:t>emotional</w:t>
      </w:r>
      <w:r>
        <w:rPr>
          <w:spacing w:val="-9"/>
        </w:rPr>
        <w:t xml:space="preserve"> </w:t>
      </w:r>
      <w:r>
        <w:t xml:space="preserve">(subscale) </w:t>
      </w:r>
      <w:r>
        <w:rPr>
          <w:spacing w:val="-2"/>
        </w:rPr>
        <w:t>DRS-P</w:t>
      </w:r>
      <w:r>
        <w:tab/>
        <w:t xml:space="preserve">Disease-related symptoms – physical (subscale) </w:t>
      </w:r>
      <w:r>
        <w:rPr>
          <w:spacing w:val="-6"/>
        </w:rPr>
        <w:t>EC</w:t>
      </w:r>
      <w:r>
        <w:tab/>
        <w:t>Ethics committee</w:t>
      </w:r>
    </w:p>
    <w:p w14:paraId="616A744A" w14:textId="77777777" w:rsidR="008371C0" w:rsidRDefault="00DE4714">
      <w:pPr>
        <w:tabs>
          <w:tab w:val="left" w:pos="1834"/>
        </w:tabs>
        <w:spacing w:line="252" w:lineRule="exact"/>
        <w:ind w:left="279"/>
      </w:pPr>
      <w:r>
        <w:rPr>
          <w:spacing w:val="-5"/>
        </w:rPr>
        <w:t>ECG</w:t>
      </w:r>
      <w:r>
        <w:tab/>
      </w:r>
      <w:r>
        <w:rPr>
          <w:spacing w:val="-2"/>
        </w:rPr>
        <w:t>Electrocardiogram</w:t>
      </w:r>
    </w:p>
    <w:p w14:paraId="4BFC17F1" w14:textId="77777777" w:rsidR="008371C0" w:rsidRDefault="00DE4714">
      <w:pPr>
        <w:tabs>
          <w:tab w:val="left" w:pos="1834"/>
        </w:tabs>
        <w:ind w:left="279" w:right="4338"/>
      </w:pPr>
      <w:r>
        <w:rPr>
          <w:spacing w:val="-4"/>
        </w:rPr>
        <w:t>ECOG</w:t>
      </w:r>
      <w:r>
        <w:tab/>
        <w:t>Eastern</w:t>
      </w:r>
      <w:r>
        <w:rPr>
          <w:spacing w:val="-11"/>
        </w:rPr>
        <w:t xml:space="preserve"> </w:t>
      </w:r>
      <w:r>
        <w:t>Cooperative</w:t>
      </w:r>
      <w:r>
        <w:rPr>
          <w:spacing w:val="-11"/>
        </w:rPr>
        <w:t xml:space="preserve"> </w:t>
      </w:r>
      <w:r>
        <w:t>Oncology</w:t>
      </w:r>
      <w:r>
        <w:rPr>
          <w:spacing w:val="-11"/>
        </w:rPr>
        <w:t xml:space="preserve"> </w:t>
      </w:r>
      <w:r>
        <w:t xml:space="preserve">Group </w:t>
      </w:r>
      <w:r>
        <w:rPr>
          <w:spacing w:val="-4"/>
        </w:rPr>
        <w:t>eCRF</w:t>
      </w:r>
      <w:r>
        <w:tab/>
      </w:r>
      <w:proofErr w:type="gramStart"/>
      <w:r>
        <w:t>Electronic</w:t>
      </w:r>
      <w:proofErr w:type="gramEnd"/>
      <w:r>
        <w:t xml:space="preserve"> case report form</w:t>
      </w:r>
    </w:p>
    <w:p w14:paraId="212F6952" w14:textId="77777777" w:rsidR="008371C0" w:rsidRDefault="00DE4714">
      <w:pPr>
        <w:tabs>
          <w:tab w:val="left" w:pos="1834"/>
        </w:tabs>
        <w:ind w:left="279"/>
      </w:pPr>
      <w:r>
        <w:rPr>
          <w:spacing w:val="-4"/>
        </w:rPr>
        <w:t>e.g.</w:t>
      </w:r>
      <w:r>
        <w:tab/>
        <w:t>For</w:t>
      </w:r>
      <w:r>
        <w:rPr>
          <w:spacing w:val="-8"/>
        </w:rPr>
        <w:t xml:space="preserve"> </w:t>
      </w:r>
      <w:r>
        <w:t>example</w:t>
      </w:r>
      <w:r>
        <w:rPr>
          <w:spacing w:val="-6"/>
        </w:rPr>
        <w:t xml:space="preserve"> </w:t>
      </w:r>
      <w:r>
        <w:t>(</w:t>
      </w:r>
      <w:r>
        <w:rPr>
          <w:i/>
        </w:rPr>
        <w:t>exempli</w:t>
      </w:r>
      <w:r>
        <w:rPr>
          <w:i/>
          <w:spacing w:val="-5"/>
        </w:rPr>
        <w:t xml:space="preserve"> </w:t>
      </w:r>
      <w:r>
        <w:rPr>
          <w:i/>
          <w:spacing w:val="-2"/>
        </w:rPr>
        <w:t>gratia</w:t>
      </w:r>
      <w:r>
        <w:rPr>
          <w:spacing w:val="-2"/>
        </w:rPr>
        <w:t>)</w:t>
      </w:r>
    </w:p>
    <w:p w14:paraId="32E8306D" w14:textId="77777777" w:rsidR="008371C0" w:rsidRDefault="00DE4714">
      <w:pPr>
        <w:tabs>
          <w:tab w:val="left" w:pos="1834"/>
        </w:tabs>
        <w:spacing w:before="2" w:line="252" w:lineRule="exact"/>
        <w:ind w:left="279"/>
      </w:pPr>
      <w:r>
        <w:rPr>
          <w:spacing w:val="-4"/>
        </w:rPr>
        <w:t>EGFR</w:t>
      </w:r>
      <w:r>
        <w:tab/>
      </w:r>
      <w:r>
        <w:t>Epidermal</w:t>
      </w:r>
      <w:r>
        <w:rPr>
          <w:spacing w:val="-9"/>
        </w:rPr>
        <w:t xml:space="preserve"> </w:t>
      </w:r>
      <w:r>
        <w:t>growth</w:t>
      </w:r>
      <w:r>
        <w:rPr>
          <w:spacing w:val="-7"/>
        </w:rPr>
        <w:t xml:space="preserve"> </w:t>
      </w:r>
      <w:r>
        <w:t>factor</w:t>
      </w:r>
      <w:r>
        <w:rPr>
          <w:spacing w:val="-7"/>
        </w:rPr>
        <w:t xml:space="preserve"> </w:t>
      </w:r>
      <w:r>
        <w:rPr>
          <w:spacing w:val="-2"/>
        </w:rPr>
        <w:t>receptor</w:t>
      </w:r>
    </w:p>
    <w:p w14:paraId="1096A3F0" w14:textId="77777777" w:rsidR="008371C0" w:rsidRDefault="00DE4714">
      <w:pPr>
        <w:tabs>
          <w:tab w:val="left" w:pos="1834"/>
        </w:tabs>
        <w:spacing w:line="252" w:lineRule="exact"/>
        <w:ind w:left="279"/>
      </w:pPr>
      <w:r>
        <w:rPr>
          <w:spacing w:val="-5"/>
        </w:rPr>
        <w:t>EOT</w:t>
      </w:r>
      <w:r>
        <w:tab/>
        <w:t>End</w:t>
      </w:r>
      <w:r>
        <w:rPr>
          <w:spacing w:val="-3"/>
        </w:rPr>
        <w:t xml:space="preserve"> </w:t>
      </w:r>
      <w:r>
        <w:t>of</w:t>
      </w:r>
      <w:r>
        <w:rPr>
          <w:spacing w:val="-2"/>
        </w:rPr>
        <w:t xml:space="preserve"> treatment</w:t>
      </w:r>
    </w:p>
    <w:p w14:paraId="7E1BD599" w14:textId="77777777" w:rsidR="008371C0" w:rsidRDefault="008371C0">
      <w:pPr>
        <w:spacing w:line="252" w:lineRule="exact"/>
        <w:sectPr w:rsidR="008371C0">
          <w:pgSz w:w="11910" w:h="16840"/>
          <w:pgMar w:top="1840" w:right="1160" w:bottom="280" w:left="1240" w:header="918" w:footer="0" w:gutter="0"/>
          <w:cols w:space="720"/>
        </w:sectPr>
      </w:pPr>
    </w:p>
    <w:p w14:paraId="0CDE3D41" w14:textId="77777777" w:rsidR="008371C0" w:rsidRDefault="00DE4714">
      <w:pPr>
        <w:pStyle w:val="BodyText"/>
        <w:spacing w:before="7"/>
        <w:rPr>
          <w:sz w:val="17"/>
        </w:rPr>
      </w:pPr>
      <w:r>
        <w:lastRenderedPageBreak/>
        <w:pict w14:anchorId="3B3EC742">
          <v:shape id="docshape31" o:spid="_x0000_s2285" style="position:absolute;margin-left:70.55pt;margin-top:79.4pt;width:453.5pt;height:.5pt;z-index:15741440;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44E0A507" w14:textId="77777777" w:rsidR="008371C0" w:rsidRDefault="00DE4714">
      <w:pPr>
        <w:tabs>
          <w:tab w:val="left" w:pos="1834"/>
        </w:tabs>
        <w:spacing w:before="91" w:line="252" w:lineRule="exact"/>
        <w:ind w:left="279"/>
      </w:pPr>
      <w:r>
        <w:rPr>
          <w:spacing w:val="-4"/>
        </w:rPr>
        <w:t>ePRO</w:t>
      </w:r>
      <w:r>
        <w:tab/>
      </w:r>
      <w:proofErr w:type="gramStart"/>
      <w:r>
        <w:rPr>
          <w:spacing w:val="-2"/>
        </w:rPr>
        <w:t>Electronic</w:t>
      </w:r>
      <w:proofErr w:type="gramEnd"/>
      <w:r>
        <w:rPr>
          <w:spacing w:val="12"/>
        </w:rPr>
        <w:t xml:space="preserve"> </w:t>
      </w:r>
      <w:r>
        <w:rPr>
          <w:spacing w:val="-2"/>
        </w:rPr>
        <w:t>patient-reported</w:t>
      </w:r>
      <w:r>
        <w:rPr>
          <w:spacing w:val="12"/>
        </w:rPr>
        <w:t xml:space="preserve"> </w:t>
      </w:r>
      <w:r>
        <w:rPr>
          <w:spacing w:val="-2"/>
        </w:rPr>
        <w:t>outcome</w:t>
      </w:r>
    </w:p>
    <w:p w14:paraId="7927E324" w14:textId="77777777" w:rsidR="008371C0" w:rsidRDefault="00DE4714">
      <w:pPr>
        <w:tabs>
          <w:tab w:val="left" w:pos="1834"/>
        </w:tabs>
        <w:spacing w:line="252" w:lineRule="exact"/>
        <w:ind w:left="279"/>
      </w:pPr>
      <w:r>
        <w:rPr>
          <w:spacing w:val="-5"/>
        </w:rPr>
        <w:t>EU</w:t>
      </w:r>
      <w:r>
        <w:tab/>
        <w:t>European</w:t>
      </w:r>
      <w:r>
        <w:rPr>
          <w:spacing w:val="-8"/>
        </w:rPr>
        <w:t xml:space="preserve"> </w:t>
      </w:r>
      <w:r>
        <w:rPr>
          <w:spacing w:val="-2"/>
        </w:rPr>
        <w:t>Union</w:t>
      </w:r>
    </w:p>
    <w:p w14:paraId="0A41E7F9" w14:textId="77777777" w:rsidR="008371C0" w:rsidRDefault="00DE4714">
      <w:pPr>
        <w:tabs>
          <w:tab w:val="left" w:pos="1834"/>
        </w:tabs>
        <w:spacing w:before="2" w:line="252" w:lineRule="exact"/>
        <w:ind w:left="279"/>
      </w:pPr>
      <w:r>
        <w:rPr>
          <w:spacing w:val="-5"/>
        </w:rPr>
        <w:t>FAS</w:t>
      </w:r>
      <w:r>
        <w:tab/>
        <w:t>Full</w:t>
      </w:r>
      <w:r>
        <w:rPr>
          <w:spacing w:val="-8"/>
        </w:rPr>
        <w:t xml:space="preserve"> </w:t>
      </w:r>
      <w:r>
        <w:t>analysis</w:t>
      </w:r>
      <w:r>
        <w:rPr>
          <w:spacing w:val="-6"/>
        </w:rPr>
        <w:t xml:space="preserve"> </w:t>
      </w:r>
      <w:r>
        <w:rPr>
          <w:spacing w:val="-5"/>
        </w:rPr>
        <w:t>set</w:t>
      </w:r>
    </w:p>
    <w:p w14:paraId="1D6CF3BB" w14:textId="77777777" w:rsidR="008371C0" w:rsidRDefault="00DE4714">
      <w:pPr>
        <w:tabs>
          <w:tab w:val="left" w:pos="1834"/>
        </w:tabs>
        <w:spacing w:line="252" w:lineRule="exact"/>
        <w:ind w:left="279"/>
      </w:pPr>
      <w:r>
        <w:rPr>
          <w:spacing w:val="-5"/>
        </w:rPr>
        <w:t>FDA</w:t>
      </w:r>
      <w:r>
        <w:tab/>
        <w:t>Food</w:t>
      </w:r>
      <w:r>
        <w:rPr>
          <w:spacing w:val="-4"/>
        </w:rPr>
        <w:t xml:space="preserve"> </w:t>
      </w:r>
      <w:r>
        <w:t>and</w:t>
      </w:r>
      <w:r>
        <w:rPr>
          <w:spacing w:val="-4"/>
        </w:rPr>
        <w:t xml:space="preserve"> </w:t>
      </w:r>
      <w:r>
        <w:t>Drug</w:t>
      </w:r>
      <w:r>
        <w:rPr>
          <w:spacing w:val="-3"/>
        </w:rPr>
        <w:t xml:space="preserve"> </w:t>
      </w:r>
      <w:r>
        <w:rPr>
          <w:spacing w:val="-2"/>
        </w:rPr>
        <w:t>Administration</w:t>
      </w:r>
    </w:p>
    <w:p w14:paraId="77CF1037" w14:textId="77777777" w:rsidR="008371C0" w:rsidRDefault="00DE4714">
      <w:pPr>
        <w:tabs>
          <w:tab w:val="left" w:pos="1834"/>
        </w:tabs>
        <w:spacing w:line="252" w:lineRule="exact"/>
        <w:ind w:left="279"/>
      </w:pPr>
      <w:r>
        <w:rPr>
          <w:spacing w:val="-5"/>
        </w:rPr>
        <w:t>FDG</w:t>
      </w:r>
      <w:r>
        <w:tab/>
      </w:r>
      <w:r>
        <w:rPr>
          <w:spacing w:val="-2"/>
        </w:rPr>
        <w:t>Fluorodeoxyglucose</w:t>
      </w:r>
    </w:p>
    <w:p w14:paraId="5DAE1287" w14:textId="77777777" w:rsidR="008371C0" w:rsidRDefault="00DE4714">
      <w:pPr>
        <w:tabs>
          <w:tab w:val="left" w:pos="1834"/>
        </w:tabs>
        <w:spacing w:before="1" w:line="252" w:lineRule="exact"/>
        <w:ind w:left="279"/>
      </w:pPr>
      <w:r>
        <w:rPr>
          <w:spacing w:val="-4"/>
        </w:rPr>
        <w:t>FFPE</w:t>
      </w:r>
      <w:r>
        <w:tab/>
      </w:r>
      <w:r>
        <w:rPr>
          <w:spacing w:val="-2"/>
        </w:rPr>
        <w:t>Formalin-fixed</w:t>
      </w:r>
      <w:r>
        <w:rPr>
          <w:spacing w:val="18"/>
        </w:rPr>
        <w:t xml:space="preserve"> </w:t>
      </w:r>
      <w:r>
        <w:rPr>
          <w:spacing w:val="-2"/>
        </w:rPr>
        <w:t>paraffin-embedded</w:t>
      </w:r>
    </w:p>
    <w:p w14:paraId="7A09AB51" w14:textId="77777777" w:rsidR="008371C0" w:rsidRDefault="00DE4714">
      <w:pPr>
        <w:tabs>
          <w:tab w:val="left" w:pos="1834"/>
        </w:tabs>
        <w:spacing w:line="252" w:lineRule="exact"/>
        <w:ind w:left="279"/>
      </w:pPr>
      <w:r>
        <w:rPr>
          <w:spacing w:val="-5"/>
        </w:rPr>
        <w:t>FL</w:t>
      </w:r>
      <w:r>
        <w:tab/>
        <w:t>Follicular</w:t>
      </w:r>
      <w:r>
        <w:rPr>
          <w:spacing w:val="-10"/>
        </w:rPr>
        <w:t xml:space="preserve"> </w:t>
      </w:r>
      <w:r>
        <w:rPr>
          <w:spacing w:val="-2"/>
        </w:rPr>
        <w:t>lymphoma</w:t>
      </w:r>
    </w:p>
    <w:p w14:paraId="5FFE404E" w14:textId="77777777" w:rsidR="008371C0" w:rsidRDefault="00DE4714">
      <w:pPr>
        <w:tabs>
          <w:tab w:val="left" w:pos="1834"/>
        </w:tabs>
        <w:spacing w:before="1"/>
        <w:ind w:left="279" w:right="3087"/>
      </w:pPr>
      <w:r>
        <w:rPr>
          <w:spacing w:val="-2"/>
        </w:rPr>
        <w:t>FLIPI</w:t>
      </w:r>
      <w:r>
        <w:tab/>
        <w:t>Follicular</w:t>
      </w:r>
      <w:r>
        <w:rPr>
          <w:spacing w:val="-9"/>
        </w:rPr>
        <w:t xml:space="preserve"> </w:t>
      </w:r>
      <w:r>
        <w:t>lymphoma</w:t>
      </w:r>
      <w:r>
        <w:rPr>
          <w:spacing w:val="-9"/>
        </w:rPr>
        <w:t xml:space="preserve"> </w:t>
      </w:r>
      <w:r>
        <w:t>International</w:t>
      </w:r>
      <w:r>
        <w:rPr>
          <w:spacing w:val="-9"/>
        </w:rPr>
        <w:t xml:space="preserve"> </w:t>
      </w:r>
      <w:r>
        <w:t>Prognostic</w:t>
      </w:r>
      <w:r>
        <w:rPr>
          <w:spacing w:val="-9"/>
        </w:rPr>
        <w:t xml:space="preserve"> </w:t>
      </w:r>
      <w:r>
        <w:t xml:space="preserve">Index </w:t>
      </w:r>
      <w:r>
        <w:rPr>
          <w:spacing w:val="-2"/>
        </w:rPr>
        <w:t>FLymSI-18</w:t>
      </w:r>
      <w:r>
        <w:tab/>
        <w:t>NCCN-FACT Lymphoma Symptom Index-18</w:t>
      </w:r>
    </w:p>
    <w:p w14:paraId="37F5D02C" w14:textId="77777777" w:rsidR="008371C0" w:rsidRDefault="00DE4714">
      <w:pPr>
        <w:tabs>
          <w:tab w:val="left" w:pos="1834"/>
        </w:tabs>
        <w:spacing w:line="251" w:lineRule="exact"/>
        <w:ind w:left="279"/>
      </w:pPr>
      <w:r>
        <w:rPr>
          <w:spacing w:val="-5"/>
        </w:rPr>
        <w:t>FND</w:t>
      </w:r>
      <w:r>
        <w:tab/>
        <w:t>Fludarabine,</w:t>
      </w:r>
      <w:r>
        <w:rPr>
          <w:spacing w:val="-13"/>
        </w:rPr>
        <w:t xml:space="preserve"> </w:t>
      </w:r>
      <w:r>
        <w:t>mitoxantrone,</w:t>
      </w:r>
      <w:r>
        <w:rPr>
          <w:spacing w:val="-12"/>
        </w:rPr>
        <w:t xml:space="preserve"> </w:t>
      </w:r>
      <w:r>
        <w:rPr>
          <w:spacing w:val="-2"/>
        </w:rPr>
        <w:t>dexamethasone</w:t>
      </w:r>
    </w:p>
    <w:p w14:paraId="6C3FE7AC" w14:textId="77777777" w:rsidR="008371C0" w:rsidRDefault="00DE4714">
      <w:pPr>
        <w:tabs>
          <w:tab w:val="left" w:pos="1834"/>
        </w:tabs>
        <w:spacing w:before="2" w:line="252" w:lineRule="exact"/>
        <w:ind w:left="279"/>
      </w:pPr>
      <w:r>
        <w:rPr>
          <w:spacing w:val="-5"/>
        </w:rPr>
        <w:t>FSH</w:t>
      </w:r>
      <w:r>
        <w:tab/>
        <w:t>Follicle</w:t>
      </w:r>
      <w:r>
        <w:rPr>
          <w:spacing w:val="-10"/>
        </w:rPr>
        <w:t xml:space="preserve"> </w:t>
      </w:r>
      <w:r>
        <w:t>stimulating</w:t>
      </w:r>
      <w:r>
        <w:rPr>
          <w:spacing w:val="-9"/>
        </w:rPr>
        <w:t xml:space="preserve"> </w:t>
      </w:r>
      <w:r>
        <w:rPr>
          <w:spacing w:val="-2"/>
        </w:rPr>
        <w:t>hormone</w:t>
      </w:r>
    </w:p>
    <w:p w14:paraId="6AA79A75" w14:textId="77777777" w:rsidR="008371C0" w:rsidRDefault="00DE4714">
      <w:pPr>
        <w:tabs>
          <w:tab w:val="left" w:pos="1834"/>
        </w:tabs>
        <w:spacing w:line="252" w:lineRule="exact"/>
        <w:ind w:left="279"/>
      </w:pPr>
      <w:r>
        <w:rPr>
          <w:spacing w:val="-5"/>
        </w:rPr>
        <w:t>FU</w:t>
      </w:r>
      <w:r>
        <w:tab/>
      </w:r>
      <w:r>
        <w:rPr>
          <w:spacing w:val="-2"/>
        </w:rPr>
        <w:t>Follow-</w:t>
      </w:r>
      <w:r>
        <w:rPr>
          <w:spacing w:val="-5"/>
        </w:rPr>
        <w:t>up</w:t>
      </w:r>
    </w:p>
    <w:p w14:paraId="3ADD66C7" w14:textId="77777777" w:rsidR="008371C0" w:rsidRDefault="00DE4714">
      <w:pPr>
        <w:tabs>
          <w:tab w:val="left" w:pos="1834"/>
        </w:tabs>
        <w:spacing w:before="1" w:line="252" w:lineRule="exact"/>
        <w:ind w:left="279"/>
      </w:pPr>
      <w:r>
        <w:rPr>
          <w:spacing w:val="-5"/>
        </w:rPr>
        <w:t>FWB</w:t>
      </w:r>
      <w:r>
        <w:tab/>
      </w:r>
      <w:r>
        <w:t>Functional</w:t>
      </w:r>
      <w:r>
        <w:rPr>
          <w:spacing w:val="-8"/>
        </w:rPr>
        <w:t xml:space="preserve"> </w:t>
      </w:r>
      <w:r>
        <w:t>and</w:t>
      </w:r>
      <w:r>
        <w:rPr>
          <w:spacing w:val="-8"/>
        </w:rPr>
        <w:t xml:space="preserve"> </w:t>
      </w:r>
      <w:r>
        <w:t>well-being</w:t>
      </w:r>
      <w:r>
        <w:rPr>
          <w:spacing w:val="-8"/>
        </w:rPr>
        <w:t xml:space="preserve"> </w:t>
      </w:r>
      <w:r>
        <w:rPr>
          <w:spacing w:val="-2"/>
        </w:rPr>
        <w:t>(subscale)</w:t>
      </w:r>
    </w:p>
    <w:p w14:paraId="5ABCA5D3" w14:textId="77777777" w:rsidR="008371C0" w:rsidRDefault="00DE4714">
      <w:pPr>
        <w:pStyle w:val="ListParagraph"/>
        <w:numPr>
          <w:ilvl w:val="0"/>
          <w:numId w:val="3"/>
        </w:numPr>
        <w:tabs>
          <w:tab w:val="left" w:pos="1834"/>
          <w:tab w:val="left" w:pos="1835"/>
        </w:tabs>
        <w:spacing w:line="252" w:lineRule="exact"/>
      </w:pPr>
      <w:r>
        <w:rPr>
          <w:spacing w:val="-4"/>
        </w:rPr>
        <w:t>Gram</w:t>
      </w:r>
    </w:p>
    <w:p w14:paraId="12327F13" w14:textId="77777777" w:rsidR="008371C0" w:rsidRDefault="00DE4714">
      <w:pPr>
        <w:tabs>
          <w:tab w:val="left" w:pos="1834"/>
        </w:tabs>
        <w:spacing w:line="252" w:lineRule="exact"/>
        <w:ind w:left="279"/>
      </w:pPr>
      <w:r>
        <w:rPr>
          <w:spacing w:val="-5"/>
        </w:rPr>
        <w:t>GCP</w:t>
      </w:r>
      <w:r>
        <w:tab/>
        <w:t>Good</w:t>
      </w:r>
      <w:r>
        <w:rPr>
          <w:spacing w:val="-8"/>
        </w:rPr>
        <w:t xml:space="preserve"> </w:t>
      </w:r>
      <w:r>
        <w:t>Clinical</w:t>
      </w:r>
      <w:r>
        <w:rPr>
          <w:spacing w:val="-6"/>
        </w:rPr>
        <w:t xml:space="preserve"> </w:t>
      </w:r>
      <w:r>
        <w:rPr>
          <w:spacing w:val="-2"/>
        </w:rPr>
        <w:t>Practice</w:t>
      </w:r>
    </w:p>
    <w:p w14:paraId="3641B333" w14:textId="77777777" w:rsidR="008371C0" w:rsidRDefault="00DE4714">
      <w:pPr>
        <w:tabs>
          <w:tab w:val="left" w:pos="1834"/>
        </w:tabs>
        <w:spacing w:before="2"/>
        <w:ind w:left="279" w:right="4296"/>
      </w:pPr>
      <w:r>
        <w:rPr>
          <w:spacing w:val="-2"/>
        </w:rPr>
        <w:t>G-CSF</w:t>
      </w:r>
      <w:r>
        <w:tab/>
        <w:t>Granulocyte</w:t>
      </w:r>
      <w:r>
        <w:rPr>
          <w:spacing w:val="-14"/>
        </w:rPr>
        <w:t xml:space="preserve"> </w:t>
      </w:r>
      <w:r>
        <w:t>colony-stimulating</w:t>
      </w:r>
      <w:r>
        <w:rPr>
          <w:spacing w:val="-14"/>
        </w:rPr>
        <w:t xml:space="preserve"> </w:t>
      </w:r>
      <w:r>
        <w:t xml:space="preserve">factor </w:t>
      </w:r>
      <w:r>
        <w:rPr>
          <w:spacing w:val="-4"/>
        </w:rPr>
        <w:t>GFR</w:t>
      </w:r>
      <w:r>
        <w:tab/>
        <w:t>Glomerular filtration rate</w:t>
      </w:r>
    </w:p>
    <w:p w14:paraId="11848751" w14:textId="77777777" w:rsidR="008371C0" w:rsidRDefault="00DE4714">
      <w:pPr>
        <w:tabs>
          <w:tab w:val="left" w:pos="1834"/>
        </w:tabs>
        <w:spacing w:line="252" w:lineRule="exact"/>
        <w:ind w:left="279"/>
      </w:pPr>
      <w:r>
        <w:rPr>
          <w:spacing w:val="-5"/>
        </w:rPr>
        <w:t>GMP</w:t>
      </w:r>
      <w:r>
        <w:tab/>
        <w:t>Good</w:t>
      </w:r>
      <w:r>
        <w:rPr>
          <w:spacing w:val="-9"/>
        </w:rPr>
        <w:t xml:space="preserve"> </w:t>
      </w:r>
      <w:r>
        <w:t>Manufacturing</w:t>
      </w:r>
      <w:r>
        <w:rPr>
          <w:spacing w:val="-8"/>
        </w:rPr>
        <w:t xml:space="preserve"> </w:t>
      </w:r>
      <w:r>
        <w:rPr>
          <w:spacing w:val="-2"/>
        </w:rPr>
        <w:t>Practice</w:t>
      </w:r>
    </w:p>
    <w:p w14:paraId="2447F576" w14:textId="77777777" w:rsidR="008371C0" w:rsidRDefault="00DE4714">
      <w:pPr>
        <w:tabs>
          <w:tab w:val="left" w:pos="1834"/>
        </w:tabs>
        <w:spacing w:line="252" w:lineRule="exact"/>
        <w:ind w:left="279"/>
      </w:pPr>
      <w:r>
        <w:rPr>
          <w:spacing w:val="-5"/>
        </w:rPr>
        <w:t>GPV</w:t>
      </w:r>
      <w:r>
        <w:tab/>
        <w:t>Global</w:t>
      </w:r>
      <w:r>
        <w:rPr>
          <w:spacing w:val="-8"/>
        </w:rPr>
        <w:t xml:space="preserve"> </w:t>
      </w:r>
      <w:r>
        <w:rPr>
          <w:spacing w:val="-2"/>
        </w:rPr>
        <w:t>Pharmacovigilance</w:t>
      </w:r>
    </w:p>
    <w:p w14:paraId="77A06AD5" w14:textId="77777777" w:rsidR="008371C0" w:rsidRDefault="00DE4714">
      <w:pPr>
        <w:pStyle w:val="ListParagraph"/>
        <w:numPr>
          <w:ilvl w:val="0"/>
          <w:numId w:val="3"/>
        </w:numPr>
        <w:tabs>
          <w:tab w:val="left" w:pos="1834"/>
          <w:tab w:val="left" w:pos="1835"/>
        </w:tabs>
        <w:spacing w:line="252" w:lineRule="exact"/>
      </w:pPr>
      <w:r>
        <w:rPr>
          <w:spacing w:val="-2"/>
        </w:rPr>
        <w:t>Hour(s)</w:t>
      </w:r>
    </w:p>
    <w:p w14:paraId="602F6BB5" w14:textId="77777777" w:rsidR="008371C0" w:rsidRDefault="00DE4714">
      <w:pPr>
        <w:tabs>
          <w:tab w:val="left" w:pos="1834"/>
        </w:tabs>
        <w:spacing w:before="2" w:line="252" w:lineRule="exact"/>
        <w:ind w:left="279"/>
      </w:pPr>
      <w:r>
        <w:rPr>
          <w:spacing w:val="-5"/>
        </w:rPr>
        <w:t>Hb</w:t>
      </w:r>
      <w:r>
        <w:tab/>
      </w:r>
      <w:r>
        <w:rPr>
          <w:spacing w:val="-2"/>
        </w:rPr>
        <w:t>Hemoglobin</w:t>
      </w:r>
    </w:p>
    <w:p w14:paraId="1643E230" w14:textId="77777777" w:rsidR="008371C0" w:rsidRDefault="00DE4714">
      <w:pPr>
        <w:tabs>
          <w:tab w:val="left" w:pos="1834"/>
        </w:tabs>
        <w:spacing w:line="252" w:lineRule="exact"/>
        <w:ind w:left="279"/>
      </w:pPr>
      <w:r>
        <w:rPr>
          <w:spacing w:val="-2"/>
        </w:rPr>
        <w:t>HbA1c</w:t>
      </w:r>
      <w:r>
        <w:tab/>
        <w:t>Glycated</w:t>
      </w:r>
      <w:r>
        <w:rPr>
          <w:spacing w:val="-8"/>
        </w:rPr>
        <w:t xml:space="preserve"> </w:t>
      </w:r>
      <w:r>
        <w:rPr>
          <w:spacing w:val="-2"/>
        </w:rPr>
        <w:t>hemoglobin</w:t>
      </w:r>
    </w:p>
    <w:p w14:paraId="45490056" w14:textId="77777777" w:rsidR="008371C0" w:rsidRDefault="00DE4714">
      <w:pPr>
        <w:tabs>
          <w:tab w:val="left" w:pos="1834"/>
        </w:tabs>
        <w:spacing w:before="1" w:line="252" w:lineRule="exact"/>
        <w:ind w:left="279"/>
      </w:pPr>
      <w:proofErr w:type="spellStart"/>
      <w:r>
        <w:rPr>
          <w:spacing w:val="-2"/>
        </w:rPr>
        <w:t>HBcAb</w:t>
      </w:r>
      <w:proofErr w:type="spellEnd"/>
      <w:r>
        <w:tab/>
        <w:t>Hepatitis</w:t>
      </w:r>
      <w:r>
        <w:rPr>
          <w:spacing w:val="-6"/>
        </w:rPr>
        <w:t xml:space="preserve"> </w:t>
      </w:r>
      <w:r>
        <w:t>B</w:t>
      </w:r>
      <w:r>
        <w:rPr>
          <w:spacing w:val="-5"/>
        </w:rPr>
        <w:t xml:space="preserve"> </w:t>
      </w:r>
      <w:r>
        <w:t>core</w:t>
      </w:r>
      <w:r>
        <w:rPr>
          <w:spacing w:val="-4"/>
        </w:rPr>
        <w:t xml:space="preserve"> </w:t>
      </w:r>
      <w:r>
        <w:rPr>
          <w:spacing w:val="-2"/>
        </w:rPr>
        <w:t>antibody</w:t>
      </w:r>
    </w:p>
    <w:p w14:paraId="1C9EC63A" w14:textId="77777777" w:rsidR="008371C0" w:rsidRDefault="00DE4714">
      <w:pPr>
        <w:tabs>
          <w:tab w:val="left" w:pos="1834"/>
        </w:tabs>
        <w:spacing w:line="252" w:lineRule="exact"/>
        <w:ind w:left="279"/>
      </w:pPr>
      <w:proofErr w:type="spellStart"/>
      <w:r>
        <w:rPr>
          <w:spacing w:val="-2"/>
        </w:rPr>
        <w:t>HBeAg</w:t>
      </w:r>
      <w:proofErr w:type="spellEnd"/>
      <w:r>
        <w:tab/>
        <w:t>Hepatitis</w:t>
      </w:r>
      <w:r>
        <w:rPr>
          <w:spacing w:val="-4"/>
        </w:rPr>
        <w:t xml:space="preserve"> </w:t>
      </w:r>
      <w:r>
        <w:t>B</w:t>
      </w:r>
      <w:r>
        <w:rPr>
          <w:spacing w:val="-4"/>
        </w:rPr>
        <w:t xml:space="preserve"> </w:t>
      </w:r>
      <w:r>
        <w:t>e</w:t>
      </w:r>
      <w:r>
        <w:rPr>
          <w:spacing w:val="-3"/>
        </w:rPr>
        <w:t xml:space="preserve"> </w:t>
      </w:r>
      <w:r>
        <w:rPr>
          <w:spacing w:val="-2"/>
        </w:rPr>
        <w:t>antigen</w:t>
      </w:r>
    </w:p>
    <w:p w14:paraId="12275087" w14:textId="77777777" w:rsidR="008371C0" w:rsidRDefault="00DE4714">
      <w:pPr>
        <w:tabs>
          <w:tab w:val="left" w:pos="1834"/>
        </w:tabs>
        <w:spacing w:before="1" w:line="252" w:lineRule="exact"/>
        <w:ind w:left="279"/>
      </w:pPr>
      <w:r>
        <w:rPr>
          <w:spacing w:val="-2"/>
        </w:rPr>
        <w:t>HBsAg</w:t>
      </w:r>
      <w:r>
        <w:tab/>
        <w:t>Hepatitis</w:t>
      </w:r>
      <w:r>
        <w:rPr>
          <w:spacing w:val="-8"/>
        </w:rPr>
        <w:t xml:space="preserve"> </w:t>
      </w:r>
      <w:r>
        <w:t>B</w:t>
      </w:r>
      <w:r>
        <w:rPr>
          <w:spacing w:val="-6"/>
        </w:rPr>
        <w:t xml:space="preserve"> </w:t>
      </w:r>
      <w:r>
        <w:t>surface</w:t>
      </w:r>
      <w:r>
        <w:rPr>
          <w:spacing w:val="-5"/>
        </w:rPr>
        <w:t xml:space="preserve"> </w:t>
      </w:r>
      <w:r>
        <w:rPr>
          <w:spacing w:val="-2"/>
        </w:rPr>
        <w:t>antigen</w:t>
      </w:r>
    </w:p>
    <w:p w14:paraId="0948FA07" w14:textId="77777777" w:rsidR="008371C0" w:rsidRDefault="00DE4714">
      <w:pPr>
        <w:tabs>
          <w:tab w:val="left" w:pos="1834"/>
        </w:tabs>
        <w:spacing w:line="252" w:lineRule="exact"/>
        <w:ind w:left="279"/>
      </w:pPr>
      <w:r>
        <w:rPr>
          <w:spacing w:val="-5"/>
        </w:rPr>
        <w:t>HBV</w:t>
      </w:r>
      <w:r>
        <w:tab/>
        <w:t>Hepatitis</w:t>
      </w:r>
      <w:r>
        <w:rPr>
          <w:spacing w:val="-5"/>
        </w:rPr>
        <w:t xml:space="preserve"> </w:t>
      </w:r>
      <w:r>
        <w:t>B</w:t>
      </w:r>
      <w:r>
        <w:rPr>
          <w:spacing w:val="-5"/>
        </w:rPr>
        <w:t xml:space="preserve"> </w:t>
      </w:r>
      <w:r>
        <w:rPr>
          <w:spacing w:val="-2"/>
        </w:rPr>
        <w:t>Virus</w:t>
      </w:r>
    </w:p>
    <w:p w14:paraId="4FAC8DBF" w14:textId="77777777" w:rsidR="008371C0" w:rsidRDefault="00DE4714">
      <w:pPr>
        <w:tabs>
          <w:tab w:val="left" w:pos="1834"/>
        </w:tabs>
        <w:spacing w:line="252" w:lineRule="exact"/>
        <w:ind w:left="279"/>
      </w:pPr>
      <w:r>
        <w:rPr>
          <w:spacing w:val="-5"/>
        </w:rPr>
        <w:t>HCG</w:t>
      </w:r>
      <w:r>
        <w:tab/>
        <w:t>β-human</w:t>
      </w:r>
      <w:r>
        <w:rPr>
          <w:spacing w:val="-11"/>
        </w:rPr>
        <w:t xml:space="preserve"> </w:t>
      </w:r>
      <w:r>
        <w:t>chorionic</w:t>
      </w:r>
      <w:r>
        <w:rPr>
          <w:spacing w:val="-8"/>
        </w:rPr>
        <w:t xml:space="preserve"> </w:t>
      </w:r>
      <w:r>
        <w:rPr>
          <w:spacing w:val="-2"/>
        </w:rPr>
        <w:t>gonadotropin</w:t>
      </w:r>
    </w:p>
    <w:p w14:paraId="29C6C2DD" w14:textId="77777777" w:rsidR="008371C0" w:rsidRDefault="00DE4714">
      <w:pPr>
        <w:tabs>
          <w:tab w:val="left" w:pos="1834"/>
        </w:tabs>
        <w:spacing w:before="2" w:line="252" w:lineRule="exact"/>
        <w:ind w:left="279"/>
      </w:pPr>
      <w:r>
        <w:rPr>
          <w:spacing w:val="-5"/>
        </w:rPr>
        <w:t>HCV</w:t>
      </w:r>
      <w:r>
        <w:tab/>
        <w:t>Hepatitis</w:t>
      </w:r>
      <w:r>
        <w:rPr>
          <w:spacing w:val="-5"/>
        </w:rPr>
        <w:t xml:space="preserve"> </w:t>
      </w:r>
      <w:r>
        <w:t>C</w:t>
      </w:r>
      <w:r>
        <w:rPr>
          <w:spacing w:val="-5"/>
        </w:rPr>
        <w:t xml:space="preserve"> </w:t>
      </w:r>
      <w:r>
        <w:rPr>
          <w:spacing w:val="-2"/>
        </w:rPr>
        <w:t>Virus</w:t>
      </w:r>
    </w:p>
    <w:p w14:paraId="492E5008" w14:textId="77777777" w:rsidR="008371C0" w:rsidRDefault="00DE4714">
      <w:pPr>
        <w:tabs>
          <w:tab w:val="left" w:pos="1834"/>
        </w:tabs>
        <w:spacing w:line="252" w:lineRule="exact"/>
        <w:ind w:left="279"/>
      </w:pPr>
      <w:proofErr w:type="spellStart"/>
      <w:r>
        <w:rPr>
          <w:spacing w:val="-2"/>
        </w:rPr>
        <w:t>HCVAb</w:t>
      </w:r>
      <w:proofErr w:type="spellEnd"/>
      <w:r>
        <w:tab/>
        <w:t>Anti-HCV</w:t>
      </w:r>
      <w:r>
        <w:rPr>
          <w:spacing w:val="-9"/>
        </w:rPr>
        <w:t xml:space="preserve"> </w:t>
      </w:r>
      <w:r>
        <w:rPr>
          <w:spacing w:val="-2"/>
        </w:rPr>
        <w:t>antibody</w:t>
      </w:r>
    </w:p>
    <w:p w14:paraId="10C12225" w14:textId="77777777" w:rsidR="008371C0" w:rsidRDefault="00DE4714">
      <w:pPr>
        <w:tabs>
          <w:tab w:val="left" w:pos="1834"/>
        </w:tabs>
        <w:spacing w:before="1" w:line="252" w:lineRule="exact"/>
        <w:ind w:left="279"/>
      </w:pPr>
      <w:r>
        <w:rPr>
          <w:spacing w:val="-5"/>
        </w:rPr>
        <w:t>HDL</w:t>
      </w:r>
      <w:r>
        <w:tab/>
        <w:t>High-density</w:t>
      </w:r>
      <w:r>
        <w:rPr>
          <w:spacing w:val="-13"/>
        </w:rPr>
        <w:t xml:space="preserve"> </w:t>
      </w:r>
      <w:r>
        <w:rPr>
          <w:spacing w:val="-2"/>
        </w:rPr>
        <w:t>lipoprotein</w:t>
      </w:r>
    </w:p>
    <w:p w14:paraId="5C4793BF" w14:textId="77777777" w:rsidR="008371C0" w:rsidRDefault="00DE4714">
      <w:pPr>
        <w:tabs>
          <w:tab w:val="left" w:pos="1834"/>
        </w:tabs>
        <w:spacing w:line="252" w:lineRule="exact"/>
        <w:ind w:left="279"/>
      </w:pPr>
      <w:r>
        <w:rPr>
          <w:spacing w:val="-5"/>
        </w:rPr>
        <w:t>HER</w:t>
      </w:r>
      <w:r>
        <w:tab/>
        <w:t>Human</w:t>
      </w:r>
      <w:r>
        <w:rPr>
          <w:spacing w:val="-9"/>
        </w:rPr>
        <w:t xml:space="preserve"> </w:t>
      </w:r>
      <w:r>
        <w:t>epidermal</w:t>
      </w:r>
      <w:r>
        <w:rPr>
          <w:spacing w:val="-6"/>
        </w:rPr>
        <w:t xml:space="preserve"> </w:t>
      </w:r>
      <w:r>
        <w:t>growth</w:t>
      </w:r>
      <w:r>
        <w:rPr>
          <w:spacing w:val="-7"/>
        </w:rPr>
        <w:t xml:space="preserve"> </w:t>
      </w:r>
      <w:r>
        <w:t>factor</w:t>
      </w:r>
      <w:r>
        <w:rPr>
          <w:spacing w:val="-6"/>
        </w:rPr>
        <w:t xml:space="preserve"> </w:t>
      </w:r>
      <w:r>
        <w:rPr>
          <w:spacing w:val="-2"/>
        </w:rPr>
        <w:t>receptor</w:t>
      </w:r>
    </w:p>
    <w:p w14:paraId="40FBE9F7" w14:textId="77777777" w:rsidR="008371C0" w:rsidRDefault="00DE4714">
      <w:pPr>
        <w:tabs>
          <w:tab w:val="left" w:pos="1834"/>
        </w:tabs>
        <w:spacing w:line="252" w:lineRule="exact"/>
        <w:ind w:left="279"/>
      </w:pPr>
      <w:r>
        <w:rPr>
          <w:spacing w:val="-5"/>
        </w:rPr>
        <w:t>HIV</w:t>
      </w:r>
      <w:r>
        <w:tab/>
        <w:t>Human</w:t>
      </w:r>
      <w:r>
        <w:rPr>
          <w:spacing w:val="-11"/>
        </w:rPr>
        <w:t xml:space="preserve"> </w:t>
      </w:r>
      <w:r>
        <w:t>immunodeficiency</w:t>
      </w:r>
      <w:r>
        <w:rPr>
          <w:spacing w:val="-10"/>
        </w:rPr>
        <w:t xml:space="preserve"> </w:t>
      </w:r>
      <w:r>
        <w:rPr>
          <w:spacing w:val="-2"/>
        </w:rPr>
        <w:t>virus</w:t>
      </w:r>
    </w:p>
    <w:p w14:paraId="1B4B91EF" w14:textId="77777777" w:rsidR="008371C0" w:rsidRDefault="00DE4714">
      <w:pPr>
        <w:tabs>
          <w:tab w:val="left" w:pos="1834"/>
        </w:tabs>
        <w:spacing w:before="2" w:line="252" w:lineRule="exact"/>
        <w:ind w:left="279"/>
      </w:pPr>
      <w:r>
        <w:rPr>
          <w:spacing w:val="-5"/>
        </w:rPr>
        <w:t>HR</w:t>
      </w:r>
      <w:r>
        <w:tab/>
        <w:t>Hazard</w:t>
      </w:r>
      <w:r>
        <w:rPr>
          <w:spacing w:val="-5"/>
        </w:rPr>
        <w:t xml:space="preserve"> </w:t>
      </w:r>
      <w:r>
        <w:rPr>
          <w:spacing w:val="-2"/>
        </w:rPr>
        <w:t>ratio</w:t>
      </w:r>
    </w:p>
    <w:p w14:paraId="3D2A3233" w14:textId="77777777" w:rsidR="008371C0" w:rsidRDefault="00DE4714">
      <w:pPr>
        <w:tabs>
          <w:tab w:val="left" w:pos="1834"/>
        </w:tabs>
        <w:spacing w:line="252" w:lineRule="exact"/>
        <w:ind w:left="279"/>
      </w:pPr>
      <w:r>
        <w:rPr>
          <w:spacing w:val="-5"/>
        </w:rPr>
        <w:t>IB</w:t>
      </w:r>
      <w:r>
        <w:tab/>
      </w:r>
      <w:r>
        <w:rPr>
          <w:spacing w:val="-2"/>
        </w:rPr>
        <w:t>Investigator’s</w:t>
      </w:r>
      <w:r>
        <w:rPr>
          <w:spacing w:val="12"/>
        </w:rPr>
        <w:t xml:space="preserve"> </w:t>
      </w:r>
      <w:r>
        <w:rPr>
          <w:spacing w:val="-2"/>
        </w:rPr>
        <w:t>Brochure</w:t>
      </w:r>
    </w:p>
    <w:p w14:paraId="16D4A718" w14:textId="77777777" w:rsidR="008371C0" w:rsidRDefault="00DE4714">
      <w:pPr>
        <w:tabs>
          <w:tab w:val="left" w:pos="1834"/>
        </w:tabs>
        <w:spacing w:before="1" w:line="252" w:lineRule="exact"/>
        <w:ind w:left="279"/>
      </w:pPr>
      <w:r>
        <w:rPr>
          <w:spacing w:val="-5"/>
        </w:rPr>
        <w:t>ICF</w:t>
      </w:r>
      <w:r>
        <w:tab/>
        <w:t>Informed</w:t>
      </w:r>
      <w:r>
        <w:rPr>
          <w:spacing w:val="-10"/>
        </w:rPr>
        <w:t xml:space="preserve"> </w:t>
      </w:r>
      <w:r>
        <w:t>Consent</w:t>
      </w:r>
      <w:r>
        <w:rPr>
          <w:spacing w:val="-7"/>
        </w:rPr>
        <w:t xml:space="preserve"> </w:t>
      </w:r>
      <w:r>
        <w:rPr>
          <w:spacing w:val="-4"/>
        </w:rPr>
        <w:t>Form</w:t>
      </w:r>
    </w:p>
    <w:p w14:paraId="771B1204" w14:textId="77777777" w:rsidR="008371C0" w:rsidRDefault="00DE4714">
      <w:pPr>
        <w:tabs>
          <w:tab w:val="left" w:pos="1834"/>
        </w:tabs>
        <w:spacing w:line="252" w:lineRule="exact"/>
        <w:ind w:left="279"/>
      </w:pPr>
      <w:r>
        <w:rPr>
          <w:spacing w:val="-4"/>
        </w:rPr>
        <w:t>IC50</w:t>
      </w:r>
      <w:r>
        <w:tab/>
        <w:t>Half</w:t>
      </w:r>
      <w:r>
        <w:rPr>
          <w:spacing w:val="-7"/>
        </w:rPr>
        <w:t xml:space="preserve"> </w:t>
      </w:r>
      <w:r>
        <w:t>maximal</w:t>
      </w:r>
      <w:r>
        <w:rPr>
          <w:spacing w:val="-7"/>
        </w:rPr>
        <w:t xml:space="preserve"> </w:t>
      </w:r>
      <w:r>
        <w:t>inhibitory</w:t>
      </w:r>
      <w:r>
        <w:rPr>
          <w:spacing w:val="-7"/>
        </w:rPr>
        <w:t xml:space="preserve"> </w:t>
      </w:r>
      <w:r>
        <w:rPr>
          <w:spacing w:val="-2"/>
        </w:rPr>
        <w:t>concentration</w:t>
      </w:r>
    </w:p>
    <w:p w14:paraId="648F1C89" w14:textId="77777777" w:rsidR="008371C0" w:rsidRDefault="00DE4714">
      <w:pPr>
        <w:tabs>
          <w:tab w:val="left" w:pos="1834"/>
        </w:tabs>
        <w:spacing w:line="252" w:lineRule="exact"/>
        <w:ind w:left="279"/>
      </w:pPr>
      <w:r>
        <w:rPr>
          <w:spacing w:val="-5"/>
        </w:rPr>
        <w:t>ICH</w:t>
      </w:r>
      <w:r>
        <w:tab/>
        <w:t>International</w:t>
      </w:r>
      <w:r>
        <w:rPr>
          <w:spacing w:val="-11"/>
        </w:rPr>
        <w:t xml:space="preserve"> </w:t>
      </w:r>
      <w:r>
        <w:t>Conference</w:t>
      </w:r>
      <w:r>
        <w:rPr>
          <w:spacing w:val="-8"/>
        </w:rPr>
        <w:t xml:space="preserve"> </w:t>
      </w:r>
      <w:r>
        <w:t>on</w:t>
      </w:r>
      <w:r>
        <w:rPr>
          <w:spacing w:val="-8"/>
        </w:rPr>
        <w:t xml:space="preserve"> </w:t>
      </w:r>
      <w:r>
        <w:rPr>
          <w:spacing w:val="-2"/>
        </w:rPr>
        <w:t>Harmonization</w:t>
      </w:r>
    </w:p>
    <w:p w14:paraId="6146A1FD" w14:textId="77777777" w:rsidR="008371C0" w:rsidRDefault="00DE4714">
      <w:pPr>
        <w:tabs>
          <w:tab w:val="left" w:pos="1834"/>
        </w:tabs>
        <w:spacing w:before="1" w:line="252" w:lineRule="exact"/>
        <w:ind w:left="279"/>
      </w:pPr>
      <w:r>
        <w:rPr>
          <w:spacing w:val="-4"/>
        </w:rPr>
        <w:t>IDMS</w:t>
      </w:r>
      <w:r>
        <w:tab/>
        <w:t>Isotope</w:t>
      </w:r>
      <w:r>
        <w:rPr>
          <w:spacing w:val="-9"/>
        </w:rPr>
        <w:t xml:space="preserve"> </w:t>
      </w:r>
      <w:r>
        <w:t>dilution</w:t>
      </w:r>
      <w:r>
        <w:rPr>
          <w:spacing w:val="-6"/>
        </w:rPr>
        <w:t xml:space="preserve"> </w:t>
      </w:r>
      <w:r>
        <w:t>mass</w:t>
      </w:r>
      <w:r>
        <w:rPr>
          <w:spacing w:val="-6"/>
        </w:rPr>
        <w:t xml:space="preserve"> </w:t>
      </w:r>
      <w:r>
        <w:rPr>
          <w:spacing w:val="-2"/>
        </w:rPr>
        <w:t>spectroscopy</w:t>
      </w:r>
    </w:p>
    <w:p w14:paraId="6DC1482A" w14:textId="77777777" w:rsidR="008371C0" w:rsidRDefault="00DE4714">
      <w:pPr>
        <w:tabs>
          <w:tab w:val="left" w:pos="1834"/>
        </w:tabs>
        <w:spacing w:line="252" w:lineRule="exact"/>
        <w:ind w:left="279"/>
      </w:pPr>
      <w:r>
        <w:rPr>
          <w:spacing w:val="-4"/>
        </w:rPr>
        <w:t>i.e.</w:t>
      </w:r>
      <w:r>
        <w:tab/>
        <w:t>That</w:t>
      </w:r>
      <w:r>
        <w:rPr>
          <w:spacing w:val="-1"/>
        </w:rPr>
        <w:t xml:space="preserve"> </w:t>
      </w:r>
      <w:r>
        <w:t>is</w:t>
      </w:r>
      <w:r>
        <w:rPr>
          <w:spacing w:val="-1"/>
        </w:rPr>
        <w:t xml:space="preserve"> </w:t>
      </w:r>
      <w:r>
        <w:t>(</w:t>
      </w:r>
      <w:r>
        <w:rPr>
          <w:i/>
        </w:rPr>
        <w:t xml:space="preserve">id </w:t>
      </w:r>
      <w:proofErr w:type="spellStart"/>
      <w:r>
        <w:rPr>
          <w:i/>
          <w:spacing w:val="-4"/>
        </w:rPr>
        <w:t>est</w:t>
      </w:r>
      <w:proofErr w:type="spellEnd"/>
      <w:r>
        <w:rPr>
          <w:spacing w:val="-4"/>
        </w:rPr>
        <w:t>)</w:t>
      </w:r>
    </w:p>
    <w:p w14:paraId="2AFA6A9F" w14:textId="77777777" w:rsidR="008371C0" w:rsidRDefault="00DE4714">
      <w:pPr>
        <w:tabs>
          <w:tab w:val="left" w:pos="1834"/>
        </w:tabs>
        <w:spacing w:before="2" w:line="252" w:lineRule="exact"/>
        <w:ind w:left="279"/>
      </w:pPr>
      <w:r>
        <w:rPr>
          <w:spacing w:val="-5"/>
        </w:rPr>
        <w:t>IEC</w:t>
      </w:r>
      <w:r>
        <w:tab/>
        <w:t>Independent</w:t>
      </w:r>
      <w:r>
        <w:rPr>
          <w:spacing w:val="-11"/>
        </w:rPr>
        <w:t xml:space="preserve"> </w:t>
      </w:r>
      <w:r>
        <w:t>Ethics</w:t>
      </w:r>
      <w:r>
        <w:rPr>
          <w:spacing w:val="-8"/>
        </w:rPr>
        <w:t xml:space="preserve"> </w:t>
      </w:r>
      <w:r>
        <w:rPr>
          <w:spacing w:val="-2"/>
        </w:rPr>
        <w:t>Committee</w:t>
      </w:r>
    </w:p>
    <w:p w14:paraId="63D916DF" w14:textId="77777777" w:rsidR="008371C0" w:rsidRDefault="00DE4714">
      <w:pPr>
        <w:tabs>
          <w:tab w:val="left" w:pos="1834"/>
        </w:tabs>
        <w:ind w:left="279" w:right="4465"/>
      </w:pPr>
      <w:r>
        <w:rPr>
          <w:spacing w:val="-2"/>
        </w:rPr>
        <w:t>IGF-1R</w:t>
      </w:r>
      <w:r>
        <w:tab/>
        <w:t>Insulin-like</w:t>
      </w:r>
      <w:r>
        <w:rPr>
          <w:spacing w:val="-7"/>
        </w:rPr>
        <w:t xml:space="preserve"> </w:t>
      </w:r>
      <w:r>
        <w:t>growth</w:t>
      </w:r>
      <w:r>
        <w:rPr>
          <w:spacing w:val="-8"/>
        </w:rPr>
        <w:t xml:space="preserve"> </w:t>
      </w:r>
      <w:r>
        <w:t>factor</w:t>
      </w:r>
      <w:r>
        <w:rPr>
          <w:spacing w:val="-8"/>
        </w:rPr>
        <w:t xml:space="preserve"> </w:t>
      </w:r>
      <w:r>
        <w:t>1</w:t>
      </w:r>
      <w:r>
        <w:rPr>
          <w:spacing w:val="-8"/>
        </w:rPr>
        <w:t xml:space="preserve"> </w:t>
      </w:r>
      <w:r>
        <w:t xml:space="preserve">receptor </w:t>
      </w:r>
      <w:r>
        <w:rPr>
          <w:spacing w:val="-4"/>
        </w:rPr>
        <w:t>IgM</w:t>
      </w:r>
      <w:r>
        <w:tab/>
        <w:t>Immunoglobulin M</w:t>
      </w:r>
    </w:p>
    <w:p w14:paraId="1A4F634C" w14:textId="77777777" w:rsidR="008371C0" w:rsidRDefault="00DE4714">
      <w:pPr>
        <w:tabs>
          <w:tab w:val="left" w:pos="1834"/>
        </w:tabs>
        <w:spacing w:line="252" w:lineRule="exact"/>
        <w:ind w:left="279"/>
      </w:pPr>
      <w:r>
        <w:rPr>
          <w:spacing w:val="-5"/>
        </w:rPr>
        <w:t>IHC</w:t>
      </w:r>
      <w:r>
        <w:tab/>
      </w:r>
      <w:proofErr w:type="spellStart"/>
      <w:r>
        <w:rPr>
          <w:spacing w:val="-2"/>
        </w:rPr>
        <w:t>ImmunoHistoChemistry</w:t>
      </w:r>
      <w:proofErr w:type="spellEnd"/>
    </w:p>
    <w:p w14:paraId="72A11EDE" w14:textId="77777777" w:rsidR="008371C0" w:rsidRDefault="00DE4714">
      <w:pPr>
        <w:tabs>
          <w:tab w:val="left" w:pos="1834"/>
        </w:tabs>
        <w:spacing w:line="252" w:lineRule="exact"/>
        <w:ind w:left="279"/>
      </w:pPr>
      <w:proofErr w:type="spellStart"/>
      <w:r>
        <w:rPr>
          <w:spacing w:val="-4"/>
        </w:rPr>
        <w:t>iNHL</w:t>
      </w:r>
      <w:proofErr w:type="spellEnd"/>
      <w:r>
        <w:tab/>
        <w:t>Indolent</w:t>
      </w:r>
      <w:r>
        <w:rPr>
          <w:spacing w:val="-12"/>
        </w:rPr>
        <w:t xml:space="preserve"> </w:t>
      </w:r>
      <w:r>
        <w:t>non-Hodgkin’s</w:t>
      </w:r>
      <w:r>
        <w:rPr>
          <w:spacing w:val="-12"/>
        </w:rPr>
        <w:t xml:space="preserve"> </w:t>
      </w:r>
      <w:r>
        <w:rPr>
          <w:spacing w:val="-2"/>
        </w:rPr>
        <w:t>lymphoma</w:t>
      </w:r>
    </w:p>
    <w:p w14:paraId="2A2A16B2" w14:textId="77777777" w:rsidR="008371C0" w:rsidRDefault="00DE4714">
      <w:pPr>
        <w:tabs>
          <w:tab w:val="left" w:pos="1834"/>
        </w:tabs>
        <w:spacing w:before="1" w:line="252" w:lineRule="exact"/>
        <w:ind w:left="279"/>
      </w:pPr>
      <w:r>
        <w:rPr>
          <w:spacing w:val="-5"/>
        </w:rPr>
        <w:t>INR</w:t>
      </w:r>
      <w:r>
        <w:tab/>
        <w:t>International</w:t>
      </w:r>
      <w:r>
        <w:rPr>
          <w:spacing w:val="-14"/>
        </w:rPr>
        <w:t xml:space="preserve"> </w:t>
      </w:r>
      <w:r>
        <w:t>normalized</w:t>
      </w:r>
      <w:r>
        <w:rPr>
          <w:spacing w:val="-11"/>
        </w:rPr>
        <w:t xml:space="preserve"> </w:t>
      </w:r>
      <w:r>
        <w:rPr>
          <w:spacing w:val="-2"/>
        </w:rPr>
        <w:t>ratio</w:t>
      </w:r>
    </w:p>
    <w:p w14:paraId="2BB581CF" w14:textId="77777777" w:rsidR="008371C0" w:rsidRDefault="00DE4714">
      <w:pPr>
        <w:tabs>
          <w:tab w:val="left" w:pos="1834"/>
        </w:tabs>
        <w:spacing w:line="252" w:lineRule="exact"/>
        <w:ind w:left="279"/>
      </w:pPr>
      <w:r>
        <w:rPr>
          <w:spacing w:val="-5"/>
        </w:rPr>
        <w:t>IRB</w:t>
      </w:r>
      <w:r>
        <w:tab/>
        <w:t>Institutional</w:t>
      </w:r>
      <w:r>
        <w:rPr>
          <w:spacing w:val="-12"/>
        </w:rPr>
        <w:t xml:space="preserve"> </w:t>
      </w:r>
      <w:r>
        <w:t>review</w:t>
      </w:r>
      <w:r>
        <w:rPr>
          <w:spacing w:val="-9"/>
        </w:rPr>
        <w:t xml:space="preserve"> </w:t>
      </w:r>
      <w:r>
        <w:rPr>
          <w:spacing w:val="-2"/>
        </w:rPr>
        <w:t>board</w:t>
      </w:r>
    </w:p>
    <w:p w14:paraId="6D419F30" w14:textId="77777777" w:rsidR="008371C0" w:rsidRDefault="00DE4714">
      <w:pPr>
        <w:tabs>
          <w:tab w:val="left" w:pos="1834"/>
        </w:tabs>
        <w:spacing w:line="252" w:lineRule="exact"/>
        <w:ind w:left="279"/>
      </w:pPr>
      <w:r>
        <w:rPr>
          <w:spacing w:val="-5"/>
        </w:rPr>
        <w:t>ISO</w:t>
      </w:r>
      <w:r>
        <w:tab/>
        <w:t>International</w:t>
      </w:r>
      <w:r>
        <w:rPr>
          <w:spacing w:val="-10"/>
        </w:rPr>
        <w:t xml:space="preserve"> </w:t>
      </w:r>
      <w:r>
        <w:t>Organization</w:t>
      </w:r>
      <w:r>
        <w:rPr>
          <w:spacing w:val="-9"/>
        </w:rPr>
        <w:t xml:space="preserve"> </w:t>
      </w:r>
      <w:r>
        <w:t>for</w:t>
      </w:r>
      <w:r>
        <w:rPr>
          <w:spacing w:val="-9"/>
        </w:rPr>
        <w:t xml:space="preserve"> </w:t>
      </w:r>
      <w:r>
        <w:rPr>
          <w:spacing w:val="-2"/>
        </w:rPr>
        <w:t>Standardization</w:t>
      </w:r>
    </w:p>
    <w:p w14:paraId="0984EF19" w14:textId="77777777" w:rsidR="008371C0" w:rsidRDefault="00DE4714">
      <w:pPr>
        <w:tabs>
          <w:tab w:val="left" w:pos="1834"/>
        </w:tabs>
        <w:spacing w:before="2" w:line="252" w:lineRule="exact"/>
        <w:ind w:left="279"/>
      </w:pPr>
      <w:r>
        <w:rPr>
          <w:spacing w:val="-5"/>
        </w:rPr>
        <w:t>IUD</w:t>
      </w:r>
      <w:r>
        <w:tab/>
        <w:t>Intrauterine</w:t>
      </w:r>
      <w:r>
        <w:rPr>
          <w:spacing w:val="-12"/>
        </w:rPr>
        <w:t xml:space="preserve"> </w:t>
      </w:r>
      <w:r>
        <w:rPr>
          <w:spacing w:val="-2"/>
        </w:rPr>
        <w:t>device</w:t>
      </w:r>
    </w:p>
    <w:p w14:paraId="4BD552E5" w14:textId="77777777" w:rsidR="008371C0" w:rsidRDefault="00DE4714">
      <w:pPr>
        <w:tabs>
          <w:tab w:val="left" w:pos="1834"/>
        </w:tabs>
        <w:spacing w:line="252" w:lineRule="exact"/>
        <w:ind w:left="279"/>
      </w:pPr>
      <w:r>
        <w:rPr>
          <w:spacing w:val="-5"/>
        </w:rPr>
        <w:t>IUS</w:t>
      </w:r>
      <w:r>
        <w:tab/>
        <w:t>Intrauterine</w:t>
      </w:r>
      <w:r>
        <w:rPr>
          <w:spacing w:val="-12"/>
        </w:rPr>
        <w:t xml:space="preserve"> </w:t>
      </w:r>
      <w:r>
        <w:t>hormone-releasing</w:t>
      </w:r>
      <w:r>
        <w:rPr>
          <w:spacing w:val="-10"/>
        </w:rPr>
        <w:t xml:space="preserve"> </w:t>
      </w:r>
      <w:r>
        <w:rPr>
          <w:spacing w:val="-2"/>
        </w:rPr>
        <w:t>system</w:t>
      </w:r>
    </w:p>
    <w:p w14:paraId="51D9F99A" w14:textId="77777777" w:rsidR="008371C0" w:rsidRDefault="00DE4714">
      <w:pPr>
        <w:tabs>
          <w:tab w:val="left" w:pos="1834"/>
        </w:tabs>
        <w:spacing w:before="1" w:line="252" w:lineRule="exact"/>
        <w:ind w:left="279"/>
      </w:pPr>
      <w:r>
        <w:rPr>
          <w:spacing w:val="-5"/>
        </w:rPr>
        <w:t>IV</w:t>
      </w:r>
      <w:r>
        <w:tab/>
      </w:r>
      <w:r>
        <w:rPr>
          <w:spacing w:val="-2"/>
        </w:rPr>
        <w:t>Intravenous</w:t>
      </w:r>
    </w:p>
    <w:p w14:paraId="32495DB1" w14:textId="77777777" w:rsidR="008371C0" w:rsidRDefault="00DE4714">
      <w:pPr>
        <w:tabs>
          <w:tab w:val="left" w:pos="1834"/>
        </w:tabs>
        <w:spacing w:line="252" w:lineRule="exact"/>
        <w:ind w:left="279"/>
      </w:pPr>
      <w:r>
        <w:rPr>
          <w:spacing w:val="-4"/>
        </w:rPr>
        <w:t>IVRS</w:t>
      </w:r>
      <w:r>
        <w:tab/>
        <w:t>Interactive</w:t>
      </w:r>
      <w:r>
        <w:rPr>
          <w:spacing w:val="-8"/>
        </w:rPr>
        <w:t xml:space="preserve"> </w:t>
      </w:r>
      <w:r>
        <w:t>Voice</w:t>
      </w:r>
      <w:r>
        <w:rPr>
          <w:spacing w:val="-8"/>
        </w:rPr>
        <w:t xml:space="preserve"> </w:t>
      </w:r>
      <w:r>
        <w:t>Response</w:t>
      </w:r>
      <w:r>
        <w:rPr>
          <w:spacing w:val="-8"/>
        </w:rPr>
        <w:t xml:space="preserve"> </w:t>
      </w:r>
      <w:r>
        <w:rPr>
          <w:spacing w:val="-2"/>
        </w:rPr>
        <w:t>System</w:t>
      </w:r>
    </w:p>
    <w:p w14:paraId="439C137C" w14:textId="77777777" w:rsidR="008371C0" w:rsidRDefault="00DE4714">
      <w:pPr>
        <w:tabs>
          <w:tab w:val="left" w:pos="1834"/>
        </w:tabs>
        <w:spacing w:before="2"/>
        <w:ind w:left="279"/>
      </w:pPr>
      <w:r>
        <w:rPr>
          <w:spacing w:val="-4"/>
        </w:rPr>
        <w:t>IWRS</w:t>
      </w:r>
      <w:r>
        <w:tab/>
        <w:t>Interactive</w:t>
      </w:r>
      <w:r>
        <w:rPr>
          <w:spacing w:val="-10"/>
        </w:rPr>
        <w:t xml:space="preserve"> </w:t>
      </w:r>
      <w:r>
        <w:t>Web</w:t>
      </w:r>
      <w:r>
        <w:rPr>
          <w:spacing w:val="-7"/>
        </w:rPr>
        <w:t xml:space="preserve"> </w:t>
      </w:r>
      <w:r>
        <w:t>Response</w:t>
      </w:r>
      <w:r>
        <w:rPr>
          <w:spacing w:val="-7"/>
        </w:rPr>
        <w:t xml:space="preserve"> </w:t>
      </w:r>
      <w:r>
        <w:rPr>
          <w:spacing w:val="-2"/>
        </w:rPr>
        <w:t>System</w:t>
      </w:r>
    </w:p>
    <w:p w14:paraId="55A46120" w14:textId="77777777" w:rsidR="008371C0" w:rsidRDefault="008371C0">
      <w:pPr>
        <w:sectPr w:rsidR="008371C0">
          <w:pgSz w:w="11910" w:h="16840"/>
          <w:pgMar w:top="1840" w:right="1160" w:bottom="280" w:left="1240" w:header="918" w:footer="0" w:gutter="0"/>
          <w:cols w:space="720"/>
        </w:sectPr>
      </w:pPr>
    </w:p>
    <w:p w14:paraId="1E2EE3BD" w14:textId="77777777" w:rsidR="008371C0" w:rsidRDefault="00DE4714">
      <w:pPr>
        <w:pStyle w:val="BodyText"/>
        <w:spacing w:before="7"/>
        <w:rPr>
          <w:sz w:val="17"/>
        </w:rPr>
      </w:pPr>
      <w:r>
        <w:lastRenderedPageBreak/>
        <w:pict w14:anchorId="726F0691">
          <v:shape id="docshape32" o:spid="_x0000_s2284" style="position:absolute;margin-left:70.55pt;margin-top:79.4pt;width:453.5pt;height:.5pt;z-index:15741952;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07E39EB5" w14:textId="77777777" w:rsidR="008371C0" w:rsidRDefault="00DE4714">
      <w:pPr>
        <w:tabs>
          <w:tab w:val="left" w:pos="1834"/>
        </w:tabs>
        <w:spacing w:before="91" w:line="252" w:lineRule="exact"/>
        <w:ind w:left="279"/>
      </w:pPr>
      <w:r>
        <w:rPr>
          <w:spacing w:val="-5"/>
        </w:rPr>
        <w:t>kg</w:t>
      </w:r>
      <w:r>
        <w:tab/>
      </w:r>
      <w:r>
        <w:rPr>
          <w:spacing w:val="-2"/>
        </w:rPr>
        <w:t>Kilogram</w:t>
      </w:r>
    </w:p>
    <w:p w14:paraId="424C3F73" w14:textId="77777777" w:rsidR="008371C0" w:rsidRDefault="00DE4714">
      <w:pPr>
        <w:tabs>
          <w:tab w:val="left" w:pos="1834"/>
        </w:tabs>
        <w:spacing w:line="252" w:lineRule="exact"/>
        <w:ind w:left="279"/>
      </w:pPr>
      <w:r>
        <w:rPr>
          <w:spacing w:val="-5"/>
        </w:rPr>
        <w:t>LDH</w:t>
      </w:r>
      <w:r>
        <w:tab/>
      </w:r>
      <w:r>
        <w:t>Lactate</w:t>
      </w:r>
      <w:r>
        <w:rPr>
          <w:spacing w:val="-7"/>
        </w:rPr>
        <w:t xml:space="preserve"> </w:t>
      </w:r>
      <w:r>
        <w:rPr>
          <w:spacing w:val="-2"/>
        </w:rPr>
        <w:t>dehydrogenase</w:t>
      </w:r>
    </w:p>
    <w:p w14:paraId="022AF360" w14:textId="77777777" w:rsidR="008371C0" w:rsidRDefault="00DE4714">
      <w:pPr>
        <w:tabs>
          <w:tab w:val="left" w:pos="1834"/>
        </w:tabs>
        <w:spacing w:before="2" w:line="252" w:lineRule="exact"/>
        <w:ind w:left="279"/>
      </w:pPr>
      <w:proofErr w:type="spellStart"/>
      <w:r>
        <w:rPr>
          <w:spacing w:val="-5"/>
        </w:rPr>
        <w:t>LDi</w:t>
      </w:r>
      <w:proofErr w:type="spellEnd"/>
      <w:r>
        <w:tab/>
        <w:t>Longest</w:t>
      </w:r>
      <w:r>
        <w:rPr>
          <w:spacing w:val="-7"/>
        </w:rPr>
        <w:t xml:space="preserve"> </w:t>
      </w:r>
      <w:r>
        <w:rPr>
          <w:spacing w:val="-2"/>
        </w:rPr>
        <w:t>diameter</w:t>
      </w:r>
    </w:p>
    <w:p w14:paraId="44C76020" w14:textId="77777777" w:rsidR="008371C0" w:rsidRDefault="00DE4714">
      <w:pPr>
        <w:tabs>
          <w:tab w:val="left" w:pos="1834"/>
        </w:tabs>
        <w:spacing w:line="252" w:lineRule="exact"/>
        <w:ind w:left="279"/>
      </w:pPr>
      <w:r>
        <w:rPr>
          <w:spacing w:val="-5"/>
        </w:rPr>
        <w:t>LDL</w:t>
      </w:r>
      <w:r>
        <w:tab/>
        <w:t>Low-density</w:t>
      </w:r>
      <w:r>
        <w:rPr>
          <w:spacing w:val="-13"/>
        </w:rPr>
        <w:t xml:space="preserve"> </w:t>
      </w:r>
      <w:r>
        <w:rPr>
          <w:spacing w:val="-2"/>
        </w:rPr>
        <w:t>lipoprotein</w:t>
      </w:r>
    </w:p>
    <w:p w14:paraId="2FBF7296" w14:textId="77777777" w:rsidR="008371C0" w:rsidRDefault="00DE4714">
      <w:pPr>
        <w:tabs>
          <w:tab w:val="left" w:pos="1834"/>
        </w:tabs>
        <w:spacing w:line="252" w:lineRule="exact"/>
        <w:ind w:left="279"/>
      </w:pPr>
      <w:r>
        <w:rPr>
          <w:spacing w:val="-5"/>
        </w:rPr>
        <w:t>LPL</w:t>
      </w:r>
      <w:r>
        <w:tab/>
      </w:r>
      <w:proofErr w:type="spellStart"/>
      <w:r>
        <w:rPr>
          <w:spacing w:val="-2"/>
        </w:rPr>
        <w:t>Lymphoplasmacytoid</w:t>
      </w:r>
      <w:proofErr w:type="spellEnd"/>
      <w:r>
        <w:rPr>
          <w:spacing w:val="16"/>
        </w:rPr>
        <w:t xml:space="preserve"> </w:t>
      </w:r>
      <w:r>
        <w:rPr>
          <w:spacing w:val="-2"/>
        </w:rPr>
        <w:t>lymphoma</w:t>
      </w:r>
    </w:p>
    <w:p w14:paraId="5E9BAF7E" w14:textId="77777777" w:rsidR="008371C0" w:rsidRDefault="00DE4714">
      <w:pPr>
        <w:tabs>
          <w:tab w:val="left" w:pos="1834"/>
        </w:tabs>
        <w:spacing w:before="1" w:line="252" w:lineRule="exact"/>
        <w:ind w:left="279"/>
      </w:pPr>
      <w:r>
        <w:rPr>
          <w:spacing w:val="-4"/>
        </w:rPr>
        <w:t>LVEF</w:t>
      </w:r>
      <w:r>
        <w:tab/>
        <w:t>Left</w:t>
      </w:r>
      <w:r>
        <w:rPr>
          <w:spacing w:val="-8"/>
        </w:rPr>
        <w:t xml:space="preserve"> </w:t>
      </w:r>
      <w:r>
        <w:t>ventricular</w:t>
      </w:r>
      <w:r>
        <w:rPr>
          <w:spacing w:val="-8"/>
        </w:rPr>
        <w:t xml:space="preserve"> </w:t>
      </w:r>
      <w:r>
        <w:t>ejection</w:t>
      </w:r>
      <w:r>
        <w:rPr>
          <w:spacing w:val="-7"/>
        </w:rPr>
        <w:t xml:space="preserve"> </w:t>
      </w:r>
      <w:r>
        <w:rPr>
          <w:spacing w:val="-2"/>
        </w:rPr>
        <w:t>fraction</w:t>
      </w:r>
    </w:p>
    <w:p w14:paraId="15A86E29" w14:textId="77777777" w:rsidR="008371C0" w:rsidRDefault="00DE4714">
      <w:pPr>
        <w:tabs>
          <w:tab w:val="left" w:pos="1834"/>
        </w:tabs>
        <w:spacing w:line="252" w:lineRule="exact"/>
        <w:ind w:left="279"/>
      </w:pPr>
      <w:r>
        <w:rPr>
          <w:spacing w:val="-2"/>
        </w:rPr>
        <w:t>M-</w:t>
      </w:r>
      <w:r>
        <w:rPr>
          <w:spacing w:val="-10"/>
        </w:rPr>
        <w:t>1</w:t>
      </w:r>
      <w:r>
        <w:tab/>
        <w:t>Metabolite</w:t>
      </w:r>
      <w:r>
        <w:rPr>
          <w:spacing w:val="-10"/>
        </w:rPr>
        <w:t xml:space="preserve"> 1</w:t>
      </w:r>
    </w:p>
    <w:p w14:paraId="7996D842" w14:textId="77777777" w:rsidR="008371C0" w:rsidRDefault="00DE4714">
      <w:pPr>
        <w:tabs>
          <w:tab w:val="left" w:pos="1834"/>
        </w:tabs>
        <w:spacing w:before="1"/>
        <w:ind w:left="279" w:right="1977"/>
      </w:pPr>
      <w:r>
        <w:rPr>
          <w:spacing w:val="-4"/>
        </w:rPr>
        <w:t>MALT</w:t>
      </w:r>
      <w:r>
        <w:tab/>
        <w:t>Marginal-zone</w:t>
      </w:r>
      <w:r>
        <w:rPr>
          <w:spacing w:val="-7"/>
        </w:rPr>
        <w:t xml:space="preserve"> </w:t>
      </w:r>
      <w:r>
        <w:t>lymphoma</w:t>
      </w:r>
      <w:r>
        <w:rPr>
          <w:spacing w:val="-7"/>
        </w:rPr>
        <w:t xml:space="preserve"> </w:t>
      </w:r>
      <w:r>
        <w:t>of</w:t>
      </w:r>
      <w:r>
        <w:rPr>
          <w:spacing w:val="-7"/>
        </w:rPr>
        <w:t xml:space="preserve"> </w:t>
      </w:r>
      <w:r>
        <w:t>mucosa-associated</w:t>
      </w:r>
      <w:r>
        <w:rPr>
          <w:spacing w:val="-7"/>
        </w:rPr>
        <w:t xml:space="preserve"> </w:t>
      </w:r>
      <w:r>
        <w:t>lymphoid</w:t>
      </w:r>
      <w:r>
        <w:rPr>
          <w:spacing w:val="-6"/>
        </w:rPr>
        <w:t xml:space="preserve"> </w:t>
      </w:r>
      <w:r>
        <w:t xml:space="preserve">tissue </w:t>
      </w:r>
      <w:r>
        <w:rPr>
          <w:spacing w:val="-6"/>
        </w:rPr>
        <w:t>MD</w:t>
      </w:r>
      <w:r>
        <w:tab/>
        <w:t>Medical Doctor</w:t>
      </w:r>
    </w:p>
    <w:p w14:paraId="2AF3531D" w14:textId="77777777" w:rsidR="008371C0" w:rsidRDefault="00DE4714">
      <w:pPr>
        <w:tabs>
          <w:tab w:val="left" w:pos="1834"/>
        </w:tabs>
        <w:ind w:left="279" w:right="3696"/>
      </w:pPr>
      <w:r>
        <w:rPr>
          <w:spacing w:val="-4"/>
        </w:rPr>
        <w:t>MDRD</w:t>
      </w:r>
      <w:r>
        <w:tab/>
      </w:r>
      <w:r>
        <w:t xml:space="preserve">Modification of diet in renal disease </w:t>
      </w:r>
      <w:r>
        <w:rPr>
          <w:spacing w:val="-2"/>
        </w:rPr>
        <w:t>MedDRA</w:t>
      </w:r>
      <w:r>
        <w:tab/>
        <w:t>Medical</w:t>
      </w:r>
      <w:r>
        <w:rPr>
          <w:spacing w:val="-8"/>
        </w:rPr>
        <w:t xml:space="preserve"> </w:t>
      </w:r>
      <w:r>
        <w:t>Dictionary</w:t>
      </w:r>
      <w:r>
        <w:rPr>
          <w:spacing w:val="-8"/>
        </w:rPr>
        <w:t xml:space="preserve"> </w:t>
      </w:r>
      <w:r>
        <w:t>for</w:t>
      </w:r>
      <w:r>
        <w:rPr>
          <w:spacing w:val="-8"/>
        </w:rPr>
        <w:t xml:space="preserve"> </w:t>
      </w:r>
      <w:r>
        <w:t>Regulatory</w:t>
      </w:r>
      <w:r>
        <w:rPr>
          <w:spacing w:val="-8"/>
        </w:rPr>
        <w:t xml:space="preserve"> </w:t>
      </w:r>
      <w:r>
        <w:t xml:space="preserve">Activities </w:t>
      </w:r>
      <w:r>
        <w:rPr>
          <w:spacing w:val="-6"/>
        </w:rPr>
        <w:t>mg</w:t>
      </w:r>
      <w:r>
        <w:tab/>
      </w:r>
      <w:r>
        <w:rPr>
          <w:spacing w:val="-2"/>
        </w:rPr>
        <w:t>Milligram</w:t>
      </w:r>
    </w:p>
    <w:p w14:paraId="53C8522E" w14:textId="77777777" w:rsidR="008371C0" w:rsidRDefault="00DE4714">
      <w:pPr>
        <w:tabs>
          <w:tab w:val="left" w:pos="1834"/>
        </w:tabs>
        <w:spacing w:line="252" w:lineRule="exact"/>
        <w:ind w:left="279"/>
      </w:pPr>
      <w:r>
        <w:rPr>
          <w:spacing w:val="-5"/>
        </w:rPr>
        <w:t>min</w:t>
      </w:r>
      <w:r>
        <w:tab/>
      </w:r>
      <w:r>
        <w:rPr>
          <w:spacing w:val="-2"/>
        </w:rPr>
        <w:t>Minutes</w:t>
      </w:r>
    </w:p>
    <w:p w14:paraId="470595F6" w14:textId="77777777" w:rsidR="008371C0" w:rsidRDefault="00DE4714">
      <w:pPr>
        <w:tabs>
          <w:tab w:val="left" w:pos="1834"/>
        </w:tabs>
        <w:spacing w:line="252" w:lineRule="exact"/>
        <w:ind w:left="279"/>
      </w:pPr>
      <w:r>
        <w:rPr>
          <w:spacing w:val="-4"/>
        </w:rPr>
        <w:t>mmHg</w:t>
      </w:r>
      <w:r>
        <w:tab/>
        <w:t>Millimeter</w:t>
      </w:r>
      <w:r>
        <w:rPr>
          <w:spacing w:val="-6"/>
        </w:rPr>
        <w:t xml:space="preserve"> </w:t>
      </w:r>
      <w:r>
        <w:t>of</w:t>
      </w:r>
      <w:r>
        <w:rPr>
          <w:spacing w:val="-6"/>
        </w:rPr>
        <w:t xml:space="preserve"> </w:t>
      </w:r>
      <w:r>
        <w:rPr>
          <w:spacing w:val="-2"/>
        </w:rPr>
        <w:t>mercury</w:t>
      </w:r>
    </w:p>
    <w:p w14:paraId="3C56E3BF" w14:textId="77777777" w:rsidR="008371C0" w:rsidRDefault="00DE4714">
      <w:pPr>
        <w:tabs>
          <w:tab w:val="left" w:pos="1834"/>
        </w:tabs>
        <w:spacing w:line="252" w:lineRule="exact"/>
        <w:ind w:left="279"/>
      </w:pPr>
      <w:r>
        <w:rPr>
          <w:spacing w:val="-5"/>
        </w:rPr>
        <w:t>mL</w:t>
      </w:r>
      <w:r>
        <w:tab/>
      </w:r>
      <w:r>
        <w:rPr>
          <w:spacing w:val="-2"/>
        </w:rPr>
        <w:t>Milliliter</w:t>
      </w:r>
    </w:p>
    <w:p w14:paraId="6C6BE702" w14:textId="77777777" w:rsidR="008371C0" w:rsidRDefault="00DE4714">
      <w:pPr>
        <w:tabs>
          <w:tab w:val="left" w:pos="1834"/>
        </w:tabs>
        <w:spacing w:before="2" w:line="252" w:lineRule="exact"/>
        <w:ind w:left="279"/>
      </w:pPr>
      <w:r>
        <w:rPr>
          <w:spacing w:val="-5"/>
        </w:rPr>
        <w:t>MR</w:t>
      </w:r>
      <w:r>
        <w:tab/>
        <w:t>Minor</w:t>
      </w:r>
      <w:r>
        <w:rPr>
          <w:spacing w:val="-5"/>
        </w:rPr>
        <w:t xml:space="preserve"> </w:t>
      </w:r>
      <w:r>
        <w:rPr>
          <w:spacing w:val="-2"/>
        </w:rPr>
        <w:t>response</w:t>
      </w:r>
    </w:p>
    <w:p w14:paraId="028A22A7" w14:textId="77777777" w:rsidR="008371C0" w:rsidRDefault="00DE4714">
      <w:pPr>
        <w:tabs>
          <w:tab w:val="left" w:pos="1834"/>
        </w:tabs>
        <w:spacing w:line="252" w:lineRule="exact"/>
        <w:ind w:left="279"/>
      </w:pPr>
      <w:r>
        <w:rPr>
          <w:spacing w:val="-5"/>
        </w:rPr>
        <w:t>MRI</w:t>
      </w:r>
      <w:r>
        <w:tab/>
        <w:t>Magnetic</w:t>
      </w:r>
      <w:r>
        <w:rPr>
          <w:spacing w:val="-9"/>
        </w:rPr>
        <w:t xml:space="preserve"> </w:t>
      </w:r>
      <w:r>
        <w:t>resonance</w:t>
      </w:r>
      <w:r>
        <w:rPr>
          <w:spacing w:val="-8"/>
        </w:rPr>
        <w:t xml:space="preserve"> </w:t>
      </w:r>
      <w:r>
        <w:rPr>
          <w:spacing w:val="-2"/>
        </w:rPr>
        <w:t>imaging</w:t>
      </w:r>
    </w:p>
    <w:p w14:paraId="08601BF1" w14:textId="77777777" w:rsidR="008371C0" w:rsidRDefault="00DE4714">
      <w:pPr>
        <w:tabs>
          <w:tab w:val="left" w:pos="1834"/>
        </w:tabs>
        <w:spacing w:before="1" w:line="252" w:lineRule="exact"/>
        <w:ind w:left="279"/>
      </w:pPr>
      <w:r>
        <w:rPr>
          <w:spacing w:val="-5"/>
        </w:rPr>
        <w:t>MTD</w:t>
      </w:r>
      <w:r>
        <w:tab/>
        <w:t>Maximum</w:t>
      </w:r>
      <w:r>
        <w:rPr>
          <w:spacing w:val="-10"/>
        </w:rPr>
        <w:t xml:space="preserve"> </w:t>
      </w:r>
      <w:r>
        <w:t>tolerated</w:t>
      </w:r>
      <w:r>
        <w:rPr>
          <w:spacing w:val="-8"/>
        </w:rPr>
        <w:t xml:space="preserve"> </w:t>
      </w:r>
      <w:r>
        <w:rPr>
          <w:spacing w:val="-4"/>
        </w:rPr>
        <w:t>dose</w:t>
      </w:r>
    </w:p>
    <w:p w14:paraId="6A1C93AA" w14:textId="77777777" w:rsidR="008371C0" w:rsidRDefault="00DE4714">
      <w:pPr>
        <w:tabs>
          <w:tab w:val="left" w:pos="1834"/>
        </w:tabs>
        <w:spacing w:line="252" w:lineRule="exact"/>
        <w:ind w:left="279"/>
      </w:pPr>
      <w:r>
        <w:rPr>
          <w:spacing w:val="-4"/>
        </w:rPr>
        <w:t>mTOR</w:t>
      </w:r>
      <w:r>
        <w:tab/>
        <w:t>Mammalian</w:t>
      </w:r>
      <w:r>
        <w:rPr>
          <w:spacing w:val="-8"/>
        </w:rPr>
        <w:t xml:space="preserve"> </w:t>
      </w:r>
      <w:r>
        <w:t>target</w:t>
      </w:r>
      <w:r>
        <w:rPr>
          <w:spacing w:val="-6"/>
        </w:rPr>
        <w:t xml:space="preserve"> </w:t>
      </w:r>
      <w:r>
        <w:t>of</w:t>
      </w:r>
      <w:r>
        <w:rPr>
          <w:spacing w:val="-5"/>
        </w:rPr>
        <w:t xml:space="preserve"> </w:t>
      </w:r>
      <w:r>
        <w:rPr>
          <w:spacing w:val="-2"/>
        </w:rPr>
        <w:t>rapamycin</w:t>
      </w:r>
    </w:p>
    <w:p w14:paraId="6559CA8C" w14:textId="77777777" w:rsidR="008371C0" w:rsidRDefault="00DE4714">
      <w:pPr>
        <w:tabs>
          <w:tab w:val="left" w:pos="1834"/>
        </w:tabs>
        <w:spacing w:line="252" w:lineRule="exact"/>
        <w:ind w:left="279"/>
      </w:pPr>
      <w:r>
        <w:rPr>
          <w:spacing w:val="-4"/>
        </w:rPr>
        <w:t>MUGA</w:t>
      </w:r>
      <w:r>
        <w:tab/>
        <w:t>Multiple</w:t>
      </w:r>
      <w:r>
        <w:rPr>
          <w:spacing w:val="-9"/>
        </w:rPr>
        <w:t xml:space="preserve"> </w:t>
      </w:r>
      <w:r>
        <w:t>gated</w:t>
      </w:r>
      <w:r>
        <w:rPr>
          <w:spacing w:val="-6"/>
        </w:rPr>
        <w:t xml:space="preserve"> </w:t>
      </w:r>
      <w:r>
        <w:rPr>
          <w:spacing w:val="-2"/>
        </w:rPr>
        <w:t>acquisition</w:t>
      </w:r>
    </w:p>
    <w:p w14:paraId="40BC39B2" w14:textId="77777777" w:rsidR="008371C0" w:rsidRDefault="00DE4714">
      <w:pPr>
        <w:tabs>
          <w:tab w:val="left" w:pos="1834"/>
        </w:tabs>
        <w:spacing w:before="2" w:line="252" w:lineRule="exact"/>
        <w:ind w:left="279"/>
      </w:pPr>
      <w:r>
        <w:rPr>
          <w:spacing w:val="-5"/>
        </w:rPr>
        <w:t>MZL</w:t>
      </w:r>
      <w:r>
        <w:tab/>
      </w:r>
      <w:r>
        <w:rPr>
          <w:spacing w:val="-2"/>
        </w:rPr>
        <w:t>Marginal-zone</w:t>
      </w:r>
      <w:r>
        <w:rPr>
          <w:spacing w:val="10"/>
        </w:rPr>
        <w:t xml:space="preserve"> </w:t>
      </w:r>
      <w:r>
        <w:rPr>
          <w:spacing w:val="-2"/>
        </w:rPr>
        <w:t>lymphoma</w:t>
      </w:r>
    </w:p>
    <w:p w14:paraId="0FFE3D88" w14:textId="77777777" w:rsidR="008371C0" w:rsidRDefault="00DE4714">
      <w:pPr>
        <w:tabs>
          <w:tab w:val="left" w:pos="1834"/>
        </w:tabs>
        <w:spacing w:line="252" w:lineRule="exact"/>
        <w:ind w:left="279"/>
      </w:pPr>
      <w:r>
        <w:rPr>
          <w:spacing w:val="-4"/>
        </w:rPr>
        <w:t>NaOH</w:t>
      </w:r>
      <w:r>
        <w:tab/>
        <w:t>Sodium</w:t>
      </w:r>
      <w:r>
        <w:rPr>
          <w:spacing w:val="-6"/>
        </w:rPr>
        <w:t xml:space="preserve"> </w:t>
      </w:r>
      <w:r>
        <w:rPr>
          <w:spacing w:val="-2"/>
        </w:rPr>
        <w:t>hydroxide</w:t>
      </w:r>
    </w:p>
    <w:p w14:paraId="278B320C" w14:textId="77777777" w:rsidR="008371C0" w:rsidRDefault="00DE4714">
      <w:pPr>
        <w:tabs>
          <w:tab w:val="left" w:pos="1834"/>
        </w:tabs>
        <w:spacing w:before="1" w:line="252" w:lineRule="exact"/>
        <w:ind w:left="279"/>
      </w:pPr>
      <w:r>
        <w:rPr>
          <w:spacing w:val="-4"/>
        </w:rPr>
        <w:t>NCCN</w:t>
      </w:r>
      <w:r>
        <w:tab/>
        <w:t>National</w:t>
      </w:r>
      <w:r>
        <w:rPr>
          <w:spacing w:val="-9"/>
        </w:rPr>
        <w:t xml:space="preserve"> </w:t>
      </w:r>
      <w:r>
        <w:t>Comprehensive</w:t>
      </w:r>
      <w:r>
        <w:rPr>
          <w:spacing w:val="-9"/>
        </w:rPr>
        <w:t xml:space="preserve"> </w:t>
      </w:r>
      <w:r>
        <w:t>Cancer</w:t>
      </w:r>
      <w:r>
        <w:rPr>
          <w:spacing w:val="-9"/>
        </w:rPr>
        <w:t xml:space="preserve"> </w:t>
      </w:r>
      <w:r>
        <w:rPr>
          <w:spacing w:val="-2"/>
        </w:rPr>
        <w:t>Network</w:t>
      </w:r>
    </w:p>
    <w:p w14:paraId="220BAD36" w14:textId="77777777" w:rsidR="008371C0" w:rsidRDefault="00DE4714">
      <w:pPr>
        <w:tabs>
          <w:tab w:val="left" w:pos="1834"/>
        </w:tabs>
        <w:ind w:left="1834" w:right="801" w:hanging="1556"/>
      </w:pPr>
      <w:r>
        <w:rPr>
          <w:spacing w:val="-2"/>
        </w:rPr>
        <w:t>NCCN-FACT</w:t>
      </w:r>
      <w:r>
        <w:tab/>
        <w:t>National</w:t>
      </w:r>
      <w:r>
        <w:rPr>
          <w:spacing w:val="-5"/>
        </w:rPr>
        <w:t xml:space="preserve"> </w:t>
      </w:r>
      <w:r>
        <w:t>Comprehensive</w:t>
      </w:r>
      <w:r>
        <w:rPr>
          <w:spacing w:val="-5"/>
        </w:rPr>
        <w:t xml:space="preserve"> </w:t>
      </w:r>
      <w:r>
        <w:t>Cancer</w:t>
      </w:r>
      <w:r>
        <w:rPr>
          <w:spacing w:val="-5"/>
        </w:rPr>
        <w:t xml:space="preserve"> </w:t>
      </w:r>
      <w:r>
        <w:t>Network</w:t>
      </w:r>
      <w:r>
        <w:rPr>
          <w:spacing w:val="-4"/>
        </w:rPr>
        <w:t xml:space="preserve"> </w:t>
      </w:r>
      <w:r>
        <w:t>–</w:t>
      </w:r>
      <w:r>
        <w:rPr>
          <w:spacing w:val="-4"/>
        </w:rPr>
        <w:t xml:space="preserve"> </w:t>
      </w:r>
      <w:r>
        <w:t>Functional</w:t>
      </w:r>
      <w:r>
        <w:rPr>
          <w:spacing w:val="-5"/>
        </w:rPr>
        <w:t xml:space="preserve"> </w:t>
      </w:r>
      <w:r>
        <w:t>Assessment</w:t>
      </w:r>
      <w:r>
        <w:rPr>
          <w:spacing w:val="-5"/>
        </w:rPr>
        <w:t xml:space="preserve"> </w:t>
      </w:r>
      <w:r>
        <w:t>of</w:t>
      </w:r>
      <w:r>
        <w:rPr>
          <w:spacing w:val="-5"/>
        </w:rPr>
        <w:t xml:space="preserve"> </w:t>
      </w:r>
      <w:r>
        <w:t xml:space="preserve">Cancer </w:t>
      </w:r>
      <w:r>
        <w:rPr>
          <w:spacing w:val="-2"/>
        </w:rPr>
        <w:t>Therapy</w:t>
      </w:r>
    </w:p>
    <w:p w14:paraId="3500A298" w14:textId="77777777" w:rsidR="008371C0" w:rsidRDefault="00DE4714">
      <w:pPr>
        <w:tabs>
          <w:tab w:val="left" w:pos="1834"/>
        </w:tabs>
        <w:spacing w:line="252" w:lineRule="exact"/>
        <w:ind w:left="279"/>
      </w:pPr>
      <w:r>
        <w:rPr>
          <w:spacing w:val="-5"/>
        </w:rPr>
        <w:t>NCI</w:t>
      </w:r>
      <w:r>
        <w:tab/>
        <w:t>National</w:t>
      </w:r>
      <w:r>
        <w:rPr>
          <w:spacing w:val="-7"/>
        </w:rPr>
        <w:t xml:space="preserve"> </w:t>
      </w:r>
      <w:r>
        <w:t>Cancer</w:t>
      </w:r>
      <w:r>
        <w:rPr>
          <w:spacing w:val="-7"/>
        </w:rPr>
        <w:t xml:space="preserve"> </w:t>
      </w:r>
      <w:r>
        <w:rPr>
          <w:spacing w:val="-2"/>
        </w:rPr>
        <w:t>Institute</w:t>
      </w:r>
    </w:p>
    <w:p w14:paraId="746A80F9" w14:textId="77777777" w:rsidR="008371C0" w:rsidRDefault="00DE4714">
      <w:pPr>
        <w:tabs>
          <w:tab w:val="left" w:pos="1834"/>
        </w:tabs>
        <w:spacing w:line="252" w:lineRule="exact"/>
        <w:ind w:left="279"/>
      </w:pPr>
      <w:r>
        <w:rPr>
          <w:spacing w:val="-5"/>
        </w:rPr>
        <w:t>NHL</w:t>
      </w:r>
      <w:r>
        <w:tab/>
        <w:t>Non-Hodgkin’s</w:t>
      </w:r>
      <w:r>
        <w:rPr>
          <w:spacing w:val="-13"/>
        </w:rPr>
        <w:t xml:space="preserve"> </w:t>
      </w:r>
      <w:r>
        <w:rPr>
          <w:spacing w:val="-2"/>
        </w:rPr>
        <w:t>Lymphoma</w:t>
      </w:r>
    </w:p>
    <w:p w14:paraId="34E2D5E8" w14:textId="77777777" w:rsidR="008371C0" w:rsidRDefault="00DE4714">
      <w:pPr>
        <w:tabs>
          <w:tab w:val="left" w:pos="1834"/>
        </w:tabs>
        <w:spacing w:before="1" w:line="252" w:lineRule="exact"/>
        <w:ind w:left="279"/>
      </w:pPr>
      <w:r>
        <w:rPr>
          <w:spacing w:val="-5"/>
        </w:rPr>
        <w:t>NIP</w:t>
      </w:r>
      <w:r>
        <w:tab/>
      </w:r>
      <w:r>
        <w:rPr>
          <w:spacing w:val="-2"/>
        </w:rPr>
        <w:t>Non-infectious</w:t>
      </w:r>
      <w:r>
        <w:rPr>
          <w:spacing w:val="10"/>
        </w:rPr>
        <w:t xml:space="preserve"> </w:t>
      </w:r>
      <w:r>
        <w:rPr>
          <w:spacing w:val="-2"/>
        </w:rPr>
        <w:t>pneumonitis</w:t>
      </w:r>
    </w:p>
    <w:p w14:paraId="7D34EC16" w14:textId="77777777" w:rsidR="008371C0" w:rsidRDefault="00DE4714">
      <w:pPr>
        <w:tabs>
          <w:tab w:val="left" w:pos="1834"/>
        </w:tabs>
        <w:spacing w:line="252" w:lineRule="exact"/>
        <w:ind w:left="279"/>
      </w:pPr>
      <w:proofErr w:type="spellStart"/>
      <w:r>
        <w:rPr>
          <w:spacing w:val="-5"/>
        </w:rPr>
        <w:t>nM</w:t>
      </w:r>
      <w:proofErr w:type="spellEnd"/>
      <w:r>
        <w:tab/>
      </w:r>
      <w:r>
        <w:rPr>
          <w:spacing w:val="-2"/>
        </w:rPr>
        <w:t>Nanometer</w:t>
      </w:r>
    </w:p>
    <w:p w14:paraId="7251FAC8" w14:textId="77777777" w:rsidR="008371C0" w:rsidRDefault="00DE4714">
      <w:pPr>
        <w:tabs>
          <w:tab w:val="left" w:pos="1834"/>
        </w:tabs>
        <w:spacing w:before="2" w:line="252" w:lineRule="exact"/>
        <w:ind w:left="279"/>
      </w:pPr>
      <w:r>
        <w:rPr>
          <w:spacing w:val="-4"/>
        </w:rPr>
        <w:t>NMZL</w:t>
      </w:r>
      <w:r>
        <w:tab/>
        <w:t>Nodal</w:t>
      </w:r>
      <w:r>
        <w:rPr>
          <w:spacing w:val="-10"/>
        </w:rPr>
        <w:t xml:space="preserve"> </w:t>
      </w:r>
      <w:r>
        <w:t>marginal-zone</w:t>
      </w:r>
      <w:r>
        <w:rPr>
          <w:spacing w:val="-8"/>
        </w:rPr>
        <w:t xml:space="preserve"> </w:t>
      </w:r>
      <w:r>
        <w:rPr>
          <w:spacing w:val="-2"/>
        </w:rPr>
        <w:t>lymphoma</w:t>
      </w:r>
    </w:p>
    <w:p w14:paraId="4E0EAEFC" w14:textId="77777777" w:rsidR="008371C0" w:rsidRDefault="00DE4714">
      <w:pPr>
        <w:tabs>
          <w:tab w:val="left" w:pos="1834"/>
        </w:tabs>
        <w:spacing w:line="252" w:lineRule="exact"/>
        <w:ind w:left="279"/>
      </w:pPr>
      <w:r>
        <w:rPr>
          <w:spacing w:val="-4"/>
        </w:rPr>
        <w:t>NYHA</w:t>
      </w:r>
      <w:r>
        <w:tab/>
        <w:t>New</w:t>
      </w:r>
      <w:r>
        <w:rPr>
          <w:spacing w:val="-4"/>
        </w:rPr>
        <w:t xml:space="preserve"> </w:t>
      </w:r>
      <w:r>
        <w:t>York</w:t>
      </w:r>
      <w:r>
        <w:rPr>
          <w:spacing w:val="-4"/>
        </w:rPr>
        <w:t xml:space="preserve"> </w:t>
      </w:r>
      <w:r>
        <w:t>Heart</w:t>
      </w:r>
      <w:r>
        <w:rPr>
          <w:spacing w:val="-4"/>
        </w:rPr>
        <w:t xml:space="preserve"> </w:t>
      </w:r>
      <w:r>
        <w:rPr>
          <w:spacing w:val="-2"/>
        </w:rPr>
        <w:t>Association</w:t>
      </w:r>
    </w:p>
    <w:p w14:paraId="245BDBC8" w14:textId="77777777" w:rsidR="008371C0" w:rsidRDefault="00DE4714">
      <w:pPr>
        <w:tabs>
          <w:tab w:val="left" w:pos="1834"/>
        </w:tabs>
        <w:spacing w:line="252" w:lineRule="exact"/>
        <w:ind w:left="279"/>
      </w:pPr>
      <w:r>
        <w:rPr>
          <w:spacing w:val="-5"/>
        </w:rPr>
        <w:t>OI</w:t>
      </w:r>
      <w:r>
        <w:tab/>
        <w:t>Opportunistic</w:t>
      </w:r>
      <w:r>
        <w:rPr>
          <w:spacing w:val="-13"/>
        </w:rPr>
        <w:t xml:space="preserve"> </w:t>
      </w:r>
      <w:r>
        <w:rPr>
          <w:spacing w:val="-2"/>
        </w:rPr>
        <w:t>infection</w:t>
      </w:r>
    </w:p>
    <w:p w14:paraId="730B4026" w14:textId="77777777" w:rsidR="008371C0" w:rsidRDefault="00DE4714">
      <w:pPr>
        <w:tabs>
          <w:tab w:val="left" w:pos="1834"/>
        </w:tabs>
        <w:spacing w:before="1" w:line="252" w:lineRule="exact"/>
        <w:ind w:left="279"/>
      </w:pPr>
      <w:r>
        <w:rPr>
          <w:spacing w:val="-5"/>
        </w:rPr>
        <w:t>ORR</w:t>
      </w:r>
      <w:r>
        <w:tab/>
        <w:t>Objective</w:t>
      </w:r>
      <w:r>
        <w:rPr>
          <w:spacing w:val="-10"/>
        </w:rPr>
        <w:t xml:space="preserve"> </w:t>
      </w:r>
      <w:r>
        <w:t>tumor</w:t>
      </w:r>
      <w:r>
        <w:rPr>
          <w:spacing w:val="-7"/>
        </w:rPr>
        <w:t xml:space="preserve"> </w:t>
      </w:r>
      <w:r>
        <w:t>response</w:t>
      </w:r>
      <w:r>
        <w:rPr>
          <w:spacing w:val="-7"/>
        </w:rPr>
        <w:t xml:space="preserve"> </w:t>
      </w:r>
      <w:r>
        <w:rPr>
          <w:spacing w:val="-4"/>
        </w:rPr>
        <w:t>rate</w:t>
      </w:r>
    </w:p>
    <w:p w14:paraId="11A8F05D" w14:textId="77777777" w:rsidR="008371C0" w:rsidRDefault="00DE4714">
      <w:pPr>
        <w:tabs>
          <w:tab w:val="left" w:pos="1834"/>
        </w:tabs>
        <w:spacing w:line="252" w:lineRule="exact"/>
        <w:ind w:left="279"/>
      </w:pPr>
      <w:r>
        <w:rPr>
          <w:spacing w:val="-5"/>
        </w:rPr>
        <w:t>OS</w:t>
      </w:r>
      <w:r>
        <w:tab/>
        <w:t>Overall</w:t>
      </w:r>
      <w:r>
        <w:rPr>
          <w:spacing w:val="-7"/>
        </w:rPr>
        <w:t xml:space="preserve"> </w:t>
      </w:r>
      <w:r>
        <w:rPr>
          <w:spacing w:val="-2"/>
        </w:rPr>
        <w:t>survival</w:t>
      </w:r>
    </w:p>
    <w:p w14:paraId="1919CB52" w14:textId="77777777" w:rsidR="008371C0" w:rsidRDefault="00DE4714">
      <w:pPr>
        <w:tabs>
          <w:tab w:val="left" w:pos="1834"/>
        </w:tabs>
        <w:spacing w:before="2" w:line="252" w:lineRule="exact"/>
        <w:ind w:left="279"/>
      </w:pPr>
      <w:r>
        <w:rPr>
          <w:spacing w:val="-5"/>
        </w:rPr>
        <w:t>PCR</w:t>
      </w:r>
      <w:r>
        <w:tab/>
        <w:t>Polymerase</w:t>
      </w:r>
      <w:r>
        <w:rPr>
          <w:spacing w:val="-8"/>
        </w:rPr>
        <w:t xml:space="preserve"> </w:t>
      </w:r>
      <w:r>
        <w:t>chain</w:t>
      </w:r>
      <w:r>
        <w:rPr>
          <w:spacing w:val="-7"/>
        </w:rPr>
        <w:t xml:space="preserve"> </w:t>
      </w:r>
      <w:r>
        <w:rPr>
          <w:spacing w:val="-2"/>
        </w:rPr>
        <w:t>reaction</w:t>
      </w:r>
    </w:p>
    <w:p w14:paraId="0D99D0B9" w14:textId="77777777" w:rsidR="008371C0" w:rsidRDefault="00DE4714">
      <w:pPr>
        <w:tabs>
          <w:tab w:val="left" w:pos="1834"/>
        </w:tabs>
        <w:spacing w:line="252" w:lineRule="exact"/>
        <w:ind w:left="279"/>
      </w:pPr>
      <w:r>
        <w:rPr>
          <w:spacing w:val="-5"/>
        </w:rPr>
        <w:t>PD</w:t>
      </w:r>
      <w:r>
        <w:tab/>
        <w:t>Disease</w:t>
      </w:r>
      <w:r>
        <w:rPr>
          <w:spacing w:val="-7"/>
        </w:rPr>
        <w:t xml:space="preserve"> </w:t>
      </w:r>
      <w:r>
        <w:rPr>
          <w:spacing w:val="-2"/>
        </w:rPr>
        <w:t>progression</w:t>
      </w:r>
    </w:p>
    <w:p w14:paraId="60E90B11" w14:textId="77777777" w:rsidR="008371C0" w:rsidRDefault="00DE4714">
      <w:pPr>
        <w:tabs>
          <w:tab w:val="left" w:pos="1834"/>
        </w:tabs>
        <w:ind w:left="279" w:right="4252"/>
      </w:pPr>
      <w:r>
        <w:rPr>
          <w:spacing w:val="-2"/>
        </w:rPr>
        <w:t>PDGFR</w:t>
      </w:r>
      <w:r>
        <w:tab/>
        <w:t>Platelet-derived</w:t>
      </w:r>
      <w:r>
        <w:rPr>
          <w:spacing w:val="-11"/>
        </w:rPr>
        <w:t xml:space="preserve"> </w:t>
      </w:r>
      <w:r>
        <w:t>growth</w:t>
      </w:r>
      <w:r>
        <w:rPr>
          <w:spacing w:val="-11"/>
        </w:rPr>
        <w:t xml:space="preserve"> </w:t>
      </w:r>
      <w:r>
        <w:t>factor</w:t>
      </w:r>
      <w:r>
        <w:rPr>
          <w:spacing w:val="-11"/>
        </w:rPr>
        <w:t xml:space="preserve"> </w:t>
      </w:r>
      <w:r>
        <w:t xml:space="preserve">receptor </w:t>
      </w:r>
      <w:r>
        <w:rPr>
          <w:spacing w:val="-4"/>
        </w:rPr>
        <w:t>PDK1</w:t>
      </w:r>
      <w:r>
        <w:tab/>
        <w:t>Phosphoinositide-dependent kinase 1</w:t>
      </w:r>
    </w:p>
    <w:p w14:paraId="675A7E6A" w14:textId="77777777" w:rsidR="008371C0" w:rsidRDefault="00DE4714">
      <w:pPr>
        <w:tabs>
          <w:tab w:val="left" w:pos="1834"/>
        </w:tabs>
        <w:ind w:left="279"/>
      </w:pPr>
      <w:r>
        <w:rPr>
          <w:spacing w:val="-5"/>
        </w:rPr>
        <w:t>PET</w:t>
      </w:r>
      <w:r>
        <w:tab/>
        <w:t>Positron</w:t>
      </w:r>
      <w:r>
        <w:rPr>
          <w:spacing w:val="-8"/>
        </w:rPr>
        <w:t xml:space="preserve"> </w:t>
      </w:r>
      <w:r>
        <w:t>emission</w:t>
      </w:r>
      <w:r>
        <w:rPr>
          <w:spacing w:val="-8"/>
        </w:rPr>
        <w:t xml:space="preserve"> </w:t>
      </w:r>
      <w:r>
        <w:rPr>
          <w:spacing w:val="-2"/>
        </w:rPr>
        <w:t>tomography</w:t>
      </w:r>
    </w:p>
    <w:p w14:paraId="15B09049" w14:textId="77777777" w:rsidR="008371C0" w:rsidRDefault="00DE4714">
      <w:pPr>
        <w:tabs>
          <w:tab w:val="left" w:pos="1834"/>
        </w:tabs>
        <w:spacing w:before="1" w:line="252" w:lineRule="exact"/>
        <w:ind w:left="279"/>
      </w:pPr>
      <w:r>
        <w:rPr>
          <w:spacing w:val="-5"/>
        </w:rPr>
        <w:t>PFS</w:t>
      </w:r>
      <w:r>
        <w:tab/>
      </w:r>
      <w:r>
        <w:rPr>
          <w:spacing w:val="-2"/>
        </w:rPr>
        <w:t>Progression-free</w:t>
      </w:r>
      <w:r>
        <w:rPr>
          <w:spacing w:val="13"/>
        </w:rPr>
        <w:t xml:space="preserve"> </w:t>
      </w:r>
      <w:r>
        <w:rPr>
          <w:spacing w:val="-2"/>
        </w:rPr>
        <w:t>survival</w:t>
      </w:r>
    </w:p>
    <w:p w14:paraId="319C09F3" w14:textId="77777777" w:rsidR="008371C0" w:rsidRDefault="00DE4714">
      <w:pPr>
        <w:tabs>
          <w:tab w:val="left" w:pos="1834"/>
        </w:tabs>
        <w:ind w:left="279" w:right="3823"/>
      </w:pPr>
      <w:r>
        <w:rPr>
          <w:spacing w:val="-6"/>
        </w:rPr>
        <w:t>pH</w:t>
      </w:r>
      <w:r>
        <w:tab/>
        <w:t>Negative</w:t>
      </w:r>
      <w:r>
        <w:rPr>
          <w:spacing w:val="-6"/>
        </w:rPr>
        <w:t xml:space="preserve"> </w:t>
      </w:r>
      <w:r>
        <w:t>log</w:t>
      </w:r>
      <w:r>
        <w:rPr>
          <w:spacing w:val="-6"/>
        </w:rPr>
        <w:t xml:space="preserve"> </w:t>
      </w:r>
      <w:r>
        <w:t>of</w:t>
      </w:r>
      <w:r>
        <w:rPr>
          <w:spacing w:val="-6"/>
        </w:rPr>
        <w:t xml:space="preserve"> </w:t>
      </w:r>
      <w:r>
        <w:t>hydrogen</w:t>
      </w:r>
      <w:r>
        <w:rPr>
          <w:spacing w:val="-6"/>
        </w:rPr>
        <w:t xml:space="preserve"> </w:t>
      </w:r>
      <w:r>
        <w:t>ion</w:t>
      </w:r>
      <w:r>
        <w:rPr>
          <w:spacing w:val="-6"/>
        </w:rPr>
        <w:t xml:space="preserve"> </w:t>
      </w:r>
      <w:r>
        <w:t xml:space="preserve">concentration </w:t>
      </w:r>
      <w:r>
        <w:rPr>
          <w:spacing w:val="-2"/>
        </w:rPr>
        <w:t>PI-4,5-P2</w:t>
      </w:r>
      <w:r>
        <w:tab/>
      </w:r>
      <w:r>
        <w:rPr>
          <w:spacing w:val="-2"/>
        </w:rPr>
        <w:t>Phosphatidylinositol-4,5-bisphosphate</w:t>
      </w:r>
    </w:p>
    <w:p w14:paraId="4A36896A" w14:textId="77777777" w:rsidR="008371C0" w:rsidRDefault="00DE4714">
      <w:pPr>
        <w:tabs>
          <w:tab w:val="left" w:pos="1834"/>
        </w:tabs>
        <w:spacing w:line="252" w:lineRule="exact"/>
        <w:ind w:left="279"/>
      </w:pPr>
      <w:r>
        <w:rPr>
          <w:spacing w:val="-5"/>
        </w:rPr>
        <w:t>PID</w:t>
      </w:r>
      <w:r>
        <w:tab/>
        <w:t>Patient</w:t>
      </w:r>
      <w:r>
        <w:rPr>
          <w:spacing w:val="-11"/>
        </w:rPr>
        <w:t xml:space="preserve"> </w:t>
      </w:r>
      <w:r>
        <w:t>identification</w:t>
      </w:r>
      <w:r>
        <w:rPr>
          <w:spacing w:val="-10"/>
        </w:rPr>
        <w:t xml:space="preserve"> </w:t>
      </w:r>
      <w:r>
        <w:rPr>
          <w:spacing w:val="-2"/>
        </w:rPr>
        <w:t>number</w:t>
      </w:r>
    </w:p>
    <w:p w14:paraId="2942950E" w14:textId="77777777" w:rsidR="008371C0" w:rsidRDefault="00DE4714">
      <w:pPr>
        <w:tabs>
          <w:tab w:val="left" w:pos="1834"/>
        </w:tabs>
        <w:spacing w:line="252" w:lineRule="exact"/>
        <w:ind w:left="279"/>
      </w:pPr>
      <w:r>
        <w:rPr>
          <w:spacing w:val="-4"/>
        </w:rPr>
        <w:t>PI3K</w:t>
      </w:r>
      <w:r>
        <w:tab/>
      </w:r>
      <w:r>
        <w:rPr>
          <w:spacing w:val="-2"/>
        </w:rPr>
        <w:t>Phosphatidylinositol-3-kinase</w:t>
      </w:r>
    </w:p>
    <w:p w14:paraId="7A5D02FD" w14:textId="77777777" w:rsidR="008371C0" w:rsidRDefault="00DE4714">
      <w:pPr>
        <w:tabs>
          <w:tab w:val="left" w:pos="1834"/>
        </w:tabs>
        <w:spacing w:before="1" w:line="252" w:lineRule="exact"/>
        <w:ind w:left="279"/>
      </w:pPr>
      <w:r>
        <w:rPr>
          <w:spacing w:val="-4"/>
        </w:rPr>
        <w:t>PIP3</w:t>
      </w:r>
      <w:r>
        <w:tab/>
      </w:r>
      <w:r>
        <w:rPr>
          <w:spacing w:val="-2"/>
        </w:rPr>
        <w:t>Phosphatidylinositol-3,4,5-trisphosphate</w:t>
      </w:r>
    </w:p>
    <w:p w14:paraId="5D4899FF" w14:textId="77777777" w:rsidR="008371C0" w:rsidRDefault="00DE4714">
      <w:pPr>
        <w:tabs>
          <w:tab w:val="left" w:pos="1834"/>
        </w:tabs>
        <w:spacing w:line="252" w:lineRule="exact"/>
        <w:ind w:left="279"/>
      </w:pPr>
      <w:r>
        <w:rPr>
          <w:spacing w:val="-5"/>
        </w:rPr>
        <w:t>PK</w:t>
      </w:r>
      <w:r>
        <w:tab/>
      </w:r>
      <w:r>
        <w:rPr>
          <w:spacing w:val="-2"/>
        </w:rPr>
        <w:t>Pharmacokinetic(s)</w:t>
      </w:r>
    </w:p>
    <w:p w14:paraId="4548AFAA" w14:textId="77777777" w:rsidR="008371C0" w:rsidRDefault="00DE4714">
      <w:pPr>
        <w:tabs>
          <w:tab w:val="left" w:pos="1834"/>
        </w:tabs>
        <w:spacing w:line="252" w:lineRule="exact"/>
        <w:ind w:left="279"/>
      </w:pPr>
      <w:r>
        <w:rPr>
          <w:spacing w:val="-5"/>
        </w:rPr>
        <w:t>PPD</w:t>
      </w:r>
      <w:r>
        <w:tab/>
        <w:t>Product</w:t>
      </w:r>
      <w:r>
        <w:rPr>
          <w:spacing w:val="-8"/>
        </w:rPr>
        <w:t xml:space="preserve"> </w:t>
      </w:r>
      <w:r>
        <w:t>of</w:t>
      </w:r>
      <w:r>
        <w:rPr>
          <w:spacing w:val="-7"/>
        </w:rPr>
        <w:t xml:space="preserve"> </w:t>
      </w:r>
      <w:r>
        <w:t>perpendicular</w:t>
      </w:r>
      <w:r>
        <w:rPr>
          <w:spacing w:val="-7"/>
        </w:rPr>
        <w:t xml:space="preserve"> </w:t>
      </w:r>
      <w:r>
        <w:rPr>
          <w:spacing w:val="-2"/>
        </w:rPr>
        <w:t>diameters</w:t>
      </w:r>
    </w:p>
    <w:p w14:paraId="1087F968" w14:textId="77777777" w:rsidR="008371C0" w:rsidRDefault="00DE4714">
      <w:pPr>
        <w:tabs>
          <w:tab w:val="left" w:pos="1834"/>
        </w:tabs>
        <w:spacing w:before="2" w:line="252" w:lineRule="exact"/>
        <w:ind w:left="279"/>
      </w:pPr>
      <w:r>
        <w:rPr>
          <w:spacing w:val="-5"/>
        </w:rPr>
        <w:t>PR</w:t>
      </w:r>
      <w:r>
        <w:tab/>
        <w:t>Partial</w:t>
      </w:r>
      <w:r>
        <w:rPr>
          <w:spacing w:val="-7"/>
        </w:rPr>
        <w:t xml:space="preserve"> </w:t>
      </w:r>
      <w:r>
        <w:rPr>
          <w:spacing w:val="-2"/>
        </w:rPr>
        <w:t>response</w:t>
      </w:r>
    </w:p>
    <w:p w14:paraId="4B77CCCB" w14:textId="77777777" w:rsidR="008371C0" w:rsidRDefault="00DE4714">
      <w:pPr>
        <w:tabs>
          <w:tab w:val="left" w:pos="1834"/>
        </w:tabs>
        <w:spacing w:line="252" w:lineRule="exact"/>
        <w:ind w:left="279"/>
      </w:pPr>
      <w:r>
        <w:rPr>
          <w:spacing w:val="-5"/>
        </w:rPr>
        <w:t>PRO</w:t>
      </w:r>
      <w:r>
        <w:tab/>
      </w:r>
      <w:r>
        <w:rPr>
          <w:spacing w:val="-2"/>
        </w:rPr>
        <w:t>Patient-reported</w:t>
      </w:r>
      <w:r>
        <w:rPr>
          <w:spacing w:val="13"/>
        </w:rPr>
        <w:t xml:space="preserve"> </w:t>
      </w:r>
      <w:r>
        <w:rPr>
          <w:spacing w:val="-2"/>
        </w:rPr>
        <w:t>outcomes</w:t>
      </w:r>
    </w:p>
    <w:p w14:paraId="4DF8628F" w14:textId="77777777" w:rsidR="008371C0" w:rsidRDefault="00DE4714">
      <w:pPr>
        <w:tabs>
          <w:tab w:val="left" w:pos="1834"/>
        </w:tabs>
        <w:spacing w:before="1" w:line="252" w:lineRule="exact"/>
        <w:ind w:left="279"/>
      </w:pPr>
      <w:r>
        <w:rPr>
          <w:spacing w:val="-5"/>
        </w:rPr>
        <w:t>PT</w:t>
      </w:r>
      <w:r>
        <w:tab/>
        <w:t>Prothrombin</w:t>
      </w:r>
      <w:r>
        <w:rPr>
          <w:spacing w:val="-13"/>
        </w:rPr>
        <w:t xml:space="preserve"> </w:t>
      </w:r>
      <w:r>
        <w:rPr>
          <w:spacing w:val="-4"/>
        </w:rPr>
        <w:t>time</w:t>
      </w:r>
    </w:p>
    <w:p w14:paraId="4CE9E77B" w14:textId="77777777" w:rsidR="008371C0" w:rsidRDefault="00DE4714">
      <w:pPr>
        <w:tabs>
          <w:tab w:val="left" w:pos="1834"/>
        </w:tabs>
        <w:spacing w:line="252" w:lineRule="exact"/>
        <w:ind w:left="279"/>
      </w:pPr>
      <w:r>
        <w:rPr>
          <w:spacing w:val="-4"/>
        </w:rPr>
        <w:t>PTEN</w:t>
      </w:r>
      <w:r>
        <w:tab/>
        <w:t>Phosphatase</w:t>
      </w:r>
      <w:r>
        <w:rPr>
          <w:spacing w:val="-9"/>
        </w:rPr>
        <w:t xml:space="preserve"> </w:t>
      </w:r>
      <w:r>
        <w:t>and</w:t>
      </w:r>
      <w:r>
        <w:rPr>
          <w:spacing w:val="-7"/>
        </w:rPr>
        <w:t xml:space="preserve"> </w:t>
      </w:r>
      <w:proofErr w:type="spellStart"/>
      <w:r>
        <w:t>tensin</w:t>
      </w:r>
      <w:proofErr w:type="spellEnd"/>
      <w:r>
        <w:rPr>
          <w:spacing w:val="-6"/>
        </w:rPr>
        <w:t xml:space="preserve"> </w:t>
      </w:r>
      <w:r>
        <w:rPr>
          <w:spacing w:val="-2"/>
        </w:rPr>
        <w:t>homolog</w:t>
      </w:r>
    </w:p>
    <w:p w14:paraId="44624A3A" w14:textId="77777777" w:rsidR="008371C0" w:rsidRDefault="00DE4714">
      <w:pPr>
        <w:tabs>
          <w:tab w:val="left" w:pos="1834"/>
        </w:tabs>
        <w:spacing w:before="2"/>
        <w:ind w:left="279"/>
      </w:pPr>
      <w:r>
        <w:rPr>
          <w:spacing w:val="-5"/>
        </w:rPr>
        <w:t>PTT</w:t>
      </w:r>
      <w:r>
        <w:tab/>
        <w:t>Partial</w:t>
      </w:r>
      <w:r>
        <w:rPr>
          <w:spacing w:val="-11"/>
        </w:rPr>
        <w:t xml:space="preserve"> </w:t>
      </w:r>
      <w:r>
        <w:t>thromboplastin</w:t>
      </w:r>
      <w:r>
        <w:rPr>
          <w:spacing w:val="-10"/>
        </w:rPr>
        <w:t xml:space="preserve"> </w:t>
      </w:r>
      <w:r>
        <w:rPr>
          <w:spacing w:val="-4"/>
        </w:rPr>
        <w:t>time</w:t>
      </w:r>
    </w:p>
    <w:p w14:paraId="09C6662B" w14:textId="77777777" w:rsidR="008371C0" w:rsidRDefault="008371C0">
      <w:pPr>
        <w:sectPr w:rsidR="008371C0">
          <w:pgSz w:w="11910" w:h="16840"/>
          <w:pgMar w:top="1840" w:right="1160" w:bottom="280" w:left="1240" w:header="918" w:footer="0" w:gutter="0"/>
          <w:cols w:space="720"/>
        </w:sectPr>
      </w:pPr>
    </w:p>
    <w:p w14:paraId="1B4A43F5" w14:textId="77777777" w:rsidR="008371C0" w:rsidRDefault="00DE4714">
      <w:pPr>
        <w:pStyle w:val="BodyText"/>
        <w:spacing w:before="7"/>
        <w:rPr>
          <w:sz w:val="17"/>
        </w:rPr>
      </w:pPr>
      <w:r>
        <w:lastRenderedPageBreak/>
        <w:pict w14:anchorId="285BCF7B">
          <v:shape id="docshape33" o:spid="_x0000_s2283" style="position:absolute;margin-left:70.55pt;margin-top:79.4pt;width:453.5pt;height:.5pt;z-index:15742464;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0B1DDAA9" w14:textId="77777777" w:rsidR="008371C0" w:rsidRDefault="00DE4714">
      <w:pPr>
        <w:tabs>
          <w:tab w:val="left" w:pos="1834"/>
        </w:tabs>
        <w:spacing w:before="91" w:line="252" w:lineRule="exact"/>
        <w:ind w:left="279"/>
      </w:pPr>
      <w:r>
        <w:rPr>
          <w:spacing w:val="-5"/>
        </w:rPr>
        <w:t>QoL</w:t>
      </w:r>
      <w:r>
        <w:tab/>
        <w:t>Quality</w:t>
      </w:r>
      <w:r>
        <w:rPr>
          <w:spacing w:val="-5"/>
        </w:rPr>
        <w:t xml:space="preserve"> </w:t>
      </w:r>
      <w:r>
        <w:t>of</w:t>
      </w:r>
      <w:r>
        <w:rPr>
          <w:spacing w:val="-4"/>
        </w:rPr>
        <w:t xml:space="preserve"> life</w:t>
      </w:r>
    </w:p>
    <w:p w14:paraId="135A31E8" w14:textId="77777777" w:rsidR="008371C0" w:rsidRDefault="00DE4714">
      <w:pPr>
        <w:tabs>
          <w:tab w:val="left" w:pos="1834"/>
        </w:tabs>
        <w:spacing w:line="252" w:lineRule="exact"/>
        <w:ind w:left="279"/>
      </w:pPr>
      <w:r>
        <w:rPr>
          <w:spacing w:val="-5"/>
        </w:rPr>
        <w:t>RBC</w:t>
      </w:r>
      <w:r>
        <w:tab/>
        <w:t>Red</w:t>
      </w:r>
      <w:r>
        <w:rPr>
          <w:spacing w:val="-4"/>
        </w:rPr>
        <w:t xml:space="preserve"> </w:t>
      </w:r>
      <w:r>
        <w:t>blood</w:t>
      </w:r>
      <w:r>
        <w:rPr>
          <w:spacing w:val="-4"/>
        </w:rPr>
        <w:t xml:space="preserve"> </w:t>
      </w:r>
      <w:r>
        <w:t>cell</w:t>
      </w:r>
      <w:r>
        <w:rPr>
          <w:spacing w:val="-4"/>
        </w:rPr>
        <w:t xml:space="preserve"> </w:t>
      </w:r>
      <w:r>
        <w:rPr>
          <w:spacing w:val="-2"/>
        </w:rPr>
        <w:t>count</w:t>
      </w:r>
    </w:p>
    <w:p w14:paraId="063940B7" w14:textId="77777777" w:rsidR="008371C0" w:rsidRDefault="00DE4714">
      <w:pPr>
        <w:tabs>
          <w:tab w:val="left" w:pos="1834"/>
        </w:tabs>
        <w:spacing w:before="2" w:line="252" w:lineRule="exact"/>
        <w:ind w:left="279"/>
      </w:pPr>
      <w:r>
        <w:rPr>
          <w:spacing w:val="-5"/>
        </w:rPr>
        <w:t>RNA</w:t>
      </w:r>
      <w:r>
        <w:tab/>
        <w:t>Ribonucleic</w:t>
      </w:r>
      <w:r>
        <w:rPr>
          <w:spacing w:val="-13"/>
        </w:rPr>
        <w:t xml:space="preserve"> </w:t>
      </w:r>
      <w:r>
        <w:rPr>
          <w:spacing w:val="-4"/>
        </w:rPr>
        <w:t>acid</w:t>
      </w:r>
    </w:p>
    <w:p w14:paraId="5D745F21" w14:textId="77777777" w:rsidR="008371C0" w:rsidRDefault="00DE4714">
      <w:pPr>
        <w:tabs>
          <w:tab w:val="left" w:pos="1834"/>
        </w:tabs>
        <w:spacing w:line="252" w:lineRule="exact"/>
        <w:ind w:left="279"/>
      </w:pPr>
      <w:r>
        <w:rPr>
          <w:spacing w:val="-5"/>
        </w:rPr>
        <w:t>ROS</w:t>
      </w:r>
      <w:r>
        <w:tab/>
        <w:t>Roll-over</w:t>
      </w:r>
      <w:r>
        <w:rPr>
          <w:spacing w:val="-3"/>
        </w:rPr>
        <w:t xml:space="preserve"> </w:t>
      </w:r>
      <w:r>
        <w:rPr>
          <w:spacing w:val="-2"/>
        </w:rPr>
        <w:t>study</w:t>
      </w:r>
    </w:p>
    <w:p w14:paraId="54726D19" w14:textId="77777777" w:rsidR="008371C0" w:rsidRDefault="00DE4714">
      <w:pPr>
        <w:tabs>
          <w:tab w:val="left" w:pos="1834"/>
        </w:tabs>
        <w:spacing w:line="252" w:lineRule="exact"/>
        <w:ind w:left="279"/>
      </w:pPr>
      <w:r>
        <w:rPr>
          <w:spacing w:val="-5"/>
        </w:rPr>
        <w:t>RR</w:t>
      </w:r>
      <w:r>
        <w:tab/>
        <w:t>Response</w:t>
      </w:r>
      <w:r>
        <w:rPr>
          <w:spacing w:val="-8"/>
        </w:rPr>
        <w:t xml:space="preserve"> </w:t>
      </w:r>
      <w:r>
        <w:rPr>
          <w:spacing w:val="-4"/>
        </w:rPr>
        <w:t>rate</w:t>
      </w:r>
    </w:p>
    <w:p w14:paraId="44D03871" w14:textId="77777777" w:rsidR="008371C0" w:rsidRDefault="00DE4714">
      <w:pPr>
        <w:tabs>
          <w:tab w:val="left" w:pos="1834"/>
        </w:tabs>
        <w:spacing w:before="1" w:line="252" w:lineRule="exact"/>
        <w:ind w:left="279"/>
      </w:pPr>
      <w:r>
        <w:rPr>
          <w:spacing w:val="-5"/>
        </w:rPr>
        <w:t>SAE</w:t>
      </w:r>
      <w:r>
        <w:tab/>
        <w:t>Serious</w:t>
      </w:r>
      <w:r>
        <w:rPr>
          <w:spacing w:val="-9"/>
        </w:rPr>
        <w:t xml:space="preserve"> </w:t>
      </w:r>
      <w:r>
        <w:t>adverse</w:t>
      </w:r>
      <w:r>
        <w:rPr>
          <w:spacing w:val="-7"/>
        </w:rPr>
        <w:t xml:space="preserve"> </w:t>
      </w:r>
      <w:r>
        <w:rPr>
          <w:spacing w:val="-2"/>
        </w:rPr>
        <w:t>event</w:t>
      </w:r>
    </w:p>
    <w:p w14:paraId="03121129" w14:textId="77777777" w:rsidR="008371C0" w:rsidRDefault="00DE4714">
      <w:pPr>
        <w:tabs>
          <w:tab w:val="left" w:pos="1834"/>
        </w:tabs>
        <w:spacing w:line="252" w:lineRule="exact"/>
        <w:ind w:left="279"/>
      </w:pPr>
      <w:r>
        <w:rPr>
          <w:spacing w:val="-5"/>
        </w:rPr>
        <w:t>SAF</w:t>
      </w:r>
      <w:r>
        <w:tab/>
        <w:t>Safety</w:t>
      </w:r>
      <w:r>
        <w:rPr>
          <w:spacing w:val="-9"/>
        </w:rPr>
        <w:t xml:space="preserve"> </w:t>
      </w:r>
      <w:r>
        <w:t>analysis</w:t>
      </w:r>
      <w:r>
        <w:rPr>
          <w:spacing w:val="-7"/>
        </w:rPr>
        <w:t xml:space="preserve"> </w:t>
      </w:r>
      <w:r>
        <w:rPr>
          <w:spacing w:val="-5"/>
        </w:rPr>
        <w:t>set</w:t>
      </w:r>
    </w:p>
    <w:p w14:paraId="6728F7A8" w14:textId="77777777" w:rsidR="008371C0" w:rsidRDefault="00DE4714">
      <w:pPr>
        <w:tabs>
          <w:tab w:val="left" w:pos="1834"/>
        </w:tabs>
        <w:spacing w:before="1" w:line="252" w:lineRule="exact"/>
        <w:ind w:left="279"/>
      </w:pPr>
      <w:r>
        <w:rPr>
          <w:spacing w:val="-5"/>
        </w:rPr>
        <w:t>SAP</w:t>
      </w:r>
      <w:r>
        <w:tab/>
        <w:t>Statistical</w:t>
      </w:r>
      <w:r>
        <w:rPr>
          <w:spacing w:val="-12"/>
        </w:rPr>
        <w:t xml:space="preserve"> </w:t>
      </w:r>
      <w:r>
        <w:t>analysis</w:t>
      </w:r>
      <w:r>
        <w:rPr>
          <w:spacing w:val="-9"/>
        </w:rPr>
        <w:t xml:space="preserve"> </w:t>
      </w:r>
      <w:r>
        <w:rPr>
          <w:spacing w:val="-4"/>
        </w:rPr>
        <w:t>plan</w:t>
      </w:r>
    </w:p>
    <w:p w14:paraId="29B1D6DB" w14:textId="77777777" w:rsidR="008371C0" w:rsidRDefault="00DE4714">
      <w:pPr>
        <w:tabs>
          <w:tab w:val="left" w:pos="1834"/>
        </w:tabs>
        <w:spacing w:line="252" w:lineRule="exact"/>
        <w:ind w:left="279"/>
      </w:pPr>
      <w:r>
        <w:rPr>
          <w:spacing w:val="-5"/>
        </w:rPr>
        <w:t>SAS</w:t>
      </w:r>
      <w:r>
        <w:tab/>
        <w:t>Statistical</w:t>
      </w:r>
      <w:r>
        <w:rPr>
          <w:spacing w:val="-10"/>
        </w:rPr>
        <w:t xml:space="preserve"> </w:t>
      </w:r>
      <w:r>
        <w:t>analysis</w:t>
      </w:r>
      <w:r>
        <w:rPr>
          <w:spacing w:val="-11"/>
        </w:rPr>
        <w:t xml:space="preserve"> </w:t>
      </w:r>
      <w:r>
        <w:rPr>
          <w:spacing w:val="-2"/>
        </w:rPr>
        <w:t>system</w:t>
      </w:r>
    </w:p>
    <w:p w14:paraId="268C4C7A" w14:textId="77777777" w:rsidR="008371C0" w:rsidRDefault="00DE4714">
      <w:pPr>
        <w:tabs>
          <w:tab w:val="left" w:pos="1834"/>
        </w:tabs>
        <w:spacing w:line="252" w:lineRule="exact"/>
        <w:ind w:left="279"/>
      </w:pPr>
      <w:r>
        <w:rPr>
          <w:spacing w:val="-5"/>
        </w:rPr>
        <w:t>SCR</w:t>
      </w:r>
      <w:r>
        <w:tab/>
        <w:t>Serum</w:t>
      </w:r>
      <w:r>
        <w:rPr>
          <w:spacing w:val="-5"/>
        </w:rPr>
        <w:t xml:space="preserve"> </w:t>
      </w:r>
      <w:r>
        <w:rPr>
          <w:spacing w:val="-2"/>
        </w:rPr>
        <w:t>creatinine</w:t>
      </w:r>
    </w:p>
    <w:p w14:paraId="6F5EB1A5" w14:textId="77777777" w:rsidR="008371C0" w:rsidRDefault="00DE4714">
      <w:pPr>
        <w:tabs>
          <w:tab w:val="left" w:pos="1834"/>
        </w:tabs>
        <w:spacing w:before="2" w:line="252" w:lineRule="exact"/>
        <w:ind w:left="279"/>
      </w:pPr>
      <w:proofErr w:type="spellStart"/>
      <w:r>
        <w:rPr>
          <w:spacing w:val="-5"/>
        </w:rPr>
        <w:t>SDi</w:t>
      </w:r>
      <w:proofErr w:type="spellEnd"/>
      <w:r>
        <w:tab/>
        <w:t>Shortest</w:t>
      </w:r>
      <w:r>
        <w:rPr>
          <w:spacing w:val="-8"/>
        </w:rPr>
        <w:t xml:space="preserve"> </w:t>
      </w:r>
      <w:r>
        <w:rPr>
          <w:spacing w:val="-2"/>
        </w:rPr>
        <w:t>diameter</w:t>
      </w:r>
    </w:p>
    <w:p w14:paraId="1ED1F22B" w14:textId="77777777" w:rsidR="008371C0" w:rsidRDefault="00DE4714">
      <w:pPr>
        <w:tabs>
          <w:tab w:val="left" w:pos="1834"/>
        </w:tabs>
        <w:spacing w:line="252" w:lineRule="exact"/>
        <w:ind w:left="279"/>
      </w:pPr>
      <w:r>
        <w:rPr>
          <w:spacing w:val="-5"/>
        </w:rPr>
        <w:t>SFU</w:t>
      </w:r>
      <w:r>
        <w:tab/>
      </w:r>
      <w:r>
        <w:rPr>
          <w:spacing w:val="-2"/>
        </w:rPr>
        <w:t>Safety</w:t>
      </w:r>
      <w:r>
        <w:rPr>
          <w:spacing w:val="10"/>
        </w:rPr>
        <w:t xml:space="preserve"> </w:t>
      </w:r>
      <w:r>
        <w:rPr>
          <w:spacing w:val="-2"/>
        </w:rPr>
        <w:t>follow-</w:t>
      </w:r>
      <w:r>
        <w:rPr>
          <w:spacing w:val="-5"/>
        </w:rPr>
        <w:t>up</w:t>
      </w:r>
    </w:p>
    <w:p w14:paraId="77440C65" w14:textId="77777777" w:rsidR="008371C0" w:rsidRDefault="00DE4714">
      <w:pPr>
        <w:tabs>
          <w:tab w:val="left" w:pos="1834"/>
        </w:tabs>
        <w:spacing w:before="1"/>
        <w:ind w:left="279" w:right="4793"/>
      </w:pPr>
      <w:r>
        <w:rPr>
          <w:spacing w:val="-2"/>
        </w:rPr>
        <w:t>SGLT-2</w:t>
      </w:r>
      <w:r>
        <w:tab/>
        <w:t>Sodium/glucose</w:t>
      </w:r>
      <w:r>
        <w:rPr>
          <w:spacing w:val="-14"/>
        </w:rPr>
        <w:t xml:space="preserve"> </w:t>
      </w:r>
      <w:r>
        <w:t>co-transporter</w:t>
      </w:r>
      <w:r>
        <w:rPr>
          <w:spacing w:val="-14"/>
        </w:rPr>
        <w:t xml:space="preserve"> </w:t>
      </w:r>
      <w:r>
        <w:t xml:space="preserve">2 </w:t>
      </w:r>
      <w:r>
        <w:rPr>
          <w:spacing w:val="-4"/>
        </w:rPr>
        <w:t>SLL</w:t>
      </w:r>
      <w:r>
        <w:tab/>
        <w:t>Small lymphocytic lymphoma</w:t>
      </w:r>
    </w:p>
    <w:p w14:paraId="089C886A" w14:textId="77777777" w:rsidR="008371C0" w:rsidRDefault="00DE4714">
      <w:pPr>
        <w:tabs>
          <w:tab w:val="left" w:pos="1834"/>
        </w:tabs>
        <w:spacing w:line="251" w:lineRule="exact"/>
        <w:ind w:left="279"/>
      </w:pPr>
      <w:r>
        <w:rPr>
          <w:spacing w:val="-4"/>
        </w:rPr>
        <w:t>SmPC</w:t>
      </w:r>
      <w:r>
        <w:tab/>
        <w:t>Summary</w:t>
      </w:r>
      <w:r>
        <w:rPr>
          <w:spacing w:val="-8"/>
        </w:rPr>
        <w:t xml:space="preserve"> </w:t>
      </w:r>
      <w:r>
        <w:t>of</w:t>
      </w:r>
      <w:r>
        <w:rPr>
          <w:spacing w:val="-5"/>
        </w:rPr>
        <w:t xml:space="preserve"> </w:t>
      </w:r>
      <w:r>
        <w:t>Product</w:t>
      </w:r>
      <w:r>
        <w:rPr>
          <w:spacing w:val="-4"/>
        </w:rPr>
        <w:t xml:space="preserve"> </w:t>
      </w:r>
      <w:r>
        <w:rPr>
          <w:spacing w:val="-2"/>
        </w:rPr>
        <w:t>Characteristics</w:t>
      </w:r>
    </w:p>
    <w:p w14:paraId="7829F896" w14:textId="77777777" w:rsidR="008371C0" w:rsidRDefault="00DE4714">
      <w:pPr>
        <w:tabs>
          <w:tab w:val="left" w:pos="1834"/>
        </w:tabs>
        <w:spacing w:before="2" w:line="252" w:lineRule="exact"/>
        <w:ind w:left="279"/>
      </w:pPr>
      <w:r>
        <w:rPr>
          <w:spacing w:val="-5"/>
        </w:rPr>
        <w:t>SPD</w:t>
      </w:r>
      <w:r>
        <w:tab/>
        <w:t>Sum</w:t>
      </w:r>
      <w:r>
        <w:rPr>
          <w:spacing w:val="-4"/>
        </w:rPr>
        <w:t xml:space="preserve"> </w:t>
      </w:r>
      <w:r>
        <w:t>of</w:t>
      </w:r>
      <w:r>
        <w:rPr>
          <w:spacing w:val="-3"/>
        </w:rPr>
        <w:t xml:space="preserve"> </w:t>
      </w:r>
      <w:r>
        <w:t>the</w:t>
      </w:r>
      <w:r>
        <w:rPr>
          <w:spacing w:val="-3"/>
        </w:rPr>
        <w:t xml:space="preserve"> </w:t>
      </w:r>
      <w:r>
        <w:t>product</w:t>
      </w:r>
      <w:r>
        <w:rPr>
          <w:spacing w:val="-4"/>
        </w:rPr>
        <w:t xml:space="preserve"> </w:t>
      </w:r>
      <w:r>
        <w:t>of</w:t>
      </w:r>
      <w:r>
        <w:rPr>
          <w:spacing w:val="-3"/>
        </w:rPr>
        <w:t xml:space="preserve"> </w:t>
      </w:r>
      <w:r>
        <w:t>the</w:t>
      </w:r>
      <w:r>
        <w:rPr>
          <w:spacing w:val="-3"/>
        </w:rPr>
        <w:t xml:space="preserve"> </w:t>
      </w:r>
      <w:r>
        <w:rPr>
          <w:spacing w:val="-2"/>
        </w:rPr>
        <w:t>diameters</w:t>
      </w:r>
    </w:p>
    <w:p w14:paraId="7D328787" w14:textId="77777777" w:rsidR="008371C0" w:rsidRDefault="00DE4714">
      <w:pPr>
        <w:tabs>
          <w:tab w:val="left" w:pos="1834"/>
        </w:tabs>
        <w:spacing w:line="252" w:lineRule="exact"/>
        <w:ind w:left="279"/>
      </w:pPr>
      <w:r>
        <w:rPr>
          <w:spacing w:val="-4"/>
        </w:rPr>
        <w:t>SMZL</w:t>
      </w:r>
      <w:r>
        <w:tab/>
        <w:t>Splenic</w:t>
      </w:r>
      <w:r>
        <w:rPr>
          <w:spacing w:val="-11"/>
        </w:rPr>
        <w:t xml:space="preserve"> </w:t>
      </w:r>
      <w:r>
        <w:t>marginal-zone</w:t>
      </w:r>
      <w:r>
        <w:rPr>
          <w:spacing w:val="-10"/>
        </w:rPr>
        <w:t xml:space="preserve"> </w:t>
      </w:r>
      <w:r>
        <w:rPr>
          <w:spacing w:val="-2"/>
        </w:rPr>
        <w:t>lymphoma</w:t>
      </w:r>
    </w:p>
    <w:p w14:paraId="16863BC2" w14:textId="77777777" w:rsidR="008371C0" w:rsidRDefault="00DE4714">
      <w:pPr>
        <w:tabs>
          <w:tab w:val="left" w:pos="1834"/>
        </w:tabs>
        <w:spacing w:before="1" w:line="252" w:lineRule="exact"/>
        <w:ind w:left="279"/>
      </w:pPr>
      <w:r>
        <w:rPr>
          <w:spacing w:val="-5"/>
        </w:rPr>
        <w:t>SOC</w:t>
      </w:r>
      <w:r>
        <w:tab/>
        <w:t>Standard</w:t>
      </w:r>
      <w:r>
        <w:rPr>
          <w:spacing w:val="-7"/>
        </w:rPr>
        <w:t xml:space="preserve"> </w:t>
      </w:r>
      <w:r>
        <w:t>of</w:t>
      </w:r>
      <w:r>
        <w:rPr>
          <w:spacing w:val="-5"/>
        </w:rPr>
        <w:t xml:space="preserve"> </w:t>
      </w:r>
      <w:r>
        <w:rPr>
          <w:spacing w:val="-4"/>
        </w:rPr>
        <w:t>care</w:t>
      </w:r>
    </w:p>
    <w:p w14:paraId="36AF42BD" w14:textId="77777777" w:rsidR="008371C0" w:rsidRDefault="00DE4714">
      <w:pPr>
        <w:tabs>
          <w:tab w:val="left" w:pos="1834"/>
        </w:tabs>
        <w:ind w:left="279" w:right="3441"/>
      </w:pPr>
      <w:r>
        <w:rPr>
          <w:spacing w:val="-2"/>
        </w:rPr>
        <w:t>SUSAR</w:t>
      </w:r>
      <w:r>
        <w:tab/>
        <w:t>Suspected,</w:t>
      </w:r>
      <w:r>
        <w:rPr>
          <w:spacing w:val="-9"/>
        </w:rPr>
        <w:t xml:space="preserve"> </w:t>
      </w:r>
      <w:r>
        <w:t>unexpected,</w:t>
      </w:r>
      <w:r>
        <w:rPr>
          <w:spacing w:val="-9"/>
        </w:rPr>
        <w:t xml:space="preserve"> </w:t>
      </w:r>
      <w:r>
        <w:t>serious</w:t>
      </w:r>
      <w:r>
        <w:rPr>
          <w:spacing w:val="-9"/>
        </w:rPr>
        <w:t xml:space="preserve"> </w:t>
      </w:r>
      <w:r>
        <w:t>adverse</w:t>
      </w:r>
      <w:r>
        <w:rPr>
          <w:spacing w:val="-9"/>
        </w:rPr>
        <w:t xml:space="preserve"> </w:t>
      </w:r>
      <w:r>
        <w:t xml:space="preserve">reaction </w:t>
      </w:r>
      <w:r>
        <w:rPr>
          <w:spacing w:val="-4"/>
        </w:rPr>
        <w:t>TEAE</w:t>
      </w:r>
      <w:r>
        <w:tab/>
        <w:t>Treatment-emergent adverse event</w:t>
      </w:r>
    </w:p>
    <w:p w14:paraId="7CA02E83" w14:textId="77777777" w:rsidR="008371C0" w:rsidRDefault="00DE4714">
      <w:pPr>
        <w:tabs>
          <w:tab w:val="left" w:pos="1834"/>
        </w:tabs>
        <w:spacing w:line="252" w:lineRule="exact"/>
        <w:ind w:left="279"/>
      </w:pPr>
      <w:r>
        <w:rPr>
          <w:spacing w:val="-5"/>
        </w:rPr>
        <w:t>TSE</w:t>
      </w:r>
      <w:r>
        <w:tab/>
        <w:t>Treatment</w:t>
      </w:r>
      <w:r>
        <w:rPr>
          <w:spacing w:val="-9"/>
        </w:rPr>
        <w:t xml:space="preserve"> </w:t>
      </w:r>
      <w:r>
        <w:t>side</w:t>
      </w:r>
      <w:r>
        <w:rPr>
          <w:spacing w:val="-7"/>
        </w:rPr>
        <w:t xml:space="preserve"> </w:t>
      </w:r>
      <w:r>
        <w:t>effects</w:t>
      </w:r>
      <w:r>
        <w:rPr>
          <w:spacing w:val="-6"/>
        </w:rPr>
        <w:t xml:space="preserve"> </w:t>
      </w:r>
      <w:r>
        <w:rPr>
          <w:spacing w:val="-2"/>
        </w:rPr>
        <w:t>(subscale)</w:t>
      </w:r>
    </w:p>
    <w:p w14:paraId="28256056" w14:textId="77777777" w:rsidR="008371C0" w:rsidRDefault="00DE4714">
      <w:pPr>
        <w:tabs>
          <w:tab w:val="left" w:pos="1834"/>
        </w:tabs>
        <w:spacing w:line="252" w:lineRule="exact"/>
        <w:ind w:left="279"/>
      </w:pPr>
      <w:r>
        <w:rPr>
          <w:spacing w:val="-5"/>
        </w:rPr>
        <w:t>TTP</w:t>
      </w:r>
      <w:r>
        <w:tab/>
        <w:t>Time</w:t>
      </w:r>
      <w:r>
        <w:rPr>
          <w:spacing w:val="-5"/>
        </w:rPr>
        <w:t xml:space="preserve"> </w:t>
      </w:r>
      <w:r>
        <w:t>to</w:t>
      </w:r>
      <w:r>
        <w:rPr>
          <w:spacing w:val="-3"/>
        </w:rPr>
        <w:t xml:space="preserve"> </w:t>
      </w:r>
      <w:r>
        <w:rPr>
          <w:spacing w:val="-2"/>
        </w:rPr>
        <w:t>progression</w:t>
      </w:r>
    </w:p>
    <w:p w14:paraId="3CED89C0" w14:textId="77777777" w:rsidR="008371C0" w:rsidRDefault="00DE4714">
      <w:pPr>
        <w:tabs>
          <w:tab w:val="left" w:pos="1834"/>
        </w:tabs>
        <w:spacing w:before="1" w:line="252" w:lineRule="exact"/>
        <w:ind w:left="279"/>
      </w:pPr>
      <w:r>
        <w:rPr>
          <w:spacing w:val="-5"/>
        </w:rPr>
        <w:t>ULN</w:t>
      </w:r>
      <w:r>
        <w:tab/>
        <w:t>Upper</w:t>
      </w:r>
      <w:r>
        <w:rPr>
          <w:spacing w:val="-5"/>
        </w:rPr>
        <w:t xml:space="preserve"> </w:t>
      </w:r>
      <w:r>
        <w:t>limit</w:t>
      </w:r>
      <w:r>
        <w:rPr>
          <w:spacing w:val="-5"/>
        </w:rPr>
        <w:t xml:space="preserve"> </w:t>
      </w:r>
      <w:r>
        <w:rPr>
          <w:spacing w:val="-2"/>
        </w:rPr>
        <w:t>normal</w:t>
      </w:r>
    </w:p>
    <w:p w14:paraId="7FCA61AA" w14:textId="77777777" w:rsidR="008371C0" w:rsidRDefault="00DE4714">
      <w:pPr>
        <w:tabs>
          <w:tab w:val="left" w:pos="1834"/>
        </w:tabs>
        <w:spacing w:line="252" w:lineRule="exact"/>
        <w:ind w:left="279"/>
      </w:pPr>
      <w:r>
        <w:rPr>
          <w:spacing w:val="-4"/>
        </w:rPr>
        <w:t>UPCR</w:t>
      </w:r>
      <w:r>
        <w:tab/>
        <w:t>Urine</w:t>
      </w:r>
      <w:r>
        <w:rPr>
          <w:spacing w:val="-8"/>
        </w:rPr>
        <w:t xml:space="preserve"> </w:t>
      </w:r>
      <w:r>
        <w:t>protein</w:t>
      </w:r>
      <w:r>
        <w:rPr>
          <w:spacing w:val="-6"/>
        </w:rPr>
        <w:t xml:space="preserve"> </w:t>
      </w:r>
      <w:r>
        <w:t>to</w:t>
      </w:r>
      <w:r>
        <w:rPr>
          <w:spacing w:val="-6"/>
        </w:rPr>
        <w:t xml:space="preserve"> </w:t>
      </w:r>
      <w:r>
        <w:t>creatinine</w:t>
      </w:r>
      <w:r>
        <w:rPr>
          <w:spacing w:val="-6"/>
        </w:rPr>
        <w:t xml:space="preserve"> </w:t>
      </w:r>
      <w:r>
        <w:rPr>
          <w:spacing w:val="-2"/>
        </w:rPr>
        <w:t>ratio</w:t>
      </w:r>
    </w:p>
    <w:p w14:paraId="1211AB93" w14:textId="77777777" w:rsidR="008371C0" w:rsidRDefault="00DE4714">
      <w:pPr>
        <w:tabs>
          <w:tab w:val="left" w:pos="1834"/>
        </w:tabs>
        <w:spacing w:before="2" w:line="252" w:lineRule="exact"/>
        <w:ind w:left="279"/>
      </w:pPr>
      <w:r>
        <w:rPr>
          <w:spacing w:val="-5"/>
        </w:rPr>
        <w:t>vs.</w:t>
      </w:r>
      <w:r>
        <w:tab/>
      </w:r>
      <w:r>
        <w:rPr>
          <w:spacing w:val="-2"/>
        </w:rPr>
        <w:t>Versus</w:t>
      </w:r>
    </w:p>
    <w:p w14:paraId="4AEFE0C5" w14:textId="77777777" w:rsidR="008371C0" w:rsidRDefault="00DE4714">
      <w:pPr>
        <w:tabs>
          <w:tab w:val="left" w:pos="1834"/>
        </w:tabs>
        <w:spacing w:line="252" w:lineRule="exact"/>
        <w:ind w:left="279"/>
      </w:pPr>
      <w:r>
        <w:rPr>
          <w:spacing w:val="-4"/>
        </w:rPr>
        <w:t>VEGF</w:t>
      </w:r>
      <w:r>
        <w:tab/>
        <w:t>Vascular</w:t>
      </w:r>
      <w:r>
        <w:rPr>
          <w:spacing w:val="-9"/>
        </w:rPr>
        <w:t xml:space="preserve"> </w:t>
      </w:r>
      <w:r>
        <w:t>endothelial</w:t>
      </w:r>
      <w:r>
        <w:rPr>
          <w:spacing w:val="-8"/>
        </w:rPr>
        <w:t xml:space="preserve"> </w:t>
      </w:r>
      <w:r>
        <w:t>growth</w:t>
      </w:r>
      <w:r>
        <w:rPr>
          <w:spacing w:val="-8"/>
        </w:rPr>
        <w:t xml:space="preserve"> </w:t>
      </w:r>
      <w:r>
        <w:rPr>
          <w:spacing w:val="-2"/>
        </w:rPr>
        <w:t>factor</w:t>
      </w:r>
    </w:p>
    <w:p w14:paraId="6F8ED282" w14:textId="77777777" w:rsidR="008371C0" w:rsidRDefault="00DE4714">
      <w:pPr>
        <w:tabs>
          <w:tab w:val="left" w:pos="1834"/>
        </w:tabs>
        <w:spacing w:line="252" w:lineRule="exact"/>
        <w:ind w:left="279"/>
      </w:pPr>
      <w:r>
        <w:rPr>
          <w:spacing w:val="-4"/>
        </w:rPr>
        <w:t>VGPR</w:t>
      </w:r>
      <w:r>
        <w:tab/>
        <w:t>Very</w:t>
      </w:r>
      <w:r>
        <w:rPr>
          <w:spacing w:val="-5"/>
        </w:rPr>
        <w:t xml:space="preserve"> </w:t>
      </w:r>
      <w:r>
        <w:t>good</w:t>
      </w:r>
      <w:r>
        <w:rPr>
          <w:spacing w:val="-5"/>
        </w:rPr>
        <w:t xml:space="preserve"> </w:t>
      </w:r>
      <w:r>
        <w:t>partial</w:t>
      </w:r>
      <w:r>
        <w:rPr>
          <w:spacing w:val="-5"/>
        </w:rPr>
        <w:t xml:space="preserve"> </w:t>
      </w:r>
      <w:r>
        <w:rPr>
          <w:spacing w:val="-2"/>
        </w:rPr>
        <w:t>response</w:t>
      </w:r>
    </w:p>
    <w:p w14:paraId="552EC979" w14:textId="77777777" w:rsidR="008371C0" w:rsidRDefault="00DE4714">
      <w:pPr>
        <w:tabs>
          <w:tab w:val="left" w:pos="1834"/>
        </w:tabs>
        <w:spacing w:before="1" w:line="252" w:lineRule="exact"/>
        <w:ind w:left="279"/>
      </w:pPr>
      <w:r>
        <w:rPr>
          <w:spacing w:val="-5"/>
        </w:rPr>
        <w:t>WBC</w:t>
      </w:r>
      <w:r>
        <w:tab/>
        <w:t>White</w:t>
      </w:r>
      <w:r>
        <w:rPr>
          <w:spacing w:val="-7"/>
        </w:rPr>
        <w:t xml:space="preserve"> </w:t>
      </w:r>
      <w:r>
        <w:t>blood</w:t>
      </w:r>
      <w:r>
        <w:rPr>
          <w:spacing w:val="-5"/>
        </w:rPr>
        <w:t xml:space="preserve"> </w:t>
      </w:r>
      <w:r>
        <w:t>cell</w:t>
      </w:r>
      <w:r>
        <w:rPr>
          <w:spacing w:val="-4"/>
        </w:rPr>
        <w:t xml:space="preserve"> </w:t>
      </w:r>
      <w:r>
        <w:rPr>
          <w:spacing w:val="-2"/>
        </w:rPr>
        <w:t>count</w:t>
      </w:r>
    </w:p>
    <w:p w14:paraId="7EF417B8" w14:textId="77777777" w:rsidR="008371C0" w:rsidRDefault="00DE4714">
      <w:pPr>
        <w:tabs>
          <w:tab w:val="left" w:pos="1834"/>
        </w:tabs>
        <w:ind w:left="279" w:right="5259"/>
      </w:pPr>
      <w:r>
        <w:rPr>
          <w:spacing w:val="-4"/>
        </w:rPr>
        <w:t>WHO</w:t>
      </w:r>
      <w:r>
        <w:tab/>
        <w:t>World</w:t>
      </w:r>
      <w:r>
        <w:rPr>
          <w:spacing w:val="-14"/>
        </w:rPr>
        <w:t xml:space="preserve"> </w:t>
      </w:r>
      <w:r>
        <w:t>Health</w:t>
      </w:r>
      <w:r>
        <w:rPr>
          <w:spacing w:val="-14"/>
        </w:rPr>
        <w:t xml:space="preserve"> </w:t>
      </w:r>
      <w:r>
        <w:t xml:space="preserve">Organization </w:t>
      </w:r>
      <w:r>
        <w:rPr>
          <w:spacing w:val="-2"/>
        </w:rPr>
        <w:t>WHO-DD</w:t>
      </w:r>
      <w:r>
        <w:tab/>
        <w:t>WHO Drug Dictionary</w:t>
      </w:r>
    </w:p>
    <w:p w14:paraId="753EFC34" w14:textId="77777777" w:rsidR="008371C0" w:rsidRDefault="00DE4714">
      <w:pPr>
        <w:tabs>
          <w:tab w:val="left" w:pos="1834"/>
        </w:tabs>
        <w:ind w:left="279" w:right="4716"/>
      </w:pPr>
      <w:r>
        <w:rPr>
          <w:spacing w:val="-6"/>
        </w:rPr>
        <w:t>WM</w:t>
      </w:r>
      <w:r>
        <w:tab/>
      </w:r>
      <w:proofErr w:type="spellStart"/>
      <w:r>
        <w:t>Waldenström</w:t>
      </w:r>
      <w:proofErr w:type="spellEnd"/>
      <w:r>
        <w:rPr>
          <w:spacing w:val="-14"/>
        </w:rPr>
        <w:t xml:space="preserve"> </w:t>
      </w:r>
      <w:r>
        <w:t xml:space="preserve">macroglobulinemia </w:t>
      </w:r>
      <w:r>
        <w:rPr>
          <w:spacing w:val="-2"/>
        </w:rPr>
        <w:t>WOCBP</w:t>
      </w:r>
      <w:r>
        <w:tab/>
        <w:t>Woman</w:t>
      </w:r>
      <w:r>
        <w:rPr>
          <w:spacing w:val="-7"/>
        </w:rPr>
        <w:t xml:space="preserve"> </w:t>
      </w:r>
      <w:r>
        <w:t>of</w:t>
      </w:r>
      <w:r>
        <w:rPr>
          <w:spacing w:val="-6"/>
        </w:rPr>
        <w:t xml:space="preserve"> </w:t>
      </w:r>
      <w:r>
        <w:t>childbearing</w:t>
      </w:r>
      <w:r>
        <w:rPr>
          <w:spacing w:val="-6"/>
        </w:rPr>
        <w:t xml:space="preserve"> </w:t>
      </w:r>
      <w:r>
        <w:rPr>
          <w:spacing w:val="-2"/>
        </w:rPr>
        <w:t>potential</w:t>
      </w:r>
    </w:p>
    <w:p w14:paraId="0C5E5B98" w14:textId="77777777" w:rsidR="008371C0" w:rsidRDefault="008371C0">
      <w:pPr>
        <w:pStyle w:val="BodyText"/>
        <w:spacing w:before="0"/>
      </w:pPr>
    </w:p>
    <w:p w14:paraId="1AEC7DB5" w14:textId="77777777" w:rsidR="008371C0" w:rsidRDefault="008371C0">
      <w:pPr>
        <w:pStyle w:val="BodyText"/>
        <w:spacing w:before="8"/>
        <w:rPr>
          <w:sz w:val="31"/>
        </w:rPr>
      </w:pPr>
    </w:p>
    <w:p w14:paraId="7D9F5806" w14:textId="77777777" w:rsidR="008371C0" w:rsidRDefault="00DE4714">
      <w:pPr>
        <w:pStyle w:val="Heading1"/>
        <w:spacing w:before="0"/>
        <w:ind w:firstLine="0"/>
      </w:pPr>
      <w:bookmarkStart w:id="18" w:name="Definitions_of_terms"/>
      <w:bookmarkStart w:id="19" w:name="_bookmark8"/>
      <w:bookmarkEnd w:id="18"/>
      <w:bookmarkEnd w:id="19"/>
      <w:r>
        <w:t>Definitions</w:t>
      </w:r>
      <w:r>
        <w:rPr>
          <w:spacing w:val="-7"/>
        </w:rPr>
        <w:t xml:space="preserve"> </w:t>
      </w:r>
      <w:r>
        <w:t>of</w:t>
      </w:r>
      <w:r>
        <w:rPr>
          <w:spacing w:val="-6"/>
        </w:rPr>
        <w:t xml:space="preserve"> </w:t>
      </w:r>
      <w:r>
        <w:rPr>
          <w:spacing w:val="-2"/>
        </w:rPr>
        <w:t>terms</w:t>
      </w:r>
    </w:p>
    <w:p w14:paraId="6500E520" w14:textId="77777777" w:rsidR="008371C0" w:rsidRDefault="00DE4714">
      <w:pPr>
        <w:pStyle w:val="BodyText"/>
        <w:spacing w:before="114"/>
        <w:ind w:left="171"/>
      </w:pPr>
      <w:r>
        <w:t>Throughout</w:t>
      </w:r>
      <w:r>
        <w:rPr>
          <w:spacing w:val="-3"/>
        </w:rPr>
        <w:t xml:space="preserve"> </w:t>
      </w:r>
      <w:r>
        <w:t>this</w:t>
      </w:r>
      <w:r>
        <w:rPr>
          <w:spacing w:val="-3"/>
        </w:rPr>
        <w:t xml:space="preserve"> </w:t>
      </w:r>
      <w:r>
        <w:t>protocol,</w:t>
      </w:r>
      <w:r>
        <w:rPr>
          <w:spacing w:val="-3"/>
        </w:rPr>
        <w:t xml:space="preserve"> </w:t>
      </w:r>
      <w:r>
        <w:t>prior</w:t>
      </w:r>
      <w:r>
        <w:rPr>
          <w:spacing w:val="-3"/>
        </w:rPr>
        <w:t xml:space="preserve"> </w:t>
      </w:r>
      <w:r>
        <w:t>rituximab</w:t>
      </w:r>
      <w:r>
        <w:rPr>
          <w:spacing w:val="-3"/>
        </w:rPr>
        <w:t xml:space="preserve"> </w:t>
      </w:r>
      <w:r>
        <w:t>therapy</w:t>
      </w:r>
      <w:r>
        <w:rPr>
          <w:spacing w:val="-8"/>
        </w:rPr>
        <w:t xml:space="preserve"> </w:t>
      </w:r>
      <w:r>
        <w:t>covers</w:t>
      </w:r>
      <w:r>
        <w:rPr>
          <w:spacing w:val="-3"/>
        </w:rPr>
        <w:t xml:space="preserve"> </w:t>
      </w:r>
      <w:r>
        <w:t>treatment</w:t>
      </w:r>
      <w:r>
        <w:rPr>
          <w:spacing w:val="-3"/>
        </w:rPr>
        <w:t xml:space="preserve"> </w:t>
      </w:r>
      <w:r>
        <w:t>with</w:t>
      </w:r>
      <w:r>
        <w:rPr>
          <w:spacing w:val="-3"/>
        </w:rPr>
        <w:t xml:space="preserve"> </w:t>
      </w:r>
      <w:r>
        <w:t>rituximab,</w:t>
      </w:r>
      <w:r>
        <w:rPr>
          <w:spacing w:val="-3"/>
        </w:rPr>
        <w:t xml:space="preserve"> </w:t>
      </w:r>
      <w:r>
        <w:t>rituximab biosimilars, or anti-CD20 monoclonal antibody (</w:t>
      </w:r>
      <w:proofErr w:type="gramStart"/>
      <w:r>
        <w:t>e.g.</w:t>
      </w:r>
      <w:proofErr w:type="gramEnd"/>
      <w:r>
        <w:t xml:space="preserve"> </w:t>
      </w:r>
      <w:proofErr w:type="spellStart"/>
      <w:r>
        <w:t>obinutuzumab</w:t>
      </w:r>
      <w:proofErr w:type="spellEnd"/>
      <w:r>
        <w:t>).</w:t>
      </w:r>
    </w:p>
    <w:p w14:paraId="6E62DBB5" w14:textId="77777777" w:rsidR="008371C0" w:rsidRDefault="00DE4714">
      <w:pPr>
        <w:pStyle w:val="BodyText"/>
        <w:ind w:left="171" w:right="414"/>
      </w:pPr>
      <w:r>
        <w:t>Lugano Classification – criteria for tumor response assessment as defined in the Recommendations</w:t>
      </w:r>
      <w:r>
        <w:rPr>
          <w:spacing w:val="-4"/>
        </w:rPr>
        <w:t xml:space="preserve"> </w:t>
      </w:r>
      <w:r>
        <w:t>for</w:t>
      </w:r>
      <w:r>
        <w:rPr>
          <w:spacing w:val="-4"/>
        </w:rPr>
        <w:t xml:space="preserve"> </w:t>
      </w:r>
      <w:r>
        <w:t>Initial</w:t>
      </w:r>
      <w:r>
        <w:rPr>
          <w:spacing w:val="-4"/>
        </w:rPr>
        <w:t xml:space="preserve"> </w:t>
      </w:r>
      <w:r>
        <w:t>Evaluation,</w:t>
      </w:r>
      <w:r>
        <w:rPr>
          <w:spacing w:val="-4"/>
        </w:rPr>
        <w:t xml:space="preserve"> </w:t>
      </w:r>
      <w:r>
        <w:t>Staging,</w:t>
      </w:r>
      <w:r>
        <w:rPr>
          <w:spacing w:val="-5"/>
        </w:rPr>
        <w:t xml:space="preserve"> </w:t>
      </w:r>
      <w:r>
        <w:t>and</w:t>
      </w:r>
      <w:r>
        <w:rPr>
          <w:spacing w:val="-4"/>
        </w:rPr>
        <w:t xml:space="preserve"> </w:t>
      </w:r>
      <w:r>
        <w:t>Response</w:t>
      </w:r>
      <w:r>
        <w:rPr>
          <w:spacing w:val="-4"/>
        </w:rPr>
        <w:t xml:space="preserve"> </w:t>
      </w:r>
      <w:r>
        <w:t>Assessment</w:t>
      </w:r>
      <w:r>
        <w:rPr>
          <w:spacing w:val="-5"/>
        </w:rPr>
        <w:t xml:space="preserve"> </w:t>
      </w:r>
      <w:r>
        <w:t>of</w:t>
      </w:r>
      <w:r>
        <w:rPr>
          <w:spacing w:val="-4"/>
        </w:rPr>
        <w:t xml:space="preserve"> </w:t>
      </w:r>
      <w:r>
        <w:t>Hodgkin</w:t>
      </w:r>
      <w:r>
        <w:rPr>
          <w:spacing w:val="-5"/>
        </w:rPr>
        <w:t xml:space="preserve"> </w:t>
      </w:r>
      <w:r>
        <w:t>and Non-Hodgkin Lymphoma (</w:t>
      </w:r>
      <w:hyperlink w:anchor="_bookmark195" w:history="1">
        <w:r>
          <w:rPr>
            <w:color w:val="0000FF"/>
          </w:rPr>
          <w:t>27</w:t>
        </w:r>
      </w:hyperlink>
      <w:r>
        <w:t>).</w:t>
      </w:r>
    </w:p>
    <w:p w14:paraId="61939BD9" w14:textId="77777777" w:rsidR="008371C0" w:rsidRDefault="00DE4714">
      <w:pPr>
        <w:pStyle w:val="BodyText"/>
        <w:ind w:left="171" w:right="345"/>
      </w:pPr>
      <w:r>
        <w:t>Owen Criteria</w:t>
      </w:r>
      <w:r>
        <w:t xml:space="preserve"> – criteria for tumor response assessment applicable for patients with </w:t>
      </w:r>
      <w:proofErr w:type="spellStart"/>
      <w:r>
        <w:t>Waldenström</w:t>
      </w:r>
      <w:proofErr w:type="spellEnd"/>
      <w:r>
        <w:t xml:space="preserve"> macroglobulinemia (WM), as defined in the Response Assessment in </w:t>
      </w:r>
      <w:proofErr w:type="spellStart"/>
      <w:r>
        <w:t>Waldenström</w:t>
      </w:r>
      <w:proofErr w:type="spellEnd"/>
      <w:r>
        <w:rPr>
          <w:spacing w:val="-5"/>
        </w:rPr>
        <w:t xml:space="preserve"> </w:t>
      </w:r>
      <w:r>
        <w:t>macroglobulinemia:</w:t>
      </w:r>
      <w:r>
        <w:rPr>
          <w:spacing w:val="-5"/>
        </w:rPr>
        <w:t xml:space="preserve"> </w:t>
      </w:r>
      <w:r>
        <w:t>update</w:t>
      </w:r>
      <w:r>
        <w:rPr>
          <w:spacing w:val="-6"/>
        </w:rPr>
        <w:t xml:space="preserve"> </w:t>
      </w:r>
      <w:r>
        <w:t>from</w:t>
      </w:r>
      <w:r>
        <w:rPr>
          <w:spacing w:val="-6"/>
        </w:rPr>
        <w:t xml:space="preserve"> </w:t>
      </w:r>
      <w:r>
        <w:t>the</w:t>
      </w:r>
      <w:r>
        <w:rPr>
          <w:spacing w:val="-8"/>
        </w:rPr>
        <w:t xml:space="preserve"> </w:t>
      </w:r>
      <w:proofErr w:type="spellStart"/>
      <w:r>
        <w:t>VI</w:t>
      </w:r>
      <w:r>
        <w:rPr>
          <w:vertAlign w:val="superscript"/>
        </w:rPr>
        <w:t>th</w:t>
      </w:r>
      <w:proofErr w:type="spellEnd"/>
      <w:r>
        <w:rPr>
          <w:spacing w:val="-2"/>
        </w:rPr>
        <w:t xml:space="preserve"> </w:t>
      </w:r>
      <w:r>
        <w:t>International</w:t>
      </w:r>
      <w:r>
        <w:rPr>
          <w:spacing w:val="-6"/>
        </w:rPr>
        <w:t xml:space="preserve"> </w:t>
      </w:r>
      <w:r>
        <w:t>Workshop</w:t>
      </w:r>
      <w:r>
        <w:rPr>
          <w:spacing w:val="-5"/>
        </w:rPr>
        <w:t xml:space="preserve"> </w:t>
      </w:r>
      <w:r>
        <w:t>(</w:t>
      </w:r>
      <w:hyperlink w:anchor="_bookmark203" w:history="1">
        <w:r>
          <w:rPr>
            <w:color w:val="0000FF"/>
          </w:rPr>
          <w:t>35</w:t>
        </w:r>
      </w:hyperlink>
      <w:r>
        <w:t>).</w:t>
      </w:r>
    </w:p>
    <w:p w14:paraId="76CEBFA7" w14:textId="77777777" w:rsidR="008371C0" w:rsidRDefault="008371C0">
      <w:pPr>
        <w:sectPr w:rsidR="008371C0">
          <w:pgSz w:w="11910" w:h="16840"/>
          <w:pgMar w:top="1840" w:right="1160" w:bottom="280" w:left="1240" w:header="918" w:footer="0" w:gutter="0"/>
          <w:cols w:space="720"/>
        </w:sectPr>
      </w:pPr>
    </w:p>
    <w:p w14:paraId="749B521D" w14:textId="77777777" w:rsidR="008371C0" w:rsidRDefault="00DE4714">
      <w:pPr>
        <w:pStyle w:val="BodyText"/>
        <w:spacing w:before="2"/>
        <w:rPr>
          <w:sz w:val="18"/>
        </w:rPr>
      </w:pPr>
      <w:r>
        <w:lastRenderedPageBreak/>
        <w:pict w14:anchorId="65335D40">
          <v:shape id="docshape34" o:spid="_x0000_s2282" style="position:absolute;margin-left:70.55pt;margin-top:79.4pt;width:453.5pt;height:.5pt;z-index:1574297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05AA2AD5" w14:textId="77777777" w:rsidR="008371C0" w:rsidRDefault="00DE4714">
      <w:pPr>
        <w:pStyle w:val="Heading1"/>
        <w:numPr>
          <w:ilvl w:val="0"/>
          <w:numId w:val="2"/>
        </w:numPr>
        <w:tabs>
          <w:tab w:val="left" w:pos="1023"/>
          <w:tab w:val="left" w:pos="1024"/>
        </w:tabs>
        <w:ind w:hanging="853"/>
        <w:jc w:val="left"/>
      </w:pPr>
      <w:bookmarkStart w:id="20" w:name="1._Introduction"/>
      <w:bookmarkStart w:id="21" w:name="_bookmark9"/>
      <w:bookmarkEnd w:id="20"/>
      <w:bookmarkEnd w:id="21"/>
      <w:r>
        <w:rPr>
          <w:spacing w:val="-2"/>
        </w:rPr>
        <w:t>Introduction</w:t>
      </w:r>
    </w:p>
    <w:p w14:paraId="6C39F070" w14:textId="77777777" w:rsidR="008371C0" w:rsidRDefault="00DE4714">
      <w:pPr>
        <w:pStyle w:val="Heading2"/>
        <w:numPr>
          <w:ilvl w:val="1"/>
          <w:numId w:val="2"/>
        </w:numPr>
        <w:tabs>
          <w:tab w:val="left" w:pos="1162"/>
          <w:tab w:val="left" w:pos="1163"/>
        </w:tabs>
        <w:spacing w:before="241"/>
        <w:ind w:left="1162"/>
      </w:pPr>
      <w:bookmarkStart w:id="22" w:name="1.1_Background"/>
      <w:bookmarkStart w:id="23" w:name="_bookmark10"/>
      <w:bookmarkEnd w:id="22"/>
      <w:bookmarkEnd w:id="23"/>
      <w:r>
        <w:rPr>
          <w:spacing w:val="-2"/>
        </w:rPr>
        <w:t>Background</w:t>
      </w:r>
    </w:p>
    <w:p w14:paraId="05C9E856" w14:textId="77777777" w:rsidR="008371C0" w:rsidRDefault="00DE4714">
      <w:pPr>
        <w:pStyle w:val="BodyText"/>
        <w:spacing w:before="111"/>
        <w:ind w:left="171"/>
      </w:pPr>
      <w:r>
        <w:t>Non-Hodgkin’s lymphomas (NHLs) are a heterogeneous group of lymphoproliferative malignancies</w:t>
      </w:r>
      <w:r>
        <w:rPr>
          <w:spacing w:val="-4"/>
        </w:rPr>
        <w:t xml:space="preserve"> </w:t>
      </w:r>
      <w:r>
        <w:t>arising</w:t>
      </w:r>
      <w:r>
        <w:rPr>
          <w:spacing w:val="-4"/>
        </w:rPr>
        <w:t xml:space="preserve"> </w:t>
      </w:r>
      <w:r>
        <w:t>either</w:t>
      </w:r>
      <w:r>
        <w:rPr>
          <w:spacing w:val="-4"/>
        </w:rPr>
        <w:t xml:space="preserve"> </w:t>
      </w:r>
      <w:r>
        <w:t>from</w:t>
      </w:r>
      <w:r>
        <w:rPr>
          <w:spacing w:val="-4"/>
        </w:rPr>
        <w:t xml:space="preserve"> </w:t>
      </w:r>
      <w:r>
        <w:t>B</w:t>
      </w:r>
      <w:r>
        <w:rPr>
          <w:spacing w:val="-4"/>
        </w:rPr>
        <w:t xml:space="preserve"> </w:t>
      </w:r>
      <w:r>
        <w:t>lymphocytes</w:t>
      </w:r>
      <w:r>
        <w:rPr>
          <w:spacing w:val="-4"/>
        </w:rPr>
        <w:t xml:space="preserve"> </w:t>
      </w:r>
      <w:r>
        <w:t>(85–90%)</w:t>
      </w:r>
      <w:r>
        <w:rPr>
          <w:spacing w:val="-4"/>
        </w:rPr>
        <w:t xml:space="preserve"> </w:t>
      </w:r>
      <w:r>
        <w:t>or</w:t>
      </w:r>
      <w:r>
        <w:rPr>
          <w:spacing w:val="-4"/>
        </w:rPr>
        <w:t xml:space="preserve"> </w:t>
      </w:r>
      <w:r>
        <w:t>from</w:t>
      </w:r>
      <w:r>
        <w:rPr>
          <w:spacing w:val="-4"/>
        </w:rPr>
        <w:t xml:space="preserve"> </w:t>
      </w:r>
      <w:r>
        <w:t>T/NK</w:t>
      </w:r>
      <w:r>
        <w:rPr>
          <w:spacing w:val="-4"/>
        </w:rPr>
        <w:t xml:space="preserve"> </w:t>
      </w:r>
      <w:r>
        <w:t>lymphocytes.</w:t>
      </w:r>
      <w:r>
        <w:rPr>
          <w:spacing w:val="-4"/>
        </w:rPr>
        <w:t xml:space="preserve"> </w:t>
      </w:r>
      <w:r>
        <w:t xml:space="preserve">These malignancies typically </w:t>
      </w:r>
      <w:r>
        <w:t>originate in the lymph nodes, but can involve almost any organ</w:t>
      </w:r>
    </w:p>
    <w:p w14:paraId="2DE2D13B" w14:textId="77777777" w:rsidR="008371C0" w:rsidRDefault="00DE4714">
      <w:pPr>
        <w:pStyle w:val="BodyText"/>
        <w:spacing w:before="0"/>
        <w:ind w:left="171"/>
      </w:pPr>
      <w:r>
        <w:t>tissue</w:t>
      </w:r>
      <w:r>
        <w:rPr>
          <w:spacing w:val="-4"/>
        </w:rPr>
        <w:t xml:space="preserve"> (</w:t>
      </w:r>
      <w:hyperlink w:anchor="_bookmark172" w:history="1">
        <w:r>
          <w:rPr>
            <w:color w:val="0000FF"/>
            <w:spacing w:val="-4"/>
          </w:rPr>
          <w:t>1</w:t>
        </w:r>
      </w:hyperlink>
      <w:r>
        <w:rPr>
          <w:spacing w:val="-4"/>
        </w:rPr>
        <w:t>).</w:t>
      </w:r>
    </w:p>
    <w:p w14:paraId="7181A1CB" w14:textId="77777777" w:rsidR="008371C0" w:rsidRDefault="00DE4714">
      <w:pPr>
        <w:pStyle w:val="BodyText"/>
        <w:ind w:left="171" w:right="260"/>
      </w:pPr>
      <w:r>
        <w:t>It</w:t>
      </w:r>
      <w:r>
        <w:rPr>
          <w:spacing w:val="-3"/>
        </w:rPr>
        <w:t xml:space="preserve"> </w:t>
      </w:r>
      <w:r>
        <w:t>is</w:t>
      </w:r>
      <w:r>
        <w:rPr>
          <w:spacing w:val="-2"/>
        </w:rPr>
        <w:t xml:space="preserve"> </w:t>
      </w:r>
      <w:r>
        <w:t>estimated</w:t>
      </w:r>
      <w:r>
        <w:rPr>
          <w:spacing w:val="-2"/>
        </w:rPr>
        <w:t xml:space="preserve"> </w:t>
      </w:r>
      <w:r>
        <w:t>that</w:t>
      </w:r>
      <w:r>
        <w:rPr>
          <w:spacing w:val="-2"/>
        </w:rPr>
        <w:t xml:space="preserve"> </w:t>
      </w:r>
      <w:r>
        <w:t>worldwide</w:t>
      </w:r>
      <w:r>
        <w:rPr>
          <w:spacing w:val="-3"/>
        </w:rPr>
        <w:t xml:space="preserve"> </w:t>
      </w:r>
      <w:r>
        <w:t>there</w:t>
      </w:r>
      <w:r>
        <w:rPr>
          <w:spacing w:val="-3"/>
        </w:rPr>
        <w:t xml:space="preserve"> </w:t>
      </w:r>
      <w:r>
        <w:t>were</w:t>
      </w:r>
      <w:r>
        <w:rPr>
          <w:spacing w:val="-3"/>
        </w:rPr>
        <w:t xml:space="preserve"> </w:t>
      </w:r>
      <w:r>
        <w:t>around</w:t>
      </w:r>
      <w:r>
        <w:rPr>
          <w:spacing w:val="-3"/>
        </w:rPr>
        <w:t xml:space="preserve"> </w:t>
      </w:r>
      <w:r>
        <w:t>356,000</w:t>
      </w:r>
      <w:r>
        <w:rPr>
          <w:spacing w:val="-3"/>
        </w:rPr>
        <w:t xml:space="preserve"> </w:t>
      </w:r>
      <w:r>
        <w:t>new</w:t>
      </w:r>
      <w:r>
        <w:rPr>
          <w:spacing w:val="-3"/>
        </w:rPr>
        <w:t xml:space="preserve"> </w:t>
      </w:r>
      <w:r>
        <w:t>cases</w:t>
      </w:r>
      <w:r>
        <w:rPr>
          <w:spacing w:val="-3"/>
        </w:rPr>
        <w:t xml:space="preserve"> </w:t>
      </w:r>
      <w:r>
        <w:t>of</w:t>
      </w:r>
      <w:r>
        <w:rPr>
          <w:spacing w:val="-3"/>
        </w:rPr>
        <w:t xml:space="preserve"> </w:t>
      </w:r>
      <w:r>
        <w:t>NHLs</w:t>
      </w:r>
      <w:r>
        <w:rPr>
          <w:spacing w:val="-3"/>
        </w:rPr>
        <w:t xml:space="preserve"> </w:t>
      </w:r>
      <w:r>
        <w:t>in</w:t>
      </w:r>
      <w:r>
        <w:rPr>
          <w:spacing w:val="-3"/>
        </w:rPr>
        <w:t xml:space="preserve"> </w:t>
      </w:r>
      <w:r>
        <w:t>2008</w:t>
      </w:r>
      <w:r>
        <w:rPr>
          <w:spacing w:val="-3"/>
        </w:rPr>
        <w:t xml:space="preserve"> </w:t>
      </w:r>
      <w:r>
        <w:t>(</w:t>
      </w:r>
      <w:hyperlink w:anchor="_bookmark173" w:history="1">
        <w:r>
          <w:rPr>
            <w:color w:val="0000FF"/>
          </w:rPr>
          <w:t>2</w:t>
        </w:r>
      </w:hyperlink>
      <w:r>
        <w:t>). The incidence of NHLs is incr</w:t>
      </w:r>
      <w:r>
        <w:t>easing in many regions, but the frequency of specific histologic subtypes of lymphoma varies substantially by geographic region. Over two-thirds of patients are 60 years and older (</w:t>
      </w:r>
      <w:hyperlink w:anchor="_bookmark172" w:history="1">
        <w:r>
          <w:rPr>
            <w:color w:val="0000FF"/>
          </w:rPr>
          <w:t>1</w:t>
        </w:r>
      </w:hyperlink>
      <w:r>
        <w:t>).</w:t>
      </w:r>
    </w:p>
    <w:p w14:paraId="1528CF07" w14:textId="77777777" w:rsidR="008371C0" w:rsidRDefault="00DE4714">
      <w:pPr>
        <w:pStyle w:val="BodyText"/>
        <w:ind w:left="171" w:right="275"/>
      </w:pPr>
      <w:r>
        <w:t xml:space="preserve">NHLs can be divided according to their </w:t>
      </w:r>
      <w:r>
        <w:t>clinical behavior in two main prognostic groups: indolent NHL and aggressive NHL. Aggressive lymphomas are characterized by an</w:t>
      </w:r>
      <w:r>
        <w:rPr>
          <w:spacing w:val="40"/>
        </w:rPr>
        <w:t xml:space="preserve"> </w:t>
      </w:r>
      <w:r>
        <w:t>aggressive</w:t>
      </w:r>
      <w:r>
        <w:rPr>
          <w:spacing w:val="-2"/>
        </w:rPr>
        <w:t xml:space="preserve"> </w:t>
      </w:r>
      <w:r>
        <w:t>clinical</w:t>
      </w:r>
      <w:r>
        <w:rPr>
          <w:spacing w:val="-2"/>
        </w:rPr>
        <w:t xml:space="preserve"> </w:t>
      </w:r>
      <w:r>
        <w:t>course</w:t>
      </w:r>
      <w:r>
        <w:rPr>
          <w:spacing w:val="-2"/>
        </w:rPr>
        <w:t xml:space="preserve"> </w:t>
      </w:r>
      <w:r>
        <w:t>and</w:t>
      </w:r>
      <w:r>
        <w:rPr>
          <w:spacing w:val="-2"/>
        </w:rPr>
        <w:t xml:space="preserve"> </w:t>
      </w:r>
      <w:r>
        <w:t>may</w:t>
      </w:r>
      <w:r>
        <w:rPr>
          <w:spacing w:val="-9"/>
        </w:rPr>
        <w:t xml:space="preserve"> </w:t>
      </w:r>
      <w:r>
        <w:t>evolve</w:t>
      </w:r>
      <w:r>
        <w:rPr>
          <w:spacing w:val="-2"/>
        </w:rPr>
        <w:t xml:space="preserve"> </w:t>
      </w:r>
      <w:r>
        <w:t>into</w:t>
      </w:r>
      <w:r>
        <w:rPr>
          <w:spacing w:val="-2"/>
        </w:rPr>
        <w:t xml:space="preserve"> </w:t>
      </w:r>
      <w:r>
        <w:t>a</w:t>
      </w:r>
      <w:r>
        <w:rPr>
          <w:spacing w:val="-2"/>
        </w:rPr>
        <w:t xml:space="preserve"> </w:t>
      </w:r>
      <w:r>
        <w:t>lethal</w:t>
      </w:r>
      <w:r>
        <w:rPr>
          <w:spacing w:val="-2"/>
        </w:rPr>
        <w:t xml:space="preserve"> </w:t>
      </w:r>
      <w:r>
        <w:t>presentation</w:t>
      </w:r>
      <w:r>
        <w:rPr>
          <w:spacing w:val="-2"/>
        </w:rPr>
        <w:t xml:space="preserve"> </w:t>
      </w:r>
      <w:r>
        <w:t>if</w:t>
      </w:r>
      <w:r>
        <w:rPr>
          <w:spacing w:val="-2"/>
        </w:rPr>
        <w:t xml:space="preserve"> </w:t>
      </w:r>
      <w:r>
        <w:t>not</w:t>
      </w:r>
      <w:r>
        <w:rPr>
          <w:spacing w:val="-2"/>
        </w:rPr>
        <w:t xml:space="preserve"> </w:t>
      </w:r>
      <w:r>
        <w:t>immediately</w:t>
      </w:r>
      <w:r>
        <w:rPr>
          <w:spacing w:val="-9"/>
        </w:rPr>
        <w:t xml:space="preserve"> </w:t>
      </w:r>
      <w:r>
        <w:t xml:space="preserve">treated. However, with modern </w:t>
      </w:r>
      <w:r>
        <w:t>chemo-immunotherapy regimens and stem cell transplant consolidation a definitive cure can be reached in 50-60% of patients. Indolent NHLs have a relatively good prognosis with a median survival longer than 10 years, but they are incurable with current avai</w:t>
      </w:r>
      <w:r>
        <w:t>lable therapeutic options, especially in advanced stages. While they are highly responsive to standard chemotherapy regimens and to radiotherapy, their natural</w:t>
      </w:r>
      <w:r>
        <w:rPr>
          <w:spacing w:val="40"/>
        </w:rPr>
        <w:t xml:space="preserve"> </w:t>
      </w:r>
      <w:r>
        <w:t>history is characterized by a continuous pattern of relapses, which can be generally treated wit</w:t>
      </w:r>
      <w:r>
        <w:t>h success, but the time to next relapse progressively decreases each time, finally evolving into a refractory disease or in a transformation into an aggressive histologic type. The risk of transformation has been estimated to be 2-3% per year.</w:t>
      </w:r>
    </w:p>
    <w:p w14:paraId="599AF0C5" w14:textId="77777777" w:rsidR="008371C0" w:rsidRDefault="00DE4714">
      <w:pPr>
        <w:pStyle w:val="BodyText"/>
        <w:ind w:left="171" w:right="329"/>
      </w:pPr>
      <w:r>
        <w:t>Indolent NHLs encompass the following low-grade histologic subtypes of B-cell NHL included in the 2008 WHO classification of lymphoid neoplasm: follicular lymphoma (FL), small lymphocytic lymphoma (SLL), lymphoplasmacytic lymphoma (LPL), which is defined a</w:t>
      </w:r>
      <w:r>
        <w:t xml:space="preserve">s </w:t>
      </w:r>
      <w:proofErr w:type="spellStart"/>
      <w:r>
        <w:t>Waldenström’s</w:t>
      </w:r>
      <w:proofErr w:type="spellEnd"/>
      <w:r>
        <w:t xml:space="preserve"> macroglobulinemia (WM) when associated with a monoclonal IgM component and bone marrow involvement, splenic marginal-zone lymphoma (SMZL), nodal marginal-zone lymphoma (NMZL) and marginal-zone lymphoma of mucosa-associated lymphoid</w:t>
      </w:r>
      <w:r>
        <w:rPr>
          <w:spacing w:val="-2"/>
        </w:rPr>
        <w:t xml:space="preserve"> </w:t>
      </w:r>
      <w:r>
        <w:t>tissue</w:t>
      </w:r>
      <w:r>
        <w:rPr>
          <w:spacing w:val="-2"/>
        </w:rPr>
        <w:t xml:space="preserve"> </w:t>
      </w:r>
      <w:r>
        <w:t>(</w:t>
      </w:r>
      <w:r>
        <w:t>MALT)</w:t>
      </w:r>
      <w:r>
        <w:rPr>
          <w:spacing w:val="-2"/>
        </w:rPr>
        <w:t xml:space="preserve"> </w:t>
      </w:r>
      <w:r>
        <w:t>(</w:t>
      </w:r>
      <w:hyperlink w:anchor="_bookmark174" w:history="1">
        <w:r>
          <w:rPr>
            <w:color w:val="0000FF"/>
          </w:rPr>
          <w:t>3</w:t>
        </w:r>
      </w:hyperlink>
      <w:r>
        <w:t>).</w:t>
      </w:r>
      <w:r>
        <w:rPr>
          <w:spacing w:val="-2"/>
        </w:rPr>
        <w:t xml:space="preserve"> </w:t>
      </w:r>
      <w:r>
        <w:t>FL</w:t>
      </w:r>
      <w:r>
        <w:rPr>
          <w:spacing w:val="-2"/>
        </w:rPr>
        <w:t xml:space="preserve"> </w:t>
      </w:r>
      <w:r>
        <w:t>is</w:t>
      </w:r>
      <w:r>
        <w:rPr>
          <w:spacing w:val="-2"/>
        </w:rPr>
        <w:t xml:space="preserve"> </w:t>
      </w:r>
      <w:r>
        <w:t>the</w:t>
      </w:r>
      <w:r>
        <w:rPr>
          <w:spacing w:val="-2"/>
        </w:rPr>
        <w:t xml:space="preserve"> </w:t>
      </w:r>
      <w:r>
        <w:t>second</w:t>
      </w:r>
      <w:r>
        <w:rPr>
          <w:spacing w:val="-2"/>
        </w:rPr>
        <w:t xml:space="preserve"> </w:t>
      </w:r>
      <w:r>
        <w:t>most</w:t>
      </w:r>
      <w:r>
        <w:rPr>
          <w:spacing w:val="-2"/>
        </w:rPr>
        <w:t xml:space="preserve"> </w:t>
      </w:r>
      <w:r>
        <w:t>common</w:t>
      </w:r>
      <w:r>
        <w:rPr>
          <w:spacing w:val="-2"/>
        </w:rPr>
        <w:t xml:space="preserve"> </w:t>
      </w:r>
      <w:r>
        <w:t>subtype</w:t>
      </w:r>
      <w:r>
        <w:rPr>
          <w:spacing w:val="-1"/>
        </w:rPr>
        <w:t xml:space="preserve"> </w:t>
      </w:r>
      <w:r>
        <w:t>of</w:t>
      </w:r>
      <w:r>
        <w:rPr>
          <w:spacing w:val="-1"/>
        </w:rPr>
        <w:t xml:space="preserve"> </w:t>
      </w:r>
      <w:r>
        <w:t>NHL</w:t>
      </w:r>
      <w:r>
        <w:rPr>
          <w:spacing w:val="-5"/>
        </w:rPr>
        <w:t xml:space="preserve"> </w:t>
      </w:r>
      <w:r>
        <w:t>(22%</w:t>
      </w:r>
      <w:r>
        <w:rPr>
          <w:spacing w:val="-3"/>
        </w:rPr>
        <w:t xml:space="preserve"> </w:t>
      </w:r>
      <w:r>
        <w:t>of</w:t>
      </w:r>
      <w:r>
        <w:rPr>
          <w:spacing w:val="-3"/>
        </w:rPr>
        <w:t xml:space="preserve"> </w:t>
      </w:r>
      <w:r>
        <w:t>newly diagnosed cases) (</w:t>
      </w:r>
      <w:hyperlink w:anchor="_bookmark175" w:history="1">
        <w:r>
          <w:rPr>
            <w:color w:val="0000FF"/>
          </w:rPr>
          <w:t>4</w:t>
        </w:r>
      </w:hyperlink>
      <w:r>
        <w:t xml:space="preserve">), followed by MALT lymphoma (7% of all NHL), while other subtypes are rather rare, with SLL, LPL, SMZL </w:t>
      </w:r>
      <w:r>
        <w:t>and NMZL accounting for 3%, 2%, 2% and 1% of NHL patients, respectively.</w:t>
      </w:r>
    </w:p>
    <w:p w14:paraId="28139C5F" w14:textId="77777777" w:rsidR="008371C0" w:rsidRDefault="00DE4714">
      <w:pPr>
        <w:pStyle w:val="BodyText"/>
        <w:spacing w:before="121"/>
        <w:ind w:left="171" w:right="345"/>
      </w:pPr>
      <w:r>
        <w:t>Optimal treatment of advanced stages of indolent NHL is controversial because of low cure rates</w:t>
      </w:r>
      <w:r>
        <w:rPr>
          <w:spacing w:val="-3"/>
        </w:rPr>
        <w:t xml:space="preserve"> </w:t>
      </w:r>
      <w:r>
        <w:t>with</w:t>
      </w:r>
      <w:r>
        <w:rPr>
          <w:spacing w:val="-3"/>
        </w:rPr>
        <w:t xml:space="preserve"> </w:t>
      </w:r>
      <w:r>
        <w:t>the</w:t>
      </w:r>
      <w:r>
        <w:rPr>
          <w:spacing w:val="-2"/>
        </w:rPr>
        <w:t xml:space="preserve"> </w:t>
      </w:r>
      <w:r>
        <w:t>current</w:t>
      </w:r>
      <w:r>
        <w:rPr>
          <w:spacing w:val="-2"/>
        </w:rPr>
        <w:t xml:space="preserve"> </w:t>
      </w:r>
      <w:r>
        <w:t>therapeutic</w:t>
      </w:r>
      <w:r>
        <w:rPr>
          <w:spacing w:val="-2"/>
        </w:rPr>
        <w:t xml:space="preserve"> </w:t>
      </w:r>
      <w:r>
        <w:t>options.</w:t>
      </w:r>
      <w:r>
        <w:rPr>
          <w:spacing w:val="-4"/>
        </w:rPr>
        <w:t xml:space="preserve"> </w:t>
      </w:r>
      <w:r>
        <w:t>The</w:t>
      </w:r>
      <w:r>
        <w:rPr>
          <w:spacing w:val="-2"/>
        </w:rPr>
        <w:t xml:space="preserve"> </w:t>
      </w:r>
      <w:r>
        <w:t>first-line</w:t>
      </w:r>
      <w:r>
        <w:rPr>
          <w:spacing w:val="-3"/>
        </w:rPr>
        <w:t xml:space="preserve"> </w:t>
      </w:r>
      <w:r>
        <w:t>standard</w:t>
      </w:r>
      <w:r>
        <w:rPr>
          <w:spacing w:val="-3"/>
        </w:rPr>
        <w:t xml:space="preserve"> </w:t>
      </w:r>
      <w:r>
        <w:t>therapy</w:t>
      </w:r>
      <w:r>
        <w:rPr>
          <w:spacing w:val="-7"/>
        </w:rPr>
        <w:t xml:space="preserve"> </w:t>
      </w:r>
      <w:r>
        <w:t>includes</w:t>
      </w:r>
      <w:r>
        <w:rPr>
          <w:spacing w:val="-2"/>
        </w:rPr>
        <w:t xml:space="preserve"> </w:t>
      </w:r>
      <w:r>
        <w:t>rituxima</w:t>
      </w:r>
      <w:r>
        <w:t xml:space="preserve">b, usually administered together with cytotoxic combinations (CHOP, CVP) or single agents (alkylators, </w:t>
      </w:r>
      <w:proofErr w:type="gramStart"/>
      <w:r>
        <w:t>e.g.</w:t>
      </w:r>
      <w:proofErr w:type="gramEnd"/>
      <w:r>
        <w:t xml:space="preserve"> </w:t>
      </w:r>
      <w:proofErr w:type="spellStart"/>
      <w:r>
        <w:t>bendamustine</w:t>
      </w:r>
      <w:proofErr w:type="spellEnd"/>
      <w:r>
        <w:t xml:space="preserve">, or purine nucleoside analogs such as fludarabine or 2- </w:t>
      </w:r>
      <w:r>
        <w:rPr>
          <w:spacing w:val="-2"/>
        </w:rPr>
        <w:t>chlorodeoxyadenosine).</w:t>
      </w:r>
    </w:p>
    <w:p w14:paraId="1362A415" w14:textId="77777777" w:rsidR="008371C0" w:rsidRDefault="00DE4714">
      <w:pPr>
        <w:pStyle w:val="BodyText"/>
        <w:ind w:left="171" w:right="345"/>
      </w:pPr>
      <w:r>
        <w:t xml:space="preserve">There is no acknowledged standard treatment for </w:t>
      </w:r>
      <w:r>
        <w:t xml:space="preserve">patients with recurrent disease. </w:t>
      </w:r>
      <w:proofErr w:type="gramStart"/>
      <w:r>
        <w:t>As long as</w:t>
      </w:r>
      <w:proofErr w:type="gramEnd"/>
      <w:r>
        <w:t xml:space="preserve"> disease</w:t>
      </w:r>
      <w:r>
        <w:rPr>
          <w:spacing w:val="-3"/>
        </w:rPr>
        <w:t xml:space="preserve"> </w:t>
      </w:r>
      <w:r>
        <w:t>appears</w:t>
      </w:r>
      <w:r>
        <w:rPr>
          <w:spacing w:val="-3"/>
        </w:rPr>
        <w:t xml:space="preserve"> </w:t>
      </w:r>
      <w:r>
        <w:t>to</w:t>
      </w:r>
      <w:r>
        <w:rPr>
          <w:spacing w:val="-3"/>
        </w:rPr>
        <w:t xml:space="preserve"> </w:t>
      </w:r>
      <w:r>
        <w:t>be</w:t>
      </w:r>
      <w:r>
        <w:rPr>
          <w:spacing w:val="-2"/>
        </w:rPr>
        <w:t xml:space="preserve"> </w:t>
      </w:r>
      <w:r>
        <w:t>responsive</w:t>
      </w:r>
      <w:r>
        <w:rPr>
          <w:spacing w:val="-2"/>
        </w:rPr>
        <w:t xml:space="preserve"> </w:t>
      </w:r>
      <w:r>
        <w:t>to</w:t>
      </w:r>
      <w:r>
        <w:rPr>
          <w:spacing w:val="-2"/>
        </w:rPr>
        <w:t xml:space="preserve"> </w:t>
      </w:r>
      <w:r>
        <w:t>rituximab</w:t>
      </w:r>
      <w:r>
        <w:rPr>
          <w:spacing w:val="-2"/>
        </w:rPr>
        <w:t xml:space="preserve"> </w:t>
      </w:r>
      <w:r>
        <w:t>(treatment-free</w:t>
      </w:r>
      <w:r>
        <w:rPr>
          <w:spacing w:val="-3"/>
        </w:rPr>
        <w:t xml:space="preserve"> </w:t>
      </w:r>
      <w:r>
        <w:t>intervals</w:t>
      </w:r>
      <w:r>
        <w:rPr>
          <w:spacing w:val="-2"/>
        </w:rPr>
        <w:t xml:space="preserve"> </w:t>
      </w:r>
      <w:r>
        <w:t>of</w:t>
      </w:r>
      <w:r>
        <w:rPr>
          <w:spacing w:val="-2"/>
        </w:rPr>
        <w:t xml:space="preserve"> </w:t>
      </w:r>
      <w:r>
        <w:t>&gt;</w:t>
      </w:r>
      <w:r>
        <w:rPr>
          <w:spacing w:val="-2"/>
        </w:rPr>
        <w:t xml:space="preserve"> </w:t>
      </w:r>
      <w:r>
        <w:t>6</w:t>
      </w:r>
      <w:r>
        <w:rPr>
          <w:spacing w:val="-2"/>
        </w:rPr>
        <w:t xml:space="preserve"> </w:t>
      </w:r>
      <w:r>
        <w:t>months</w:t>
      </w:r>
      <w:r>
        <w:rPr>
          <w:spacing w:val="-3"/>
        </w:rPr>
        <w:t xml:space="preserve"> </w:t>
      </w:r>
      <w:r>
        <w:t>after</w:t>
      </w:r>
      <w:r>
        <w:rPr>
          <w:spacing w:val="-3"/>
        </w:rPr>
        <w:t xml:space="preserve"> </w:t>
      </w:r>
      <w:r>
        <w:t>the previous rituximab-containing treatment), a rituximab-based chemoimmunotherapy using non-cross-resistant cytotoxic a</w:t>
      </w:r>
      <w:r>
        <w:t>gents would be administered at the next relapse.</w:t>
      </w:r>
    </w:p>
    <w:p w14:paraId="4A3D7C9D" w14:textId="77777777" w:rsidR="008371C0" w:rsidRDefault="00DE4714">
      <w:pPr>
        <w:pStyle w:val="BodyText"/>
        <w:spacing w:before="101"/>
        <w:ind w:left="171"/>
      </w:pPr>
      <w:r>
        <w:t>While</w:t>
      </w:r>
      <w:r>
        <w:rPr>
          <w:spacing w:val="-1"/>
        </w:rPr>
        <w:t xml:space="preserve"> </w:t>
      </w:r>
      <w:r>
        <w:t>the</w:t>
      </w:r>
      <w:r>
        <w:rPr>
          <w:spacing w:val="-1"/>
        </w:rPr>
        <w:t xml:space="preserve"> </w:t>
      </w:r>
      <w:r>
        <w:t>good</w:t>
      </w:r>
      <w:r>
        <w:rPr>
          <w:spacing w:val="-1"/>
        </w:rPr>
        <w:t xml:space="preserve"> </w:t>
      </w:r>
      <w:r>
        <w:t>tolerability</w:t>
      </w:r>
      <w:r>
        <w:rPr>
          <w:spacing w:val="-5"/>
        </w:rPr>
        <w:t xml:space="preserve"> </w:t>
      </w:r>
      <w:r>
        <w:t>of rituximab makes repeated administration possible, alkylating agents</w:t>
      </w:r>
      <w:r>
        <w:rPr>
          <w:spacing w:val="-1"/>
        </w:rPr>
        <w:t xml:space="preserve"> </w:t>
      </w:r>
      <w:r>
        <w:t>and purine nucleoside analogs</w:t>
      </w:r>
      <w:r>
        <w:rPr>
          <w:spacing w:val="-1"/>
        </w:rPr>
        <w:t xml:space="preserve"> </w:t>
      </w:r>
      <w:r>
        <w:t>can progressively</w:t>
      </w:r>
      <w:r>
        <w:rPr>
          <w:spacing w:val="-5"/>
        </w:rPr>
        <w:t xml:space="preserve"> </w:t>
      </w:r>
      <w:r>
        <w:t>reduce the</w:t>
      </w:r>
      <w:r>
        <w:rPr>
          <w:spacing w:val="-1"/>
        </w:rPr>
        <w:t xml:space="preserve"> </w:t>
      </w:r>
      <w:r>
        <w:t>bone marrow reserve</w:t>
      </w:r>
      <w:r>
        <w:rPr>
          <w:spacing w:val="-2"/>
        </w:rPr>
        <w:t xml:space="preserve"> </w:t>
      </w:r>
      <w:r>
        <w:rPr>
          <w:spacing w:val="-5"/>
        </w:rPr>
        <w:t>(</w:t>
      </w:r>
      <w:hyperlink w:anchor="_bookmark176" w:history="1">
        <w:r>
          <w:rPr>
            <w:color w:val="0000FF"/>
            <w:spacing w:val="-5"/>
          </w:rPr>
          <w:t>5</w:t>
        </w:r>
      </w:hyperlink>
      <w:r>
        <w:rPr>
          <w:spacing w:val="-5"/>
        </w:rPr>
        <w:t>)</w:t>
      </w:r>
    </w:p>
    <w:p w14:paraId="33E27BB6" w14:textId="77777777" w:rsidR="008371C0" w:rsidRDefault="008371C0">
      <w:pPr>
        <w:sectPr w:rsidR="008371C0">
          <w:pgSz w:w="11910" w:h="16840"/>
          <w:pgMar w:top="1840" w:right="1160" w:bottom="280" w:left="1240" w:header="918" w:footer="0" w:gutter="0"/>
          <w:cols w:space="720"/>
        </w:sectPr>
      </w:pPr>
    </w:p>
    <w:p w14:paraId="12B0C572" w14:textId="77777777" w:rsidR="008371C0" w:rsidRDefault="00DE4714">
      <w:pPr>
        <w:pStyle w:val="BodyText"/>
        <w:spacing w:before="6"/>
        <w:rPr>
          <w:sz w:val="17"/>
        </w:rPr>
      </w:pPr>
      <w:r>
        <w:lastRenderedPageBreak/>
        <w:pict w14:anchorId="7E8D4998">
          <v:shape id="docshape35" o:spid="_x0000_s2281" style="position:absolute;margin-left:70.55pt;margin-top:79.4pt;width:453.5pt;height:.5pt;z-index:1574348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22934F1A" w14:textId="77777777" w:rsidR="008371C0" w:rsidRDefault="00DE4714">
      <w:pPr>
        <w:pStyle w:val="BodyText"/>
        <w:spacing w:before="90"/>
        <w:ind w:left="171" w:right="345"/>
      </w:pPr>
      <w:r>
        <w:t>and cause secondary malignancies (</w:t>
      </w:r>
      <w:hyperlink w:anchor="_bookmark177" w:history="1">
        <w:r>
          <w:rPr>
            <w:color w:val="0000FF"/>
          </w:rPr>
          <w:t>6</w:t>
        </w:r>
      </w:hyperlink>
      <w:r>
        <w:t xml:space="preserve">, </w:t>
      </w:r>
      <w:hyperlink w:anchor="_bookmark178" w:history="1">
        <w:r>
          <w:rPr>
            <w:color w:val="0000FF"/>
          </w:rPr>
          <w:t>7</w:t>
        </w:r>
      </w:hyperlink>
      <w:r>
        <w:t>). Doxorubicin is associated with dose-dependent cardiac toxicity. Cardiac abnormalities can occur in patients treated with dox</w:t>
      </w:r>
      <w:r>
        <w:t>orubicin for lymphoma</w:t>
      </w:r>
      <w:r>
        <w:rPr>
          <w:spacing w:val="-3"/>
        </w:rPr>
        <w:t xml:space="preserve"> </w:t>
      </w:r>
      <w:r>
        <w:t>in</w:t>
      </w:r>
      <w:r>
        <w:rPr>
          <w:spacing w:val="-3"/>
        </w:rPr>
        <w:t xml:space="preserve"> </w:t>
      </w:r>
      <w:r>
        <w:t>the</w:t>
      </w:r>
      <w:r>
        <w:rPr>
          <w:spacing w:val="-3"/>
        </w:rPr>
        <w:t xml:space="preserve"> </w:t>
      </w:r>
      <w:r>
        <w:t>absence</w:t>
      </w:r>
      <w:r>
        <w:rPr>
          <w:spacing w:val="-3"/>
        </w:rPr>
        <w:t xml:space="preserve"> </w:t>
      </w:r>
      <w:r>
        <w:t>of</w:t>
      </w:r>
      <w:r>
        <w:rPr>
          <w:spacing w:val="-3"/>
        </w:rPr>
        <w:t xml:space="preserve"> </w:t>
      </w:r>
      <w:r>
        <w:t>congestive</w:t>
      </w:r>
      <w:r>
        <w:rPr>
          <w:spacing w:val="-3"/>
        </w:rPr>
        <w:t xml:space="preserve"> </w:t>
      </w:r>
      <w:r>
        <w:t>heart</w:t>
      </w:r>
      <w:r>
        <w:rPr>
          <w:spacing w:val="-3"/>
        </w:rPr>
        <w:t xml:space="preserve"> </w:t>
      </w:r>
      <w:r>
        <w:t>failure,</w:t>
      </w:r>
      <w:r>
        <w:rPr>
          <w:spacing w:val="-4"/>
        </w:rPr>
        <w:t xml:space="preserve"> </w:t>
      </w:r>
      <w:r>
        <w:t>even</w:t>
      </w:r>
      <w:r>
        <w:rPr>
          <w:spacing w:val="-3"/>
        </w:rPr>
        <w:t xml:space="preserve"> </w:t>
      </w:r>
      <w:r>
        <w:t>in</w:t>
      </w:r>
      <w:r>
        <w:rPr>
          <w:spacing w:val="-3"/>
        </w:rPr>
        <w:t xml:space="preserve"> </w:t>
      </w:r>
      <w:r>
        <w:t>patients</w:t>
      </w:r>
      <w:r>
        <w:rPr>
          <w:spacing w:val="-4"/>
        </w:rPr>
        <w:t xml:space="preserve"> </w:t>
      </w:r>
      <w:r>
        <w:t>who</w:t>
      </w:r>
      <w:r>
        <w:rPr>
          <w:spacing w:val="-4"/>
        </w:rPr>
        <w:t xml:space="preserve"> </w:t>
      </w:r>
      <w:r>
        <w:t>received</w:t>
      </w:r>
      <w:r>
        <w:rPr>
          <w:spacing w:val="-4"/>
        </w:rPr>
        <w:t xml:space="preserve"> </w:t>
      </w:r>
      <w:r>
        <w:t>moderate anthracycline doses (</w:t>
      </w:r>
      <w:hyperlink w:anchor="_bookmark179" w:history="1">
        <w:r>
          <w:rPr>
            <w:color w:val="0000FF"/>
          </w:rPr>
          <w:t>8</w:t>
        </w:r>
      </w:hyperlink>
      <w:r>
        <w:t xml:space="preserve">, </w:t>
      </w:r>
      <w:hyperlink w:anchor="_bookmark180" w:history="1">
        <w:r>
          <w:rPr>
            <w:color w:val="0000FF"/>
          </w:rPr>
          <w:t>9</w:t>
        </w:r>
      </w:hyperlink>
      <w:r>
        <w:t xml:space="preserve">). More than half of all lymphomas occur in patients </w:t>
      </w:r>
      <w:r>
        <w:t>older than</w:t>
      </w:r>
    </w:p>
    <w:p w14:paraId="084E6420" w14:textId="77777777" w:rsidR="008371C0" w:rsidRDefault="00DE4714">
      <w:pPr>
        <w:pStyle w:val="BodyText"/>
        <w:spacing w:before="0"/>
        <w:ind w:left="171" w:right="345"/>
      </w:pPr>
      <w:r>
        <w:t>65 years</w:t>
      </w:r>
      <w:r>
        <w:rPr>
          <w:spacing w:val="-2"/>
        </w:rPr>
        <w:t xml:space="preserve"> </w:t>
      </w:r>
      <w:r>
        <w:t>(</w:t>
      </w:r>
      <w:hyperlink w:anchor="_bookmark181" w:history="1">
        <w:r>
          <w:rPr>
            <w:color w:val="0000FF"/>
          </w:rPr>
          <w:t>10</w:t>
        </w:r>
      </w:hyperlink>
      <w:r>
        <w:t>).</w:t>
      </w:r>
      <w:r>
        <w:rPr>
          <w:spacing w:val="-2"/>
        </w:rPr>
        <w:t xml:space="preserve"> </w:t>
      </w:r>
      <w:r>
        <w:t>Acute</w:t>
      </w:r>
      <w:r>
        <w:rPr>
          <w:spacing w:val="-2"/>
        </w:rPr>
        <w:t xml:space="preserve"> </w:t>
      </w:r>
      <w:r>
        <w:t>and</w:t>
      </w:r>
      <w:r>
        <w:rPr>
          <w:spacing w:val="-2"/>
        </w:rPr>
        <w:t xml:space="preserve"> </w:t>
      </w:r>
      <w:r>
        <w:t>residual</w:t>
      </w:r>
      <w:r>
        <w:rPr>
          <w:spacing w:val="-2"/>
        </w:rPr>
        <w:t xml:space="preserve"> </w:t>
      </w:r>
      <w:r>
        <w:t>toxicities</w:t>
      </w:r>
      <w:r>
        <w:rPr>
          <w:spacing w:val="-2"/>
        </w:rPr>
        <w:t xml:space="preserve"> </w:t>
      </w:r>
      <w:r>
        <w:t>of</w:t>
      </w:r>
      <w:r>
        <w:rPr>
          <w:spacing w:val="-2"/>
        </w:rPr>
        <w:t xml:space="preserve"> </w:t>
      </w:r>
      <w:r>
        <w:t>chemotherapy</w:t>
      </w:r>
      <w:r>
        <w:rPr>
          <w:spacing w:val="-8"/>
        </w:rPr>
        <w:t xml:space="preserve"> </w:t>
      </w:r>
      <w:r>
        <w:t>are</w:t>
      </w:r>
      <w:r>
        <w:rPr>
          <w:spacing w:val="-2"/>
        </w:rPr>
        <w:t xml:space="preserve"> </w:t>
      </w:r>
      <w:r>
        <w:t>particularly</w:t>
      </w:r>
      <w:r>
        <w:rPr>
          <w:spacing w:val="-7"/>
        </w:rPr>
        <w:t xml:space="preserve"> </w:t>
      </w:r>
      <w:r>
        <w:t>important</w:t>
      </w:r>
      <w:r>
        <w:rPr>
          <w:spacing w:val="-2"/>
        </w:rPr>
        <w:t xml:space="preserve"> </w:t>
      </w:r>
      <w:r>
        <w:t>in</w:t>
      </w:r>
      <w:r>
        <w:rPr>
          <w:spacing w:val="-2"/>
        </w:rPr>
        <w:t xml:space="preserve"> </w:t>
      </w:r>
      <w:r>
        <w:t>an elderly patient population because they interfere with the ability of the patient to tolerate treatment at optimum dose</w:t>
      </w:r>
      <w:r>
        <w:t xml:space="preserve"> and </w:t>
      </w:r>
      <w:proofErr w:type="gramStart"/>
      <w:r>
        <w:t>schedule, and</w:t>
      </w:r>
      <w:proofErr w:type="gramEnd"/>
      <w:r>
        <w:t xml:space="preserve"> reduce the number of options for subsequent treatments. In addition, these elderly patients will frequently have various comorbidities, which further limit their ability to cope with toxicity.</w:t>
      </w:r>
    </w:p>
    <w:p w14:paraId="4263E4A2" w14:textId="77777777" w:rsidR="008371C0" w:rsidRDefault="00DE4714">
      <w:pPr>
        <w:pStyle w:val="BodyText"/>
        <w:spacing w:before="80"/>
        <w:ind w:left="171" w:right="371"/>
      </w:pPr>
      <w:r>
        <w:t>As patients will invariably relapse, further</w:t>
      </w:r>
      <w:r>
        <w:t xml:space="preserve"> active and well-tolerated agents are needed. </w:t>
      </w:r>
      <w:proofErr w:type="spellStart"/>
      <w:r>
        <w:t>Copanlisib</w:t>
      </w:r>
      <w:proofErr w:type="spellEnd"/>
      <w:r>
        <w:t xml:space="preserve"> has a molecular target and mechanism of action different from those of cytotoxic agents, a non-overlapping safety profile, and single-agent activity in patients with relapsed/refractory </w:t>
      </w:r>
      <w:proofErr w:type="spellStart"/>
      <w:r>
        <w:t>iNHL</w:t>
      </w:r>
      <w:proofErr w:type="spellEnd"/>
      <w:r>
        <w:t>. Therefo</w:t>
      </w:r>
      <w:r>
        <w:t xml:space="preserve">re, </w:t>
      </w:r>
      <w:proofErr w:type="spellStart"/>
      <w:r>
        <w:t>copanlisib</w:t>
      </w:r>
      <w:proofErr w:type="spellEnd"/>
      <w:r>
        <w:t xml:space="preserve"> could represent an adequate partner for rituximab</w:t>
      </w:r>
      <w:r>
        <w:rPr>
          <w:spacing w:val="-3"/>
        </w:rPr>
        <w:t xml:space="preserve"> </w:t>
      </w:r>
      <w:r>
        <w:t>in</w:t>
      </w:r>
      <w:r>
        <w:rPr>
          <w:spacing w:val="-3"/>
        </w:rPr>
        <w:t xml:space="preserve"> </w:t>
      </w:r>
      <w:r>
        <w:t>a</w:t>
      </w:r>
      <w:r>
        <w:rPr>
          <w:spacing w:val="-3"/>
        </w:rPr>
        <w:t xml:space="preserve"> </w:t>
      </w:r>
      <w:r>
        <w:t>cytotoxic-free</w:t>
      </w:r>
      <w:r>
        <w:rPr>
          <w:spacing w:val="-3"/>
        </w:rPr>
        <w:t xml:space="preserve"> </w:t>
      </w:r>
      <w:r>
        <w:t>combination</w:t>
      </w:r>
      <w:r>
        <w:rPr>
          <w:spacing w:val="-3"/>
        </w:rPr>
        <w:t xml:space="preserve"> </w:t>
      </w:r>
      <w:r>
        <w:t>that</w:t>
      </w:r>
      <w:r>
        <w:rPr>
          <w:spacing w:val="-3"/>
        </w:rPr>
        <w:t xml:space="preserve"> </w:t>
      </w:r>
      <w:r>
        <w:t>could</w:t>
      </w:r>
      <w:r>
        <w:rPr>
          <w:spacing w:val="-3"/>
        </w:rPr>
        <w:t xml:space="preserve"> </w:t>
      </w:r>
      <w:r>
        <w:t>be</w:t>
      </w:r>
      <w:r>
        <w:rPr>
          <w:spacing w:val="-3"/>
        </w:rPr>
        <w:t xml:space="preserve"> </w:t>
      </w:r>
      <w:r>
        <w:t>offered</w:t>
      </w:r>
      <w:r>
        <w:rPr>
          <w:spacing w:val="-3"/>
        </w:rPr>
        <w:t xml:space="preserve"> </w:t>
      </w:r>
      <w:r>
        <w:t>to</w:t>
      </w:r>
      <w:r>
        <w:rPr>
          <w:spacing w:val="-3"/>
        </w:rPr>
        <w:t xml:space="preserve"> </w:t>
      </w:r>
      <w:r>
        <w:t>patients</w:t>
      </w:r>
      <w:r>
        <w:rPr>
          <w:spacing w:val="-3"/>
        </w:rPr>
        <w:t xml:space="preserve"> </w:t>
      </w:r>
      <w:r>
        <w:t>expected</w:t>
      </w:r>
      <w:r>
        <w:rPr>
          <w:spacing w:val="-3"/>
        </w:rPr>
        <w:t xml:space="preserve"> </w:t>
      </w:r>
      <w:r>
        <w:t>to</w:t>
      </w:r>
      <w:r>
        <w:rPr>
          <w:spacing w:val="-4"/>
        </w:rPr>
        <w:t xml:space="preserve"> </w:t>
      </w:r>
      <w:r>
        <w:t>derive a benefit from rituximab-based treatment.</w:t>
      </w:r>
    </w:p>
    <w:p w14:paraId="0D46FFDC" w14:textId="77777777" w:rsidR="008371C0" w:rsidRDefault="00DE4714">
      <w:pPr>
        <w:pStyle w:val="Heading2"/>
        <w:numPr>
          <w:ilvl w:val="2"/>
          <w:numId w:val="2"/>
        </w:numPr>
        <w:tabs>
          <w:tab w:val="left" w:pos="1303"/>
          <w:tab w:val="left" w:pos="1304"/>
        </w:tabs>
        <w:ind w:hanging="1133"/>
      </w:pPr>
      <w:bookmarkStart w:id="24" w:name="1.1.1_Copanlisib_(BAY_80-6946)"/>
      <w:bookmarkStart w:id="25" w:name="_bookmark11"/>
      <w:bookmarkEnd w:id="24"/>
      <w:bookmarkEnd w:id="25"/>
      <w:proofErr w:type="spellStart"/>
      <w:r>
        <w:t>Copanlisib</w:t>
      </w:r>
      <w:proofErr w:type="spellEnd"/>
      <w:r>
        <w:rPr>
          <w:spacing w:val="-11"/>
        </w:rPr>
        <w:t xml:space="preserve"> </w:t>
      </w:r>
      <w:r>
        <w:t>(BAY</w:t>
      </w:r>
      <w:r>
        <w:rPr>
          <w:spacing w:val="-11"/>
        </w:rPr>
        <w:t xml:space="preserve"> </w:t>
      </w:r>
      <w:r>
        <w:t>80-</w:t>
      </w:r>
      <w:r>
        <w:rPr>
          <w:spacing w:val="-2"/>
        </w:rPr>
        <w:t>6946)</w:t>
      </w:r>
    </w:p>
    <w:p w14:paraId="77D248B3" w14:textId="77777777" w:rsidR="008371C0" w:rsidRDefault="00DE4714">
      <w:pPr>
        <w:pStyle w:val="BodyText"/>
        <w:spacing w:before="110"/>
        <w:ind w:left="171" w:right="260"/>
      </w:pPr>
      <w:r>
        <w:t xml:space="preserve">The </w:t>
      </w:r>
      <w:r>
        <w:t>phosphatidylinositol 3-kinase (PI3K)/AKT/mammalian target of rapamycin (mTOR) pathway is one of the prominent pathways that promote cellular survival and constitutively</w:t>
      </w:r>
      <w:r>
        <w:rPr>
          <w:spacing w:val="-2"/>
        </w:rPr>
        <w:t xml:space="preserve"> </w:t>
      </w:r>
      <w:r>
        <w:t>is activated in many types of cancers (</w:t>
      </w:r>
      <w:hyperlink w:anchor="_bookmark182" w:history="1">
        <w:r>
          <w:rPr>
            <w:color w:val="0000FF"/>
          </w:rPr>
          <w:t>11</w:t>
        </w:r>
      </w:hyperlink>
      <w:r>
        <w:t xml:space="preserve">, </w:t>
      </w:r>
      <w:hyperlink w:anchor="_bookmark183" w:history="1">
        <w:r>
          <w:rPr>
            <w:color w:val="0000FF"/>
          </w:rPr>
          <w:t>12</w:t>
        </w:r>
      </w:hyperlink>
      <w:r>
        <w:t>). Class I PI3K is downstream of most cancer- associated tyrosine kinase growth factor receptors (such as epidermal growth factor receptor [EGFR]/</w:t>
      </w:r>
      <w:r>
        <w:rPr>
          <w:spacing w:val="-7"/>
        </w:rPr>
        <w:t xml:space="preserve"> </w:t>
      </w:r>
      <w:r>
        <w:t>human</w:t>
      </w:r>
      <w:r>
        <w:rPr>
          <w:spacing w:val="-3"/>
        </w:rPr>
        <w:t xml:space="preserve"> </w:t>
      </w:r>
      <w:r>
        <w:t>epidermal</w:t>
      </w:r>
      <w:r>
        <w:rPr>
          <w:spacing w:val="-3"/>
        </w:rPr>
        <w:t xml:space="preserve"> </w:t>
      </w:r>
      <w:r>
        <w:t>growth</w:t>
      </w:r>
      <w:r>
        <w:rPr>
          <w:spacing w:val="-3"/>
        </w:rPr>
        <w:t xml:space="preserve"> </w:t>
      </w:r>
      <w:r>
        <w:t>factor</w:t>
      </w:r>
      <w:r>
        <w:rPr>
          <w:spacing w:val="-3"/>
        </w:rPr>
        <w:t xml:space="preserve"> </w:t>
      </w:r>
      <w:r>
        <w:t>receptor</w:t>
      </w:r>
      <w:r>
        <w:rPr>
          <w:spacing w:val="-3"/>
        </w:rPr>
        <w:t xml:space="preserve"> </w:t>
      </w:r>
      <w:r>
        <w:t>[HER],</w:t>
      </w:r>
      <w:r>
        <w:rPr>
          <w:spacing w:val="-5"/>
        </w:rPr>
        <w:t xml:space="preserve"> </w:t>
      </w:r>
      <w:r>
        <w:t>insulin-like</w:t>
      </w:r>
      <w:r>
        <w:rPr>
          <w:spacing w:val="-3"/>
        </w:rPr>
        <w:t xml:space="preserve"> </w:t>
      </w:r>
      <w:r>
        <w:t>growth</w:t>
      </w:r>
      <w:r>
        <w:rPr>
          <w:spacing w:val="-3"/>
        </w:rPr>
        <w:t xml:space="preserve"> </w:t>
      </w:r>
      <w:r>
        <w:t>factor</w:t>
      </w:r>
      <w:r>
        <w:rPr>
          <w:spacing w:val="-3"/>
        </w:rPr>
        <w:t xml:space="preserve"> </w:t>
      </w:r>
      <w:r>
        <w:t>1</w:t>
      </w:r>
      <w:r>
        <w:rPr>
          <w:spacing w:val="-3"/>
        </w:rPr>
        <w:t xml:space="preserve"> </w:t>
      </w:r>
      <w:r>
        <w:t>receptor [IG</w:t>
      </w:r>
      <w:r>
        <w:t xml:space="preserve">F-1R], platelet-derived growth factor receptor [PDGFR], vascular endothelial growth factor [VEGF], c-KIT or mesenchymal epithelial transition factor [Met]). Once PI3K is activated, it activates </w:t>
      </w:r>
      <w:proofErr w:type="spellStart"/>
      <w:r>
        <w:t>Pleckstrin</w:t>
      </w:r>
      <w:proofErr w:type="spellEnd"/>
      <w:r>
        <w:t xml:space="preserve"> Homology Domain (PH-domain) proteins including 3- p</w:t>
      </w:r>
      <w:r>
        <w:t>hosphoinositide-dependent</w:t>
      </w:r>
      <w:r>
        <w:rPr>
          <w:spacing w:val="-1"/>
        </w:rPr>
        <w:t xml:space="preserve"> </w:t>
      </w:r>
      <w:r>
        <w:t>protein</w:t>
      </w:r>
      <w:r>
        <w:rPr>
          <w:spacing w:val="-2"/>
        </w:rPr>
        <w:t xml:space="preserve"> </w:t>
      </w:r>
      <w:r>
        <w:t>kinase-1</w:t>
      </w:r>
      <w:r>
        <w:rPr>
          <w:spacing w:val="-1"/>
        </w:rPr>
        <w:t xml:space="preserve"> </w:t>
      </w:r>
      <w:r>
        <w:t>(PDK-1)</w:t>
      </w:r>
      <w:r>
        <w:rPr>
          <w:spacing w:val="-2"/>
        </w:rPr>
        <w:t xml:space="preserve"> </w:t>
      </w:r>
      <w:r>
        <w:t>and</w:t>
      </w:r>
      <w:r>
        <w:rPr>
          <w:spacing w:val="-2"/>
        </w:rPr>
        <w:t xml:space="preserve"> </w:t>
      </w:r>
      <w:r>
        <w:t>AKT</w:t>
      </w:r>
      <w:r>
        <w:rPr>
          <w:spacing w:val="-2"/>
        </w:rPr>
        <w:t xml:space="preserve"> </w:t>
      </w:r>
      <w:r>
        <w:t>as</w:t>
      </w:r>
      <w:r>
        <w:rPr>
          <w:spacing w:val="-1"/>
        </w:rPr>
        <w:t xml:space="preserve"> </w:t>
      </w:r>
      <w:r>
        <w:t>well</w:t>
      </w:r>
      <w:r>
        <w:rPr>
          <w:spacing w:val="-2"/>
        </w:rPr>
        <w:t xml:space="preserve"> </w:t>
      </w:r>
      <w:r>
        <w:t>as</w:t>
      </w:r>
      <w:r>
        <w:rPr>
          <w:spacing w:val="-1"/>
        </w:rPr>
        <w:t xml:space="preserve"> </w:t>
      </w:r>
      <w:r>
        <w:t>guanine</w:t>
      </w:r>
      <w:r>
        <w:rPr>
          <w:spacing w:val="-1"/>
        </w:rPr>
        <w:t xml:space="preserve"> </w:t>
      </w:r>
      <w:r>
        <w:t xml:space="preserve">nucleotide exchange factor by generation of phosphoinositol-3-phosphate (PIP3). The tumor suppressor phosphatase and </w:t>
      </w:r>
      <w:proofErr w:type="spellStart"/>
      <w:r>
        <w:t>tensin</w:t>
      </w:r>
      <w:proofErr w:type="spellEnd"/>
      <w:r>
        <w:t xml:space="preserve"> homolog (PTEN) antagonizes PI3K by dephosphorylating P</w:t>
      </w:r>
      <w:r>
        <w:t>IP3, and its activity is frequently lost in cancer cells (</w:t>
      </w:r>
      <w:hyperlink w:anchor="_bookmark184" w:history="1">
        <w:r>
          <w:rPr>
            <w:color w:val="0000FF"/>
          </w:rPr>
          <w:t>13</w:t>
        </w:r>
      </w:hyperlink>
      <w:r>
        <w:t>). In addition to mediating cancer associated signals, activation of the PI3K/AKT pathway is also one of the major mechanisms by which tumors escape from, and becom</w:t>
      </w:r>
      <w:r>
        <w:t>e resistant to, the effects of cytotoxic chemotherapy, targeted agents such as trastuzumab (</w:t>
      </w:r>
      <w:hyperlink w:anchor="_bookmark183" w:history="1">
        <w:r>
          <w:rPr>
            <w:color w:val="0000FF"/>
          </w:rPr>
          <w:t>12</w:t>
        </w:r>
      </w:hyperlink>
      <w:r>
        <w:t>), and radiation (</w:t>
      </w:r>
      <w:hyperlink w:anchor="_bookmark183" w:history="1">
        <w:r>
          <w:rPr>
            <w:color w:val="0000FF"/>
          </w:rPr>
          <w:t>12</w:t>
        </w:r>
      </w:hyperlink>
      <w:r>
        <w:t xml:space="preserve">, </w:t>
      </w:r>
      <w:hyperlink w:anchor="_bookmark185" w:history="1">
        <w:r>
          <w:rPr>
            <w:color w:val="0000FF"/>
          </w:rPr>
          <w:t>14</w:t>
        </w:r>
      </w:hyperlink>
      <w:r>
        <w:t>).</w:t>
      </w:r>
    </w:p>
    <w:p w14:paraId="593BFA8E" w14:textId="77777777" w:rsidR="008371C0" w:rsidRDefault="00DE4714">
      <w:pPr>
        <w:pStyle w:val="BodyText"/>
        <w:spacing w:before="121"/>
        <w:ind w:left="171" w:right="267"/>
      </w:pPr>
      <w:r>
        <w:t>Four of these PI3K isoforms (PI3Kα, PI3</w:t>
      </w:r>
      <w:r>
        <w:t>Kβ, PI3Kγ, and PI3Kδ) are categorized as class I enzymes because they can use phosphatidylinositol-4,5-bisphosphate (PI-4,5-P2) as a substrate to generate phosphatidylinositol-3,4,5-trisphosphate (PIP3). Elevated PIP3 in</w:t>
      </w:r>
      <w:r>
        <w:rPr>
          <w:spacing w:val="40"/>
        </w:rPr>
        <w:t xml:space="preserve"> </w:t>
      </w:r>
      <w:r>
        <w:t>cellular membranes drives several h</w:t>
      </w:r>
      <w:r>
        <w:t>allmarks of the cancer phenotype: cell proliferation, survival, metabolic reprogramming, and migration. PI3Kα and β are ubiquitous; PI3Kγ and δ are</w:t>
      </w:r>
      <w:r>
        <w:rPr>
          <w:spacing w:val="-5"/>
        </w:rPr>
        <w:t xml:space="preserve"> </w:t>
      </w:r>
      <w:r>
        <w:t>expressed</w:t>
      </w:r>
      <w:r>
        <w:rPr>
          <w:spacing w:val="-3"/>
        </w:rPr>
        <w:t xml:space="preserve"> </w:t>
      </w:r>
      <w:r>
        <w:t>mostly</w:t>
      </w:r>
      <w:r>
        <w:rPr>
          <w:spacing w:val="-4"/>
        </w:rPr>
        <w:t xml:space="preserve"> </w:t>
      </w:r>
      <w:r>
        <w:t>in</w:t>
      </w:r>
      <w:r>
        <w:rPr>
          <w:spacing w:val="-4"/>
        </w:rPr>
        <w:t xml:space="preserve"> </w:t>
      </w:r>
      <w:r>
        <w:t>the</w:t>
      </w:r>
      <w:r>
        <w:rPr>
          <w:spacing w:val="-4"/>
        </w:rPr>
        <w:t xml:space="preserve"> </w:t>
      </w:r>
      <w:r>
        <w:t>hematopoietic</w:t>
      </w:r>
      <w:r>
        <w:rPr>
          <w:spacing w:val="-4"/>
        </w:rPr>
        <w:t xml:space="preserve"> </w:t>
      </w:r>
      <w:r>
        <w:t>tissue.</w:t>
      </w:r>
      <w:r>
        <w:rPr>
          <w:spacing w:val="-2"/>
        </w:rPr>
        <w:t xml:space="preserve"> </w:t>
      </w:r>
      <w:r>
        <w:t>The</w:t>
      </w:r>
      <w:r>
        <w:rPr>
          <w:spacing w:val="-3"/>
        </w:rPr>
        <w:t xml:space="preserve"> </w:t>
      </w:r>
      <w:r>
        <w:t>clinical</w:t>
      </w:r>
      <w:r>
        <w:rPr>
          <w:spacing w:val="-3"/>
        </w:rPr>
        <w:t xml:space="preserve"> </w:t>
      </w:r>
      <w:r>
        <w:t>relevance</w:t>
      </w:r>
      <w:r>
        <w:rPr>
          <w:spacing w:val="-3"/>
        </w:rPr>
        <w:t xml:space="preserve"> </w:t>
      </w:r>
      <w:r>
        <w:t>of</w:t>
      </w:r>
      <w:r>
        <w:rPr>
          <w:spacing w:val="-3"/>
        </w:rPr>
        <w:t xml:space="preserve"> </w:t>
      </w:r>
      <w:r>
        <w:t>PI3K</w:t>
      </w:r>
      <w:r>
        <w:rPr>
          <w:spacing w:val="-3"/>
        </w:rPr>
        <w:t xml:space="preserve"> </w:t>
      </w:r>
      <w:r>
        <w:t>inhibition</w:t>
      </w:r>
      <w:r>
        <w:rPr>
          <w:spacing w:val="-3"/>
        </w:rPr>
        <w:t xml:space="preserve"> </w:t>
      </w:r>
      <w:r>
        <w:t xml:space="preserve">has been </w:t>
      </w:r>
      <w:r>
        <w:t xml:space="preserve">demonstrated by the activity of </w:t>
      </w:r>
      <w:proofErr w:type="spellStart"/>
      <w:r>
        <w:t>idelalisib</w:t>
      </w:r>
      <w:proofErr w:type="spellEnd"/>
      <w:r>
        <w:t xml:space="preserve"> (PI3Kδ-targeted compound) in patients with refractory </w:t>
      </w:r>
      <w:proofErr w:type="spellStart"/>
      <w:r>
        <w:t>iNHL</w:t>
      </w:r>
      <w:proofErr w:type="spellEnd"/>
      <w:r>
        <w:t xml:space="preserve"> (</w:t>
      </w:r>
      <w:hyperlink w:anchor="_bookmark186" w:history="1">
        <w:r>
          <w:rPr>
            <w:color w:val="0000FF"/>
          </w:rPr>
          <w:t>15</w:t>
        </w:r>
      </w:hyperlink>
      <w:r>
        <w:t>).</w:t>
      </w:r>
    </w:p>
    <w:p w14:paraId="6D07F96B" w14:textId="77777777" w:rsidR="008371C0" w:rsidRDefault="00DE4714">
      <w:pPr>
        <w:pStyle w:val="BodyText"/>
        <w:ind w:left="171" w:right="281"/>
        <w:jc w:val="both"/>
      </w:pPr>
      <w:r>
        <w:t>As</w:t>
      </w:r>
      <w:r>
        <w:rPr>
          <w:spacing w:val="-3"/>
        </w:rPr>
        <w:t xml:space="preserve"> </w:t>
      </w:r>
      <w:r>
        <w:t>expected</w:t>
      </w:r>
      <w:r>
        <w:rPr>
          <w:spacing w:val="-2"/>
        </w:rPr>
        <w:t xml:space="preserve"> </w:t>
      </w:r>
      <w:r>
        <w:t>from</w:t>
      </w:r>
      <w:r>
        <w:rPr>
          <w:spacing w:val="-2"/>
        </w:rPr>
        <w:t xml:space="preserve"> </w:t>
      </w:r>
      <w:r>
        <w:t>its</w:t>
      </w:r>
      <w:r>
        <w:rPr>
          <w:spacing w:val="-2"/>
        </w:rPr>
        <w:t xml:space="preserve"> </w:t>
      </w:r>
      <w:r>
        <w:t>pharmacological</w:t>
      </w:r>
      <w:r>
        <w:rPr>
          <w:spacing w:val="-2"/>
        </w:rPr>
        <w:t xml:space="preserve"> </w:t>
      </w:r>
      <w:r>
        <w:t>properties,</w:t>
      </w:r>
      <w:r>
        <w:rPr>
          <w:spacing w:val="-2"/>
        </w:rPr>
        <w:t xml:space="preserve"> </w:t>
      </w:r>
      <w:proofErr w:type="spellStart"/>
      <w:r>
        <w:t>copanlisib</w:t>
      </w:r>
      <w:proofErr w:type="spellEnd"/>
      <w:r>
        <w:t>,</w:t>
      </w:r>
      <w:r>
        <w:rPr>
          <w:spacing w:val="-2"/>
        </w:rPr>
        <w:t xml:space="preserve"> </w:t>
      </w:r>
      <w:r>
        <w:t>a</w:t>
      </w:r>
      <w:r>
        <w:rPr>
          <w:spacing w:val="-2"/>
        </w:rPr>
        <w:t xml:space="preserve"> </w:t>
      </w:r>
      <w:r>
        <w:t>small</w:t>
      </w:r>
      <w:r>
        <w:rPr>
          <w:spacing w:val="-3"/>
        </w:rPr>
        <w:t xml:space="preserve"> </w:t>
      </w:r>
      <w:r>
        <w:t>molecule</w:t>
      </w:r>
      <w:r>
        <w:rPr>
          <w:spacing w:val="-2"/>
        </w:rPr>
        <w:t xml:space="preserve"> </w:t>
      </w:r>
      <w:r>
        <w:t>PI3K</w:t>
      </w:r>
      <w:r>
        <w:rPr>
          <w:spacing w:val="-2"/>
        </w:rPr>
        <w:t xml:space="preserve"> </w:t>
      </w:r>
      <w:r>
        <w:t>inhibitor, showed</w:t>
      </w:r>
      <w:r>
        <w:rPr>
          <w:spacing w:val="-4"/>
        </w:rPr>
        <w:t xml:space="preserve"> </w:t>
      </w:r>
      <w:r>
        <w:t>excellent</w:t>
      </w:r>
      <w:r>
        <w:rPr>
          <w:spacing w:val="-4"/>
        </w:rPr>
        <w:t xml:space="preserve"> </w:t>
      </w:r>
      <w:r>
        <w:t>anti-</w:t>
      </w:r>
      <w:r>
        <w:t>tumor</w:t>
      </w:r>
      <w:r>
        <w:rPr>
          <w:spacing w:val="-3"/>
        </w:rPr>
        <w:t xml:space="preserve"> </w:t>
      </w:r>
      <w:r>
        <w:t>activity</w:t>
      </w:r>
      <w:r>
        <w:rPr>
          <w:spacing w:val="-8"/>
        </w:rPr>
        <w:t xml:space="preserve"> </w:t>
      </w:r>
      <w:r>
        <w:t>in</w:t>
      </w:r>
      <w:r>
        <w:rPr>
          <w:spacing w:val="-3"/>
        </w:rPr>
        <w:t xml:space="preserve"> </w:t>
      </w:r>
      <w:r>
        <w:t>pre-clinical</w:t>
      </w:r>
      <w:r>
        <w:rPr>
          <w:spacing w:val="-3"/>
        </w:rPr>
        <w:t xml:space="preserve"> </w:t>
      </w:r>
      <w:r>
        <w:t>models</w:t>
      </w:r>
      <w:r>
        <w:rPr>
          <w:spacing w:val="-3"/>
        </w:rPr>
        <w:t xml:space="preserve"> </w:t>
      </w:r>
      <w:r>
        <w:t>with</w:t>
      </w:r>
      <w:r>
        <w:rPr>
          <w:spacing w:val="-3"/>
        </w:rPr>
        <w:t xml:space="preserve"> </w:t>
      </w:r>
      <w:r>
        <w:t>up-regulated</w:t>
      </w:r>
      <w:r>
        <w:rPr>
          <w:spacing w:val="-3"/>
        </w:rPr>
        <w:t xml:space="preserve"> </w:t>
      </w:r>
      <w:r>
        <w:t>PI3Kα</w:t>
      </w:r>
      <w:r>
        <w:rPr>
          <w:spacing w:val="-2"/>
        </w:rPr>
        <w:t xml:space="preserve"> </w:t>
      </w:r>
      <w:r>
        <w:t xml:space="preserve">pathway. </w:t>
      </w:r>
      <w:r>
        <w:rPr>
          <w:position w:val="2"/>
        </w:rPr>
        <w:t>However,</w:t>
      </w:r>
      <w:r>
        <w:rPr>
          <w:spacing w:val="-3"/>
          <w:position w:val="2"/>
        </w:rPr>
        <w:t xml:space="preserve"> </w:t>
      </w:r>
      <w:proofErr w:type="spellStart"/>
      <w:r>
        <w:rPr>
          <w:position w:val="2"/>
        </w:rPr>
        <w:t>copanlisib</w:t>
      </w:r>
      <w:proofErr w:type="spellEnd"/>
      <w:r>
        <w:rPr>
          <w:spacing w:val="-3"/>
          <w:position w:val="2"/>
        </w:rPr>
        <w:t xml:space="preserve"> </w:t>
      </w:r>
      <w:r>
        <w:rPr>
          <w:position w:val="2"/>
        </w:rPr>
        <w:t>not</w:t>
      </w:r>
      <w:r>
        <w:rPr>
          <w:spacing w:val="-2"/>
          <w:position w:val="2"/>
        </w:rPr>
        <w:t xml:space="preserve"> </w:t>
      </w:r>
      <w:r>
        <w:rPr>
          <w:position w:val="2"/>
        </w:rPr>
        <w:t>only</w:t>
      </w:r>
      <w:r>
        <w:rPr>
          <w:spacing w:val="-7"/>
          <w:position w:val="2"/>
        </w:rPr>
        <w:t xml:space="preserve"> </w:t>
      </w:r>
      <w:r>
        <w:rPr>
          <w:position w:val="2"/>
        </w:rPr>
        <w:t>inhibits</w:t>
      </w:r>
      <w:r>
        <w:rPr>
          <w:spacing w:val="-1"/>
          <w:position w:val="2"/>
        </w:rPr>
        <w:t xml:space="preserve"> </w:t>
      </w:r>
      <w:r>
        <w:rPr>
          <w:position w:val="2"/>
        </w:rPr>
        <w:t>PI3Kα</w:t>
      </w:r>
      <w:r>
        <w:rPr>
          <w:spacing w:val="-3"/>
          <w:position w:val="2"/>
        </w:rPr>
        <w:t xml:space="preserve"> </w:t>
      </w:r>
      <w:r>
        <w:rPr>
          <w:position w:val="2"/>
        </w:rPr>
        <w:t>with</w:t>
      </w:r>
      <w:r>
        <w:rPr>
          <w:spacing w:val="-3"/>
          <w:position w:val="2"/>
        </w:rPr>
        <w:t xml:space="preserve"> </w:t>
      </w:r>
      <w:r>
        <w:rPr>
          <w:position w:val="2"/>
        </w:rPr>
        <w:t>IC</w:t>
      </w:r>
      <w:r>
        <w:rPr>
          <w:sz w:val="16"/>
        </w:rPr>
        <w:t>50</w:t>
      </w:r>
      <w:r>
        <w:rPr>
          <w:spacing w:val="19"/>
          <w:sz w:val="16"/>
        </w:rPr>
        <w:t xml:space="preserve"> </w:t>
      </w:r>
      <w:r>
        <w:rPr>
          <w:position w:val="2"/>
        </w:rPr>
        <w:t>of</w:t>
      </w:r>
      <w:r>
        <w:rPr>
          <w:spacing w:val="-2"/>
          <w:position w:val="2"/>
        </w:rPr>
        <w:t xml:space="preserve"> </w:t>
      </w:r>
      <w:r>
        <w:rPr>
          <w:position w:val="2"/>
        </w:rPr>
        <w:t>0.5</w:t>
      </w:r>
      <w:r>
        <w:rPr>
          <w:spacing w:val="-2"/>
          <w:position w:val="2"/>
        </w:rPr>
        <w:t xml:space="preserve"> </w:t>
      </w:r>
      <w:proofErr w:type="spellStart"/>
      <w:r>
        <w:rPr>
          <w:position w:val="2"/>
        </w:rPr>
        <w:t>nM</w:t>
      </w:r>
      <w:proofErr w:type="spellEnd"/>
      <w:r>
        <w:rPr>
          <w:position w:val="2"/>
        </w:rPr>
        <w:t>,</w:t>
      </w:r>
      <w:r>
        <w:rPr>
          <w:spacing w:val="-2"/>
          <w:position w:val="2"/>
        </w:rPr>
        <w:t xml:space="preserve"> </w:t>
      </w:r>
      <w:r>
        <w:rPr>
          <w:position w:val="2"/>
        </w:rPr>
        <w:t>but</w:t>
      </w:r>
      <w:r>
        <w:rPr>
          <w:spacing w:val="-2"/>
          <w:position w:val="2"/>
        </w:rPr>
        <w:t xml:space="preserve"> </w:t>
      </w:r>
      <w:r>
        <w:rPr>
          <w:position w:val="2"/>
        </w:rPr>
        <w:t>also</w:t>
      </w:r>
      <w:r>
        <w:rPr>
          <w:spacing w:val="-2"/>
          <w:position w:val="2"/>
        </w:rPr>
        <w:t xml:space="preserve"> </w:t>
      </w:r>
      <w:r>
        <w:rPr>
          <w:position w:val="2"/>
        </w:rPr>
        <w:t>PI3Kδ</w:t>
      </w:r>
      <w:r>
        <w:rPr>
          <w:spacing w:val="-3"/>
          <w:position w:val="2"/>
        </w:rPr>
        <w:t xml:space="preserve"> </w:t>
      </w:r>
      <w:r>
        <w:rPr>
          <w:position w:val="2"/>
        </w:rPr>
        <w:t>with</w:t>
      </w:r>
      <w:r>
        <w:rPr>
          <w:spacing w:val="-3"/>
          <w:position w:val="2"/>
        </w:rPr>
        <w:t xml:space="preserve"> </w:t>
      </w:r>
      <w:r>
        <w:rPr>
          <w:position w:val="2"/>
        </w:rPr>
        <w:t>IC</w:t>
      </w:r>
      <w:r>
        <w:rPr>
          <w:sz w:val="16"/>
        </w:rPr>
        <w:t>50</w:t>
      </w:r>
      <w:r>
        <w:rPr>
          <w:spacing w:val="20"/>
          <w:sz w:val="16"/>
        </w:rPr>
        <w:t xml:space="preserve"> </w:t>
      </w:r>
      <w:r>
        <w:rPr>
          <w:spacing w:val="-5"/>
          <w:position w:val="2"/>
        </w:rPr>
        <w:t>of</w:t>
      </w:r>
    </w:p>
    <w:p w14:paraId="65F863EC" w14:textId="77777777" w:rsidR="008371C0" w:rsidRDefault="00DE4714">
      <w:pPr>
        <w:pStyle w:val="BodyText"/>
        <w:spacing w:before="0"/>
        <w:ind w:left="171" w:right="338"/>
        <w:jc w:val="both"/>
      </w:pPr>
      <w:r>
        <w:t xml:space="preserve">0.7 </w:t>
      </w:r>
      <w:proofErr w:type="spellStart"/>
      <w:r>
        <w:t>nM.</w:t>
      </w:r>
      <w:proofErr w:type="spellEnd"/>
      <w:r>
        <w:t xml:space="preserve"> </w:t>
      </w:r>
      <w:proofErr w:type="spellStart"/>
      <w:r>
        <w:t>Copanlisib</w:t>
      </w:r>
      <w:proofErr w:type="spellEnd"/>
      <w:r>
        <w:t xml:space="preserve"> also potently regulates nuclear localization of the </w:t>
      </w:r>
      <w:proofErr w:type="spellStart"/>
      <w:r>
        <w:t>forkhead</w:t>
      </w:r>
      <w:proofErr w:type="spellEnd"/>
      <w:r>
        <w:t xml:space="preserve"> family members resulting in the induction of transcriptional programs that lead to rapid cell death </w:t>
      </w:r>
      <w:r>
        <w:rPr>
          <w:spacing w:val="-5"/>
        </w:rPr>
        <w:t>by</w:t>
      </w:r>
    </w:p>
    <w:p w14:paraId="051E3DDD" w14:textId="77777777" w:rsidR="008371C0" w:rsidRDefault="008371C0">
      <w:pPr>
        <w:jc w:val="both"/>
        <w:sectPr w:rsidR="008371C0">
          <w:pgSz w:w="11910" w:h="16840"/>
          <w:pgMar w:top="1840" w:right="1160" w:bottom="280" w:left="1240" w:header="918" w:footer="0" w:gutter="0"/>
          <w:cols w:space="720"/>
        </w:sectPr>
      </w:pPr>
    </w:p>
    <w:p w14:paraId="7437F4B0" w14:textId="77777777" w:rsidR="008371C0" w:rsidRDefault="00DE4714">
      <w:pPr>
        <w:pStyle w:val="BodyText"/>
        <w:spacing w:before="6"/>
        <w:rPr>
          <w:sz w:val="17"/>
        </w:rPr>
      </w:pPr>
      <w:r>
        <w:lastRenderedPageBreak/>
        <w:pict w14:anchorId="0D4D5B43">
          <v:shape id="docshape36" o:spid="_x0000_s2280" style="position:absolute;margin-left:70.55pt;margin-top:79.4pt;width:453.5pt;height:.5pt;z-index:15744000;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21B306FD" w14:textId="77777777" w:rsidR="008371C0" w:rsidRDefault="00DE4714">
      <w:pPr>
        <w:pStyle w:val="BodyText"/>
        <w:spacing w:before="90"/>
        <w:ind w:left="171" w:right="529"/>
        <w:jc w:val="both"/>
        <w:rPr>
          <w:b/>
        </w:rPr>
      </w:pPr>
      <w:r>
        <w:t>apoptosis.</w:t>
      </w:r>
      <w:r>
        <w:rPr>
          <w:spacing w:val="-3"/>
        </w:rPr>
        <w:t xml:space="preserve"> </w:t>
      </w:r>
      <w:r>
        <w:t>In</w:t>
      </w:r>
      <w:r>
        <w:rPr>
          <w:spacing w:val="-3"/>
        </w:rPr>
        <w:t xml:space="preserve"> </w:t>
      </w:r>
      <w:r>
        <w:t>addition,</w:t>
      </w:r>
      <w:r>
        <w:rPr>
          <w:spacing w:val="-3"/>
        </w:rPr>
        <w:t xml:space="preserve"> </w:t>
      </w:r>
      <w:proofErr w:type="spellStart"/>
      <w:r>
        <w:t>copanlisib</w:t>
      </w:r>
      <w:proofErr w:type="spellEnd"/>
      <w:r>
        <w:rPr>
          <w:spacing w:val="-3"/>
        </w:rPr>
        <w:t xml:space="preserve"> </w:t>
      </w:r>
      <w:r>
        <w:t>exhibits</w:t>
      </w:r>
      <w:r>
        <w:rPr>
          <w:spacing w:val="-3"/>
        </w:rPr>
        <w:t xml:space="preserve"> </w:t>
      </w:r>
      <w:r>
        <w:t>anti-angi</w:t>
      </w:r>
      <w:r>
        <w:t>ogenesis</w:t>
      </w:r>
      <w:r>
        <w:rPr>
          <w:spacing w:val="-3"/>
        </w:rPr>
        <w:t xml:space="preserve"> </w:t>
      </w:r>
      <w:r>
        <w:t>activity</w:t>
      </w:r>
      <w:r>
        <w:rPr>
          <w:spacing w:val="-7"/>
        </w:rPr>
        <w:t xml:space="preserve"> </w:t>
      </w:r>
      <w:r>
        <w:t>by</w:t>
      </w:r>
      <w:r>
        <w:rPr>
          <w:spacing w:val="-8"/>
        </w:rPr>
        <w:t xml:space="preserve"> </w:t>
      </w:r>
      <w:r>
        <w:t>effectively</w:t>
      </w:r>
      <w:r>
        <w:rPr>
          <w:spacing w:val="-9"/>
        </w:rPr>
        <w:t xml:space="preserve"> </w:t>
      </w:r>
      <w:r>
        <w:t>blocking VEG-stimulated</w:t>
      </w:r>
      <w:r>
        <w:rPr>
          <w:spacing w:val="-1"/>
        </w:rPr>
        <w:t xml:space="preserve"> </w:t>
      </w:r>
      <w:r>
        <w:t>endothelial cell proliferation</w:t>
      </w:r>
      <w:r>
        <w:rPr>
          <w:spacing w:val="-1"/>
        </w:rPr>
        <w:t xml:space="preserve"> </w:t>
      </w:r>
      <w:r>
        <w:t>(for details see Investigator’s Brochure</w:t>
      </w:r>
      <w:r>
        <w:rPr>
          <w:spacing w:val="-1"/>
        </w:rPr>
        <w:t xml:space="preserve"> </w:t>
      </w:r>
      <w:r>
        <w:t>[IB])</w:t>
      </w:r>
      <w:r>
        <w:rPr>
          <w:b/>
        </w:rPr>
        <w:t>.</w:t>
      </w:r>
    </w:p>
    <w:p w14:paraId="6C1FE5E8" w14:textId="77777777" w:rsidR="008371C0" w:rsidRDefault="00DE4714">
      <w:pPr>
        <w:pStyle w:val="Heading2"/>
        <w:numPr>
          <w:ilvl w:val="2"/>
          <w:numId w:val="2"/>
        </w:numPr>
        <w:tabs>
          <w:tab w:val="left" w:pos="1304"/>
        </w:tabs>
        <w:spacing w:before="126"/>
        <w:ind w:hanging="1133"/>
        <w:jc w:val="both"/>
      </w:pPr>
      <w:bookmarkStart w:id="26" w:name="1.1.2_Clinical_experience"/>
      <w:bookmarkStart w:id="27" w:name="_bookmark12"/>
      <w:bookmarkEnd w:id="26"/>
      <w:bookmarkEnd w:id="27"/>
      <w:r>
        <w:t>Clinical</w:t>
      </w:r>
      <w:r>
        <w:rPr>
          <w:spacing w:val="-9"/>
        </w:rPr>
        <w:t xml:space="preserve"> </w:t>
      </w:r>
      <w:r>
        <w:rPr>
          <w:spacing w:val="-2"/>
        </w:rPr>
        <w:t>experience</w:t>
      </w:r>
    </w:p>
    <w:p w14:paraId="1EC3F8DC" w14:textId="77777777" w:rsidR="008371C0" w:rsidRDefault="00DE4714">
      <w:pPr>
        <w:pStyle w:val="BodyText"/>
        <w:spacing w:before="113"/>
        <w:ind w:left="171"/>
        <w:jc w:val="both"/>
      </w:pPr>
      <w:proofErr w:type="spellStart"/>
      <w:r>
        <w:t>Copanlisib</w:t>
      </w:r>
      <w:proofErr w:type="spellEnd"/>
      <w:r>
        <w:rPr>
          <w:spacing w:val="-1"/>
        </w:rPr>
        <w:t xml:space="preserve"> </w:t>
      </w:r>
      <w:r>
        <w:t>is currently</w:t>
      </w:r>
      <w:r>
        <w:rPr>
          <w:spacing w:val="-5"/>
        </w:rPr>
        <w:t xml:space="preserve"> </w:t>
      </w:r>
      <w:r>
        <w:t>under investigation in</w:t>
      </w:r>
      <w:r>
        <w:rPr>
          <w:spacing w:val="-1"/>
        </w:rPr>
        <w:t xml:space="preserve"> </w:t>
      </w:r>
      <w:r>
        <w:t xml:space="preserve">various trials enrolling cancer </w:t>
      </w:r>
      <w:r>
        <w:rPr>
          <w:spacing w:val="-2"/>
        </w:rPr>
        <w:t>patients.</w:t>
      </w:r>
    </w:p>
    <w:p w14:paraId="5F2EC1E6" w14:textId="77777777" w:rsidR="008371C0" w:rsidRDefault="00DE4714">
      <w:pPr>
        <w:pStyle w:val="BodyText"/>
        <w:ind w:left="171" w:right="368"/>
        <w:jc w:val="both"/>
      </w:pPr>
      <w:r>
        <w:t>As</w:t>
      </w:r>
      <w:r>
        <w:rPr>
          <w:spacing w:val="-3"/>
        </w:rPr>
        <w:t xml:space="preserve"> </w:t>
      </w:r>
      <w:r>
        <w:t>of</w:t>
      </w:r>
      <w:r>
        <w:rPr>
          <w:spacing w:val="-3"/>
        </w:rPr>
        <w:t xml:space="preserve"> </w:t>
      </w:r>
      <w:r>
        <w:t>01</w:t>
      </w:r>
      <w:r>
        <w:rPr>
          <w:spacing w:val="-2"/>
        </w:rPr>
        <w:t xml:space="preserve"> </w:t>
      </w:r>
      <w:r>
        <w:t>FEB</w:t>
      </w:r>
      <w:r>
        <w:rPr>
          <w:spacing w:val="-3"/>
        </w:rPr>
        <w:t xml:space="preserve"> </w:t>
      </w:r>
      <w:r>
        <w:t>2016,</w:t>
      </w:r>
      <w:r>
        <w:rPr>
          <w:spacing w:val="-1"/>
        </w:rPr>
        <w:t xml:space="preserve"> </w:t>
      </w:r>
      <w:r>
        <w:t>approximately</w:t>
      </w:r>
      <w:r>
        <w:rPr>
          <w:spacing w:val="-10"/>
        </w:rPr>
        <w:t xml:space="preserve"> </w:t>
      </w:r>
      <w:r>
        <w:t>627</w:t>
      </w:r>
      <w:r>
        <w:rPr>
          <w:spacing w:val="-2"/>
        </w:rPr>
        <w:t xml:space="preserve"> </w:t>
      </w:r>
      <w:r>
        <w:t>patients</w:t>
      </w:r>
      <w:r>
        <w:rPr>
          <w:spacing w:val="-2"/>
        </w:rPr>
        <w:t xml:space="preserve"> </w:t>
      </w:r>
      <w:r>
        <w:t>with</w:t>
      </w:r>
      <w:r>
        <w:rPr>
          <w:spacing w:val="-3"/>
        </w:rPr>
        <w:t xml:space="preserve"> </w:t>
      </w:r>
      <w:r>
        <w:t>advanced</w:t>
      </w:r>
      <w:r>
        <w:rPr>
          <w:spacing w:val="-2"/>
        </w:rPr>
        <w:t xml:space="preserve"> </w:t>
      </w:r>
      <w:r>
        <w:t>cancer</w:t>
      </w:r>
      <w:r>
        <w:rPr>
          <w:spacing w:val="-2"/>
        </w:rPr>
        <w:t xml:space="preserve"> </w:t>
      </w:r>
      <w:r>
        <w:t>have</w:t>
      </w:r>
      <w:r>
        <w:rPr>
          <w:spacing w:val="-2"/>
        </w:rPr>
        <w:t xml:space="preserve"> </w:t>
      </w:r>
      <w:r>
        <w:t>been</w:t>
      </w:r>
      <w:r>
        <w:rPr>
          <w:spacing w:val="-2"/>
        </w:rPr>
        <w:t xml:space="preserve"> </w:t>
      </w:r>
      <w:r>
        <w:t>treated</w:t>
      </w:r>
      <w:r>
        <w:rPr>
          <w:spacing w:val="-2"/>
        </w:rPr>
        <w:t xml:space="preserve"> </w:t>
      </w:r>
      <w:r>
        <w:t xml:space="preserve">with </w:t>
      </w:r>
      <w:proofErr w:type="spellStart"/>
      <w:r>
        <w:t>copanlisib</w:t>
      </w:r>
      <w:proofErr w:type="spellEnd"/>
      <w:r>
        <w:t xml:space="preserve"> in Phase I,</w:t>
      </w:r>
      <w:r>
        <w:rPr>
          <w:spacing w:val="-1"/>
        </w:rPr>
        <w:t xml:space="preserve"> </w:t>
      </w:r>
      <w:r>
        <w:t>Phase II</w:t>
      </w:r>
      <w:r>
        <w:rPr>
          <w:spacing w:val="-1"/>
        </w:rPr>
        <w:t xml:space="preserve"> </w:t>
      </w:r>
      <w:r>
        <w:t>and Phase</w:t>
      </w:r>
      <w:r>
        <w:rPr>
          <w:spacing w:val="-1"/>
        </w:rPr>
        <w:t xml:space="preserve"> </w:t>
      </w:r>
      <w:r>
        <w:t>III</w:t>
      </w:r>
      <w:r>
        <w:rPr>
          <w:spacing w:val="-1"/>
        </w:rPr>
        <w:t xml:space="preserve"> </w:t>
      </w:r>
      <w:r>
        <w:t>clinical trials as a single</w:t>
      </w:r>
      <w:r>
        <w:rPr>
          <w:spacing w:val="-1"/>
        </w:rPr>
        <w:t xml:space="preserve"> </w:t>
      </w:r>
      <w:r>
        <w:t>agent or in combination with other agents.</w:t>
      </w:r>
    </w:p>
    <w:p w14:paraId="1FD17451" w14:textId="77777777" w:rsidR="008371C0" w:rsidRDefault="00DE4714">
      <w:pPr>
        <w:pStyle w:val="BodyText"/>
        <w:ind w:left="171" w:right="345"/>
      </w:pPr>
      <w:r>
        <w:t>As of 1</w:t>
      </w:r>
      <w:r>
        <w:t>0 FEB 2014, a total of 57 cancer patients were treated in the Phase I monotherapy study</w:t>
      </w:r>
      <w:r>
        <w:rPr>
          <w:spacing w:val="-7"/>
        </w:rPr>
        <w:t xml:space="preserve"> </w:t>
      </w:r>
      <w:r>
        <w:t>12871,</w:t>
      </w:r>
      <w:r>
        <w:rPr>
          <w:spacing w:val="-2"/>
        </w:rPr>
        <w:t xml:space="preserve"> </w:t>
      </w:r>
      <w:r>
        <w:t>with</w:t>
      </w:r>
      <w:r>
        <w:rPr>
          <w:spacing w:val="-2"/>
        </w:rPr>
        <w:t xml:space="preserve"> </w:t>
      </w:r>
      <w:r>
        <w:t>17</w:t>
      </w:r>
      <w:r>
        <w:rPr>
          <w:spacing w:val="-2"/>
        </w:rPr>
        <w:t xml:space="preserve"> </w:t>
      </w:r>
      <w:r>
        <w:t>patients</w:t>
      </w:r>
      <w:r>
        <w:rPr>
          <w:spacing w:val="-2"/>
        </w:rPr>
        <w:t xml:space="preserve"> </w:t>
      </w:r>
      <w:r>
        <w:t>in</w:t>
      </w:r>
      <w:r>
        <w:rPr>
          <w:spacing w:val="-2"/>
        </w:rPr>
        <w:t xml:space="preserve"> </w:t>
      </w:r>
      <w:r>
        <w:t>the</w:t>
      </w:r>
      <w:r>
        <w:rPr>
          <w:spacing w:val="-2"/>
        </w:rPr>
        <w:t xml:space="preserve"> </w:t>
      </w:r>
      <w:r>
        <w:t>dose</w:t>
      </w:r>
      <w:r>
        <w:rPr>
          <w:spacing w:val="-2"/>
        </w:rPr>
        <w:t xml:space="preserve"> </w:t>
      </w:r>
      <w:r>
        <w:t>escalation</w:t>
      </w:r>
      <w:r>
        <w:rPr>
          <w:spacing w:val="-2"/>
        </w:rPr>
        <w:t xml:space="preserve"> </w:t>
      </w:r>
      <w:r>
        <w:t>cohorts</w:t>
      </w:r>
      <w:r>
        <w:rPr>
          <w:spacing w:val="-2"/>
        </w:rPr>
        <w:t xml:space="preserve"> </w:t>
      </w:r>
      <w:r>
        <w:t>and</w:t>
      </w:r>
      <w:r>
        <w:rPr>
          <w:spacing w:val="-2"/>
        </w:rPr>
        <w:t xml:space="preserve"> </w:t>
      </w:r>
      <w:r>
        <w:t>34</w:t>
      </w:r>
      <w:r>
        <w:rPr>
          <w:spacing w:val="-2"/>
        </w:rPr>
        <w:t xml:space="preserve"> </w:t>
      </w:r>
      <w:r>
        <w:t>patients</w:t>
      </w:r>
      <w:r>
        <w:rPr>
          <w:spacing w:val="-2"/>
        </w:rPr>
        <w:t xml:space="preserve"> </w:t>
      </w:r>
      <w:r>
        <w:t>in</w:t>
      </w:r>
      <w:r>
        <w:rPr>
          <w:spacing w:val="-2"/>
        </w:rPr>
        <w:t xml:space="preserve"> </w:t>
      </w:r>
      <w:r>
        <w:t>the</w:t>
      </w:r>
      <w:r>
        <w:rPr>
          <w:spacing w:val="-2"/>
        </w:rPr>
        <w:t xml:space="preserve"> </w:t>
      </w:r>
      <w:r>
        <w:t xml:space="preserve">maximum tolerated dose (MTD) expansion cohorts (two cohorts including 9 patients with NHL </w:t>
      </w:r>
      <w:r>
        <w:t>and</w:t>
      </w:r>
    </w:p>
    <w:p w14:paraId="41680026" w14:textId="77777777" w:rsidR="008371C0" w:rsidRDefault="00DE4714">
      <w:pPr>
        <w:pStyle w:val="BodyText"/>
        <w:spacing w:before="0"/>
        <w:ind w:left="171" w:right="345"/>
      </w:pPr>
      <w:r>
        <w:t>25 patients with solid tumors), as well as 6 patients with Type II diabetes mellitus in the diabetic</w:t>
      </w:r>
      <w:r>
        <w:rPr>
          <w:spacing w:val="-2"/>
        </w:rPr>
        <w:t xml:space="preserve"> </w:t>
      </w:r>
      <w:r>
        <w:t>expansion</w:t>
      </w:r>
      <w:r>
        <w:rPr>
          <w:spacing w:val="-2"/>
        </w:rPr>
        <w:t xml:space="preserve"> </w:t>
      </w:r>
      <w:r>
        <w:t>cohort</w:t>
      </w:r>
      <w:r>
        <w:rPr>
          <w:spacing w:val="-2"/>
        </w:rPr>
        <w:t xml:space="preserve"> </w:t>
      </w:r>
      <w:r>
        <w:t>at</w:t>
      </w:r>
      <w:r>
        <w:rPr>
          <w:spacing w:val="-2"/>
        </w:rPr>
        <w:t xml:space="preserve"> </w:t>
      </w:r>
      <w:r>
        <w:t>0.4</w:t>
      </w:r>
      <w:r>
        <w:rPr>
          <w:spacing w:val="-3"/>
        </w:rPr>
        <w:t xml:space="preserve"> </w:t>
      </w:r>
      <w:r>
        <w:t>mg/kg.</w:t>
      </w:r>
      <w:r>
        <w:rPr>
          <w:spacing w:val="-1"/>
        </w:rPr>
        <w:t xml:space="preserve"> </w:t>
      </w:r>
      <w:r>
        <w:t>In</w:t>
      </w:r>
      <w:r>
        <w:rPr>
          <w:spacing w:val="-2"/>
        </w:rPr>
        <w:t xml:space="preserve"> </w:t>
      </w:r>
      <w:r>
        <w:t>AUG</w:t>
      </w:r>
      <w:r>
        <w:rPr>
          <w:spacing w:val="-2"/>
        </w:rPr>
        <w:t xml:space="preserve"> </w:t>
      </w:r>
      <w:r>
        <w:t>2013,</w:t>
      </w:r>
      <w:r>
        <w:rPr>
          <w:spacing w:val="-2"/>
        </w:rPr>
        <w:t xml:space="preserve"> </w:t>
      </w:r>
      <w:r>
        <w:t>the</w:t>
      </w:r>
      <w:r>
        <w:rPr>
          <w:spacing w:val="-2"/>
        </w:rPr>
        <w:t xml:space="preserve"> </w:t>
      </w:r>
      <w:r>
        <w:t>enrollment</w:t>
      </w:r>
      <w:r>
        <w:rPr>
          <w:spacing w:val="-2"/>
        </w:rPr>
        <w:t xml:space="preserve"> </w:t>
      </w:r>
      <w:r>
        <w:t>in</w:t>
      </w:r>
      <w:r>
        <w:rPr>
          <w:spacing w:val="-2"/>
        </w:rPr>
        <w:t xml:space="preserve"> </w:t>
      </w:r>
      <w:r>
        <w:t>study</w:t>
      </w:r>
      <w:r>
        <w:rPr>
          <w:spacing w:val="-8"/>
        </w:rPr>
        <w:t xml:space="preserve"> </w:t>
      </w:r>
      <w:r>
        <w:t>12871</w:t>
      </w:r>
      <w:r>
        <w:rPr>
          <w:spacing w:val="-2"/>
        </w:rPr>
        <w:t xml:space="preserve"> </w:t>
      </w:r>
      <w:r>
        <w:t xml:space="preserve">was completed. Dose-limiting toxicity was observed at 1.2 mg/kg with MTD </w:t>
      </w:r>
      <w:r>
        <w:t>established at</w:t>
      </w:r>
    </w:p>
    <w:p w14:paraId="4DDA7889" w14:textId="77777777" w:rsidR="008371C0" w:rsidRDefault="00DE4714">
      <w:pPr>
        <w:pStyle w:val="BodyText"/>
        <w:spacing w:before="0"/>
        <w:ind w:left="171"/>
      </w:pPr>
      <w:r>
        <w:t>0.8</w:t>
      </w:r>
      <w:r>
        <w:rPr>
          <w:spacing w:val="-1"/>
        </w:rPr>
        <w:t xml:space="preserve"> </w:t>
      </w:r>
      <w:r>
        <w:t>mg/kg</w:t>
      </w:r>
      <w:r>
        <w:rPr>
          <w:spacing w:val="-3"/>
        </w:rPr>
        <w:t xml:space="preserve"> </w:t>
      </w:r>
      <w:r>
        <w:t>when</w:t>
      </w:r>
      <w:r>
        <w:rPr>
          <w:spacing w:val="-1"/>
        </w:rPr>
        <w:t xml:space="preserve"> </w:t>
      </w:r>
      <w:r>
        <w:t>administered intravenously</w:t>
      </w:r>
      <w:r>
        <w:rPr>
          <w:spacing w:val="-5"/>
        </w:rPr>
        <w:t xml:space="preserve"> </w:t>
      </w:r>
      <w:r>
        <w:t>(IV) over</w:t>
      </w:r>
      <w:r>
        <w:rPr>
          <w:spacing w:val="-1"/>
        </w:rPr>
        <w:t xml:space="preserve"> </w:t>
      </w:r>
      <w:r>
        <w:t>1 h, on</w:t>
      </w:r>
      <w:r>
        <w:rPr>
          <w:spacing w:val="-1"/>
        </w:rPr>
        <w:t xml:space="preserve"> </w:t>
      </w:r>
      <w:r>
        <w:t>Days 1,</w:t>
      </w:r>
      <w:r>
        <w:rPr>
          <w:spacing w:val="-1"/>
        </w:rPr>
        <w:t xml:space="preserve"> </w:t>
      </w:r>
      <w:r>
        <w:t>8 and</w:t>
      </w:r>
      <w:r>
        <w:rPr>
          <w:spacing w:val="-1"/>
        </w:rPr>
        <w:t xml:space="preserve"> </w:t>
      </w:r>
      <w:r>
        <w:t xml:space="preserve">15 of </w:t>
      </w:r>
      <w:r>
        <w:rPr>
          <w:spacing w:val="-2"/>
        </w:rPr>
        <w:t>every</w:t>
      </w:r>
    </w:p>
    <w:p w14:paraId="514F0B97" w14:textId="77777777" w:rsidR="008371C0" w:rsidRDefault="00DE4714">
      <w:pPr>
        <w:pStyle w:val="BodyText"/>
        <w:spacing w:before="0"/>
        <w:ind w:left="171" w:right="345"/>
      </w:pPr>
      <w:r>
        <w:t>28</w:t>
      </w:r>
      <w:r>
        <w:rPr>
          <w:spacing w:val="-2"/>
        </w:rPr>
        <w:t xml:space="preserve"> </w:t>
      </w:r>
      <w:r>
        <w:t>days as</w:t>
      </w:r>
      <w:r>
        <w:rPr>
          <w:spacing w:val="-2"/>
        </w:rPr>
        <w:t xml:space="preserve"> </w:t>
      </w:r>
      <w:r>
        <w:t>a</w:t>
      </w:r>
      <w:r>
        <w:rPr>
          <w:spacing w:val="-2"/>
        </w:rPr>
        <w:t xml:space="preserve"> </w:t>
      </w:r>
      <w:r>
        <w:t>single</w:t>
      </w:r>
      <w:r>
        <w:rPr>
          <w:spacing w:val="-3"/>
        </w:rPr>
        <w:t xml:space="preserve"> </w:t>
      </w:r>
      <w:r>
        <w:t>agent.</w:t>
      </w:r>
      <w:r>
        <w:rPr>
          <w:spacing w:val="-2"/>
        </w:rPr>
        <w:t xml:space="preserve"> </w:t>
      </w:r>
      <w:r>
        <w:t>The</w:t>
      </w:r>
      <w:r>
        <w:rPr>
          <w:spacing w:val="-3"/>
        </w:rPr>
        <w:t xml:space="preserve"> </w:t>
      </w:r>
      <w:r>
        <w:t>flat</w:t>
      </w:r>
      <w:r>
        <w:rPr>
          <w:spacing w:val="-3"/>
        </w:rPr>
        <w:t xml:space="preserve"> </w:t>
      </w:r>
      <w:r>
        <w:t>dose</w:t>
      </w:r>
      <w:r>
        <w:rPr>
          <w:spacing w:val="-3"/>
        </w:rPr>
        <w:t xml:space="preserve"> </w:t>
      </w:r>
      <w:r>
        <w:t>of</w:t>
      </w:r>
      <w:r>
        <w:rPr>
          <w:spacing w:val="-3"/>
        </w:rPr>
        <w:t xml:space="preserve"> </w:t>
      </w:r>
      <w:r>
        <w:t>65</w:t>
      </w:r>
      <w:r>
        <w:rPr>
          <w:spacing w:val="-2"/>
        </w:rPr>
        <w:t xml:space="preserve"> </w:t>
      </w:r>
      <w:r>
        <w:t>mg</w:t>
      </w:r>
      <w:r>
        <w:rPr>
          <w:spacing w:val="-3"/>
        </w:rPr>
        <w:t xml:space="preserve"> </w:t>
      </w:r>
      <w:r>
        <w:t>correlates</w:t>
      </w:r>
      <w:r>
        <w:rPr>
          <w:spacing w:val="-2"/>
        </w:rPr>
        <w:t xml:space="preserve"> </w:t>
      </w:r>
      <w:r>
        <w:t>with</w:t>
      </w:r>
      <w:r>
        <w:rPr>
          <w:spacing w:val="-3"/>
        </w:rPr>
        <w:t xml:space="preserve"> </w:t>
      </w:r>
      <w:r>
        <w:t>0.8</w:t>
      </w:r>
      <w:r>
        <w:rPr>
          <w:spacing w:val="-2"/>
        </w:rPr>
        <w:t xml:space="preserve"> </w:t>
      </w:r>
      <w:r>
        <w:t>mg/kg</w:t>
      </w:r>
      <w:r>
        <w:rPr>
          <w:spacing w:val="-2"/>
        </w:rPr>
        <w:t xml:space="preserve"> </w:t>
      </w:r>
      <w:r>
        <w:t>(MTD</w:t>
      </w:r>
      <w:r>
        <w:rPr>
          <w:spacing w:val="-2"/>
        </w:rPr>
        <w:t xml:space="preserve"> </w:t>
      </w:r>
      <w:r>
        <w:t>level)</w:t>
      </w:r>
      <w:r>
        <w:rPr>
          <w:spacing w:val="-2"/>
        </w:rPr>
        <w:t xml:space="preserve"> </w:t>
      </w:r>
      <w:r>
        <w:t xml:space="preserve">dose and was selected </w:t>
      </w:r>
      <w:proofErr w:type="gramStart"/>
      <w:r>
        <w:t>in order to</w:t>
      </w:r>
      <w:proofErr w:type="gramEnd"/>
      <w:r>
        <w:t xml:space="preserve"> control </w:t>
      </w:r>
      <w:proofErr w:type="spellStart"/>
      <w:r>
        <w:t>copanlisib</w:t>
      </w:r>
      <w:proofErr w:type="spellEnd"/>
      <w:r>
        <w:t xml:space="preserve"> exposure in ob</w:t>
      </w:r>
      <w:r>
        <w:t>ese patients.</w:t>
      </w:r>
    </w:p>
    <w:p w14:paraId="607C884E" w14:textId="77777777" w:rsidR="008371C0" w:rsidRDefault="00DE4714">
      <w:pPr>
        <w:pStyle w:val="BodyText"/>
        <w:ind w:left="171" w:right="497"/>
      </w:pPr>
      <w:r>
        <w:t>In</w:t>
      </w:r>
      <w:r>
        <w:rPr>
          <w:spacing w:val="-4"/>
        </w:rPr>
        <w:t xml:space="preserve"> </w:t>
      </w:r>
      <w:r>
        <w:t>the</w:t>
      </w:r>
      <w:r>
        <w:rPr>
          <w:spacing w:val="-2"/>
        </w:rPr>
        <w:t xml:space="preserve"> </w:t>
      </w:r>
      <w:r>
        <w:t>NHL</w:t>
      </w:r>
      <w:r>
        <w:rPr>
          <w:spacing w:val="-2"/>
        </w:rPr>
        <w:t xml:space="preserve"> </w:t>
      </w:r>
      <w:r>
        <w:t>expansion</w:t>
      </w:r>
      <w:r>
        <w:rPr>
          <w:spacing w:val="-2"/>
        </w:rPr>
        <w:t xml:space="preserve"> </w:t>
      </w:r>
      <w:r>
        <w:t>cohort</w:t>
      </w:r>
      <w:r>
        <w:rPr>
          <w:spacing w:val="-2"/>
        </w:rPr>
        <w:t xml:space="preserve"> </w:t>
      </w:r>
      <w:r>
        <w:t>of</w:t>
      </w:r>
      <w:r>
        <w:rPr>
          <w:spacing w:val="-2"/>
        </w:rPr>
        <w:t xml:space="preserve"> </w:t>
      </w:r>
      <w:r>
        <w:t>Study</w:t>
      </w:r>
      <w:r>
        <w:rPr>
          <w:spacing w:val="-8"/>
        </w:rPr>
        <w:t xml:space="preserve"> </w:t>
      </w:r>
      <w:r>
        <w:t>12871,</w:t>
      </w:r>
      <w:r>
        <w:rPr>
          <w:spacing w:val="-2"/>
        </w:rPr>
        <w:t xml:space="preserve"> </w:t>
      </w:r>
      <w:r>
        <w:t>a</w:t>
      </w:r>
      <w:r>
        <w:rPr>
          <w:spacing w:val="-3"/>
        </w:rPr>
        <w:t xml:space="preserve"> </w:t>
      </w:r>
      <w:r>
        <w:t>total</w:t>
      </w:r>
      <w:r>
        <w:rPr>
          <w:spacing w:val="-2"/>
        </w:rPr>
        <w:t xml:space="preserve"> </w:t>
      </w:r>
      <w:r>
        <w:t>of</w:t>
      </w:r>
      <w:r>
        <w:rPr>
          <w:spacing w:val="-2"/>
        </w:rPr>
        <w:t xml:space="preserve"> </w:t>
      </w:r>
      <w:r>
        <w:t>6</w:t>
      </w:r>
      <w:r>
        <w:rPr>
          <w:spacing w:val="-2"/>
        </w:rPr>
        <w:t xml:space="preserve"> </w:t>
      </w:r>
      <w:r>
        <w:t>non-diabetic</w:t>
      </w:r>
      <w:r>
        <w:rPr>
          <w:spacing w:val="-3"/>
        </w:rPr>
        <w:t xml:space="preserve"> </w:t>
      </w:r>
      <w:r>
        <w:t>patients</w:t>
      </w:r>
      <w:r>
        <w:rPr>
          <w:spacing w:val="-3"/>
        </w:rPr>
        <w:t xml:space="preserve"> </w:t>
      </w:r>
      <w:r>
        <w:t>with</w:t>
      </w:r>
      <w:r>
        <w:rPr>
          <w:spacing w:val="-3"/>
        </w:rPr>
        <w:t xml:space="preserve"> </w:t>
      </w:r>
      <w:r>
        <w:t>FL</w:t>
      </w:r>
      <w:r>
        <w:rPr>
          <w:spacing w:val="-3"/>
        </w:rPr>
        <w:t xml:space="preserve"> </w:t>
      </w:r>
      <w:r>
        <w:t>and 3 patients with diffuse large B-cell lymphoma (DLBCL) were treated, all initially</w:t>
      </w:r>
      <w:r>
        <w:rPr>
          <w:spacing w:val="-1"/>
        </w:rPr>
        <w:t xml:space="preserve"> </w:t>
      </w:r>
      <w:r>
        <w:t>dosed at</w:t>
      </w:r>
    </w:p>
    <w:p w14:paraId="2485FA1F" w14:textId="77777777" w:rsidR="008371C0" w:rsidRDefault="00DE4714">
      <w:pPr>
        <w:pStyle w:val="BodyText"/>
        <w:spacing w:before="0"/>
        <w:ind w:left="171" w:right="260"/>
      </w:pPr>
      <w:r>
        <w:t>0.8</w:t>
      </w:r>
      <w:r>
        <w:rPr>
          <w:spacing w:val="-6"/>
        </w:rPr>
        <w:t xml:space="preserve"> </w:t>
      </w:r>
      <w:r>
        <w:t>mg/kg.</w:t>
      </w:r>
      <w:r>
        <w:rPr>
          <w:spacing w:val="-7"/>
        </w:rPr>
        <w:t xml:space="preserve"> </w:t>
      </w:r>
      <w:r>
        <w:t>As</w:t>
      </w:r>
      <w:r>
        <w:rPr>
          <w:spacing w:val="-7"/>
        </w:rPr>
        <w:t xml:space="preserve"> </w:t>
      </w:r>
      <w:r>
        <w:t>of</w:t>
      </w:r>
      <w:r>
        <w:rPr>
          <w:spacing w:val="-8"/>
        </w:rPr>
        <w:t xml:space="preserve"> </w:t>
      </w:r>
      <w:r>
        <w:t>01</w:t>
      </w:r>
      <w:r>
        <w:rPr>
          <w:spacing w:val="-8"/>
        </w:rPr>
        <w:t xml:space="preserve"> </w:t>
      </w:r>
      <w:r>
        <w:t>FEB</w:t>
      </w:r>
      <w:r>
        <w:rPr>
          <w:spacing w:val="-9"/>
        </w:rPr>
        <w:t xml:space="preserve"> </w:t>
      </w:r>
      <w:r>
        <w:t>2014,</w:t>
      </w:r>
      <w:r>
        <w:rPr>
          <w:spacing w:val="-8"/>
        </w:rPr>
        <w:t xml:space="preserve"> </w:t>
      </w:r>
      <w:r>
        <w:t>according</w:t>
      </w:r>
      <w:r>
        <w:rPr>
          <w:spacing w:val="-8"/>
        </w:rPr>
        <w:t xml:space="preserve"> </w:t>
      </w:r>
      <w:r>
        <w:t>to</w:t>
      </w:r>
      <w:r>
        <w:rPr>
          <w:spacing w:val="-8"/>
        </w:rPr>
        <w:t xml:space="preserve"> </w:t>
      </w:r>
      <w:r>
        <w:t>investigator’s</w:t>
      </w:r>
      <w:r>
        <w:rPr>
          <w:spacing w:val="-8"/>
        </w:rPr>
        <w:t xml:space="preserve"> </w:t>
      </w:r>
      <w:r>
        <w:t>assessment,</w:t>
      </w:r>
      <w:r>
        <w:rPr>
          <w:spacing w:val="-8"/>
        </w:rPr>
        <w:t xml:space="preserve"> </w:t>
      </w:r>
      <w:r>
        <w:t>7</w:t>
      </w:r>
      <w:r>
        <w:rPr>
          <w:spacing w:val="-8"/>
        </w:rPr>
        <w:t xml:space="preserve"> </w:t>
      </w:r>
      <w:r>
        <w:t>patients</w:t>
      </w:r>
      <w:r>
        <w:rPr>
          <w:spacing w:val="-8"/>
        </w:rPr>
        <w:t xml:space="preserve"> </w:t>
      </w:r>
      <w:r>
        <w:t>(77.8%)</w:t>
      </w:r>
      <w:r>
        <w:rPr>
          <w:spacing w:val="-10"/>
        </w:rPr>
        <w:t xml:space="preserve"> </w:t>
      </w:r>
      <w:r>
        <w:t>with NHL experienced partial response (PR) as best overall response and 2 patients (22.2%) had progressive</w:t>
      </w:r>
      <w:r>
        <w:rPr>
          <w:spacing w:val="-5"/>
        </w:rPr>
        <w:t xml:space="preserve"> </w:t>
      </w:r>
      <w:r>
        <w:t>disease.</w:t>
      </w:r>
      <w:r>
        <w:rPr>
          <w:spacing w:val="-5"/>
        </w:rPr>
        <w:t xml:space="preserve"> </w:t>
      </w:r>
      <w:r>
        <w:t>Partial</w:t>
      </w:r>
      <w:r>
        <w:rPr>
          <w:spacing w:val="-6"/>
        </w:rPr>
        <w:t xml:space="preserve"> </w:t>
      </w:r>
      <w:r>
        <w:t>responders</w:t>
      </w:r>
      <w:r>
        <w:rPr>
          <w:spacing w:val="-5"/>
        </w:rPr>
        <w:t xml:space="preserve"> </w:t>
      </w:r>
      <w:r>
        <w:t>included</w:t>
      </w:r>
      <w:r>
        <w:rPr>
          <w:spacing w:val="-5"/>
        </w:rPr>
        <w:t xml:space="preserve"> </w:t>
      </w:r>
      <w:r>
        <w:t>6</w:t>
      </w:r>
      <w:r>
        <w:rPr>
          <w:spacing w:val="-5"/>
        </w:rPr>
        <w:t xml:space="preserve"> </w:t>
      </w:r>
      <w:r>
        <w:t>patients</w:t>
      </w:r>
      <w:r>
        <w:rPr>
          <w:spacing w:val="-5"/>
        </w:rPr>
        <w:t xml:space="preserve"> </w:t>
      </w:r>
      <w:r>
        <w:t>with</w:t>
      </w:r>
      <w:r>
        <w:rPr>
          <w:spacing w:val="-6"/>
        </w:rPr>
        <w:t xml:space="preserve"> </w:t>
      </w:r>
      <w:r>
        <w:t>FL</w:t>
      </w:r>
      <w:r>
        <w:rPr>
          <w:spacing w:val="-6"/>
        </w:rPr>
        <w:t xml:space="preserve"> </w:t>
      </w:r>
      <w:r>
        <w:t>and</w:t>
      </w:r>
      <w:r>
        <w:rPr>
          <w:spacing w:val="-5"/>
        </w:rPr>
        <w:t xml:space="preserve"> </w:t>
      </w:r>
      <w:r>
        <w:t>1</w:t>
      </w:r>
      <w:r>
        <w:rPr>
          <w:spacing w:val="-5"/>
        </w:rPr>
        <w:t xml:space="preserve"> </w:t>
      </w:r>
      <w:r>
        <w:t>patient</w:t>
      </w:r>
      <w:r>
        <w:rPr>
          <w:spacing w:val="-5"/>
        </w:rPr>
        <w:t xml:space="preserve"> </w:t>
      </w:r>
      <w:r>
        <w:t>with</w:t>
      </w:r>
      <w:r>
        <w:rPr>
          <w:spacing w:val="-5"/>
        </w:rPr>
        <w:t xml:space="preserve"> </w:t>
      </w:r>
      <w:r>
        <w:t>DLBCL. A</w:t>
      </w:r>
      <w:r>
        <w:rPr>
          <w:spacing w:val="39"/>
        </w:rPr>
        <w:t xml:space="preserve"> </w:t>
      </w:r>
      <w:r>
        <w:t>retrospective indep</w:t>
      </w:r>
      <w:r>
        <w:t>endent review performed in 8 of the 9 NHL patients (excluding the clinical</w:t>
      </w:r>
      <w:r>
        <w:rPr>
          <w:spacing w:val="-1"/>
        </w:rPr>
        <w:t xml:space="preserve"> </w:t>
      </w:r>
      <w:r>
        <w:t>assessment)</w:t>
      </w:r>
      <w:r>
        <w:rPr>
          <w:spacing w:val="-5"/>
        </w:rPr>
        <w:t xml:space="preserve"> </w:t>
      </w:r>
      <w:r>
        <w:t>concluded</w:t>
      </w:r>
      <w:r>
        <w:rPr>
          <w:spacing w:val="-3"/>
        </w:rPr>
        <w:t xml:space="preserve"> </w:t>
      </w:r>
      <w:r>
        <w:t>that</w:t>
      </w:r>
      <w:r>
        <w:rPr>
          <w:spacing w:val="-3"/>
        </w:rPr>
        <w:t xml:space="preserve"> </w:t>
      </w:r>
      <w:r>
        <w:t>a</w:t>
      </w:r>
      <w:r>
        <w:rPr>
          <w:spacing w:val="-2"/>
        </w:rPr>
        <w:t xml:space="preserve"> </w:t>
      </w:r>
      <w:r>
        <w:t>complete</w:t>
      </w:r>
      <w:r>
        <w:rPr>
          <w:spacing w:val="-2"/>
        </w:rPr>
        <w:t xml:space="preserve"> </w:t>
      </w:r>
      <w:r>
        <w:t>response</w:t>
      </w:r>
      <w:r>
        <w:rPr>
          <w:spacing w:val="-3"/>
        </w:rPr>
        <w:t xml:space="preserve"> </w:t>
      </w:r>
      <w:r>
        <w:t>(CR)</w:t>
      </w:r>
      <w:r>
        <w:rPr>
          <w:spacing w:val="-1"/>
        </w:rPr>
        <w:t xml:space="preserve"> </w:t>
      </w:r>
      <w:r>
        <w:t>was</w:t>
      </w:r>
      <w:r>
        <w:rPr>
          <w:spacing w:val="-3"/>
        </w:rPr>
        <w:t xml:space="preserve"> </w:t>
      </w:r>
      <w:r>
        <w:t>the</w:t>
      </w:r>
      <w:r>
        <w:rPr>
          <w:spacing w:val="-2"/>
        </w:rPr>
        <w:t xml:space="preserve"> </w:t>
      </w:r>
      <w:r>
        <w:t>best</w:t>
      </w:r>
      <w:r>
        <w:rPr>
          <w:spacing w:val="-2"/>
        </w:rPr>
        <w:t xml:space="preserve"> </w:t>
      </w:r>
      <w:r>
        <w:t>overall</w:t>
      </w:r>
      <w:r>
        <w:rPr>
          <w:spacing w:val="23"/>
        </w:rPr>
        <w:t xml:space="preserve"> </w:t>
      </w:r>
      <w:r>
        <w:t>response</w:t>
      </w:r>
      <w:r>
        <w:rPr>
          <w:spacing w:val="-2"/>
        </w:rPr>
        <w:t xml:space="preserve"> </w:t>
      </w:r>
      <w:r>
        <w:t>in the 2 FL long-term responders (assessed as partial responders by</w:t>
      </w:r>
      <w:r>
        <w:rPr>
          <w:spacing w:val="-1"/>
        </w:rPr>
        <w:t xml:space="preserve"> </w:t>
      </w:r>
      <w:r>
        <w:t xml:space="preserve">the </w:t>
      </w:r>
      <w:r>
        <w:t>investigators).</w:t>
      </w:r>
    </w:p>
    <w:p w14:paraId="42D92C50" w14:textId="77777777" w:rsidR="008371C0" w:rsidRDefault="00DE4714">
      <w:pPr>
        <w:pStyle w:val="BodyText"/>
        <w:ind w:left="171"/>
      </w:pPr>
      <w:r>
        <w:t xml:space="preserve">The most common treatment-emergent adverse events (TEAEs), regardless of seriousness, severity, and causality, occurring in ≥20% of the 57 subjects were hyperglycemia (64.9%), nausea (52.6%), fatigue (40.4%), diarrhea (33.3%), </w:t>
      </w:r>
      <w:r>
        <w:t>hypokalemia (31.6%), hemoglobin (decreased)</w:t>
      </w:r>
      <w:r>
        <w:rPr>
          <w:spacing w:val="-4"/>
        </w:rPr>
        <w:t xml:space="preserve"> </w:t>
      </w:r>
      <w:r>
        <w:t>and</w:t>
      </w:r>
      <w:r>
        <w:rPr>
          <w:spacing w:val="-4"/>
        </w:rPr>
        <w:t xml:space="preserve"> </w:t>
      </w:r>
      <w:r>
        <w:t>hypertension</w:t>
      </w:r>
      <w:r>
        <w:rPr>
          <w:spacing w:val="-3"/>
        </w:rPr>
        <w:t xml:space="preserve"> </w:t>
      </w:r>
      <w:r>
        <w:t>(29.8%</w:t>
      </w:r>
      <w:r>
        <w:rPr>
          <w:spacing w:val="-4"/>
        </w:rPr>
        <w:t xml:space="preserve"> </w:t>
      </w:r>
      <w:r>
        <w:t>each),</w:t>
      </w:r>
      <w:r>
        <w:rPr>
          <w:spacing w:val="-3"/>
        </w:rPr>
        <w:t xml:space="preserve"> </w:t>
      </w:r>
      <w:r>
        <w:t>rash</w:t>
      </w:r>
      <w:r>
        <w:rPr>
          <w:spacing w:val="-4"/>
        </w:rPr>
        <w:t xml:space="preserve"> </w:t>
      </w:r>
      <w:r>
        <w:t>/</w:t>
      </w:r>
      <w:r>
        <w:rPr>
          <w:spacing w:val="-3"/>
        </w:rPr>
        <w:t xml:space="preserve"> </w:t>
      </w:r>
      <w:r>
        <w:t>desquamation</w:t>
      </w:r>
      <w:r>
        <w:rPr>
          <w:spacing w:val="-4"/>
        </w:rPr>
        <w:t xml:space="preserve"> </w:t>
      </w:r>
      <w:r>
        <w:t>and</w:t>
      </w:r>
      <w:r>
        <w:rPr>
          <w:spacing w:val="-3"/>
        </w:rPr>
        <w:t xml:space="preserve"> </w:t>
      </w:r>
      <w:r>
        <w:t>vomiting</w:t>
      </w:r>
      <w:r>
        <w:rPr>
          <w:spacing w:val="-4"/>
        </w:rPr>
        <w:t xml:space="preserve"> </w:t>
      </w:r>
      <w:r>
        <w:t>(28.1%,</w:t>
      </w:r>
      <w:r>
        <w:rPr>
          <w:spacing w:val="-4"/>
        </w:rPr>
        <w:t xml:space="preserve"> </w:t>
      </w:r>
      <w:r>
        <w:t>each), anorexia (26.3%), constipation (24.6%), cough and dehydration (22.8%, each), and</w:t>
      </w:r>
    </w:p>
    <w:p w14:paraId="2085C39E" w14:textId="77777777" w:rsidR="008371C0" w:rsidRDefault="00DE4714">
      <w:pPr>
        <w:pStyle w:val="BodyText"/>
        <w:spacing w:before="1"/>
        <w:ind w:left="171"/>
      </w:pPr>
      <w:r>
        <w:t>dyspnea</w:t>
      </w:r>
      <w:r>
        <w:rPr>
          <w:spacing w:val="-4"/>
        </w:rPr>
        <w:t xml:space="preserve"> </w:t>
      </w:r>
      <w:r>
        <w:rPr>
          <w:spacing w:val="-2"/>
        </w:rPr>
        <w:t>(21.1%).</w:t>
      </w:r>
    </w:p>
    <w:p w14:paraId="46AE53F9" w14:textId="77777777" w:rsidR="008371C0" w:rsidRDefault="008371C0">
      <w:pPr>
        <w:sectPr w:rsidR="008371C0">
          <w:pgSz w:w="11910" w:h="16840"/>
          <w:pgMar w:top="1840" w:right="1160" w:bottom="280" w:left="1240" w:header="918" w:footer="0" w:gutter="0"/>
          <w:cols w:space="720"/>
        </w:sectPr>
      </w:pPr>
    </w:p>
    <w:p w14:paraId="28D84D8D" w14:textId="77777777" w:rsidR="008371C0" w:rsidRDefault="00DE4714">
      <w:pPr>
        <w:pStyle w:val="BodyText"/>
        <w:spacing w:before="6"/>
        <w:rPr>
          <w:sz w:val="17"/>
        </w:rPr>
      </w:pPr>
      <w:r>
        <w:lastRenderedPageBreak/>
        <w:pict w14:anchorId="6BB2C35F">
          <v:shape id="docshape37" o:spid="_x0000_s2279" style="position:absolute;margin-left:70.55pt;margin-top:79.4pt;width:453.5pt;height:.5pt;z-index:15744512;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0D23E8C0" w14:textId="77777777" w:rsidR="008371C0" w:rsidRDefault="00DE4714">
      <w:pPr>
        <w:pStyle w:val="BodyText"/>
        <w:spacing w:before="90"/>
        <w:ind w:left="171" w:right="345"/>
      </w:pPr>
      <w:r>
        <w:t>Pharmacokinetic</w:t>
      </w:r>
      <w:r>
        <w:t xml:space="preserve"> (PK) results indicate nearly dose proportional increase in maximum </w:t>
      </w:r>
      <w:r>
        <w:rPr>
          <w:position w:val="2"/>
        </w:rPr>
        <w:t>concentration (C</w:t>
      </w:r>
      <w:r>
        <w:rPr>
          <w:sz w:val="16"/>
        </w:rPr>
        <w:t>max</w:t>
      </w:r>
      <w:r>
        <w:rPr>
          <w:position w:val="2"/>
        </w:rPr>
        <w:t>) and area under curve (</w:t>
      </w:r>
      <w:proofErr w:type="gramStart"/>
      <w:r>
        <w:rPr>
          <w:position w:val="2"/>
        </w:rPr>
        <w:t>AUC</w:t>
      </w:r>
      <w:r>
        <w:rPr>
          <w:sz w:val="16"/>
        </w:rPr>
        <w:t>(</w:t>
      </w:r>
      <w:proofErr w:type="gramEnd"/>
      <w:r>
        <w:rPr>
          <w:sz w:val="16"/>
        </w:rPr>
        <w:t>0-25)</w:t>
      </w:r>
      <w:r>
        <w:rPr>
          <w:position w:val="2"/>
        </w:rPr>
        <w:t xml:space="preserve">) values in the 0.1 to 1.2 mg/kg dose </w:t>
      </w:r>
      <w:r>
        <w:t xml:space="preserve">range and lack of significant accumulation after once weekly dosing. At the maximum </w:t>
      </w:r>
      <w:r>
        <w:rPr>
          <w:position w:val="2"/>
        </w:rPr>
        <w:t>tolerated dose</w:t>
      </w:r>
      <w:r>
        <w:rPr>
          <w:position w:val="2"/>
        </w:rPr>
        <w:t xml:space="preserve"> of 0.8 mg/kg, the geometric mean half-life, (t</w:t>
      </w:r>
      <w:r>
        <w:rPr>
          <w:sz w:val="16"/>
        </w:rPr>
        <w:t>1/2</w:t>
      </w:r>
      <w:r>
        <w:rPr>
          <w:position w:val="2"/>
        </w:rPr>
        <w:t xml:space="preserve">) was approximately 36-42 h </w:t>
      </w:r>
      <w:r>
        <w:t xml:space="preserve">(preliminary data), supporting a once weekly dosage regimen. To date, one metabolite, the </w:t>
      </w:r>
      <w:r>
        <w:rPr>
          <w:position w:val="2"/>
        </w:rPr>
        <w:t xml:space="preserve">morpholinone derivate M-1, showing approximately 4 to 16% of the </w:t>
      </w:r>
      <w:proofErr w:type="gramStart"/>
      <w:r>
        <w:rPr>
          <w:position w:val="2"/>
        </w:rPr>
        <w:t>AUC</w:t>
      </w:r>
      <w:r>
        <w:rPr>
          <w:sz w:val="16"/>
        </w:rPr>
        <w:t>(</w:t>
      </w:r>
      <w:proofErr w:type="gramEnd"/>
      <w:r>
        <w:rPr>
          <w:sz w:val="16"/>
        </w:rPr>
        <w:t xml:space="preserve">0-25) </w:t>
      </w:r>
      <w:r>
        <w:rPr>
          <w:position w:val="2"/>
        </w:rPr>
        <w:t xml:space="preserve">of </w:t>
      </w:r>
      <w:proofErr w:type="spellStart"/>
      <w:r>
        <w:rPr>
          <w:position w:val="2"/>
        </w:rPr>
        <w:t>copanlisib</w:t>
      </w:r>
      <w:proofErr w:type="spellEnd"/>
      <w:r>
        <w:rPr>
          <w:position w:val="2"/>
        </w:rPr>
        <w:t xml:space="preserve"> </w:t>
      </w:r>
      <w:r>
        <w:t xml:space="preserve">has been identified and is currently being investigated in clinical studies. Results of a preliminary population PK analysis of </w:t>
      </w:r>
      <w:proofErr w:type="spellStart"/>
      <w:r>
        <w:t>copanlisib</w:t>
      </w:r>
      <w:proofErr w:type="spellEnd"/>
      <w:r>
        <w:t xml:space="preserve"> in studies 12871, 15205 (Phase I monotherapy study in Japanese subjects) and Phase II study 16349 (part A) showed no</w:t>
      </w:r>
      <w:r>
        <w:t xml:space="preserve"> correlation</w:t>
      </w:r>
      <w:r>
        <w:rPr>
          <w:spacing w:val="-4"/>
        </w:rPr>
        <w:t xml:space="preserve"> </w:t>
      </w:r>
      <w:r>
        <w:t>between</w:t>
      </w:r>
      <w:r>
        <w:rPr>
          <w:spacing w:val="-4"/>
        </w:rPr>
        <w:t xml:space="preserve"> </w:t>
      </w:r>
      <w:r>
        <w:t>body</w:t>
      </w:r>
      <w:r>
        <w:rPr>
          <w:spacing w:val="-4"/>
        </w:rPr>
        <w:t xml:space="preserve"> </w:t>
      </w:r>
      <w:r>
        <w:t>weight</w:t>
      </w:r>
      <w:r>
        <w:rPr>
          <w:spacing w:val="-4"/>
        </w:rPr>
        <w:t xml:space="preserve"> </w:t>
      </w:r>
      <w:r>
        <w:t>and</w:t>
      </w:r>
      <w:r>
        <w:rPr>
          <w:spacing w:val="-4"/>
        </w:rPr>
        <w:t xml:space="preserve"> </w:t>
      </w:r>
      <w:proofErr w:type="spellStart"/>
      <w:r>
        <w:t>copanlisib</w:t>
      </w:r>
      <w:proofErr w:type="spellEnd"/>
      <w:r>
        <w:rPr>
          <w:spacing w:val="-4"/>
        </w:rPr>
        <w:t xml:space="preserve"> </w:t>
      </w:r>
      <w:r>
        <w:t>clearance,</w:t>
      </w:r>
      <w:r>
        <w:rPr>
          <w:spacing w:val="-4"/>
        </w:rPr>
        <w:t xml:space="preserve"> </w:t>
      </w:r>
      <w:r>
        <w:t>indicating</w:t>
      </w:r>
      <w:r>
        <w:rPr>
          <w:spacing w:val="-4"/>
        </w:rPr>
        <w:t xml:space="preserve"> </w:t>
      </w:r>
      <w:r>
        <w:t>that</w:t>
      </w:r>
      <w:r>
        <w:rPr>
          <w:spacing w:val="-4"/>
        </w:rPr>
        <w:t xml:space="preserve"> </w:t>
      </w:r>
      <w:r>
        <w:t>body</w:t>
      </w:r>
      <w:r>
        <w:rPr>
          <w:spacing w:val="-4"/>
        </w:rPr>
        <w:t xml:space="preserve"> </w:t>
      </w:r>
      <w:r>
        <w:t>weight-based dosing does not reduce between-subject variability</w:t>
      </w:r>
      <w:r>
        <w:rPr>
          <w:spacing w:val="-2"/>
        </w:rPr>
        <w:t xml:space="preserve"> </w:t>
      </w:r>
      <w:r>
        <w:t xml:space="preserve">in </w:t>
      </w:r>
      <w:proofErr w:type="spellStart"/>
      <w:r>
        <w:t>copanlisib</w:t>
      </w:r>
      <w:proofErr w:type="spellEnd"/>
      <w:r>
        <w:t xml:space="preserve"> PK</w:t>
      </w:r>
      <w:r>
        <w:rPr>
          <w:i/>
        </w:rPr>
        <w:t xml:space="preserve">. </w:t>
      </w:r>
      <w:r>
        <w:t xml:space="preserve">The use of a fixed dose regimen for all patients was therefore considered suitable. Using the </w:t>
      </w:r>
      <w:r>
        <w:t>available data on preliminary</w:t>
      </w:r>
      <w:r>
        <w:rPr>
          <w:spacing w:val="-2"/>
        </w:rPr>
        <w:t xml:space="preserve"> </w:t>
      </w:r>
      <w:r>
        <w:t>safety</w:t>
      </w:r>
      <w:r>
        <w:rPr>
          <w:spacing w:val="-2"/>
        </w:rPr>
        <w:t xml:space="preserve"> </w:t>
      </w:r>
      <w:r>
        <w:t>and efficacy</w:t>
      </w:r>
      <w:r>
        <w:rPr>
          <w:spacing w:val="-2"/>
        </w:rPr>
        <w:t xml:space="preserve"> </w:t>
      </w:r>
      <w:r>
        <w:t xml:space="preserve">of </w:t>
      </w:r>
      <w:proofErr w:type="spellStart"/>
      <w:r>
        <w:t>copanlisib</w:t>
      </w:r>
      <w:proofErr w:type="spellEnd"/>
      <w:r>
        <w:t xml:space="preserve"> monotherapy, a fixed dose of 60 mg </w:t>
      </w:r>
      <w:proofErr w:type="spellStart"/>
      <w:r>
        <w:t>copanlisib</w:t>
      </w:r>
      <w:proofErr w:type="spellEnd"/>
      <w:r>
        <w:t xml:space="preserve"> has been defined as the recommended dose for use in all patients in future clinical studies.</w:t>
      </w:r>
    </w:p>
    <w:p w14:paraId="35A4CF03" w14:textId="77777777" w:rsidR="008371C0" w:rsidRDefault="00DE4714">
      <w:pPr>
        <w:pStyle w:val="BodyText"/>
        <w:spacing w:before="113"/>
        <w:ind w:left="171" w:right="345"/>
      </w:pPr>
      <w:r>
        <w:t xml:space="preserve">As of 28 FEB 2015, a total of 81 patients with </w:t>
      </w:r>
      <w:r>
        <w:t>various indolent and aggressive lymphomas were treated at a starting dose of 0.8 mg/kg in the ongoing study 16349 (part A). The objective</w:t>
      </w:r>
      <w:r>
        <w:rPr>
          <w:spacing w:val="-1"/>
        </w:rPr>
        <w:t xml:space="preserve"> </w:t>
      </w:r>
      <w:r>
        <w:t>of</w:t>
      </w:r>
      <w:r>
        <w:rPr>
          <w:spacing w:val="-1"/>
        </w:rPr>
        <w:t xml:space="preserve"> </w:t>
      </w:r>
      <w:r>
        <w:t>the</w:t>
      </w:r>
      <w:r>
        <w:rPr>
          <w:spacing w:val="-1"/>
        </w:rPr>
        <w:t xml:space="preserve"> </w:t>
      </w:r>
      <w:r>
        <w:t>study</w:t>
      </w:r>
      <w:r>
        <w:rPr>
          <w:spacing w:val="-1"/>
        </w:rPr>
        <w:t xml:space="preserve"> </w:t>
      </w:r>
      <w:r>
        <w:t>was</w:t>
      </w:r>
      <w:r>
        <w:rPr>
          <w:spacing w:val="-1"/>
        </w:rPr>
        <w:t xml:space="preserve"> </w:t>
      </w:r>
      <w:r>
        <w:t>to</w:t>
      </w:r>
      <w:r>
        <w:rPr>
          <w:spacing w:val="-1"/>
        </w:rPr>
        <w:t xml:space="preserve"> </w:t>
      </w:r>
      <w:r>
        <w:t>identify</w:t>
      </w:r>
      <w:r>
        <w:rPr>
          <w:spacing w:val="-1"/>
        </w:rPr>
        <w:t xml:space="preserve"> </w:t>
      </w:r>
      <w:r>
        <w:t>activity</w:t>
      </w:r>
      <w:r>
        <w:rPr>
          <w:spacing w:val="-1"/>
        </w:rPr>
        <w:t xml:space="preserve"> </w:t>
      </w:r>
      <w:r>
        <w:t>signals</w:t>
      </w:r>
      <w:r>
        <w:rPr>
          <w:spacing w:val="-1"/>
        </w:rPr>
        <w:t xml:space="preserve"> </w:t>
      </w:r>
      <w:r>
        <w:t>in</w:t>
      </w:r>
      <w:r>
        <w:rPr>
          <w:spacing w:val="-1"/>
        </w:rPr>
        <w:t xml:space="preserve"> </w:t>
      </w:r>
      <w:r>
        <w:t>various</w:t>
      </w:r>
      <w:r>
        <w:rPr>
          <w:spacing w:val="-1"/>
        </w:rPr>
        <w:t xml:space="preserve"> </w:t>
      </w:r>
      <w:r>
        <w:t>histologic</w:t>
      </w:r>
      <w:r>
        <w:rPr>
          <w:spacing w:val="-1"/>
        </w:rPr>
        <w:t xml:space="preserve"> </w:t>
      </w:r>
      <w:r>
        <w:t>NHL</w:t>
      </w:r>
      <w:r>
        <w:rPr>
          <w:spacing w:val="-1"/>
        </w:rPr>
        <w:t xml:space="preserve"> </w:t>
      </w:r>
      <w:r>
        <w:t>subtypes</w:t>
      </w:r>
      <w:r>
        <w:rPr>
          <w:spacing w:val="-1"/>
        </w:rPr>
        <w:t xml:space="preserve"> </w:t>
      </w:r>
      <w:r>
        <w:t>and to</w:t>
      </w:r>
      <w:r>
        <w:rPr>
          <w:spacing w:val="-3"/>
        </w:rPr>
        <w:t xml:space="preserve"> </w:t>
      </w:r>
      <w:r>
        <w:t>further</w:t>
      </w:r>
      <w:r>
        <w:rPr>
          <w:spacing w:val="-3"/>
        </w:rPr>
        <w:t xml:space="preserve"> </w:t>
      </w:r>
      <w:r>
        <w:t>explore</w:t>
      </w:r>
      <w:r>
        <w:rPr>
          <w:spacing w:val="-3"/>
        </w:rPr>
        <w:t xml:space="preserve"> </w:t>
      </w:r>
      <w:r>
        <w:t>the</w:t>
      </w:r>
      <w:r>
        <w:rPr>
          <w:spacing w:val="-3"/>
        </w:rPr>
        <w:t xml:space="preserve"> </w:t>
      </w:r>
      <w:r>
        <w:t>safety</w:t>
      </w:r>
      <w:r>
        <w:rPr>
          <w:spacing w:val="-7"/>
        </w:rPr>
        <w:t xml:space="preserve"> </w:t>
      </w:r>
      <w:r>
        <w:t>pro</w:t>
      </w:r>
      <w:r>
        <w:t>file</w:t>
      </w:r>
      <w:r>
        <w:rPr>
          <w:spacing w:val="-2"/>
        </w:rPr>
        <w:t xml:space="preserve"> </w:t>
      </w:r>
      <w:r>
        <w:t>of</w:t>
      </w:r>
      <w:r>
        <w:rPr>
          <w:spacing w:val="-2"/>
        </w:rPr>
        <w:t xml:space="preserve"> </w:t>
      </w:r>
      <w:proofErr w:type="spellStart"/>
      <w:r>
        <w:t>copanlisib</w:t>
      </w:r>
      <w:proofErr w:type="spellEnd"/>
      <w:r>
        <w:t>.</w:t>
      </w:r>
      <w:r>
        <w:rPr>
          <w:spacing w:val="-2"/>
        </w:rPr>
        <w:t xml:space="preserve"> </w:t>
      </w:r>
      <w:r>
        <w:t>In</w:t>
      </w:r>
      <w:r>
        <w:rPr>
          <w:spacing w:val="-2"/>
        </w:rPr>
        <w:t xml:space="preserve"> </w:t>
      </w:r>
      <w:r>
        <w:t>the</w:t>
      </w:r>
      <w:r>
        <w:rPr>
          <w:spacing w:val="-2"/>
        </w:rPr>
        <w:t xml:space="preserve"> </w:t>
      </w:r>
      <w:r>
        <w:t>group</w:t>
      </w:r>
      <w:r>
        <w:rPr>
          <w:spacing w:val="-2"/>
        </w:rPr>
        <w:t xml:space="preserve"> </w:t>
      </w:r>
      <w:r>
        <w:t>of</w:t>
      </w:r>
      <w:r>
        <w:rPr>
          <w:spacing w:val="-2"/>
        </w:rPr>
        <w:t xml:space="preserve"> </w:t>
      </w:r>
      <w:r>
        <w:t>patients</w:t>
      </w:r>
      <w:r>
        <w:rPr>
          <w:spacing w:val="-2"/>
        </w:rPr>
        <w:t xml:space="preserve"> </w:t>
      </w:r>
      <w:r>
        <w:t>with</w:t>
      </w:r>
      <w:r>
        <w:rPr>
          <w:spacing w:val="-2"/>
        </w:rPr>
        <w:t xml:space="preserve"> </w:t>
      </w:r>
      <w:r>
        <w:t>indolent</w:t>
      </w:r>
      <w:r>
        <w:rPr>
          <w:spacing w:val="-2"/>
        </w:rPr>
        <w:t xml:space="preserve"> </w:t>
      </w:r>
      <w:r>
        <w:t xml:space="preserve">NHL, the following </w:t>
      </w:r>
      <w:proofErr w:type="spellStart"/>
      <w:r>
        <w:t>histologies</w:t>
      </w:r>
      <w:proofErr w:type="spellEnd"/>
      <w:r>
        <w:t xml:space="preserve"> were represented: FL (16 patients), CLL/SLL (14 patients), and MZL</w:t>
      </w:r>
      <w:r>
        <w:rPr>
          <w:spacing w:val="-2"/>
        </w:rPr>
        <w:t xml:space="preserve"> </w:t>
      </w:r>
      <w:r>
        <w:t>(3</w:t>
      </w:r>
      <w:r>
        <w:rPr>
          <w:spacing w:val="-2"/>
        </w:rPr>
        <w:t xml:space="preserve"> </w:t>
      </w:r>
      <w:r>
        <w:t>patients).</w:t>
      </w:r>
      <w:r>
        <w:rPr>
          <w:spacing w:val="-2"/>
        </w:rPr>
        <w:t xml:space="preserve"> </w:t>
      </w:r>
      <w:r>
        <w:t>Median</w:t>
      </w:r>
      <w:r>
        <w:rPr>
          <w:spacing w:val="-2"/>
        </w:rPr>
        <w:t xml:space="preserve"> </w:t>
      </w:r>
      <w:r>
        <w:t>age</w:t>
      </w:r>
      <w:r>
        <w:rPr>
          <w:spacing w:val="-2"/>
        </w:rPr>
        <w:t xml:space="preserve"> </w:t>
      </w:r>
      <w:r>
        <w:t>was</w:t>
      </w:r>
      <w:r>
        <w:rPr>
          <w:spacing w:val="-2"/>
        </w:rPr>
        <w:t xml:space="preserve"> </w:t>
      </w:r>
      <w:r>
        <w:t>68 years</w:t>
      </w:r>
      <w:r>
        <w:rPr>
          <w:spacing w:val="-1"/>
        </w:rPr>
        <w:t xml:space="preserve"> </w:t>
      </w:r>
      <w:r>
        <w:t>and</w:t>
      </w:r>
      <w:r>
        <w:rPr>
          <w:spacing w:val="-1"/>
        </w:rPr>
        <w:t xml:space="preserve"> </w:t>
      </w:r>
      <w:r>
        <w:t>61%</w:t>
      </w:r>
      <w:r>
        <w:rPr>
          <w:spacing w:val="-2"/>
        </w:rPr>
        <w:t xml:space="preserve"> </w:t>
      </w:r>
      <w:r>
        <w:t>of</w:t>
      </w:r>
      <w:r>
        <w:rPr>
          <w:spacing w:val="-2"/>
        </w:rPr>
        <w:t xml:space="preserve"> </w:t>
      </w:r>
      <w:r>
        <w:t>the</w:t>
      </w:r>
      <w:r>
        <w:rPr>
          <w:spacing w:val="-2"/>
        </w:rPr>
        <w:t xml:space="preserve"> </w:t>
      </w:r>
      <w:r>
        <w:t>patients</w:t>
      </w:r>
      <w:r>
        <w:rPr>
          <w:spacing w:val="-2"/>
        </w:rPr>
        <w:t xml:space="preserve"> </w:t>
      </w:r>
      <w:r>
        <w:t>had</w:t>
      </w:r>
      <w:r>
        <w:rPr>
          <w:spacing w:val="-2"/>
        </w:rPr>
        <w:t xml:space="preserve"> </w:t>
      </w:r>
      <w:r>
        <w:t>≥ 4</w:t>
      </w:r>
      <w:r>
        <w:rPr>
          <w:spacing w:val="-2"/>
        </w:rPr>
        <w:t xml:space="preserve"> </w:t>
      </w:r>
      <w:r>
        <w:t>previous</w:t>
      </w:r>
      <w:r>
        <w:rPr>
          <w:spacing w:val="-2"/>
        </w:rPr>
        <w:t xml:space="preserve"> </w:t>
      </w:r>
      <w:r>
        <w:t>lines</w:t>
      </w:r>
      <w:r>
        <w:rPr>
          <w:spacing w:val="-2"/>
        </w:rPr>
        <w:t xml:space="preserve"> </w:t>
      </w:r>
      <w:r>
        <w:t xml:space="preserve">of </w:t>
      </w:r>
      <w:r>
        <w:t xml:space="preserve">systemic treatment. As of the cut-off date the median duration of </w:t>
      </w:r>
      <w:proofErr w:type="spellStart"/>
      <w:r>
        <w:t>copanlisib</w:t>
      </w:r>
      <w:proofErr w:type="spellEnd"/>
      <w:r>
        <w:t xml:space="preserve"> treatment was</w:t>
      </w:r>
    </w:p>
    <w:p w14:paraId="0EA687F3" w14:textId="77777777" w:rsidR="008371C0" w:rsidRDefault="00DE4714">
      <w:pPr>
        <w:pStyle w:val="BodyText"/>
        <w:spacing w:before="0"/>
        <w:ind w:left="171" w:right="345"/>
      </w:pPr>
      <w:r>
        <w:t>6</w:t>
      </w:r>
      <w:r>
        <w:rPr>
          <w:spacing w:val="-2"/>
        </w:rPr>
        <w:t xml:space="preserve"> </w:t>
      </w:r>
      <w:r>
        <w:t>cycles</w:t>
      </w:r>
      <w:r>
        <w:rPr>
          <w:spacing w:val="-2"/>
        </w:rPr>
        <w:t xml:space="preserve"> </w:t>
      </w:r>
      <w:r>
        <w:t>in</w:t>
      </w:r>
      <w:r>
        <w:rPr>
          <w:spacing w:val="-2"/>
        </w:rPr>
        <w:t xml:space="preserve"> </w:t>
      </w:r>
      <w:r>
        <w:t>the</w:t>
      </w:r>
      <w:r>
        <w:rPr>
          <w:spacing w:val="-2"/>
        </w:rPr>
        <w:t xml:space="preserve"> </w:t>
      </w:r>
      <w:r>
        <w:t>indolent</w:t>
      </w:r>
      <w:r>
        <w:rPr>
          <w:spacing w:val="-2"/>
        </w:rPr>
        <w:t xml:space="preserve"> </w:t>
      </w:r>
      <w:r>
        <w:t>group.</w:t>
      </w:r>
      <w:r>
        <w:rPr>
          <w:spacing w:val="-3"/>
        </w:rPr>
        <w:t xml:space="preserve"> </w:t>
      </w:r>
      <w:r>
        <w:t>The</w:t>
      </w:r>
      <w:r>
        <w:rPr>
          <w:spacing w:val="-3"/>
        </w:rPr>
        <w:t xml:space="preserve"> </w:t>
      </w:r>
      <w:r>
        <w:t>objective</w:t>
      </w:r>
      <w:r>
        <w:rPr>
          <w:spacing w:val="-1"/>
        </w:rPr>
        <w:t xml:space="preserve"> </w:t>
      </w:r>
      <w:r>
        <w:t>response</w:t>
      </w:r>
      <w:r>
        <w:rPr>
          <w:spacing w:val="-3"/>
        </w:rPr>
        <w:t xml:space="preserve"> </w:t>
      </w:r>
      <w:r>
        <w:t>rate</w:t>
      </w:r>
      <w:r>
        <w:rPr>
          <w:spacing w:val="-3"/>
        </w:rPr>
        <w:t xml:space="preserve"> </w:t>
      </w:r>
      <w:r>
        <w:t>(ORR)</w:t>
      </w:r>
      <w:r>
        <w:rPr>
          <w:spacing w:val="-3"/>
        </w:rPr>
        <w:t xml:space="preserve"> </w:t>
      </w:r>
      <w:r>
        <w:t>was</w:t>
      </w:r>
      <w:r>
        <w:rPr>
          <w:spacing w:val="-3"/>
        </w:rPr>
        <w:t xml:space="preserve"> </w:t>
      </w:r>
      <w:r>
        <w:t>40%</w:t>
      </w:r>
      <w:r>
        <w:rPr>
          <w:spacing w:val="-2"/>
        </w:rPr>
        <w:t xml:space="preserve"> </w:t>
      </w:r>
      <w:r>
        <w:t>in</w:t>
      </w:r>
      <w:r>
        <w:rPr>
          <w:spacing w:val="-2"/>
        </w:rPr>
        <w:t xml:space="preserve"> </w:t>
      </w:r>
      <w:r>
        <w:t>FL,</w:t>
      </w:r>
      <w:r>
        <w:rPr>
          <w:spacing w:val="-2"/>
        </w:rPr>
        <w:t xml:space="preserve"> </w:t>
      </w:r>
      <w:r>
        <w:t>38%</w:t>
      </w:r>
      <w:r>
        <w:rPr>
          <w:spacing w:val="-3"/>
        </w:rPr>
        <w:t xml:space="preserve"> </w:t>
      </w:r>
      <w:r>
        <w:t>in CLL, 100% in SLL, and 67% in MZL.</w:t>
      </w:r>
    </w:p>
    <w:p w14:paraId="25BA314C" w14:textId="77777777" w:rsidR="008371C0" w:rsidRDefault="00DE4714">
      <w:pPr>
        <w:pStyle w:val="BodyText"/>
        <w:spacing w:before="117"/>
        <w:ind w:left="171" w:right="308"/>
      </w:pPr>
      <w:r>
        <w:t>The most frequent TEAEs, regardless of rela</w:t>
      </w:r>
      <w:r>
        <w:t>tionship to study</w:t>
      </w:r>
      <w:r>
        <w:rPr>
          <w:spacing w:val="-3"/>
        </w:rPr>
        <w:t xml:space="preserve"> </w:t>
      </w:r>
      <w:r>
        <w:t>drug, occurring in &gt;20% of the whole study population were hyperglycemia (59.3%), hypertension (56.8%), diarrhea (40.7%),</w:t>
      </w:r>
      <w:r>
        <w:rPr>
          <w:spacing w:val="-4"/>
        </w:rPr>
        <w:t xml:space="preserve"> </w:t>
      </w:r>
      <w:r>
        <w:t>fatigue</w:t>
      </w:r>
      <w:r>
        <w:rPr>
          <w:spacing w:val="-3"/>
        </w:rPr>
        <w:t xml:space="preserve"> </w:t>
      </w:r>
      <w:r>
        <w:t>(35.8%),</w:t>
      </w:r>
      <w:r>
        <w:rPr>
          <w:spacing w:val="-3"/>
        </w:rPr>
        <w:t xml:space="preserve"> </w:t>
      </w:r>
      <w:r>
        <w:t>nausea</w:t>
      </w:r>
      <w:r>
        <w:rPr>
          <w:spacing w:val="-4"/>
        </w:rPr>
        <w:t xml:space="preserve"> </w:t>
      </w:r>
      <w:r>
        <w:t>(32.1%),</w:t>
      </w:r>
      <w:r>
        <w:rPr>
          <w:spacing w:val="-3"/>
        </w:rPr>
        <w:t xml:space="preserve"> </w:t>
      </w:r>
      <w:r>
        <w:t>neutropenia</w:t>
      </w:r>
      <w:r>
        <w:rPr>
          <w:spacing w:val="-4"/>
        </w:rPr>
        <w:t xml:space="preserve"> </w:t>
      </w:r>
      <w:r>
        <w:t>(28.4%)</w:t>
      </w:r>
      <w:r>
        <w:rPr>
          <w:spacing w:val="-2"/>
        </w:rPr>
        <w:t xml:space="preserve"> </w:t>
      </w:r>
      <w:r>
        <w:t>and</w:t>
      </w:r>
      <w:r>
        <w:rPr>
          <w:spacing w:val="-4"/>
        </w:rPr>
        <w:t xml:space="preserve"> </w:t>
      </w:r>
      <w:r>
        <w:t>anemia</w:t>
      </w:r>
      <w:r>
        <w:rPr>
          <w:spacing w:val="-3"/>
        </w:rPr>
        <w:t xml:space="preserve"> </w:t>
      </w:r>
      <w:r>
        <w:t>(27.2%).</w:t>
      </w:r>
      <w:r>
        <w:rPr>
          <w:spacing w:val="-3"/>
        </w:rPr>
        <w:t xml:space="preserve"> </w:t>
      </w:r>
      <w:r>
        <w:t>The</w:t>
      </w:r>
      <w:r>
        <w:rPr>
          <w:spacing w:val="-3"/>
        </w:rPr>
        <w:t xml:space="preserve"> </w:t>
      </w:r>
      <w:r>
        <w:t xml:space="preserve">two most common study </w:t>
      </w:r>
      <w:proofErr w:type="gramStart"/>
      <w:r>
        <w:t>drug-related</w:t>
      </w:r>
      <w:proofErr w:type="gramEnd"/>
      <w:r>
        <w:t xml:space="preserve"> TEAE</w:t>
      </w:r>
      <w:r>
        <w:t>s were hyperglycemia (56.8%) and hypertension (53.1%). A t the time of the cut-off, a total of 75 patients (92.6%), 30 with indolent, and</w:t>
      </w:r>
    </w:p>
    <w:p w14:paraId="7301F70A" w14:textId="77777777" w:rsidR="008371C0" w:rsidRDefault="00DE4714">
      <w:pPr>
        <w:pStyle w:val="BodyText"/>
        <w:spacing w:before="0"/>
        <w:ind w:left="171"/>
      </w:pPr>
      <w:r>
        <w:t>45 with aggressive lymphomas, had discontinued the study</w:t>
      </w:r>
      <w:r>
        <w:rPr>
          <w:spacing w:val="-1"/>
        </w:rPr>
        <w:t xml:space="preserve"> </w:t>
      </w:r>
      <w:r>
        <w:t>treatment. Altogether 20 patients (24.7%)</w:t>
      </w:r>
      <w:r>
        <w:rPr>
          <w:spacing w:val="-4"/>
        </w:rPr>
        <w:t xml:space="preserve"> </w:t>
      </w:r>
      <w:r>
        <w:t>stopped</w:t>
      </w:r>
      <w:r>
        <w:rPr>
          <w:spacing w:val="-3"/>
        </w:rPr>
        <w:t xml:space="preserve"> </w:t>
      </w:r>
      <w:r>
        <w:t>treatment</w:t>
      </w:r>
      <w:r>
        <w:rPr>
          <w:spacing w:val="-4"/>
        </w:rPr>
        <w:t xml:space="preserve"> </w:t>
      </w:r>
      <w:r>
        <w:t>b</w:t>
      </w:r>
      <w:r>
        <w:t>ecause</w:t>
      </w:r>
      <w:r>
        <w:rPr>
          <w:spacing w:val="-4"/>
        </w:rPr>
        <w:t xml:space="preserve"> </w:t>
      </w:r>
      <w:r>
        <w:t>of</w:t>
      </w:r>
      <w:r>
        <w:rPr>
          <w:spacing w:val="-4"/>
        </w:rPr>
        <w:t xml:space="preserve"> </w:t>
      </w:r>
      <w:r>
        <w:t>AEs.</w:t>
      </w:r>
      <w:r>
        <w:rPr>
          <w:spacing w:val="-4"/>
        </w:rPr>
        <w:t xml:space="preserve"> </w:t>
      </w:r>
      <w:r>
        <w:t>No</w:t>
      </w:r>
      <w:r>
        <w:rPr>
          <w:spacing w:val="-4"/>
        </w:rPr>
        <w:t xml:space="preserve"> </w:t>
      </w:r>
      <w:r>
        <w:t>conspicuous</w:t>
      </w:r>
      <w:r>
        <w:rPr>
          <w:spacing w:val="-3"/>
        </w:rPr>
        <w:t xml:space="preserve"> </w:t>
      </w:r>
      <w:r>
        <w:t>cluster</w:t>
      </w:r>
      <w:r>
        <w:rPr>
          <w:spacing w:val="-3"/>
        </w:rPr>
        <w:t xml:space="preserve"> </w:t>
      </w:r>
      <w:r>
        <w:t>of</w:t>
      </w:r>
      <w:r>
        <w:rPr>
          <w:spacing w:val="-4"/>
        </w:rPr>
        <w:t xml:space="preserve"> </w:t>
      </w:r>
      <w:r>
        <w:t>AEs</w:t>
      </w:r>
      <w:r>
        <w:rPr>
          <w:spacing w:val="-4"/>
        </w:rPr>
        <w:t xml:space="preserve"> </w:t>
      </w:r>
      <w:r>
        <w:t>causing</w:t>
      </w:r>
      <w:r>
        <w:rPr>
          <w:spacing w:val="-3"/>
        </w:rPr>
        <w:t xml:space="preserve"> </w:t>
      </w:r>
      <w:r>
        <w:t xml:space="preserve">treatment discontinuation emerged. </w:t>
      </w:r>
      <w:proofErr w:type="gramStart"/>
      <w:r>
        <w:t>Overall</w:t>
      </w:r>
      <w:proofErr w:type="gramEnd"/>
      <w:r>
        <w:t xml:space="preserve"> 17 out of 81 patients received treatment with short-acting </w:t>
      </w:r>
      <w:r>
        <w:rPr>
          <w:spacing w:val="-2"/>
        </w:rPr>
        <w:t>insulin.</w:t>
      </w:r>
    </w:p>
    <w:p w14:paraId="2D6F30F2" w14:textId="77777777" w:rsidR="008371C0" w:rsidRDefault="00DE4714">
      <w:pPr>
        <w:pStyle w:val="BodyText"/>
        <w:spacing w:before="121"/>
        <w:ind w:left="171" w:right="345"/>
      </w:pPr>
      <w:r>
        <w:t>Further</w:t>
      </w:r>
      <w:r>
        <w:rPr>
          <w:spacing w:val="-4"/>
        </w:rPr>
        <w:t xml:space="preserve"> </w:t>
      </w:r>
      <w:r>
        <w:t>details</w:t>
      </w:r>
      <w:r>
        <w:rPr>
          <w:spacing w:val="-3"/>
        </w:rPr>
        <w:t xml:space="preserve"> </w:t>
      </w:r>
      <w:r>
        <w:t>can</w:t>
      </w:r>
      <w:r>
        <w:rPr>
          <w:spacing w:val="-3"/>
        </w:rPr>
        <w:t xml:space="preserve"> </w:t>
      </w:r>
      <w:r>
        <w:t>be</w:t>
      </w:r>
      <w:r>
        <w:rPr>
          <w:spacing w:val="-3"/>
        </w:rPr>
        <w:t xml:space="preserve"> </w:t>
      </w:r>
      <w:r>
        <w:t>found</w:t>
      </w:r>
      <w:r>
        <w:rPr>
          <w:spacing w:val="-3"/>
        </w:rPr>
        <w:t xml:space="preserve"> </w:t>
      </w:r>
      <w:r>
        <w:t>in</w:t>
      </w:r>
      <w:r>
        <w:rPr>
          <w:spacing w:val="-3"/>
        </w:rPr>
        <w:t xml:space="preserve"> </w:t>
      </w:r>
      <w:r>
        <w:t>the</w:t>
      </w:r>
      <w:r>
        <w:rPr>
          <w:spacing w:val="-3"/>
        </w:rPr>
        <w:t xml:space="preserve"> </w:t>
      </w:r>
      <w:r>
        <w:t>IB</w:t>
      </w:r>
      <w:r>
        <w:rPr>
          <w:spacing w:val="-3"/>
        </w:rPr>
        <w:t xml:space="preserve"> </w:t>
      </w:r>
      <w:r>
        <w:t>for</w:t>
      </w:r>
      <w:r>
        <w:rPr>
          <w:spacing w:val="-3"/>
        </w:rPr>
        <w:t xml:space="preserve"> </w:t>
      </w:r>
      <w:proofErr w:type="spellStart"/>
      <w:r>
        <w:t>copanlisib</w:t>
      </w:r>
      <w:proofErr w:type="spellEnd"/>
      <w:r>
        <w:t>,</w:t>
      </w:r>
      <w:r>
        <w:rPr>
          <w:spacing w:val="-3"/>
        </w:rPr>
        <w:t xml:space="preserve"> </w:t>
      </w:r>
      <w:r>
        <w:t>which</w:t>
      </w:r>
      <w:r>
        <w:rPr>
          <w:spacing w:val="-4"/>
        </w:rPr>
        <w:t xml:space="preserve"> </w:t>
      </w:r>
      <w:r>
        <w:t>contains</w:t>
      </w:r>
      <w:r>
        <w:rPr>
          <w:spacing w:val="-3"/>
        </w:rPr>
        <w:t xml:space="preserve"> </w:t>
      </w:r>
      <w:r>
        <w:t>comprehensive information on the test drug.</w:t>
      </w:r>
    </w:p>
    <w:p w14:paraId="1DB58690" w14:textId="77777777" w:rsidR="008371C0" w:rsidRDefault="008371C0">
      <w:pPr>
        <w:sectPr w:rsidR="008371C0">
          <w:pgSz w:w="11910" w:h="16840"/>
          <w:pgMar w:top="1840" w:right="1160" w:bottom="280" w:left="1240" w:header="918" w:footer="0" w:gutter="0"/>
          <w:cols w:space="720"/>
        </w:sectPr>
      </w:pPr>
    </w:p>
    <w:p w14:paraId="57F80333" w14:textId="77777777" w:rsidR="008371C0" w:rsidRDefault="00DE4714">
      <w:pPr>
        <w:pStyle w:val="BodyText"/>
        <w:spacing w:before="4"/>
        <w:rPr>
          <w:sz w:val="18"/>
        </w:rPr>
      </w:pPr>
      <w:r>
        <w:lastRenderedPageBreak/>
        <w:pict w14:anchorId="43FE0FE5">
          <v:shape id="docshape38" o:spid="_x0000_s2278" style="position:absolute;margin-left:70.55pt;margin-top:79.4pt;width:453.5pt;height:.5pt;z-index:15745024;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609FA0E7" w14:textId="77777777" w:rsidR="008371C0" w:rsidRDefault="00DE4714">
      <w:pPr>
        <w:pStyle w:val="Heading2"/>
        <w:numPr>
          <w:ilvl w:val="1"/>
          <w:numId w:val="2"/>
        </w:numPr>
        <w:tabs>
          <w:tab w:val="left" w:pos="1162"/>
          <w:tab w:val="left" w:pos="1163"/>
        </w:tabs>
        <w:spacing w:before="88"/>
        <w:ind w:left="1162"/>
      </w:pPr>
      <w:bookmarkStart w:id="28" w:name="1.2_Rationale_for_the_study"/>
      <w:bookmarkStart w:id="29" w:name="_bookmark13"/>
      <w:bookmarkEnd w:id="28"/>
      <w:bookmarkEnd w:id="29"/>
      <w:r>
        <w:t>Rationale</w:t>
      </w:r>
      <w:r>
        <w:rPr>
          <w:spacing w:val="-6"/>
        </w:rPr>
        <w:t xml:space="preserve"> </w:t>
      </w:r>
      <w:r>
        <w:t>for</w:t>
      </w:r>
      <w:r>
        <w:rPr>
          <w:spacing w:val="-6"/>
        </w:rPr>
        <w:t xml:space="preserve"> </w:t>
      </w:r>
      <w:r>
        <w:t>the</w:t>
      </w:r>
      <w:r>
        <w:rPr>
          <w:spacing w:val="-6"/>
        </w:rPr>
        <w:t xml:space="preserve"> </w:t>
      </w:r>
      <w:r>
        <w:rPr>
          <w:spacing w:val="-2"/>
        </w:rPr>
        <w:t>study</w:t>
      </w:r>
    </w:p>
    <w:p w14:paraId="66ECB4E7" w14:textId="77777777" w:rsidR="008371C0" w:rsidRDefault="00DE4714">
      <w:pPr>
        <w:pStyle w:val="BodyText"/>
        <w:spacing w:before="111"/>
        <w:ind w:left="171" w:right="308"/>
      </w:pPr>
      <w:r>
        <w:t>Rituximab</w:t>
      </w:r>
      <w:r>
        <w:rPr>
          <w:spacing w:val="-2"/>
        </w:rPr>
        <w:t xml:space="preserve"> </w:t>
      </w:r>
      <w:r>
        <w:t>is</w:t>
      </w:r>
      <w:r>
        <w:rPr>
          <w:spacing w:val="-2"/>
        </w:rPr>
        <w:t xml:space="preserve"> </w:t>
      </w:r>
      <w:r>
        <w:t>approved</w:t>
      </w:r>
      <w:r>
        <w:rPr>
          <w:spacing w:val="-2"/>
        </w:rPr>
        <w:t xml:space="preserve"> </w:t>
      </w:r>
      <w:r>
        <w:t>for</w:t>
      </w:r>
      <w:r>
        <w:rPr>
          <w:spacing w:val="-2"/>
        </w:rPr>
        <w:t xml:space="preserve"> </w:t>
      </w:r>
      <w:r>
        <w:t>the</w:t>
      </w:r>
      <w:r>
        <w:rPr>
          <w:spacing w:val="-2"/>
        </w:rPr>
        <w:t xml:space="preserve"> </w:t>
      </w:r>
      <w:r>
        <w:t>treatment</w:t>
      </w:r>
      <w:r>
        <w:rPr>
          <w:spacing w:val="-2"/>
        </w:rPr>
        <w:t xml:space="preserve"> </w:t>
      </w:r>
      <w:r>
        <w:t>of</w:t>
      </w:r>
      <w:r>
        <w:rPr>
          <w:spacing w:val="-2"/>
        </w:rPr>
        <w:t xml:space="preserve"> </w:t>
      </w:r>
      <w:r>
        <w:t>CD20+</w:t>
      </w:r>
      <w:r>
        <w:rPr>
          <w:spacing w:val="-2"/>
        </w:rPr>
        <w:t xml:space="preserve"> </w:t>
      </w:r>
      <w:r>
        <w:t>relapsed</w:t>
      </w:r>
      <w:r>
        <w:rPr>
          <w:spacing w:val="-2"/>
        </w:rPr>
        <w:t xml:space="preserve"> </w:t>
      </w:r>
      <w:r>
        <w:t>or</w:t>
      </w:r>
      <w:r>
        <w:rPr>
          <w:spacing w:val="-2"/>
        </w:rPr>
        <w:t xml:space="preserve"> </w:t>
      </w:r>
      <w:r>
        <w:t>refractory</w:t>
      </w:r>
      <w:r>
        <w:rPr>
          <w:spacing w:val="-7"/>
        </w:rPr>
        <w:t xml:space="preserve"> </w:t>
      </w:r>
      <w:proofErr w:type="spellStart"/>
      <w:proofErr w:type="gramStart"/>
      <w:r>
        <w:t>iNHL</w:t>
      </w:r>
      <w:proofErr w:type="spellEnd"/>
      <w:r>
        <w:t>,</w:t>
      </w:r>
      <w:r>
        <w:rPr>
          <w:spacing w:val="-2"/>
        </w:rPr>
        <w:t xml:space="preserve"> </w:t>
      </w:r>
      <w:r>
        <w:t>and</w:t>
      </w:r>
      <w:proofErr w:type="gramEnd"/>
      <w:r>
        <w:rPr>
          <w:spacing w:val="-2"/>
        </w:rPr>
        <w:t xml:space="preserve"> </w:t>
      </w:r>
      <w:r>
        <w:t>is</w:t>
      </w:r>
      <w:r>
        <w:rPr>
          <w:spacing w:val="-2"/>
        </w:rPr>
        <w:t xml:space="preserve"> </w:t>
      </w:r>
      <w:r>
        <w:t>widely used as a single drug or in combination regimens (</w:t>
      </w:r>
      <w:hyperlink w:anchor="_bookmark187" w:history="1">
        <w:r>
          <w:rPr>
            <w:color w:val="0000FF"/>
          </w:rPr>
          <w:t>16</w:t>
        </w:r>
      </w:hyperlink>
      <w:r>
        <w:t>-</w:t>
      </w:r>
      <w:hyperlink w:anchor="_bookmark188" w:history="1">
        <w:r>
          <w:rPr>
            <w:color w:val="0000FF"/>
          </w:rPr>
          <w:t>20</w:t>
        </w:r>
      </w:hyperlink>
      <w:r>
        <w:t>). Retreatment with rituximab alone or in combination has been shown to be feasible and active (</w:t>
      </w:r>
      <w:hyperlink w:anchor="_bookmark189" w:history="1">
        <w:r>
          <w:rPr>
            <w:color w:val="0000FF"/>
          </w:rPr>
          <w:t>21</w:t>
        </w:r>
      </w:hyperlink>
      <w:r>
        <w:t xml:space="preserve">, </w:t>
      </w:r>
      <w:hyperlink w:anchor="_bookmark190" w:history="1">
        <w:r>
          <w:rPr>
            <w:color w:val="0000FF"/>
          </w:rPr>
          <w:t>22</w:t>
        </w:r>
      </w:hyperlink>
      <w:r>
        <w:t xml:space="preserve">) also in a large comparative trial </w:t>
      </w:r>
      <w:r>
        <w:t>involving rituximab retreatment in relapsed patients with FL initially responsive to rituximab-containing therapy (</w:t>
      </w:r>
      <w:hyperlink w:anchor="_bookmark191" w:history="1">
        <w:r>
          <w:rPr>
            <w:color w:val="0000FF"/>
          </w:rPr>
          <w:t>23</w:t>
        </w:r>
      </w:hyperlink>
      <w:r>
        <w:t>).</w:t>
      </w:r>
    </w:p>
    <w:p w14:paraId="21E4ECD8" w14:textId="77777777" w:rsidR="008371C0" w:rsidRDefault="00DE4714">
      <w:pPr>
        <w:pStyle w:val="BodyText"/>
        <w:spacing w:before="121"/>
        <w:ind w:left="171" w:right="345"/>
      </w:pPr>
      <w:r>
        <w:t xml:space="preserve">To further improve outcomes in relapsed </w:t>
      </w:r>
      <w:proofErr w:type="spellStart"/>
      <w:r>
        <w:t>iNHL</w:t>
      </w:r>
      <w:proofErr w:type="spellEnd"/>
      <w:r>
        <w:t xml:space="preserve"> including augmenting the efficacy of rituximab</w:t>
      </w:r>
      <w:r>
        <w:rPr>
          <w:spacing w:val="-4"/>
        </w:rPr>
        <w:t xml:space="preserve"> </w:t>
      </w:r>
      <w:r>
        <w:t>retreatment,</w:t>
      </w:r>
      <w:r>
        <w:rPr>
          <w:spacing w:val="-4"/>
        </w:rPr>
        <w:t xml:space="preserve"> </w:t>
      </w:r>
      <w:r>
        <w:t>additional</w:t>
      </w:r>
      <w:r>
        <w:rPr>
          <w:spacing w:val="-3"/>
        </w:rPr>
        <w:t xml:space="preserve"> </w:t>
      </w:r>
      <w:r>
        <w:t>therapeutic</w:t>
      </w:r>
      <w:r>
        <w:rPr>
          <w:spacing w:val="-3"/>
        </w:rPr>
        <w:t xml:space="preserve"> </w:t>
      </w:r>
      <w:r>
        <w:t>options</w:t>
      </w:r>
      <w:r>
        <w:rPr>
          <w:spacing w:val="-4"/>
        </w:rPr>
        <w:t xml:space="preserve"> </w:t>
      </w:r>
      <w:r>
        <w:t>that</w:t>
      </w:r>
      <w:r>
        <w:rPr>
          <w:spacing w:val="-3"/>
        </w:rPr>
        <w:t xml:space="preserve"> </w:t>
      </w:r>
      <w:r>
        <w:t>incorporate</w:t>
      </w:r>
      <w:r>
        <w:rPr>
          <w:spacing w:val="-3"/>
        </w:rPr>
        <w:t xml:space="preserve"> </w:t>
      </w:r>
      <w:r>
        <w:t>novel</w:t>
      </w:r>
      <w:r>
        <w:rPr>
          <w:spacing w:val="-4"/>
        </w:rPr>
        <w:t xml:space="preserve"> </w:t>
      </w:r>
      <w:r>
        <w:t>active</w:t>
      </w:r>
      <w:r>
        <w:rPr>
          <w:spacing w:val="-3"/>
        </w:rPr>
        <w:t xml:space="preserve"> </w:t>
      </w:r>
      <w:r>
        <w:t>drugs</w:t>
      </w:r>
      <w:r>
        <w:rPr>
          <w:spacing w:val="-4"/>
        </w:rPr>
        <w:t xml:space="preserve"> </w:t>
      </w:r>
      <w:r>
        <w:t xml:space="preserve">are </w:t>
      </w:r>
      <w:r>
        <w:rPr>
          <w:spacing w:val="-2"/>
        </w:rPr>
        <w:t>needed.</w:t>
      </w:r>
    </w:p>
    <w:p w14:paraId="665ED5A9" w14:textId="77777777" w:rsidR="008371C0" w:rsidRDefault="00DE4714">
      <w:pPr>
        <w:pStyle w:val="BodyText"/>
        <w:ind w:left="171" w:right="268"/>
      </w:pPr>
      <w:r>
        <w:t xml:space="preserve">Considering the pre-clinical profile of </w:t>
      </w:r>
      <w:proofErr w:type="spellStart"/>
      <w:r>
        <w:t>copanlisib</w:t>
      </w:r>
      <w:proofErr w:type="spellEnd"/>
      <w:r>
        <w:t xml:space="preserve"> and the promising preliminary efficacy data from the Phase I study 12871 and the ongoing Phase II study 16349, it is </w:t>
      </w:r>
      <w:r>
        <w:t>expected that in comparison</w:t>
      </w:r>
      <w:r>
        <w:rPr>
          <w:spacing w:val="-3"/>
        </w:rPr>
        <w:t xml:space="preserve"> </w:t>
      </w:r>
      <w:r>
        <w:t>to</w:t>
      </w:r>
      <w:r>
        <w:rPr>
          <w:spacing w:val="-3"/>
        </w:rPr>
        <w:t xml:space="preserve"> </w:t>
      </w:r>
      <w:r>
        <w:t>rituximab</w:t>
      </w:r>
      <w:r>
        <w:rPr>
          <w:spacing w:val="-3"/>
        </w:rPr>
        <w:t xml:space="preserve"> </w:t>
      </w:r>
      <w:r>
        <w:t>with</w:t>
      </w:r>
      <w:r>
        <w:rPr>
          <w:spacing w:val="-4"/>
        </w:rPr>
        <w:t xml:space="preserve"> </w:t>
      </w:r>
      <w:r>
        <w:t>placebo,</w:t>
      </w:r>
      <w:r>
        <w:rPr>
          <w:spacing w:val="-3"/>
        </w:rPr>
        <w:t xml:space="preserve"> </w:t>
      </w:r>
      <w:proofErr w:type="spellStart"/>
      <w:r>
        <w:t>copanlisib</w:t>
      </w:r>
      <w:proofErr w:type="spellEnd"/>
      <w:r>
        <w:rPr>
          <w:spacing w:val="-3"/>
        </w:rPr>
        <w:t xml:space="preserve"> </w:t>
      </w:r>
      <w:r>
        <w:t>in</w:t>
      </w:r>
      <w:r>
        <w:rPr>
          <w:spacing w:val="-3"/>
        </w:rPr>
        <w:t xml:space="preserve"> </w:t>
      </w:r>
      <w:r>
        <w:t>combination</w:t>
      </w:r>
      <w:r>
        <w:rPr>
          <w:spacing w:val="-3"/>
        </w:rPr>
        <w:t xml:space="preserve"> </w:t>
      </w:r>
      <w:r>
        <w:t>with</w:t>
      </w:r>
      <w:r>
        <w:rPr>
          <w:spacing w:val="-4"/>
        </w:rPr>
        <w:t xml:space="preserve"> </w:t>
      </w:r>
      <w:r>
        <w:t>rituximab</w:t>
      </w:r>
      <w:r>
        <w:rPr>
          <w:spacing w:val="-3"/>
        </w:rPr>
        <w:t xml:space="preserve"> </w:t>
      </w:r>
      <w:r>
        <w:t>will</w:t>
      </w:r>
      <w:r>
        <w:rPr>
          <w:spacing w:val="-4"/>
        </w:rPr>
        <w:t xml:space="preserve"> </w:t>
      </w:r>
      <w:r>
        <w:t xml:space="preserve">lengthen progression-free survival (PFS) in patients with relapsed </w:t>
      </w:r>
      <w:proofErr w:type="spellStart"/>
      <w:r>
        <w:t>iNHL</w:t>
      </w:r>
      <w:proofErr w:type="spellEnd"/>
      <w:r>
        <w:t xml:space="preserve"> who have received one or more lines of treatment, have been exposed to rituximab an</w:t>
      </w:r>
      <w:r>
        <w:t>d who either had a treatment-free interval of ≥ 12 months after completion of the last rituximab-containing treatment, or who</w:t>
      </w:r>
      <w:r>
        <w:rPr>
          <w:spacing w:val="40"/>
        </w:rPr>
        <w:t xml:space="preserve"> </w:t>
      </w:r>
      <w:r>
        <w:t>are unwilling to receive chemotherapy/for whom chemotherapy is contraindicated.</w:t>
      </w:r>
    </w:p>
    <w:p w14:paraId="5F37A144" w14:textId="77777777" w:rsidR="008371C0" w:rsidRDefault="00DE4714">
      <w:pPr>
        <w:pStyle w:val="BodyText"/>
        <w:spacing w:before="122"/>
        <w:ind w:left="171" w:right="459"/>
      </w:pPr>
      <w:r>
        <w:t>The prolonged rituximab treatment (4 weekly infusi</w:t>
      </w:r>
      <w:r>
        <w:t>ons + 4 bimonthly) has proved to be associated</w:t>
      </w:r>
      <w:r>
        <w:rPr>
          <w:spacing w:val="-4"/>
        </w:rPr>
        <w:t xml:space="preserve"> </w:t>
      </w:r>
      <w:r>
        <w:t>with</w:t>
      </w:r>
      <w:r>
        <w:rPr>
          <w:spacing w:val="-4"/>
        </w:rPr>
        <w:t xml:space="preserve"> </w:t>
      </w:r>
      <w:r>
        <w:t>a</w:t>
      </w:r>
      <w:r>
        <w:rPr>
          <w:spacing w:val="-4"/>
        </w:rPr>
        <w:t xml:space="preserve"> </w:t>
      </w:r>
      <w:r>
        <w:t>longer</w:t>
      </w:r>
      <w:r>
        <w:rPr>
          <w:spacing w:val="-2"/>
        </w:rPr>
        <w:t xml:space="preserve"> </w:t>
      </w:r>
      <w:r>
        <w:t>event-free</w:t>
      </w:r>
      <w:r>
        <w:rPr>
          <w:spacing w:val="-3"/>
        </w:rPr>
        <w:t xml:space="preserve"> </w:t>
      </w:r>
      <w:r>
        <w:t>survival</w:t>
      </w:r>
      <w:r>
        <w:rPr>
          <w:spacing w:val="-3"/>
        </w:rPr>
        <w:t xml:space="preserve"> </w:t>
      </w:r>
      <w:r>
        <w:t>and</w:t>
      </w:r>
      <w:r>
        <w:rPr>
          <w:spacing w:val="-4"/>
        </w:rPr>
        <w:t xml:space="preserve"> </w:t>
      </w:r>
      <w:r>
        <w:t>response</w:t>
      </w:r>
      <w:r>
        <w:rPr>
          <w:spacing w:val="-4"/>
        </w:rPr>
        <w:t xml:space="preserve"> </w:t>
      </w:r>
      <w:r>
        <w:t>duration</w:t>
      </w:r>
      <w:r>
        <w:rPr>
          <w:spacing w:val="-4"/>
        </w:rPr>
        <w:t xml:space="preserve"> </w:t>
      </w:r>
      <w:r>
        <w:t>compared</w:t>
      </w:r>
      <w:r>
        <w:rPr>
          <w:spacing w:val="-4"/>
        </w:rPr>
        <w:t xml:space="preserve"> </w:t>
      </w:r>
      <w:r>
        <w:t>to</w:t>
      </w:r>
      <w:r>
        <w:rPr>
          <w:spacing w:val="-4"/>
        </w:rPr>
        <w:t xml:space="preserve"> </w:t>
      </w:r>
      <w:r>
        <w:t>the</w:t>
      </w:r>
      <w:r>
        <w:rPr>
          <w:spacing w:val="-4"/>
        </w:rPr>
        <w:t xml:space="preserve"> </w:t>
      </w:r>
      <w:r>
        <w:t>standard 4</w:t>
      </w:r>
      <w:r>
        <w:rPr>
          <w:spacing w:val="-2"/>
        </w:rPr>
        <w:t xml:space="preserve"> </w:t>
      </w:r>
      <w:r>
        <w:t>weekly</w:t>
      </w:r>
      <w:r>
        <w:rPr>
          <w:spacing w:val="-1"/>
        </w:rPr>
        <w:t xml:space="preserve"> </w:t>
      </w:r>
      <w:r>
        <w:t>infusions</w:t>
      </w:r>
      <w:r>
        <w:rPr>
          <w:spacing w:val="-1"/>
        </w:rPr>
        <w:t xml:space="preserve"> </w:t>
      </w:r>
      <w:r>
        <w:t>schedule,</w:t>
      </w:r>
      <w:r>
        <w:rPr>
          <w:spacing w:val="-1"/>
        </w:rPr>
        <w:t xml:space="preserve"> </w:t>
      </w:r>
      <w:r>
        <w:t>without</w:t>
      </w:r>
      <w:r>
        <w:rPr>
          <w:spacing w:val="-1"/>
        </w:rPr>
        <w:t xml:space="preserve"> </w:t>
      </w:r>
      <w:r>
        <w:t>additional</w:t>
      </w:r>
      <w:r>
        <w:rPr>
          <w:spacing w:val="-1"/>
        </w:rPr>
        <w:t xml:space="preserve"> </w:t>
      </w:r>
      <w:r>
        <w:t>clinical</w:t>
      </w:r>
      <w:r>
        <w:rPr>
          <w:spacing w:val="-1"/>
        </w:rPr>
        <w:t xml:space="preserve"> </w:t>
      </w:r>
      <w:r>
        <w:t>toxicity</w:t>
      </w:r>
      <w:r>
        <w:rPr>
          <w:spacing w:val="-9"/>
        </w:rPr>
        <w:t xml:space="preserve"> </w:t>
      </w:r>
      <w:r>
        <w:t>in</w:t>
      </w:r>
      <w:r>
        <w:rPr>
          <w:spacing w:val="-1"/>
        </w:rPr>
        <w:t xml:space="preserve"> </w:t>
      </w:r>
      <w:r>
        <w:t>both</w:t>
      </w:r>
      <w:r>
        <w:rPr>
          <w:spacing w:val="-1"/>
        </w:rPr>
        <w:t xml:space="preserve"> </w:t>
      </w:r>
      <w:r>
        <w:t>relapsed</w:t>
      </w:r>
      <w:r>
        <w:rPr>
          <w:spacing w:val="-1"/>
        </w:rPr>
        <w:t xml:space="preserve"> </w:t>
      </w:r>
      <w:proofErr w:type="spellStart"/>
      <w:r>
        <w:t>iNHL</w:t>
      </w:r>
      <w:proofErr w:type="spellEnd"/>
      <w:r>
        <w:rPr>
          <w:spacing w:val="-2"/>
        </w:rPr>
        <w:t xml:space="preserve"> </w:t>
      </w:r>
      <w:r>
        <w:rPr>
          <w:spacing w:val="-4"/>
        </w:rPr>
        <w:t>(</w:t>
      </w:r>
      <w:hyperlink w:anchor="_bookmark192" w:history="1">
        <w:r>
          <w:rPr>
            <w:color w:val="0000FF"/>
            <w:spacing w:val="-4"/>
          </w:rPr>
          <w:t>24</w:t>
        </w:r>
      </w:hyperlink>
      <w:r>
        <w:rPr>
          <w:spacing w:val="-4"/>
        </w:rPr>
        <w:t>,</w:t>
      </w:r>
    </w:p>
    <w:p w14:paraId="7432849E" w14:textId="77777777" w:rsidR="008371C0" w:rsidRDefault="00DE4714">
      <w:pPr>
        <w:pStyle w:val="BodyText"/>
        <w:spacing w:before="0"/>
        <w:ind w:left="171" w:right="260"/>
      </w:pPr>
      <w:hyperlink w:anchor="_bookmark193" w:history="1">
        <w:r>
          <w:rPr>
            <w:color w:val="0000FF"/>
          </w:rPr>
          <w:t>25</w:t>
        </w:r>
      </w:hyperlink>
      <w:r>
        <w:t>)</w:t>
      </w:r>
      <w:r>
        <w:rPr>
          <w:spacing w:val="-3"/>
        </w:rPr>
        <w:t xml:space="preserve"> </w:t>
      </w:r>
      <w:r>
        <w:t>and</w:t>
      </w:r>
      <w:r>
        <w:rPr>
          <w:spacing w:val="-3"/>
        </w:rPr>
        <w:t xml:space="preserve"> </w:t>
      </w:r>
      <w:r>
        <w:t>as</w:t>
      </w:r>
      <w:r>
        <w:rPr>
          <w:spacing w:val="-3"/>
        </w:rPr>
        <w:t xml:space="preserve"> </w:t>
      </w:r>
      <w:proofErr w:type="gramStart"/>
      <w:r>
        <w:t>front</w:t>
      </w:r>
      <w:r>
        <w:rPr>
          <w:spacing w:val="-2"/>
        </w:rPr>
        <w:t xml:space="preserve"> </w:t>
      </w:r>
      <w:r>
        <w:t>line</w:t>
      </w:r>
      <w:proofErr w:type="gramEnd"/>
      <w:r>
        <w:rPr>
          <w:spacing w:val="-2"/>
        </w:rPr>
        <w:t xml:space="preserve"> </w:t>
      </w:r>
      <w:r>
        <w:t>therapy</w:t>
      </w:r>
      <w:r>
        <w:rPr>
          <w:spacing w:val="-5"/>
        </w:rPr>
        <w:t xml:space="preserve"> </w:t>
      </w:r>
      <w:r>
        <w:t>(</w:t>
      </w:r>
      <w:hyperlink w:anchor="_bookmark194" w:history="1">
        <w:r>
          <w:rPr>
            <w:color w:val="0000FF"/>
          </w:rPr>
          <w:t>26</w:t>
        </w:r>
      </w:hyperlink>
      <w:r>
        <w:t>),</w:t>
      </w:r>
      <w:r>
        <w:rPr>
          <w:spacing w:val="-2"/>
        </w:rPr>
        <w:t xml:space="preserve"> </w:t>
      </w:r>
      <w:r>
        <w:t>and</w:t>
      </w:r>
      <w:r>
        <w:rPr>
          <w:spacing w:val="-2"/>
        </w:rPr>
        <w:t xml:space="preserve"> </w:t>
      </w:r>
      <w:r>
        <w:t>this</w:t>
      </w:r>
      <w:r>
        <w:rPr>
          <w:spacing w:val="-2"/>
        </w:rPr>
        <w:t xml:space="preserve"> </w:t>
      </w:r>
      <w:r>
        <w:t>is</w:t>
      </w:r>
      <w:r>
        <w:rPr>
          <w:spacing w:val="-2"/>
        </w:rPr>
        <w:t xml:space="preserve"> </w:t>
      </w:r>
      <w:r>
        <w:t>the</w:t>
      </w:r>
      <w:r>
        <w:rPr>
          <w:spacing w:val="-2"/>
        </w:rPr>
        <w:t xml:space="preserve"> </w:t>
      </w:r>
      <w:r>
        <w:t>reason</w:t>
      </w:r>
      <w:r>
        <w:rPr>
          <w:spacing w:val="-2"/>
        </w:rPr>
        <w:t xml:space="preserve"> </w:t>
      </w:r>
      <w:r>
        <w:t>why</w:t>
      </w:r>
      <w:r>
        <w:rPr>
          <w:spacing w:val="-3"/>
        </w:rPr>
        <w:t xml:space="preserve"> </w:t>
      </w:r>
      <w:r>
        <w:t>it</w:t>
      </w:r>
      <w:r>
        <w:rPr>
          <w:spacing w:val="-3"/>
        </w:rPr>
        <w:t xml:space="preserve"> </w:t>
      </w:r>
      <w:r>
        <w:t>was</w:t>
      </w:r>
      <w:r>
        <w:rPr>
          <w:spacing w:val="-3"/>
        </w:rPr>
        <w:t xml:space="preserve"> </w:t>
      </w:r>
      <w:r>
        <w:t>chosen</w:t>
      </w:r>
      <w:r>
        <w:rPr>
          <w:spacing w:val="-3"/>
        </w:rPr>
        <w:t xml:space="preserve"> </w:t>
      </w:r>
      <w:r>
        <w:t>as</w:t>
      </w:r>
      <w:r>
        <w:rPr>
          <w:spacing w:val="-3"/>
        </w:rPr>
        <w:t xml:space="preserve"> </w:t>
      </w:r>
      <w:r>
        <w:t>a</w:t>
      </w:r>
      <w:r>
        <w:rPr>
          <w:spacing w:val="-3"/>
        </w:rPr>
        <w:t xml:space="preserve"> </w:t>
      </w:r>
      <w:r>
        <w:t>reference</w:t>
      </w:r>
      <w:r>
        <w:rPr>
          <w:spacing w:val="-3"/>
        </w:rPr>
        <w:t xml:space="preserve"> </w:t>
      </w:r>
      <w:r>
        <w:t>drug in this study.</w:t>
      </w:r>
    </w:p>
    <w:p w14:paraId="51169636" w14:textId="77777777" w:rsidR="008371C0" w:rsidRDefault="008371C0">
      <w:pPr>
        <w:pStyle w:val="BodyText"/>
        <w:spacing w:before="4"/>
        <w:rPr>
          <w:sz w:val="21"/>
        </w:rPr>
      </w:pPr>
    </w:p>
    <w:p w14:paraId="6A8D7659" w14:textId="77777777" w:rsidR="008371C0" w:rsidRDefault="00DE4714">
      <w:pPr>
        <w:pStyle w:val="Heading2"/>
        <w:numPr>
          <w:ilvl w:val="1"/>
          <w:numId w:val="2"/>
        </w:numPr>
        <w:tabs>
          <w:tab w:val="left" w:pos="1162"/>
          <w:tab w:val="left" w:pos="1163"/>
        </w:tabs>
        <w:spacing w:before="0"/>
        <w:ind w:left="1162"/>
      </w:pPr>
      <w:bookmarkStart w:id="30" w:name="1.3_Benefit-risk_assessment"/>
      <w:bookmarkStart w:id="31" w:name="_bookmark14"/>
      <w:bookmarkEnd w:id="30"/>
      <w:bookmarkEnd w:id="31"/>
      <w:r>
        <w:t>Benefit-risk</w:t>
      </w:r>
      <w:r>
        <w:rPr>
          <w:spacing w:val="-14"/>
        </w:rPr>
        <w:t xml:space="preserve"> </w:t>
      </w:r>
      <w:r>
        <w:rPr>
          <w:spacing w:val="-2"/>
        </w:rPr>
        <w:t>assessment</w:t>
      </w:r>
    </w:p>
    <w:p w14:paraId="50022147" w14:textId="77777777" w:rsidR="008371C0" w:rsidRDefault="00DE4714">
      <w:pPr>
        <w:pStyle w:val="BodyText"/>
        <w:spacing w:before="113"/>
        <w:ind w:left="171" w:right="293"/>
      </w:pPr>
      <w:r>
        <w:t>The proposed indicati</w:t>
      </w:r>
      <w:r>
        <w:t xml:space="preserve">on is a serious and, in the long-term, life-threatening disease. Advanced </w:t>
      </w:r>
      <w:proofErr w:type="spellStart"/>
      <w:r>
        <w:t>iNHL</w:t>
      </w:r>
      <w:proofErr w:type="spellEnd"/>
      <w:r>
        <w:t xml:space="preserve"> can be controlled with the current treatments for a relatively long </w:t>
      </w:r>
      <w:proofErr w:type="gramStart"/>
      <w:r>
        <w:t>time, but</w:t>
      </w:r>
      <w:proofErr w:type="gramEnd"/>
      <w:r>
        <w:t xml:space="preserve"> remains an incurable disease of which the patient would ultimately die. While at the early stages o</w:t>
      </w:r>
      <w:r>
        <w:t xml:space="preserve">f advanced </w:t>
      </w:r>
      <w:proofErr w:type="spellStart"/>
      <w:r>
        <w:t>iNHL</w:t>
      </w:r>
      <w:proofErr w:type="spellEnd"/>
      <w:r>
        <w:t xml:space="preserve"> effective treatments are available (</w:t>
      </w:r>
      <w:proofErr w:type="gramStart"/>
      <w:r>
        <w:t>e.g.</w:t>
      </w:r>
      <w:proofErr w:type="gramEnd"/>
      <w:r>
        <w:t xml:space="preserve"> rituximab + CHOP and rituximab + </w:t>
      </w:r>
      <w:proofErr w:type="spellStart"/>
      <w:r>
        <w:t>bendamustine</w:t>
      </w:r>
      <w:proofErr w:type="spellEnd"/>
      <w:r>
        <w:t>), the efficacy of subsequent lines of treatment tends to diminish, with progressively decreasing response rate and PFS. There are no guideline recommenda</w:t>
      </w:r>
      <w:r>
        <w:t>tions, or widely accepted standards of care for patients beyond first relapse. The treatment given depends on patient’s condition, physician’s preference, and availability of drugs not already used with other in previous lines of treatment. In patients wit</w:t>
      </w:r>
      <w:r>
        <w:t>h limited ability to cope with toxicity</w:t>
      </w:r>
      <w:r>
        <w:rPr>
          <w:spacing w:val="-10"/>
        </w:rPr>
        <w:t xml:space="preserve"> </w:t>
      </w:r>
      <w:r>
        <w:t>the</w:t>
      </w:r>
      <w:r>
        <w:rPr>
          <w:spacing w:val="-3"/>
        </w:rPr>
        <w:t xml:space="preserve"> </w:t>
      </w:r>
      <w:r>
        <w:t>number</w:t>
      </w:r>
      <w:r>
        <w:rPr>
          <w:spacing w:val="-2"/>
        </w:rPr>
        <w:t xml:space="preserve"> </w:t>
      </w:r>
      <w:r>
        <w:t>of</w:t>
      </w:r>
      <w:r>
        <w:rPr>
          <w:spacing w:val="-2"/>
        </w:rPr>
        <w:t xml:space="preserve"> </w:t>
      </w:r>
      <w:r>
        <w:t>options</w:t>
      </w:r>
      <w:r>
        <w:rPr>
          <w:spacing w:val="-2"/>
        </w:rPr>
        <w:t xml:space="preserve"> </w:t>
      </w:r>
      <w:r>
        <w:t>is</w:t>
      </w:r>
      <w:r>
        <w:rPr>
          <w:spacing w:val="-2"/>
        </w:rPr>
        <w:t xml:space="preserve"> </w:t>
      </w:r>
      <w:r>
        <w:t>further</w:t>
      </w:r>
      <w:r>
        <w:rPr>
          <w:spacing w:val="-2"/>
        </w:rPr>
        <w:t xml:space="preserve"> </w:t>
      </w:r>
      <w:r>
        <w:t>reduced. There</w:t>
      </w:r>
      <w:r>
        <w:rPr>
          <w:spacing w:val="-2"/>
        </w:rPr>
        <w:t xml:space="preserve"> </w:t>
      </w:r>
      <w:r>
        <w:t>is</w:t>
      </w:r>
      <w:r>
        <w:rPr>
          <w:spacing w:val="-2"/>
        </w:rPr>
        <w:t xml:space="preserve"> </w:t>
      </w:r>
      <w:r>
        <w:t>therefore</w:t>
      </w:r>
      <w:r>
        <w:rPr>
          <w:spacing w:val="-2"/>
        </w:rPr>
        <w:t xml:space="preserve"> </w:t>
      </w:r>
      <w:r>
        <w:t>a</w:t>
      </w:r>
      <w:r>
        <w:rPr>
          <w:spacing w:val="-2"/>
        </w:rPr>
        <w:t xml:space="preserve"> </w:t>
      </w:r>
      <w:r>
        <w:t>need</w:t>
      </w:r>
      <w:r>
        <w:rPr>
          <w:spacing w:val="-3"/>
        </w:rPr>
        <w:t xml:space="preserve"> </w:t>
      </w:r>
      <w:r>
        <w:t>for</w:t>
      </w:r>
      <w:r>
        <w:rPr>
          <w:spacing w:val="-3"/>
        </w:rPr>
        <w:t xml:space="preserve"> </w:t>
      </w:r>
      <w:r>
        <w:t>drugs</w:t>
      </w:r>
      <w:r>
        <w:rPr>
          <w:spacing w:val="-3"/>
        </w:rPr>
        <w:t xml:space="preserve"> </w:t>
      </w:r>
      <w:r>
        <w:t>with</w:t>
      </w:r>
      <w:r>
        <w:rPr>
          <w:spacing w:val="-3"/>
        </w:rPr>
        <w:t xml:space="preserve"> </w:t>
      </w:r>
      <w:r>
        <w:t xml:space="preserve">new targets and mechanisms of action that are effective and have a safety profile different from that of drugs used in earlier </w:t>
      </w:r>
      <w:r>
        <w:t>lines of treatment.</w:t>
      </w:r>
    </w:p>
    <w:p w14:paraId="7CC37EAD" w14:textId="77777777" w:rsidR="008371C0" w:rsidRDefault="00DE4714">
      <w:pPr>
        <w:pStyle w:val="BodyText"/>
        <w:spacing w:before="121"/>
        <w:ind w:left="171" w:right="329"/>
      </w:pPr>
      <w:proofErr w:type="spellStart"/>
      <w:r>
        <w:t>Copanlisib</w:t>
      </w:r>
      <w:proofErr w:type="spellEnd"/>
      <w:r>
        <w:t xml:space="preserve"> showed activity in patients with relapsed or refractory </w:t>
      </w:r>
      <w:proofErr w:type="spellStart"/>
      <w:r>
        <w:t>iNHL</w:t>
      </w:r>
      <w:proofErr w:type="spellEnd"/>
      <w:r>
        <w:t xml:space="preserve"> (see Section </w:t>
      </w:r>
      <w:hyperlink w:anchor="_bookmark12" w:history="1">
        <w:r>
          <w:rPr>
            <w:color w:val="0000FF"/>
          </w:rPr>
          <w:t>1.1.2</w:t>
        </w:r>
      </w:hyperlink>
      <w:r>
        <w:t xml:space="preserve">). Hyperglycemia and hypertension, the most frequently observed and expected toxicities with </w:t>
      </w:r>
      <w:proofErr w:type="spellStart"/>
      <w:r>
        <w:t>copanlisib</w:t>
      </w:r>
      <w:proofErr w:type="spellEnd"/>
      <w:r>
        <w:t xml:space="preserve">, proved to </w:t>
      </w:r>
      <w:r>
        <w:t xml:space="preserve">be manageable, without CTCAE Grade 4 events. Toxicities will be carefully monitored </w:t>
      </w:r>
      <w:proofErr w:type="gramStart"/>
      <w:r>
        <w:t>during the course of</w:t>
      </w:r>
      <w:proofErr w:type="gramEnd"/>
      <w:r>
        <w:t xml:space="preserve"> the study with a detailed and tailored program of management. Rituximab and </w:t>
      </w:r>
      <w:proofErr w:type="spellStart"/>
      <w:r>
        <w:t>copanlisib</w:t>
      </w:r>
      <w:proofErr w:type="spellEnd"/>
      <w:r>
        <w:t xml:space="preserve"> have different targets and</w:t>
      </w:r>
      <w:r>
        <w:rPr>
          <w:spacing w:val="-1"/>
        </w:rPr>
        <w:t xml:space="preserve"> </w:t>
      </w:r>
      <w:r>
        <w:t>mechanisms of action, and their safet</w:t>
      </w:r>
      <w:r>
        <w:t>y profiles indicate that no major overlapping toxicities are expected. Furthermore, the</w:t>
      </w:r>
      <w:r>
        <w:rPr>
          <w:spacing w:val="-3"/>
        </w:rPr>
        <w:t xml:space="preserve"> </w:t>
      </w:r>
      <w:r>
        <w:t>safety</w:t>
      </w:r>
      <w:r>
        <w:rPr>
          <w:spacing w:val="-5"/>
        </w:rPr>
        <w:t xml:space="preserve"> </w:t>
      </w:r>
      <w:r>
        <w:t>and feasibility</w:t>
      </w:r>
      <w:r>
        <w:rPr>
          <w:spacing w:val="-7"/>
        </w:rPr>
        <w:t xml:space="preserve"> </w:t>
      </w:r>
      <w:r>
        <w:t>of</w:t>
      </w:r>
      <w:r>
        <w:rPr>
          <w:spacing w:val="-2"/>
        </w:rPr>
        <w:t xml:space="preserve"> </w:t>
      </w:r>
      <w:r>
        <w:t>combination</w:t>
      </w:r>
      <w:r>
        <w:rPr>
          <w:spacing w:val="-2"/>
        </w:rPr>
        <w:t xml:space="preserve"> </w:t>
      </w:r>
      <w:r>
        <w:t>will</w:t>
      </w:r>
      <w:r>
        <w:rPr>
          <w:spacing w:val="-3"/>
        </w:rPr>
        <w:t xml:space="preserve"> </w:t>
      </w:r>
      <w:r>
        <w:t>be</w:t>
      </w:r>
      <w:r>
        <w:rPr>
          <w:spacing w:val="-2"/>
        </w:rPr>
        <w:t xml:space="preserve"> </w:t>
      </w:r>
      <w:r>
        <w:t>evaluated</w:t>
      </w:r>
      <w:r>
        <w:rPr>
          <w:spacing w:val="-2"/>
        </w:rPr>
        <w:t xml:space="preserve"> </w:t>
      </w:r>
      <w:r>
        <w:t>after</w:t>
      </w:r>
      <w:r>
        <w:rPr>
          <w:spacing w:val="-2"/>
        </w:rPr>
        <w:t xml:space="preserve"> </w:t>
      </w:r>
      <w:r>
        <w:t>the</w:t>
      </w:r>
      <w:r>
        <w:rPr>
          <w:spacing w:val="-2"/>
        </w:rPr>
        <w:t xml:space="preserve"> </w:t>
      </w:r>
      <w:r>
        <w:t>first</w:t>
      </w:r>
      <w:r>
        <w:rPr>
          <w:spacing w:val="-2"/>
        </w:rPr>
        <w:t xml:space="preserve"> </w:t>
      </w:r>
      <w:r>
        <w:t>30</w:t>
      </w:r>
      <w:r>
        <w:rPr>
          <w:spacing w:val="-1"/>
        </w:rPr>
        <w:t xml:space="preserve"> </w:t>
      </w:r>
      <w:r>
        <w:t>patients</w:t>
      </w:r>
      <w:r>
        <w:rPr>
          <w:spacing w:val="-2"/>
        </w:rPr>
        <w:t xml:space="preserve"> </w:t>
      </w:r>
      <w:r>
        <w:t>have</w:t>
      </w:r>
      <w:r>
        <w:rPr>
          <w:spacing w:val="-3"/>
        </w:rPr>
        <w:t xml:space="preserve"> </w:t>
      </w:r>
      <w:r>
        <w:t xml:space="preserve">been treated for at least one cycle. A Data Monitoring Committee (DMC) will be </w:t>
      </w:r>
      <w:r>
        <w:t>instituted to ensure the safety of patients participating in the study.</w:t>
      </w:r>
    </w:p>
    <w:p w14:paraId="72DFA389" w14:textId="77777777" w:rsidR="008371C0" w:rsidRDefault="008371C0">
      <w:pPr>
        <w:sectPr w:rsidR="008371C0">
          <w:pgSz w:w="11910" w:h="16840"/>
          <w:pgMar w:top="1840" w:right="1160" w:bottom="280" w:left="1240" w:header="918" w:footer="0" w:gutter="0"/>
          <w:cols w:space="720"/>
        </w:sectPr>
      </w:pPr>
    </w:p>
    <w:p w14:paraId="0891C62B" w14:textId="77777777" w:rsidR="008371C0" w:rsidRDefault="00DE4714">
      <w:pPr>
        <w:pStyle w:val="BodyText"/>
        <w:spacing w:before="6"/>
        <w:rPr>
          <w:sz w:val="17"/>
        </w:rPr>
      </w:pPr>
      <w:r>
        <w:lastRenderedPageBreak/>
        <w:pict w14:anchorId="04B48BC0">
          <v:shape id="docshape39" o:spid="_x0000_s2277" style="position:absolute;margin-left:70.55pt;margin-top:79.4pt;width:453.5pt;height:.5pt;z-index:15745536;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5B6C1BCA" w14:textId="77777777" w:rsidR="008371C0" w:rsidRDefault="00DE4714">
      <w:pPr>
        <w:pStyle w:val="BodyText"/>
        <w:spacing w:before="90"/>
        <w:ind w:left="171" w:right="345"/>
      </w:pPr>
      <w:r>
        <w:t>Considering</w:t>
      </w:r>
      <w:r>
        <w:rPr>
          <w:spacing w:val="-2"/>
        </w:rPr>
        <w:t xml:space="preserve"> </w:t>
      </w:r>
      <w:r>
        <w:t>the</w:t>
      </w:r>
      <w:r>
        <w:rPr>
          <w:spacing w:val="-2"/>
        </w:rPr>
        <w:t xml:space="preserve"> </w:t>
      </w:r>
      <w:r>
        <w:t>existing</w:t>
      </w:r>
      <w:r>
        <w:rPr>
          <w:spacing w:val="-2"/>
        </w:rPr>
        <w:t xml:space="preserve"> </w:t>
      </w:r>
      <w:r>
        <w:t>evidence</w:t>
      </w:r>
      <w:r>
        <w:rPr>
          <w:spacing w:val="-2"/>
        </w:rPr>
        <w:t xml:space="preserve"> </w:t>
      </w:r>
      <w:r>
        <w:t>of</w:t>
      </w:r>
      <w:r>
        <w:rPr>
          <w:spacing w:val="-2"/>
        </w:rPr>
        <w:t xml:space="preserve"> </w:t>
      </w:r>
      <w:r>
        <w:t>the</w:t>
      </w:r>
      <w:r>
        <w:rPr>
          <w:spacing w:val="-2"/>
        </w:rPr>
        <w:t xml:space="preserve"> </w:t>
      </w:r>
      <w:r>
        <w:t>efficacy</w:t>
      </w:r>
      <w:r>
        <w:rPr>
          <w:spacing w:val="-8"/>
        </w:rPr>
        <w:t xml:space="preserve"> </w:t>
      </w:r>
      <w:r>
        <w:t>of</w:t>
      </w:r>
      <w:r>
        <w:rPr>
          <w:spacing w:val="-2"/>
        </w:rPr>
        <w:t xml:space="preserve"> </w:t>
      </w:r>
      <w:proofErr w:type="spellStart"/>
      <w:r>
        <w:t>copanlisib</w:t>
      </w:r>
      <w:proofErr w:type="spellEnd"/>
      <w:r>
        <w:rPr>
          <w:spacing w:val="-2"/>
        </w:rPr>
        <w:t xml:space="preserve"> </w:t>
      </w:r>
      <w:r>
        <w:t>treatment</w:t>
      </w:r>
      <w:r>
        <w:rPr>
          <w:spacing w:val="-2"/>
        </w:rPr>
        <w:t xml:space="preserve"> </w:t>
      </w:r>
      <w:r>
        <w:t>in</w:t>
      </w:r>
      <w:r>
        <w:rPr>
          <w:spacing w:val="-2"/>
        </w:rPr>
        <w:t xml:space="preserve"> </w:t>
      </w:r>
      <w:r>
        <w:t>patients</w:t>
      </w:r>
      <w:r>
        <w:rPr>
          <w:spacing w:val="-2"/>
        </w:rPr>
        <w:t xml:space="preserve"> </w:t>
      </w:r>
      <w:r>
        <w:t xml:space="preserve">with </w:t>
      </w:r>
      <w:proofErr w:type="spellStart"/>
      <w:r>
        <w:t>iNHL</w:t>
      </w:r>
      <w:proofErr w:type="spellEnd"/>
      <w:r>
        <w:t xml:space="preserve"> and the manageable toxicities, the benefit/risk ratio of the </w:t>
      </w:r>
      <w:proofErr w:type="spellStart"/>
      <w:r>
        <w:t>copanlisib</w:t>
      </w:r>
      <w:proofErr w:type="spellEnd"/>
      <w:r>
        <w:t xml:space="preserve"> treatment is assessed as positive.</w:t>
      </w:r>
    </w:p>
    <w:p w14:paraId="5D72E8C0" w14:textId="77777777" w:rsidR="008371C0" w:rsidRDefault="008371C0">
      <w:pPr>
        <w:pStyle w:val="BodyText"/>
        <w:spacing w:before="5"/>
        <w:rPr>
          <w:sz w:val="21"/>
        </w:rPr>
      </w:pPr>
    </w:p>
    <w:p w14:paraId="1C57FBD2" w14:textId="77777777" w:rsidR="008371C0" w:rsidRDefault="00DE4714">
      <w:pPr>
        <w:pStyle w:val="Heading1"/>
        <w:numPr>
          <w:ilvl w:val="0"/>
          <w:numId w:val="2"/>
        </w:numPr>
        <w:tabs>
          <w:tab w:val="left" w:pos="1023"/>
          <w:tab w:val="left" w:pos="1024"/>
        </w:tabs>
        <w:spacing w:before="0"/>
        <w:ind w:hanging="853"/>
        <w:jc w:val="left"/>
      </w:pPr>
      <w:bookmarkStart w:id="32" w:name="2._Study_objectives"/>
      <w:bookmarkStart w:id="33" w:name="_bookmark15"/>
      <w:bookmarkEnd w:id="32"/>
      <w:bookmarkEnd w:id="33"/>
      <w:r>
        <w:t>Study</w:t>
      </w:r>
      <w:r>
        <w:rPr>
          <w:spacing w:val="-3"/>
        </w:rPr>
        <w:t xml:space="preserve"> </w:t>
      </w:r>
      <w:r>
        <w:rPr>
          <w:spacing w:val="-2"/>
        </w:rPr>
        <w:t>objectives</w:t>
      </w:r>
    </w:p>
    <w:p w14:paraId="76647A9B" w14:textId="77777777" w:rsidR="008371C0" w:rsidRDefault="00DE4714">
      <w:pPr>
        <w:pStyle w:val="BodyText"/>
        <w:spacing w:before="113"/>
        <w:ind w:left="171"/>
      </w:pPr>
      <w:r>
        <w:t>The primary</w:t>
      </w:r>
      <w:r>
        <w:rPr>
          <w:spacing w:val="-5"/>
        </w:rPr>
        <w:t xml:space="preserve"> </w:t>
      </w:r>
      <w:r>
        <w:t>objective of this study</w:t>
      </w:r>
      <w:r>
        <w:rPr>
          <w:spacing w:val="-7"/>
        </w:rPr>
        <w:t xml:space="preserve"> </w:t>
      </w:r>
      <w:r>
        <w:rPr>
          <w:spacing w:val="-5"/>
        </w:rPr>
        <w:t>is:</w:t>
      </w:r>
    </w:p>
    <w:p w14:paraId="07C08BEA" w14:textId="77777777" w:rsidR="008371C0" w:rsidRDefault="00DE4714">
      <w:pPr>
        <w:pStyle w:val="ListParagraph"/>
        <w:numPr>
          <w:ilvl w:val="0"/>
          <w:numId w:val="1"/>
        </w:numPr>
        <w:tabs>
          <w:tab w:val="left" w:pos="891"/>
          <w:tab w:val="left" w:pos="892"/>
        </w:tabs>
        <w:spacing w:before="122"/>
        <w:ind w:right="252"/>
        <w:rPr>
          <w:sz w:val="24"/>
        </w:rPr>
      </w:pPr>
      <w:r>
        <w:rPr>
          <w:sz w:val="24"/>
        </w:rPr>
        <w:t>To</w:t>
      </w:r>
      <w:r>
        <w:rPr>
          <w:spacing w:val="-3"/>
          <w:sz w:val="24"/>
        </w:rPr>
        <w:t xml:space="preserve"> </w:t>
      </w:r>
      <w:r>
        <w:rPr>
          <w:sz w:val="24"/>
        </w:rPr>
        <w:t>evaluate</w:t>
      </w:r>
      <w:r>
        <w:rPr>
          <w:spacing w:val="-3"/>
          <w:sz w:val="24"/>
        </w:rPr>
        <w:t xml:space="preserve"> </w:t>
      </w:r>
      <w:r>
        <w:rPr>
          <w:sz w:val="24"/>
        </w:rPr>
        <w:t>whether</w:t>
      </w:r>
      <w:r>
        <w:rPr>
          <w:spacing w:val="-4"/>
          <w:sz w:val="24"/>
        </w:rPr>
        <w:t xml:space="preserve"> </w:t>
      </w:r>
      <w:proofErr w:type="spellStart"/>
      <w:r>
        <w:rPr>
          <w:sz w:val="24"/>
        </w:rPr>
        <w:t>copanlisib</w:t>
      </w:r>
      <w:proofErr w:type="spellEnd"/>
      <w:r>
        <w:rPr>
          <w:spacing w:val="-3"/>
          <w:sz w:val="24"/>
        </w:rPr>
        <w:t xml:space="preserve"> </w:t>
      </w:r>
      <w:r>
        <w:rPr>
          <w:sz w:val="24"/>
        </w:rPr>
        <w:t>in</w:t>
      </w:r>
      <w:r>
        <w:rPr>
          <w:spacing w:val="-3"/>
          <w:sz w:val="24"/>
        </w:rPr>
        <w:t xml:space="preserve"> </w:t>
      </w:r>
      <w:r>
        <w:rPr>
          <w:sz w:val="24"/>
        </w:rPr>
        <w:t>combination</w:t>
      </w:r>
      <w:r>
        <w:rPr>
          <w:spacing w:val="-3"/>
          <w:sz w:val="24"/>
        </w:rPr>
        <w:t xml:space="preserve"> </w:t>
      </w:r>
      <w:r>
        <w:rPr>
          <w:sz w:val="24"/>
        </w:rPr>
        <w:t>with</w:t>
      </w:r>
      <w:r>
        <w:rPr>
          <w:spacing w:val="-4"/>
          <w:sz w:val="24"/>
        </w:rPr>
        <w:t xml:space="preserve"> </w:t>
      </w:r>
      <w:r>
        <w:rPr>
          <w:sz w:val="24"/>
        </w:rPr>
        <w:t>rituximab</w:t>
      </w:r>
      <w:r>
        <w:rPr>
          <w:spacing w:val="-3"/>
          <w:sz w:val="24"/>
        </w:rPr>
        <w:t xml:space="preserve"> </w:t>
      </w:r>
      <w:r>
        <w:rPr>
          <w:sz w:val="24"/>
        </w:rPr>
        <w:t>is</w:t>
      </w:r>
      <w:r>
        <w:rPr>
          <w:spacing w:val="-3"/>
          <w:sz w:val="24"/>
        </w:rPr>
        <w:t xml:space="preserve"> </w:t>
      </w:r>
      <w:r>
        <w:rPr>
          <w:sz w:val="24"/>
        </w:rPr>
        <w:t>superior</w:t>
      </w:r>
      <w:r>
        <w:rPr>
          <w:spacing w:val="-4"/>
          <w:sz w:val="24"/>
        </w:rPr>
        <w:t xml:space="preserve"> </w:t>
      </w:r>
      <w:r>
        <w:rPr>
          <w:sz w:val="24"/>
        </w:rPr>
        <w:t>to</w:t>
      </w:r>
      <w:r>
        <w:rPr>
          <w:spacing w:val="-3"/>
          <w:sz w:val="24"/>
        </w:rPr>
        <w:t xml:space="preserve"> </w:t>
      </w:r>
      <w:r>
        <w:rPr>
          <w:sz w:val="24"/>
        </w:rPr>
        <w:t>placebo</w:t>
      </w:r>
      <w:r>
        <w:rPr>
          <w:spacing w:val="-3"/>
          <w:sz w:val="24"/>
        </w:rPr>
        <w:t xml:space="preserve"> </w:t>
      </w:r>
      <w:r>
        <w:rPr>
          <w:sz w:val="24"/>
        </w:rPr>
        <w:t xml:space="preserve">in combination with rituximab in prolonging </w:t>
      </w:r>
      <w:r>
        <w:rPr>
          <w:sz w:val="24"/>
        </w:rPr>
        <w:t xml:space="preserve">progression-free survival (PFS) in patients with relapsed </w:t>
      </w:r>
      <w:proofErr w:type="spellStart"/>
      <w:r>
        <w:rPr>
          <w:sz w:val="24"/>
        </w:rPr>
        <w:t>iNHL</w:t>
      </w:r>
      <w:proofErr w:type="spellEnd"/>
      <w:r>
        <w:rPr>
          <w:sz w:val="24"/>
        </w:rPr>
        <w:t xml:space="preserve"> who have received one or more lines of treatment, including rituximab, and who either had a treatment-free interval of ≥ 12 months after completion of the last rituximab-containing treatment, o</w:t>
      </w:r>
      <w:r>
        <w:rPr>
          <w:sz w:val="24"/>
        </w:rPr>
        <w:t>r who are unwilling to receive chemotherapy/for whom chemotherapy is contraindicated on reason of age, comorbidities, and/or residual toxicity</w:t>
      </w:r>
    </w:p>
    <w:p w14:paraId="00C45060" w14:textId="77777777" w:rsidR="008371C0" w:rsidRDefault="00DE4714">
      <w:pPr>
        <w:pStyle w:val="BodyText"/>
        <w:spacing w:before="117"/>
        <w:ind w:left="171"/>
      </w:pPr>
      <w:r>
        <w:t>The secondary</w:t>
      </w:r>
      <w:r>
        <w:rPr>
          <w:spacing w:val="-5"/>
        </w:rPr>
        <w:t xml:space="preserve"> </w:t>
      </w:r>
      <w:r>
        <w:t>objectives of this study</w:t>
      </w:r>
      <w:r>
        <w:rPr>
          <w:spacing w:val="-5"/>
        </w:rPr>
        <w:t xml:space="preserve"> </w:t>
      </w:r>
      <w:r>
        <w:t>are</w:t>
      </w:r>
      <w:r>
        <w:rPr>
          <w:spacing w:val="-1"/>
        </w:rPr>
        <w:t xml:space="preserve"> </w:t>
      </w:r>
      <w:r>
        <w:t xml:space="preserve">to </w:t>
      </w:r>
      <w:r>
        <w:rPr>
          <w:spacing w:val="-2"/>
        </w:rPr>
        <w:t>evaluate:</w:t>
      </w:r>
    </w:p>
    <w:p w14:paraId="064C277A" w14:textId="77777777" w:rsidR="008371C0" w:rsidRDefault="00DE4714">
      <w:pPr>
        <w:pStyle w:val="ListParagraph"/>
        <w:numPr>
          <w:ilvl w:val="0"/>
          <w:numId w:val="1"/>
        </w:numPr>
        <w:tabs>
          <w:tab w:val="left" w:pos="883"/>
          <w:tab w:val="left" w:pos="884"/>
        </w:tabs>
        <w:spacing w:before="125" w:line="237" w:lineRule="auto"/>
        <w:ind w:left="883" w:right="322" w:hanging="356"/>
        <w:rPr>
          <w:sz w:val="24"/>
        </w:rPr>
      </w:pPr>
      <w:r>
        <w:rPr>
          <w:sz w:val="24"/>
        </w:rPr>
        <w:t>The</w:t>
      </w:r>
      <w:r>
        <w:rPr>
          <w:spacing w:val="-5"/>
          <w:sz w:val="24"/>
        </w:rPr>
        <w:t xml:space="preserve"> </w:t>
      </w:r>
      <w:r>
        <w:rPr>
          <w:sz w:val="24"/>
        </w:rPr>
        <w:t>following</w:t>
      </w:r>
      <w:r>
        <w:rPr>
          <w:spacing w:val="-4"/>
          <w:sz w:val="24"/>
        </w:rPr>
        <w:t xml:space="preserve"> </w:t>
      </w:r>
      <w:r>
        <w:rPr>
          <w:sz w:val="24"/>
        </w:rPr>
        <w:t>characteristics</w:t>
      </w:r>
      <w:r>
        <w:rPr>
          <w:spacing w:val="-4"/>
          <w:sz w:val="24"/>
        </w:rPr>
        <w:t xml:space="preserve"> </w:t>
      </w:r>
      <w:r>
        <w:rPr>
          <w:sz w:val="24"/>
        </w:rPr>
        <w:t>of</w:t>
      </w:r>
      <w:r>
        <w:rPr>
          <w:spacing w:val="-4"/>
          <w:sz w:val="24"/>
        </w:rPr>
        <w:t xml:space="preserve"> </w:t>
      </w:r>
      <w:r>
        <w:rPr>
          <w:sz w:val="24"/>
        </w:rPr>
        <w:t>disease-related</w:t>
      </w:r>
      <w:r>
        <w:rPr>
          <w:spacing w:val="-5"/>
          <w:sz w:val="24"/>
        </w:rPr>
        <w:t xml:space="preserve"> </w:t>
      </w:r>
      <w:r>
        <w:rPr>
          <w:sz w:val="24"/>
        </w:rPr>
        <w:t>symptoms</w:t>
      </w:r>
      <w:r>
        <w:rPr>
          <w:sz w:val="24"/>
        </w:rPr>
        <w:t>:</w:t>
      </w:r>
      <w:r>
        <w:rPr>
          <w:spacing w:val="-4"/>
          <w:sz w:val="24"/>
        </w:rPr>
        <w:t xml:space="preserve"> </w:t>
      </w:r>
      <w:r>
        <w:rPr>
          <w:sz w:val="24"/>
        </w:rPr>
        <w:t>“time</w:t>
      </w:r>
      <w:r>
        <w:rPr>
          <w:spacing w:val="-4"/>
          <w:sz w:val="24"/>
        </w:rPr>
        <w:t xml:space="preserve"> </w:t>
      </w:r>
      <w:r>
        <w:rPr>
          <w:sz w:val="24"/>
        </w:rPr>
        <w:t>to</w:t>
      </w:r>
      <w:r>
        <w:rPr>
          <w:spacing w:val="-5"/>
          <w:sz w:val="24"/>
        </w:rPr>
        <w:t xml:space="preserve"> </w:t>
      </w:r>
      <w:r>
        <w:rPr>
          <w:sz w:val="24"/>
        </w:rPr>
        <w:t>deterioration”</w:t>
      </w:r>
      <w:r>
        <w:rPr>
          <w:spacing w:val="-5"/>
          <w:sz w:val="24"/>
        </w:rPr>
        <w:t xml:space="preserve"> </w:t>
      </w:r>
      <w:r>
        <w:rPr>
          <w:sz w:val="24"/>
        </w:rPr>
        <w:t>and “time to improvement”</w:t>
      </w:r>
    </w:p>
    <w:p w14:paraId="32933A6E" w14:textId="77777777" w:rsidR="008371C0" w:rsidRDefault="00DE4714">
      <w:pPr>
        <w:pStyle w:val="ListParagraph"/>
        <w:numPr>
          <w:ilvl w:val="0"/>
          <w:numId w:val="1"/>
        </w:numPr>
        <w:tabs>
          <w:tab w:val="left" w:pos="883"/>
          <w:tab w:val="left" w:pos="884"/>
        </w:tabs>
        <w:spacing w:before="62"/>
        <w:ind w:left="884" w:hanging="356"/>
        <w:rPr>
          <w:sz w:val="24"/>
        </w:rPr>
      </w:pPr>
      <w:r>
        <w:rPr>
          <w:sz w:val="24"/>
        </w:rPr>
        <w:t>Other</w:t>
      </w:r>
      <w:r>
        <w:rPr>
          <w:spacing w:val="-6"/>
          <w:sz w:val="24"/>
        </w:rPr>
        <w:t xml:space="preserve"> </w:t>
      </w:r>
      <w:r>
        <w:rPr>
          <w:sz w:val="24"/>
        </w:rPr>
        <w:t>radiological</w:t>
      </w:r>
      <w:r>
        <w:rPr>
          <w:spacing w:val="-3"/>
          <w:sz w:val="24"/>
        </w:rPr>
        <w:t xml:space="preserve"> </w:t>
      </w:r>
      <w:r>
        <w:rPr>
          <w:sz w:val="24"/>
        </w:rPr>
        <w:t>and</w:t>
      </w:r>
      <w:r>
        <w:rPr>
          <w:spacing w:val="-3"/>
          <w:sz w:val="24"/>
        </w:rPr>
        <w:t xml:space="preserve"> </w:t>
      </w:r>
      <w:r>
        <w:rPr>
          <w:sz w:val="24"/>
        </w:rPr>
        <w:t>clinical</w:t>
      </w:r>
      <w:r>
        <w:rPr>
          <w:spacing w:val="-3"/>
          <w:sz w:val="24"/>
        </w:rPr>
        <w:t xml:space="preserve"> </w:t>
      </w:r>
      <w:r>
        <w:rPr>
          <w:sz w:val="24"/>
        </w:rPr>
        <w:t>indicators</w:t>
      </w:r>
      <w:r>
        <w:rPr>
          <w:spacing w:val="-2"/>
          <w:sz w:val="24"/>
        </w:rPr>
        <w:t xml:space="preserve"> </w:t>
      </w:r>
      <w:r>
        <w:rPr>
          <w:sz w:val="24"/>
        </w:rPr>
        <w:t>of</w:t>
      </w:r>
      <w:r>
        <w:rPr>
          <w:spacing w:val="-3"/>
          <w:sz w:val="24"/>
        </w:rPr>
        <w:t xml:space="preserve"> </w:t>
      </w:r>
      <w:r>
        <w:rPr>
          <w:sz w:val="24"/>
        </w:rPr>
        <w:t>treatment</w:t>
      </w:r>
      <w:r>
        <w:rPr>
          <w:spacing w:val="-3"/>
          <w:sz w:val="24"/>
        </w:rPr>
        <w:t xml:space="preserve"> </w:t>
      </w:r>
      <w:r>
        <w:rPr>
          <w:spacing w:val="-2"/>
          <w:sz w:val="24"/>
        </w:rPr>
        <w:t>efficacy</w:t>
      </w:r>
    </w:p>
    <w:p w14:paraId="55355B65" w14:textId="77777777" w:rsidR="008371C0" w:rsidRDefault="00DE4714">
      <w:pPr>
        <w:pStyle w:val="ListParagraph"/>
        <w:numPr>
          <w:ilvl w:val="0"/>
          <w:numId w:val="1"/>
        </w:numPr>
        <w:tabs>
          <w:tab w:val="left" w:pos="883"/>
          <w:tab w:val="left" w:pos="884"/>
        </w:tabs>
        <w:spacing w:before="59"/>
        <w:ind w:left="884" w:hanging="356"/>
        <w:rPr>
          <w:sz w:val="24"/>
        </w:rPr>
      </w:pPr>
      <w:r>
        <w:rPr>
          <w:sz w:val="24"/>
        </w:rPr>
        <w:t>Safety</w:t>
      </w:r>
      <w:r>
        <w:rPr>
          <w:spacing w:val="-3"/>
          <w:sz w:val="24"/>
        </w:rPr>
        <w:t xml:space="preserve"> </w:t>
      </w:r>
      <w:r>
        <w:rPr>
          <w:sz w:val="24"/>
        </w:rPr>
        <w:t>and tolerability</w:t>
      </w:r>
      <w:r>
        <w:rPr>
          <w:spacing w:val="-6"/>
          <w:sz w:val="24"/>
        </w:rPr>
        <w:t xml:space="preserve"> </w:t>
      </w:r>
      <w:r>
        <w:rPr>
          <w:sz w:val="24"/>
        </w:rPr>
        <w:t xml:space="preserve">of </w:t>
      </w:r>
      <w:proofErr w:type="spellStart"/>
      <w:r>
        <w:rPr>
          <w:spacing w:val="-2"/>
          <w:sz w:val="24"/>
        </w:rPr>
        <w:t>copanlisib</w:t>
      </w:r>
      <w:proofErr w:type="spellEnd"/>
    </w:p>
    <w:p w14:paraId="7B000C8A" w14:textId="77777777" w:rsidR="008371C0" w:rsidRDefault="00DE4714">
      <w:pPr>
        <w:pStyle w:val="BodyText"/>
        <w:spacing w:before="57"/>
        <w:ind w:left="171"/>
      </w:pPr>
      <w:r>
        <w:t>The other objectives of this study</w:t>
      </w:r>
      <w:r>
        <w:rPr>
          <w:spacing w:val="-6"/>
        </w:rPr>
        <w:t xml:space="preserve"> </w:t>
      </w:r>
      <w:r>
        <w:t>are</w:t>
      </w:r>
      <w:r>
        <w:rPr>
          <w:spacing w:val="-1"/>
        </w:rPr>
        <w:t xml:space="preserve"> </w:t>
      </w:r>
      <w:r>
        <w:t xml:space="preserve">to </w:t>
      </w:r>
      <w:r>
        <w:rPr>
          <w:spacing w:val="-2"/>
        </w:rPr>
        <w:t>evaluate:</w:t>
      </w:r>
    </w:p>
    <w:p w14:paraId="4BEE005F" w14:textId="77777777" w:rsidR="008371C0" w:rsidRDefault="00DE4714">
      <w:pPr>
        <w:pStyle w:val="ListParagraph"/>
        <w:numPr>
          <w:ilvl w:val="0"/>
          <w:numId w:val="1"/>
        </w:numPr>
        <w:tabs>
          <w:tab w:val="left" w:pos="883"/>
          <w:tab w:val="left" w:pos="884"/>
        </w:tabs>
        <w:spacing w:before="61"/>
        <w:ind w:left="884" w:hanging="356"/>
        <w:rPr>
          <w:sz w:val="24"/>
        </w:rPr>
      </w:pPr>
      <w:r>
        <w:rPr>
          <w:spacing w:val="-2"/>
          <w:sz w:val="24"/>
        </w:rPr>
        <w:t>Pharmacokinetics</w:t>
      </w:r>
    </w:p>
    <w:p w14:paraId="04910845" w14:textId="77777777" w:rsidR="008371C0" w:rsidRDefault="00DE4714">
      <w:pPr>
        <w:pStyle w:val="ListParagraph"/>
        <w:numPr>
          <w:ilvl w:val="0"/>
          <w:numId w:val="1"/>
        </w:numPr>
        <w:tabs>
          <w:tab w:val="left" w:pos="883"/>
          <w:tab w:val="left" w:pos="884"/>
        </w:tabs>
        <w:spacing w:before="62"/>
        <w:ind w:left="884" w:hanging="356"/>
        <w:rPr>
          <w:sz w:val="24"/>
        </w:rPr>
      </w:pPr>
      <w:r>
        <w:rPr>
          <w:spacing w:val="-2"/>
          <w:sz w:val="24"/>
        </w:rPr>
        <w:t>Biomarkers</w:t>
      </w:r>
    </w:p>
    <w:p w14:paraId="4AF6E4AE" w14:textId="77777777" w:rsidR="008371C0" w:rsidRDefault="00DE4714">
      <w:pPr>
        <w:pStyle w:val="ListParagraph"/>
        <w:numPr>
          <w:ilvl w:val="0"/>
          <w:numId w:val="1"/>
        </w:numPr>
        <w:tabs>
          <w:tab w:val="left" w:pos="883"/>
          <w:tab w:val="left" w:pos="884"/>
        </w:tabs>
        <w:spacing w:before="58"/>
        <w:ind w:left="884" w:hanging="356"/>
        <w:rPr>
          <w:sz w:val="24"/>
        </w:rPr>
      </w:pPr>
      <w:r>
        <w:rPr>
          <w:sz w:val="24"/>
        </w:rPr>
        <w:t>Quality</w:t>
      </w:r>
      <w:r>
        <w:rPr>
          <w:spacing w:val="-5"/>
          <w:sz w:val="24"/>
        </w:rPr>
        <w:t xml:space="preserve"> </w:t>
      </w:r>
      <w:r>
        <w:rPr>
          <w:sz w:val="24"/>
        </w:rPr>
        <w:t xml:space="preserve">of </w:t>
      </w:r>
      <w:r>
        <w:rPr>
          <w:spacing w:val="-4"/>
          <w:sz w:val="24"/>
        </w:rPr>
        <w:t>life</w:t>
      </w:r>
    </w:p>
    <w:p w14:paraId="7CAFC817" w14:textId="77777777" w:rsidR="008371C0" w:rsidRDefault="008371C0">
      <w:pPr>
        <w:rPr>
          <w:sz w:val="24"/>
        </w:rPr>
        <w:sectPr w:rsidR="008371C0">
          <w:pgSz w:w="11910" w:h="16840"/>
          <w:pgMar w:top="1840" w:right="1160" w:bottom="280" w:left="1240" w:header="918" w:footer="0" w:gutter="0"/>
          <w:cols w:space="720"/>
        </w:sectPr>
      </w:pPr>
    </w:p>
    <w:p w14:paraId="7E9C153C" w14:textId="77777777" w:rsidR="008371C0" w:rsidRDefault="008371C0">
      <w:pPr>
        <w:pStyle w:val="BodyText"/>
        <w:spacing w:before="2"/>
        <w:rPr>
          <w:sz w:val="18"/>
        </w:rPr>
      </w:pPr>
    </w:p>
    <w:p w14:paraId="44E79ACE" w14:textId="77777777" w:rsidR="008371C0" w:rsidRDefault="00DE4714">
      <w:pPr>
        <w:pStyle w:val="Heading1"/>
        <w:numPr>
          <w:ilvl w:val="0"/>
          <w:numId w:val="2"/>
        </w:numPr>
        <w:tabs>
          <w:tab w:val="left" w:pos="1023"/>
          <w:tab w:val="left" w:pos="1024"/>
        </w:tabs>
        <w:ind w:hanging="853"/>
        <w:jc w:val="left"/>
      </w:pPr>
      <w:bookmarkStart w:id="34" w:name="3._Investigator_and_other_study_personne"/>
      <w:bookmarkStart w:id="35" w:name="_bookmark16"/>
      <w:bookmarkEnd w:id="34"/>
      <w:bookmarkEnd w:id="35"/>
      <w:r>
        <w:t>Investigator</w:t>
      </w:r>
      <w:r>
        <w:rPr>
          <w:spacing w:val="-7"/>
        </w:rPr>
        <w:t xml:space="preserve"> </w:t>
      </w:r>
      <w:r>
        <w:t>and</w:t>
      </w:r>
      <w:r>
        <w:rPr>
          <w:spacing w:val="-6"/>
        </w:rPr>
        <w:t xml:space="preserve"> </w:t>
      </w:r>
      <w:r>
        <w:t>other</w:t>
      </w:r>
      <w:r>
        <w:rPr>
          <w:spacing w:val="-7"/>
        </w:rPr>
        <w:t xml:space="preserve"> </w:t>
      </w:r>
      <w:r>
        <w:t>study</w:t>
      </w:r>
      <w:r>
        <w:rPr>
          <w:spacing w:val="-6"/>
        </w:rPr>
        <w:t xml:space="preserve"> </w:t>
      </w:r>
      <w:r>
        <w:rPr>
          <w:spacing w:val="-2"/>
        </w:rPr>
        <w:t>personnel</w:t>
      </w:r>
    </w:p>
    <w:p w14:paraId="042A9BFE" w14:textId="77777777" w:rsidR="008371C0" w:rsidRDefault="00DE4714">
      <w:pPr>
        <w:pStyle w:val="Heading3"/>
        <w:spacing w:before="118"/>
        <w:ind w:left="171"/>
      </w:pPr>
      <w:r>
        <w:t>Sponsor’s</w:t>
      </w:r>
      <w:r>
        <w:rPr>
          <w:spacing w:val="-5"/>
        </w:rPr>
        <w:t xml:space="preserve"> </w:t>
      </w:r>
      <w:r>
        <w:t>Medical</w:t>
      </w:r>
      <w:r>
        <w:rPr>
          <w:spacing w:val="-5"/>
        </w:rPr>
        <w:t xml:space="preserve"> </w:t>
      </w:r>
      <w:r>
        <w:rPr>
          <w:spacing w:val="-2"/>
        </w:rPr>
        <w:t>Expert</w:t>
      </w:r>
    </w:p>
    <w:p w14:paraId="71AF19DD" w14:textId="77777777" w:rsidR="008371C0" w:rsidRDefault="00DE4714">
      <w:pPr>
        <w:pStyle w:val="BodyText"/>
        <w:spacing w:before="115"/>
        <w:ind w:left="171"/>
      </w:pPr>
      <w:r>
        <w:pict w14:anchorId="1D620A23">
          <v:group id="docshapegroup40" o:spid="_x0000_s2274" style="position:absolute;left:0;text-align:left;margin-left:141.5pt;margin-top:4.85pt;width:141.95pt;height:31.65pt;z-index:15747584;mso-position-horizontal-relative:page" coordorigin="2830,97" coordsize="2839,633">
            <v:shape id="docshape41" o:spid="_x0000_s2276" style="position:absolute;left:2829;top:97;width:2839;height:633" coordorigin="2830,97" coordsize="2839,633" o:spt="100" adj="0,,0" path="m5268,97r-2438,l2830,413r2438,l5268,97xm5668,414r-2838,l2830,730r2838,l5668,414xe" fillcolor="#72caea" stroked="f">
              <v:stroke joinstyle="round"/>
              <v:formulas/>
              <v:path arrowok="t" o:connecttype="segments"/>
            </v:shape>
            <v:shape id="docshape42" o:spid="_x0000_s2275" type="#_x0000_t202" style="position:absolute;left:2829;top:97;width:2839;height:633" filled="f" stroked="f">
              <v:textbox inset="0,0,0,0">
                <w:txbxContent>
                  <w:p w14:paraId="50A9385F" w14:textId="77777777" w:rsidR="008371C0" w:rsidRDefault="00DE4714">
                    <w:pPr>
                      <w:spacing w:before="3" w:line="412" w:lineRule="auto"/>
                      <w:ind w:right="2502"/>
                      <w:rPr>
                        <w:rFonts w:ascii="Arial"/>
                        <w:sz w:val="16"/>
                      </w:rPr>
                    </w:pPr>
                    <w:r>
                      <w:rPr>
                        <w:rFonts w:ascii="Arial"/>
                        <w:spacing w:val="-4"/>
                        <w:sz w:val="16"/>
                      </w:rPr>
                      <w:t xml:space="preserve">PPD </w:t>
                    </w:r>
                    <w:proofErr w:type="spellStart"/>
                    <w:r>
                      <w:rPr>
                        <w:rFonts w:ascii="Arial"/>
                        <w:spacing w:val="-5"/>
                        <w:sz w:val="16"/>
                      </w:rPr>
                      <w:t>PPD</w:t>
                    </w:r>
                    <w:proofErr w:type="spellEnd"/>
                  </w:p>
                </w:txbxContent>
              </v:textbox>
            </v:shape>
            <w10:wrap anchorx="page"/>
          </v:group>
        </w:pict>
      </w:r>
      <w:r>
        <w:rPr>
          <w:spacing w:val="-2"/>
        </w:rPr>
        <w:t>Name:</w:t>
      </w:r>
    </w:p>
    <w:p w14:paraId="65803522" w14:textId="77777777" w:rsidR="008371C0" w:rsidRDefault="00DE4714">
      <w:pPr>
        <w:pStyle w:val="BodyText"/>
        <w:spacing w:before="41"/>
        <w:ind w:left="171"/>
      </w:pPr>
      <w:r>
        <w:rPr>
          <w:spacing w:val="-2"/>
        </w:rPr>
        <w:t>Title:</w:t>
      </w:r>
    </w:p>
    <w:p w14:paraId="02835151" w14:textId="77777777" w:rsidR="008371C0" w:rsidRDefault="00DE4714">
      <w:pPr>
        <w:pStyle w:val="BodyText"/>
        <w:tabs>
          <w:tab w:val="left" w:pos="1589"/>
        </w:tabs>
        <w:spacing w:before="39" w:line="276" w:lineRule="auto"/>
        <w:ind w:left="1589" w:right="4532" w:hanging="1419"/>
      </w:pPr>
      <w:r>
        <w:rPr>
          <w:spacing w:val="-2"/>
        </w:rPr>
        <w:t>Address:</w:t>
      </w:r>
      <w:r>
        <w:tab/>
        <w:t>100</w:t>
      </w:r>
      <w:r>
        <w:rPr>
          <w:spacing w:val="-8"/>
        </w:rPr>
        <w:t xml:space="preserve"> </w:t>
      </w:r>
      <w:r>
        <w:t>Bayer</w:t>
      </w:r>
      <w:r>
        <w:rPr>
          <w:spacing w:val="-8"/>
        </w:rPr>
        <w:t xml:space="preserve"> </w:t>
      </w:r>
      <w:r>
        <w:t>Boulevard,</w:t>
      </w:r>
      <w:r>
        <w:rPr>
          <w:spacing w:val="-8"/>
        </w:rPr>
        <w:t xml:space="preserve"> </w:t>
      </w:r>
      <w:proofErr w:type="spellStart"/>
      <w:r>
        <w:t>P.O.box</w:t>
      </w:r>
      <w:proofErr w:type="spellEnd"/>
      <w:r>
        <w:rPr>
          <w:spacing w:val="-8"/>
        </w:rPr>
        <w:t xml:space="preserve"> </w:t>
      </w:r>
      <w:r>
        <w:t>915 Whippany, NJ, USA</w:t>
      </w:r>
    </w:p>
    <w:p w14:paraId="02D33C7D" w14:textId="77777777" w:rsidR="008371C0" w:rsidRDefault="00DE4714">
      <w:pPr>
        <w:pStyle w:val="BodyText"/>
        <w:spacing w:before="78"/>
        <w:ind w:left="171"/>
        <w:rPr>
          <w:rFonts w:ascii="Arial"/>
          <w:sz w:val="16"/>
        </w:rPr>
      </w:pPr>
      <w:r>
        <w:pict w14:anchorId="552B9BD5">
          <v:rect id="docshape43" o:spid="_x0000_s2273" style="position:absolute;left:0;text-align:left;margin-left:141.15pt;margin-top:4.35pt;width:95.5pt;height:14.25pt;z-index:-20549120;mso-position-horizontal-relative:page" fillcolor="#72caea" stroked="f">
            <w10:wrap anchorx="page"/>
          </v:rect>
        </w:pict>
      </w:r>
      <w:r>
        <w:t>Telephone</w:t>
      </w:r>
      <w:r>
        <w:rPr>
          <w:spacing w:val="-9"/>
        </w:rPr>
        <w:t xml:space="preserve"> </w:t>
      </w:r>
      <w:proofErr w:type="gramStart"/>
      <w:r>
        <w:rPr>
          <w:spacing w:val="-2"/>
        </w:rPr>
        <w:t>no.:</w:t>
      </w:r>
      <w:r>
        <w:rPr>
          <w:rFonts w:ascii="Arial"/>
          <w:spacing w:val="-2"/>
          <w:position w:val="5"/>
          <w:sz w:val="16"/>
        </w:rPr>
        <w:t>PPD</w:t>
      </w:r>
      <w:proofErr w:type="gramEnd"/>
    </w:p>
    <w:p w14:paraId="7CC43364" w14:textId="77777777" w:rsidR="008371C0" w:rsidRDefault="00DE4714">
      <w:pPr>
        <w:pStyle w:val="Heading3"/>
        <w:ind w:left="171"/>
      </w:pPr>
      <w:r>
        <w:pict w14:anchorId="05062049">
          <v:shape id="docshape44" o:spid="_x0000_s2272" style="position:absolute;left:0;text-align:left;margin-left:139.65pt;margin-top:24.95pt;width:211.5pt;height:108.55pt;z-index:-20548608;mso-position-horizontal-relative:page" coordorigin="2793,499" coordsize="4230,2171" o:spt="100" adj="0,,0" path="m4584,2037r-1754,l2830,2352r1754,l4584,2037xm5357,2354r-2527,l2830,2669r2527,l5357,2354xm5882,499r-3052,l2830,813r,1l2830,1128r2150,l4980,814r902,l5882,499xm7022,1130r-4192,l2830,1406r,39l2830,1714r-37,l2793,2029r3785,l6578,1714r-377,l6201,1445r821,l7022,1130xe" fillcolor="#72caea" stroked="f">
            <v:stroke joinstyle="round"/>
            <v:formulas/>
            <v:path arrowok="t" o:connecttype="segments"/>
            <w10:wrap anchorx="page"/>
          </v:shape>
        </w:pict>
      </w:r>
      <w:r>
        <w:t>Coordinating</w:t>
      </w:r>
      <w:r>
        <w:rPr>
          <w:spacing w:val="-1"/>
        </w:rPr>
        <w:t xml:space="preserve"> </w:t>
      </w:r>
      <w:r>
        <w:t>Co-</w:t>
      </w:r>
      <w:r>
        <w:rPr>
          <w:spacing w:val="-2"/>
        </w:rPr>
        <w:t>Investigators:</w:t>
      </w:r>
    </w:p>
    <w:p w14:paraId="0DF48C12" w14:textId="77777777" w:rsidR="008371C0" w:rsidRDefault="008371C0">
      <w:pPr>
        <w:sectPr w:rsidR="008371C0">
          <w:pgSz w:w="11910" w:h="16840"/>
          <w:pgMar w:top="1840" w:right="1160" w:bottom="280" w:left="1240" w:header="918" w:footer="0" w:gutter="0"/>
          <w:cols w:space="720"/>
        </w:sectPr>
      </w:pPr>
    </w:p>
    <w:p w14:paraId="79AE4D67" w14:textId="77777777" w:rsidR="008371C0" w:rsidRDefault="00DE4714">
      <w:pPr>
        <w:pStyle w:val="BodyText"/>
        <w:spacing w:before="115" w:line="273" w:lineRule="auto"/>
        <w:ind w:left="171" w:right="34"/>
      </w:pPr>
      <w:r>
        <w:rPr>
          <w:spacing w:val="-2"/>
        </w:rPr>
        <w:t xml:space="preserve">Name: Title: </w:t>
      </w:r>
      <w:r>
        <w:rPr>
          <w:spacing w:val="-2"/>
        </w:rPr>
        <w:t>Address:</w:t>
      </w:r>
    </w:p>
    <w:p w14:paraId="2EDC5178" w14:textId="77777777" w:rsidR="008371C0" w:rsidRDefault="00DE4714">
      <w:pPr>
        <w:spacing w:before="108" w:line="412" w:lineRule="auto"/>
        <w:ind w:left="171" w:right="38"/>
        <w:jc w:val="both"/>
        <w:rPr>
          <w:rFonts w:ascii="Arial"/>
          <w:sz w:val="16"/>
        </w:rPr>
      </w:pPr>
      <w:r>
        <w:br w:type="column"/>
      </w:r>
      <w:r>
        <w:rPr>
          <w:rFonts w:ascii="Arial"/>
          <w:spacing w:val="-4"/>
          <w:sz w:val="16"/>
        </w:rPr>
        <w:t xml:space="preserve">PPD </w:t>
      </w:r>
      <w:proofErr w:type="spellStart"/>
      <w:r>
        <w:rPr>
          <w:rFonts w:ascii="Arial"/>
          <w:spacing w:val="-4"/>
          <w:sz w:val="16"/>
        </w:rPr>
        <w:t>PPD</w:t>
      </w:r>
      <w:proofErr w:type="spellEnd"/>
      <w:r>
        <w:rPr>
          <w:rFonts w:ascii="Arial"/>
          <w:spacing w:val="-4"/>
          <w:sz w:val="16"/>
        </w:rPr>
        <w:t xml:space="preserve"> </w:t>
      </w:r>
      <w:proofErr w:type="spellStart"/>
      <w:r>
        <w:rPr>
          <w:rFonts w:ascii="Arial"/>
          <w:spacing w:val="-5"/>
          <w:sz w:val="16"/>
        </w:rPr>
        <w:t>PPD</w:t>
      </w:r>
      <w:proofErr w:type="spellEnd"/>
    </w:p>
    <w:p w14:paraId="552E358B" w14:textId="77777777" w:rsidR="008371C0" w:rsidRDefault="00DE4714">
      <w:pPr>
        <w:rPr>
          <w:rFonts w:ascii="Arial"/>
          <w:sz w:val="26"/>
        </w:rPr>
      </w:pPr>
      <w:r>
        <w:br w:type="column"/>
      </w:r>
    </w:p>
    <w:p w14:paraId="68C9043D" w14:textId="77777777" w:rsidR="008371C0" w:rsidRDefault="008371C0">
      <w:pPr>
        <w:pStyle w:val="BodyText"/>
        <w:spacing w:before="0"/>
        <w:rPr>
          <w:rFonts w:ascii="Arial"/>
          <w:sz w:val="26"/>
        </w:rPr>
      </w:pPr>
    </w:p>
    <w:p w14:paraId="02B483D6" w14:textId="77777777" w:rsidR="008371C0" w:rsidRDefault="008371C0">
      <w:pPr>
        <w:pStyle w:val="BodyText"/>
        <w:spacing w:before="10"/>
        <w:rPr>
          <w:rFonts w:ascii="Arial"/>
          <w:sz w:val="36"/>
        </w:rPr>
      </w:pPr>
    </w:p>
    <w:p w14:paraId="62325CE4" w14:textId="77777777" w:rsidR="008371C0" w:rsidRDefault="00DE4714">
      <w:pPr>
        <w:pStyle w:val="BodyText"/>
        <w:spacing w:before="0"/>
        <w:ind w:left="171"/>
      </w:pPr>
      <w:r>
        <w:rPr>
          <w:spacing w:val="-2"/>
        </w:rPr>
        <w:t>Italy</w:t>
      </w:r>
    </w:p>
    <w:p w14:paraId="412280DB" w14:textId="77777777" w:rsidR="008371C0" w:rsidRDefault="008371C0">
      <w:pPr>
        <w:sectPr w:rsidR="008371C0">
          <w:type w:val="continuous"/>
          <w:pgSz w:w="11910" w:h="16840"/>
          <w:pgMar w:top="1820" w:right="1160" w:bottom="280" w:left="1240" w:header="918" w:footer="0" w:gutter="0"/>
          <w:cols w:num="3" w:space="720" w:equalWidth="0">
            <w:col w:w="1063" w:space="355"/>
            <w:col w:w="541" w:space="2891"/>
            <w:col w:w="4660"/>
          </w:cols>
        </w:sectPr>
      </w:pPr>
    </w:p>
    <w:p w14:paraId="63B61CDC" w14:textId="77777777" w:rsidR="008371C0" w:rsidRDefault="00DE4714">
      <w:pPr>
        <w:pStyle w:val="BodyText"/>
        <w:spacing w:before="40"/>
        <w:ind w:left="171"/>
        <w:rPr>
          <w:rFonts w:ascii="Arial"/>
        </w:rPr>
      </w:pPr>
      <w:r>
        <w:t>Telephone</w:t>
      </w:r>
      <w:r>
        <w:rPr>
          <w:spacing w:val="-9"/>
        </w:rPr>
        <w:t xml:space="preserve"> </w:t>
      </w:r>
      <w:proofErr w:type="spellStart"/>
      <w:r>
        <w:rPr>
          <w:spacing w:val="-2"/>
        </w:rPr>
        <w:t>no.</w:t>
      </w:r>
      <w:r>
        <w:rPr>
          <w:rFonts w:ascii="Arial"/>
          <w:spacing w:val="-2"/>
          <w:vertAlign w:val="superscript"/>
        </w:rPr>
        <w:t>PPD</w:t>
      </w:r>
      <w:proofErr w:type="spellEnd"/>
    </w:p>
    <w:p w14:paraId="5C7E12D0" w14:textId="77777777" w:rsidR="008371C0" w:rsidRDefault="008371C0">
      <w:pPr>
        <w:rPr>
          <w:rFonts w:ascii="Arial"/>
        </w:rPr>
        <w:sectPr w:rsidR="008371C0">
          <w:type w:val="continuous"/>
          <w:pgSz w:w="11910" w:h="16840"/>
          <w:pgMar w:top="1820" w:right="1160" w:bottom="280" w:left="1240" w:header="918" w:footer="0" w:gutter="0"/>
          <w:cols w:space="720"/>
        </w:sectPr>
      </w:pPr>
    </w:p>
    <w:p w14:paraId="6BA4AF2B" w14:textId="77777777" w:rsidR="008371C0" w:rsidRDefault="00DE4714">
      <w:pPr>
        <w:pStyle w:val="BodyText"/>
        <w:spacing w:before="38"/>
        <w:ind w:left="171"/>
      </w:pPr>
      <w:r>
        <w:t>Fax</w:t>
      </w:r>
      <w:r>
        <w:rPr>
          <w:spacing w:val="-3"/>
        </w:rPr>
        <w:t xml:space="preserve"> </w:t>
      </w:r>
      <w:r>
        <w:rPr>
          <w:spacing w:val="-4"/>
        </w:rPr>
        <w:t>no.:</w:t>
      </w:r>
    </w:p>
    <w:p w14:paraId="27E0FD42" w14:textId="77777777" w:rsidR="008371C0" w:rsidRDefault="00DE4714">
      <w:pPr>
        <w:pStyle w:val="BodyText"/>
        <w:spacing w:before="41"/>
        <w:ind w:left="171"/>
      </w:pPr>
      <w:r>
        <w:rPr>
          <w:spacing w:val="-2"/>
        </w:rPr>
        <w:t>E-mail:</w:t>
      </w:r>
    </w:p>
    <w:p w14:paraId="7D609188" w14:textId="77777777" w:rsidR="008371C0" w:rsidRDefault="008371C0">
      <w:pPr>
        <w:pStyle w:val="BodyText"/>
        <w:spacing w:before="10"/>
        <w:rPr>
          <w:sz w:val="30"/>
        </w:rPr>
      </w:pPr>
    </w:p>
    <w:p w14:paraId="7CBC1653" w14:textId="77777777" w:rsidR="008371C0" w:rsidRDefault="00DE4714">
      <w:pPr>
        <w:pStyle w:val="BodyText"/>
        <w:spacing w:before="0" w:line="276" w:lineRule="auto"/>
        <w:ind w:left="171" w:right="520"/>
      </w:pPr>
      <w:r>
        <w:rPr>
          <w:spacing w:val="-2"/>
        </w:rPr>
        <w:t>Name: Address:</w:t>
      </w:r>
    </w:p>
    <w:p w14:paraId="56B15B2C" w14:textId="77777777" w:rsidR="008371C0" w:rsidRDefault="008371C0">
      <w:pPr>
        <w:pStyle w:val="BodyText"/>
        <w:spacing w:before="0"/>
        <w:rPr>
          <w:sz w:val="26"/>
        </w:rPr>
      </w:pPr>
    </w:p>
    <w:p w14:paraId="6D038BE9" w14:textId="77777777" w:rsidR="008371C0" w:rsidRDefault="008371C0">
      <w:pPr>
        <w:pStyle w:val="BodyText"/>
        <w:spacing w:before="11"/>
        <w:rPr>
          <w:sz w:val="21"/>
        </w:rPr>
      </w:pPr>
    </w:p>
    <w:p w14:paraId="3C1B5D2F" w14:textId="77777777" w:rsidR="008371C0" w:rsidRDefault="00DE4714">
      <w:pPr>
        <w:pStyle w:val="BodyText"/>
        <w:spacing w:before="0" w:line="273" w:lineRule="auto"/>
        <w:ind w:left="171" w:right="-7"/>
      </w:pPr>
      <w:r>
        <w:t>Telephone</w:t>
      </w:r>
      <w:r>
        <w:rPr>
          <w:spacing w:val="-15"/>
        </w:rPr>
        <w:t xml:space="preserve"> </w:t>
      </w:r>
      <w:r>
        <w:t>no: Fax no:</w:t>
      </w:r>
    </w:p>
    <w:p w14:paraId="00D2B184" w14:textId="77777777" w:rsidR="008371C0" w:rsidRDefault="00DE4714">
      <w:pPr>
        <w:pStyle w:val="BodyText"/>
        <w:spacing w:before="2"/>
        <w:ind w:left="171"/>
      </w:pPr>
      <w:r>
        <w:rPr>
          <w:spacing w:val="-2"/>
        </w:rPr>
        <w:t>E-mail:</w:t>
      </w:r>
    </w:p>
    <w:p w14:paraId="2DF0B579" w14:textId="77777777" w:rsidR="008371C0" w:rsidRDefault="00DE4714">
      <w:pPr>
        <w:spacing w:before="31" w:line="412" w:lineRule="auto"/>
        <w:ind w:right="7310"/>
        <w:rPr>
          <w:rFonts w:ascii="Arial"/>
          <w:sz w:val="16"/>
        </w:rPr>
      </w:pPr>
      <w:r>
        <w:br w:type="column"/>
      </w:r>
      <w:r>
        <w:rPr>
          <w:rFonts w:ascii="Arial"/>
          <w:spacing w:val="-4"/>
          <w:sz w:val="16"/>
        </w:rPr>
        <w:t xml:space="preserve">PPD </w:t>
      </w:r>
      <w:proofErr w:type="spellStart"/>
      <w:r>
        <w:rPr>
          <w:rFonts w:ascii="Arial"/>
          <w:spacing w:val="-5"/>
          <w:sz w:val="16"/>
        </w:rPr>
        <w:t>PPD</w:t>
      </w:r>
      <w:proofErr w:type="spellEnd"/>
    </w:p>
    <w:p w14:paraId="066EB65B" w14:textId="77777777" w:rsidR="008371C0" w:rsidRDefault="008371C0">
      <w:pPr>
        <w:spacing w:line="412" w:lineRule="auto"/>
        <w:rPr>
          <w:rFonts w:ascii="Arial"/>
          <w:sz w:val="16"/>
        </w:rPr>
        <w:sectPr w:rsidR="008371C0">
          <w:type w:val="continuous"/>
          <w:pgSz w:w="11910" w:h="16840"/>
          <w:pgMar w:top="1820" w:right="1160" w:bottom="280" w:left="1240" w:header="918" w:footer="0" w:gutter="0"/>
          <w:cols w:num="2" w:space="720" w:equalWidth="0">
            <w:col w:w="1549" w:space="40"/>
            <w:col w:w="7921"/>
          </w:cols>
        </w:sectPr>
      </w:pPr>
    </w:p>
    <w:p w14:paraId="60568667" w14:textId="77777777" w:rsidR="008371C0" w:rsidRDefault="00DE4714">
      <w:pPr>
        <w:pStyle w:val="BodyText"/>
        <w:spacing w:before="5"/>
        <w:rPr>
          <w:rFonts w:ascii="Arial"/>
          <w:sz w:val="28"/>
        </w:rPr>
      </w:pPr>
      <w:r>
        <w:pict w14:anchorId="57114531">
          <v:shape id="docshape45" o:spid="_x0000_s2271" style="position:absolute;margin-left:70.55pt;margin-top:79.4pt;width:453.5pt;height:.5pt;z-index:1574604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726F0E98" w14:textId="77777777" w:rsidR="008371C0" w:rsidRDefault="00DE4714">
      <w:pPr>
        <w:pStyle w:val="BodyText"/>
        <w:spacing w:before="90"/>
        <w:ind w:left="171"/>
      </w:pPr>
      <w:r>
        <w:pict w14:anchorId="4C985D3D">
          <v:group id="docshapegroup46" o:spid="_x0000_s2267" style="position:absolute;left:0;text-align:left;margin-left:141.5pt;margin-top:-121.9pt;width:198.9pt;height:106.65pt;z-index:15748096;mso-position-horizontal-relative:page" coordorigin="2830,-2438" coordsize="3978,2133">
            <v:shape id="docshape47" o:spid="_x0000_s2270" style="position:absolute;left:2829;top:-2439;width:3978;height:2133" coordorigin="2830,-2438" coordsize="3978,2133" o:spt="100" adj="0,,0" path="m4464,-1252r-1634,l2830,-938r,1l2830,-623r1634,l4464,-937r,-1l4464,-1252xm4978,-621r-2148,l2830,-306r2148,l4978,-621xm5141,-2438r-2311,l2830,-2123r2311,l5141,-2438xm6807,-2121r-3977,l2830,-1845r,39l2830,-1569r,39l2830,-1254r2131,l4961,-1530r307,l5268,-1806r1539,l6807,-2121xe" fillcolor="#72caea" stroked="f">
              <v:stroke joinstyle="round"/>
              <v:formulas/>
              <v:path arrowok="t" o:connecttype="segments"/>
            </v:shape>
            <v:shape id="docshape48" o:spid="_x0000_s2269" type="#_x0000_t202" style="position:absolute;left:2829;top:-2423;width:349;height:496" filled="f" stroked="f">
              <v:textbox inset="0,0,0,0">
                <w:txbxContent>
                  <w:p w14:paraId="075E425C" w14:textId="77777777" w:rsidR="008371C0" w:rsidRDefault="00DE4714">
                    <w:pPr>
                      <w:spacing w:line="179" w:lineRule="exact"/>
                      <w:rPr>
                        <w:rFonts w:ascii="Arial"/>
                        <w:sz w:val="16"/>
                      </w:rPr>
                    </w:pPr>
                    <w:r>
                      <w:rPr>
                        <w:rFonts w:ascii="Arial"/>
                        <w:spacing w:val="-5"/>
                        <w:sz w:val="16"/>
                      </w:rPr>
                      <w:t>PPD</w:t>
                    </w:r>
                  </w:p>
                  <w:p w14:paraId="46246CC8" w14:textId="77777777" w:rsidR="008371C0" w:rsidRDefault="00DE4714">
                    <w:pPr>
                      <w:spacing w:before="133"/>
                      <w:rPr>
                        <w:rFonts w:ascii="Arial"/>
                        <w:sz w:val="16"/>
                      </w:rPr>
                    </w:pPr>
                    <w:r>
                      <w:rPr>
                        <w:rFonts w:ascii="Arial"/>
                        <w:spacing w:val="-5"/>
                        <w:sz w:val="16"/>
                      </w:rPr>
                      <w:t>PPD</w:t>
                    </w:r>
                  </w:p>
                </w:txbxContent>
              </v:textbox>
            </v:shape>
            <v:shape id="docshape49" o:spid="_x0000_s2268" type="#_x0000_t202" style="position:absolute;left:2829;top:-1237;width:349;height:810" filled="f" stroked="f">
              <v:textbox inset="0,0,0,0">
                <w:txbxContent>
                  <w:p w14:paraId="60B5DE38" w14:textId="77777777" w:rsidR="008371C0" w:rsidRDefault="00DE4714">
                    <w:pPr>
                      <w:spacing w:line="410" w:lineRule="auto"/>
                      <w:ind w:right="12"/>
                      <w:rPr>
                        <w:rFonts w:ascii="Arial"/>
                        <w:sz w:val="16"/>
                      </w:rPr>
                    </w:pPr>
                    <w:r>
                      <w:rPr>
                        <w:rFonts w:ascii="Arial"/>
                        <w:spacing w:val="-4"/>
                        <w:sz w:val="16"/>
                      </w:rPr>
                      <w:t xml:space="preserve">PPD </w:t>
                    </w:r>
                    <w:proofErr w:type="spellStart"/>
                    <w:r>
                      <w:rPr>
                        <w:rFonts w:ascii="Arial"/>
                        <w:spacing w:val="-5"/>
                        <w:sz w:val="16"/>
                      </w:rPr>
                      <w:t>PPD</w:t>
                    </w:r>
                    <w:proofErr w:type="spellEnd"/>
                  </w:p>
                  <w:p w14:paraId="3C1AF2DF" w14:textId="77777777" w:rsidR="008371C0" w:rsidRDefault="00DE4714">
                    <w:pPr>
                      <w:rPr>
                        <w:rFonts w:ascii="Arial"/>
                        <w:sz w:val="16"/>
                      </w:rPr>
                    </w:pPr>
                    <w:r>
                      <w:rPr>
                        <w:rFonts w:ascii="Arial"/>
                        <w:spacing w:val="-5"/>
                        <w:sz w:val="16"/>
                      </w:rPr>
                      <w:t>PPD</w:t>
                    </w:r>
                  </w:p>
                </w:txbxContent>
              </v:textbox>
            </v:shape>
            <w10:wrap anchorx="page"/>
          </v:group>
        </w:pict>
      </w:r>
      <w:r>
        <w:t>All</w:t>
      </w:r>
      <w:r>
        <w:rPr>
          <w:spacing w:val="-2"/>
        </w:rPr>
        <w:t xml:space="preserve"> </w:t>
      </w:r>
      <w:r>
        <w:t>other</w:t>
      </w:r>
      <w:r>
        <w:rPr>
          <w:spacing w:val="-2"/>
        </w:rPr>
        <w:t xml:space="preserve"> </w:t>
      </w:r>
      <w:r>
        <w:t>study</w:t>
      </w:r>
      <w:r>
        <w:rPr>
          <w:spacing w:val="-7"/>
        </w:rPr>
        <w:t xml:space="preserve"> </w:t>
      </w:r>
      <w:r>
        <w:t>personnel</w:t>
      </w:r>
      <w:r>
        <w:rPr>
          <w:spacing w:val="-2"/>
        </w:rPr>
        <w:t xml:space="preserve"> </w:t>
      </w:r>
      <w:r>
        <w:t>not</w:t>
      </w:r>
      <w:r>
        <w:rPr>
          <w:spacing w:val="-2"/>
        </w:rPr>
        <w:t xml:space="preserve"> </w:t>
      </w:r>
      <w:r>
        <w:t>included</w:t>
      </w:r>
      <w:r>
        <w:rPr>
          <w:spacing w:val="-2"/>
        </w:rPr>
        <w:t xml:space="preserve"> </w:t>
      </w:r>
      <w:r>
        <w:t>in</w:t>
      </w:r>
      <w:r>
        <w:rPr>
          <w:spacing w:val="-2"/>
        </w:rPr>
        <w:t xml:space="preserve"> </w:t>
      </w:r>
      <w:r>
        <w:t>this</w:t>
      </w:r>
      <w:r>
        <w:rPr>
          <w:spacing w:val="-2"/>
        </w:rPr>
        <w:t xml:space="preserve"> </w:t>
      </w:r>
      <w:r>
        <w:t>section</w:t>
      </w:r>
      <w:r>
        <w:rPr>
          <w:spacing w:val="-2"/>
        </w:rPr>
        <w:t xml:space="preserve"> </w:t>
      </w:r>
      <w:r>
        <w:t>are</w:t>
      </w:r>
      <w:r>
        <w:rPr>
          <w:spacing w:val="-2"/>
        </w:rPr>
        <w:t xml:space="preserve"> </w:t>
      </w:r>
      <w:r>
        <w:t>identified</w:t>
      </w:r>
      <w:r>
        <w:rPr>
          <w:spacing w:val="-2"/>
        </w:rPr>
        <w:t xml:space="preserve"> </w:t>
      </w:r>
      <w:r>
        <w:t>in</w:t>
      </w:r>
      <w:r>
        <w:rPr>
          <w:spacing w:val="-2"/>
        </w:rPr>
        <w:t xml:space="preserve"> </w:t>
      </w:r>
      <w:r>
        <w:t>a</w:t>
      </w:r>
      <w:r>
        <w:rPr>
          <w:spacing w:val="-2"/>
        </w:rPr>
        <w:t xml:space="preserve"> </w:t>
      </w:r>
      <w:r>
        <w:t>separate</w:t>
      </w:r>
      <w:r>
        <w:rPr>
          <w:spacing w:val="-2"/>
        </w:rPr>
        <w:t xml:space="preserve"> </w:t>
      </w:r>
      <w:r>
        <w:t>personnel</w:t>
      </w:r>
      <w:r>
        <w:rPr>
          <w:spacing w:val="-2"/>
        </w:rPr>
        <w:t xml:space="preserve"> </w:t>
      </w:r>
      <w:r>
        <w:t>list (not part of this clinical study</w:t>
      </w:r>
      <w:r>
        <w:rPr>
          <w:spacing w:val="-5"/>
        </w:rPr>
        <w:t xml:space="preserve"> </w:t>
      </w:r>
      <w:r>
        <w:t xml:space="preserve">protocol) as appropriate. This list will be updated as needed; an abbreviated version with personnel relevant for the centers will be </w:t>
      </w:r>
      <w:r>
        <w:t>available in each center’s investigator site file.</w:t>
      </w:r>
    </w:p>
    <w:p w14:paraId="298FD867" w14:textId="77777777" w:rsidR="008371C0" w:rsidRDefault="00DE4714">
      <w:pPr>
        <w:pStyle w:val="BodyText"/>
        <w:spacing w:before="80"/>
        <w:ind w:left="171" w:right="345"/>
      </w:pPr>
      <w:r>
        <w:t>Whenever</w:t>
      </w:r>
      <w:r>
        <w:rPr>
          <w:spacing w:val="-2"/>
        </w:rPr>
        <w:t xml:space="preserve"> </w:t>
      </w:r>
      <w:r>
        <w:t>the</w:t>
      </w:r>
      <w:r>
        <w:rPr>
          <w:spacing w:val="-2"/>
        </w:rPr>
        <w:t xml:space="preserve"> </w:t>
      </w:r>
      <w:r>
        <w:t>term</w:t>
      </w:r>
      <w:r>
        <w:rPr>
          <w:spacing w:val="-2"/>
        </w:rPr>
        <w:t xml:space="preserve"> </w:t>
      </w:r>
      <w:r>
        <w:t>‘investigator’</w:t>
      </w:r>
      <w:r>
        <w:rPr>
          <w:spacing w:val="-2"/>
        </w:rPr>
        <w:t xml:space="preserve"> </w:t>
      </w:r>
      <w:r>
        <w:t>is</w:t>
      </w:r>
      <w:r>
        <w:rPr>
          <w:spacing w:val="-2"/>
        </w:rPr>
        <w:t xml:space="preserve"> </w:t>
      </w:r>
      <w:r>
        <w:t>noted</w:t>
      </w:r>
      <w:r>
        <w:rPr>
          <w:spacing w:val="-2"/>
        </w:rPr>
        <w:t xml:space="preserve"> </w:t>
      </w:r>
      <w:r>
        <w:t>in</w:t>
      </w:r>
      <w:r>
        <w:rPr>
          <w:spacing w:val="-2"/>
        </w:rPr>
        <w:t xml:space="preserve"> </w:t>
      </w:r>
      <w:r>
        <w:t>the</w:t>
      </w:r>
      <w:r>
        <w:rPr>
          <w:spacing w:val="-2"/>
        </w:rPr>
        <w:t xml:space="preserve"> </w:t>
      </w:r>
      <w:r>
        <w:t>protocol</w:t>
      </w:r>
      <w:r>
        <w:rPr>
          <w:spacing w:val="-2"/>
        </w:rPr>
        <w:t xml:space="preserve"> </w:t>
      </w:r>
      <w:r>
        <w:t>text,</w:t>
      </w:r>
      <w:r>
        <w:rPr>
          <w:spacing w:val="-2"/>
        </w:rPr>
        <w:t xml:space="preserve"> </w:t>
      </w:r>
      <w:r>
        <w:t>it</w:t>
      </w:r>
      <w:r>
        <w:rPr>
          <w:spacing w:val="-2"/>
        </w:rPr>
        <w:t xml:space="preserve"> </w:t>
      </w:r>
      <w:r>
        <w:t>may</w:t>
      </w:r>
      <w:r>
        <w:rPr>
          <w:spacing w:val="-11"/>
        </w:rPr>
        <w:t xml:space="preserve"> </w:t>
      </w:r>
      <w:r>
        <w:t>refer</w:t>
      </w:r>
      <w:r>
        <w:rPr>
          <w:spacing w:val="-2"/>
        </w:rPr>
        <w:t xml:space="preserve"> </w:t>
      </w:r>
      <w:r>
        <w:t>to</w:t>
      </w:r>
      <w:r>
        <w:rPr>
          <w:spacing w:val="-2"/>
        </w:rPr>
        <w:t xml:space="preserve"> </w:t>
      </w:r>
      <w:r>
        <w:t>either</w:t>
      </w:r>
      <w:r>
        <w:rPr>
          <w:spacing w:val="-2"/>
        </w:rPr>
        <w:t xml:space="preserve"> </w:t>
      </w:r>
      <w:r>
        <w:t xml:space="preserve">the principal investigator at the site, or an appropriately qualified, </w:t>
      </w:r>
      <w:proofErr w:type="gramStart"/>
      <w:r>
        <w:t>trained</w:t>
      </w:r>
      <w:proofErr w:type="gramEnd"/>
      <w:r>
        <w:t xml:space="preserve"> and delegated individual of the </w:t>
      </w:r>
      <w:r>
        <w:t>investigational site.</w:t>
      </w:r>
    </w:p>
    <w:p w14:paraId="0E6DB293" w14:textId="77777777" w:rsidR="008371C0" w:rsidRDefault="00DE4714">
      <w:pPr>
        <w:pStyle w:val="BodyText"/>
        <w:spacing w:before="79"/>
        <w:ind w:left="171" w:right="345"/>
      </w:pPr>
      <w:r>
        <w:t>The</w:t>
      </w:r>
      <w:r>
        <w:rPr>
          <w:spacing w:val="-3"/>
        </w:rPr>
        <w:t xml:space="preserve"> </w:t>
      </w:r>
      <w:r>
        <w:t>principal</w:t>
      </w:r>
      <w:r>
        <w:rPr>
          <w:spacing w:val="-4"/>
        </w:rPr>
        <w:t xml:space="preserve"> </w:t>
      </w:r>
      <w:r>
        <w:t>investigator</w:t>
      </w:r>
      <w:r>
        <w:rPr>
          <w:spacing w:val="-3"/>
        </w:rPr>
        <w:t xml:space="preserve"> </w:t>
      </w:r>
      <w:r>
        <w:t>of</w:t>
      </w:r>
      <w:r>
        <w:rPr>
          <w:spacing w:val="-4"/>
        </w:rPr>
        <w:t xml:space="preserve"> </w:t>
      </w:r>
      <w:r>
        <w:t>each</w:t>
      </w:r>
      <w:r>
        <w:rPr>
          <w:spacing w:val="-3"/>
        </w:rPr>
        <w:t xml:space="preserve"> </w:t>
      </w:r>
      <w:r>
        <w:t>center</w:t>
      </w:r>
      <w:r>
        <w:rPr>
          <w:spacing w:val="-3"/>
        </w:rPr>
        <w:t xml:space="preserve"> </w:t>
      </w:r>
      <w:r>
        <w:t>must</w:t>
      </w:r>
      <w:r>
        <w:rPr>
          <w:spacing w:val="-3"/>
        </w:rPr>
        <w:t xml:space="preserve"> </w:t>
      </w:r>
      <w:r>
        <w:t>sign</w:t>
      </w:r>
      <w:r>
        <w:rPr>
          <w:spacing w:val="-4"/>
        </w:rPr>
        <w:t xml:space="preserve"> </w:t>
      </w:r>
      <w:r>
        <w:t>the</w:t>
      </w:r>
      <w:r>
        <w:rPr>
          <w:spacing w:val="-3"/>
        </w:rPr>
        <w:t xml:space="preserve"> </w:t>
      </w:r>
      <w:r>
        <w:t>protocol</w:t>
      </w:r>
      <w:r>
        <w:rPr>
          <w:spacing w:val="-4"/>
        </w:rPr>
        <w:t xml:space="preserve"> </w:t>
      </w:r>
      <w:r>
        <w:t>signature</w:t>
      </w:r>
      <w:r>
        <w:rPr>
          <w:spacing w:val="-4"/>
        </w:rPr>
        <w:t xml:space="preserve"> </w:t>
      </w:r>
      <w:r>
        <w:t>sheet</w:t>
      </w:r>
      <w:r>
        <w:rPr>
          <w:spacing w:val="-4"/>
        </w:rPr>
        <w:t xml:space="preserve"> </w:t>
      </w:r>
      <w:r>
        <w:t>before</w:t>
      </w:r>
      <w:r>
        <w:rPr>
          <w:spacing w:val="-5"/>
        </w:rPr>
        <w:t xml:space="preserve"> </w:t>
      </w:r>
      <w:r>
        <w:t>patient recruitment may start at the respective center. Likewise, all protocol amendments/integrated protocols must be signed and dated by the pri</w:t>
      </w:r>
      <w:r>
        <w:t>ncipal investigator before coming into effect at the respective center.</w:t>
      </w:r>
    </w:p>
    <w:p w14:paraId="21686C00" w14:textId="77777777" w:rsidR="008371C0" w:rsidRDefault="008371C0">
      <w:pPr>
        <w:sectPr w:rsidR="008371C0">
          <w:type w:val="continuous"/>
          <w:pgSz w:w="11910" w:h="16840"/>
          <w:pgMar w:top="1820" w:right="1160" w:bottom="280" w:left="1240" w:header="918" w:footer="0" w:gutter="0"/>
          <w:cols w:space="720"/>
        </w:sectPr>
      </w:pPr>
    </w:p>
    <w:p w14:paraId="3E03F120" w14:textId="77777777" w:rsidR="008371C0" w:rsidRDefault="00DE4714">
      <w:pPr>
        <w:pStyle w:val="BodyText"/>
        <w:spacing w:before="6"/>
        <w:rPr>
          <w:sz w:val="17"/>
        </w:rPr>
      </w:pPr>
      <w:r>
        <w:lastRenderedPageBreak/>
        <w:pict w14:anchorId="0C3DD158">
          <v:shape id="docshape50" o:spid="_x0000_s2266" style="position:absolute;margin-left:70.55pt;margin-top:79.4pt;width:453.5pt;height:.5pt;z-index:15748608;mso-position-horizontal-relative:page;mso-position-vertical-relative:page" coordorigin="1411,1588" coordsize="9070,10" o:spt="100" adj="0,,0" path="m4682,1588r-9,l1411,1588r,10l4673,1598r9,l4682,1588xm10481,1588r-5799,l4682,1598r5799,l10481,1588xe" fillcolor="black" stroked="f">
            <v:stroke joinstyle="round"/>
            <v:formulas/>
            <v:path arrowok="t" o:connecttype="segments"/>
            <w10:wrap anchorx="page" anchory="page"/>
          </v:shape>
        </w:pict>
      </w:r>
    </w:p>
    <w:p w14:paraId="38462A26" w14:textId="77777777" w:rsidR="008371C0" w:rsidRDefault="00DE4714">
      <w:pPr>
        <w:pStyle w:val="BodyText"/>
        <w:spacing w:before="90" w:line="242" w:lineRule="auto"/>
        <w:ind w:left="171" w:right="345"/>
      </w:pPr>
      <w:r>
        <w:t>A</w:t>
      </w:r>
      <w:r>
        <w:rPr>
          <w:spacing w:val="-3"/>
        </w:rPr>
        <w:t xml:space="preserve"> </w:t>
      </w:r>
      <w:r>
        <w:t>complete</w:t>
      </w:r>
      <w:r>
        <w:rPr>
          <w:spacing w:val="-3"/>
        </w:rPr>
        <w:t xml:space="preserve"> </w:t>
      </w:r>
      <w:r>
        <w:t>list</w:t>
      </w:r>
      <w:r>
        <w:rPr>
          <w:spacing w:val="-3"/>
        </w:rPr>
        <w:t xml:space="preserve"> </w:t>
      </w:r>
      <w:r>
        <w:t>of</w:t>
      </w:r>
      <w:r>
        <w:rPr>
          <w:spacing w:val="-3"/>
        </w:rPr>
        <w:t xml:space="preserve"> </w:t>
      </w:r>
      <w:r>
        <w:t>all</w:t>
      </w:r>
      <w:r>
        <w:rPr>
          <w:spacing w:val="-3"/>
        </w:rPr>
        <w:t xml:space="preserve"> </w:t>
      </w:r>
      <w:r>
        <w:t>participating</w:t>
      </w:r>
      <w:r>
        <w:rPr>
          <w:spacing w:val="-3"/>
        </w:rPr>
        <w:t xml:space="preserve"> </w:t>
      </w:r>
      <w:r>
        <w:t>centers</w:t>
      </w:r>
      <w:r>
        <w:rPr>
          <w:spacing w:val="-3"/>
        </w:rPr>
        <w:t xml:space="preserve"> </w:t>
      </w:r>
      <w:r>
        <w:t>and</w:t>
      </w:r>
      <w:r>
        <w:rPr>
          <w:spacing w:val="-3"/>
        </w:rPr>
        <w:t xml:space="preserve"> </w:t>
      </w:r>
      <w:r>
        <w:t>their</w:t>
      </w:r>
      <w:r>
        <w:rPr>
          <w:spacing w:val="-3"/>
        </w:rPr>
        <w:t xml:space="preserve"> </w:t>
      </w:r>
      <w:r>
        <w:t>investigators,</w:t>
      </w:r>
      <w:r>
        <w:rPr>
          <w:spacing w:val="-3"/>
        </w:rPr>
        <w:t xml:space="preserve"> </w:t>
      </w:r>
      <w:r>
        <w:t>as</w:t>
      </w:r>
      <w:r>
        <w:rPr>
          <w:spacing w:val="-3"/>
        </w:rPr>
        <w:t xml:space="preserve"> </w:t>
      </w:r>
      <w:r>
        <w:t>well</w:t>
      </w:r>
      <w:r>
        <w:rPr>
          <w:spacing w:val="-3"/>
        </w:rPr>
        <w:t xml:space="preserve"> </w:t>
      </w:r>
      <w:r>
        <w:t>as</w:t>
      </w:r>
      <w:r>
        <w:rPr>
          <w:spacing w:val="-3"/>
        </w:rPr>
        <w:t xml:space="preserve"> </w:t>
      </w:r>
      <w:r>
        <w:t>all</w:t>
      </w:r>
      <w:r>
        <w:rPr>
          <w:spacing w:val="-3"/>
        </w:rPr>
        <w:t xml:space="preserve"> </w:t>
      </w:r>
      <w:r>
        <w:t>required signature documents, will be maintained in the sponsor study file.</w:t>
      </w:r>
    </w:p>
    <w:p w14:paraId="76CBBF41" w14:textId="77777777" w:rsidR="008371C0" w:rsidRDefault="00DE4714">
      <w:pPr>
        <w:pStyle w:val="BodyText"/>
        <w:spacing w:before="74"/>
        <w:ind w:left="171" w:right="478"/>
      </w:pPr>
      <w:r>
        <w:t>T</w:t>
      </w:r>
      <w:r>
        <w:t>he</w:t>
      </w:r>
      <w:r>
        <w:rPr>
          <w:spacing w:val="-2"/>
        </w:rPr>
        <w:t xml:space="preserve"> </w:t>
      </w:r>
      <w:r>
        <w:t>global</w:t>
      </w:r>
      <w:r>
        <w:rPr>
          <w:spacing w:val="-2"/>
        </w:rPr>
        <w:t xml:space="preserve"> </w:t>
      </w:r>
      <w:r>
        <w:t>sponsor</w:t>
      </w:r>
      <w:r>
        <w:rPr>
          <w:spacing w:val="-2"/>
        </w:rPr>
        <w:t xml:space="preserve"> </w:t>
      </w:r>
      <w:r>
        <w:t>of</w:t>
      </w:r>
      <w:r>
        <w:rPr>
          <w:spacing w:val="-2"/>
        </w:rPr>
        <w:t xml:space="preserve"> </w:t>
      </w:r>
      <w:r>
        <w:t>this</w:t>
      </w:r>
      <w:r>
        <w:rPr>
          <w:spacing w:val="-2"/>
        </w:rPr>
        <w:t xml:space="preserve"> </w:t>
      </w:r>
      <w:r>
        <w:t>study</w:t>
      </w:r>
      <w:r>
        <w:rPr>
          <w:spacing w:val="-6"/>
        </w:rPr>
        <w:t xml:space="preserve"> </w:t>
      </w:r>
      <w:r>
        <w:t>is</w:t>
      </w:r>
      <w:r>
        <w:rPr>
          <w:spacing w:val="-2"/>
        </w:rPr>
        <w:t xml:space="preserve"> </w:t>
      </w:r>
      <w:r>
        <w:t>identified</w:t>
      </w:r>
      <w:r>
        <w:rPr>
          <w:spacing w:val="-2"/>
        </w:rPr>
        <w:t xml:space="preserve"> </w:t>
      </w:r>
      <w:r>
        <w:t>on</w:t>
      </w:r>
      <w:r>
        <w:rPr>
          <w:spacing w:val="-2"/>
        </w:rPr>
        <w:t xml:space="preserve"> </w:t>
      </w:r>
      <w:r>
        <w:t>the</w:t>
      </w:r>
      <w:r>
        <w:rPr>
          <w:spacing w:val="-2"/>
        </w:rPr>
        <w:t xml:space="preserve"> </w:t>
      </w:r>
      <w:r>
        <w:t>title</w:t>
      </w:r>
      <w:r>
        <w:rPr>
          <w:spacing w:val="-2"/>
        </w:rPr>
        <w:t xml:space="preserve"> </w:t>
      </w:r>
      <w:r>
        <w:t>page</w:t>
      </w:r>
      <w:r>
        <w:rPr>
          <w:spacing w:val="-2"/>
        </w:rPr>
        <w:t xml:space="preserve"> </w:t>
      </w:r>
      <w:r>
        <w:t>of</w:t>
      </w:r>
      <w:r>
        <w:rPr>
          <w:spacing w:val="-2"/>
        </w:rPr>
        <w:t xml:space="preserve"> </w:t>
      </w:r>
      <w:r>
        <w:t>this</w:t>
      </w:r>
      <w:r>
        <w:rPr>
          <w:spacing w:val="-2"/>
        </w:rPr>
        <w:t xml:space="preserve"> </w:t>
      </w:r>
      <w:r>
        <w:t>protocol.</w:t>
      </w:r>
      <w:r>
        <w:rPr>
          <w:spacing w:val="-1"/>
        </w:rPr>
        <w:t xml:space="preserve"> </w:t>
      </w:r>
      <w:r>
        <w:t>If</w:t>
      </w:r>
      <w:r>
        <w:rPr>
          <w:spacing w:val="-3"/>
        </w:rPr>
        <w:t xml:space="preserve"> </w:t>
      </w:r>
      <w:r>
        <w:t>required</w:t>
      </w:r>
      <w:r>
        <w:rPr>
          <w:spacing w:val="-3"/>
        </w:rPr>
        <w:t xml:space="preserve"> </w:t>
      </w:r>
      <w:r>
        <w:t>by local law, local co-sponsors will be nominated; they will be identified on the respective country-specific signature pages.</w:t>
      </w:r>
    </w:p>
    <w:p w14:paraId="01751D73" w14:textId="77777777" w:rsidR="008371C0" w:rsidRDefault="00DE4714">
      <w:pPr>
        <w:pStyle w:val="Heading3"/>
        <w:spacing w:line="343" w:lineRule="auto"/>
        <w:ind w:left="171" w:right="5618"/>
      </w:pPr>
      <w:r>
        <w:t xml:space="preserve">External data evaluation </w:t>
      </w:r>
      <w:r>
        <w:t>bodies Data</w:t>
      </w:r>
      <w:r>
        <w:rPr>
          <w:spacing w:val="-12"/>
        </w:rPr>
        <w:t xml:space="preserve"> </w:t>
      </w:r>
      <w:r>
        <w:t>Monitoring</w:t>
      </w:r>
      <w:r>
        <w:rPr>
          <w:spacing w:val="-11"/>
        </w:rPr>
        <w:t xml:space="preserve"> </w:t>
      </w:r>
      <w:r>
        <w:t>Committee</w:t>
      </w:r>
      <w:r>
        <w:rPr>
          <w:spacing w:val="-12"/>
        </w:rPr>
        <w:t xml:space="preserve"> </w:t>
      </w:r>
      <w:r>
        <w:t>(DMC)</w:t>
      </w:r>
    </w:p>
    <w:p w14:paraId="04F76992" w14:textId="77777777" w:rsidR="008371C0" w:rsidRDefault="00DE4714">
      <w:pPr>
        <w:pStyle w:val="BodyText"/>
        <w:spacing w:before="0"/>
        <w:ind w:left="171"/>
      </w:pPr>
      <w:r>
        <w:t>A DMC will be established that will closely interact with the sponsor’s Global Pharmacovigilance</w:t>
      </w:r>
      <w:r>
        <w:rPr>
          <w:spacing w:val="-4"/>
        </w:rPr>
        <w:t xml:space="preserve"> </w:t>
      </w:r>
      <w:r>
        <w:t>(GPV)</w:t>
      </w:r>
      <w:r>
        <w:rPr>
          <w:spacing w:val="-3"/>
        </w:rPr>
        <w:t xml:space="preserve"> </w:t>
      </w:r>
      <w:r>
        <w:t>department</w:t>
      </w:r>
      <w:r>
        <w:rPr>
          <w:spacing w:val="-3"/>
        </w:rPr>
        <w:t xml:space="preserve"> </w:t>
      </w:r>
      <w:proofErr w:type="gramStart"/>
      <w:r>
        <w:t>in</w:t>
      </w:r>
      <w:r>
        <w:rPr>
          <w:spacing w:val="-4"/>
        </w:rPr>
        <w:t xml:space="preserve"> </w:t>
      </w:r>
      <w:r>
        <w:t>order</w:t>
      </w:r>
      <w:r>
        <w:rPr>
          <w:spacing w:val="-4"/>
        </w:rPr>
        <w:t xml:space="preserve"> </w:t>
      </w:r>
      <w:r>
        <w:t>to</w:t>
      </w:r>
      <w:proofErr w:type="gramEnd"/>
      <w:r>
        <w:rPr>
          <w:spacing w:val="-4"/>
        </w:rPr>
        <w:t xml:space="preserve"> </w:t>
      </w:r>
      <w:r>
        <w:t>assess</w:t>
      </w:r>
      <w:r>
        <w:rPr>
          <w:spacing w:val="-4"/>
        </w:rPr>
        <w:t xml:space="preserve"> </w:t>
      </w:r>
      <w:r>
        <w:t>all</w:t>
      </w:r>
      <w:r>
        <w:rPr>
          <w:spacing w:val="-4"/>
        </w:rPr>
        <w:t xml:space="preserve"> </w:t>
      </w:r>
      <w:r>
        <w:t>safety-relevant</w:t>
      </w:r>
      <w:r>
        <w:rPr>
          <w:spacing w:val="-3"/>
        </w:rPr>
        <w:t xml:space="preserve"> </w:t>
      </w:r>
      <w:r>
        <w:t>information.</w:t>
      </w:r>
    </w:p>
    <w:p w14:paraId="2299C0A3" w14:textId="77777777" w:rsidR="008371C0" w:rsidRDefault="00DE4714">
      <w:pPr>
        <w:pStyle w:val="BodyText"/>
        <w:spacing w:before="118"/>
        <w:ind w:left="171" w:right="345"/>
      </w:pPr>
      <w:r>
        <w:t xml:space="preserve">The DMC will review study data and provide an </w:t>
      </w:r>
      <w:r>
        <w:t>independent recommendation on the advisability</w:t>
      </w:r>
      <w:r>
        <w:rPr>
          <w:spacing w:val="-8"/>
        </w:rPr>
        <w:t xml:space="preserve"> </w:t>
      </w:r>
      <w:r>
        <w:t>of</w:t>
      </w:r>
      <w:r>
        <w:rPr>
          <w:spacing w:val="-3"/>
        </w:rPr>
        <w:t xml:space="preserve"> </w:t>
      </w:r>
      <w:r>
        <w:t>continuing</w:t>
      </w:r>
      <w:r>
        <w:rPr>
          <w:spacing w:val="-2"/>
        </w:rPr>
        <w:t xml:space="preserve"> </w:t>
      </w:r>
      <w:r>
        <w:t>the</w:t>
      </w:r>
      <w:r>
        <w:rPr>
          <w:spacing w:val="-2"/>
        </w:rPr>
        <w:t xml:space="preserve"> </w:t>
      </w:r>
      <w:r>
        <w:t>study</w:t>
      </w:r>
      <w:r>
        <w:rPr>
          <w:spacing w:val="-8"/>
        </w:rPr>
        <w:t xml:space="preserve"> </w:t>
      </w:r>
      <w:r>
        <w:t>as</w:t>
      </w:r>
      <w:r>
        <w:rPr>
          <w:spacing w:val="-2"/>
        </w:rPr>
        <w:t xml:space="preserve"> </w:t>
      </w:r>
      <w:r>
        <w:t>planned.</w:t>
      </w:r>
      <w:r>
        <w:rPr>
          <w:spacing w:val="-2"/>
        </w:rPr>
        <w:t xml:space="preserve"> </w:t>
      </w:r>
      <w:r>
        <w:t>Reviews</w:t>
      </w:r>
      <w:r>
        <w:rPr>
          <w:spacing w:val="-2"/>
        </w:rPr>
        <w:t xml:space="preserve"> </w:t>
      </w:r>
      <w:r>
        <w:t>will</w:t>
      </w:r>
      <w:r>
        <w:rPr>
          <w:spacing w:val="-3"/>
        </w:rPr>
        <w:t xml:space="preserve"> </w:t>
      </w:r>
      <w:r>
        <w:t>take</w:t>
      </w:r>
      <w:r>
        <w:rPr>
          <w:spacing w:val="-2"/>
        </w:rPr>
        <w:t xml:space="preserve"> </w:t>
      </w:r>
      <w:r>
        <w:t>place</w:t>
      </w:r>
      <w:r>
        <w:rPr>
          <w:spacing w:val="-2"/>
        </w:rPr>
        <w:t xml:space="preserve"> </w:t>
      </w:r>
      <w:r>
        <w:t>as</w:t>
      </w:r>
      <w:r>
        <w:rPr>
          <w:spacing w:val="-2"/>
        </w:rPr>
        <w:t xml:space="preserve"> </w:t>
      </w:r>
      <w:r>
        <w:t>outlined</w:t>
      </w:r>
      <w:r>
        <w:rPr>
          <w:spacing w:val="-2"/>
        </w:rPr>
        <w:t xml:space="preserve"> </w:t>
      </w:r>
      <w:r>
        <w:t>in</w:t>
      </w:r>
      <w:r>
        <w:rPr>
          <w:spacing w:val="-2"/>
        </w:rPr>
        <w:t xml:space="preserve"> </w:t>
      </w:r>
      <w:r>
        <w:t>the DMC charter.</w:t>
      </w:r>
    </w:p>
    <w:p w14:paraId="7F7FEDD5" w14:textId="77777777" w:rsidR="008371C0" w:rsidRDefault="00DE4714">
      <w:pPr>
        <w:pStyle w:val="BodyText"/>
        <w:ind w:left="171" w:right="263"/>
      </w:pPr>
      <w:r>
        <w:t>The DMC will conduct its reviews based on data summaries and on an individual case basis. The</w:t>
      </w:r>
      <w:r>
        <w:rPr>
          <w:spacing w:val="-3"/>
        </w:rPr>
        <w:t xml:space="preserve"> </w:t>
      </w:r>
      <w:r>
        <w:t>summaries</w:t>
      </w:r>
      <w:r>
        <w:rPr>
          <w:spacing w:val="-3"/>
        </w:rPr>
        <w:t xml:space="preserve"> </w:t>
      </w:r>
      <w:r>
        <w:t>(i.e.,</w:t>
      </w:r>
      <w:r>
        <w:rPr>
          <w:spacing w:val="-3"/>
        </w:rPr>
        <w:t xml:space="preserve"> </w:t>
      </w:r>
      <w:r>
        <w:t>tables</w:t>
      </w:r>
      <w:r>
        <w:rPr>
          <w:spacing w:val="-3"/>
        </w:rPr>
        <w:t xml:space="preserve"> </w:t>
      </w:r>
      <w:r>
        <w:t>and</w:t>
      </w:r>
      <w:r>
        <w:rPr>
          <w:spacing w:val="-3"/>
        </w:rPr>
        <w:t xml:space="preserve"> </w:t>
      </w:r>
      <w:r>
        <w:t>listings)</w:t>
      </w:r>
      <w:r>
        <w:rPr>
          <w:spacing w:val="-3"/>
        </w:rPr>
        <w:t xml:space="preserve"> </w:t>
      </w:r>
      <w:r>
        <w:t>will</w:t>
      </w:r>
      <w:r>
        <w:rPr>
          <w:spacing w:val="-3"/>
        </w:rPr>
        <w:t xml:space="preserve"> </w:t>
      </w:r>
      <w:r>
        <w:t>be</w:t>
      </w:r>
      <w:r>
        <w:rPr>
          <w:spacing w:val="-3"/>
        </w:rPr>
        <w:t xml:space="preserve"> </w:t>
      </w:r>
      <w:r>
        <w:t>generated</w:t>
      </w:r>
      <w:r>
        <w:rPr>
          <w:spacing w:val="-3"/>
        </w:rPr>
        <w:t xml:space="preserve"> </w:t>
      </w:r>
      <w:r>
        <w:t>by</w:t>
      </w:r>
      <w:r>
        <w:rPr>
          <w:spacing w:val="-3"/>
        </w:rPr>
        <w:t xml:space="preserve"> </w:t>
      </w:r>
      <w:r>
        <w:t>or</w:t>
      </w:r>
      <w:r>
        <w:rPr>
          <w:spacing w:val="-3"/>
        </w:rPr>
        <w:t xml:space="preserve"> </w:t>
      </w:r>
      <w:r>
        <w:t>under</w:t>
      </w:r>
      <w:r>
        <w:rPr>
          <w:spacing w:val="-3"/>
        </w:rPr>
        <w:t xml:space="preserve"> </w:t>
      </w:r>
      <w:r>
        <w:t>supervision</w:t>
      </w:r>
      <w:r>
        <w:rPr>
          <w:spacing w:val="-2"/>
        </w:rPr>
        <w:t xml:space="preserve"> </w:t>
      </w:r>
      <w:r>
        <w:t>of</w:t>
      </w:r>
      <w:r>
        <w:rPr>
          <w:spacing w:val="-2"/>
        </w:rPr>
        <w:t xml:space="preserve"> </w:t>
      </w:r>
      <w:r>
        <w:t>the</w:t>
      </w:r>
      <w:r>
        <w:rPr>
          <w:spacing w:val="-2"/>
        </w:rPr>
        <w:t xml:space="preserve"> </w:t>
      </w:r>
      <w:r>
        <w:t>study statistician. Details will be decided based on the sponsor’s currently valid operational instruction manual. The format and content of these data summaries will be specified by the</w:t>
      </w:r>
      <w:r>
        <w:t xml:space="preserve"> sponsor in conjunction with the DMC and may change during the study if indicated. All summaries will be based on data provided by the sponsor from the study database.</w:t>
      </w:r>
    </w:p>
    <w:p w14:paraId="69D40345" w14:textId="77777777" w:rsidR="008371C0" w:rsidRDefault="00DE4714">
      <w:pPr>
        <w:pStyle w:val="BodyText"/>
        <w:ind w:left="171" w:right="345"/>
      </w:pPr>
      <w:r>
        <w:t>Decisions</w:t>
      </w:r>
      <w:r>
        <w:rPr>
          <w:spacing w:val="-4"/>
        </w:rPr>
        <w:t xml:space="preserve"> </w:t>
      </w:r>
      <w:r>
        <w:t>on</w:t>
      </w:r>
      <w:r>
        <w:rPr>
          <w:spacing w:val="-3"/>
        </w:rPr>
        <w:t xml:space="preserve"> </w:t>
      </w:r>
      <w:r>
        <w:t>trial</w:t>
      </w:r>
      <w:r>
        <w:rPr>
          <w:spacing w:val="-3"/>
        </w:rPr>
        <w:t xml:space="preserve"> </w:t>
      </w:r>
      <w:r>
        <w:t>termination,</w:t>
      </w:r>
      <w:r>
        <w:rPr>
          <w:spacing w:val="-3"/>
        </w:rPr>
        <w:t xml:space="preserve"> </w:t>
      </w:r>
      <w:r>
        <w:t>amendment,</w:t>
      </w:r>
      <w:r>
        <w:rPr>
          <w:spacing w:val="-3"/>
        </w:rPr>
        <w:t xml:space="preserve"> </w:t>
      </w:r>
      <w:r>
        <w:t>or</w:t>
      </w:r>
      <w:r>
        <w:rPr>
          <w:spacing w:val="-3"/>
        </w:rPr>
        <w:t xml:space="preserve"> </w:t>
      </w:r>
      <w:r>
        <w:t>cessation</w:t>
      </w:r>
      <w:r>
        <w:rPr>
          <w:spacing w:val="-3"/>
        </w:rPr>
        <w:t xml:space="preserve"> </w:t>
      </w:r>
      <w:r>
        <w:t>of</w:t>
      </w:r>
      <w:r>
        <w:rPr>
          <w:spacing w:val="-4"/>
        </w:rPr>
        <w:t xml:space="preserve"> </w:t>
      </w:r>
      <w:r>
        <w:t>patient</w:t>
      </w:r>
      <w:r>
        <w:rPr>
          <w:spacing w:val="-3"/>
        </w:rPr>
        <w:t xml:space="preserve"> </w:t>
      </w:r>
      <w:r>
        <w:t>recruitment</w:t>
      </w:r>
      <w:r>
        <w:rPr>
          <w:spacing w:val="-4"/>
        </w:rPr>
        <w:t xml:space="preserve"> </w:t>
      </w:r>
      <w:r>
        <w:t>based</w:t>
      </w:r>
      <w:r>
        <w:rPr>
          <w:spacing w:val="-4"/>
        </w:rPr>
        <w:t xml:space="preserve"> </w:t>
      </w:r>
      <w:r>
        <w:t xml:space="preserve">on </w:t>
      </w:r>
      <w:r>
        <w:t>risk/benefit assessment will be made after recommendations from the DMC have been assessed by the sponsor.</w:t>
      </w:r>
    </w:p>
    <w:p w14:paraId="058E4C1B" w14:textId="77777777" w:rsidR="008371C0" w:rsidRDefault="00DE4714">
      <w:pPr>
        <w:pStyle w:val="Heading3"/>
        <w:spacing w:before="127"/>
        <w:ind w:left="171"/>
      </w:pPr>
      <w:r>
        <w:t xml:space="preserve">Central radiological </w:t>
      </w:r>
      <w:r>
        <w:rPr>
          <w:spacing w:val="-2"/>
        </w:rPr>
        <w:t>evaluation</w:t>
      </w:r>
    </w:p>
    <w:p w14:paraId="3F0A59B6" w14:textId="77777777" w:rsidR="008371C0" w:rsidRDefault="00DE4714">
      <w:pPr>
        <w:pStyle w:val="BodyText"/>
        <w:spacing w:before="113"/>
        <w:ind w:left="171" w:right="345"/>
      </w:pPr>
      <w:r>
        <w:t>Radiological</w:t>
      </w:r>
      <w:r>
        <w:rPr>
          <w:spacing w:val="-5"/>
        </w:rPr>
        <w:t xml:space="preserve"> </w:t>
      </w:r>
      <w:r>
        <w:t>evaluation</w:t>
      </w:r>
      <w:r>
        <w:rPr>
          <w:spacing w:val="-5"/>
        </w:rPr>
        <w:t xml:space="preserve"> </w:t>
      </w:r>
      <w:r>
        <w:t>of</w:t>
      </w:r>
      <w:r>
        <w:rPr>
          <w:spacing w:val="-5"/>
        </w:rPr>
        <w:t xml:space="preserve"> </w:t>
      </w:r>
      <w:r>
        <w:t>computed</w:t>
      </w:r>
      <w:r>
        <w:rPr>
          <w:spacing w:val="-6"/>
        </w:rPr>
        <w:t xml:space="preserve"> </w:t>
      </w:r>
      <w:r>
        <w:t>tomography/magnetic</w:t>
      </w:r>
      <w:r>
        <w:rPr>
          <w:spacing w:val="-5"/>
        </w:rPr>
        <w:t xml:space="preserve"> </w:t>
      </w:r>
      <w:r>
        <w:t>resonance</w:t>
      </w:r>
      <w:r>
        <w:rPr>
          <w:spacing w:val="-6"/>
        </w:rPr>
        <w:t xml:space="preserve"> </w:t>
      </w:r>
      <w:r>
        <w:t>imaging</w:t>
      </w:r>
      <w:r>
        <w:rPr>
          <w:spacing w:val="-5"/>
        </w:rPr>
        <w:t xml:space="preserve"> </w:t>
      </w:r>
      <w:r>
        <w:t>(CT/MRI) scans will be performed centrally.</w:t>
      </w:r>
    </w:p>
    <w:p w14:paraId="0B2073E9" w14:textId="77777777" w:rsidR="008371C0" w:rsidRDefault="00DE4714">
      <w:pPr>
        <w:pStyle w:val="Heading3"/>
        <w:ind w:left="171"/>
      </w:pPr>
      <w:r>
        <w:t>Central</w:t>
      </w:r>
      <w:r>
        <w:rPr>
          <w:spacing w:val="-8"/>
        </w:rPr>
        <w:t xml:space="preserve"> </w:t>
      </w:r>
      <w:r>
        <w:t>pathology</w:t>
      </w:r>
      <w:r>
        <w:rPr>
          <w:spacing w:val="-8"/>
        </w:rPr>
        <w:t xml:space="preserve"> </w:t>
      </w:r>
      <w:r>
        <w:rPr>
          <w:spacing w:val="-2"/>
        </w:rPr>
        <w:t>review</w:t>
      </w:r>
    </w:p>
    <w:p w14:paraId="770B6E7C" w14:textId="77777777" w:rsidR="008371C0" w:rsidRDefault="00DE4714">
      <w:pPr>
        <w:pStyle w:val="BodyText"/>
        <w:spacing w:before="115"/>
        <w:ind w:left="171"/>
      </w:pPr>
      <w:r>
        <w:t>The</w:t>
      </w:r>
      <w:r>
        <w:rPr>
          <w:spacing w:val="-7"/>
        </w:rPr>
        <w:t xml:space="preserve"> </w:t>
      </w:r>
      <w:r>
        <w:t>retrospective</w:t>
      </w:r>
      <w:r>
        <w:rPr>
          <w:spacing w:val="-7"/>
        </w:rPr>
        <w:t xml:space="preserve"> </w:t>
      </w:r>
      <w:r>
        <w:t>confirmation</w:t>
      </w:r>
      <w:r>
        <w:rPr>
          <w:spacing w:val="-6"/>
        </w:rPr>
        <w:t xml:space="preserve"> </w:t>
      </w:r>
      <w:r>
        <w:t>of</w:t>
      </w:r>
      <w:r>
        <w:rPr>
          <w:spacing w:val="-7"/>
        </w:rPr>
        <w:t xml:space="preserve"> </w:t>
      </w:r>
      <w:r>
        <w:t>histopathological</w:t>
      </w:r>
      <w:r>
        <w:rPr>
          <w:spacing w:val="-6"/>
        </w:rPr>
        <w:t xml:space="preserve"> </w:t>
      </w:r>
      <w:r>
        <w:t>diagnosis</w:t>
      </w:r>
      <w:r>
        <w:rPr>
          <w:spacing w:val="-7"/>
        </w:rPr>
        <w:t xml:space="preserve"> </w:t>
      </w:r>
      <w:r>
        <w:t>will</w:t>
      </w:r>
      <w:r>
        <w:rPr>
          <w:spacing w:val="-7"/>
        </w:rPr>
        <w:t xml:space="preserve"> </w:t>
      </w:r>
      <w:r>
        <w:t>be</w:t>
      </w:r>
      <w:r>
        <w:rPr>
          <w:spacing w:val="-7"/>
        </w:rPr>
        <w:t xml:space="preserve"> </w:t>
      </w:r>
      <w:r>
        <w:t>performed</w:t>
      </w:r>
      <w:r>
        <w:rPr>
          <w:spacing w:val="-6"/>
        </w:rPr>
        <w:t xml:space="preserve"> </w:t>
      </w:r>
      <w:r>
        <w:rPr>
          <w:spacing w:val="-2"/>
        </w:rPr>
        <w:t>centrally.</w:t>
      </w:r>
    </w:p>
    <w:p w14:paraId="0C9A77C5" w14:textId="77777777" w:rsidR="008371C0" w:rsidRDefault="008371C0">
      <w:pPr>
        <w:pStyle w:val="BodyText"/>
        <w:spacing w:before="4"/>
        <w:rPr>
          <w:sz w:val="21"/>
        </w:rPr>
      </w:pPr>
    </w:p>
    <w:sectPr w:rsidR="008371C0" w:rsidSect="00260B6C">
      <w:pgSz w:w="11910" w:h="16840"/>
      <w:pgMar w:top="1840" w:right="1160" w:bottom="280" w:left="1240" w:header="9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2B956" w14:textId="77777777" w:rsidR="00DE4714" w:rsidRDefault="00DE4714">
      <w:r>
        <w:separator/>
      </w:r>
    </w:p>
  </w:endnote>
  <w:endnote w:type="continuationSeparator" w:id="0">
    <w:p w14:paraId="70025FBF" w14:textId="77777777" w:rsidR="00DE4714" w:rsidRDefault="00DE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C2F1" w14:textId="77777777" w:rsidR="00DE4714" w:rsidRDefault="00DE4714">
      <w:r>
        <w:separator/>
      </w:r>
    </w:p>
  </w:footnote>
  <w:footnote w:type="continuationSeparator" w:id="0">
    <w:p w14:paraId="376D13E7" w14:textId="77777777" w:rsidR="00DE4714" w:rsidRDefault="00DE4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D7C" w14:textId="77777777" w:rsidR="008371C0" w:rsidRDefault="00DE4714">
    <w:pPr>
      <w:pStyle w:val="BodyText"/>
      <w:spacing w:before="0" w:line="14" w:lineRule="auto"/>
      <w:rPr>
        <w:sz w:val="20"/>
      </w:rPr>
    </w:pPr>
    <w:r>
      <w:pict w14:anchorId="1B24D940">
        <v:shapetype id="_x0000_t202" coordsize="21600,21600" o:spt="202" path="m,l,21600r21600,l21600,xe">
          <v:stroke joinstyle="miter"/>
          <v:path gradientshapeok="t" o:connecttype="rect"/>
        </v:shapetype>
        <v:shape id="docshape1" o:spid="_x0000_s1031" type="#_x0000_t202" style="position:absolute;margin-left:232.65pt;margin-top:44.9pt;width:292.5pt;height:49.05pt;z-index:-20567040;mso-position-horizontal-relative:page;mso-position-vertical-relative:page" filled="f" stroked="f">
          <v:textbox inset="0,0,0,0">
            <w:txbxContent>
              <w:p w14:paraId="16BC25A8" w14:textId="77777777" w:rsidR="008371C0" w:rsidRDefault="00DE4714">
                <w:pPr>
                  <w:pStyle w:val="BodyText"/>
                  <w:spacing w:before="10"/>
                  <w:ind w:left="20" w:right="1024"/>
                </w:pPr>
                <w:r>
                  <w:t>Clinical</w:t>
                </w:r>
                <w:r>
                  <w:rPr>
                    <w:spacing w:val="-7"/>
                  </w:rPr>
                  <w:t xml:space="preserve"> </w:t>
                </w:r>
                <w:r>
                  <w:t>Study</w:t>
                </w:r>
                <w:r>
                  <w:rPr>
                    <w:spacing w:val="-13"/>
                  </w:rPr>
                  <w:t xml:space="preserve"> </w:t>
                </w:r>
                <w:r>
                  <w:t>Protocol</w:t>
                </w:r>
                <w:r>
                  <w:rPr>
                    <w:spacing w:val="-5"/>
                  </w:rPr>
                  <w:t xml:space="preserve"> </w:t>
                </w:r>
                <w:r>
                  <w:t>Global</w:t>
                </w:r>
                <w:r>
                  <w:rPr>
                    <w:spacing w:val="-8"/>
                  </w:rPr>
                  <w:t xml:space="preserve"> </w:t>
                </w:r>
                <w:r>
                  <w:t>Amendment</w:t>
                </w:r>
                <w:r>
                  <w:rPr>
                    <w:spacing w:val="-8"/>
                  </w:rPr>
                  <w:t xml:space="preserve"> </w:t>
                </w:r>
                <w:r>
                  <w:t>11 No.</w:t>
                </w:r>
                <w:r>
                  <w:rPr>
                    <w:spacing w:val="40"/>
                  </w:rPr>
                  <w:t xml:space="preserve"> </w:t>
                </w:r>
                <w:r>
                  <w:t>BAY 80-6946 / 17067</w:t>
                </w:r>
              </w:p>
              <w:p w14:paraId="4AFD5541" w14:textId="77777777" w:rsidR="008371C0" w:rsidRDefault="00DE4714">
                <w:pPr>
                  <w:spacing w:before="169"/>
                  <w:ind w:right="18"/>
                  <w:jc w:val="right"/>
                  <w:rPr>
                    <w:sz w:val="20"/>
                  </w:rPr>
                </w:pPr>
                <w:r>
                  <w:rPr>
                    <w:sz w:val="20"/>
                  </w:rPr>
                  <w:t>Page:</w:t>
                </w:r>
                <w:r>
                  <w:rPr>
                    <w:spacing w:val="4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3"/>
                    <w:sz w:val="20"/>
                  </w:rPr>
                  <w:t xml:space="preserve"> </w:t>
                </w:r>
                <w:r>
                  <w:rPr>
                    <w:spacing w:val="-5"/>
                    <w:sz w:val="20"/>
                  </w:rPr>
                  <w:t>144</w:t>
                </w:r>
              </w:p>
            </w:txbxContent>
          </v:textbox>
          <w10:wrap anchorx="page" anchory="page"/>
        </v:shape>
      </w:pict>
    </w:r>
    <w:r>
      <w:pict w14:anchorId="6FAF324E">
        <v:shape id="docshape2" o:spid="_x0000_s1030" type="#_x0000_t202" style="position:absolute;margin-left:69.55pt;margin-top:80.95pt;width:60.4pt;height:13.05pt;z-index:-20566528;mso-position-horizontal-relative:page;mso-position-vertical-relative:page" filled="f" stroked="f">
          <v:textbox inset="0,0,0,0">
            <w:txbxContent>
              <w:p w14:paraId="1FA5347B" w14:textId="77777777" w:rsidR="008371C0" w:rsidRDefault="00DE4714">
                <w:pPr>
                  <w:spacing w:before="10"/>
                  <w:ind w:left="20"/>
                  <w:rPr>
                    <w:sz w:val="20"/>
                  </w:rPr>
                </w:pPr>
                <w:r>
                  <w:rPr>
                    <w:sz w:val="20"/>
                  </w:rPr>
                  <w:t>22</w:t>
                </w:r>
                <w:r>
                  <w:rPr>
                    <w:spacing w:val="-2"/>
                    <w:sz w:val="20"/>
                  </w:rPr>
                  <w:t xml:space="preserve"> </w:t>
                </w:r>
                <w:r>
                  <w:rPr>
                    <w:sz w:val="20"/>
                  </w:rPr>
                  <w:t>MAY</w:t>
                </w:r>
                <w:r>
                  <w:rPr>
                    <w:spacing w:val="-3"/>
                    <w:sz w:val="20"/>
                  </w:rPr>
                  <w:t xml:space="preserve"> </w:t>
                </w:r>
                <w:r>
                  <w:rPr>
                    <w:spacing w:val="-4"/>
                    <w:sz w:val="20"/>
                  </w:rPr>
                  <w:t>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F4E"/>
    <w:multiLevelType w:val="hybridMultilevel"/>
    <w:tmpl w:val="4F04A754"/>
    <w:lvl w:ilvl="0" w:tplc="B96C16D0">
      <w:numFmt w:val="bullet"/>
      <w:lvlText w:val=""/>
      <w:lvlJc w:val="left"/>
      <w:pPr>
        <w:ind w:left="737" w:hanging="284"/>
      </w:pPr>
      <w:rPr>
        <w:rFonts w:ascii="Symbol" w:eastAsia="Symbol" w:hAnsi="Symbol" w:cs="Symbol" w:hint="default"/>
        <w:b w:val="0"/>
        <w:bCs w:val="0"/>
        <w:i w:val="0"/>
        <w:iCs w:val="0"/>
        <w:w w:val="100"/>
        <w:sz w:val="24"/>
        <w:szCs w:val="24"/>
        <w:lang w:val="en-US" w:eastAsia="en-US" w:bidi="ar-SA"/>
      </w:rPr>
    </w:lvl>
    <w:lvl w:ilvl="1" w:tplc="69926AAC">
      <w:numFmt w:val="bullet"/>
      <w:lvlText w:val="•"/>
      <w:lvlJc w:val="left"/>
      <w:pPr>
        <w:ind w:left="1616" w:hanging="284"/>
      </w:pPr>
      <w:rPr>
        <w:rFonts w:hint="default"/>
        <w:lang w:val="en-US" w:eastAsia="en-US" w:bidi="ar-SA"/>
      </w:rPr>
    </w:lvl>
    <w:lvl w:ilvl="2" w:tplc="D5325944">
      <w:numFmt w:val="bullet"/>
      <w:lvlText w:val="•"/>
      <w:lvlJc w:val="left"/>
      <w:pPr>
        <w:ind w:left="2493" w:hanging="284"/>
      </w:pPr>
      <w:rPr>
        <w:rFonts w:hint="default"/>
        <w:lang w:val="en-US" w:eastAsia="en-US" w:bidi="ar-SA"/>
      </w:rPr>
    </w:lvl>
    <w:lvl w:ilvl="3" w:tplc="E7D6AA72">
      <w:numFmt w:val="bullet"/>
      <w:lvlText w:val="•"/>
      <w:lvlJc w:val="left"/>
      <w:pPr>
        <w:ind w:left="3369" w:hanging="284"/>
      </w:pPr>
      <w:rPr>
        <w:rFonts w:hint="default"/>
        <w:lang w:val="en-US" w:eastAsia="en-US" w:bidi="ar-SA"/>
      </w:rPr>
    </w:lvl>
    <w:lvl w:ilvl="4" w:tplc="4DC85A04">
      <w:numFmt w:val="bullet"/>
      <w:lvlText w:val="•"/>
      <w:lvlJc w:val="left"/>
      <w:pPr>
        <w:ind w:left="4246" w:hanging="284"/>
      </w:pPr>
      <w:rPr>
        <w:rFonts w:hint="default"/>
        <w:lang w:val="en-US" w:eastAsia="en-US" w:bidi="ar-SA"/>
      </w:rPr>
    </w:lvl>
    <w:lvl w:ilvl="5" w:tplc="B6DA4904">
      <w:numFmt w:val="bullet"/>
      <w:lvlText w:val="•"/>
      <w:lvlJc w:val="left"/>
      <w:pPr>
        <w:ind w:left="5122" w:hanging="284"/>
      </w:pPr>
      <w:rPr>
        <w:rFonts w:hint="default"/>
        <w:lang w:val="en-US" w:eastAsia="en-US" w:bidi="ar-SA"/>
      </w:rPr>
    </w:lvl>
    <w:lvl w:ilvl="6" w:tplc="B1B647D4">
      <w:numFmt w:val="bullet"/>
      <w:lvlText w:val="•"/>
      <w:lvlJc w:val="left"/>
      <w:pPr>
        <w:ind w:left="5999" w:hanging="284"/>
      </w:pPr>
      <w:rPr>
        <w:rFonts w:hint="default"/>
        <w:lang w:val="en-US" w:eastAsia="en-US" w:bidi="ar-SA"/>
      </w:rPr>
    </w:lvl>
    <w:lvl w:ilvl="7" w:tplc="FF62E640">
      <w:numFmt w:val="bullet"/>
      <w:lvlText w:val="•"/>
      <w:lvlJc w:val="left"/>
      <w:pPr>
        <w:ind w:left="6875" w:hanging="284"/>
      </w:pPr>
      <w:rPr>
        <w:rFonts w:hint="default"/>
        <w:lang w:val="en-US" w:eastAsia="en-US" w:bidi="ar-SA"/>
      </w:rPr>
    </w:lvl>
    <w:lvl w:ilvl="8" w:tplc="CB90E158">
      <w:numFmt w:val="bullet"/>
      <w:lvlText w:val="•"/>
      <w:lvlJc w:val="left"/>
      <w:pPr>
        <w:ind w:left="7752" w:hanging="284"/>
      </w:pPr>
      <w:rPr>
        <w:rFonts w:hint="default"/>
        <w:lang w:val="en-US" w:eastAsia="en-US" w:bidi="ar-SA"/>
      </w:rPr>
    </w:lvl>
  </w:abstractNum>
  <w:abstractNum w:abstractNumId="1" w15:restartNumberingAfterBreak="0">
    <w:nsid w:val="0EA053EA"/>
    <w:multiLevelType w:val="hybridMultilevel"/>
    <w:tmpl w:val="ED5473FA"/>
    <w:lvl w:ilvl="0" w:tplc="B4360498">
      <w:start w:val="3"/>
      <w:numFmt w:val="upperLetter"/>
      <w:lvlText w:val="%1"/>
      <w:lvlJc w:val="left"/>
      <w:pPr>
        <w:ind w:left="1834" w:hanging="1556"/>
        <w:jc w:val="left"/>
      </w:pPr>
      <w:rPr>
        <w:rFonts w:ascii="Times New Roman" w:eastAsia="Times New Roman" w:hAnsi="Times New Roman" w:cs="Times New Roman" w:hint="default"/>
        <w:b w:val="0"/>
        <w:bCs w:val="0"/>
        <w:i w:val="0"/>
        <w:iCs w:val="0"/>
        <w:w w:val="100"/>
        <w:sz w:val="22"/>
        <w:szCs w:val="22"/>
        <w:lang w:val="en-US" w:eastAsia="en-US" w:bidi="ar-SA"/>
      </w:rPr>
    </w:lvl>
    <w:lvl w:ilvl="1" w:tplc="73DA0DC2">
      <w:numFmt w:val="bullet"/>
      <w:lvlText w:val="•"/>
      <w:lvlJc w:val="left"/>
      <w:pPr>
        <w:ind w:left="2606" w:hanging="1556"/>
      </w:pPr>
      <w:rPr>
        <w:rFonts w:hint="default"/>
        <w:lang w:val="en-US" w:eastAsia="en-US" w:bidi="ar-SA"/>
      </w:rPr>
    </w:lvl>
    <w:lvl w:ilvl="2" w:tplc="1D0A61EE">
      <w:numFmt w:val="bullet"/>
      <w:lvlText w:val="•"/>
      <w:lvlJc w:val="left"/>
      <w:pPr>
        <w:ind w:left="3373" w:hanging="1556"/>
      </w:pPr>
      <w:rPr>
        <w:rFonts w:hint="default"/>
        <w:lang w:val="en-US" w:eastAsia="en-US" w:bidi="ar-SA"/>
      </w:rPr>
    </w:lvl>
    <w:lvl w:ilvl="3" w:tplc="497C8AE6">
      <w:numFmt w:val="bullet"/>
      <w:lvlText w:val="•"/>
      <w:lvlJc w:val="left"/>
      <w:pPr>
        <w:ind w:left="4139" w:hanging="1556"/>
      </w:pPr>
      <w:rPr>
        <w:rFonts w:hint="default"/>
        <w:lang w:val="en-US" w:eastAsia="en-US" w:bidi="ar-SA"/>
      </w:rPr>
    </w:lvl>
    <w:lvl w:ilvl="4" w:tplc="259E89C2">
      <w:numFmt w:val="bullet"/>
      <w:lvlText w:val="•"/>
      <w:lvlJc w:val="left"/>
      <w:pPr>
        <w:ind w:left="4906" w:hanging="1556"/>
      </w:pPr>
      <w:rPr>
        <w:rFonts w:hint="default"/>
        <w:lang w:val="en-US" w:eastAsia="en-US" w:bidi="ar-SA"/>
      </w:rPr>
    </w:lvl>
    <w:lvl w:ilvl="5" w:tplc="79FEA02A">
      <w:numFmt w:val="bullet"/>
      <w:lvlText w:val="•"/>
      <w:lvlJc w:val="left"/>
      <w:pPr>
        <w:ind w:left="5672" w:hanging="1556"/>
      </w:pPr>
      <w:rPr>
        <w:rFonts w:hint="default"/>
        <w:lang w:val="en-US" w:eastAsia="en-US" w:bidi="ar-SA"/>
      </w:rPr>
    </w:lvl>
    <w:lvl w:ilvl="6" w:tplc="1AD6F854">
      <w:numFmt w:val="bullet"/>
      <w:lvlText w:val="•"/>
      <w:lvlJc w:val="left"/>
      <w:pPr>
        <w:ind w:left="6439" w:hanging="1556"/>
      </w:pPr>
      <w:rPr>
        <w:rFonts w:hint="default"/>
        <w:lang w:val="en-US" w:eastAsia="en-US" w:bidi="ar-SA"/>
      </w:rPr>
    </w:lvl>
    <w:lvl w:ilvl="7" w:tplc="4ABA2246">
      <w:numFmt w:val="bullet"/>
      <w:lvlText w:val="•"/>
      <w:lvlJc w:val="left"/>
      <w:pPr>
        <w:ind w:left="7205" w:hanging="1556"/>
      </w:pPr>
      <w:rPr>
        <w:rFonts w:hint="default"/>
        <w:lang w:val="en-US" w:eastAsia="en-US" w:bidi="ar-SA"/>
      </w:rPr>
    </w:lvl>
    <w:lvl w:ilvl="8" w:tplc="224C3090">
      <w:numFmt w:val="bullet"/>
      <w:lvlText w:val="•"/>
      <w:lvlJc w:val="left"/>
      <w:pPr>
        <w:ind w:left="7972" w:hanging="1556"/>
      </w:pPr>
      <w:rPr>
        <w:rFonts w:hint="default"/>
        <w:lang w:val="en-US" w:eastAsia="en-US" w:bidi="ar-SA"/>
      </w:rPr>
    </w:lvl>
  </w:abstractNum>
  <w:abstractNum w:abstractNumId="2" w15:restartNumberingAfterBreak="0">
    <w:nsid w:val="175A0EB1"/>
    <w:multiLevelType w:val="hybridMultilevel"/>
    <w:tmpl w:val="8F4028B2"/>
    <w:lvl w:ilvl="0" w:tplc="9C2CCF14">
      <w:numFmt w:val="bullet"/>
      <w:lvlText w:val=""/>
      <w:lvlJc w:val="left"/>
      <w:pPr>
        <w:ind w:left="421" w:hanging="286"/>
      </w:pPr>
      <w:rPr>
        <w:rFonts w:ascii="Symbol" w:eastAsia="Symbol" w:hAnsi="Symbol" w:cs="Symbol" w:hint="default"/>
        <w:b w:val="0"/>
        <w:bCs w:val="0"/>
        <w:i w:val="0"/>
        <w:iCs w:val="0"/>
        <w:w w:val="99"/>
        <w:sz w:val="20"/>
        <w:szCs w:val="20"/>
        <w:lang w:val="en-US" w:eastAsia="en-US" w:bidi="ar-SA"/>
      </w:rPr>
    </w:lvl>
    <w:lvl w:ilvl="1" w:tplc="BF2A48A4">
      <w:numFmt w:val="bullet"/>
      <w:lvlText w:val="•"/>
      <w:lvlJc w:val="left"/>
      <w:pPr>
        <w:ind w:left="1072" w:hanging="286"/>
      </w:pPr>
      <w:rPr>
        <w:rFonts w:hint="default"/>
        <w:lang w:val="en-US" w:eastAsia="en-US" w:bidi="ar-SA"/>
      </w:rPr>
    </w:lvl>
    <w:lvl w:ilvl="2" w:tplc="389053B2">
      <w:numFmt w:val="bullet"/>
      <w:lvlText w:val="•"/>
      <w:lvlJc w:val="left"/>
      <w:pPr>
        <w:ind w:left="1724" w:hanging="286"/>
      </w:pPr>
      <w:rPr>
        <w:rFonts w:hint="default"/>
        <w:lang w:val="en-US" w:eastAsia="en-US" w:bidi="ar-SA"/>
      </w:rPr>
    </w:lvl>
    <w:lvl w:ilvl="3" w:tplc="3D72CA92">
      <w:numFmt w:val="bullet"/>
      <w:lvlText w:val="•"/>
      <w:lvlJc w:val="left"/>
      <w:pPr>
        <w:ind w:left="2377" w:hanging="286"/>
      </w:pPr>
      <w:rPr>
        <w:rFonts w:hint="default"/>
        <w:lang w:val="en-US" w:eastAsia="en-US" w:bidi="ar-SA"/>
      </w:rPr>
    </w:lvl>
    <w:lvl w:ilvl="4" w:tplc="CCFC59CA">
      <w:numFmt w:val="bullet"/>
      <w:lvlText w:val="•"/>
      <w:lvlJc w:val="left"/>
      <w:pPr>
        <w:ind w:left="3029" w:hanging="286"/>
      </w:pPr>
      <w:rPr>
        <w:rFonts w:hint="default"/>
        <w:lang w:val="en-US" w:eastAsia="en-US" w:bidi="ar-SA"/>
      </w:rPr>
    </w:lvl>
    <w:lvl w:ilvl="5" w:tplc="35FED01C">
      <w:numFmt w:val="bullet"/>
      <w:lvlText w:val="•"/>
      <w:lvlJc w:val="left"/>
      <w:pPr>
        <w:ind w:left="3681" w:hanging="286"/>
      </w:pPr>
      <w:rPr>
        <w:rFonts w:hint="default"/>
        <w:lang w:val="en-US" w:eastAsia="en-US" w:bidi="ar-SA"/>
      </w:rPr>
    </w:lvl>
    <w:lvl w:ilvl="6" w:tplc="6AEC3D86">
      <w:numFmt w:val="bullet"/>
      <w:lvlText w:val="•"/>
      <w:lvlJc w:val="left"/>
      <w:pPr>
        <w:ind w:left="4334" w:hanging="286"/>
      </w:pPr>
      <w:rPr>
        <w:rFonts w:hint="default"/>
        <w:lang w:val="en-US" w:eastAsia="en-US" w:bidi="ar-SA"/>
      </w:rPr>
    </w:lvl>
    <w:lvl w:ilvl="7" w:tplc="B60A38B2">
      <w:numFmt w:val="bullet"/>
      <w:lvlText w:val="•"/>
      <w:lvlJc w:val="left"/>
      <w:pPr>
        <w:ind w:left="4986" w:hanging="286"/>
      </w:pPr>
      <w:rPr>
        <w:rFonts w:hint="default"/>
        <w:lang w:val="en-US" w:eastAsia="en-US" w:bidi="ar-SA"/>
      </w:rPr>
    </w:lvl>
    <w:lvl w:ilvl="8" w:tplc="8B581F94">
      <w:numFmt w:val="bullet"/>
      <w:lvlText w:val="•"/>
      <w:lvlJc w:val="left"/>
      <w:pPr>
        <w:ind w:left="5638" w:hanging="286"/>
      </w:pPr>
      <w:rPr>
        <w:rFonts w:hint="default"/>
        <w:lang w:val="en-US" w:eastAsia="en-US" w:bidi="ar-SA"/>
      </w:rPr>
    </w:lvl>
  </w:abstractNum>
  <w:abstractNum w:abstractNumId="3" w15:restartNumberingAfterBreak="0">
    <w:nsid w:val="17E30DEF"/>
    <w:multiLevelType w:val="multilevel"/>
    <w:tmpl w:val="7EDC49F8"/>
    <w:lvl w:ilvl="0">
      <w:start w:val="1"/>
      <w:numFmt w:val="decimal"/>
      <w:lvlText w:val="%1."/>
      <w:lvlJc w:val="left"/>
      <w:pPr>
        <w:ind w:left="1023" w:hanging="852"/>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580" w:hanging="992"/>
        <w:jc w:val="left"/>
      </w:pPr>
      <w:rPr>
        <w:rFonts w:hint="default"/>
        <w:w w:val="99"/>
        <w:lang w:val="en-US" w:eastAsia="en-US" w:bidi="ar-SA"/>
      </w:rPr>
    </w:lvl>
    <w:lvl w:ilvl="2">
      <w:start w:val="1"/>
      <w:numFmt w:val="decimal"/>
      <w:lvlText w:val="%1.%2.%3"/>
      <w:lvlJc w:val="left"/>
      <w:pPr>
        <w:ind w:left="1304" w:hanging="992"/>
        <w:jc w:val="left"/>
      </w:pPr>
      <w:rPr>
        <w:rFonts w:ascii="Times New Roman" w:eastAsia="Times New Roman" w:hAnsi="Times New Roman" w:cs="Times New Roman" w:hint="default"/>
        <w:b/>
        <w:bCs/>
        <w:i w:val="0"/>
        <w:iCs w:val="0"/>
        <w:w w:val="99"/>
        <w:sz w:val="26"/>
        <w:szCs w:val="26"/>
        <w:lang w:val="en-US" w:eastAsia="en-US" w:bidi="ar-SA"/>
      </w:rPr>
    </w:lvl>
    <w:lvl w:ilvl="3">
      <w:start w:val="1"/>
      <w:numFmt w:val="decimal"/>
      <w:lvlText w:val="%1.%2.%3.%4"/>
      <w:lvlJc w:val="left"/>
      <w:pPr>
        <w:ind w:left="1301" w:hanging="992"/>
        <w:jc w:val="left"/>
      </w:pPr>
      <w:rPr>
        <w:rFonts w:ascii="Times New Roman" w:eastAsia="Times New Roman" w:hAnsi="Times New Roman" w:cs="Times New Roman" w:hint="default"/>
        <w:b/>
        <w:bCs/>
        <w:i w:val="0"/>
        <w:iCs w:val="0"/>
        <w:w w:val="99"/>
        <w:sz w:val="26"/>
        <w:szCs w:val="26"/>
        <w:lang w:val="en-US" w:eastAsia="en-US" w:bidi="ar-SA"/>
      </w:rPr>
    </w:lvl>
    <w:lvl w:ilvl="4">
      <w:start w:val="1"/>
      <w:numFmt w:val="decimal"/>
      <w:lvlText w:val="%1.%2.%3.%4.%5"/>
      <w:lvlJc w:val="left"/>
      <w:pPr>
        <w:ind w:left="1587" w:hanging="992"/>
        <w:jc w:val="left"/>
      </w:pPr>
      <w:rPr>
        <w:rFonts w:ascii="Times New Roman" w:eastAsia="Times New Roman" w:hAnsi="Times New Roman" w:cs="Times New Roman" w:hint="default"/>
        <w:b/>
        <w:bCs/>
        <w:i w:val="0"/>
        <w:iCs w:val="0"/>
        <w:w w:val="99"/>
        <w:sz w:val="26"/>
        <w:szCs w:val="26"/>
        <w:lang w:val="en-US" w:eastAsia="en-US" w:bidi="ar-SA"/>
      </w:rPr>
    </w:lvl>
    <w:lvl w:ilvl="5">
      <w:numFmt w:val="bullet"/>
      <w:lvlText w:val=""/>
      <w:lvlJc w:val="left"/>
      <w:pPr>
        <w:ind w:left="888" w:hanging="992"/>
      </w:pPr>
      <w:rPr>
        <w:rFonts w:ascii="Symbol" w:eastAsia="Symbol" w:hAnsi="Symbol" w:cs="Symbol" w:hint="default"/>
        <w:b w:val="0"/>
        <w:bCs w:val="0"/>
        <w:i w:val="0"/>
        <w:iCs w:val="0"/>
        <w:w w:val="100"/>
        <w:sz w:val="24"/>
        <w:szCs w:val="24"/>
        <w:lang w:val="en-US" w:eastAsia="en-US" w:bidi="ar-SA"/>
      </w:rPr>
    </w:lvl>
    <w:lvl w:ilvl="6">
      <w:numFmt w:val="bullet"/>
      <w:lvlText w:val="o"/>
      <w:lvlJc w:val="left"/>
      <w:pPr>
        <w:ind w:left="1608" w:hanging="992"/>
      </w:pPr>
      <w:rPr>
        <w:rFonts w:ascii="Courier New" w:eastAsia="Courier New" w:hAnsi="Courier New" w:cs="Courier New" w:hint="default"/>
        <w:b w:val="0"/>
        <w:bCs w:val="0"/>
        <w:i w:val="0"/>
        <w:iCs w:val="0"/>
        <w:w w:val="100"/>
        <w:sz w:val="24"/>
        <w:szCs w:val="24"/>
        <w:lang w:val="en-US" w:eastAsia="en-US" w:bidi="ar-SA"/>
      </w:rPr>
    </w:lvl>
    <w:lvl w:ilvl="7">
      <w:numFmt w:val="bullet"/>
      <w:lvlText w:val="•"/>
      <w:lvlJc w:val="left"/>
      <w:pPr>
        <w:ind w:left="1720" w:hanging="992"/>
      </w:pPr>
      <w:rPr>
        <w:rFonts w:hint="default"/>
        <w:lang w:val="en-US" w:eastAsia="en-US" w:bidi="ar-SA"/>
      </w:rPr>
    </w:lvl>
    <w:lvl w:ilvl="8">
      <w:numFmt w:val="bullet"/>
      <w:lvlText w:val="•"/>
      <w:lvlJc w:val="left"/>
      <w:pPr>
        <w:ind w:left="2000" w:hanging="992"/>
      </w:pPr>
      <w:rPr>
        <w:rFonts w:hint="default"/>
        <w:lang w:val="en-US" w:eastAsia="en-US" w:bidi="ar-SA"/>
      </w:rPr>
    </w:lvl>
  </w:abstractNum>
  <w:abstractNum w:abstractNumId="4" w15:restartNumberingAfterBreak="0">
    <w:nsid w:val="3AE76344"/>
    <w:multiLevelType w:val="hybridMultilevel"/>
    <w:tmpl w:val="CD76C1F2"/>
    <w:lvl w:ilvl="0" w:tplc="0F9C1086">
      <w:numFmt w:val="bullet"/>
      <w:lvlText w:val=""/>
      <w:lvlJc w:val="left"/>
      <w:pPr>
        <w:ind w:left="772" w:hanging="360"/>
      </w:pPr>
      <w:rPr>
        <w:rFonts w:ascii="Symbol" w:eastAsia="Symbol" w:hAnsi="Symbol" w:cs="Symbol" w:hint="default"/>
        <w:b w:val="0"/>
        <w:bCs w:val="0"/>
        <w:i w:val="0"/>
        <w:iCs w:val="0"/>
        <w:w w:val="99"/>
        <w:sz w:val="20"/>
        <w:szCs w:val="20"/>
        <w:lang w:val="en-US" w:eastAsia="en-US" w:bidi="ar-SA"/>
      </w:rPr>
    </w:lvl>
    <w:lvl w:ilvl="1" w:tplc="37567134">
      <w:numFmt w:val="bullet"/>
      <w:lvlText w:val="o"/>
      <w:lvlJc w:val="left"/>
      <w:pPr>
        <w:ind w:left="772" w:hanging="209"/>
      </w:pPr>
      <w:rPr>
        <w:rFonts w:ascii="Courier New" w:eastAsia="Courier New" w:hAnsi="Courier New" w:cs="Courier New" w:hint="default"/>
        <w:b w:val="0"/>
        <w:bCs w:val="0"/>
        <w:i w:val="0"/>
        <w:iCs w:val="0"/>
        <w:w w:val="99"/>
        <w:sz w:val="20"/>
        <w:szCs w:val="20"/>
        <w:lang w:val="en-US" w:eastAsia="en-US" w:bidi="ar-SA"/>
      </w:rPr>
    </w:lvl>
    <w:lvl w:ilvl="2" w:tplc="65248392">
      <w:numFmt w:val="bullet"/>
      <w:lvlText w:val=""/>
      <w:lvlJc w:val="left"/>
      <w:pPr>
        <w:ind w:left="1129" w:hanging="284"/>
      </w:pPr>
      <w:rPr>
        <w:rFonts w:ascii="Wingdings" w:eastAsia="Wingdings" w:hAnsi="Wingdings" w:cs="Wingdings" w:hint="default"/>
        <w:b w:val="0"/>
        <w:bCs w:val="0"/>
        <w:i w:val="0"/>
        <w:iCs w:val="0"/>
        <w:w w:val="99"/>
        <w:sz w:val="20"/>
        <w:szCs w:val="20"/>
        <w:lang w:val="en-US" w:eastAsia="en-US" w:bidi="ar-SA"/>
      </w:rPr>
    </w:lvl>
    <w:lvl w:ilvl="3" w:tplc="E8C08F9C">
      <w:numFmt w:val="bullet"/>
      <w:lvlText w:val="•"/>
      <w:lvlJc w:val="left"/>
      <w:pPr>
        <w:ind w:left="2414" w:hanging="284"/>
      </w:pPr>
      <w:rPr>
        <w:rFonts w:hint="default"/>
        <w:lang w:val="en-US" w:eastAsia="en-US" w:bidi="ar-SA"/>
      </w:rPr>
    </w:lvl>
    <w:lvl w:ilvl="4" w:tplc="DF7071C0">
      <w:numFmt w:val="bullet"/>
      <w:lvlText w:val="•"/>
      <w:lvlJc w:val="left"/>
      <w:pPr>
        <w:ind w:left="3061" w:hanging="284"/>
      </w:pPr>
      <w:rPr>
        <w:rFonts w:hint="default"/>
        <w:lang w:val="en-US" w:eastAsia="en-US" w:bidi="ar-SA"/>
      </w:rPr>
    </w:lvl>
    <w:lvl w:ilvl="5" w:tplc="46A6C648">
      <w:numFmt w:val="bullet"/>
      <w:lvlText w:val="•"/>
      <w:lvlJc w:val="left"/>
      <w:pPr>
        <w:ind w:left="3708" w:hanging="284"/>
      </w:pPr>
      <w:rPr>
        <w:rFonts w:hint="default"/>
        <w:lang w:val="en-US" w:eastAsia="en-US" w:bidi="ar-SA"/>
      </w:rPr>
    </w:lvl>
    <w:lvl w:ilvl="6" w:tplc="61F0BA4E">
      <w:numFmt w:val="bullet"/>
      <w:lvlText w:val="•"/>
      <w:lvlJc w:val="left"/>
      <w:pPr>
        <w:ind w:left="4355" w:hanging="284"/>
      </w:pPr>
      <w:rPr>
        <w:rFonts w:hint="default"/>
        <w:lang w:val="en-US" w:eastAsia="en-US" w:bidi="ar-SA"/>
      </w:rPr>
    </w:lvl>
    <w:lvl w:ilvl="7" w:tplc="B1FC9724">
      <w:numFmt w:val="bullet"/>
      <w:lvlText w:val="•"/>
      <w:lvlJc w:val="left"/>
      <w:pPr>
        <w:ind w:left="5002" w:hanging="284"/>
      </w:pPr>
      <w:rPr>
        <w:rFonts w:hint="default"/>
        <w:lang w:val="en-US" w:eastAsia="en-US" w:bidi="ar-SA"/>
      </w:rPr>
    </w:lvl>
    <w:lvl w:ilvl="8" w:tplc="A5CAA506">
      <w:numFmt w:val="bullet"/>
      <w:lvlText w:val="•"/>
      <w:lvlJc w:val="left"/>
      <w:pPr>
        <w:ind w:left="5649" w:hanging="284"/>
      </w:pPr>
      <w:rPr>
        <w:rFonts w:hint="default"/>
        <w:lang w:val="en-US" w:eastAsia="en-US" w:bidi="ar-SA"/>
      </w:rPr>
    </w:lvl>
  </w:abstractNum>
  <w:abstractNum w:abstractNumId="5" w15:restartNumberingAfterBreak="0">
    <w:nsid w:val="413678EE"/>
    <w:multiLevelType w:val="hybridMultilevel"/>
    <w:tmpl w:val="3028EAC6"/>
    <w:lvl w:ilvl="0" w:tplc="2BF4799C">
      <w:numFmt w:val="bullet"/>
      <w:lvlText w:val=""/>
      <w:lvlJc w:val="left"/>
      <w:pPr>
        <w:ind w:left="891" w:hanging="360"/>
      </w:pPr>
      <w:rPr>
        <w:rFonts w:ascii="Symbol" w:eastAsia="Symbol" w:hAnsi="Symbol" w:cs="Symbol" w:hint="default"/>
        <w:b w:val="0"/>
        <w:bCs w:val="0"/>
        <w:i w:val="0"/>
        <w:iCs w:val="0"/>
        <w:w w:val="100"/>
        <w:sz w:val="24"/>
        <w:szCs w:val="24"/>
        <w:lang w:val="en-US" w:eastAsia="en-US" w:bidi="ar-SA"/>
      </w:rPr>
    </w:lvl>
    <w:lvl w:ilvl="1" w:tplc="B4468A44">
      <w:numFmt w:val="bullet"/>
      <w:lvlText w:val="•"/>
      <w:lvlJc w:val="left"/>
      <w:pPr>
        <w:ind w:left="1760" w:hanging="360"/>
      </w:pPr>
      <w:rPr>
        <w:rFonts w:hint="default"/>
        <w:lang w:val="en-US" w:eastAsia="en-US" w:bidi="ar-SA"/>
      </w:rPr>
    </w:lvl>
    <w:lvl w:ilvl="2" w:tplc="DCF672BA">
      <w:numFmt w:val="bullet"/>
      <w:lvlText w:val="•"/>
      <w:lvlJc w:val="left"/>
      <w:pPr>
        <w:ind w:left="2621" w:hanging="360"/>
      </w:pPr>
      <w:rPr>
        <w:rFonts w:hint="default"/>
        <w:lang w:val="en-US" w:eastAsia="en-US" w:bidi="ar-SA"/>
      </w:rPr>
    </w:lvl>
    <w:lvl w:ilvl="3" w:tplc="CA5A5408">
      <w:numFmt w:val="bullet"/>
      <w:lvlText w:val="•"/>
      <w:lvlJc w:val="left"/>
      <w:pPr>
        <w:ind w:left="3481" w:hanging="360"/>
      </w:pPr>
      <w:rPr>
        <w:rFonts w:hint="default"/>
        <w:lang w:val="en-US" w:eastAsia="en-US" w:bidi="ar-SA"/>
      </w:rPr>
    </w:lvl>
    <w:lvl w:ilvl="4" w:tplc="0BC847CC">
      <w:numFmt w:val="bullet"/>
      <w:lvlText w:val="•"/>
      <w:lvlJc w:val="left"/>
      <w:pPr>
        <w:ind w:left="4342" w:hanging="360"/>
      </w:pPr>
      <w:rPr>
        <w:rFonts w:hint="default"/>
        <w:lang w:val="en-US" w:eastAsia="en-US" w:bidi="ar-SA"/>
      </w:rPr>
    </w:lvl>
    <w:lvl w:ilvl="5" w:tplc="E62CC5E2">
      <w:numFmt w:val="bullet"/>
      <w:lvlText w:val="•"/>
      <w:lvlJc w:val="left"/>
      <w:pPr>
        <w:ind w:left="5202" w:hanging="360"/>
      </w:pPr>
      <w:rPr>
        <w:rFonts w:hint="default"/>
        <w:lang w:val="en-US" w:eastAsia="en-US" w:bidi="ar-SA"/>
      </w:rPr>
    </w:lvl>
    <w:lvl w:ilvl="6" w:tplc="0FBACEC0">
      <w:numFmt w:val="bullet"/>
      <w:lvlText w:val="•"/>
      <w:lvlJc w:val="left"/>
      <w:pPr>
        <w:ind w:left="6063" w:hanging="360"/>
      </w:pPr>
      <w:rPr>
        <w:rFonts w:hint="default"/>
        <w:lang w:val="en-US" w:eastAsia="en-US" w:bidi="ar-SA"/>
      </w:rPr>
    </w:lvl>
    <w:lvl w:ilvl="7" w:tplc="257E968C">
      <w:numFmt w:val="bullet"/>
      <w:lvlText w:val="•"/>
      <w:lvlJc w:val="left"/>
      <w:pPr>
        <w:ind w:left="6923" w:hanging="360"/>
      </w:pPr>
      <w:rPr>
        <w:rFonts w:hint="default"/>
        <w:lang w:val="en-US" w:eastAsia="en-US" w:bidi="ar-SA"/>
      </w:rPr>
    </w:lvl>
    <w:lvl w:ilvl="8" w:tplc="25D25E78">
      <w:numFmt w:val="bullet"/>
      <w:lvlText w:val="•"/>
      <w:lvlJc w:val="left"/>
      <w:pPr>
        <w:ind w:left="7784" w:hanging="360"/>
      </w:pPr>
      <w:rPr>
        <w:rFonts w:hint="default"/>
        <w:lang w:val="en-US" w:eastAsia="en-US" w:bidi="ar-SA"/>
      </w:rPr>
    </w:lvl>
  </w:abstractNum>
  <w:abstractNum w:abstractNumId="6" w15:restartNumberingAfterBreak="0">
    <w:nsid w:val="519C21D5"/>
    <w:multiLevelType w:val="hybridMultilevel"/>
    <w:tmpl w:val="44388C46"/>
    <w:lvl w:ilvl="0" w:tplc="DC9ABA8A">
      <w:numFmt w:val="bullet"/>
      <w:lvlText w:val=""/>
      <w:lvlJc w:val="left"/>
      <w:pPr>
        <w:ind w:left="422" w:hanging="284"/>
      </w:pPr>
      <w:rPr>
        <w:rFonts w:ascii="Symbol" w:eastAsia="Symbol" w:hAnsi="Symbol" w:cs="Symbol" w:hint="default"/>
        <w:b w:val="0"/>
        <w:bCs w:val="0"/>
        <w:i w:val="0"/>
        <w:iCs w:val="0"/>
        <w:w w:val="99"/>
        <w:sz w:val="20"/>
        <w:szCs w:val="20"/>
        <w:lang w:val="en-US" w:eastAsia="en-US" w:bidi="ar-SA"/>
      </w:rPr>
    </w:lvl>
    <w:lvl w:ilvl="1" w:tplc="D1682E7A">
      <w:numFmt w:val="bullet"/>
      <w:lvlText w:val="•"/>
      <w:lvlJc w:val="left"/>
      <w:pPr>
        <w:ind w:left="1072" w:hanging="284"/>
      </w:pPr>
      <w:rPr>
        <w:rFonts w:hint="default"/>
        <w:lang w:val="en-US" w:eastAsia="en-US" w:bidi="ar-SA"/>
      </w:rPr>
    </w:lvl>
    <w:lvl w:ilvl="2" w:tplc="629EA52C">
      <w:numFmt w:val="bullet"/>
      <w:lvlText w:val="•"/>
      <w:lvlJc w:val="left"/>
      <w:pPr>
        <w:ind w:left="1724" w:hanging="284"/>
      </w:pPr>
      <w:rPr>
        <w:rFonts w:hint="default"/>
        <w:lang w:val="en-US" w:eastAsia="en-US" w:bidi="ar-SA"/>
      </w:rPr>
    </w:lvl>
    <w:lvl w:ilvl="3" w:tplc="F1B8B56C">
      <w:numFmt w:val="bullet"/>
      <w:lvlText w:val="•"/>
      <w:lvlJc w:val="left"/>
      <w:pPr>
        <w:ind w:left="2376" w:hanging="284"/>
      </w:pPr>
      <w:rPr>
        <w:rFonts w:hint="default"/>
        <w:lang w:val="en-US" w:eastAsia="en-US" w:bidi="ar-SA"/>
      </w:rPr>
    </w:lvl>
    <w:lvl w:ilvl="4" w:tplc="62E446AE">
      <w:numFmt w:val="bullet"/>
      <w:lvlText w:val="•"/>
      <w:lvlJc w:val="left"/>
      <w:pPr>
        <w:ind w:left="3029" w:hanging="284"/>
      </w:pPr>
      <w:rPr>
        <w:rFonts w:hint="default"/>
        <w:lang w:val="en-US" w:eastAsia="en-US" w:bidi="ar-SA"/>
      </w:rPr>
    </w:lvl>
    <w:lvl w:ilvl="5" w:tplc="EE782DAC">
      <w:numFmt w:val="bullet"/>
      <w:lvlText w:val="•"/>
      <w:lvlJc w:val="left"/>
      <w:pPr>
        <w:ind w:left="3681" w:hanging="284"/>
      </w:pPr>
      <w:rPr>
        <w:rFonts w:hint="default"/>
        <w:lang w:val="en-US" w:eastAsia="en-US" w:bidi="ar-SA"/>
      </w:rPr>
    </w:lvl>
    <w:lvl w:ilvl="6" w:tplc="94A4FEE2">
      <w:numFmt w:val="bullet"/>
      <w:lvlText w:val="•"/>
      <w:lvlJc w:val="left"/>
      <w:pPr>
        <w:ind w:left="4333" w:hanging="284"/>
      </w:pPr>
      <w:rPr>
        <w:rFonts w:hint="default"/>
        <w:lang w:val="en-US" w:eastAsia="en-US" w:bidi="ar-SA"/>
      </w:rPr>
    </w:lvl>
    <w:lvl w:ilvl="7" w:tplc="AB5ECA5C">
      <w:numFmt w:val="bullet"/>
      <w:lvlText w:val="•"/>
      <w:lvlJc w:val="left"/>
      <w:pPr>
        <w:ind w:left="4985" w:hanging="284"/>
      </w:pPr>
      <w:rPr>
        <w:rFonts w:hint="default"/>
        <w:lang w:val="en-US" w:eastAsia="en-US" w:bidi="ar-SA"/>
      </w:rPr>
    </w:lvl>
    <w:lvl w:ilvl="8" w:tplc="C9B607A2">
      <w:numFmt w:val="bullet"/>
      <w:lvlText w:val="•"/>
      <w:lvlJc w:val="left"/>
      <w:pPr>
        <w:ind w:left="5638" w:hanging="284"/>
      </w:pPr>
      <w:rPr>
        <w:rFonts w:hint="default"/>
        <w:lang w:val="en-US" w:eastAsia="en-US" w:bidi="ar-SA"/>
      </w:rPr>
    </w:lvl>
  </w:abstractNum>
  <w:abstractNum w:abstractNumId="7" w15:restartNumberingAfterBreak="0">
    <w:nsid w:val="65193670"/>
    <w:multiLevelType w:val="hybridMultilevel"/>
    <w:tmpl w:val="54E2C9DE"/>
    <w:lvl w:ilvl="0" w:tplc="F2C40F02">
      <w:start w:val="7"/>
      <w:numFmt w:val="lowerLetter"/>
      <w:lvlText w:val="%1"/>
      <w:lvlJc w:val="left"/>
      <w:pPr>
        <w:ind w:left="1834" w:hanging="1556"/>
        <w:jc w:val="left"/>
      </w:pPr>
      <w:rPr>
        <w:rFonts w:ascii="Times New Roman" w:eastAsia="Times New Roman" w:hAnsi="Times New Roman" w:cs="Times New Roman" w:hint="default"/>
        <w:b w:val="0"/>
        <w:bCs w:val="0"/>
        <w:i w:val="0"/>
        <w:iCs w:val="0"/>
        <w:w w:val="100"/>
        <w:sz w:val="22"/>
        <w:szCs w:val="22"/>
        <w:lang w:val="en-US" w:eastAsia="en-US" w:bidi="ar-SA"/>
      </w:rPr>
    </w:lvl>
    <w:lvl w:ilvl="1" w:tplc="3B08191A">
      <w:numFmt w:val="bullet"/>
      <w:lvlText w:val="•"/>
      <w:lvlJc w:val="left"/>
      <w:pPr>
        <w:ind w:left="2606" w:hanging="1556"/>
      </w:pPr>
      <w:rPr>
        <w:rFonts w:hint="default"/>
        <w:lang w:val="en-US" w:eastAsia="en-US" w:bidi="ar-SA"/>
      </w:rPr>
    </w:lvl>
    <w:lvl w:ilvl="2" w:tplc="595C80C4">
      <w:numFmt w:val="bullet"/>
      <w:lvlText w:val="•"/>
      <w:lvlJc w:val="left"/>
      <w:pPr>
        <w:ind w:left="3373" w:hanging="1556"/>
      </w:pPr>
      <w:rPr>
        <w:rFonts w:hint="default"/>
        <w:lang w:val="en-US" w:eastAsia="en-US" w:bidi="ar-SA"/>
      </w:rPr>
    </w:lvl>
    <w:lvl w:ilvl="3" w:tplc="6366CFE0">
      <w:numFmt w:val="bullet"/>
      <w:lvlText w:val="•"/>
      <w:lvlJc w:val="left"/>
      <w:pPr>
        <w:ind w:left="4139" w:hanging="1556"/>
      </w:pPr>
      <w:rPr>
        <w:rFonts w:hint="default"/>
        <w:lang w:val="en-US" w:eastAsia="en-US" w:bidi="ar-SA"/>
      </w:rPr>
    </w:lvl>
    <w:lvl w:ilvl="4" w:tplc="5DDACAAC">
      <w:numFmt w:val="bullet"/>
      <w:lvlText w:val="•"/>
      <w:lvlJc w:val="left"/>
      <w:pPr>
        <w:ind w:left="4906" w:hanging="1556"/>
      </w:pPr>
      <w:rPr>
        <w:rFonts w:hint="default"/>
        <w:lang w:val="en-US" w:eastAsia="en-US" w:bidi="ar-SA"/>
      </w:rPr>
    </w:lvl>
    <w:lvl w:ilvl="5" w:tplc="E2D80D8C">
      <w:numFmt w:val="bullet"/>
      <w:lvlText w:val="•"/>
      <w:lvlJc w:val="left"/>
      <w:pPr>
        <w:ind w:left="5672" w:hanging="1556"/>
      </w:pPr>
      <w:rPr>
        <w:rFonts w:hint="default"/>
        <w:lang w:val="en-US" w:eastAsia="en-US" w:bidi="ar-SA"/>
      </w:rPr>
    </w:lvl>
    <w:lvl w:ilvl="6" w:tplc="04EE9DE8">
      <w:numFmt w:val="bullet"/>
      <w:lvlText w:val="•"/>
      <w:lvlJc w:val="left"/>
      <w:pPr>
        <w:ind w:left="6439" w:hanging="1556"/>
      </w:pPr>
      <w:rPr>
        <w:rFonts w:hint="default"/>
        <w:lang w:val="en-US" w:eastAsia="en-US" w:bidi="ar-SA"/>
      </w:rPr>
    </w:lvl>
    <w:lvl w:ilvl="7" w:tplc="42D44E9C">
      <w:numFmt w:val="bullet"/>
      <w:lvlText w:val="•"/>
      <w:lvlJc w:val="left"/>
      <w:pPr>
        <w:ind w:left="7205" w:hanging="1556"/>
      </w:pPr>
      <w:rPr>
        <w:rFonts w:hint="default"/>
        <w:lang w:val="en-US" w:eastAsia="en-US" w:bidi="ar-SA"/>
      </w:rPr>
    </w:lvl>
    <w:lvl w:ilvl="8" w:tplc="1D3A8314">
      <w:numFmt w:val="bullet"/>
      <w:lvlText w:val="•"/>
      <w:lvlJc w:val="left"/>
      <w:pPr>
        <w:ind w:left="7972" w:hanging="1556"/>
      </w:pPr>
      <w:rPr>
        <w:rFonts w:hint="default"/>
        <w:lang w:val="en-US" w:eastAsia="en-US" w:bidi="ar-SA"/>
      </w:rPr>
    </w:lvl>
  </w:abstractNum>
  <w:abstractNum w:abstractNumId="8" w15:restartNumberingAfterBreak="0">
    <w:nsid w:val="68E034E5"/>
    <w:multiLevelType w:val="multilevel"/>
    <w:tmpl w:val="D3B0A73A"/>
    <w:lvl w:ilvl="0">
      <w:start w:val="1"/>
      <w:numFmt w:val="decimal"/>
      <w:lvlText w:val="%1."/>
      <w:lvlJc w:val="left"/>
      <w:pPr>
        <w:ind w:left="596" w:hanging="425"/>
        <w:jc w:val="left"/>
      </w:pPr>
      <w:rPr>
        <w:rFonts w:ascii="Times New Roman" w:eastAsia="Times New Roman" w:hAnsi="Times New Roman" w:cs="Times New Roman" w:hint="default"/>
        <w:b/>
        <w:bCs/>
        <w:i w:val="0"/>
        <w:iCs w:val="0"/>
        <w:color w:val="0000FF"/>
        <w:w w:val="100"/>
        <w:sz w:val="24"/>
        <w:szCs w:val="24"/>
        <w:lang w:val="en-US" w:eastAsia="en-US" w:bidi="ar-SA"/>
      </w:rPr>
    </w:lvl>
    <w:lvl w:ilvl="1">
      <w:start w:val="1"/>
      <w:numFmt w:val="decimal"/>
      <w:lvlText w:val="%1.%2"/>
      <w:lvlJc w:val="left"/>
      <w:pPr>
        <w:ind w:left="795" w:hanging="624"/>
        <w:jc w:val="left"/>
      </w:pPr>
      <w:rPr>
        <w:rFonts w:hint="default"/>
        <w:w w:val="100"/>
        <w:lang w:val="en-US" w:eastAsia="en-US" w:bidi="ar-SA"/>
      </w:rPr>
    </w:lvl>
    <w:lvl w:ilvl="2">
      <w:start w:val="1"/>
      <w:numFmt w:val="decimal"/>
      <w:lvlText w:val="%1.%2.%3"/>
      <w:lvlJc w:val="left"/>
      <w:pPr>
        <w:ind w:left="994" w:hanging="624"/>
        <w:jc w:val="left"/>
      </w:pPr>
      <w:rPr>
        <w:rFonts w:ascii="Times New Roman" w:eastAsia="Times New Roman" w:hAnsi="Times New Roman" w:cs="Times New Roman" w:hint="default"/>
        <w:b w:val="0"/>
        <w:bCs w:val="0"/>
        <w:i w:val="0"/>
        <w:iCs w:val="0"/>
        <w:color w:val="0000FF"/>
        <w:w w:val="100"/>
        <w:sz w:val="24"/>
        <w:szCs w:val="24"/>
        <w:lang w:val="en-US" w:eastAsia="en-US" w:bidi="ar-SA"/>
      </w:rPr>
    </w:lvl>
    <w:lvl w:ilvl="3">
      <w:start w:val="1"/>
      <w:numFmt w:val="decimal"/>
      <w:lvlText w:val="%1.%2.%3.%4"/>
      <w:lvlJc w:val="left"/>
      <w:pPr>
        <w:ind w:left="1191" w:hanging="624"/>
        <w:jc w:val="left"/>
      </w:pPr>
      <w:rPr>
        <w:rFonts w:ascii="Times New Roman" w:eastAsia="Times New Roman" w:hAnsi="Times New Roman" w:cs="Times New Roman" w:hint="default"/>
        <w:b w:val="0"/>
        <w:bCs w:val="0"/>
        <w:i w:val="0"/>
        <w:iCs w:val="0"/>
        <w:color w:val="0000FF"/>
        <w:w w:val="100"/>
        <w:sz w:val="24"/>
        <w:szCs w:val="24"/>
        <w:lang w:val="en-US" w:eastAsia="en-US" w:bidi="ar-SA"/>
      </w:rPr>
    </w:lvl>
    <w:lvl w:ilvl="4">
      <w:start w:val="1"/>
      <w:numFmt w:val="decimal"/>
      <w:lvlText w:val="%1.%2.%3.%4.%5"/>
      <w:lvlJc w:val="left"/>
      <w:pPr>
        <w:ind w:left="1390" w:hanging="624"/>
        <w:jc w:val="left"/>
      </w:pPr>
      <w:rPr>
        <w:rFonts w:ascii="Times New Roman" w:eastAsia="Times New Roman" w:hAnsi="Times New Roman" w:cs="Times New Roman" w:hint="default"/>
        <w:b w:val="0"/>
        <w:bCs w:val="0"/>
        <w:i w:val="0"/>
        <w:iCs w:val="0"/>
        <w:color w:val="0000FF"/>
        <w:w w:val="100"/>
        <w:sz w:val="24"/>
        <w:szCs w:val="24"/>
        <w:lang w:val="en-US" w:eastAsia="en-US" w:bidi="ar-SA"/>
      </w:rPr>
    </w:lvl>
    <w:lvl w:ilvl="5">
      <w:numFmt w:val="bullet"/>
      <w:lvlText w:val="•"/>
      <w:lvlJc w:val="left"/>
      <w:pPr>
        <w:ind w:left="2750" w:hanging="624"/>
      </w:pPr>
      <w:rPr>
        <w:rFonts w:hint="default"/>
        <w:lang w:val="en-US" w:eastAsia="en-US" w:bidi="ar-SA"/>
      </w:rPr>
    </w:lvl>
    <w:lvl w:ilvl="6">
      <w:numFmt w:val="bullet"/>
      <w:lvlText w:val="•"/>
      <w:lvlJc w:val="left"/>
      <w:pPr>
        <w:ind w:left="4101" w:hanging="624"/>
      </w:pPr>
      <w:rPr>
        <w:rFonts w:hint="default"/>
        <w:lang w:val="en-US" w:eastAsia="en-US" w:bidi="ar-SA"/>
      </w:rPr>
    </w:lvl>
    <w:lvl w:ilvl="7">
      <w:numFmt w:val="bullet"/>
      <w:lvlText w:val="•"/>
      <w:lvlJc w:val="left"/>
      <w:pPr>
        <w:ind w:left="5452" w:hanging="624"/>
      </w:pPr>
      <w:rPr>
        <w:rFonts w:hint="default"/>
        <w:lang w:val="en-US" w:eastAsia="en-US" w:bidi="ar-SA"/>
      </w:rPr>
    </w:lvl>
    <w:lvl w:ilvl="8">
      <w:numFmt w:val="bullet"/>
      <w:lvlText w:val="•"/>
      <w:lvlJc w:val="left"/>
      <w:pPr>
        <w:ind w:left="6803" w:hanging="624"/>
      </w:pPr>
      <w:rPr>
        <w:rFonts w:hint="default"/>
        <w:lang w:val="en-US" w:eastAsia="en-US" w:bidi="ar-SA"/>
      </w:rPr>
    </w:lvl>
  </w:abstractNum>
  <w:num w:numId="1">
    <w:abstractNumId w:val="5"/>
  </w:num>
  <w:num w:numId="2">
    <w:abstractNumId w:val="3"/>
  </w:num>
  <w:num w:numId="3">
    <w:abstractNumId w:val="7"/>
  </w:num>
  <w:num w:numId="4">
    <w:abstractNumId w:val="1"/>
  </w:num>
  <w:num w:numId="5">
    <w:abstractNumId w:val="8"/>
  </w:num>
  <w:num w:numId="6">
    <w:abstractNumId w:val="4"/>
  </w:num>
  <w:num w:numId="7">
    <w:abstractNumId w:val="2"/>
  </w:num>
  <w:num w:numId="8">
    <w:abstractNumId w:val="6"/>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31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71C0"/>
    <w:rsid w:val="000A6D8D"/>
    <w:rsid w:val="00260B6C"/>
    <w:rsid w:val="008371C0"/>
    <w:rsid w:val="00DE4714"/>
    <w:rsid w:val="00FC4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315"/>
    <o:shapelayout v:ext="edit">
      <o:idmap v:ext="edit" data="2"/>
    </o:shapelayout>
  </w:shapeDefaults>
  <w:decimalSymbol w:val="."/>
  <w:listSeparator w:val=","/>
  <w14:docId w14:val="657CD80F"/>
  <w15:docId w15:val="{718E901C-4C84-4AF2-8456-8A418CF2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71" w:hanging="853"/>
      <w:outlineLvl w:val="0"/>
    </w:pPr>
    <w:rPr>
      <w:b/>
      <w:bCs/>
      <w:sz w:val="28"/>
      <w:szCs w:val="28"/>
    </w:rPr>
  </w:style>
  <w:style w:type="paragraph" w:styleId="Heading2">
    <w:name w:val="heading 2"/>
    <w:basedOn w:val="Normal"/>
    <w:uiPriority w:val="9"/>
    <w:unhideWhenUsed/>
    <w:qFormat/>
    <w:pPr>
      <w:spacing w:before="128"/>
      <w:ind w:left="1721" w:hanging="1133"/>
      <w:outlineLvl w:val="1"/>
    </w:pPr>
    <w:rPr>
      <w:b/>
      <w:bCs/>
      <w:sz w:val="26"/>
      <w:szCs w:val="26"/>
    </w:rPr>
  </w:style>
  <w:style w:type="paragraph" w:styleId="Heading3">
    <w:name w:val="heading 3"/>
    <w:basedOn w:val="Normal"/>
    <w:uiPriority w:val="9"/>
    <w:unhideWhenUsed/>
    <w:qFormat/>
    <w:pPr>
      <w:spacing w:before="125"/>
      <w:ind w:left="59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96" w:hanging="425"/>
    </w:pPr>
    <w:rPr>
      <w:b/>
      <w:bCs/>
      <w:sz w:val="24"/>
      <w:szCs w:val="24"/>
    </w:rPr>
  </w:style>
  <w:style w:type="paragraph" w:styleId="TOC2">
    <w:name w:val="toc 2"/>
    <w:basedOn w:val="Normal"/>
    <w:uiPriority w:val="1"/>
    <w:qFormat/>
    <w:pPr>
      <w:ind w:left="1191" w:hanging="1021"/>
    </w:pPr>
    <w:rPr>
      <w:sz w:val="24"/>
      <w:szCs w:val="24"/>
    </w:rPr>
  </w:style>
  <w:style w:type="paragraph" w:styleId="TOC3">
    <w:name w:val="toc 3"/>
    <w:basedOn w:val="Normal"/>
    <w:uiPriority w:val="1"/>
    <w:qFormat/>
    <w:pPr>
      <w:spacing w:before="1"/>
      <w:ind w:left="795" w:hanging="625"/>
    </w:pPr>
    <w:rPr>
      <w:i/>
      <w:iCs/>
      <w:sz w:val="24"/>
      <w:szCs w:val="24"/>
    </w:rPr>
  </w:style>
  <w:style w:type="paragraph" w:styleId="TOC4">
    <w:name w:val="toc 4"/>
    <w:basedOn w:val="Normal"/>
    <w:uiPriority w:val="1"/>
    <w:qFormat/>
    <w:pPr>
      <w:ind w:left="795"/>
    </w:pPr>
    <w:rPr>
      <w:i/>
      <w:iCs/>
      <w:sz w:val="24"/>
      <w:szCs w:val="24"/>
    </w:rPr>
  </w:style>
  <w:style w:type="paragraph" w:styleId="TOC5">
    <w:name w:val="toc 5"/>
    <w:basedOn w:val="Normal"/>
    <w:uiPriority w:val="1"/>
    <w:qFormat/>
    <w:pPr>
      <w:ind w:left="1191"/>
    </w:pPr>
    <w:rPr>
      <w:sz w:val="24"/>
      <w:szCs w:val="24"/>
    </w:rPr>
  </w:style>
  <w:style w:type="paragraph" w:styleId="BodyText">
    <w:name w:val="Body Text"/>
    <w:basedOn w:val="Normal"/>
    <w:uiPriority w:val="1"/>
    <w:qFormat/>
    <w:pPr>
      <w:spacing w:before="120"/>
    </w:pPr>
    <w:rPr>
      <w:sz w:val="24"/>
      <w:szCs w:val="24"/>
    </w:rPr>
  </w:style>
  <w:style w:type="paragraph" w:styleId="ListParagraph">
    <w:name w:val="List Paragraph"/>
    <w:basedOn w:val="Normal"/>
    <w:uiPriority w:val="1"/>
    <w:qFormat/>
    <w:pPr>
      <w:ind w:left="119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9967</Words>
  <Characters>56813</Characters>
  <Application>Microsoft Office Word</Application>
  <DocSecurity>0</DocSecurity>
  <Lines>473</Lines>
  <Paragraphs>133</Paragraphs>
  <ScaleCrop>false</ScaleCrop>
  <Company/>
  <LinksUpToDate>false</LinksUpToDate>
  <CharactersWithSpaces>66647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Yan</dc:creator>
  <cp:lastModifiedBy>Matthew Kumar</cp:lastModifiedBy>
  <cp:revision>3</cp:revision>
  <dcterms:created xsi:type="dcterms:W3CDTF">2023-01-21T04:17:00Z</dcterms:created>
  <dcterms:modified xsi:type="dcterms:W3CDTF">2023-03-15T12:24:00Z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Adobe Acrobat Pro DC (32-bit) 21.5.20048</vt:lpwstr>
  </property>
  <property fmtid="{D5CDD505-2E9C-101B-9397-08002B2CF9AE}" pid="4" name="LastSaved">
    <vt:filetime>2023-01-21T00:00:00Z</vt:filetime>
  </property>
  <property fmtid="{D5CDD505-2E9C-101B-9397-08002B2CF9AE}" pid="5" name="Producer">
    <vt:lpwstr>Adobe Acrobat Pro DC (32-bit) 21.5.20048</vt:lpwstr>
  </property>
  <property fmtid="{D5CDD505-2E9C-101B-9397-08002B2CF9AE}" pid="6" name="MSIP_Label_2c76c141-ac86-40e5-abf2-c6f60e474cee_Enabled">
    <vt:lpwstr>true</vt:lpwstr>
  </property>
  <property fmtid="{D5CDD505-2E9C-101B-9397-08002B2CF9AE}" pid="7" name="MSIP_Label_2c76c141-ac86-40e5-abf2-c6f60e474cee_SetDate">
    <vt:lpwstr>2023-03-15T12:24:05Z</vt:lpwstr>
  </property>
  <property fmtid="{D5CDD505-2E9C-101B-9397-08002B2CF9AE}" pid="8" name="MSIP_Label_2c76c141-ac86-40e5-abf2-c6f60e474cee_Method">
    <vt:lpwstr>Standard</vt:lpwstr>
  </property>
  <property fmtid="{D5CDD505-2E9C-101B-9397-08002B2CF9AE}" pid="9" name="MSIP_Label_2c76c141-ac86-40e5-abf2-c6f60e474cee_Name">
    <vt:lpwstr>2c76c141-ac86-40e5-abf2-c6f60e474cee</vt:lpwstr>
  </property>
  <property fmtid="{D5CDD505-2E9C-101B-9397-08002B2CF9AE}" pid="10" name="MSIP_Label_2c76c141-ac86-40e5-abf2-c6f60e474cee_SiteId">
    <vt:lpwstr>fcb2b37b-5da0-466b-9b83-0014b67a7c78</vt:lpwstr>
  </property>
  <property fmtid="{D5CDD505-2E9C-101B-9397-08002B2CF9AE}" pid="11" name="MSIP_Label_2c76c141-ac86-40e5-abf2-c6f60e474cee_ActionId">
    <vt:lpwstr>ac669b9c-9ed4-4bf5-852e-de0dcbe759be</vt:lpwstr>
  </property>
  <property fmtid="{D5CDD505-2E9C-101B-9397-08002B2CF9AE}" pid="12" name="MSIP_Label_2c76c141-ac86-40e5-abf2-c6f60e474cee_ContentBits">
    <vt:lpwstr>2</vt:lpwstr>
  </property>
</Properties>
</file>