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313" w:rsidRDefault="00887313" w:rsidP="00464B7C">
      <w:pPr>
        <w:rPr>
          <w:rFonts w:ascii="Arial" w:hAnsi="Arial"/>
          <w:b/>
          <w:sz w:val="28"/>
        </w:rPr>
      </w:pPr>
      <w:r>
        <w:rPr>
          <w:rFonts w:ascii="Arial" w:hAnsi="Arial"/>
          <w:b/>
          <w:sz w:val="28"/>
        </w:rPr>
        <w:t xml:space="preserve">Title: </w:t>
      </w:r>
      <w:r w:rsidR="00310185">
        <w:rPr>
          <w:rFonts w:ascii="Arial" w:hAnsi="Arial"/>
          <w:b/>
          <w:sz w:val="28"/>
        </w:rPr>
        <w:t xml:space="preserve">Automatic </w:t>
      </w:r>
      <w:proofErr w:type="spellStart"/>
      <w:r w:rsidR="00310185">
        <w:rPr>
          <w:rFonts w:ascii="Arial" w:hAnsi="Arial"/>
          <w:b/>
          <w:sz w:val="28"/>
        </w:rPr>
        <w:t>Bandpass</w:t>
      </w:r>
      <w:proofErr w:type="spellEnd"/>
      <w:r w:rsidR="00310185">
        <w:rPr>
          <w:rFonts w:ascii="Arial" w:hAnsi="Arial"/>
          <w:b/>
          <w:sz w:val="28"/>
        </w:rPr>
        <w:t xml:space="preserve"> Filter Designer and Tester</w:t>
      </w:r>
    </w:p>
    <w:p w:rsidR="00887313" w:rsidRDefault="00887313" w:rsidP="00464B7C">
      <w:pPr>
        <w:rPr>
          <w:rFonts w:ascii="Arial" w:hAnsi="Arial"/>
          <w:b/>
          <w:sz w:val="28"/>
        </w:rPr>
      </w:pPr>
      <w:r>
        <w:rPr>
          <w:rFonts w:ascii="Arial" w:hAnsi="Arial"/>
          <w:b/>
          <w:sz w:val="28"/>
        </w:rPr>
        <w:t xml:space="preserve">Programmer: </w:t>
      </w:r>
      <w:r w:rsidR="00310185">
        <w:rPr>
          <w:rFonts w:ascii="Arial" w:hAnsi="Arial"/>
          <w:b/>
          <w:sz w:val="28"/>
        </w:rPr>
        <w:t>Matt Kwan</w:t>
      </w:r>
    </w:p>
    <w:p w:rsidR="00887313" w:rsidRDefault="00406184" w:rsidP="00464B7C">
      <w:pPr>
        <w:rPr>
          <w:rFonts w:ascii="Arial" w:hAnsi="Arial"/>
          <w:b/>
          <w:sz w:val="28"/>
        </w:rPr>
      </w:pPr>
      <w:r>
        <w:rPr>
          <w:rFonts w:ascii="Arial" w:hAnsi="Arial"/>
          <w:b/>
          <w:sz w:val="28"/>
        </w:rPr>
        <w:t xml:space="preserve">December </w:t>
      </w:r>
      <w:r w:rsidR="000000F2">
        <w:rPr>
          <w:rFonts w:ascii="Arial" w:hAnsi="Arial"/>
          <w:b/>
          <w:sz w:val="28"/>
        </w:rPr>
        <w:t>1</w:t>
      </w:r>
      <w:r w:rsidR="006E79FA">
        <w:rPr>
          <w:rFonts w:ascii="Arial" w:hAnsi="Arial"/>
          <w:b/>
          <w:sz w:val="28"/>
        </w:rPr>
        <w:t>7</w:t>
      </w:r>
      <w:r>
        <w:rPr>
          <w:rFonts w:ascii="Arial" w:hAnsi="Arial"/>
          <w:b/>
          <w:sz w:val="28"/>
        </w:rPr>
        <w:t>, 20</w:t>
      </w:r>
      <w:r w:rsidR="000000F2">
        <w:rPr>
          <w:rFonts w:ascii="Arial" w:hAnsi="Arial"/>
          <w:b/>
          <w:sz w:val="28"/>
        </w:rPr>
        <w:t>1</w:t>
      </w:r>
      <w:r w:rsidR="0094116B">
        <w:rPr>
          <w:rFonts w:ascii="Arial" w:hAnsi="Arial"/>
          <w:b/>
          <w:sz w:val="28"/>
        </w:rPr>
        <w:t>4</w:t>
      </w:r>
    </w:p>
    <w:p w:rsidR="00406184" w:rsidRDefault="00406184" w:rsidP="00464B7C">
      <w:pPr>
        <w:rPr>
          <w:rFonts w:ascii="Arial" w:hAnsi="Arial"/>
          <w:b/>
          <w:sz w:val="28"/>
        </w:rPr>
      </w:pPr>
      <w:r>
        <w:rPr>
          <w:rFonts w:ascii="Arial" w:hAnsi="Arial"/>
          <w:b/>
          <w:sz w:val="28"/>
        </w:rPr>
        <w:t>ES-55</w:t>
      </w:r>
    </w:p>
    <w:p w:rsidR="00887313" w:rsidRDefault="00887313" w:rsidP="00464B7C"/>
    <w:p w:rsidR="00887313" w:rsidRDefault="003729C7" w:rsidP="00464B7C">
      <w:pPr>
        <w:pStyle w:val="Heading2"/>
        <w:spacing w:before="0" w:after="0"/>
      </w:pPr>
      <w:r>
        <w:t>Description</w:t>
      </w:r>
      <w:r w:rsidR="00887313">
        <w:t>:</w:t>
      </w:r>
    </w:p>
    <w:p w:rsidR="00887313" w:rsidRDefault="00887313" w:rsidP="00464B7C"/>
    <w:p w:rsidR="009935E5" w:rsidRPr="009935E5" w:rsidRDefault="00887313" w:rsidP="00444E6B">
      <w:pPr>
        <w:jc w:val="both"/>
      </w:pPr>
      <w:r>
        <w:t xml:space="preserve">The program is designed to </w:t>
      </w:r>
      <w:r w:rsidR="009935E5">
        <w:t>c</w:t>
      </w:r>
      <w:r w:rsidR="009935E5" w:rsidRPr="009935E5">
        <w:t xml:space="preserve">reate a </w:t>
      </w:r>
      <w:proofErr w:type="spellStart"/>
      <w:r w:rsidR="009935E5" w:rsidRPr="009935E5">
        <w:t>bandpass</w:t>
      </w:r>
      <w:proofErr w:type="spellEnd"/>
      <w:r w:rsidR="009935E5" w:rsidRPr="009935E5">
        <w:t xml:space="preserve"> filter using</w:t>
      </w:r>
      <w:r w:rsidR="009935E5">
        <w:t xml:space="preserve"> a</w:t>
      </w:r>
      <w:r w:rsidR="009935E5" w:rsidRPr="009935E5">
        <w:t xml:space="preserve"> Low Pass RC </w:t>
      </w:r>
      <w:r w:rsidR="009935E5">
        <w:t xml:space="preserve">filter </w:t>
      </w:r>
      <w:r w:rsidR="009935E5" w:rsidRPr="009935E5">
        <w:t>cascaded with High Pass RC</w:t>
      </w:r>
      <w:r w:rsidR="009935E5">
        <w:t xml:space="preserve"> filter</w:t>
      </w:r>
      <w:r w:rsidR="009935E5" w:rsidRPr="009935E5">
        <w:t xml:space="preserve">, keeping total resistance and capacitance within </w:t>
      </w:r>
      <w:r w:rsidR="009935E5">
        <w:t xml:space="preserve">a </w:t>
      </w:r>
      <w:r w:rsidR="009935E5" w:rsidRPr="009935E5">
        <w:t>given range.</w:t>
      </w:r>
      <w:r w:rsidR="009935E5">
        <w:t xml:space="preserve"> The optimization process is animated for the user, and plots of example signals and FFTs are generated from using the filter. Furthermore, audio output is used to help illuminate characteristics of the signals.</w:t>
      </w:r>
    </w:p>
    <w:p w:rsidR="00887313" w:rsidRDefault="00887313" w:rsidP="00464B7C"/>
    <w:p w:rsidR="00887313" w:rsidRDefault="00887313" w:rsidP="00464B7C"/>
    <w:p w:rsidR="00887313" w:rsidRDefault="00887313" w:rsidP="003729C7">
      <w:pPr>
        <w:pStyle w:val="Heading2"/>
        <w:spacing w:before="0" w:after="0"/>
      </w:pPr>
      <w:r>
        <w:t>Input</w:t>
      </w:r>
      <w:r w:rsidR="003729C7">
        <w:t>s</w:t>
      </w:r>
      <w:r>
        <w:t>:</w:t>
      </w:r>
    </w:p>
    <w:p w:rsidR="00887313" w:rsidRDefault="00887313" w:rsidP="00464B7C"/>
    <w:p w:rsidR="00887313" w:rsidRDefault="00887313" w:rsidP="00464B7C">
      <w:r>
        <w:t xml:space="preserve">The </w:t>
      </w:r>
      <w:r w:rsidR="009935E5">
        <w:t>program relies</w:t>
      </w:r>
      <w:r w:rsidR="002461F9">
        <w:t xml:space="preserve"> on a </w:t>
      </w:r>
      <w:r>
        <w:t>number of parameters. The key ones are:</w:t>
      </w:r>
    </w:p>
    <w:p w:rsidR="00887313" w:rsidRDefault="00887313" w:rsidP="00464B7C"/>
    <w:p w:rsidR="00887313" w:rsidRDefault="009935E5" w:rsidP="00464B7C">
      <w:pPr>
        <w:numPr>
          <w:ilvl w:val="0"/>
          <w:numId w:val="1"/>
        </w:numPr>
        <w:ind w:left="0" w:firstLine="0"/>
      </w:pPr>
      <w:r>
        <w:t>Component</w:t>
      </w:r>
      <w:r w:rsidR="00887313">
        <w:t xml:space="preserve"> parameters: </w:t>
      </w:r>
      <w:r>
        <w:t>highest/lowest usable resistance and highest/lowest usable capacitance.</w:t>
      </w:r>
    </w:p>
    <w:p w:rsidR="00887313" w:rsidRDefault="009935E5" w:rsidP="00464B7C">
      <w:pPr>
        <w:numPr>
          <w:ilvl w:val="0"/>
          <w:numId w:val="1"/>
        </w:numPr>
        <w:ind w:left="0" w:firstLine="0"/>
      </w:pPr>
      <w:r>
        <w:t>Step</w:t>
      </w:r>
      <w:r w:rsidR="00887313">
        <w:t xml:space="preserve"> parameters: </w:t>
      </w:r>
      <w:r>
        <w:t>step sizes, to determine the accuracy and speed of the calculations</w:t>
      </w:r>
      <w:r w:rsidR="00887313">
        <w:t>.</w:t>
      </w:r>
    </w:p>
    <w:p w:rsidR="00887313" w:rsidRDefault="00887313" w:rsidP="00464B7C">
      <w:pPr>
        <w:numPr>
          <w:ilvl w:val="0"/>
          <w:numId w:val="1"/>
        </w:numPr>
        <w:ind w:left="0" w:firstLine="0"/>
      </w:pPr>
      <w:r>
        <w:t xml:space="preserve">Calculation parameters: </w:t>
      </w:r>
      <w:r w:rsidR="009935E5">
        <w:t>desired pass band frequency.</w:t>
      </w:r>
    </w:p>
    <w:p w:rsidR="00887313" w:rsidRDefault="00887313" w:rsidP="00464B7C"/>
    <w:p w:rsidR="00887313" w:rsidRDefault="00887313" w:rsidP="00464B7C">
      <w:r>
        <w:t>In addition, initial value</w:t>
      </w:r>
      <w:r w:rsidR="003423FB">
        <w:t>s</w:t>
      </w:r>
      <w:r>
        <w:t xml:space="preserve"> of </w:t>
      </w:r>
      <w:r w:rsidR="009935E5">
        <w:t>resistance and capacitance</w:t>
      </w:r>
      <w:r>
        <w:t xml:space="preserve"> must be specified.</w:t>
      </w:r>
    </w:p>
    <w:p w:rsidR="00464B7C" w:rsidRDefault="00464B7C" w:rsidP="00464B7C"/>
    <w:p w:rsidR="00887313" w:rsidRDefault="00887313" w:rsidP="003729C7">
      <w:pPr>
        <w:pStyle w:val="Heading2"/>
        <w:spacing w:before="0" w:after="0"/>
      </w:pPr>
      <w:r>
        <w:t>Output</w:t>
      </w:r>
      <w:r w:rsidR="00406184">
        <w:t>s</w:t>
      </w:r>
      <w:r>
        <w:t>:</w:t>
      </w:r>
    </w:p>
    <w:p w:rsidR="00887313" w:rsidRDefault="00887313" w:rsidP="00464B7C"/>
    <w:p w:rsidR="00406184" w:rsidRDefault="00887313" w:rsidP="00464B7C">
      <w:r>
        <w:t xml:space="preserve">The </w:t>
      </w:r>
      <w:r w:rsidR="00406184">
        <w:t>program does the following:</w:t>
      </w:r>
    </w:p>
    <w:p w:rsidR="00406184" w:rsidRDefault="00406184" w:rsidP="00464B7C"/>
    <w:p w:rsidR="005313CD" w:rsidRDefault="00AF703A" w:rsidP="009935E5">
      <w:pPr>
        <w:numPr>
          <w:ilvl w:val="0"/>
          <w:numId w:val="4"/>
        </w:numPr>
        <w:tabs>
          <w:tab w:val="clear" w:pos="720"/>
        </w:tabs>
        <w:ind w:left="360"/>
      </w:pPr>
      <w:r>
        <w:t xml:space="preserve">A </w:t>
      </w:r>
      <w:proofErr w:type="spellStart"/>
      <w:r>
        <w:t>bandpass</w:t>
      </w:r>
      <w:proofErr w:type="spellEnd"/>
      <w:r>
        <w:t xml:space="preserve"> filter is designed whose Bode plot and </w:t>
      </w:r>
      <w:proofErr w:type="spellStart"/>
      <w:r>
        <w:t>semilog</w:t>
      </w:r>
      <w:proofErr w:type="spellEnd"/>
      <w:r>
        <w:t xml:space="preserve"> plots are displayed/animated (respectively) for the user.</w:t>
      </w:r>
    </w:p>
    <w:p w:rsidR="00AF703A" w:rsidRDefault="00AF703A" w:rsidP="009935E5">
      <w:pPr>
        <w:numPr>
          <w:ilvl w:val="0"/>
          <w:numId w:val="4"/>
        </w:numPr>
        <w:tabs>
          <w:tab w:val="clear" w:pos="720"/>
        </w:tabs>
        <w:ind w:left="360"/>
      </w:pPr>
      <w:r>
        <w:t xml:space="preserve">The components needed to physically build the </w:t>
      </w:r>
      <w:proofErr w:type="spellStart"/>
      <w:r>
        <w:t>bandpass</w:t>
      </w:r>
      <w:proofErr w:type="spellEnd"/>
      <w:r>
        <w:t xml:space="preserve"> filter are output to the terminal. Additional information about the filter is also provided.</w:t>
      </w:r>
    </w:p>
    <w:p w:rsidR="00AF703A" w:rsidRDefault="00AF703A" w:rsidP="009935E5">
      <w:pPr>
        <w:numPr>
          <w:ilvl w:val="0"/>
          <w:numId w:val="4"/>
        </w:numPr>
        <w:tabs>
          <w:tab w:val="clear" w:pos="720"/>
        </w:tabs>
        <w:ind w:left="360"/>
      </w:pPr>
      <w:r>
        <w:t>A signal is generated and analyzed in the time and frequency domains (</w:t>
      </w:r>
      <w:proofErr w:type="spellStart"/>
      <w:r>
        <w:t>fft</w:t>
      </w:r>
      <w:proofErr w:type="spellEnd"/>
      <w:r>
        <w:t>). The signal plays through the computer speakers.</w:t>
      </w:r>
    </w:p>
    <w:p w:rsidR="00AF703A" w:rsidRDefault="00AF703A" w:rsidP="00AF703A">
      <w:pPr>
        <w:numPr>
          <w:ilvl w:val="1"/>
          <w:numId w:val="4"/>
        </w:numPr>
      </w:pPr>
      <w:r>
        <w:t>In Example 1, it is a sum of two harmonics.</w:t>
      </w:r>
    </w:p>
    <w:p w:rsidR="00AF703A" w:rsidRDefault="00AF703A" w:rsidP="00AF703A">
      <w:pPr>
        <w:numPr>
          <w:ilvl w:val="1"/>
          <w:numId w:val="4"/>
        </w:numPr>
      </w:pPr>
      <w:r>
        <w:t>In Example 2, it is a sound file of my voice (</w:t>
      </w:r>
      <w:proofErr w:type="spellStart"/>
      <w:r>
        <w:t>audioread</w:t>
      </w:r>
      <w:proofErr w:type="spellEnd"/>
      <w:r>
        <w:t>).</w:t>
      </w:r>
    </w:p>
    <w:p w:rsidR="00AF703A" w:rsidRDefault="00AF703A" w:rsidP="00AF703A">
      <w:pPr>
        <w:numPr>
          <w:ilvl w:val="0"/>
          <w:numId w:val="4"/>
        </w:numPr>
        <w:tabs>
          <w:tab w:val="clear" w:pos="720"/>
        </w:tabs>
        <w:ind w:left="360"/>
      </w:pPr>
      <w:r>
        <w:t>The signal is passed through the filter</w:t>
      </w:r>
      <w:r w:rsidR="00AF717A">
        <w:t xml:space="preserve"> designed earlier via its Fourier transform</w:t>
      </w:r>
      <w:r>
        <w:t>.</w:t>
      </w:r>
    </w:p>
    <w:p w:rsidR="00AF703A" w:rsidRDefault="00AF717A" w:rsidP="00AF703A">
      <w:pPr>
        <w:numPr>
          <w:ilvl w:val="0"/>
          <w:numId w:val="4"/>
        </w:numPr>
        <w:tabs>
          <w:tab w:val="clear" w:pos="720"/>
        </w:tabs>
        <w:ind w:left="360"/>
      </w:pPr>
      <w:r>
        <w:t>The output signal is analyzed in the frequency and time domain (</w:t>
      </w:r>
      <w:proofErr w:type="spellStart"/>
      <w:r>
        <w:t>ifft</w:t>
      </w:r>
      <w:proofErr w:type="spellEnd"/>
      <w:r>
        <w:t>).</w:t>
      </w:r>
    </w:p>
    <w:p w:rsidR="00AF717A" w:rsidRDefault="00AF717A" w:rsidP="00AF703A">
      <w:pPr>
        <w:numPr>
          <w:ilvl w:val="0"/>
          <w:numId w:val="4"/>
        </w:numPr>
        <w:tabs>
          <w:tab w:val="clear" w:pos="720"/>
        </w:tabs>
        <w:ind w:left="360"/>
      </w:pPr>
      <w:r>
        <w:t>The output signal plays through the computer speakers.</w:t>
      </w:r>
    </w:p>
    <w:p w:rsidR="00AF703A" w:rsidRDefault="00AF703A" w:rsidP="00AF703A">
      <w:pPr>
        <w:ind w:left="720"/>
      </w:pPr>
    </w:p>
    <w:p w:rsidR="00AF717A" w:rsidRDefault="00AF717A" w:rsidP="00AF703A">
      <w:pPr>
        <w:ind w:left="720"/>
      </w:pPr>
    </w:p>
    <w:p w:rsidR="00464B7C" w:rsidRDefault="00464B7C" w:rsidP="00464B7C">
      <w:pPr>
        <w:pStyle w:val="Heading2"/>
        <w:spacing w:before="0" w:after="0"/>
      </w:pPr>
      <w:r>
        <w:t>Numerical Methods (MATLAB Functions):</w:t>
      </w:r>
    </w:p>
    <w:p w:rsidR="00464B7C" w:rsidRDefault="00464B7C" w:rsidP="00464B7C"/>
    <w:p w:rsidR="00464B7C" w:rsidRDefault="00AF717A" w:rsidP="00464B7C">
      <w:pPr>
        <w:numPr>
          <w:ilvl w:val="0"/>
          <w:numId w:val="4"/>
        </w:numPr>
        <w:tabs>
          <w:tab w:val="clear" w:pos="720"/>
        </w:tabs>
        <w:ind w:left="360"/>
      </w:pPr>
      <w:r>
        <w:t xml:space="preserve">Audio file </w:t>
      </w:r>
      <w:r>
        <w:sym w:font="Wingdings" w:char="F0E0"/>
      </w:r>
      <w:r>
        <w:t xml:space="preserve"> data</w:t>
      </w:r>
      <w:r w:rsidR="00464B7C">
        <w:t xml:space="preserve"> (</w:t>
      </w:r>
      <w:proofErr w:type="spellStart"/>
      <w:r>
        <w:t>audioread</w:t>
      </w:r>
      <w:proofErr w:type="spellEnd"/>
      <w:r w:rsidR="00464B7C">
        <w:t>)</w:t>
      </w:r>
    </w:p>
    <w:p w:rsidR="00AF717A" w:rsidRDefault="00AF717A" w:rsidP="00464B7C">
      <w:pPr>
        <w:numPr>
          <w:ilvl w:val="0"/>
          <w:numId w:val="4"/>
        </w:numPr>
        <w:tabs>
          <w:tab w:val="clear" w:pos="720"/>
        </w:tabs>
        <w:ind w:left="360"/>
      </w:pPr>
      <w:r>
        <w:t xml:space="preserve">Data </w:t>
      </w:r>
      <w:r>
        <w:sym w:font="Wingdings" w:char="F0E0"/>
      </w:r>
      <w:r>
        <w:t xml:space="preserve"> output (</w:t>
      </w:r>
      <w:proofErr w:type="spellStart"/>
      <w:r>
        <w:t>audioplayer</w:t>
      </w:r>
      <w:proofErr w:type="spellEnd"/>
      <w:r>
        <w:t>; play)</w:t>
      </w:r>
    </w:p>
    <w:p w:rsidR="00464B7C" w:rsidRDefault="00AF717A" w:rsidP="00464B7C">
      <w:pPr>
        <w:numPr>
          <w:ilvl w:val="0"/>
          <w:numId w:val="4"/>
        </w:numPr>
        <w:tabs>
          <w:tab w:val="clear" w:pos="720"/>
        </w:tabs>
        <w:ind w:left="360"/>
      </w:pPr>
      <w:r>
        <w:t>Fast Fourier transform (</w:t>
      </w:r>
      <w:proofErr w:type="spellStart"/>
      <w:r>
        <w:t>fft</w:t>
      </w:r>
      <w:proofErr w:type="spellEnd"/>
      <w:r>
        <w:t>)</w:t>
      </w:r>
    </w:p>
    <w:p w:rsidR="00AF717A" w:rsidRDefault="00AF717A" w:rsidP="00464B7C">
      <w:pPr>
        <w:numPr>
          <w:ilvl w:val="0"/>
          <w:numId w:val="4"/>
        </w:numPr>
        <w:tabs>
          <w:tab w:val="clear" w:pos="720"/>
        </w:tabs>
        <w:ind w:left="360"/>
      </w:pPr>
      <w:r>
        <w:t>Inverse fast Fourier transform (</w:t>
      </w:r>
      <w:proofErr w:type="spellStart"/>
      <w:r>
        <w:t>ifft</w:t>
      </w:r>
      <w:proofErr w:type="spellEnd"/>
      <w:r>
        <w:t>)</w:t>
      </w:r>
    </w:p>
    <w:p w:rsidR="002461F9" w:rsidRDefault="00AF717A" w:rsidP="00464B7C">
      <w:pPr>
        <w:numPr>
          <w:ilvl w:val="0"/>
          <w:numId w:val="4"/>
        </w:numPr>
        <w:tabs>
          <w:tab w:val="clear" w:pos="720"/>
        </w:tabs>
        <w:ind w:left="360"/>
      </w:pPr>
      <w:r>
        <w:lastRenderedPageBreak/>
        <w:t>A</w:t>
      </w:r>
      <w:r w:rsidR="002461F9">
        <w:t>nimation</w:t>
      </w:r>
      <w:r>
        <w:t xml:space="preserve"> (</w:t>
      </w:r>
      <w:proofErr w:type="spellStart"/>
      <w:r>
        <w:t>getframe</w:t>
      </w:r>
      <w:proofErr w:type="spellEnd"/>
      <w:r>
        <w:t>; movie)</w:t>
      </w:r>
    </w:p>
    <w:p w:rsidR="00AF717A" w:rsidRDefault="00AF717A" w:rsidP="00464B7C">
      <w:pPr>
        <w:numPr>
          <w:ilvl w:val="0"/>
          <w:numId w:val="4"/>
        </w:numPr>
        <w:tabs>
          <w:tab w:val="clear" w:pos="720"/>
        </w:tabs>
        <w:ind w:left="360"/>
      </w:pPr>
      <w:proofErr w:type="spellStart"/>
      <w:r>
        <w:t>Waitbar</w:t>
      </w:r>
      <w:proofErr w:type="spellEnd"/>
      <w:r>
        <w:t xml:space="preserve"> GUI (</w:t>
      </w:r>
      <w:proofErr w:type="spellStart"/>
      <w:r>
        <w:t>waitbar</w:t>
      </w:r>
      <w:proofErr w:type="spellEnd"/>
      <w:r>
        <w:t>)</w:t>
      </w:r>
    </w:p>
    <w:p w:rsidR="00464B7C" w:rsidRDefault="00464B7C" w:rsidP="00464B7C"/>
    <w:p w:rsidR="005313CD" w:rsidRDefault="00343318" w:rsidP="00464B7C">
      <w:pPr>
        <w:pStyle w:val="Heading2"/>
        <w:spacing w:before="0" w:after="0"/>
      </w:pPr>
      <w:r>
        <w:t>Validation of Results</w:t>
      </w:r>
    </w:p>
    <w:p w:rsidR="00343318" w:rsidRDefault="00343318" w:rsidP="00343318"/>
    <w:p w:rsidR="00AF717A" w:rsidRDefault="00AF717A" w:rsidP="00343318">
      <w:r>
        <w:tab/>
      </w:r>
      <w:r>
        <w:rPr>
          <w:i/>
        </w:rPr>
        <w:t xml:space="preserve">Validation of </w:t>
      </w:r>
      <w:proofErr w:type="spellStart"/>
      <w:r>
        <w:rPr>
          <w:i/>
        </w:rPr>
        <w:t>bandpass</w:t>
      </w:r>
      <w:proofErr w:type="spellEnd"/>
      <w:r>
        <w:rPr>
          <w:i/>
        </w:rPr>
        <w:t xml:space="preserve"> </w:t>
      </w:r>
      <w:r w:rsidR="00744EC4">
        <w:rPr>
          <w:i/>
        </w:rPr>
        <w:t>shape and location</w:t>
      </w:r>
      <w:r>
        <w:rPr>
          <w:i/>
        </w:rPr>
        <w:t>:</w:t>
      </w:r>
    </w:p>
    <w:p w:rsidR="00AF717A" w:rsidRDefault="00AF717A" w:rsidP="00AF717A">
      <w:pPr>
        <w:jc w:val="center"/>
      </w:pPr>
    </w:p>
    <w:p w:rsidR="00343318" w:rsidRDefault="00AF717A" w:rsidP="00AF717A">
      <w:pPr>
        <w:jc w:val="center"/>
      </w:pPr>
      <w:r>
        <w:t>Figure 1: LTSPICE</w:t>
      </w:r>
      <w:r w:rsidR="001E2A08">
        <w:t xml:space="preserve"> Frequency Response</w:t>
      </w:r>
    </w:p>
    <w:p w:rsidR="00AF717A" w:rsidRDefault="00AB46A5" w:rsidP="00AF717A">
      <w:pPr>
        <w:jc w:val="center"/>
      </w:pPr>
      <w:r>
        <w:rPr>
          <w:noProof/>
        </w:rPr>
        <w:drawing>
          <wp:inline distT="0" distB="0" distL="0" distR="0">
            <wp:extent cx="5477510" cy="2475865"/>
            <wp:effectExtent l="0" t="0" r="0" b="0"/>
            <wp:docPr id="19" name="Picture 19" descr="C:\Users\Matt\Desktop\TUFTS\14 Junior\ES55 Numerical Methods\Kwan_gain_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tt\Desktop\TUFTS\14 Junior\ES55 Numerical Methods\Kwan_gain_proo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7510" cy="2475865"/>
                    </a:xfrm>
                    <a:prstGeom prst="rect">
                      <a:avLst/>
                    </a:prstGeom>
                    <a:noFill/>
                    <a:ln>
                      <a:noFill/>
                    </a:ln>
                  </pic:spPr>
                </pic:pic>
              </a:graphicData>
            </a:graphic>
          </wp:inline>
        </w:drawing>
      </w:r>
    </w:p>
    <w:p w:rsidR="001E2A08" w:rsidRDefault="001E2A08" w:rsidP="00AF717A">
      <w:pPr>
        <w:jc w:val="center"/>
      </w:pPr>
    </w:p>
    <w:p w:rsidR="001E2A08" w:rsidRDefault="001E2A08" w:rsidP="00AF717A">
      <w:pPr>
        <w:jc w:val="center"/>
      </w:pPr>
      <w:r>
        <w:t>Figure 2: MALTLAB Frequency Response</w:t>
      </w:r>
    </w:p>
    <w:p w:rsidR="001E2A08" w:rsidRPr="00464B7C" w:rsidRDefault="00AB46A5" w:rsidP="00AF717A">
      <w:pPr>
        <w:jc w:val="center"/>
      </w:pPr>
      <w:r>
        <w:rPr>
          <w:noProof/>
        </w:rPr>
        <w:drawing>
          <wp:inline distT="0" distB="0" distL="0" distR="0">
            <wp:extent cx="5322570" cy="3994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2570" cy="3994150"/>
                    </a:xfrm>
                    <a:prstGeom prst="rect">
                      <a:avLst/>
                    </a:prstGeom>
                    <a:noFill/>
                    <a:ln>
                      <a:noFill/>
                    </a:ln>
                  </pic:spPr>
                </pic:pic>
              </a:graphicData>
            </a:graphic>
          </wp:inline>
        </w:drawing>
      </w:r>
    </w:p>
    <w:p w:rsidR="00F13133" w:rsidRDefault="00744EC4" w:rsidP="00F13133">
      <w:pPr>
        <w:rPr>
          <w:i/>
        </w:rPr>
      </w:pPr>
      <w:r>
        <w:rPr>
          <w:i/>
        </w:rPr>
        <w:lastRenderedPageBreak/>
        <w:tab/>
        <w:t xml:space="preserve">Validation of peak </w:t>
      </w:r>
      <w:proofErr w:type="spellStart"/>
      <w:r>
        <w:rPr>
          <w:i/>
        </w:rPr>
        <w:t>bandpass</w:t>
      </w:r>
      <w:proofErr w:type="spellEnd"/>
      <w:r>
        <w:rPr>
          <w:i/>
        </w:rPr>
        <w:t xml:space="preserve"> gain and frequency:</w:t>
      </w:r>
    </w:p>
    <w:p w:rsidR="00744EC4" w:rsidRPr="00744EC4" w:rsidRDefault="00744EC4" w:rsidP="00F13133">
      <w:pPr>
        <w:rPr>
          <w:i/>
        </w:rPr>
      </w:pPr>
    </w:p>
    <w:p w:rsidR="001E2A08" w:rsidRDefault="001E2A08" w:rsidP="001E2A08">
      <w:pPr>
        <w:jc w:val="center"/>
      </w:pPr>
      <w:r>
        <w:t>Figure 3: LTSPICE Peak Frequency Response</w:t>
      </w:r>
    </w:p>
    <w:p w:rsidR="00F13133" w:rsidRDefault="00F13133" w:rsidP="00F13133"/>
    <w:p w:rsidR="00F13133" w:rsidRPr="00AF717A" w:rsidRDefault="00AB46A5" w:rsidP="00AF717A">
      <w:pPr>
        <w:pStyle w:val="Heading2"/>
        <w:spacing w:before="0" w:after="0"/>
        <w:jc w:val="center"/>
        <w:rPr>
          <w:i w:val="0"/>
        </w:rPr>
      </w:pPr>
      <w:r>
        <w:rPr>
          <w:i w:val="0"/>
          <w:noProof/>
        </w:rPr>
        <w:drawing>
          <wp:inline distT="0" distB="0" distL="0" distR="0">
            <wp:extent cx="5477510" cy="2976245"/>
            <wp:effectExtent l="0" t="0" r="0" b="0"/>
            <wp:docPr id="20" name="Picture 20" descr="C:\Users\Matt\Desktop\TUFTS\14 Junior\ES55 Numerical Methods\Kwan_gain_proof_Ex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tt\Desktop\TUFTS\14 Junior\ES55 Numerical Methods\Kwan_gain_proof_Exac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7510" cy="2976245"/>
                    </a:xfrm>
                    <a:prstGeom prst="rect">
                      <a:avLst/>
                    </a:prstGeom>
                    <a:noFill/>
                    <a:ln>
                      <a:noFill/>
                    </a:ln>
                  </pic:spPr>
                </pic:pic>
              </a:graphicData>
            </a:graphic>
          </wp:inline>
        </w:drawing>
      </w:r>
    </w:p>
    <w:p w:rsidR="00795AFE" w:rsidRPr="00795AFE" w:rsidRDefault="00795AFE" w:rsidP="00795AFE">
      <w:pPr>
        <w:jc w:val="center"/>
        <w:rPr>
          <w:sz w:val="20"/>
        </w:rPr>
      </w:pPr>
      <w:r>
        <w:rPr>
          <w:sz w:val="20"/>
        </w:rPr>
        <w:t>In Figure 4 above, the cursor resides on the peak of the Bode plot at f = 257.793Hz and Mag = -23.3758dB</w:t>
      </w:r>
    </w:p>
    <w:p w:rsidR="001E2A08" w:rsidRDefault="001E2A08" w:rsidP="00464B7C">
      <w:pPr>
        <w:pStyle w:val="Heading2"/>
        <w:spacing w:before="0" w:after="0"/>
      </w:pPr>
    </w:p>
    <w:p w:rsidR="00795AFE" w:rsidRPr="00795AFE" w:rsidRDefault="00795AFE" w:rsidP="00795AFE"/>
    <w:p w:rsidR="001E2A08" w:rsidRDefault="001E2A08" w:rsidP="001E2A08">
      <w:pPr>
        <w:jc w:val="center"/>
      </w:pPr>
      <w:r>
        <w:t>Figure 4: MATLAB Peak Frequency Response</w:t>
      </w:r>
    </w:p>
    <w:p w:rsidR="001E2A08" w:rsidRDefault="00AB46A5" w:rsidP="001E2A08">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567690</wp:posOffset>
                </wp:positionH>
                <wp:positionV relativeFrom="paragraph">
                  <wp:posOffset>83185</wp:posOffset>
                </wp:positionV>
                <wp:extent cx="4350385" cy="51181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0385" cy="511810"/>
                        </a:xfrm>
                        <a:prstGeom prst="rect">
                          <a:avLst/>
                        </a:prstGeom>
                        <a:solidFill>
                          <a:srgbClr val="FFFFFF"/>
                        </a:solidFill>
                        <a:ln w="9525">
                          <a:solidFill>
                            <a:srgbClr val="000000"/>
                          </a:solidFill>
                          <a:miter lim="800000"/>
                          <a:headEnd/>
                          <a:tailEnd/>
                        </a:ln>
                      </wps:spPr>
                      <wps:txbx>
                        <w:txbxContent>
                          <w:p w:rsidR="001E2A08" w:rsidRDefault="001E2A08" w:rsidP="001E2A08">
                            <w:pPr>
                              <w:autoSpaceDE w:val="0"/>
                              <w:autoSpaceDN w:val="0"/>
                              <w:adjustRightInd w:val="0"/>
                              <w:rPr>
                                <w:rFonts w:ascii="Courier" w:hAnsi="Courier" w:cs="Courier"/>
                                <w:i/>
                                <w:iCs/>
                                <w:sz w:val="20"/>
                              </w:rPr>
                            </w:pPr>
                            <w:r>
                              <w:rPr>
                                <w:rFonts w:ascii="Courier" w:hAnsi="Courier" w:cs="Courier"/>
                                <w:i/>
                                <w:iCs/>
                                <w:sz w:val="20"/>
                              </w:rPr>
                              <w:t xml:space="preserve">The peak </w:t>
                            </w:r>
                            <w:proofErr w:type="spellStart"/>
                            <w:r>
                              <w:rPr>
                                <w:rFonts w:ascii="Courier" w:hAnsi="Courier" w:cs="Courier"/>
                                <w:i/>
                                <w:iCs/>
                                <w:sz w:val="20"/>
                              </w:rPr>
                              <w:t>bandpass</w:t>
                            </w:r>
                            <w:proofErr w:type="spellEnd"/>
                            <w:r>
                              <w:rPr>
                                <w:rFonts w:ascii="Courier" w:hAnsi="Courier" w:cs="Courier"/>
                                <w:i/>
                                <w:iCs/>
                                <w:sz w:val="20"/>
                              </w:rPr>
                              <w:t xml:space="preserve"> gain is: 0.444388</w:t>
                            </w:r>
                          </w:p>
                          <w:p w:rsidR="001E2A08" w:rsidRDefault="001E2A08" w:rsidP="001E2A08">
                            <w:r>
                              <w:rPr>
                                <w:rFonts w:ascii="Courier" w:hAnsi="Courier" w:cs="Courier"/>
                                <w:i/>
                                <w:iCs/>
                                <w:sz w:val="20"/>
                              </w:rPr>
                              <w:t xml:space="preserve">The peak </w:t>
                            </w:r>
                            <w:proofErr w:type="spellStart"/>
                            <w:r>
                              <w:rPr>
                                <w:rFonts w:ascii="Courier" w:hAnsi="Courier" w:cs="Courier"/>
                                <w:i/>
                                <w:iCs/>
                                <w:sz w:val="20"/>
                              </w:rPr>
                              <w:t>bandpass</w:t>
                            </w:r>
                            <w:proofErr w:type="spellEnd"/>
                            <w:r>
                              <w:rPr>
                                <w:rFonts w:ascii="Courier" w:hAnsi="Courier" w:cs="Courier"/>
                                <w:i/>
                                <w:iCs/>
                                <w:sz w:val="20"/>
                              </w:rPr>
                              <w:t xml:space="preserve"> gain occurs at: 260.000000 Hertz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4.7pt;margin-top:6.55pt;width:342.5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">
                <v:textbox>
                  <w:txbxContent>
                    <w:p w:rsidR="001E2A08" w:rsidRDefault="001E2A08" w:rsidP="001E2A08">
                      <w:pPr>
                        <w:autoSpaceDE w:val="0"/>
                        <w:autoSpaceDN w:val="0"/>
                        <w:adjustRightInd w:val="0"/>
                        <w:rPr>
                          <w:rFonts w:ascii="Courier" w:hAnsi="Courier" w:cs="Courier"/>
                          <w:i/>
                          <w:iCs/>
                          <w:sz w:val="20"/>
                        </w:rPr>
                      </w:pPr>
                      <w:r>
                        <w:rPr>
                          <w:rFonts w:ascii="Courier" w:hAnsi="Courier" w:cs="Courier"/>
                          <w:i/>
                          <w:iCs/>
                          <w:sz w:val="20"/>
                        </w:rPr>
                        <w:t xml:space="preserve">The peak </w:t>
                      </w:r>
                      <w:proofErr w:type="spellStart"/>
                      <w:r>
                        <w:rPr>
                          <w:rFonts w:ascii="Courier" w:hAnsi="Courier" w:cs="Courier"/>
                          <w:i/>
                          <w:iCs/>
                          <w:sz w:val="20"/>
                        </w:rPr>
                        <w:t>bandpass</w:t>
                      </w:r>
                      <w:proofErr w:type="spellEnd"/>
                      <w:r>
                        <w:rPr>
                          <w:rFonts w:ascii="Courier" w:hAnsi="Courier" w:cs="Courier"/>
                          <w:i/>
                          <w:iCs/>
                          <w:sz w:val="20"/>
                        </w:rPr>
                        <w:t xml:space="preserve"> gain is: 0.444388</w:t>
                      </w:r>
                    </w:p>
                    <w:p w:rsidR="001E2A08" w:rsidRDefault="001E2A08" w:rsidP="001E2A08">
                      <w:r>
                        <w:rPr>
                          <w:rFonts w:ascii="Courier" w:hAnsi="Courier" w:cs="Courier"/>
                          <w:i/>
                          <w:iCs/>
                          <w:sz w:val="20"/>
                        </w:rPr>
                        <w:t xml:space="preserve">The peak </w:t>
                      </w:r>
                      <w:proofErr w:type="spellStart"/>
                      <w:r>
                        <w:rPr>
                          <w:rFonts w:ascii="Courier" w:hAnsi="Courier" w:cs="Courier"/>
                          <w:i/>
                          <w:iCs/>
                          <w:sz w:val="20"/>
                        </w:rPr>
                        <w:t>bandpass</w:t>
                      </w:r>
                      <w:proofErr w:type="spellEnd"/>
                      <w:r>
                        <w:rPr>
                          <w:rFonts w:ascii="Courier" w:hAnsi="Courier" w:cs="Courier"/>
                          <w:i/>
                          <w:iCs/>
                          <w:sz w:val="20"/>
                        </w:rPr>
                        <w:t xml:space="preserve"> gain occurs at: 260.000000 Hertz</w:t>
                      </w:r>
                    </w:p>
                  </w:txbxContent>
                </v:textbox>
              </v:shape>
            </w:pict>
          </mc:Fallback>
        </mc:AlternateContent>
      </w:r>
    </w:p>
    <w:p w:rsidR="001E2A08" w:rsidRDefault="001E2A08" w:rsidP="001E2A08">
      <w:pPr>
        <w:jc w:val="center"/>
      </w:pPr>
    </w:p>
    <w:p w:rsidR="00795AFE" w:rsidRDefault="00795AFE" w:rsidP="001E2A08">
      <w:pPr>
        <w:pStyle w:val="Heading2"/>
        <w:spacing w:before="0" w:after="0"/>
        <w:jc w:val="center"/>
      </w:pPr>
    </w:p>
    <w:p w:rsidR="00795AFE" w:rsidRDefault="00795AFE" w:rsidP="00A720F9"/>
    <w:p w:rsidR="00795AFE" w:rsidRPr="007A5AD0" w:rsidRDefault="00795AFE" w:rsidP="00A720F9">
      <w:pPr>
        <w:jc w:val="center"/>
        <w:rPr>
          <w:sz w:val="20"/>
        </w:rPr>
      </w:pPr>
      <w:proofErr w:type="gramStart"/>
      <w:r w:rsidRPr="007A5AD0">
        <w:rPr>
          <w:sz w:val="20"/>
        </w:rPr>
        <w:t xml:space="preserve">Conversion of MATLAB </w:t>
      </w:r>
      <w:proofErr w:type="spellStart"/>
      <w:r w:rsidRPr="007A5AD0">
        <w:rPr>
          <w:sz w:val="20"/>
        </w:rPr>
        <w:t>bandpass</w:t>
      </w:r>
      <w:proofErr w:type="spellEnd"/>
      <w:r w:rsidRPr="007A5AD0">
        <w:rPr>
          <w:sz w:val="20"/>
        </w:rPr>
        <w:t xml:space="preserve"> gain to decibels to compare with LTSPICE output</w:t>
      </w:r>
      <w:r w:rsidR="007A5AD0" w:rsidRPr="007A5AD0">
        <w:rPr>
          <w:sz w:val="20"/>
        </w:rPr>
        <w:t xml:space="preserve"> in Appendix III.</w:t>
      </w:r>
      <w:proofErr w:type="gramEnd"/>
    </w:p>
    <w:p w:rsidR="007A5AD0" w:rsidRDefault="007A5AD0" w:rsidP="00795AFE">
      <w:pPr>
        <w:jc w:val="center"/>
      </w:pPr>
    </w:p>
    <w:p w:rsidR="00A720F9" w:rsidRDefault="00A720F9" w:rsidP="00A720F9">
      <w:pPr>
        <w:jc w:val="center"/>
      </w:pPr>
    </w:p>
    <w:p w:rsidR="00A720F9" w:rsidRDefault="00A720F9">
      <w:pPr>
        <w:rPr>
          <w:i/>
        </w:rPr>
      </w:pPr>
      <w:r>
        <w:rPr>
          <w:i/>
        </w:rPr>
        <w:br w:type="page"/>
      </w:r>
    </w:p>
    <w:p w:rsidR="00A720F9" w:rsidRPr="00A720F9" w:rsidRDefault="00A720F9" w:rsidP="00A720F9">
      <w:pPr>
        <w:ind w:firstLine="720"/>
        <w:rPr>
          <w:i/>
        </w:rPr>
      </w:pPr>
      <w:r>
        <w:rPr>
          <w:i/>
        </w:rPr>
        <w:lastRenderedPageBreak/>
        <w:t xml:space="preserve">Validation of </w:t>
      </w:r>
      <w:r>
        <w:rPr>
          <w:i/>
        </w:rPr>
        <w:t>FFT</w:t>
      </w:r>
      <w:r>
        <w:rPr>
          <w:i/>
        </w:rPr>
        <w:t>:</w:t>
      </w:r>
    </w:p>
    <w:p w:rsidR="00A720F9" w:rsidRDefault="00A720F9" w:rsidP="00A720F9">
      <w:pPr>
        <w:jc w:val="center"/>
      </w:pPr>
    </w:p>
    <w:p w:rsidR="00A720F9" w:rsidRDefault="00A720F9" w:rsidP="00A720F9">
      <w:pPr>
        <w:jc w:val="center"/>
      </w:pPr>
      <w:r>
        <w:t xml:space="preserve">Figure </w:t>
      </w:r>
      <w:r>
        <w:t>5</w:t>
      </w:r>
      <w:r>
        <w:t xml:space="preserve">: </w:t>
      </w:r>
      <w:proofErr w:type="spellStart"/>
      <w:r>
        <w:t>Wavepad</w:t>
      </w:r>
      <w:proofErr w:type="spellEnd"/>
      <w:r>
        <w:t xml:space="preserve"> FFT Calculation of Example 2</w:t>
      </w:r>
    </w:p>
    <w:p w:rsidR="00A720F9" w:rsidRDefault="00A720F9" w:rsidP="00A720F9">
      <w:pPr>
        <w:jc w:val="center"/>
      </w:pPr>
    </w:p>
    <w:p w:rsidR="00A720F9" w:rsidRDefault="00A720F9" w:rsidP="00A720F9">
      <w:pPr>
        <w:jc w:val="center"/>
      </w:pPr>
      <w:r>
        <w:rPr>
          <w:noProof/>
        </w:rPr>
        <w:drawing>
          <wp:inline distT="0" distB="0" distL="0" distR="0">
            <wp:extent cx="548640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wan_fft_proof.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964180"/>
                    </a:xfrm>
                    <a:prstGeom prst="rect">
                      <a:avLst/>
                    </a:prstGeom>
                  </pic:spPr>
                </pic:pic>
              </a:graphicData>
            </a:graphic>
          </wp:inline>
        </w:drawing>
      </w:r>
    </w:p>
    <w:p w:rsidR="00A720F9" w:rsidRPr="002728A6" w:rsidRDefault="002728A6" w:rsidP="00A720F9">
      <w:pPr>
        <w:jc w:val="center"/>
        <w:rPr>
          <w:sz w:val="20"/>
        </w:rPr>
      </w:pPr>
      <w:r>
        <w:rPr>
          <w:sz w:val="20"/>
        </w:rPr>
        <w:t>The peak frequency indicated above is at 279Hz</w:t>
      </w:r>
    </w:p>
    <w:p w:rsidR="002728A6" w:rsidRDefault="002728A6" w:rsidP="00A720F9">
      <w:pPr>
        <w:jc w:val="center"/>
      </w:pPr>
    </w:p>
    <w:p w:rsidR="002E5961" w:rsidRDefault="002E5961" w:rsidP="00A720F9">
      <w:pPr>
        <w:jc w:val="center"/>
      </w:pPr>
    </w:p>
    <w:p w:rsidR="00A720F9" w:rsidRDefault="00A720F9" w:rsidP="00A720F9">
      <w:pPr>
        <w:jc w:val="center"/>
      </w:pPr>
      <w:r>
        <w:t xml:space="preserve">Figure </w:t>
      </w:r>
      <w:r>
        <w:t>6</w:t>
      </w:r>
      <w:r>
        <w:t xml:space="preserve">: </w:t>
      </w:r>
      <w:r>
        <w:t>MATLAB</w:t>
      </w:r>
      <w:r>
        <w:t xml:space="preserve"> FFT Calculation</w:t>
      </w:r>
      <w:r>
        <w:t xml:space="preserve"> of Example 2</w:t>
      </w:r>
      <w:r w:rsidR="002728A6">
        <w:t xml:space="preserve"> </w:t>
      </w:r>
      <w:r w:rsidR="002E5961">
        <w:t>&amp;</w:t>
      </w:r>
      <w:bookmarkStart w:id="0" w:name="_GoBack"/>
      <w:bookmarkEnd w:id="0"/>
      <w:r w:rsidR="002728A6">
        <w:t xml:space="preserve"> Fundamental Frequency Output</w:t>
      </w:r>
    </w:p>
    <w:p w:rsidR="00A720F9" w:rsidRDefault="00A720F9" w:rsidP="00A720F9">
      <w:pPr>
        <w:jc w:val="center"/>
      </w:pPr>
    </w:p>
    <w:p w:rsidR="00A720F9" w:rsidRDefault="00A720F9" w:rsidP="00795AFE">
      <w:pPr>
        <w:jc w:val="center"/>
      </w:pPr>
      <w:r>
        <w:rPr>
          <w:noProof/>
        </w:rPr>
        <w:drawing>
          <wp:inline distT="0" distB="0" distL="0" distR="0">
            <wp:extent cx="4718685" cy="1923415"/>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685" cy="1923415"/>
                    </a:xfrm>
                    <a:prstGeom prst="rect">
                      <a:avLst/>
                    </a:prstGeom>
                    <a:noFill/>
                    <a:ln>
                      <a:noFill/>
                    </a:ln>
                  </pic:spPr>
                </pic:pic>
              </a:graphicData>
            </a:graphic>
          </wp:inline>
        </w:drawing>
      </w:r>
    </w:p>
    <w:p w:rsidR="00A720F9" w:rsidRDefault="00A720F9" w:rsidP="00795AFE">
      <w:pPr>
        <w:jc w:val="center"/>
      </w:pPr>
    </w:p>
    <w:p w:rsidR="002728A6" w:rsidRDefault="002728A6" w:rsidP="00795AFE">
      <w:pPr>
        <w:jc w:val="center"/>
      </w:pPr>
      <w:r>
        <w:rPr>
          <w:noProof/>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3968151" cy="1403985"/>
                <wp:effectExtent l="0" t="0" r="1333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8151" cy="1403985"/>
                        </a:xfrm>
                        <a:prstGeom prst="rect">
                          <a:avLst/>
                        </a:prstGeom>
                        <a:solidFill>
                          <a:srgbClr val="FFFFFF"/>
                        </a:solidFill>
                        <a:ln w="9525">
                          <a:solidFill>
                            <a:srgbClr val="000000"/>
                          </a:solidFill>
                          <a:miter lim="800000"/>
                          <a:headEnd/>
                          <a:tailEnd/>
                        </a:ln>
                      </wps:spPr>
                      <wps:txbx>
                        <w:txbxContent>
                          <w:p w:rsidR="002728A6" w:rsidRDefault="002728A6">
                            <w:r>
                              <w:rPr>
                                <w:rFonts w:ascii="Courier" w:hAnsi="Courier" w:cs="Courier"/>
                                <w:i/>
                                <w:iCs/>
                                <w:sz w:val="20"/>
                              </w:rPr>
                              <w:t>The fundamental frequency is at: 286.660767 Hertz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margin-top:0;width:312.4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">
                <v:textbox style="mso-fit-shape-to-text:t">
                  <w:txbxContent>
                    <w:p w:rsidR="002728A6" w:rsidRDefault="002728A6">
                      <w:r>
                        <w:rPr>
                          <w:rFonts w:ascii="Courier" w:hAnsi="Courier" w:cs="Courier"/>
                          <w:i/>
                          <w:iCs/>
                          <w:sz w:val="20"/>
                        </w:rPr>
                        <w:t>The fundamental frequency is at: 286.660767 Hertz</w:t>
                      </w:r>
                    </w:p>
                  </w:txbxContent>
                </v:textbox>
              </v:shape>
            </w:pict>
          </mc:Fallback>
        </mc:AlternateContent>
      </w:r>
    </w:p>
    <w:p w:rsidR="00444E6B" w:rsidRDefault="00444E6B" w:rsidP="00444E6B">
      <w:pPr>
        <w:jc w:val="both"/>
      </w:pPr>
    </w:p>
    <w:p w:rsidR="002728A6" w:rsidRDefault="002728A6" w:rsidP="00744EC4">
      <w:pPr>
        <w:pStyle w:val="Heading2"/>
        <w:spacing w:before="0" w:after="0"/>
      </w:pPr>
    </w:p>
    <w:p w:rsidR="002728A6" w:rsidRDefault="002728A6" w:rsidP="00744EC4">
      <w:pPr>
        <w:pStyle w:val="Heading2"/>
        <w:spacing w:before="0" w:after="0"/>
      </w:pPr>
    </w:p>
    <w:p w:rsidR="002728A6" w:rsidRDefault="002728A6">
      <w:pPr>
        <w:rPr>
          <w:rFonts w:ascii="Arial" w:hAnsi="Arial"/>
          <w:b/>
          <w:i/>
          <w:sz w:val="24"/>
        </w:rPr>
      </w:pPr>
      <w:r>
        <w:br w:type="page"/>
      </w:r>
    </w:p>
    <w:p w:rsidR="00744EC4" w:rsidRPr="00486516" w:rsidRDefault="00744EC4" w:rsidP="00744EC4">
      <w:pPr>
        <w:pStyle w:val="Heading2"/>
        <w:spacing w:before="0" w:after="0"/>
      </w:pPr>
      <w:r>
        <w:lastRenderedPageBreak/>
        <w:t>Dis</w:t>
      </w:r>
      <w:r w:rsidR="00486516">
        <w:t>cussion</w:t>
      </w:r>
    </w:p>
    <w:p w:rsidR="00444E6B" w:rsidRDefault="00444E6B" w:rsidP="00444E6B">
      <w:pPr>
        <w:jc w:val="both"/>
      </w:pPr>
    </w:p>
    <w:p w:rsidR="007A5AD0" w:rsidRDefault="007A5AD0" w:rsidP="00444E6B">
      <w:pPr>
        <w:jc w:val="both"/>
      </w:pPr>
      <w:r>
        <w:t>The circuit simulator LTSPICE confirms the accuracy of the peak frequency, but disagrees with the gain at this frequency. This is because LTSPICE is a significantly more in-depth simulator which takes into account dozens of other factors</w:t>
      </w:r>
      <w:r w:rsidR="004A3DBC">
        <w:t xml:space="preserve"> such as phase shift from the imaginar</w:t>
      </w:r>
      <w:r w:rsidR="00347890">
        <w:t>y component of capacitors, and non-linear equations unlike the simplified versio</w:t>
      </w:r>
      <w:r w:rsidR="00444E6B">
        <w:t>ns used in hand calculations and implemented into MATLAB.</w:t>
      </w:r>
    </w:p>
    <w:p w:rsidR="00444E6B" w:rsidRDefault="00444E6B" w:rsidP="00444E6B">
      <w:pPr>
        <w:jc w:val="both"/>
      </w:pPr>
    </w:p>
    <w:p w:rsidR="00444E6B" w:rsidRPr="00795AFE" w:rsidRDefault="00444E6B" w:rsidP="00444E6B">
      <w:pPr>
        <w:jc w:val="both"/>
      </w:pPr>
      <w:r>
        <w:t>Fortunately, the shape and location of the frequency responses closely match one another, indicating that the circuit provides realistic filtering to frequencies relative to each other. The</w:t>
      </w:r>
      <w:r w:rsidR="001B7367">
        <w:t xml:space="preserve"> exact calculations of</w:t>
      </w:r>
      <w:r>
        <w:t xml:space="preserve"> amplification can </w:t>
      </w:r>
      <w:r w:rsidR="001B7367">
        <w:t xml:space="preserve">therefore </w:t>
      </w:r>
      <w:r>
        <w:t xml:space="preserve">be </w:t>
      </w:r>
      <w:r w:rsidR="001B7367">
        <w:t>set aside without loss, as it is outside the scope/objective of this project.</w:t>
      </w:r>
      <w:r w:rsidR="002728A6">
        <w:t xml:space="preserve"> This can be also be confirmed by observing the FFT of the input signal of Example 2 between MATLAB and the audio</w:t>
      </w:r>
      <w:r w:rsidR="007C403B">
        <w:t xml:space="preserve"> analyzer </w:t>
      </w:r>
      <w:proofErr w:type="spellStart"/>
      <w:r w:rsidR="007C403B">
        <w:t>Wavepad</w:t>
      </w:r>
      <w:proofErr w:type="spellEnd"/>
      <w:r w:rsidR="007C403B">
        <w:t>. Their fundamental frequencies shown above are very close to one another, indicating a successful fast Fourier transform.</w:t>
      </w:r>
    </w:p>
    <w:p w:rsidR="00795AFE" w:rsidRDefault="00795AFE" w:rsidP="00795AFE">
      <w:pPr>
        <w:jc w:val="center"/>
      </w:pPr>
    </w:p>
    <w:p w:rsidR="00887313" w:rsidRDefault="00464B7C" w:rsidP="00795AFE">
      <w:pPr>
        <w:pStyle w:val="Heading2"/>
        <w:spacing w:before="0" w:after="0"/>
      </w:pPr>
      <w:r>
        <w:br w:type="page"/>
      </w:r>
      <w:r w:rsidR="00887313">
        <w:lastRenderedPageBreak/>
        <w:t>App. I</w:t>
      </w:r>
      <w:r w:rsidR="00486516">
        <w:t xml:space="preserve"> and II</w:t>
      </w:r>
      <w:r w:rsidR="00887313">
        <w:t>: Example Output</w:t>
      </w:r>
      <w:r w:rsidR="00486516">
        <w:t xml:space="preserve"> and Code</w:t>
      </w:r>
      <w:r w:rsidR="00887313">
        <w:t>:</w:t>
      </w:r>
    </w:p>
    <w:p w:rsidR="00887313" w:rsidRDefault="00887313" w:rsidP="00464B7C"/>
    <w:p w:rsidR="003423FB" w:rsidRDefault="003423FB" w:rsidP="00464B7C"/>
    <w:p w:rsidR="00486516" w:rsidRDefault="00486516" w:rsidP="003423FB">
      <w:pPr>
        <w:pStyle w:val="ListParagraph"/>
        <w:numPr>
          <w:ilvl w:val="0"/>
          <w:numId w:val="6"/>
        </w:numPr>
      </w:pPr>
      <w:r>
        <w:t xml:space="preserve">See attached .pdf </w:t>
      </w:r>
      <w:r w:rsidRPr="003423FB">
        <w:rPr>
          <w:b/>
        </w:rPr>
        <w:t>“Kwan_Final_Project_14.pdf”</w:t>
      </w:r>
      <w:r>
        <w:t xml:space="preserve"> for published documentation of MATLAB script file “Kwan_Final_Project_14.m”</w:t>
      </w:r>
    </w:p>
    <w:p w:rsidR="003423FB" w:rsidRDefault="003423FB" w:rsidP="00464B7C"/>
    <w:p w:rsidR="00BD1A3A" w:rsidRPr="008C3E5E" w:rsidRDefault="00BD1A3A" w:rsidP="00464B7C"/>
    <w:p w:rsidR="008C3E5E" w:rsidRPr="008C3E5E" w:rsidRDefault="008C3E5E" w:rsidP="00464B7C">
      <w:pPr>
        <w:rPr>
          <w:sz w:val="20"/>
          <w:u w:val="single"/>
        </w:rPr>
      </w:pPr>
      <w:r w:rsidRPr="008C3E5E">
        <w:rPr>
          <w:sz w:val="20"/>
          <w:u w:val="single"/>
        </w:rPr>
        <w:t xml:space="preserve">Here is the function that computes the values for the </w:t>
      </w:r>
      <w:r w:rsidR="00310185">
        <w:rPr>
          <w:sz w:val="20"/>
          <w:u w:val="single"/>
        </w:rPr>
        <w:t>output voltage</w:t>
      </w:r>
      <w:r w:rsidR="003423FB">
        <w:rPr>
          <w:sz w:val="20"/>
          <w:u w:val="single"/>
        </w:rPr>
        <w:t>:</w:t>
      </w:r>
    </w:p>
    <w:p w:rsidR="008C3E5E" w:rsidRDefault="008C3E5E" w:rsidP="00464B7C"/>
    <w:p w:rsidR="00486516" w:rsidRDefault="00486516" w:rsidP="00486516">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rPr>
        <w:t>function</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Vout</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Vlow</w:t>
      </w:r>
      <w:proofErr w:type="spellEnd"/>
      <w:r>
        <w:rPr>
          <w:rFonts w:ascii="Courier New" w:hAnsi="Courier New" w:cs="Courier New"/>
          <w:color w:val="000000"/>
          <w:sz w:val="20"/>
        </w:rPr>
        <w:t xml:space="preserve">] = </w:t>
      </w:r>
      <w:proofErr w:type="spellStart"/>
      <w:r>
        <w:rPr>
          <w:rFonts w:ascii="Courier New" w:hAnsi="Courier New" w:cs="Courier New"/>
          <w:color w:val="000000"/>
          <w:sz w:val="20"/>
        </w:rPr>
        <w:t>Kwan_bandpass</w:t>
      </w:r>
      <w:proofErr w:type="spellEnd"/>
      <w:r>
        <w:rPr>
          <w:rFonts w:ascii="Courier New" w:hAnsi="Courier New" w:cs="Courier New"/>
          <w:color w:val="000000"/>
          <w:sz w:val="20"/>
        </w:rPr>
        <w:t xml:space="preserve">(Vin, f, </w:t>
      </w:r>
      <w:proofErr w:type="spellStart"/>
      <w:r>
        <w:rPr>
          <w:rFonts w:ascii="Courier New" w:hAnsi="Courier New" w:cs="Courier New"/>
          <w:color w:val="000000"/>
          <w:sz w:val="20"/>
        </w:rPr>
        <w:t>Clow</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Rlow</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Chigh</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Rhigh</w:t>
      </w:r>
      <w:proofErr w:type="spellEnd"/>
      <w:r>
        <w:rPr>
          <w:rFonts w:ascii="Courier New" w:hAnsi="Courier New" w:cs="Courier New"/>
          <w:color w:val="000000"/>
          <w:sz w:val="20"/>
        </w:rPr>
        <w:t>)</w:t>
      </w:r>
    </w:p>
    <w:p w:rsidR="00486516" w:rsidRDefault="00486516" w:rsidP="00486516">
      <w:pPr>
        <w:autoSpaceDE w:val="0"/>
        <w:autoSpaceDN w:val="0"/>
        <w:adjustRightInd w:val="0"/>
        <w:rPr>
          <w:rFonts w:ascii="Courier New" w:hAnsi="Courier New" w:cs="Courier New"/>
          <w:sz w:val="24"/>
          <w:szCs w:val="24"/>
        </w:rPr>
      </w:pPr>
      <w:r>
        <w:rPr>
          <w:rFonts w:ascii="Courier New" w:hAnsi="Courier New" w:cs="Courier New"/>
          <w:color w:val="228B22"/>
          <w:sz w:val="20"/>
        </w:rPr>
        <w:t xml:space="preserve">% </w:t>
      </w:r>
      <w:proofErr w:type="gramStart"/>
      <w:r>
        <w:rPr>
          <w:rFonts w:ascii="Courier New" w:hAnsi="Courier New" w:cs="Courier New"/>
          <w:color w:val="228B22"/>
          <w:sz w:val="20"/>
        </w:rPr>
        <w:t>Determines</w:t>
      </w:r>
      <w:proofErr w:type="gramEnd"/>
      <w:r>
        <w:rPr>
          <w:rFonts w:ascii="Courier New" w:hAnsi="Courier New" w:cs="Courier New"/>
          <w:color w:val="228B22"/>
          <w:sz w:val="20"/>
        </w:rPr>
        <w:t xml:space="preserve"> the voltage output of an RC low-pass-&gt;RC high-pass </w:t>
      </w:r>
      <w:proofErr w:type="spellStart"/>
      <w:r>
        <w:rPr>
          <w:rFonts w:ascii="Courier New" w:hAnsi="Courier New" w:cs="Courier New"/>
          <w:color w:val="228B22"/>
          <w:sz w:val="20"/>
        </w:rPr>
        <w:t>bandpass</w:t>
      </w:r>
      <w:proofErr w:type="spellEnd"/>
      <w:r>
        <w:rPr>
          <w:rFonts w:ascii="Courier New" w:hAnsi="Courier New" w:cs="Courier New"/>
          <w:color w:val="228B22"/>
          <w:sz w:val="20"/>
        </w:rPr>
        <w:t xml:space="preserve"> filter</w:t>
      </w:r>
    </w:p>
    <w:p w:rsidR="00486516" w:rsidRDefault="00486516" w:rsidP="00486516">
      <w:pPr>
        <w:autoSpaceDE w:val="0"/>
        <w:autoSpaceDN w:val="0"/>
        <w:adjustRightInd w:val="0"/>
        <w:rPr>
          <w:rFonts w:ascii="Courier New" w:hAnsi="Courier New" w:cs="Courier New"/>
          <w:sz w:val="24"/>
          <w:szCs w:val="24"/>
        </w:rPr>
      </w:pPr>
      <w:proofErr w:type="gramStart"/>
      <w:r>
        <w:rPr>
          <w:rFonts w:ascii="Courier New" w:hAnsi="Courier New" w:cs="Courier New"/>
          <w:color w:val="228B22"/>
          <w:sz w:val="20"/>
        </w:rPr>
        <w:t>% from the given voltage input and frequency.</w:t>
      </w:r>
      <w:proofErr w:type="gramEnd"/>
    </w:p>
    <w:p w:rsidR="00486516" w:rsidRDefault="00486516" w:rsidP="00486516">
      <w:pPr>
        <w:autoSpaceDE w:val="0"/>
        <w:autoSpaceDN w:val="0"/>
        <w:adjustRightInd w:val="0"/>
        <w:rPr>
          <w:rFonts w:ascii="Courier New" w:hAnsi="Courier New" w:cs="Courier New"/>
          <w:sz w:val="24"/>
          <w:szCs w:val="24"/>
        </w:rPr>
      </w:pPr>
      <w:r>
        <w:rPr>
          <w:rFonts w:ascii="Courier New" w:hAnsi="Courier New" w:cs="Courier New"/>
          <w:color w:val="228B22"/>
          <w:sz w:val="20"/>
        </w:rPr>
        <w:t xml:space="preserve"> </w:t>
      </w:r>
    </w:p>
    <w:p w:rsidR="00486516" w:rsidRDefault="00486516" w:rsidP="0048651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rPr>
        <w:t>Vlow</w:t>
      </w:r>
      <w:proofErr w:type="spellEnd"/>
      <w:r>
        <w:rPr>
          <w:rFonts w:ascii="Courier New" w:hAnsi="Courier New" w:cs="Courier New"/>
          <w:color w:val="000000"/>
          <w:sz w:val="20"/>
        </w:rPr>
        <w:t xml:space="preserve"> = Vin*((1</w:t>
      </w:r>
      <w:proofErr w:type="gramStart"/>
      <w:r>
        <w:rPr>
          <w:rFonts w:ascii="Courier New" w:hAnsi="Courier New" w:cs="Courier New"/>
          <w:color w:val="000000"/>
          <w:sz w:val="20"/>
        </w:rPr>
        <w:t>/(</w:t>
      </w:r>
      <w:proofErr w:type="gramEnd"/>
      <w:r>
        <w:rPr>
          <w:rFonts w:ascii="Courier New" w:hAnsi="Courier New" w:cs="Courier New"/>
          <w:color w:val="000000"/>
          <w:sz w:val="20"/>
        </w:rPr>
        <w:t>1j*2*pi*f*</w:t>
      </w:r>
      <w:proofErr w:type="spellStart"/>
      <w:r>
        <w:rPr>
          <w:rFonts w:ascii="Courier New" w:hAnsi="Courier New" w:cs="Courier New"/>
          <w:color w:val="000000"/>
          <w:sz w:val="20"/>
        </w:rPr>
        <w:t>Clow</w:t>
      </w:r>
      <w:proofErr w:type="spellEnd"/>
      <w:r>
        <w:rPr>
          <w:rFonts w:ascii="Courier New" w:hAnsi="Courier New" w:cs="Courier New"/>
          <w:color w:val="000000"/>
          <w:sz w:val="20"/>
        </w:rPr>
        <w:t>))/(1/(1j*2*pi*f*</w:t>
      </w:r>
      <w:proofErr w:type="spellStart"/>
      <w:r>
        <w:rPr>
          <w:rFonts w:ascii="Courier New" w:hAnsi="Courier New" w:cs="Courier New"/>
          <w:color w:val="000000"/>
          <w:sz w:val="20"/>
        </w:rPr>
        <w:t>Clow</w:t>
      </w:r>
      <w:proofErr w:type="spellEnd"/>
      <w:r>
        <w:rPr>
          <w:rFonts w:ascii="Courier New" w:hAnsi="Courier New" w:cs="Courier New"/>
          <w:color w:val="000000"/>
          <w:sz w:val="20"/>
        </w:rPr>
        <w:t xml:space="preserve">) + </w:t>
      </w:r>
      <w:proofErr w:type="spellStart"/>
      <w:r>
        <w:rPr>
          <w:rFonts w:ascii="Courier New" w:hAnsi="Courier New" w:cs="Courier New"/>
          <w:color w:val="000000"/>
          <w:sz w:val="20"/>
        </w:rPr>
        <w:t>Rlow</w:t>
      </w:r>
      <w:proofErr w:type="spellEnd"/>
      <w:r>
        <w:rPr>
          <w:rFonts w:ascii="Courier New" w:hAnsi="Courier New" w:cs="Courier New"/>
          <w:color w:val="000000"/>
          <w:sz w:val="20"/>
        </w:rPr>
        <w:t>));</w:t>
      </w:r>
    </w:p>
    <w:p w:rsidR="00486516" w:rsidRDefault="00486516" w:rsidP="00486516">
      <w:pPr>
        <w:autoSpaceDE w:val="0"/>
        <w:autoSpaceDN w:val="0"/>
        <w:adjustRightInd w:val="0"/>
        <w:rPr>
          <w:rFonts w:ascii="Courier New" w:hAnsi="Courier New" w:cs="Courier New"/>
          <w:sz w:val="24"/>
          <w:szCs w:val="24"/>
        </w:rPr>
      </w:pPr>
      <w:r>
        <w:rPr>
          <w:rFonts w:ascii="Courier New" w:hAnsi="Courier New" w:cs="Courier New"/>
          <w:color w:val="000000"/>
          <w:sz w:val="20"/>
        </w:rPr>
        <w:t xml:space="preserve"> </w:t>
      </w:r>
    </w:p>
    <w:p w:rsidR="00486516" w:rsidRDefault="00486516" w:rsidP="0048651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rPr>
        <w:t>Vout</w:t>
      </w:r>
      <w:proofErr w:type="spellEnd"/>
      <w:r>
        <w:rPr>
          <w:rFonts w:ascii="Courier New" w:hAnsi="Courier New" w:cs="Courier New"/>
          <w:color w:val="000000"/>
          <w:sz w:val="20"/>
        </w:rPr>
        <w:t xml:space="preserve"> = </w:t>
      </w:r>
      <w:proofErr w:type="spellStart"/>
      <w:r>
        <w:rPr>
          <w:rFonts w:ascii="Courier New" w:hAnsi="Courier New" w:cs="Courier New"/>
          <w:color w:val="000000"/>
          <w:sz w:val="20"/>
        </w:rPr>
        <w:t>Vlow</w:t>
      </w:r>
      <w:proofErr w:type="spellEnd"/>
      <w:r>
        <w:rPr>
          <w:rFonts w:ascii="Courier New" w:hAnsi="Courier New" w:cs="Courier New"/>
          <w:color w:val="000000"/>
          <w:sz w:val="20"/>
        </w:rPr>
        <w:t xml:space="preserve"> * (</w:t>
      </w:r>
      <w:proofErr w:type="spellStart"/>
      <w:r>
        <w:rPr>
          <w:rFonts w:ascii="Courier New" w:hAnsi="Courier New" w:cs="Courier New"/>
          <w:color w:val="000000"/>
          <w:sz w:val="20"/>
        </w:rPr>
        <w:t>Rhigh</w:t>
      </w:r>
      <w:proofErr w:type="spellEnd"/>
      <w:proofErr w:type="gramStart"/>
      <w:r>
        <w:rPr>
          <w:rFonts w:ascii="Courier New" w:hAnsi="Courier New" w:cs="Courier New"/>
          <w:color w:val="000000"/>
          <w:sz w:val="20"/>
        </w:rPr>
        <w:t>/(</w:t>
      </w:r>
      <w:proofErr w:type="gramEnd"/>
      <w:r>
        <w:rPr>
          <w:rFonts w:ascii="Courier New" w:hAnsi="Courier New" w:cs="Courier New"/>
          <w:color w:val="000000"/>
          <w:sz w:val="20"/>
        </w:rPr>
        <w:t>1/(1j*2*pi*f*</w:t>
      </w:r>
      <w:proofErr w:type="spellStart"/>
      <w:r>
        <w:rPr>
          <w:rFonts w:ascii="Courier New" w:hAnsi="Courier New" w:cs="Courier New"/>
          <w:color w:val="000000"/>
          <w:sz w:val="20"/>
        </w:rPr>
        <w:t>Chigh</w:t>
      </w:r>
      <w:proofErr w:type="spellEnd"/>
      <w:r>
        <w:rPr>
          <w:rFonts w:ascii="Courier New" w:hAnsi="Courier New" w:cs="Courier New"/>
          <w:color w:val="000000"/>
          <w:sz w:val="20"/>
        </w:rPr>
        <w:t xml:space="preserve">) + </w:t>
      </w:r>
      <w:proofErr w:type="spellStart"/>
      <w:r>
        <w:rPr>
          <w:rFonts w:ascii="Courier New" w:hAnsi="Courier New" w:cs="Courier New"/>
          <w:color w:val="000000"/>
          <w:sz w:val="20"/>
        </w:rPr>
        <w:t>Rhigh</w:t>
      </w:r>
      <w:proofErr w:type="spellEnd"/>
      <w:r>
        <w:rPr>
          <w:rFonts w:ascii="Courier New" w:hAnsi="Courier New" w:cs="Courier New"/>
          <w:color w:val="000000"/>
          <w:sz w:val="20"/>
        </w:rPr>
        <w:t>));</w:t>
      </w:r>
    </w:p>
    <w:p w:rsidR="008C3E5E" w:rsidRPr="008C3E5E" w:rsidRDefault="008C3E5E" w:rsidP="00464B7C">
      <w:pPr>
        <w:rPr>
          <w:lang w:val="es-MX"/>
        </w:rPr>
      </w:pPr>
    </w:p>
    <w:p w:rsidR="00464B7C" w:rsidRPr="00BD1A3A" w:rsidRDefault="008C3E5E" w:rsidP="00464B7C">
      <w:pPr>
        <w:rPr>
          <w:rFonts w:ascii="Arial" w:hAnsi="Arial"/>
          <w:b/>
          <w:i/>
          <w:sz w:val="24"/>
        </w:rPr>
      </w:pPr>
      <w:r>
        <w:rPr>
          <w:rFonts w:ascii="Arial" w:hAnsi="Arial"/>
          <w:b/>
          <w:i/>
          <w:sz w:val="24"/>
        </w:rPr>
        <w:br w:type="page"/>
      </w:r>
      <w:r w:rsidR="00464B7C" w:rsidRPr="00BD1A3A">
        <w:rPr>
          <w:rFonts w:ascii="Arial" w:hAnsi="Arial"/>
          <w:b/>
          <w:i/>
          <w:sz w:val="24"/>
        </w:rPr>
        <w:lastRenderedPageBreak/>
        <w:t>App. II</w:t>
      </w:r>
      <w:r w:rsidR="00BD1A3A">
        <w:rPr>
          <w:rFonts w:ascii="Arial" w:hAnsi="Arial"/>
          <w:b/>
          <w:i/>
          <w:sz w:val="24"/>
        </w:rPr>
        <w:t>I</w:t>
      </w:r>
      <w:r w:rsidR="00464B7C" w:rsidRPr="00BD1A3A">
        <w:rPr>
          <w:rFonts w:ascii="Arial" w:hAnsi="Arial"/>
          <w:b/>
          <w:i/>
          <w:sz w:val="24"/>
        </w:rPr>
        <w:t>: Mathematics</w:t>
      </w:r>
      <w:r w:rsidR="00BD1A3A">
        <w:rPr>
          <w:rFonts w:ascii="Arial" w:hAnsi="Arial"/>
          <w:b/>
          <w:i/>
          <w:sz w:val="24"/>
        </w:rPr>
        <w:t xml:space="preserve"> details</w:t>
      </w:r>
    </w:p>
    <w:p w:rsidR="00464B7C" w:rsidRDefault="00464B7C" w:rsidP="00464B7C">
      <w:pPr>
        <w:pStyle w:val="Heading3"/>
        <w:spacing w:before="0" w:after="0"/>
      </w:pPr>
    </w:p>
    <w:p w:rsidR="007A5AD0" w:rsidRPr="007A5AD0" w:rsidRDefault="007A5AD0" w:rsidP="00445BBD">
      <w:pPr>
        <w:ind w:left="180"/>
        <w:rPr>
          <w:sz w:val="20"/>
        </w:rPr>
      </w:pPr>
      <w:r w:rsidRPr="00445BBD">
        <w:rPr>
          <w:i/>
          <w:sz w:val="20"/>
        </w:rPr>
        <w:t xml:space="preserve">Conversion of MATLAB </w:t>
      </w:r>
      <w:proofErr w:type="spellStart"/>
      <w:r w:rsidRPr="00445BBD">
        <w:rPr>
          <w:i/>
          <w:sz w:val="20"/>
        </w:rPr>
        <w:t>bandpass</w:t>
      </w:r>
      <w:proofErr w:type="spellEnd"/>
      <w:r w:rsidRPr="00445BBD">
        <w:rPr>
          <w:i/>
          <w:sz w:val="20"/>
        </w:rPr>
        <w:t xml:space="preserve"> gain to decibels to compare with LTSPICE output</w:t>
      </w:r>
      <w:r w:rsidR="00445BBD">
        <w:rPr>
          <w:sz w:val="20"/>
        </w:rPr>
        <w:t>:</w:t>
      </w:r>
    </w:p>
    <w:p w:rsidR="00445BBD" w:rsidRDefault="00445BBD" w:rsidP="007A5AD0">
      <w:pPr>
        <w:jc w:val="center"/>
      </w:pPr>
    </w:p>
    <w:p w:rsidR="007A5AD0" w:rsidRDefault="007A5AD0" w:rsidP="007A5AD0">
      <w:pPr>
        <w:jc w:val="center"/>
      </w:pPr>
      <w:r>
        <w:t xml:space="preserve">20log|Gain| = </w:t>
      </w:r>
      <w:proofErr w:type="spellStart"/>
      <w:r>
        <w:t>Gain</w:t>
      </w:r>
      <w:r>
        <w:rPr>
          <w:vertAlign w:val="subscript"/>
        </w:rPr>
        <w:t>dB</w:t>
      </w:r>
      <w:proofErr w:type="spellEnd"/>
    </w:p>
    <w:p w:rsidR="007A5AD0" w:rsidRDefault="007A5AD0" w:rsidP="007A5AD0">
      <w:pPr>
        <w:jc w:val="center"/>
      </w:pPr>
      <w:r>
        <w:t xml:space="preserve">20log|.444388| = </w:t>
      </w:r>
      <w:proofErr w:type="spellStart"/>
      <w:r>
        <w:t>Gain</w:t>
      </w:r>
      <w:r>
        <w:rPr>
          <w:vertAlign w:val="subscript"/>
        </w:rPr>
        <w:t>dB</w:t>
      </w:r>
      <w:proofErr w:type="spellEnd"/>
    </w:p>
    <w:p w:rsidR="007A5AD0" w:rsidRDefault="007A5AD0" w:rsidP="007A5AD0">
      <w:pPr>
        <w:jc w:val="center"/>
      </w:pPr>
      <w:proofErr w:type="spellStart"/>
      <w:r w:rsidRPr="00445BBD">
        <w:rPr>
          <w:highlight w:val="yellow"/>
        </w:rPr>
        <w:t>Gain</w:t>
      </w:r>
      <w:r w:rsidRPr="00445BBD">
        <w:rPr>
          <w:highlight w:val="yellow"/>
          <w:vertAlign w:val="subscript"/>
        </w:rPr>
        <w:t>dB</w:t>
      </w:r>
      <w:proofErr w:type="spellEnd"/>
      <w:r w:rsidRPr="00445BBD">
        <w:rPr>
          <w:highlight w:val="yellow"/>
        </w:rPr>
        <w:t xml:space="preserve"> = -7.044 dB</w:t>
      </w:r>
    </w:p>
    <w:p w:rsidR="00464B7C" w:rsidRDefault="00464B7C" w:rsidP="00464B7C">
      <w:pPr>
        <w:ind w:left="240"/>
      </w:pPr>
    </w:p>
    <w:p w:rsidR="00445BBD" w:rsidRDefault="00445BBD" w:rsidP="00464B7C">
      <w:pPr>
        <w:ind w:left="240"/>
      </w:pPr>
      <w:r w:rsidRPr="00445BBD">
        <w:rPr>
          <w:i/>
        </w:rPr>
        <w:t>Hand calculations of gain</w:t>
      </w:r>
      <w:r w:rsidR="00BD30F2">
        <w:rPr>
          <w:i/>
        </w:rPr>
        <w:t xml:space="preserve"> for Example 1</w:t>
      </w:r>
      <w:r>
        <w:t>:</w:t>
      </w:r>
    </w:p>
    <w:p w:rsidR="00445BBD" w:rsidRDefault="00445BBD" w:rsidP="00445BBD">
      <w:pPr>
        <w:ind w:left="240"/>
        <w:jc w:val="center"/>
      </w:pPr>
    </w:p>
    <w:p w:rsidR="00237567" w:rsidRDefault="00237567" w:rsidP="00445BBD">
      <w:pPr>
        <w:ind w:left="240"/>
        <w:jc w:val="center"/>
      </w:pPr>
      <w:r>
        <w:rPr>
          <w:noProof/>
        </w:rPr>
        <w:drawing>
          <wp:inline distT="0" distB="0" distL="0" distR="0" wp14:anchorId="7A7120CA" wp14:editId="6103D566">
            <wp:extent cx="5477510" cy="2959100"/>
            <wp:effectExtent l="0" t="0" r="0" b="0"/>
            <wp:docPr id="30" name="Picture 30" descr="C:\Users\Matt\Desktop\TUFTS\14 Junior\ES55 Numerical Methods\Kwan_RC_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att\Desktop\TUFTS\14 Junior\ES55 Numerical Methods\Kwan_RC_Circui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7510" cy="2959100"/>
                    </a:xfrm>
                    <a:prstGeom prst="rect">
                      <a:avLst/>
                    </a:prstGeom>
                    <a:noFill/>
                    <a:ln>
                      <a:noFill/>
                    </a:ln>
                  </pic:spPr>
                </pic:pic>
              </a:graphicData>
            </a:graphic>
          </wp:inline>
        </w:drawing>
      </w:r>
    </w:p>
    <w:p w:rsidR="00237567" w:rsidRDefault="00237567" w:rsidP="00445BBD">
      <w:pPr>
        <w:ind w:left="240"/>
        <w:jc w:val="center"/>
      </w:pPr>
    </w:p>
    <w:p w:rsidR="00445BBD" w:rsidRDefault="00445BBD" w:rsidP="00445BBD">
      <w:pPr>
        <w:ind w:left="240"/>
      </w:pPr>
      <w:r>
        <w:tab/>
        <w:t>Via voltage divider wherein impedance of capacitors = 1</w:t>
      </w:r>
      <w:proofErr w:type="gramStart"/>
      <w:r>
        <w:t>/(</w:t>
      </w:r>
      <w:proofErr w:type="spellStart"/>
      <w:proofErr w:type="gramEnd"/>
      <w:r>
        <w:t>jωC</w:t>
      </w:r>
      <w:proofErr w:type="spellEnd"/>
      <w:r>
        <w:t>)</w:t>
      </w:r>
    </w:p>
    <w:p w:rsidR="00445BBD" w:rsidRDefault="00445BBD" w:rsidP="00445BBD">
      <w:pPr>
        <w:numPr>
          <w:ilvl w:val="0"/>
          <w:numId w:val="5"/>
        </w:numPr>
      </w:pPr>
      <w:proofErr w:type="gramStart"/>
      <w:r>
        <w:t>j</w:t>
      </w:r>
      <w:proofErr w:type="gramEnd"/>
      <w:r>
        <w:t xml:space="preserve"> is the symbol for 1 imaginary unit.</w:t>
      </w:r>
    </w:p>
    <w:p w:rsidR="00445BBD" w:rsidRDefault="00445BBD" w:rsidP="00445BBD">
      <w:pPr>
        <w:numPr>
          <w:ilvl w:val="0"/>
          <w:numId w:val="5"/>
        </w:numPr>
      </w:pPr>
      <w:r>
        <w:t>ω is radial frequency, i.e. 2πf where f is frequency</w:t>
      </w:r>
    </w:p>
    <w:p w:rsidR="00445BBD" w:rsidRDefault="00445BBD" w:rsidP="00445BBD">
      <w:pPr>
        <w:numPr>
          <w:ilvl w:val="0"/>
          <w:numId w:val="5"/>
        </w:numPr>
      </w:pPr>
      <w:r>
        <w:t xml:space="preserve">Circuit diagram </w:t>
      </w:r>
      <w:r w:rsidR="00237567">
        <w:t>above</w:t>
      </w:r>
      <w:r>
        <w:t xml:space="preserve"> for reference.</w:t>
      </w:r>
    </w:p>
    <w:p w:rsidR="00AB46A5" w:rsidRDefault="00AB46A5" w:rsidP="00445BBD">
      <w:pPr>
        <w:numPr>
          <w:ilvl w:val="0"/>
          <w:numId w:val="5"/>
        </w:numPr>
      </w:pPr>
      <w:proofErr w:type="spellStart"/>
      <w:r>
        <w:t>V</w:t>
      </w:r>
      <w:r>
        <w:rPr>
          <w:vertAlign w:val="subscript"/>
        </w:rPr>
        <w:t>low</w:t>
      </w:r>
      <w:proofErr w:type="spellEnd"/>
      <w:r>
        <w:t xml:space="preserve"> is taken as voltage across </w:t>
      </w:r>
      <w:proofErr w:type="spellStart"/>
      <w:r>
        <w:t>C</w:t>
      </w:r>
      <w:r>
        <w:rPr>
          <w:vertAlign w:val="subscript"/>
        </w:rPr>
        <w:t>low</w:t>
      </w:r>
      <w:proofErr w:type="spellEnd"/>
    </w:p>
    <w:p w:rsidR="00445BBD" w:rsidRDefault="00445BBD" w:rsidP="00445BBD"/>
    <w:p w:rsidR="00AB46A5" w:rsidRPr="00AB46A5" w:rsidRDefault="002B2DD6" w:rsidP="00445BBD">
      <m:oMathPara>
        <m:oMath>
          <m:sSub>
            <m:sSubPr>
              <m:ctrlPr>
                <w:rPr>
                  <w:rFonts w:ascii="Cambria Math" w:hAnsi="Cambria Math"/>
                  <w:i/>
                </w:rPr>
              </m:ctrlPr>
            </m:sSubPr>
            <m:e>
              <m:r>
                <w:rPr>
                  <w:rFonts w:ascii="Cambria Math" w:hAnsi="Cambria Math"/>
                </w:rPr>
                <m:t>V</m:t>
              </m:r>
            </m:e>
            <m:sub>
              <m:r>
                <w:rPr>
                  <w:rFonts w:ascii="Cambria Math" w:hAnsi="Cambria Math"/>
                </w:rPr>
                <m:t>low</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 </m:t>
          </m:r>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j2πf</m:t>
                      </m:r>
                      <m:sSub>
                        <m:sSubPr>
                          <m:ctrlPr>
                            <w:rPr>
                              <w:rFonts w:ascii="Cambria Math" w:hAnsi="Cambria Math"/>
                              <w:i/>
                            </w:rPr>
                          </m:ctrlPr>
                        </m:sSubPr>
                        <m:e>
                          <m:r>
                            <w:rPr>
                              <w:rFonts w:ascii="Cambria Math" w:hAnsi="Cambria Math"/>
                            </w:rPr>
                            <m:t>C</m:t>
                          </m:r>
                        </m:e>
                        <m:sub>
                          <m:r>
                            <w:rPr>
                              <w:rFonts w:ascii="Cambria Math" w:hAnsi="Cambria Math"/>
                            </w:rPr>
                            <m:t>low</m:t>
                          </m:r>
                        </m:sub>
                      </m:sSub>
                    </m:e>
                  </m:d>
                </m:den>
              </m:f>
            </m:num>
            <m:den>
              <m:f>
                <m:fPr>
                  <m:type m:val="skw"/>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j2πf</m:t>
                      </m:r>
                      <m:sSub>
                        <m:sSubPr>
                          <m:ctrlPr>
                            <w:rPr>
                              <w:rFonts w:ascii="Cambria Math" w:hAnsi="Cambria Math"/>
                              <w:i/>
                            </w:rPr>
                          </m:ctrlPr>
                        </m:sSubPr>
                        <m:e>
                          <m:r>
                            <w:rPr>
                              <w:rFonts w:ascii="Cambria Math" w:hAnsi="Cambria Math"/>
                            </w:rPr>
                            <m:t>C</m:t>
                          </m:r>
                        </m:e>
                        <m:sub>
                          <m:r>
                            <w:rPr>
                              <w:rFonts w:ascii="Cambria Math" w:hAnsi="Cambria Math"/>
                            </w:rPr>
                            <m:t>low</m:t>
                          </m:r>
                        </m:sub>
                      </m:sSub>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low</m:t>
                  </m:r>
                </m:sub>
              </m:sSub>
            </m:den>
          </m:f>
        </m:oMath>
      </m:oMathPara>
    </w:p>
    <w:p w:rsidR="00AB46A5" w:rsidRDefault="00AB46A5" w:rsidP="00445BBD"/>
    <w:p w:rsidR="00AB46A5" w:rsidRDefault="002B2DD6" w:rsidP="00445BBD">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low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high</m:t>
                  </m:r>
                </m:sub>
              </m:sSub>
            </m:num>
            <m:den>
              <m:f>
                <m:fPr>
                  <m:type m:val="skw"/>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j2πf</m:t>
                      </m:r>
                      <m:sSub>
                        <m:sSubPr>
                          <m:ctrlPr>
                            <w:rPr>
                              <w:rFonts w:ascii="Cambria Math" w:hAnsi="Cambria Math"/>
                              <w:i/>
                            </w:rPr>
                          </m:ctrlPr>
                        </m:sSubPr>
                        <m:e>
                          <m:r>
                            <w:rPr>
                              <w:rFonts w:ascii="Cambria Math" w:hAnsi="Cambria Math"/>
                            </w:rPr>
                            <m:t>C</m:t>
                          </m:r>
                        </m:e>
                        <m:sub>
                          <m:r>
                            <w:rPr>
                              <w:rFonts w:ascii="Cambria Math" w:hAnsi="Cambria Math"/>
                            </w:rPr>
                            <m:t>high</m:t>
                          </m:r>
                        </m:sub>
                      </m:sSub>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high</m:t>
                  </m:r>
                </m:sub>
              </m:sSub>
            </m:den>
          </m:f>
        </m:oMath>
      </m:oMathPara>
    </w:p>
    <w:p w:rsidR="00237567" w:rsidRDefault="00BD30F2" w:rsidP="00445BBD">
      <w:r>
        <w:tab/>
      </w:r>
    </w:p>
    <w:p w:rsidR="00237567" w:rsidRDefault="00237567">
      <w:r>
        <w:br w:type="page"/>
      </w:r>
    </w:p>
    <w:p w:rsidR="00445BBD" w:rsidRDefault="00BD30F2" w:rsidP="00445BBD">
      <w:r>
        <w:lastRenderedPageBreak/>
        <w:t>Numerically:</w:t>
      </w:r>
    </w:p>
    <w:p w:rsidR="00BD30F2" w:rsidRDefault="00BD30F2" w:rsidP="00445BBD"/>
    <w:p w:rsidR="00BD30F2" w:rsidRPr="00AB46A5" w:rsidRDefault="002B2DD6" w:rsidP="00BD30F2">
      <m:oMathPara>
        <m:oMath>
          <m:sSub>
            <m:sSubPr>
              <m:ctrlPr>
                <w:rPr>
                  <w:rFonts w:ascii="Cambria Math" w:hAnsi="Cambria Math"/>
                  <w:i/>
                </w:rPr>
              </m:ctrlPr>
            </m:sSubPr>
            <m:e>
              <m:r>
                <w:rPr>
                  <w:rFonts w:ascii="Cambria Math" w:hAnsi="Cambria Math"/>
                </w:rPr>
                <m:t>V</m:t>
              </m:r>
            </m:e>
            <m:sub>
              <m:r>
                <w:rPr>
                  <w:rFonts w:ascii="Cambria Math" w:hAnsi="Cambria Math"/>
                </w:rPr>
                <m:t>low</m:t>
              </m:r>
            </m:sub>
          </m:sSub>
          <m:r>
            <w:rPr>
              <w:rFonts w:ascii="Cambria Math" w:hAnsi="Cambria Math"/>
            </w:rPr>
            <m:t xml:space="preserve">= 1V* </m:t>
          </m:r>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j2π</m:t>
                      </m:r>
                      <m:d>
                        <m:dPr>
                          <m:ctrlPr>
                            <w:rPr>
                              <w:rFonts w:ascii="Cambria Math" w:hAnsi="Cambria Math"/>
                              <w:i/>
                            </w:rPr>
                          </m:ctrlPr>
                        </m:dPr>
                        <m:e>
                          <m:r>
                            <w:rPr>
                              <w:rFonts w:ascii="Cambria Math" w:hAnsi="Cambria Math"/>
                            </w:rPr>
                            <m:t>6120Hz</m:t>
                          </m:r>
                        </m:e>
                      </m:d>
                      <m:d>
                        <m:dPr>
                          <m:ctrlPr>
                            <w:rPr>
                              <w:rFonts w:ascii="Cambria Math" w:hAnsi="Cambria Math"/>
                              <w:i/>
                            </w:rPr>
                          </m:ctrlPr>
                        </m:dPr>
                        <m:e>
                          <m:r>
                            <w:rPr>
                              <w:rFonts w:ascii="Cambria Math" w:hAnsi="Cambria Math"/>
                            </w:rPr>
                            <m:t>37.1 nF</m:t>
                          </m:r>
                        </m:e>
                      </m:d>
                    </m:e>
                  </m:d>
                </m:den>
              </m:f>
            </m:num>
            <m:den>
              <m:f>
                <m:fPr>
                  <m:type m:val="skw"/>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j2π</m:t>
                      </m:r>
                      <m:d>
                        <m:dPr>
                          <m:ctrlPr>
                            <w:rPr>
                              <w:rFonts w:ascii="Cambria Math" w:hAnsi="Cambria Math"/>
                              <w:i/>
                            </w:rPr>
                          </m:ctrlPr>
                        </m:dPr>
                        <m:e>
                          <m:r>
                            <w:rPr>
                              <w:rFonts w:ascii="Cambria Math" w:hAnsi="Cambria Math"/>
                            </w:rPr>
                            <m:t>6120Hz</m:t>
                          </m:r>
                        </m:e>
                      </m:d>
                      <m:d>
                        <m:dPr>
                          <m:ctrlPr>
                            <w:rPr>
                              <w:rFonts w:ascii="Cambria Math" w:hAnsi="Cambria Math"/>
                              <w:i/>
                            </w:rPr>
                          </m:ctrlPr>
                        </m:dPr>
                        <m:e>
                          <m:r>
                            <w:rPr>
                              <w:rFonts w:ascii="Cambria Math" w:hAnsi="Cambria Math"/>
                            </w:rPr>
                            <m:t>37.1 nF</m:t>
                          </m:r>
                        </m:e>
                      </m:d>
                    </m:e>
                  </m:d>
                </m:den>
              </m:f>
              <m:r>
                <w:rPr>
                  <w:rFonts w:ascii="Cambria Math" w:hAnsi="Cambria Math"/>
                </w:rPr>
                <m:t>+18.5kΩ</m:t>
              </m:r>
            </m:den>
          </m:f>
          <m:r>
            <w:rPr>
              <w:rFonts w:ascii="Cambria Math" w:hAnsi="Cambria Math"/>
            </w:rPr>
            <m:t>= .0365 V</m:t>
          </m:r>
        </m:oMath>
      </m:oMathPara>
    </w:p>
    <w:p w:rsidR="00BD30F2" w:rsidRDefault="00BD30F2" w:rsidP="00BD30F2"/>
    <w:p w:rsidR="00BD30F2" w:rsidRDefault="002B2DD6" w:rsidP="00BD30F2">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 xml:space="preserve">= .0365V* </m:t>
          </m:r>
          <m:f>
            <m:fPr>
              <m:ctrlPr>
                <w:rPr>
                  <w:rFonts w:ascii="Cambria Math" w:hAnsi="Cambria Math"/>
                  <w:i/>
                </w:rPr>
              </m:ctrlPr>
            </m:fPr>
            <m:num>
              <m:r>
                <w:rPr>
                  <w:rFonts w:ascii="Cambria Math" w:hAnsi="Cambria Math"/>
                </w:rPr>
                <m:t>1.48kΩ</m:t>
              </m:r>
            </m:num>
            <m:den>
              <m:f>
                <m:fPr>
                  <m:type m:val="skw"/>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j2π</m:t>
                      </m:r>
                      <m:d>
                        <m:dPr>
                          <m:ctrlPr>
                            <w:rPr>
                              <w:rFonts w:ascii="Cambria Math" w:hAnsi="Cambria Math"/>
                              <w:i/>
                            </w:rPr>
                          </m:ctrlPr>
                        </m:dPr>
                        <m:e>
                          <m:r>
                            <w:rPr>
                              <w:rFonts w:ascii="Cambria Math" w:hAnsi="Cambria Math"/>
                            </w:rPr>
                            <m:t>6120Hz</m:t>
                          </m:r>
                        </m:e>
                      </m:d>
                      <m:r>
                        <w:rPr>
                          <w:rFonts w:ascii="Cambria Math" w:hAnsi="Cambria Math"/>
                        </w:rPr>
                        <m:t>(.371μF</m:t>
                      </m:r>
                    </m:e>
                  </m:d>
                </m:den>
              </m:f>
              <m:r>
                <w:rPr>
                  <w:rFonts w:ascii="Cambria Math" w:hAnsi="Cambria Math"/>
                </w:rPr>
                <m:t>+1.48kΩ</m:t>
              </m:r>
            </m:den>
          </m:f>
          <m:r>
            <w:rPr>
              <w:rFonts w:ascii="Cambria Math" w:hAnsi="Cambria Math"/>
            </w:rPr>
            <m:t>= .0348 V</m:t>
          </m:r>
        </m:oMath>
      </m:oMathPara>
    </w:p>
    <w:p w:rsidR="00BD30F2" w:rsidRDefault="00BD30F2" w:rsidP="00445BBD"/>
    <w:p w:rsidR="00AB46A5" w:rsidRPr="00AC3AD2" w:rsidRDefault="00AC3AD2" w:rsidP="00AC3AD2">
      <w:pPr>
        <w:jc w:val="center"/>
        <w:rPr>
          <w:rStyle w:val="Emphasis"/>
        </w:rPr>
      </w:pPr>
      <m:oMathPara>
        <m:oMath>
          <m:r>
            <m:rPr>
              <m:sty m:val="p"/>
            </m:rPr>
            <w:rPr>
              <w:rStyle w:val="Emphasis"/>
              <w:rFonts w:ascii="Cambria Math" w:hAnsi="Cambria Math"/>
            </w:rPr>
            <m:t xml:space="preserve">Gain= </m:t>
          </m:r>
          <m:f>
            <m:fPr>
              <m:ctrlPr>
                <w:rPr>
                  <w:rStyle w:val="Emphasis"/>
                  <w:rFonts w:ascii="Cambria Math" w:hAnsi="Cambria Math"/>
                  <w:i w:val="0"/>
                  <w:iCs w:val="0"/>
                </w:rPr>
              </m:ctrlPr>
            </m:fPr>
            <m:num>
              <m:sSub>
                <m:sSubPr>
                  <m:ctrlPr>
                    <w:rPr>
                      <w:rStyle w:val="Emphasis"/>
                      <w:rFonts w:ascii="Cambria Math" w:hAnsi="Cambria Math"/>
                      <w:i w:val="0"/>
                      <w:iCs w:val="0"/>
                    </w:rPr>
                  </m:ctrlPr>
                </m:sSubPr>
                <m:e>
                  <m:r>
                    <m:rPr>
                      <m:sty m:val="p"/>
                    </m:rPr>
                    <w:rPr>
                      <w:rStyle w:val="Emphasis"/>
                      <w:rFonts w:ascii="Cambria Math" w:hAnsi="Cambria Math"/>
                    </w:rPr>
                    <m:t>V</m:t>
                  </m:r>
                </m:e>
                <m:sub>
                  <m:r>
                    <m:rPr>
                      <m:sty m:val="p"/>
                    </m:rPr>
                    <w:rPr>
                      <w:rStyle w:val="Emphasis"/>
                      <w:rFonts w:ascii="Cambria Math" w:hAnsi="Cambria Math"/>
                    </w:rPr>
                    <m:t>out</m:t>
                  </m:r>
                </m:sub>
              </m:sSub>
            </m:num>
            <m:den>
              <m:sSub>
                <m:sSubPr>
                  <m:ctrlPr>
                    <w:rPr>
                      <w:rStyle w:val="Emphasis"/>
                      <w:rFonts w:ascii="Cambria Math" w:hAnsi="Cambria Math"/>
                      <w:i w:val="0"/>
                      <w:iCs w:val="0"/>
                    </w:rPr>
                  </m:ctrlPr>
                </m:sSubPr>
                <m:e>
                  <m:r>
                    <m:rPr>
                      <m:sty m:val="p"/>
                    </m:rPr>
                    <w:rPr>
                      <w:rStyle w:val="Emphasis"/>
                      <w:rFonts w:ascii="Cambria Math" w:hAnsi="Cambria Math"/>
                    </w:rPr>
                    <m:t>V</m:t>
                  </m:r>
                </m:e>
                <m:sub>
                  <m:r>
                    <m:rPr>
                      <m:sty m:val="p"/>
                    </m:rPr>
                    <w:rPr>
                      <w:rStyle w:val="Emphasis"/>
                      <w:rFonts w:ascii="Cambria Math" w:hAnsi="Cambria Math"/>
                    </w:rPr>
                    <m:t>in</m:t>
                  </m:r>
                </m:sub>
              </m:sSub>
            </m:den>
          </m:f>
          <m:r>
            <m:rPr>
              <m:sty m:val="p"/>
            </m:rPr>
            <w:rPr>
              <w:rStyle w:val="Emphasis"/>
              <w:rFonts w:ascii="Cambria Math" w:hAnsi="Cambria Math"/>
            </w:rPr>
            <m:t xml:space="preserve">= </m:t>
          </m:r>
          <m:f>
            <m:fPr>
              <m:ctrlPr>
                <w:rPr>
                  <w:rStyle w:val="Emphasis"/>
                  <w:rFonts w:ascii="Cambria Math" w:hAnsi="Cambria Math"/>
                  <w:i w:val="0"/>
                  <w:iCs w:val="0"/>
                </w:rPr>
              </m:ctrlPr>
            </m:fPr>
            <m:num>
              <m:r>
                <m:rPr>
                  <m:sty m:val="p"/>
                </m:rPr>
                <w:rPr>
                  <w:rStyle w:val="Emphasis"/>
                  <w:rFonts w:ascii="Cambria Math" w:hAnsi="Cambria Math"/>
                </w:rPr>
                <m:t>.0348V</m:t>
              </m:r>
            </m:num>
            <m:den>
              <m:r>
                <m:rPr>
                  <m:sty m:val="p"/>
                </m:rPr>
                <w:rPr>
                  <w:rStyle w:val="Emphasis"/>
                  <w:rFonts w:ascii="Cambria Math" w:hAnsi="Cambria Math"/>
                </w:rPr>
                <m:t>1V</m:t>
              </m:r>
            </m:den>
          </m:f>
          <m:r>
            <m:rPr>
              <m:sty m:val="p"/>
            </m:rPr>
            <w:rPr>
              <w:rStyle w:val="Emphasis"/>
              <w:rFonts w:ascii="Cambria Math" w:hAnsi="Cambria Math"/>
            </w:rPr>
            <m:t xml:space="preserve">= </m:t>
          </m:r>
          <m:r>
            <m:rPr>
              <m:sty m:val="p"/>
            </m:rPr>
            <w:rPr>
              <w:rStyle w:val="Emphasis"/>
              <w:rFonts w:ascii="Cambria Math" w:hAnsi="Cambria Math"/>
              <w:highlight w:val="yellow"/>
            </w:rPr>
            <m:t>.0348</m:t>
          </m:r>
        </m:oMath>
      </m:oMathPara>
    </w:p>
    <w:p w:rsidR="00AB46A5" w:rsidRPr="00445BBD" w:rsidRDefault="00AB46A5" w:rsidP="00AB46A5">
      <w:pPr>
        <w:jc w:val="center"/>
      </w:pPr>
    </w:p>
    <w:sectPr w:rsidR="00AB46A5" w:rsidRPr="00445BBD">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DD6" w:rsidRDefault="002B2DD6">
      <w:r>
        <w:separator/>
      </w:r>
    </w:p>
  </w:endnote>
  <w:endnote w:type="continuationSeparator" w:id="0">
    <w:p w:rsidR="002B2DD6" w:rsidRDefault="002B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B7C" w:rsidRDefault="00464B7C">
    <w:pPr>
      <w:pStyle w:val="Footer"/>
    </w:pPr>
    <w:r>
      <w:tab/>
    </w:r>
    <w:r>
      <w:rPr>
        <w:rStyle w:val="PageNumber"/>
      </w:rPr>
      <w:fldChar w:fldCharType="begin"/>
    </w:r>
    <w:r>
      <w:rPr>
        <w:rStyle w:val="PageNumber"/>
      </w:rPr>
      <w:instrText xml:space="preserve"> PAGE </w:instrText>
    </w:r>
    <w:r>
      <w:rPr>
        <w:rStyle w:val="PageNumber"/>
      </w:rPr>
      <w:fldChar w:fldCharType="separate"/>
    </w:r>
    <w:r w:rsidR="002E5961">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DD6" w:rsidRDefault="002B2DD6">
      <w:r>
        <w:separator/>
      </w:r>
    </w:p>
  </w:footnote>
  <w:footnote w:type="continuationSeparator" w:id="0">
    <w:p w:rsidR="002B2DD6" w:rsidRDefault="002B2D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5073C"/>
    <w:multiLevelType w:val="hybridMultilevel"/>
    <w:tmpl w:val="7C4CE3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6987D21"/>
    <w:multiLevelType w:val="hybridMultilevel"/>
    <w:tmpl w:val="62501D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CE306B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E546AB6"/>
    <w:multiLevelType w:val="hybridMultilevel"/>
    <w:tmpl w:val="465E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265B3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78895F77"/>
    <w:multiLevelType w:val="hybridMultilevel"/>
    <w:tmpl w:val="5EDA5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386"/>
    <w:rsid w:val="000000F2"/>
    <w:rsid w:val="000679A3"/>
    <w:rsid w:val="0007266E"/>
    <w:rsid w:val="00182910"/>
    <w:rsid w:val="001B7367"/>
    <w:rsid w:val="001E2A08"/>
    <w:rsid w:val="001E6CC0"/>
    <w:rsid w:val="00237567"/>
    <w:rsid w:val="002461F9"/>
    <w:rsid w:val="002728A6"/>
    <w:rsid w:val="002B2DD6"/>
    <w:rsid w:val="002D7329"/>
    <w:rsid w:val="002E5961"/>
    <w:rsid w:val="00310185"/>
    <w:rsid w:val="003423FB"/>
    <w:rsid w:val="00343318"/>
    <w:rsid w:val="00347890"/>
    <w:rsid w:val="003729C7"/>
    <w:rsid w:val="00406184"/>
    <w:rsid w:val="00444E6B"/>
    <w:rsid w:val="00445BBD"/>
    <w:rsid w:val="00464B7C"/>
    <w:rsid w:val="00486516"/>
    <w:rsid w:val="004A3DBC"/>
    <w:rsid w:val="005313CD"/>
    <w:rsid w:val="005318E1"/>
    <w:rsid w:val="00647826"/>
    <w:rsid w:val="006B7F7B"/>
    <w:rsid w:val="006E79FA"/>
    <w:rsid w:val="00705F5A"/>
    <w:rsid w:val="00744EC4"/>
    <w:rsid w:val="007808BC"/>
    <w:rsid w:val="00795AFE"/>
    <w:rsid w:val="007A5AD0"/>
    <w:rsid w:val="007C403B"/>
    <w:rsid w:val="008474A3"/>
    <w:rsid w:val="00887313"/>
    <w:rsid w:val="008C2CB2"/>
    <w:rsid w:val="008C3E5E"/>
    <w:rsid w:val="00904386"/>
    <w:rsid w:val="0094116B"/>
    <w:rsid w:val="00981E8A"/>
    <w:rsid w:val="009935E5"/>
    <w:rsid w:val="009B5FD0"/>
    <w:rsid w:val="009F2BF6"/>
    <w:rsid w:val="00A4573B"/>
    <w:rsid w:val="00A720F9"/>
    <w:rsid w:val="00AB46A5"/>
    <w:rsid w:val="00AC3AD2"/>
    <w:rsid w:val="00AF703A"/>
    <w:rsid w:val="00AF717A"/>
    <w:rsid w:val="00B26995"/>
    <w:rsid w:val="00BD1A3A"/>
    <w:rsid w:val="00BD30F2"/>
    <w:rsid w:val="00C53ACD"/>
    <w:rsid w:val="00D80E77"/>
    <w:rsid w:val="00D80E7E"/>
    <w:rsid w:val="00DE1BB9"/>
    <w:rsid w:val="00E223C7"/>
    <w:rsid w:val="00E93A0F"/>
    <w:rsid w:val="00F13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3133"/>
    <w:rPr>
      <w:sz w:val="22"/>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64B7C"/>
    <w:pPr>
      <w:tabs>
        <w:tab w:val="center" w:pos="4320"/>
        <w:tab w:val="right" w:pos="8640"/>
      </w:tabs>
    </w:pPr>
  </w:style>
  <w:style w:type="paragraph" w:styleId="Footer">
    <w:name w:val="footer"/>
    <w:basedOn w:val="Normal"/>
    <w:rsid w:val="00464B7C"/>
    <w:pPr>
      <w:tabs>
        <w:tab w:val="center" w:pos="4320"/>
        <w:tab w:val="right" w:pos="8640"/>
      </w:tabs>
    </w:pPr>
  </w:style>
  <w:style w:type="character" w:styleId="PageNumber">
    <w:name w:val="page number"/>
    <w:basedOn w:val="DefaultParagraphFont"/>
    <w:rsid w:val="00464B7C"/>
  </w:style>
  <w:style w:type="paragraph" w:styleId="BalloonText">
    <w:name w:val="Balloon Text"/>
    <w:basedOn w:val="Normal"/>
    <w:link w:val="BalloonTextChar"/>
    <w:rsid w:val="001E2A08"/>
    <w:rPr>
      <w:rFonts w:ascii="Tahoma" w:hAnsi="Tahoma" w:cs="Tahoma"/>
      <w:sz w:val="16"/>
      <w:szCs w:val="16"/>
    </w:rPr>
  </w:style>
  <w:style w:type="character" w:customStyle="1" w:styleId="BalloonTextChar">
    <w:name w:val="Balloon Text Char"/>
    <w:link w:val="BalloonText"/>
    <w:rsid w:val="001E2A08"/>
    <w:rPr>
      <w:rFonts w:ascii="Tahoma" w:hAnsi="Tahoma" w:cs="Tahoma"/>
      <w:sz w:val="16"/>
      <w:szCs w:val="16"/>
    </w:rPr>
  </w:style>
  <w:style w:type="character" w:styleId="PlaceholderText">
    <w:name w:val="Placeholder Text"/>
    <w:basedOn w:val="DefaultParagraphFont"/>
    <w:uiPriority w:val="99"/>
    <w:semiHidden/>
    <w:rsid w:val="00AB46A5"/>
    <w:rPr>
      <w:color w:val="808080"/>
    </w:rPr>
  </w:style>
  <w:style w:type="character" w:styleId="Emphasis">
    <w:name w:val="Emphasis"/>
    <w:basedOn w:val="DefaultParagraphFont"/>
    <w:qFormat/>
    <w:rsid w:val="00AC3AD2"/>
    <w:rPr>
      <w:i/>
      <w:iCs/>
    </w:rPr>
  </w:style>
  <w:style w:type="paragraph" w:styleId="ListParagraph">
    <w:name w:val="List Paragraph"/>
    <w:basedOn w:val="Normal"/>
    <w:uiPriority w:val="34"/>
    <w:qFormat/>
    <w:rsid w:val="003423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3133"/>
    <w:rPr>
      <w:sz w:val="22"/>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64B7C"/>
    <w:pPr>
      <w:tabs>
        <w:tab w:val="center" w:pos="4320"/>
        <w:tab w:val="right" w:pos="8640"/>
      </w:tabs>
    </w:pPr>
  </w:style>
  <w:style w:type="paragraph" w:styleId="Footer">
    <w:name w:val="footer"/>
    <w:basedOn w:val="Normal"/>
    <w:rsid w:val="00464B7C"/>
    <w:pPr>
      <w:tabs>
        <w:tab w:val="center" w:pos="4320"/>
        <w:tab w:val="right" w:pos="8640"/>
      </w:tabs>
    </w:pPr>
  </w:style>
  <w:style w:type="character" w:styleId="PageNumber">
    <w:name w:val="page number"/>
    <w:basedOn w:val="DefaultParagraphFont"/>
    <w:rsid w:val="00464B7C"/>
  </w:style>
  <w:style w:type="paragraph" w:styleId="BalloonText">
    <w:name w:val="Balloon Text"/>
    <w:basedOn w:val="Normal"/>
    <w:link w:val="BalloonTextChar"/>
    <w:rsid w:val="001E2A08"/>
    <w:rPr>
      <w:rFonts w:ascii="Tahoma" w:hAnsi="Tahoma" w:cs="Tahoma"/>
      <w:sz w:val="16"/>
      <w:szCs w:val="16"/>
    </w:rPr>
  </w:style>
  <w:style w:type="character" w:customStyle="1" w:styleId="BalloonTextChar">
    <w:name w:val="Balloon Text Char"/>
    <w:link w:val="BalloonText"/>
    <w:rsid w:val="001E2A08"/>
    <w:rPr>
      <w:rFonts w:ascii="Tahoma" w:hAnsi="Tahoma" w:cs="Tahoma"/>
      <w:sz w:val="16"/>
      <w:szCs w:val="16"/>
    </w:rPr>
  </w:style>
  <w:style w:type="character" w:styleId="PlaceholderText">
    <w:name w:val="Placeholder Text"/>
    <w:basedOn w:val="DefaultParagraphFont"/>
    <w:uiPriority w:val="99"/>
    <w:semiHidden/>
    <w:rsid w:val="00AB46A5"/>
    <w:rPr>
      <w:color w:val="808080"/>
    </w:rPr>
  </w:style>
  <w:style w:type="character" w:styleId="Emphasis">
    <w:name w:val="Emphasis"/>
    <w:basedOn w:val="DefaultParagraphFont"/>
    <w:qFormat/>
    <w:rsid w:val="00AC3AD2"/>
    <w:rPr>
      <w:i/>
      <w:iCs/>
    </w:rPr>
  </w:style>
  <w:style w:type="paragraph" w:styleId="ListParagraph">
    <w:name w:val="List Paragraph"/>
    <w:basedOn w:val="Normal"/>
    <w:uiPriority w:val="34"/>
    <w:qFormat/>
    <w:rsid w:val="00342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Title: The Bungee Jumper Program:</vt:lpstr>
    </vt:vector>
  </TitlesOfParts>
  <Company>Tufts University</Company>
  <LinksUpToDate>false</LinksUpToDate>
  <CharactersWithSpaces>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The Bungee Jumper Program:</dc:title>
  <dc:creator>Civil and Environmental Engineering</dc:creator>
  <cp:lastModifiedBy>Matt</cp:lastModifiedBy>
  <cp:revision>8</cp:revision>
  <cp:lastPrinted>2009-11-18T15:14:00Z</cp:lastPrinted>
  <dcterms:created xsi:type="dcterms:W3CDTF">2014-12-18T03:44:00Z</dcterms:created>
  <dcterms:modified xsi:type="dcterms:W3CDTF">2014-12-18T04:28:00Z</dcterms:modified>
</cp:coreProperties>
</file>