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2184"/>
        <w:gridCol w:w="6832"/>
      </w:tblGrid>
      <w:tr w:rsidR="003E0F95" w:rsidRPr="005A784F" w14:paraId="7B2A1F0B" w14:textId="77777777" w:rsidTr="005A78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653777" w14:textId="102C35AA" w:rsidR="003E0F95" w:rsidRPr="005A784F" w:rsidRDefault="005A784F" w:rsidP="005A784F">
            <w:pPr>
              <w:keepNext/>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Classification</w:t>
            </w:r>
          </w:p>
        </w:tc>
        <w:tc>
          <w:tcPr>
            <w:tcW w:w="6832" w:type="dxa"/>
          </w:tcPr>
          <w:p w14:paraId="4767FB8D" w14:textId="722313E4" w:rsidR="003E0F95" w:rsidRPr="005A784F" w:rsidRDefault="005A784F" w:rsidP="005A784F">
            <w:pPr>
              <w:keepNext/>
              <w:spacing w:beforeLines="40" w:before="96" w:afterLines="40" w:after="96"/>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PSR</w:t>
            </w:r>
          </w:p>
        </w:tc>
      </w:tr>
      <w:tr w:rsidR="003E0F95" w:rsidRPr="005A784F" w14:paraId="353D5FF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9F5EC7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w:t>
            </w:r>
          </w:p>
        </w:tc>
        <w:tc>
          <w:tcPr>
            <w:tcW w:w="6832" w:type="dxa"/>
          </w:tcPr>
          <w:p w14:paraId="0A7E95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ANIMALS; ANIMAL PRODUCTS</w:t>
            </w:r>
          </w:p>
        </w:tc>
      </w:tr>
      <w:tr w:rsidR="003E0F95" w:rsidRPr="005A784F" w14:paraId="6924A47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97D469"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w:t>
            </w:r>
          </w:p>
        </w:tc>
        <w:tc>
          <w:tcPr>
            <w:tcW w:w="6832" w:type="dxa"/>
          </w:tcPr>
          <w:p w14:paraId="71BC8A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animals</w:t>
            </w:r>
          </w:p>
        </w:tc>
      </w:tr>
      <w:tr w:rsidR="003E0F95" w:rsidRPr="005A784F" w14:paraId="677E0B6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C6880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01.01-01.06</w:t>
            </w:r>
          </w:p>
        </w:tc>
        <w:tc>
          <w:tcPr>
            <w:tcW w:w="6832" w:type="dxa"/>
          </w:tcPr>
          <w:p w14:paraId="045C64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All animals of Chapter 1 are wholly obtained.</w:t>
            </w:r>
          </w:p>
        </w:tc>
      </w:tr>
      <w:tr w:rsidR="003E0F95" w:rsidRPr="005A784F" w14:paraId="7EE5B69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988D57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w:t>
            </w:r>
          </w:p>
        </w:tc>
        <w:tc>
          <w:tcPr>
            <w:tcW w:w="6832" w:type="dxa"/>
          </w:tcPr>
          <w:p w14:paraId="417349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Meat and edible meat offal</w:t>
            </w:r>
          </w:p>
        </w:tc>
      </w:tr>
      <w:tr w:rsidR="003E0F95" w:rsidRPr="005A784F" w14:paraId="1D70D89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D9AC3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02.01-02.10</w:t>
            </w:r>
          </w:p>
        </w:tc>
        <w:tc>
          <w:tcPr>
            <w:tcW w:w="6832" w:type="dxa"/>
          </w:tcPr>
          <w:p w14:paraId="453BAD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1 and 2 used are wholly obtained.</w:t>
            </w:r>
          </w:p>
        </w:tc>
      </w:tr>
      <w:tr w:rsidR="003E0F95" w:rsidRPr="005A784F" w14:paraId="5152CE3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D3303B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w:t>
            </w:r>
          </w:p>
        </w:tc>
        <w:tc>
          <w:tcPr>
            <w:tcW w:w="6832" w:type="dxa"/>
          </w:tcPr>
          <w:p w14:paraId="792311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Fish and crustaceans, molluscs and other aquatic invertebrates</w:t>
            </w:r>
          </w:p>
        </w:tc>
      </w:tr>
      <w:tr w:rsidR="003E0F95" w:rsidRPr="005A784F" w14:paraId="67B724C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0BDAC0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03.01-03.08</w:t>
            </w:r>
          </w:p>
        </w:tc>
        <w:tc>
          <w:tcPr>
            <w:tcW w:w="6832" w:type="dxa"/>
          </w:tcPr>
          <w:p w14:paraId="377D94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3 used are wholly obtained.</w:t>
            </w:r>
          </w:p>
        </w:tc>
      </w:tr>
      <w:tr w:rsidR="003E0F95" w:rsidRPr="005A784F" w14:paraId="5FD9E0A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09DEA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w:t>
            </w:r>
          </w:p>
        </w:tc>
        <w:tc>
          <w:tcPr>
            <w:tcW w:w="6832" w:type="dxa"/>
          </w:tcPr>
          <w:p w14:paraId="2DB04F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Dairy produce; birds' eggs; natural honey; edible products of animal origin, not elsewhere specified or included</w:t>
            </w:r>
          </w:p>
        </w:tc>
      </w:tr>
      <w:tr w:rsidR="003E0F95" w:rsidRPr="005A784F" w14:paraId="0C432B7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48BBA0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04.01-04.10</w:t>
            </w:r>
          </w:p>
        </w:tc>
        <w:tc>
          <w:tcPr>
            <w:tcW w:w="6832" w:type="dxa"/>
          </w:tcPr>
          <w:p w14:paraId="3F6BD5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w:t>
            </w:r>
          </w:p>
          <w:p w14:paraId="26D8B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625FB2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does not exceed 20 % of the weight of the product.</w:t>
            </w:r>
          </w:p>
        </w:tc>
      </w:tr>
      <w:tr w:rsidR="003E0F95" w:rsidRPr="005A784F" w14:paraId="0570191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7E8044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w:t>
            </w:r>
          </w:p>
        </w:tc>
        <w:tc>
          <w:tcPr>
            <w:tcW w:w="6832" w:type="dxa"/>
          </w:tcPr>
          <w:p w14:paraId="6AF99F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animal origin, not elsewhere specified or included</w:t>
            </w:r>
          </w:p>
        </w:tc>
      </w:tr>
      <w:tr w:rsidR="003E0F95" w:rsidRPr="005A784F" w14:paraId="67D27A0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87FBF2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05.01-05.11</w:t>
            </w:r>
          </w:p>
        </w:tc>
        <w:tc>
          <w:tcPr>
            <w:tcW w:w="6832" w:type="dxa"/>
          </w:tcPr>
          <w:p w14:paraId="17D52A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1D9164F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A00FD9"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II</w:t>
            </w:r>
          </w:p>
        </w:tc>
        <w:tc>
          <w:tcPr>
            <w:tcW w:w="6832" w:type="dxa"/>
          </w:tcPr>
          <w:p w14:paraId="678CBF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VEGETABLE PRODUCTS</w:t>
            </w:r>
          </w:p>
        </w:tc>
      </w:tr>
      <w:tr w:rsidR="003E0F95" w:rsidRPr="005A784F" w14:paraId="1F98BB8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DDB67D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w:t>
            </w:r>
          </w:p>
        </w:tc>
        <w:tc>
          <w:tcPr>
            <w:tcW w:w="6832" w:type="dxa"/>
          </w:tcPr>
          <w:p w14:paraId="152AA2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trees and other plants; bulbs, roots and the like; cut flowers and ornamental foliage</w:t>
            </w:r>
          </w:p>
        </w:tc>
      </w:tr>
      <w:tr w:rsidR="003E0F95" w:rsidRPr="005A784F" w14:paraId="14B9E9D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15DD5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06.01-06.04</w:t>
            </w:r>
          </w:p>
        </w:tc>
        <w:tc>
          <w:tcPr>
            <w:tcW w:w="6832" w:type="dxa"/>
          </w:tcPr>
          <w:p w14:paraId="47E76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6 used are wholly obtained.</w:t>
            </w:r>
          </w:p>
        </w:tc>
      </w:tr>
      <w:tr w:rsidR="003E0F95" w:rsidRPr="005A784F" w14:paraId="3D5D872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B4C9E1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w:t>
            </w:r>
          </w:p>
        </w:tc>
        <w:tc>
          <w:tcPr>
            <w:tcW w:w="6832" w:type="dxa"/>
          </w:tcPr>
          <w:p w14:paraId="0558DE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Edible vegetables and certain roots and tubers</w:t>
            </w:r>
          </w:p>
        </w:tc>
      </w:tr>
      <w:tr w:rsidR="003E0F95" w:rsidRPr="005A784F" w14:paraId="7F98461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17DB0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07.01-07.14</w:t>
            </w:r>
          </w:p>
        </w:tc>
        <w:tc>
          <w:tcPr>
            <w:tcW w:w="6832" w:type="dxa"/>
          </w:tcPr>
          <w:p w14:paraId="5639B9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7 used are wholly obtained.</w:t>
            </w:r>
          </w:p>
        </w:tc>
      </w:tr>
      <w:tr w:rsidR="003E0F95" w:rsidRPr="005A784F" w14:paraId="4350DD9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FC6529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w:t>
            </w:r>
          </w:p>
        </w:tc>
        <w:tc>
          <w:tcPr>
            <w:tcW w:w="6832" w:type="dxa"/>
          </w:tcPr>
          <w:p w14:paraId="465B9AD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Edible fruit and nuts; peel of citrus fruit or melons</w:t>
            </w:r>
          </w:p>
        </w:tc>
      </w:tr>
      <w:tr w:rsidR="003E0F95" w:rsidRPr="005A784F" w14:paraId="223E8F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5294E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08.01-08.14</w:t>
            </w:r>
          </w:p>
        </w:tc>
        <w:tc>
          <w:tcPr>
            <w:tcW w:w="6832" w:type="dxa"/>
          </w:tcPr>
          <w:p w14:paraId="4B26EC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w:t>
            </w:r>
          </w:p>
          <w:p w14:paraId="2F427C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8 used are wholly obtained; and</w:t>
            </w:r>
          </w:p>
          <w:p w14:paraId="24A9D43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does not exceed 20 % of the weight of the product.</w:t>
            </w:r>
          </w:p>
        </w:tc>
      </w:tr>
      <w:tr w:rsidR="003E0F95" w:rsidRPr="005A784F" w14:paraId="69FF1A4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50A8B9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w:t>
            </w:r>
          </w:p>
        </w:tc>
        <w:tc>
          <w:tcPr>
            <w:tcW w:w="6832" w:type="dxa"/>
          </w:tcPr>
          <w:p w14:paraId="109973E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Coffee, tea, maté and spices</w:t>
            </w:r>
          </w:p>
        </w:tc>
      </w:tr>
      <w:tr w:rsidR="003E0F95" w:rsidRPr="005A784F" w14:paraId="22A13E2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A142E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09.01-09.10</w:t>
            </w:r>
          </w:p>
        </w:tc>
        <w:tc>
          <w:tcPr>
            <w:tcW w:w="6832" w:type="dxa"/>
          </w:tcPr>
          <w:p w14:paraId="1790A1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0DBCEB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ED9CFA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10</w:t>
            </w:r>
          </w:p>
        </w:tc>
        <w:tc>
          <w:tcPr>
            <w:tcW w:w="6832" w:type="dxa"/>
          </w:tcPr>
          <w:p w14:paraId="24FF4A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Cereals</w:t>
            </w:r>
          </w:p>
        </w:tc>
      </w:tr>
      <w:tr w:rsidR="003E0F95" w:rsidRPr="005A784F" w14:paraId="4D70160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B97793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10.01-10.08</w:t>
            </w:r>
          </w:p>
        </w:tc>
        <w:tc>
          <w:tcPr>
            <w:tcW w:w="6832" w:type="dxa"/>
          </w:tcPr>
          <w:p w14:paraId="3D10ED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10 used are wholly obtained.</w:t>
            </w:r>
          </w:p>
        </w:tc>
      </w:tr>
      <w:tr w:rsidR="003E0F95" w:rsidRPr="005A784F" w14:paraId="205E18A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00AF32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11</w:t>
            </w:r>
          </w:p>
        </w:tc>
        <w:tc>
          <w:tcPr>
            <w:tcW w:w="6832" w:type="dxa"/>
          </w:tcPr>
          <w:p w14:paraId="1F1FC1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the milling industry; malt; starches; inulin; wheat gluten</w:t>
            </w:r>
          </w:p>
        </w:tc>
      </w:tr>
      <w:tr w:rsidR="003E0F95" w:rsidRPr="005A784F" w14:paraId="3A7CE39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4E57E5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11.01-11.09</w:t>
            </w:r>
          </w:p>
        </w:tc>
        <w:tc>
          <w:tcPr>
            <w:tcW w:w="6832" w:type="dxa"/>
          </w:tcPr>
          <w:p w14:paraId="032B98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materials of Chapters 10 and 11, headings 07.01, 07.14, 23.02 to 23.03 or subheading 0710.10 used are wholly obtained.</w:t>
            </w:r>
          </w:p>
        </w:tc>
      </w:tr>
      <w:tr w:rsidR="003E0F95" w:rsidRPr="005A784F" w14:paraId="63EEA7B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34A40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12</w:t>
            </w:r>
          </w:p>
        </w:tc>
        <w:tc>
          <w:tcPr>
            <w:tcW w:w="6832" w:type="dxa"/>
          </w:tcPr>
          <w:p w14:paraId="52856E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Oil seeds and oleaginous fruits; miscellaneous grains, seeds and fruit; industrial or medicinal plants; straw and fodder</w:t>
            </w:r>
          </w:p>
        </w:tc>
      </w:tr>
      <w:tr w:rsidR="003E0F95" w:rsidRPr="005A784F" w14:paraId="4985BA6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5A4A31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12.01-12.14</w:t>
            </w:r>
          </w:p>
        </w:tc>
        <w:tc>
          <w:tcPr>
            <w:tcW w:w="6832" w:type="dxa"/>
          </w:tcPr>
          <w:p w14:paraId="2811AF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EFABB9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4CEE8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13</w:t>
            </w:r>
          </w:p>
        </w:tc>
        <w:tc>
          <w:tcPr>
            <w:tcW w:w="6832" w:type="dxa"/>
          </w:tcPr>
          <w:p w14:paraId="646703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Lac; gums, resins and other vegetable saps and extracts</w:t>
            </w:r>
          </w:p>
        </w:tc>
      </w:tr>
      <w:tr w:rsidR="003E0F95" w:rsidRPr="005A784F" w14:paraId="6F0C940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3FB980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13.01-13.02</w:t>
            </w:r>
          </w:p>
        </w:tc>
        <w:tc>
          <w:tcPr>
            <w:tcW w:w="6832" w:type="dxa"/>
          </w:tcPr>
          <w:p w14:paraId="760313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in which the total weight of non-originating materials of headings 17.01 and 17.02 does not exceed 20 % of the weight of the product.</w:t>
            </w:r>
          </w:p>
        </w:tc>
      </w:tr>
      <w:tr w:rsidR="003E0F95" w:rsidRPr="005A784F" w14:paraId="7CDE54B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098F97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14</w:t>
            </w:r>
          </w:p>
        </w:tc>
        <w:tc>
          <w:tcPr>
            <w:tcW w:w="6832" w:type="dxa"/>
          </w:tcPr>
          <w:p w14:paraId="17A701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Vegetable plaiting materials; vegetable products not elsewhere specified or included</w:t>
            </w:r>
          </w:p>
        </w:tc>
      </w:tr>
      <w:tr w:rsidR="003E0F95" w:rsidRPr="005A784F" w14:paraId="4C8526A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65942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14.01-14.04</w:t>
            </w:r>
          </w:p>
        </w:tc>
        <w:tc>
          <w:tcPr>
            <w:tcW w:w="6832" w:type="dxa"/>
          </w:tcPr>
          <w:p w14:paraId="6BF26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953225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288B4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III</w:t>
            </w:r>
          </w:p>
        </w:tc>
        <w:tc>
          <w:tcPr>
            <w:tcW w:w="6832" w:type="dxa"/>
          </w:tcPr>
          <w:p w14:paraId="4D747F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ANIMAL OR VEGETABLE FATS AND OILS AND THEIR CLEAVAGE PRODUCTS; PREPARED EDIBLE FATS; ANIMAL OR VEGETABLE WAXES</w:t>
            </w:r>
          </w:p>
        </w:tc>
      </w:tr>
      <w:tr w:rsidR="003E0F95" w:rsidRPr="005A784F" w14:paraId="64CA255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558F4D7"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15</w:t>
            </w:r>
          </w:p>
        </w:tc>
        <w:tc>
          <w:tcPr>
            <w:tcW w:w="6832" w:type="dxa"/>
          </w:tcPr>
          <w:p w14:paraId="50B5AD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Animal or vegetable fats and oils and their cleavage products; prepared edible fats; animal or vegetable waxes</w:t>
            </w:r>
          </w:p>
        </w:tc>
      </w:tr>
      <w:tr w:rsidR="003E0F95" w:rsidRPr="005A784F" w14:paraId="14824F3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A06EA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15.01-15.04</w:t>
            </w:r>
          </w:p>
        </w:tc>
        <w:tc>
          <w:tcPr>
            <w:tcW w:w="6832" w:type="dxa"/>
          </w:tcPr>
          <w:p w14:paraId="365922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A02C70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2552B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15.05-15.06</w:t>
            </w:r>
          </w:p>
        </w:tc>
        <w:tc>
          <w:tcPr>
            <w:tcW w:w="6832" w:type="dxa"/>
          </w:tcPr>
          <w:p w14:paraId="40E2DB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3B1FE6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9A0C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15.07-15.08</w:t>
            </w:r>
          </w:p>
        </w:tc>
        <w:tc>
          <w:tcPr>
            <w:tcW w:w="6832" w:type="dxa"/>
          </w:tcPr>
          <w:p w14:paraId="2BE4C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723F94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E793F2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15.09-15.10</w:t>
            </w:r>
          </w:p>
        </w:tc>
        <w:tc>
          <w:tcPr>
            <w:tcW w:w="6832" w:type="dxa"/>
          </w:tcPr>
          <w:p w14:paraId="6C78D2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vegetable materials used are wholly obtained.</w:t>
            </w:r>
          </w:p>
        </w:tc>
      </w:tr>
      <w:tr w:rsidR="003E0F95" w:rsidRPr="005A784F" w14:paraId="66F389F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C33AF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15.11-15.15</w:t>
            </w:r>
          </w:p>
        </w:tc>
        <w:tc>
          <w:tcPr>
            <w:tcW w:w="6832" w:type="dxa"/>
          </w:tcPr>
          <w:p w14:paraId="35D27C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004CE6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801AA7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15.16-15.17</w:t>
            </w:r>
          </w:p>
        </w:tc>
        <w:tc>
          <w:tcPr>
            <w:tcW w:w="6832" w:type="dxa"/>
          </w:tcPr>
          <w:p w14:paraId="62F585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D76388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36FE29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15.18-15.19</w:t>
            </w:r>
          </w:p>
        </w:tc>
        <w:tc>
          <w:tcPr>
            <w:tcW w:w="6832" w:type="dxa"/>
          </w:tcPr>
          <w:p w14:paraId="0654C7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6295ABB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B62F0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15.20</w:t>
            </w:r>
          </w:p>
        </w:tc>
        <w:tc>
          <w:tcPr>
            <w:tcW w:w="6832" w:type="dxa"/>
          </w:tcPr>
          <w:p w14:paraId="5DB422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1146247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2E92B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15.21-15.22</w:t>
            </w:r>
          </w:p>
        </w:tc>
        <w:tc>
          <w:tcPr>
            <w:tcW w:w="6832" w:type="dxa"/>
          </w:tcPr>
          <w:p w14:paraId="663B70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1FDBBF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F10A1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SECTION IV</w:t>
            </w:r>
          </w:p>
        </w:tc>
        <w:tc>
          <w:tcPr>
            <w:tcW w:w="6832" w:type="dxa"/>
          </w:tcPr>
          <w:p w14:paraId="1C1C3A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PREPARED FOODSTUFFS; BEVERAGES, SPIRITS AND VINEGAR; TOBACCO AND MANUFACTURED TOBACCO SUBSTITUTES</w:t>
            </w:r>
          </w:p>
        </w:tc>
      </w:tr>
      <w:tr w:rsidR="003E0F95" w:rsidRPr="005A784F" w14:paraId="306793B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E20965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16</w:t>
            </w:r>
          </w:p>
        </w:tc>
        <w:tc>
          <w:tcPr>
            <w:tcW w:w="6832" w:type="dxa"/>
          </w:tcPr>
          <w:p w14:paraId="4333AC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meat, of fish or of crustaceans, molluscs or other aquatic invertebrates</w:t>
            </w:r>
          </w:p>
        </w:tc>
      </w:tr>
      <w:tr w:rsidR="003E0F95" w:rsidRPr="005A784F" w14:paraId="0BCBD65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9BCFD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1601.00-1604.18</w:t>
            </w:r>
          </w:p>
        </w:tc>
        <w:tc>
          <w:tcPr>
            <w:tcW w:w="6832" w:type="dxa"/>
          </w:tcPr>
          <w:p w14:paraId="44805F1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1, 2, 3 and 16 used are wholly obtained</w:t>
            </w:r>
            <w:r w:rsidRPr="005A784F">
              <w:rPr>
                <w:rFonts w:ascii="Calibri" w:hAnsi="Calibri" w:cs="Calibri"/>
                <w:sz w:val="22"/>
                <w:szCs w:val="22"/>
                <w:vertAlign w:val="superscript"/>
                <w:lang w:eastAsia="en-GB"/>
              </w:rPr>
              <w:footnoteReference w:id="2"/>
            </w:r>
            <w:r w:rsidRPr="005A784F">
              <w:rPr>
                <w:rFonts w:ascii="Calibri" w:hAnsi="Calibri" w:cs="Calibri"/>
                <w:sz w:val="22"/>
                <w:szCs w:val="22"/>
                <w:lang w:eastAsia="en-GB"/>
              </w:rPr>
              <w:t>.</w:t>
            </w:r>
          </w:p>
        </w:tc>
      </w:tr>
      <w:tr w:rsidR="003E0F95" w:rsidRPr="005A784F" w14:paraId="6845E63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5EB50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1604.19</w:t>
            </w:r>
          </w:p>
        </w:tc>
        <w:tc>
          <w:tcPr>
            <w:tcW w:w="6832" w:type="dxa"/>
          </w:tcPr>
          <w:p w14:paraId="4F75763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tc>
      </w:tr>
      <w:tr w:rsidR="003E0F95" w:rsidRPr="005A784F" w14:paraId="07F5232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C9CAC1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1604.20</w:t>
            </w:r>
          </w:p>
        </w:tc>
        <w:tc>
          <w:tcPr>
            <w:tcW w:w="6832" w:type="dxa"/>
          </w:tcPr>
          <w:p w14:paraId="01828A02" w14:textId="50E81F31"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E24D55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25354E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Preparations of surimi:</w:t>
            </w:r>
          </w:p>
        </w:tc>
        <w:tc>
          <w:tcPr>
            <w:tcW w:w="6832" w:type="dxa"/>
          </w:tcPr>
          <w:p w14:paraId="31EC37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tc>
      </w:tr>
      <w:tr w:rsidR="003E0F95" w:rsidRPr="005A784F" w14:paraId="4B6A5C8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61A253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413171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3 and 16 used are wholly obtained</w:t>
            </w:r>
            <w:r w:rsidRPr="005A784F">
              <w:rPr>
                <w:rFonts w:ascii="Calibri" w:hAnsi="Calibri" w:cs="Calibri"/>
                <w:sz w:val="22"/>
                <w:szCs w:val="22"/>
                <w:vertAlign w:val="superscript"/>
                <w:lang w:eastAsia="en-GB"/>
              </w:rPr>
              <w:footnoteReference w:id="3"/>
            </w:r>
            <w:r w:rsidRPr="005A784F">
              <w:rPr>
                <w:rFonts w:ascii="Calibri" w:hAnsi="Calibri" w:cs="Calibri"/>
                <w:sz w:val="22"/>
                <w:szCs w:val="22"/>
                <w:lang w:eastAsia="en-GB"/>
              </w:rPr>
              <w:t>.</w:t>
            </w:r>
          </w:p>
        </w:tc>
      </w:tr>
      <w:tr w:rsidR="003E0F95" w:rsidRPr="005A784F" w14:paraId="2D78BA4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A6C41D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1604.31-1605.69</w:t>
            </w:r>
          </w:p>
        </w:tc>
        <w:tc>
          <w:tcPr>
            <w:tcW w:w="6832" w:type="dxa"/>
          </w:tcPr>
          <w:p w14:paraId="3627BC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3 and 16 used are wholly obtained.</w:t>
            </w:r>
          </w:p>
        </w:tc>
      </w:tr>
      <w:tr w:rsidR="003E0F95" w:rsidRPr="005A784F" w14:paraId="161F71E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B8ED57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17</w:t>
            </w:r>
          </w:p>
        </w:tc>
        <w:tc>
          <w:tcPr>
            <w:tcW w:w="6832" w:type="dxa"/>
          </w:tcPr>
          <w:p w14:paraId="01A0EF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Sugars and sugar confectionery</w:t>
            </w:r>
          </w:p>
        </w:tc>
      </w:tr>
      <w:tr w:rsidR="003E0F95" w:rsidRPr="005A784F" w14:paraId="6E22D2C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61FC6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17.01</w:t>
            </w:r>
          </w:p>
        </w:tc>
        <w:tc>
          <w:tcPr>
            <w:tcW w:w="6832" w:type="dxa"/>
          </w:tcPr>
          <w:p w14:paraId="7D1D75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394B51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FCA58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17.02</w:t>
            </w:r>
          </w:p>
        </w:tc>
        <w:tc>
          <w:tcPr>
            <w:tcW w:w="6832" w:type="dxa"/>
          </w:tcPr>
          <w:p w14:paraId="1F6653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headings 11.01 to 11.08, 17.01 and 17.03 used does not exceed 20 % of the weight of the product.</w:t>
            </w:r>
          </w:p>
        </w:tc>
      </w:tr>
      <w:tr w:rsidR="003E0F95" w:rsidRPr="005A784F" w14:paraId="5A386A8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AF3E9F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17.03</w:t>
            </w:r>
          </w:p>
        </w:tc>
        <w:tc>
          <w:tcPr>
            <w:tcW w:w="6832" w:type="dxa"/>
          </w:tcPr>
          <w:p w14:paraId="2A64059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93A0E4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15B4E4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17.04</w:t>
            </w:r>
          </w:p>
        </w:tc>
        <w:tc>
          <w:tcPr>
            <w:tcW w:w="6832" w:type="dxa"/>
          </w:tcPr>
          <w:p w14:paraId="66D6CB17" w14:textId="223028D7"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6AE3867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342298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White chocolate:</w:t>
            </w:r>
          </w:p>
        </w:tc>
        <w:tc>
          <w:tcPr>
            <w:tcW w:w="6832" w:type="dxa"/>
          </w:tcPr>
          <w:p w14:paraId="3C4036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067D5B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all the materials of Chapter 4 used are wholly obtained; and</w:t>
            </w:r>
          </w:p>
          <w:p w14:paraId="123B0E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(b) (</w:t>
            </w:r>
            <w:proofErr w:type="spellStart"/>
            <w:r w:rsidRPr="005A784F">
              <w:rPr>
                <w:rFonts w:ascii="Calibri" w:hAnsi="Calibri" w:cs="Calibri"/>
                <w:sz w:val="22"/>
                <w:szCs w:val="22"/>
                <w:lang w:eastAsia="en-GB"/>
              </w:rPr>
              <w:t>i</w:t>
            </w:r>
            <w:proofErr w:type="spellEnd"/>
            <w:r w:rsidRPr="005A784F">
              <w:rPr>
                <w:rFonts w:ascii="Calibri" w:hAnsi="Calibri" w:cs="Calibri"/>
                <w:sz w:val="22"/>
                <w:szCs w:val="22"/>
                <w:lang w:eastAsia="en-GB"/>
              </w:rPr>
              <w:t>) the total weight of non-originating materials of headings 17.01 and 17.02 used does not exceed 40 % of the weight of the product; or</w:t>
            </w:r>
          </w:p>
          <w:p w14:paraId="7EADC17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(ii) the value of non-originating materials of headings 17.01 and 17.02 used does not exceed 30 % of the ex-works price of the product.</w:t>
            </w:r>
          </w:p>
        </w:tc>
      </w:tr>
      <w:tr w:rsidR="003E0F95" w:rsidRPr="005A784F" w14:paraId="37CE4C8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AA3881" w14:textId="77777777" w:rsidR="003E0F95" w:rsidRPr="005A784F" w:rsidRDefault="003E0F95" w:rsidP="005A784F">
            <w:pPr>
              <w:keepNext/>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5E468C65"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5384EF3C"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2DDAA3E5"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23D57B9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05AA3B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18</w:t>
            </w:r>
          </w:p>
        </w:tc>
        <w:tc>
          <w:tcPr>
            <w:tcW w:w="6832" w:type="dxa"/>
          </w:tcPr>
          <w:p w14:paraId="3046B6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Cocoa and cocoa preparations</w:t>
            </w:r>
          </w:p>
        </w:tc>
      </w:tr>
      <w:tr w:rsidR="003E0F95" w:rsidRPr="005A784F" w14:paraId="555519B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FF22AB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18.01-18.05</w:t>
            </w:r>
          </w:p>
        </w:tc>
        <w:tc>
          <w:tcPr>
            <w:tcW w:w="6832" w:type="dxa"/>
          </w:tcPr>
          <w:p w14:paraId="185D7B6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460DDB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CC7FA1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1806.10</w:t>
            </w:r>
          </w:p>
        </w:tc>
        <w:tc>
          <w:tcPr>
            <w:tcW w:w="6832" w:type="dxa"/>
          </w:tcPr>
          <w:p w14:paraId="5ED112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15B8E42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71166D0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563C8E6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3257B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1806.20-1806.90</w:t>
            </w:r>
          </w:p>
        </w:tc>
        <w:tc>
          <w:tcPr>
            <w:tcW w:w="6832" w:type="dxa"/>
          </w:tcPr>
          <w:p w14:paraId="1FFD2A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4E599CD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all the materials of Chapter 4 used are wholly obtained; and</w:t>
            </w:r>
          </w:p>
          <w:p w14:paraId="5EE28D9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(b) (</w:t>
            </w:r>
            <w:proofErr w:type="spellStart"/>
            <w:r w:rsidRPr="005A784F">
              <w:rPr>
                <w:rFonts w:ascii="Calibri" w:hAnsi="Calibri" w:cs="Calibri"/>
                <w:sz w:val="22"/>
                <w:szCs w:val="22"/>
                <w:lang w:eastAsia="en-GB"/>
              </w:rPr>
              <w:t>i</w:t>
            </w:r>
            <w:proofErr w:type="spellEnd"/>
            <w:r w:rsidRPr="005A784F">
              <w:rPr>
                <w:rFonts w:ascii="Calibri" w:hAnsi="Calibri" w:cs="Calibri"/>
                <w:sz w:val="22"/>
                <w:szCs w:val="22"/>
                <w:lang w:eastAsia="en-GB"/>
              </w:rPr>
              <w:t>) the total weight of non-originating materials of headings 17.01 and 17.02 used does not exceed 40 % of the weight of the product; or</w:t>
            </w:r>
          </w:p>
          <w:p w14:paraId="345FB2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(ii) the value of non-originating materials of headings 17.01 and 17.02 used does not exceed 30 % of the ex-works price of the product.</w:t>
            </w:r>
          </w:p>
        </w:tc>
      </w:tr>
      <w:tr w:rsidR="003E0F95" w:rsidRPr="005A784F" w14:paraId="5B98F38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C2FEE8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19</w:t>
            </w:r>
          </w:p>
        </w:tc>
        <w:tc>
          <w:tcPr>
            <w:tcW w:w="6832" w:type="dxa"/>
          </w:tcPr>
          <w:p w14:paraId="05DF1E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cereals, flour, starch or milk; pastrycooks' products</w:t>
            </w:r>
          </w:p>
        </w:tc>
      </w:tr>
      <w:tr w:rsidR="003E0F95" w:rsidRPr="005A784F" w14:paraId="52A9D2B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5C3D0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19.01-19.05</w:t>
            </w:r>
          </w:p>
        </w:tc>
        <w:tc>
          <w:tcPr>
            <w:tcW w:w="6832" w:type="dxa"/>
          </w:tcPr>
          <w:p w14:paraId="143594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66940E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w:t>
            </w:r>
          </w:p>
          <w:p w14:paraId="58FA43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Chapters 2, 3 and 16 used does not exceed 20 % of the weight of the product;</w:t>
            </w:r>
          </w:p>
          <w:p w14:paraId="140D2DF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10.06 and 11.08 used does not exceed 20 % of the weight of the product; and</w:t>
            </w:r>
          </w:p>
          <w:p w14:paraId="58A87BF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6A3FCD1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8063BC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20</w:t>
            </w:r>
          </w:p>
        </w:tc>
        <w:tc>
          <w:tcPr>
            <w:tcW w:w="6832" w:type="dxa"/>
          </w:tcPr>
          <w:p w14:paraId="022F43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vegetables, fruit, nuts or other parts of plants</w:t>
            </w:r>
          </w:p>
        </w:tc>
      </w:tr>
      <w:tr w:rsidR="003E0F95" w:rsidRPr="005A784F" w14:paraId="6FA33B2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CABED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20.01</w:t>
            </w:r>
          </w:p>
        </w:tc>
        <w:tc>
          <w:tcPr>
            <w:tcW w:w="6832" w:type="dxa"/>
          </w:tcPr>
          <w:p w14:paraId="5AB512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6F9CFB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211E1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20.02-20.03</w:t>
            </w:r>
          </w:p>
        </w:tc>
        <w:tc>
          <w:tcPr>
            <w:tcW w:w="6832" w:type="dxa"/>
          </w:tcPr>
          <w:p w14:paraId="658C00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7 used are wholly obtained.</w:t>
            </w:r>
          </w:p>
        </w:tc>
      </w:tr>
      <w:tr w:rsidR="003E0F95" w:rsidRPr="005A784F" w14:paraId="4E0CCA8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A238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20.04-20.09</w:t>
            </w:r>
          </w:p>
        </w:tc>
        <w:tc>
          <w:tcPr>
            <w:tcW w:w="6832" w:type="dxa"/>
          </w:tcPr>
          <w:p w14:paraId="02673F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headings 17.01 and 17.02 used does not exceed 40 % of the weight of the product.</w:t>
            </w:r>
          </w:p>
        </w:tc>
      </w:tr>
      <w:tr w:rsidR="003E0F95" w:rsidRPr="005A784F" w14:paraId="5FB7ACD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BC19B6B"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21</w:t>
            </w:r>
          </w:p>
        </w:tc>
        <w:tc>
          <w:tcPr>
            <w:tcW w:w="6832" w:type="dxa"/>
          </w:tcPr>
          <w:p w14:paraId="2D743F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edible preparations</w:t>
            </w:r>
          </w:p>
        </w:tc>
      </w:tr>
      <w:tr w:rsidR="003E0F95" w:rsidRPr="005A784F" w14:paraId="521C9F9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6F78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21.01-21.02</w:t>
            </w:r>
          </w:p>
        </w:tc>
        <w:tc>
          <w:tcPr>
            <w:tcW w:w="6832" w:type="dxa"/>
          </w:tcPr>
          <w:p w14:paraId="637059A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682CC1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1809FC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1E88083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F23621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2103.10</w:t>
            </w:r>
          </w:p>
          <w:p w14:paraId="7B77A87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2103.20</w:t>
            </w:r>
          </w:p>
          <w:p w14:paraId="38876E7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2103.90</w:t>
            </w:r>
          </w:p>
        </w:tc>
        <w:tc>
          <w:tcPr>
            <w:tcW w:w="6832" w:type="dxa"/>
          </w:tcPr>
          <w:p w14:paraId="3EA6C2B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3E0F95" w:rsidRPr="005A784F" w14:paraId="79414B0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3B0393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2103.30</w:t>
            </w:r>
          </w:p>
        </w:tc>
        <w:tc>
          <w:tcPr>
            <w:tcW w:w="6832" w:type="dxa"/>
          </w:tcPr>
          <w:p w14:paraId="7A8FC9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5268A4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8E7461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21.04-21.06</w:t>
            </w:r>
          </w:p>
        </w:tc>
        <w:tc>
          <w:tcPr>
            <w:tcW w:w="6832" w:type="dxa"/>
          </w:tcPr>
          <w:p w14:paraId="3B78F3B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2A2B7E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61A154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64204DC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2948AE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22</w:t>
            </w:r>
          </w:p>
        </w:tc>
        <w:tc>
          <w:tcPr>
            <w:tcW w:w="6832" w:type="dxa"/>
          </w:tcPr>
          <w:p w14:paraId="07A1C5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Beverages, spirits and vinegar</w:t>
            </w:r>
          </w:p>
        </w:tc>
      </w:tr>
      <w:tr w:rsidR="003E0F95" w:rsidRPr="005A784F" w14:paraId="3C57767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653A67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22.01-22.06</w:t>
            </w:r>
          </w:p>
        </w:tc>
        <w:tc>
          <w:tcPr>
            <w:tcW w:w="6832" w:type="dxa"/>
          </w:tcPr>
          <w:p w14:paraId="1225729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22.07 and 22.08, provided that:</w:t>
            </w:r>
          </w:p>
          <w:p w14:paraId="41AA5C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subheadings 0806.10, 2009.61, 2009.69 used are wholly obtained;</w:t>
            </w:r>
          </w:p>
          <w:p w14:paraId="3FA02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7D9446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10449DE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2697B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22.07</w:t>
            </w:r>
          </w:p>
        </w:tc>
        <w:tc>
          <w:tcPr>
            <w:tcW w:w="6832" w:type="dxa"/>
          </w:tcPr>
          <w:p w14:paraId="23B921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22.08, provided that all the materials of Chapter 10, subheadings 0806.10, 2009.61 and 2009.69 used are wholly obtained.</w:t>
            </w:r>
          </w:p>
        </w:tc>
      </w:tr>
      <w:tr w:rsidR="003E0F95" w:rsidRPr="005A784F" w14:paraId="0A4CE93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369A9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22.08-22.09</w:t>
            </w:r>
          </w:p>
        </w:tc>
        <w:tc>
          <w:tcPr>
            <w:tcW w:w="6832" w:type="dxa"/>
          </w:tcPr>
          <w:p w14:paraId="779AD79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22.07 and 22.08, provided that all the materials of subheadings 0806.10, 2009.61 and 2009.69 used are wholly obtained.</w:t>
            </w:r>
          </w:p>
        </w:tc>
      </w:tr>
      <w:tr w:rsidR="003E0F95" w:rsidRPr="005A784F" w14:paraId="26676F3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39B891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23</w:t>
            </w:r>
          </w:p>
        </w:tc>
        <w:tc>
          <w:tcPr>
            <w:tcW w:w="6832" w:type="dxa"/>
          </w:tcPr>
          <w:p w14:paraId="40E82F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Residues and waste from the food industries; prepared animal fodder</w:t>
            </w:r>
          </w:p>
        </w:tc>
      </w:tr>
      <w:tr w:rsidR="003E0F95" w:rsidRPr="005A784F" w14:paraId="584FA5F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21CF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23.01</w:t>
            </w:r>
          </w:p>
        </w:tc>
        <w:tc>
          <w:tcPr>
            <w:tcW w:w="6832" w:type="dxa"/>
          </w:tcPr>
          <w:p w14:paraId="512D77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2EC53F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29F2E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2302.10-2303.10</w:t>
            </w:r>
          </w:p>
        </w:tc>
        <w:tc>
          <w:tcPr>
            <w:tcW w:w="6832" w:type="dxa"/>
          </w:tcPr>
          <w:p w14:paraId="2FBB63B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Chapter 10 used does not exceed 20 % of the weight of the product.</w:t>
            </w:r>
          </w:p>
        </w:tc>
      </w:tr>
      <w:tr w:rsidR="003E0F95" w:rsidRPr="005A784F" w14:paraId="7F76E35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5F2E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2303.20-2308.00</w:t>
            </w:r>
          </w:p>
        </w:tc>
        <w:tc>
          <w:tcPr>
            <w:tcW w:w="6832" w:type="dxa"/>
          </w:tcPr>
          <w:p w14:paraId="017BA50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511585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FD879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23.09</w:t>
            </w:r>
          </w:p>
        </w:tc>
        <w:tc>
          <w:tcPr>
            <w:tcW w:w="6832" w:type="dxa"/>
          </w:tcPr>
          <w:p w14:paraId="2F473C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5AF6CD0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Chapters 2 and 4 used are wholly obtained;</w:t>
            </w:r>
          </w:p>
          <w:p w14:paraId="4924E1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10.01 to 10.04, 10.07 to 10.08, Chapter 11, and headings 23.02 and 23.03 used does not exceed 20 % of the weight of the product; and</w:t>
            </w:r>
          </w:p>
          <w:p w14:paraId="26FB62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288B81C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57769B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24</w:t>
            </w:r>
          </w:p>
        </w:tc>
        <w:tc>
          <w:tcPr>
            <w:tcW w:w="6832" w:type="dxa"/>
          </w:tcPr>
          <w:p w14:paraId="612020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Tobacco and manufactured tobacco substitutes</w:t>
            </w:r>
          </w:p>
        </w:tc>
      </w:tr>
      <w:tr w:rsidR="003E0F95" w:rsidRPr="005A784F" w14:paraId="6D9B24D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AFD85E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24.01</w:t>
            </w:r>
          </w:p>
        </w:tc>
        <w:tc>
          <w:tcPr>
            <w:tcW w:w="6832" w:type="dxa"/>
          </w:tcPr>
          <w:p w14:paraId="3B05EE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materials of heading 24.01 are wholly obtained.</w:t>
            </w:r>
          </w:p>
        </w:tc>
      </w:tr>
      <w:tr w:rsidR="003E0F95" w:rsidRPr="005A784F" w14:paraId="48B1994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3E27BB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2402.10</w:t>
            </w:r>
          </w:p>
        </w:tc>
        <w:tc>
          <w:tcPr>
            <w:tcW w:w="6832" w:type="dxa"/>
          </w:tcPr>
          <w:p w14:paraId="52B018B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provided that the total weight of non-originating materials of heading 24.01 used does not exceed 30 % of the weight of materials of Chapter 24 used.</w:t>
            </w:r>
          </w:p>
        </w:tc>
      </w:tr>
      <w:tr w:rsidR="003E0F95" w:rsidRPr="005A784F" w14:paraId="2260268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51D60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2402.20</w:t>
            </w:r>
          </w:p>
        </w:tc>
        <w:tc>
          <w:tcPr>
            <w:tcW w:w="6832" w:type="dxa"/>
          </w:tcPr>
          <w:p w14:paraId="3E8C2B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except that of the product and of smoking tobacco of subheading 2403.19, and in which at least 10 % by weight of all materials of heading 24.01 used is wholly obtained.</w:t>
            </w:r>
          </w:p>
        </w:tc>
      </w:tr>
      <w:tr w:rsidR="003E0F95" w:rsidRPr="005A784F" w14:paraId="4FF8BDA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DB2B4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2402.90</w:t>
            </w:r>
          </w:p>
        </w:tc>
        <w:tc>
          <w:tcPr>
            <w:tcW w:w="6832" w:type="dxa"/>
          </w:tcPr>
          <w:p w14:paraId="2BCC19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provided that the total weight of non-originating materials of heading 24.01 used does not exceed 30 % of the weight of materials of Chapter 24 used.</w:t>
            </w:r>
          </w:p>
        </w:tc>
      </w:tr>
      <w:tr w:rsidR="00893F33" w:rsidRPr="005A784F" w14:paraId="2B27695B" w14:textId="77777777" w:rsidTr="00DC0243">
        <w:tc>
          <w:tcPr>
            <w:cnfStyle w:val="000010000000" w:firstRow="0" w:lastRow="0" w:firstColumn="0" w:lastColumn="0" w:oddVBand="1" w:evenVBand="0" w:oddHBand="0" w:evenHBand="0" w:firstRowFirstColumn="0" w:firstRowLastColumn="0" w:lastRowFirstColumn="0" w:lastRowLastColumn="0"/>
            <w:tcW w:w="2184" w:type="dxa"/>
          </w:tcPr>
          <w:p w14:paraId="5B152B31" w14:textId="77777777" w:rsidR="00893F33" w:rsidRPr="005A784F" w:rsidRDefault="00893F33" w:rsidP="00DC0243">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24.03</w:t>
            </w:r>
          </w:p>
        </w:tc>
        <w:tc>
          <w:tcPr>
            <w:tcW w:w="6832" w:type="dxa"/>
          </w:tcPr>
          <w:p w14:paraId="5626D788" w14:textId="77777777" w:rsidR="00893F33" w:rsidRPr="005A784F" w:rsidRDefault="00893F33" w:rsidP="00DC0243">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in which at least 10 % by weight of all materials of heading 24.01 used are wholly obtained.</w:t>
            </w:r>
          </w:p>
        </w:tc>
      </w:tr>
      <w:tr w:rsidR="003E0F95" w:rsidRPr="005A784F" w14:paraId="5C20F9D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913D1D" w14:textId="2E884176"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w:t>
            </w:r>
            <w:r w:rsidR="00893F33">
              <w:rPr>
                <w:rFonts w:ascii="Calibri" w:hAnsi="Calibri" w:cs="Calibri"/>
                <w:sz w:val="22"/>
                <w:szCs w:val="22"/>
                <w:lang w:eastAsia="en-GB"/>
              </w:rPr>
              <w:t>4</w:t>
            </w:r>
          </w:p>
        </w:tc>
        <w:tc>
          <w:tcPr>
            <w:tcW w:w="6832" w:type="dxa"/>
          </w:tcPr>
          <w:p w14:paraId="22E23BE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in which at least 10 % by weight of all materials of heading 24.01 used are wholly obtained.</w:t>
            </w:r>
          </w:p>
        </w:tc>
      </w:tr>
      <w:tr w:rsidR="003E0F95" w:rsidRPr="005A784F" w14:paraId="177F482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1E712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w:t>
            </w:r>
          </w:p>
        </w:tc>
        <w:tc>
          <w:tcPr>
            <w:tcW w:w="6832" w:type="dxa"/>
          </w:tcPr>
          <w:p w14:paraId="42E86F5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MINERAL PRODUCTS</w:t>
            </w:r>
          </w:p>
          <w:p w14:paraId="6A033118" w14:textId="5C644B46"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Section note: For definitions of horizontal processing rules within this Section, see Note 5 of Annex </w:t>
            </w:r>
            <w:r w:rsidR="008A0F0C" w:rsidRPr="005A784F">
              <w:rPr>
                <w:rFonts w:ascii="Calibri" w:hAnsi="Calibri" w:cs="Calibri"/>
                <w:b/>
                <w:bCs/>
                <w:sz w:val="22"/>
                <w:szCs w:val="22"/>
              </w:rPr>
              <w:t>ORIG-</w:t>
            </w:r>
            <w:r w:rsidRPr="005A784F">
              <w:rPr>
                <w:rFonts w:ascii="Calibri" w:hAnsi="Calibri" w:cs="Calibri"/>
                <w:b/>
                <w:bCs/>
                <w:sz w:val="22"/>
                <w:szCs w:val="22"/>
                <w:lang w:eastAsia="en-GB"/>
              </w:rPr>
              <w:t>1</w:t>
            </w:r>
          </w:p>
        </w:tc>
      </w:tr>
      <w:tr w:rsidR="003E0F95" w:rsidRPr="005A784F" w14:paraId="477638B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900B3C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25</w:t>
            </w:r>
          </w:p>
        </w:tc>
        <w:tc>
          <w:tcPr>
            <w:tcW w:w="6832" w:type="dxa"/>
          </w:tcPr>
          <w:p w14:paraId="7AFC98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Salt; sulphur; earths and stone; plastering materials, lime and cement</w:t>
            </w:r>
          </w:p>
        </w:tc>
      </w:tr>
      <w:tr w:rsidR="003E0F95" w:rsidRPr="005A784F" w14:paraId="74C5777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D6A7A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25.01-25.30</w:t>
            </w:r>
          </w:p>
        </w:tc>
        <w:tc>
          <w:tcPr>
            <w:tcW w:w="6832" w:type="dxa"/>
          </w:tcPr>
          <w:p w14:paraId="18FBBE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CC828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5D483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70 % (EXW).</w:t>
            </w:r>
          </w:p>
        </w:tc>
      </w:tr>
      <w:tr w:rsidR="003E0F95" w:rsidRPr="005A784F" w14:paraId="7EECEE2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85632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26</w:t>
            </w:r>
          </w:p>
        </w:tc>
        <w:tc>
          <w:tcPr>
            <w:tcW w:w="6832" w:type="dxa"/>
          </w:tcPr>
          <w:p w14:paraId="5639B5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Ores, slag and ash</w:t>
            </w:r>
          </w:p>
        </w:tc>
      </w:tr>
      <w:tr w:rsidR="003E0F95" w:rsidRPr="005A784F" w14:paraId="48B3EFB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7A8F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26.01-26.21</w:t>
            </w:r>
          </w:p>
        </w:tc>
        <w:tc>
          <w:tcPr>
            <w:tcW w:w="6832" w:type="dxa"/>
          </w:tcPr>
          <w:p w14:paraId="12E079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77E475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A002A6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27</w:t>
            </w:r>
          </w:p>
        </w:tc>
        <w:tc>
          <w:tcPr>
            <w:tcW w:w="6832" w:type="dxa"/>
          </w:tcPr>
          <w:p w14:paraId="336792F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Mineral fuels, mineral oils and products of their distillation; bituminous substances; mineral waxes</w:t>
            </w:r>
          </w:p>
        </w:tc>
      </w:tr>
      <w:tr w:rsidR="003E0F95" w:rsidRPr="005A784F" w14:paraId="24DB349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283386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27.01-27.09</w:t>
            </w:r>
          </w:p>
        </w:tc>
        <w:tc>
          <w:tcPr>
            <w:tcW w:w="6832" w:type="dxa"/>
          </w:tcPr>
          <w:p w14:paraId="6F18C8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C63779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87D44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27.10</w:t>
            </w:r>
          </w:p>
        </w:tc>
        <w:tc>
          <w:tcPr>
            <w:tcW w:w="6832" w:type="dxa"/>
          </w:tcPr>
          <w:p w14:paraId="48BE51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biodiesel of subheading 3824.99 or 3826.00;</w:t>
            </w:r>
          </w:p>
          <w:p w14:paraId="48435E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B941E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3E0F95" w:rsidRPr="005A784F" w14:paraId="0E22CED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F0645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27.11-27.15</w:t>
            </w:r>
          </w:p>
        </w:tc>
        <w:tc>
          <w:tcPr>
            <w:tcW w:w="6832" w:type="dxa"/>
          </w:tcPr>
          <w:p w14:paraId="1746B1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3EE8E60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66009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w:t>
            </w:r>
          </w:p>
        </w:tc>
        <w:tc>
          <w:tcPr>
            <w:tcW w:w="6832" w:type="dxa"/>
          </w:tcPr>
          <w:p w14:paraId="2C31B6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THE CHEMICAL OR ALLIED INDUSTRIES</w:t>
            </w:r>
          </w:p>
          <w:p w14:paraId="0A2169EA" w14:textId="0DE5D394"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Section note: For definitions of horizontal processing rules within this Section, see Note 5 of Annex ORIG-1</w:t>
            </w:r>
          </w:p>
        </w:tc>
      </w:tr>
      <w:tr w:rsidR="003E0F95" w:rsidRPr="005A784F" w14:paraId="30A041B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7CDD1A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28</w:t>
            </w:r>
          </w:p>
        </w:tc>
        <w:tc>
          <w:tcPr>
            <w:tcW w:w="6832" w:type="dxa"/>
          </w:tcPr>
          <w:p w14:paraId="7DF164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Inorganic chemicals; organic or inorganic compounds of precious metals, of rare- earth metals, of radioactive elements or of isotopes</w:t>
            </w:r>
          </w:p>
        </w:tc>
      </w:tr>
      <w:tr w:rsidR="003E0F95" w:rsidRPr="005A784F" w14:paraId="111BBE2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F051E1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28.01-28.53</w:t>
            </w:r>
          </w:p>
        </w:tc>
        <w:tc>
          <w:tcPr>
            <w:tcW w:w="6832" w:type="dxa"/>
          </w:tcPr>
          <w:p w14:paraId="5260E6D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A84E2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06E026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329F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2F34F1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05B44B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29</w:t>
            </w:r>
          </w:p>
        </w:tc>
        <w:tc>
          <w:tcPr>
            <w:tcW w:w="6832" w:type="dxa"/>
          </w:tcPr>
          <w:p w14:paraId="786843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Organic chemicals</w:t>
            </w:r>
          </w:p>
        </w:tc>
      </w:tr>
      <w:tr w:rsidR="00182AE8" w:rsidRPr="005A784F" w14:paraId="204B030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vMerge w:val="restart"/>
          </w:tcPr>
          <w:p w14:paraId="5B2EC082" w14:textId="77777777" w:rsidR="00182AE8" w:rsidRPr="005A784F" w:rsidRDefault="00182AE8"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2901.10-2905.42</w:t>
            </w:r>
          </w:p>
        </w:tc>
        <w:tc>
          <w:tcPr>
            <w:tcW w:w="6832" w:type="dxa"/>
          </w:tcPr>
          <w:p w14:paraId="2B9C252D" w14:textId="77777777" w:rsidR="00182AE8" w:rsidRPr="005A784F" w:rsidRDefault="00182AE8"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182AE8" w:rsidRPr="005A784F" w14:paraId="09B7B202" w14:textId="77777777" w:rsidTr="005A784F">
        <w:tc>
          <w:tcPr>
            <w:cnfStyle w:val="000010000000" w:firstRow="0" w:lastRow="0" w:firstColumn="0" w:lastColumn="0" w:oddVBand="1" w:evenVBand="0" w:oddHBand="0" w:evenHBand="0" w:firstRowFirstColumn="0" w:firstRowLastColumn="0" w:lastRowFirstColumn="0" w:lastRowLastColumn="0"/>
            <w:tcW w:w="2184" w:type="dxa"/>
            <w:vMerge/>
          </w:tcPr>
          <w:p w14:paraId="78C092B6" w14:textId="77777777" w:rsidR="00182AE8" w:rsidRPr="005A784F" w:rsidRDefault="00182AE8" w:rsidP="005A784F">
            <w:pPr>
              <w:spacing w:beforeLines="40" w:before="96" w:afterLines="40" w:after="96"/>
              <w:jc w:val="left"/>
              <w:rPr>
                <w:rFonts w:ascii="Calibri" w:hAnsi="Calibri" w:cs="Calibri"/>
                <w:sz w:val="22"/>
                <w:szCs w:val="22"/>
                <w:lang w:eastAsia="en-GB"/>
              </w:rPr>
            </w:pPr>
          </w:p>
        </w:tc>
        <w:tc>
          <w:tcPr>
            <w:tcW w:w="6832" w:type="dxa"/>
          </w:tcPr>
          <w:p w14:paraId="0EC94888"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AF038FC"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C7027F"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50B31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734B17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2905.43-2905.44</w:t>
            </w:r>
          </w:p>
        </w:tc>
        <w:tc>
          <w:tcPr>
            <w:tcW w:w="6832" w:type="dxa"/>
          </w:tcPr>
          <w:p w14:paraId="6B8932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17.02 and subheading 3824.60.</w:t>
            </w:r>
          </w:p>
        </w:tc>
      </w:tr>
      <w:tr w:rsidR="003E0F95" w:rsidRPr="005A784F" w14:paraId="5A8737B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7F3926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2905.45</w:t>
            </w:r>
          </w:p>
        </w:tc>
        <w:tc>
          <w:tcPr>
            <w:tcW w:w="6832" w:type="dxa"/>
          </w:tcPr>
          <w:p w14:paraId="564589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 however, non-originating materials of the same sub-heading as the product may be used, provided that their total value does not exceed 20 % of the ex-works price of the product;</w:t>
            </w:r>
          </w:p>
          <w:p w14:paraId="44BFE50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0C1167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ABD0D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071E7B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2905.49-2942</w:t>
            </w:r>
          </w:p>
        </w:tc>
        <w:tc>
          <w:tcPr>
            <w:tcW w:w="6832" w:type="dxa"/>
          </w:tcPr>
          <w:p w14:paraId="7CD3F93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B0D0F6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F1564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2C4DF0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099231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B780A7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30</w:t>
            </w:r>
          </w:p>
        </w:tc>
        <w:tc>
          <w:tcPr>
            <w:tcW w:w="6832" w:type="dxa"/>
          </w:tcPr>
          <w:p w14:paraId="27367E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Pharmaceutical products</w:t>
            </w:r>
          </w:p>
        </w:tc>
      </w:tr>
      <w:tr w:rsidR="003E0F95" w:rsidRPr="005A784F" w14:paraId="5F0916C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E453F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30.01-30.06</w:t>
            </w:r>
          </w:p>
        </w:tc>
        <w:tc>
          <w:tcPr>
            <w:tcW w:w="6832" w:type="dxa"/>
          </w:tcPr>
          <w:p w14:paraId="7B761B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D09BF2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79F6800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9B409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56941C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BAAB4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31</w:t>
            </w:r>
          </w:p>
        </w:tc>
        <w:tc>
          <w:tcPr>
            <w:tcW w:w="6832" w:type="dxa"/>
          </w:tcPr>
          <w:p w14:paraId="664A8F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Fertilisers</w:t>
            </w:r>
          </w:p>
        </w:tc>
      </w:tr>
      <w:tr w:rsidR="003E0F95" w:rsidRPr="005A784F" w14:paraId="44C8AE2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20DA5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31.01-31.04</w:t>
            </w:r>
          </w:p>
        </w:tc>
        <w:tc>
          <w:tcPr>
            <w:tcW w:w="6832" w:type="dxa"/>
          </w:tcPr>
          <w:p w14:paraId="20996F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w:t>
            </w:r>
          </w:p>
          <w:p w14:paraId="394FE9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9BF23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7E37E33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1CE66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31.05</w:t>
            </w:r>
          </w:p>
        </w:tc>
        <w:tc>
          <w:tcPr>
            <w:tcW w:w="6832" w:type="dxa"/>
          </w:tcPr>
          <w:p w14:paraId="464FCB52" w14:textId="4F15A37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874B23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1150B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Sodium nitrate</w:t>
            </w:r>
          </w:p>
          <w:p w14:paraId="5F58A9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Calcium cyanamide</w:t>
            </w:r>
          </w:p>
          <w:p w14:paraId="676DB21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Potassium sulphate</w:t>
            </w:r>
          </w:p>
          <w:p w14:paraId="7656A9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Magnesium potassium sulphate</w:t>
            </w:r>
          </w:p>
        </w:tc>
        <w:tc>
          <w:tcPr>
            <w:tcW w:w="6832" w:type="dxa"/>
          </w:tcPr>
          <w:p w14:paraId="75BFB7B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w:t>
            </w:r>
          </w:p>
          <w:p w14:paraId="56F7A9F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3F60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4C7356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FE6BC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-Others</w:t>
            </w:r>
          </w:p>
        </w:tc>
        <w:tc>
          <w:tcPr>
            <w:tcW w:w="6832" w:type="dxa"/>
          </w:tcPr>
          <w:p w14:paraId="41ECB58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30FD26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ACA6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09EDD82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BF822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32</w:t>
            </w:r>
          </w:p>
        </w:tc>
        <w:tc>
          <w:tcPr>
            <w:tcW w:w="6832" w:type="dxa"/>
          </w:tcPr>
          <w:p w14:paraId="70F1DE66"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Tanning or dyeing extracts; tannins and their derivatives; dyes, pigments and other colouring matter; paints and varnishes; putty and other mastics; inks</w:t>
            </w:r>
          </w:p>
        </w:tc>
      </w:tr>
      <w:tr w:rsidR="003E0F95" w:rsidRPr="005A784F" w14:paraId="7D7482E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48B30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32.01-32.15</w:t>
            </w:r>
          </w:p>
        </w:tc>
        <w:tc>
          <w:tcPr>
            <w:tcW w:w="6832" w:type="dxa"/>
          </w:tcPr>
          <w:p w14:paraId="6AD29B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C9A63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39E1643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CE25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083DF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9CF2FD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33</w:t>
            </w:r>
          </w:p>
        </w:tc>
        <w:tc>
          <w:tcPr>
            <w:tcW w:w="6832" w:type="dxa"/>
          </w:tcPr>
          <w:p w14:paraId="1C6BF7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Essential oils and resinoids; perfumery, cosmetic or toilet preparations</w:t>
            </w:r>
          </w:p>
        </w:tc>
      </w:tr>
      <w:tr w:rsidR="003E0F95" w:rsidRPr="005A784F" w14:paraId="02A6C5E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3F3D4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33.01</w:t>
            </w:r>
          </w:p>
        </w:tc>
        <w:tc>
          <w:tcPr>
            <w:tcW w:w="6832" w:type="dxa"/>
          </w:tcPr>
          <w:p w14:paraId="0D1F688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08FA97D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109F791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0F5D9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85812B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30392D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3302.10</w:t>
            </w:r>
          </w:p>
        </w:tc>
        <w:tc>
          <w:tcPr>
            <w:tcW w:w="6832" w:type="dxa"/>
          </w:tcPr>
          <w:p w14:paraId="4B257D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subheading 3302.10 may be used, provided that their total value does not exceed 20 % of the EXW of the product.</w:t>
            </w:r>
          </w:p>
        </w:tc>
      </w:tr>
      <w:tr w:rsidR="003E0F95" w:rsidRPr="005A784F" w14:paraId="47B771F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5D1D56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3302.90</w:t>
            </w:r>
          </w:p>
        </w:tc>
        <w:tc>
          <w:tcPr>
            <w:tcW w:w="6832" w:type="dxa"/>
          </w:tcPr>
          <w:p w14:paraId="3DF3FC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43323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A chemical reaction, purification, mixing and blending, production of standard materials, a change in particle size, isomer separation, or biotechnological processing is undergone;</w:t>
            </w:r>
          </w:p>
          <w:p w14:paraId="48D8F9E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6F889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0BC18E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9CC0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33.03</w:t>
            </w:r>
          </w:p>
        </w:tc>
        <w:tc>
          <w:tcPr>
            <w:tcW w:w="6832" w:type="dxa"/>
          </w:tcPr>
          <w:p w14:paraId="0F9CE2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F87442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B14942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33.04 -33.07</w:t>
            </w:r>
          </w:p>
        </w:tc>
        <w:tc>
          <w:tcPr>
            <w:tcW w:w="6832" w:type="dxa"/>
          </w:tcPr>
          <w:p w14:paraId="7F84C9D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4408B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B3B8A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308C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523996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4D715D"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34</w:t>
            </w:r>
          </w:p>
        </w:tc>
        <w:tc>
          <w:tcPr>
            <w:tcW w:w="6832" w:type="dxa"/>
          </w:tcPr>
          <w:p w14:paraId="2D02F2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3E0F95" w:rsidRPr="005A784F" w14:paraId="044DC9C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1C1E3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34.01-34.07</w:t>
            </w:r>
          </w:p>
        </w:tc>
        <w:tc>
          <w:tcPr>
            <w:tcW w:w="6832" w:type="dxa"/>
          </w:tcPr>
          <w:p w14:paraId="264598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6FA8B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4BFE62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ECB7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88B3A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42777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35</w:t>
            </w:r>
          </w:p>
        </w:tc>
        <w:tc>
          <w:tcPr>
            <w:tcW w:w="6832" w:type="dxa"/>
          </w:tcPr>
          <w:p w14:paraId="0BECDA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Albuminoidal substances; modified starches; glues; enzymes</w:t>
            </w:r>
          </w:p>
        </w:tc>
      </w:tr>
      <w:tr w:rsidR="003E0F95" w:rsidRPr="005A784F" w14:paraId="43B5AB8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05A05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35.01-35.04</w:t>
            </w:r>
          </w:p>
        </w:tc>
        <w:tc>
          <w:tcPr>
            <w:tcW w:w="6832" w:type="dxa"/>
          </w:tcPr>
          <w:p w14:paraId="0883CF5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Chapter 4.</w:t>
            </w:r>
          </w:p>
        </w:tc>
      </w:tr>
      <w:tr w:rsidR="003E0F95" w:rsidRPr="005A784F" w14:paraId="5FD7AA7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81FD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35.05</w:t>
            </w:r>
          </w:p>
        </w:tc>
        <w:tc>
          <w:tcPr>
            <w:tcW w:w="6832" w:type="dxa"/>
          </w:tcPr>
          <w:p w14:paraId="34EC146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11.08.</w:t>
            </w:r>
          </w:p>
        </w:tc>
      </w:tr>
      <w:tr w:rsidR="003E0F95" w:rsidRPr="005A784F" w14:paraId="2AD8802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FB3FC3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35.06-35.07</w:t>
            </w:r>
          </w:p>
        </w:tc>
        <w:tc>
          <w:tcPr>
            <w:tcW w:w="6832" w:type="dxa"/>
          </w:tcPr>
          <w:p w14:paraId="66DF81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766BD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2B6F29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2928A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781BF7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EB8693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36</w:t>
            </w:r>
          </w:p>
        </w:tc>
        <w:tc>
          <w:tcPr>
            <w:tcW w:w="6832" w:type="dxa"/>
          </w:tcPr>
          <w:p w14:paraId="13A8A2FF"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Explosives; pyrotechnic products; matches; pyrophoric alloys; certain combustible preparations</w:t>
            </w:r>
          </w:p>
        </w:tc>
      </w:tr>
      <w:tr w:rsidR="003E0F95" w:rsidRPr="005A784F" w14:paraId="236E094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9B263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36.01-36.06</w:t>
            </w:r>
          </w:p>
        </w:tc>
        <w:tc>
          <w:tcPr>
            <w:tcW w:w="6832" w:type="dxa"/>
          </w:tcPr>
          <w:p w14:paraId="76164B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0584B9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658ECA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C7B5B6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CC2B91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66F60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37</w:t>
            </w:r>
          </w:p>
        </w:tc>
        <w:tc>
          <w:tcPr>
            <w:tcW w:w="6832" w:type="dxa"/>
          </w:tcPr>
          <w:p w14:paraId="3BF979CE"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Photographic or cinematographic goods</w:t>
            </w:r>
          </w:p>
        </w:tc>
      </w:tr>
      <w:tr w:rsidR="003E0F95" w:rsidRPr="005A784F" w14:paraId="3067545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54283D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37.01-37.07</w:t>
            </w:r>
          </w:p>
        </w:tc>
        <w:tc>
          <w:tcPr>
            <w:tcW w:w="6832" w:type="dxa"/>
          </w:tcPr>
          <w:p w14:paraId="63C9823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49626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F5167C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10824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D4D86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71C01B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38</w:t>
            </w:r>
          </w:p>
        </w:tc>
        <w:tc>
          <w:tcPr>
            <w:tcW w:w="6832" w:type="dxa"/>
          </w:tcPr>
          <w:p w14:paraId="587AF34E"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chemical products</w:t>
            </w:r>
          </w:p>
        </w:tc>
      </w:tr>
      <w:tr w:rsidR="003E0F95" w:rsidRPr="005A784F" w14:paraId="5B10531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37EE0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38.01-38.08</w:t>
            </w:r>
          </w:p>
        </w:tc>
        <w:tc>
          <w:tcPr>
            <w:tcW w:w="6832" w:type="dxa"/>
          </w:tcPr>
          <w:p w14:paraId="55777CB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3F880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F57367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FD074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11650A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C5088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3809.10</w:t>
            </w:r>
          </w:p>
        </w:tc>
        <w:tc>
          <w:tcPr>
            <w:tcW w:w="6832" w:type="dxa"/>
          </w:tcPr>
          <w:p w14:paraId="588212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11.08 and 35.05.</w:t>
            </w:r>
          </w:p>
        </w:tc>
      </w:tr>
      <w:tr w:rsidR="003E0F95" w:rsidRPr="005A784F" w14:paraId="4575D87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1FF42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3809.91-3822.00</w:t>
            </w:r>
          </w:p>
        </w:tc>
        <w:tc>
          <w:tcPr>
            <w:tcW w:w="6832" w:type="dxa"/>
          </w:tcPr>
          <w:p w14:paraId="04E630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0DDE3D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21DE53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92B84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2B26F1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4FE1C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38.23</w:t>
            </w:r>
          </w:p>
        </w:tc>
        <w:tc>
          <w:tcPr>
            <w:tcW w:w="6832" w:type="dxa"/>
          </w:tcPr>
          <w:p w14:paraId="33A1010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 of any heading.</w:t>
            </w:r>
          </w:p>
        </w:tc>
      </w:tr>
      <w:tr w:rsidR="003E0F95" w:rsidRPr="005A784F" w14:paraId="7406A6A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5CD2F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3824.10-3824.50</w:t>
            </w:r>
          </w:p>
        </w:tc>
        <w:tc>
          <w:tcPr>
            <w:tcW w:w="6832" w:type="dxa"/>
          </w:tcPr>
          <w:p w14:paraId="4E1659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A73479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38DE3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564B8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BF592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E33DED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3824.60</w:t>
            </w:r>
          </w:p>
        </w:tc>
        <w:tc>
          <w:tcPr>
            <w:tcW w:w="6832" w:type="dxa"/>
          </w:tcPr>
          <w:p w14:paraId="66F96C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2905.43 and 2905.44.</w:t>
            </w:r>
          </w:p>
        </w:tc>
      </w:tr>
      <w:tr w:rsidR="003E0F95" w:rsidRPr="005A784F" w14:paraId="538D811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CCCAC9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3824.71-3825.90</w:t>
            </w:r>
          </w:p>
        </w:tc>
        <w:tc>
          <w:tcPr>
            <w:tcW w:w="6832" w:type="dxa"/>
          </w:tcPr>
          <w:p w14:paraId="23064B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38EA9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3154E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37B12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FEEAA0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9E2C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38.26</w:t>
            </w:r>
          </w:p>
        </w:tc>
        <w:tc>
          <w:tcPr>
            <w:tcW w:w="6832" w:type="dxa"/>
          </w:tcPr>
          <w:p w14:paraId="2D292E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biodiesel is obtained through transesterification, esterification or hydro-treatment.</w:t>
            </w:r>
          </w:p>
        </w:tc>
      </w:tr>
      <w:tr w:rsidR="003E0F95" w:rsidRPr="005A784F" w14:paraId="22DD644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1FDE30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SECTION VII</w:t>
            </w:r>
          </w:p>
        </w:tc>
        <w:tc>
          <w:tcPr>
            <w:tcW w:w="6832" w:type="dxa"/>
          </w:tcPr>
          <w:p w14:paraId="23FC440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PLASTICS AND ARTICLES THEREOF; RUBBER AND ARTICLES THEREOF</w:t>
            </w:r>
          </w:p>
          <w:p w14:paraId="1FC9FC36" w14:textId="31C3A7BB"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Section note: For definitions of horizontal processing rules within this Section, see Note 5 of Annex ORIG-1</w:t>
            </w:r>
          </w:p>
        </w:tc>
      </w:tr>
      <w:tr w:rsidR="003E0F95" w:rsidRPr="005A784F" w14:paraId="1DC9D2C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25CEEA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39</w:t>
            </w:r>
          </w:p>
        </w:tc>
        <w:tc>
          <w:tcPr>
            <w:tcW w:w="6832" w:type="dxa"/>
          </w:tcPr>
          <w:p w14:paraId="623B73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Plastics and articles thereof</w:t>
            </w:r>
          </w:p>
        </w:tc>
      </w:tr>
      <w:tr w:rsidR="003E0F95" w:rsidRPr="005A784F" w14:paraId="2F0CAF1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A722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39.01-39.15</w:t>
            </w:r>
          </w:p>
        </w:tc>
        <w:tc>
          <w:tcPr>
            <w:tcW w:w="6832" w:type="dxa"/>
          </w:tcPr>
          <w:p w14:paraId="40D935C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7F024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02BF9CD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BF0C6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B95FCD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A513C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39.16-39.19</w:t>
            </w:r>
          </w:p>
        </w:tc>
        <w:tc>
          <w:tcPr>
            <w:tcW w:w="6832" w:type="dxa"/>
          </w:tcPr>
          <w:p w14:paraId="1BF3B5F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F993E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508544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4F9B5F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4117DC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39.20</w:t>
            </w:r>
          </w:p>
        </w:tc>
        <w:tc>
          <w:tcPr>
            <w:tcW w:w="6832" w:type="dxa"/>
          </w:tcPr>
          <w:p w14:paraId="7E13F61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ED3C6C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7DFA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7522AA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AC6C7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39.21-39.22</w:t>
            </w:r>
          </w:p>
        </w:tc>
        <w:tc>
          <w:tcPr>
            <w:tcW w:w="6832" w:type="dxa"/>
          </w:tcPr>
          <w:p w14:paraId="16D9D2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D67DC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470D2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05F5E7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63A274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3923.10-3923.50</w:t>
            </w:r>
          </w:p>
        </w:tc>
        <w:tc>
          <w:tcPr>
            <w:tcW w:w="6832" w:type="dxa"/>
          </w:tcPr>
          <w:p w14:paraId="300178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379B3A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ECE02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40E4EE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5B85E4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3923.90-3925.90</w:t>
            </w:r>
          </w:p>
        </w:tc>
        <w:tc>
          <w:tcPr>
            <w:tcW w:w="6832" w:type="dxa"/>
          </w:tcPr>
          <w:p w14:paraId="3D05186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7867F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E4F8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ACD35D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3F648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39.26</w:t>
            </w:r>
          </w:p>
        </w:tc>
        <w:tc>
          <w:tcPr>
            <w:tcW w:w="6832" w:type="dxa"/>
          </w:tcPr>
          <w:p w14:paraId="6A4AA92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D4946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F354C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BF5094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D98454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40</w:t>
            </w:r>
          </w:p>
        </w:tc>
        <w:tc>
          <w:tcPr>
            <w:tcW w:w="6832" w:type="dxa"/>
          </w:tcPr>
          <w:p w14:paraId="55A5FD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Rubber and articles thereof</w:t>
            </w:r>
          </w:p>
        </w:tc>
      </w:tr>
      <w:tr w:rsidR="003E0F95" w:rsidRPr="005A784F" w14:paraId="50F92A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721A1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40.01 - 40.11</w:t>
            </w:r>
          </w:p>
        </w:tc>
        <w:tc>
          <w:tcPr>
            <w:tcW w:w="6832" w:type="dxa"/>
          </w:tcPr>
          <w:p w14:paraId="4E5F1B9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1B2AE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DC35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E1BEB6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1E31CC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4012.11-4012.19</w:t>
            </w:r>
          </w:p>
        </w:tc>
        <w:tc>
          <w:tcPr>
            <w:tcW w:w="6832" w:type="dxa"/>
          </w:tcPr>
          <w:p w14:paraId="00D49E5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7CA6B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9C81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Retreading of used tyres.</w:t>
            </w:r>
          </w:p>
        </w:tc>
      </w:tr>
      <w:tr w:rsidR="003E0F95" w:rsidRPr="005A784F" w14:paraId="5CEE8A6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022E3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4012.20-4017.00</w:t>
            </w:r>
          </w:p>
        </w:tc>
        <w:tc>
          <w:tcPr>
            <w:tcW w:w="6832" w:type="dxa"/>
          </w:tcPr>
          <w:p w14:paraId="556E38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06C16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B612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D7C699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640D22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VIII</w:t>
            </w:r>
          </w:p>
        </w:tc>
        <w:tc>
          <w:tcPr>
            <w:tcW w:w="6832" w:type="dxa"/>
          </w:tcPr>
          <w:p w14:paraId="3FCA43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RAW HIDES AND SKINS, LEATHER, FURSKINS AND ARTICLES THEREOF; SADDLERY AND HARNESS; TRAVEL GOODS, HANDBAGS AND SIMILAR CONTAINERS; ARTICLE OF ANIMAL GUT (OTHER THAN SILK-WORM GUT)</w:t>
            </w:r>
          </w:p>
        </w:tc>
      </w:tr>
      <w:tr w:rsidR="003E0F95" w:rsidRPr="005A784F" w14:paraId="2B148FA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8EB0A4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41</w:t>
            </w:r>
          </w:p>
        </w:tc>
        <w:tc>
          <w:tcPr>
            <w:tcW w:w="6832" w:type="dxa"/>
          </w:tcPr>
          <w:p w14:paraId="2BF683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Raw hides and skins (other than furskins) and leather</w:t>
            </w:r>
          </w:p>
        </w:tc>
      </w:tr>
      <w:tr w:rsidR="003E0F95" w:rsidRPr="005A784F" w14:paraId="693C615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ED7B5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41.01-4104.19</w:t>
            </w:r>
          </w:p>
        </w:tc>
        <w:tc>
          <w:tcPr>
            <w:tcW w:w="6832" w:type="dxa"/>
          </w:tcPr>
          <w:p w14:paraId="4464C73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8447A8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6F8C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4104.41-4104.49</w:t>
            </w:r>
          </w:p>
        </w:tc>
        <w:tc>
          <w:tcPr>
            <w:tcW w:w="6832" w:type="dxa"/>
          </w:tcPr>
          <w:p w14:paraId="6E734C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 except from non-originating materials of subheadings 4104.41 to 4104.49.</w:t>
            </w:r>
          </w:p>
        </w:tc>
      </w:tr>
      <w:tr w:rsidR="003E0F95" w:rsidRPr="005A784F" w14:paraId="0AA4855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1C52B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4105.10</w:t>
            </w:r>
          </w:p>
        </w:tc>
        <w:tc>
          <w:tcPr>
            <w:tcW w:w="6832" w:type="dxa"/>
          </w:tcPr>
          <w:p w14:paraId="179D5A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D56D31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49C029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4105.30</w:t>
            </w:r>
          </w:p>
        </w:tc>
        <w:tc>
          <w:tcPr>
            <w:tcW w:w="6832" w:type="dxa"/>
          </w:tcPr>
          <w:p w14:paraId="501D41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3E546D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ECFAF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4106.21</w:t>
            </w:r>
          </w:p>
        </w:tc>
        <w:tc>
          <w:tcPr>
            <w:tcW w:w="6832" w:type="dxa"/>
          </w:tcPr>
          <w:p w14:paraId="5C65896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0D9009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03A0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4106.22</w:t>
            </w:r>
          </w:p>
        </w:tc>
        <w:tc>
          <w:tcPr>
            <w:tcW w:w="6832" w:type="dxa"/>
          </w:tcPr>
          <w:p w14:paraId="4E3776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66141D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FF7783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4106.31</w:t>
            </w:r>
          </w:p>
        </w:tc>
        <w:tc>
          <w:tcPr>
            <w:tcW w:w="6832" w:type="dxa"/>
          </w:tcPr>
          <w:p w14:paraId="33CACE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55A98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C27D58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4106.32-4106.40</w:t>
            </w:r>
          </w:p>
        </w:tc>
        <w:tc>
          <w:tcPr>
            <w:tcW w:w="6832" w:type="dxa"/>
          </w:tcPr>
          <w:p w14:paraId="7F37A8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52C73BD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9C0EC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4106.91</w:t>
            </w:r>
          </w:p>
        </w:tc>
        <w:tc>
          <w:tcPr>
            <w:tcW w:w="6832" w:type="dxa"/>
          </w:tcPr>
          <w:p w14:paraId="30EEC34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1A0448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0504D6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4106.92</w:t>
            </w:r>
          </w:p>
        </w:tc>
        <w:tc>
          <w:tcPr>
            <w:tcW w:w="6832" w:type="dxa"/>
          </w:tcPr>
          <w:p w14:paraId="63B714A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2A43544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C70C9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41.07-41.13</w:t>
            </w:r>
          </w:p>
        </w:tc>
        <w:tc>
          <w:tcPr>
            <w:tcW w:w="6832" w:type="dxa"/>
          </w:tcPr>
          <w:p w14:paraId="0DF5D0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4104.41, 4104.49, 4105.30, 4106.22, 4106.32 and 4106.92. However, non-originating materials of subheadings 4104.41, 4104.49, 4105.30, 4106.22, 4106.32 or 4106.92 may be used provided that they undergo a retanning operation.</w:t>
            </w:r>
          </w:p>
        </w:tc>
      </w:tr>
      <w:tr w:rsidR="003E0F95" w:rsidRPr="005A784F" w14:paraId="492EFA3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40451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4114.10</w:t>
            </w:r>
          </w:p>
        </w:tc>
        <w:tc>
          <w:tcPr>
            <w:tcW w:w="6832" w:type="dxa"/>
          </w:tcPr>
          <w:p w14:paraId="64B6859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1794F2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4126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4114.20</w:t>
            </w:r>
          </w:p>
        </w:tc>
        <w:tc>
          <w:tcPr>
            <w:tcW w:w="6832" w:type="dxa"/>
          </w:tcPr>
          <w:p w14:paraId="207F5F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3E0F95" w:rsidRPr="005A784F" w14:paraId="0BD5DCC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DDFD4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41.15</w:t>
            </w:r>
          </w:p>
        </w:tc>
        <w:tc>
          <w:tcPr>
            <w:tcW w:w="6832" w:type="dxa"/>
          </w:tcPr>
          <w:p w14:paraId="204B82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EEF395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6832C0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42</w:t>
            </w:r>
          </w:p>
        </w:tc>
        <w:tc>
          <w:tcPr>
            <w:tcW w:w="6832" w:type="dxa"/>
          </w:tcPr>
          <w:p w14:paraId="113C3C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leather; saddlery and harness; travel goods, handbags and similar containers; articles of animal gut (other than silk-worm gut)</w:t>
            </w:r>
          </w:p>
        </w:tc>
      </w:tr>
      <w:tr w:rsidR="003E0F95" w:rsidRPr="005A784F" w14:paraId="08554E0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77AF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42.01-42.06</w:t>
            </w:r>
          </w:p>
        </w:tc>
        <w:tc>
          <w:tcPr>
            <w:tcW w:w="6832" w:type="dxa"/>
          </w:tcPr>
          <w:p w14:paraId="6C9B36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999A27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5FB64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4671A4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9F3D6E"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43</w:t>
            </w:r>
          </w:p>
        </w:tc>
        <w:tc>
          <w:tcPr>
            <w:tcW w:w="6832" w:type="dxa"/>
          </w:tcPr>
          <w:p w14:paraId="37048B7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Furskins and artificial fur; manufactures thereof</w:t>
            </w:r>
          </w:p>
        </w:tc>
      </w:tr>
      <w:tr w:rsidR="003E0F95" w:rsidRPr="005A784F" w14:paraId="2F7DD45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2685C5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4301.10-4302.20</w:t>
            </w:r>
          </w:p>
        </w:tc>
        <w:tc>
          <w:tcPr>
            <w:tcW w:w="6832" w:type="dxa"/>
          </w:tcPr>
          <w:p w14:paraId="38ABCF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2527C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17C0F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442F31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948FF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4302.30</w:t>
            </w:r>
          </w:p>
        </w:tc>
        <w:tc>
          <w:tcPr>
            <w:tcW w:w="6832" w:type="dxa"/>
          </w:tcPr>
          <w:p w14:paraId="50742F2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1EE696A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775A5F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43.03-43.04</w:t>
            </w:r>
          </w:p>
        </w:tc>
        <w:tc>
          <w:tcPr>
            <w:tcW w:w="6832" w:type="dxa"/>
          </w:tcPr>
          <w:p w14:paraId="276C7C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7F4D6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6CA03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C76AB8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F2D543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IX</w:t>
            </w:r>
          </w:p>
        </w:tc>
        <w:tc>
          <w:tcPr>
            <w:tcW w:w="6832" w:type="dxa"/>
          </w:tcPr>
          <w:p w14:paraId="59047E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WOOD AND ARTICLES OF WOOD; WOOD CHARCOAL; CORK AND ARTICLES OF CORK; MANUFACTURES OF STRAW, OF ESPARTO OR OTHER PLAITING MATERIALS; BASKETWARE AND WICKERWORK</w:t>
            </w:r>
          </w:p>
        </w:tc>
      </w:tr>
      <w:tr w:rsidR="003E0F95" w:rsidRPr="005A784F" w14:paraId="1B6011D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F9F338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44</w:t>
            </w:r>
          </w:p>
        </w:tc>
        <w:tc>
          <w:tcPr>
            <w:tcW w:w="6832" w:type="dxa"/>
          </w:tcPr>
          <w:p w14:paraId="6987D7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Wood and articles of wood; wood charcoal</w:t>
            </w:r>
          </w:p>
        </w:tc>
      </w:tr>
      <w:tr w:rsidR="003E0F95" w:rsidRPr="005A784F" w14:paraId="6EB6AC4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9A3E0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44.01-44.21</w:t>
            </w:r>
          </w:p>
        </w:tc>
        <w:tc>
          <w:tcPr>
            <w:tcW w:w="6832" w:type="dxa"/>
          </w:tcPr>
          <w:p w14:paraId="6B4963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975A6B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188F89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54B832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0FBE25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45</w:t>
            </w:r>
          </w:p>
        </w:tc>
        <w:tc>
          <w:tcPr>
            <w:tcW w:w="6832" w:type="dxa"/>
          </w:tcPr>
          <w:p w14:paraId="0A2695B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Cork and articles of cork</w:t>
            </w:r>
          </w:p>
        </w:tc>
      </w:tr>
      <w:tr w:rsidR="003E0F95" w:rsidRPr="005A784F" w14:paraId="3BFFD58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CF31C9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45.01-45.04</w:t>
            </w:r>
          </w:p>
        </w:tc>
        <w:tc>
          <w:tcPr>
            <w:tcW w:w="6832" w:type="dxa"/>
          </w:tcPr>
          <w:p w14:paraId="559C10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F2210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8D770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11D392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AF085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46</w:t>
            </w:r>
          </w:p>
        </w:tc>
        <w:tc>
          <w:tcPr>
            <w:tcW w:w="6832" w:type="dxa"/>
          </w:tcPr>
          <w:p w14:paraId="35DFADD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Manufactures of straw, of esparto or of other plaiting materials; basketware and wickerwork</w:t>
            </w:r>
          </w:p>
        </w:tc>
      </w:tr>
      <w:tr w:rsidR="003E0F95" w:rsidRPr="005A784F" w14:paraId="6530095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927109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46.01-46.02</w:t>
            </w:r>
          </w:p>
        </w:tc>
        <w:tc>
          <w:tcPr>
            <w:tcW w:w="6832" w:type="dxa"/>
          </w:tcPr>
          <w:p w14:paraId="2AB384B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3F7F6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AA5C9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E71DB8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EE43B2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w:t>
            </w:r>
          </w:p>
        </w:tc>
        <w:tc>
          <w:tcPr>
            <w:tcW w:w="6832" w:type="dxa"/>
          </w:tcPr>
          <w:p w14:paraId="14BD54FB" w14:textId="0EA89D1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PULP OF WOOD OR OF OTHER FIBROUS CELLULOSIC MATERIAL; RECOVERED (WASTE AND SCRAP) PAPER OR PAPERBOARD; PAPER AND PAPERBOARD AND ARTICLES THEREOF</w:t>
            </w:r>
          </w:p>
        </w:tc>
      </w:tr>
      <w:tr w:rsidR="003E0F95" w:rsidRPr="005A784F" w14:paraId="5F423D8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1009D2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47</w:t>
            </w:r>
          </w:p>
        </w:tc>
        <w:tc>
          <w:tcPr>
            <w:tcW w:w="6832" w:type="dxa"/>
          </w:tcPr>
          <w:p w14:paraId="7F9A58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Pulp of wood or of other fibrous cellulosic material; recovered (waste and scrap) paper or paperboard</w:t>
            </w:r>
          </w:p>
        </w:tc>
      </w:tr>
      <w:tr w:rsidR="003E0F95" w:rsidRPr="005A784F" w14:paraId="6633B01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B40519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47.01-47.07</w:t>
            </w:r>
          </w:p>
        </w:tc>
        <w:tc>
          <w:tcPr>
            <w:tcW w:w="6832" w:type="dxa"/>
          </w:tcPr>
          <w:p w14:paraId="3D87FC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4FC2AF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08EB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CD52DD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7F7FF0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48</w:t>
            </w:r>
          </w:p>
        </w:tc>
        <w:tc>
          <w:tcPr>
            <w:tcW w:w="6832" w:type="dxa"/>
          </w:tcPr>
          <w:p w14:paraId="2FFECB9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Paper and paperboard; articles of paper pulp, of paper or of paperboard</w:t>
            </w:r>
          </w:p>
        </w:tc>
      </w:tr>
      <w:tr w:rsidR="003E0F95" w:rsidRPr="005A784F" w14:paraId="0D46357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94D07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48.01-48.23</w:t>
            </w:r>
          </w:p>
        </w:tc>
        <w:tc>
          <w:tcPr>
            <w:tcW w:w="6832" w:type="dxa"/>
          </w:tcPr>
          <w:p w14:paraId="1B2FE8E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806EC1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9CFA9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MaxNOM 50 % (EXW).</w:t>
            </w:r>
          </w:p>
        </w:tc>
      </w:tr>
      <w:tr w:rsidR="003E0F95" w:rsidRPr="005A784F" w14:paraId="14C4AC3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7E026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49</w:t>
            </w:r>
          </w:p>
        </w:tc>
        <w:tc>
          <w:tcPr>
            <w:tcW w:w="6832" w:type="dxa"/>
          </w:tcPr>
          <w:p w14:paraId="522FF4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Printed books, newspapers, pictures and other products of the printing industry; manuscripts, typescripts and plans</w:t>
            </w:r>
          </w:p>
        </w:tc>
      </w:tr>
      <w:tr w:rsidR="003E0F95" w:rsidRPr="005A784F" w14:paraId="4F5DCAE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0FBD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49.01-49.11</w:t>
            </w:r>
          </w:p>
        </w:tc>
        <w:tc>
          <w:tcPr>
            <w:tcW w:w="6832" w:type="dxa"/>
          </w:tcPr>
          <w:p w14:paraId="6EEAA8C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B5A75B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863FFE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975119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C3E461A"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w:t>
            </w:r>
          </w:p>
        </w:tc>
        <w:tc>
          <w:tcPr>
            <w:tcW w:w="6832" w:type="dxa"/>
          </w:tcPr>
          <w:p w14:paraId="5C143E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TEXTILES AND TEXTILE ARTICLES</w:t>
            </w:r>
          </w:p>
          <w:p w14:paraId="0FA0DE19" w14:textId="3A0678DE"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Section note: For definitions of terms used for tolerances applicable to certain products made of textile materials, see Notes 6,7 and 8 of Annex ORIG-1</w:t>
            </w:r>
          </w:p>
        </w:tc>
      </w:tr>
      <w:tr w:rsidR="003E0F95" w:rsidRPr="005A784F" w14:paraId="5FCA4B8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B30A3A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50</w:t>
            </w:r>
          </w:p>
        </w:tc>
        <w:tc>
          <w:tcPr>
            <w:tcW w:w="6832" w:type="dxa"/>
          </w:tcPr>
          <w:p w14:paraId="6402F0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Silk</w:t>
            </w:r>
          </w:p>
        </w:tc>
      </w:tr>
      <w:tr w:rsidR="003E0F95" w:rsidRPr="005A784F" w14:paraId="5BF7CFE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EC0A7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50.01-50.02</w:t>
            </w:r>
          </w:p>
        </w:tc>
        <w:tc>
          <w:tcPr>
            <w:tcW w:w="6832" w:type="dxa"/>
          </w:tcPr>
          <w:p w14:paraId="6FD8671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DFEAC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F060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50.03</w:t>
            </w:r>
          </w:p>
        </w:tc>
        <w:tc>
          <w:tcPr>
            <w:tcW w:w="6832" w:type="dxa"/>
          </w:tcPr>
          <w:p w14:paraId="3CA8ACEC" w14:textId="267791D4"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61FC820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E27EC7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Carded or combed:</w:t>
            </w:r>
          </w:p>
        </w:tc>
        <w:tc>
          <w:tcPr>
            <w:tcW w:w="6832" w:type="dxa"/>
          </w:tcPr>
          <w:p w14:paraId="7CA85C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Carding or combing of silk waste.</w:t>
            </w:r>
          </w:p>
        </w:tc>
      </w:tr>
      <w:tr w:rsidR="003E0F95" w:rsidRPr="005A784F" w14:paraId="6330F2C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F144B4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389911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88BBC7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7DE6C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50.04-50.05</w:t>
            </w:r>
          </w:p>
        </w:tc>
        <w:tc>
          <w:tcPr>
            <w:tcW w:w="6832" w:type="dxa"/>
          </w:tcPr>
          <w:p w14:paraId="5B028F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C3F9DD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spinning;</w:t>
            </w:r>
          </w:p>
          <w:p w14:paraId="7F961A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twisting;</w:t>
            </w:r>
          </w:p>
          <w:p w14:paraId="3C8502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5AFE90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FD2B95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3C9CB9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50.06</w:t>
            </w:r>
          </w:p>
        </w:tc>
        <w:tc>
          <w:tcPr>
            <w:tcW w:w="6832" w:type="dxa"/>
          </w:tcPr>
          <w:p w14:paraId="6F934533" w14:textId="6D1F0F84"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3393A1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21C92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Silk yarn and yarn spun from silk waste:</w:t>
            </w:r>
          </w:p>
        </w:tc>
        <w:tc>
          <w:tcPr>
            <w:tcW w:w="6832" w:type="dxa"/>
          </w:tcPr>
          <w:p w14:paraId="2D2C06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CFE33C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spinning;</w:t>
            </w:r>
          </w:p>
          <w:p w14:paraId="0F14052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twisting;</w:t>
            </w:r>
          </w:p>
          <w:p w14:paraId="0E173A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20D9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671CF1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5775A6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Silk-worm gut:</w:t>
            </w:r>
          </w:p>
        </w:tc>
        <w:tc>
          <w:tcPr>
            <w:tcW w:w="6832" w:type="dxa"/>
          </w:tcPr>
          <w:p w14:paraId="0ED402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AA6054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72325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50.07</w:t>
            </w:r>
          </w:p>
        </w:tc>
        <w:tc>
          <w:tcPr>
            <w:tcW w:w="6832" w:type="dxa"/>
          </w:tcPr>
          <w:p w14:paraId="6A5E1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634A67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1CE41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74C18D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w:t>
            </w:r>
          </w:p>
          <w:p w14:paraId="4050F4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 Weaving combined with printing;</w:t>
            </w:r>
          </w:p>
          <w:p w14:paraId="7CB32D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ECE1F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4B8AD7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24EC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51</w:t>
            </w:r>
          </w:p>
        </w:tc>
        <w:tc>
          <w:tcPr>
            <w:tcW w:w="6832" w:type="dxa"/>
          </w:tcPr>
          <w:p w14:paraId="1993C3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Wool, fine or coarse animal hair; horsehair yarn and woven fabric</w:t>
            </w:r>
          </w:p>
        </w:tc>
      </w:tr>
      <w:tr w:rsidR="003E0F95" w:rsidRPr="005A784F" w14:paraId="5B4037E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E3095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51.01-51.05</w:t>
            </w:r>
          </w:p>
        </w:tc>
        <w:tc>
          <w:tcPr>
            <w:tcW w:w="6832" w:type="dxa"/>
          </w:tcPr>
          <w:p w14:paraId="5FEB26E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1929BB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9AD2D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51.06-51.10</w:t>
            </w:r>
          </w:p>
        </w:tc>
        <w:tc>
          <w:tcPr>
            <w:tcW w:w="6832" w:type="dxa"/>
          </w:tcPr>
          <w:p w14:paraId="13A7066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9AE32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AE2AC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50CA7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139D2F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06BAD6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51.11-51.13</w:t>
            </w:r>
          </w:p>
        </w:tc>
        <w:tc>
          <w:tcPr>
            <w:tcW w:w="6832" w:type="dxa"/>
          </w:tcPr>
          <w:p w14:paraId="1DE8AC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023720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17EC92A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w:t>
            </w:r>
          </w:p>
          <w:p w14:paraId="69C26D9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62F39D7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36ED978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3DA1A8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1320B06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5F209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52</w:t>
            </w:r>
          </w:p>
        </w:tc>
        <w:tc>
          <w:tcPr>
            <w:tcW w:w="6832" w:type="dxa"/>
          </w:tcPr>
          <w:p w14:paraId="267289E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Cotton</w:t>
            </w:r>
          </w:p>
        </w:tc>
      </w:tr>
      <w:tr w:rsidR="003E0F95" w:rsidRPr="005A784F" w14:paraId="37DA2F9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1CC26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52.01-52.03</w:t>
            </w:r>
          </w:p>
        </w:tc>
        <w:tc>
          <w:tcPr>
            <w:tcW w:w="6832" w:type="dxa"/>
          </w:tcPr>
          <w:p w14:paraId="3259BDF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61F291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613CF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52.04-52.07</w:t>
            </w:r>
          </w:p>
        </w:tc>
        <w:tc>
          <w:tcPr>
            <w:tcW w:w="6832" w:type="dxa"/>
          </w:tcPr>
          <w:p w14:paraId="556C28D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3167B5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2B9DA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EFA5F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6253F3B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478E7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52.08-52.12</w:t>
            </w:r>
          </w:p>
        </w:tc>
        <w:tc>
          <w:tcPr>
            <w:tcW w:w="6832" w:type="dxa"/>
          </w:tcPr>
          <w:p w14:paraId="1D5B81E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5A944A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060A1F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4D601E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7B6C9D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10E22E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01470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B23AA9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639A559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9B9884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53</w:t>
            </w:r>
          </w:p>
        </w:tc>
        <w:tc>
          <w:tcPr>
            <w:tcW w:w="6832" w:type="dxa"/>
          </w:tcPr>
          <w:p w14:paraId="6DAEBD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vegetable textile fibres; paper yarn and woven fabrics of paper yarn</w:t>
            </w:r>
          </w:p>
        </w:tc>
      </w:tr>
      <w:tr w:rsidR="003E0F95" w:rsidRPr="005A784F" w14:paraId="2B7152F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2D210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53.01-53.05</w:t>
            </w:r>
          </w:p>
        </w:tc>
        <w:tc>
          <w:tcPr>
            <w:tcW w:w="6832" w:type="dxa"/>
          </w:tcPr>
          <w:p w14:paraId="3FDA0E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5B4F98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88CB5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53.06-53.08</w:t>
            </w:r>
          </w:p>
        </w:tc>
        <w:tc>
          <w:tcPr>
            <w:tcW w:w="6832" w:type="dxa"/>
          </w:tcPr>
          <w:p w14:paraId="5BEC80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1AF8365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3F4A02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54225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14167FC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D60F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53.09-53.11</w:t>
            </w:r>
          </w:p>
        </w:tc>
        <w:tc>
          <w:tcPr>
            <w:tcW w:w="6832" w:type="dxa"/>
          </w:tcPr>
          <w:p w14:paraId="71112E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B3984C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Extrusion of man-made filament yarn combined with weaving;</w:t>
            </w:r>
          </w:p>
          <w:p w14:paraId="28A8D5B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701C73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0E8D85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6652722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3F2C9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3C38815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E3119F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54</w:t>
            </w:r>
          </w:p>
        </w:tc>
        <w:tc>
          <w:tcPr>
            <w:tcW w:w="6832" w:type="dxa"/>
          </w:tcPr>
          <w:p w14:paraId="7CBEBBD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Man-made filaments; strip and the like of man-made textile materials</w:t>
            </w:r>
          </w:p>
        </w:tc>
      </w:tr>
      <w:tr w:rsidR="003E0F95" w:rsidRPr="005A784F" w14:paraId="6CD878D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C6D1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54.01-54.06</w:t>
            </w:r>
          </w:p>
        </w:tc>
        <w:tc>
          <w:tcPr>
            <w:tcW w:w="6832" w:type="dxa"/>
          </w:tcPr>
          <w:p w14:paraId="0C6C89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3AD3C7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6986BCD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10877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02F7500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7A0975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54.07-54.08</w:t>
            </w:r>
          </w:p>
        </w:tc>
        <w:tc>
          <w:tcPr>
            <w:tcW w:w="6832" w:type="dxa"/>
          </w:tcPr>
          <w:p w14:paraId="76DB9AB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61CBF0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67E455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3DA0D7B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5E7FDC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6A36FD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AB6B63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796A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CE0408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C6A1E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55</w:t>
            </w:r>
          </w:p>
        </w:tc>
        <w:tc>
          <w:tcPr>
            <w:tcW w:w="6832" w:type="dxa"/>
          </w:tcPr>
          <w:p w14:paraId="333D974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Man-made staple fibres</w:t>
            </w:r>
          </w:p>
        </w:tc>
      </w:tr>
      <w:tr w:rsidR="003E0F95" w:rsidRPr="005A784F" w14:paraId="310D70D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21933F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55.01-55.07</w:t>
            </w:r>
          </w:p>
        </w:tc>
        <w:tc>
          <w:tcPr>
            <w:tcW w:w="6832" w:type="dxa"/>
          </w:tcPr>
          <w:p w14:paraId="3BEA92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w:t>
            </w:r>
          </w:p>
        </w:tc>
      </w:tr>
      <w:tr w:rsidR="003E0F95" w:rsidRPr="005A784F" w14:paraId="17D522B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BAE1F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55.08-55.11</w:t>
            </w:r>
          </w:p>
        </w:tc>
        <w:tc>
          <w:tcPr>
            <w:tcW w:w="6832" w:type="dxa"/>
          </w:tcPr>
          <w:p w14:paraId="12010A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4D048E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42E37E2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6ACA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191F1EF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A0CA5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55.12-55.16</w:t>
            </w:r>
          </w:p>
        </w:tc>
        <w:tc>
          <w:tcPr>
            <w:tcW w:w="6832" w:type="dxa"/>
          </w:tcPr>
          <w:p w14:paraId="417EACD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3B89F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4CCCAA1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62A679C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279B2C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06F897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09CA75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71419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3AEEE78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F2E8E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56</w:t>
            </w:r>
          </w:p>
        </w:tc>
        <w:tc>
          <w:tcPr>
            <w:tcW w:w="6832" w:type="dxa"/>
          </w:tcPr>
          <w:p w14:paraId="56DEC3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Wadding, felt and nonwovens; special yarns; twine, cordage, ropes and cables and articles thereof</w:t>
            </w:r>
          </w:p>
        </w:tc>
      </w:tr>
      <w:tr w:rsidR="003E0F95" w:rsidRPr="005A784F" w14:paraId="76BEA39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35EDC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56.01</w:t>
            </w:r>
          </w:p>
        </w:tc>
        <w:tc>
          <w:tcPr>
            <w:tcW w:w="6832" w:type="dxa"/>
          </w:tcPr>
          <w:p w14:paraId="01EFD8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69449A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07DE5EA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78E2B9A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F965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5A784F" w14:paraId="6826A8D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A96E0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56.02</w:t>
            </w:r>
          </w:p>
        </w:tc>
        <w:tc>
          <w:tcPr>
            <w:tcW w:w="6832" w:type="dxa"/>
          </w:tcPr>
          <w:p w14:paraId="593BD9FD" w14:textId="3E5F319F"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B9FB3C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E28D39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Needleloom Felt:</w:t>
            </w:r>
          </w:p>
        </w:tc>
        <w:tc>
          <w:tcPr>
            <w:tcW w:w="6832" w:type="dxa"/>
          </w:tcPr>
          <w:p w14:paraId="6F4B2A1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fabric formation; however:</w:t>
            </w:r>
          </w:p>
          <w:p w14:paraId="319B92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filament of heading 54.02;</w:t>
            </w:r>
          </w:p>
          <w:p w14:paraId="386123D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fibres of heading 55.03 or 55.06; or</w:t>
            </w:r>
          </w:p>
          <w:p w14:paraId="01A96F8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filament tow of heading 55.01;</w:t>
            </w:r>
          </w:p>
          <w:p w14:paraId="5C27BE1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of which the denomination in all cases of a single filament or fibre is less than 9 decitex, may be used, provided that their total value does not exceed 40 % of the EXW of the product;</w:t>
            </w:r>
          </w:p>
          <w:p w14:paraId="7BB47FD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698B6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alone in the case of felt made from natural fibres.</w:t>
            </w:r>
          </w:p>
        </w:tc>
      </w:tr>
      <w:tr w:rsidR="003E0F95" w:rsidRPr="005A784F" w14:paraId="4E12D91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BFFB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819CE4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fabric formation;</w:t>
            </w:r>
          </w:p>
          <w:p w14:paraId="110AA6D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AFA9D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alone in the case of other felt made from natural fibres.</w:t>
            </w:r>
          </w:p>
        </w:tc>
      </w:tr>
      <w:tr w:rsidR="003E0F95" w:rsidRPr="005A784F" w14:paraId="3C4EC07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41E64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5603.11-5603.14</w:t>
            </w:r>
          </w:p>
        </w:tc>
        <w:tc>
          <w:tcPr>
            <w:tcW w:w="6832" w:type="dxa"/>
          </w:tcPr>
          <w:p w14:paraId="5CF213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w:t>
            </w:r>
          </w:p>
          <w:p w14:paraId="4DD983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directionally or randomly oriented filaments; or</w:t>
            </w:r>
          </w:p>
          <w:p w14:paraId="2C8731C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substances or polymers of natural or man-made origin;</w:t>
            </w:r>
          </w:p>
          <w:p w14:paraId="598E1F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followed in both cases by bonding into a nonwoven.</w:t>
            </w:r>
          </w:p>
        </w:tc>
      </w:tr>
      <w:tr w:rsidR="003E0F95" w:rsidRPr="005A784F" w14:paraId="1DA3388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439604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5603.91-5603.94</w:t>
            </w:r>
          </w:p>
        </w:tc>
        <w:tc>
          <w:tcPr>
            <w:tcW w:w="6832" w:type="dxa"/>
          </w:tcPr>
          <w:p w14:paraId="182F6A9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w:t>
            </w:r>
          </w:p>
          <w:p w14:paraId="6E192B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directionally or randomly oriented staple fibres; or</w:t>
            </w:r>
          </w:p>
          <w:p w14:paraId="56993A2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chopped yarns, of natural or man-made origin;</w:t>
            </w:r>
          </w:p>
          <w:p w14:paraId="4F58D2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followed in both cases by bonding into a nonwoven.</w:t>
            </w:r>
          </w:p>
        </w:tc>
      </w:tr>
      <w:tr w:rsidR="003E0F95" w:rsidRPr="005A784F" w14:paraId="7D91642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BCA6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5604.10</w:t>
            </w:r>
          </w:p>
        </w:tc>
        <w:tc>
          <w:tcPr>
            <w:tcW w:w="6832" w:type="dxa"/>
          </w:tcPr>
          <w:p w14:paraId="754F48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rubber thread or cord, not textile covered.</w:t>
            </w:r>
          </w:p>
        </w:tc>
      </w:tr>
      <w:tr w:rsidR="003E0F95" w:rsidRPr="005A784F" w14:paraId="686E392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DBB283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5604.90</w:t>
            </w:r>
          </w:p>
        </w:tc>
        <w:tc>
          <w:tcPr>
            <w:tcW w:w="6832" w:type="dxa"/>
          </w:tcPr>
          <w:p w14:paraId="2002CB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263D41F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1717FB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E1220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Twisting combined with any mechanical operation.</w:t>
            </w:r>
          </w:p>
        </w:tc>
      </w:tr>
      <w:tr w:rsidR="003E0F95" w:rsidRPr="005A784F" w14:paraId="4E70D5A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793B82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56.05</w:t>
            </w:r>
          </w:p>
        </w:tc>
        <w:tc>
          <w:tcPr>
            <w:tcW w:w="6832" w:type="dxa"/>
          </w:tcPr>
          <w:p w14:paraId="290C9D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w:t>
            </w:r>
          </w:p>
          <w:p w14:paraId="63FCDF0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7051A3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9CC51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02B8995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C25E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56.06</w:t>
            </w:r>
          </w:p>
        </w:tc>
        <w:tc>
          <w:tcPr>
            <w:tcW w:w="6832" w:type="dxa"/>
          </w:tcPr>
          <w:p w14:paraId="10AE9E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15F304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gimping;</w:t>
            </w:r>
          </w:p>
          <w:p w14:paraId="26F286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w:t>
            </w:r>
          </w:p>
          <w:p w14:paraId="411580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0E0FF8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w:t>
            </w:r>
          </w:p>
        </w:tc>
      </w:tr>
      <w:tr w:rsidR="003E0F95" w:rsidRPr="005A784F" w14:paraId="50C6F90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EDF85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56.07-56.09</w:t>
            </w:r>
          </w:p>
        </w:tc>
        <w:tc>
          <w:tcPr>
            <w:tcW w:w="6832" w:type="dxa"/>
          </w:tcPr>
          <w:p w14:paraId="601668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56AD2C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8621A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tc>
      </w:tr>
      <w:tr w:rsidR="003E0F95" w:rsidRPr="005A784F" w14:paraId="48AFBFF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C4CAC87"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57</w:t>
            </w:r>
          </w:p>
        </w:tc>
        <w:tc>
          <w:tcPr>
            <w:tcW w:w="6832" w:type="dxa"/>
          </w:tcPr>
          <w:p w14:paraId="2483A4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Carpets and other textile floor coverings</w:t>
            </w:r>
          </w:p>
          <w:p w14:paraId="693F9E7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Chapter note: For products of this Chapter non-originating jute fabric may be used as a backing.</w:t>
            </w:r>
          </w:p>
        </w:tc>
      </w:tr>
      <w:tr w:rsidR="003E0F95" w:rsidRPr="005A784F" w14:paraId="74ED7E1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64DE3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57.01-57.05</w:t>
            </w:r>
          </w:p>
        </w:tc>
        <w:tc>
          <w:tcPr>
            <w:tcW w:w="6832" w:type="dxa"/>
          </w:tcPr>
          <w:p w14:paraId="4DADE29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22DB537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531DB9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coir yarn or sisal yarn or jute yarn or classical ring spun viscose yarn;</w:t>
            </w:r>
          </w:p>
          <w:p w14:paraId="3651D4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7C48D7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or weaving of man-made filament yarn combined with coating or with laminating;</w:t>
            </w:r>
          </w:p>
          <w:p w14:paraId="11793B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72EBBDA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8D816B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nonwoven techniques including needle punching.</w:t>
            </w:r>
          </w:p>
        </w:tc>
      </w:tr>
      <w:tr w:rsidR="003E0F95" w:rsidRPr="005A784F" w14:paraId="5036722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0C31D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58</w:t>
            </w:r>
          </w:p>
        </w:tc>
        <w:tc>
          <w:tcPr>
            <w:tcW w:w="6832" w:type="dxa"/>
          </w:tcPr>
          <w:p w14:paraId="2CE109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Special woven fabrics; tufted textile fabrics; lace; tapestries; trimmings; embroidery</w:t>
            </w:r>
          </w:p>
        </w:tc>
      </w:tr>
      <w:tr w:rsidR="003E0F95" w:rsidRPr="005A784F" w14:paraId="3DD93D0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3C534C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58.01-58.04</w:t>
            </w:r>
          </w:p>
        </w:tc>
        <w:tc>
          <w:tcPr>
            <w:tcW w:w="6832" w:type="dxa"/>
          </w:tcPr>
          <w:p w14:paraId="4F8699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79BB89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2AA485E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04B1C5C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32FC91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Flocking combined with dyeing or with printing;</w:t>
            </w:r>
          </w:p>
          <w:p w14:paraId="1E5FDB9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5E772F4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1D5D9C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42D4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19E986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2067E6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58.05</w:t>
            </w:r>
          </w:p>
        </w:tc>
        <w:tc>
          <w:tcPr>
            <w:tcW w:w="6832" w:type="dxa"/>
          </w:tcPr>
          <w:p w14:paraId="5E2BCE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06D71B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48E02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58.06-58.09</w:t>
            </w:r>
          </w:p>
        </w:tc>
        <w:tc>
          <w:tcPr>
            <w:tcW w:w="6832" w:type="dxa"/>
          </w:tcPr>
          <w:p w14:paraId="22CC68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16D972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2F14BDF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49C7A0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0A5B2E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670A7B9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1834DD2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3F14CD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205B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67676C8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1AFD7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58.10</w:t>
            </w:r>
          </w:p>
        </w:tc>
        <w:tc>
          <w:tcPr>
            <w:tcW w:w="6832" w:type="dxa"/>
          </w:tcPr>
          <w:p w14:paraId="71F537B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Embroidering in which the value of non-originating materials of any heading, except that of the product, used does not exceed 50 % of the EXW of the product.</w:t>
            </w:r>
          </w:p>
        </w:tc>
      </w:tr>
      <w:tr w:rsidR="003E0F95" w:rsidRPr="005A784F" w14:paraId="0D93C24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5BC4D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58.11</w:t>
            </w:r>
          </w:p>
        </w:tc>
        <w:tc>
          <w:tcPr>
            <w:tcW w:w="6832" w:type="dxa"/>
          </w:tcPr>
          <w:p w14:paraId="24030B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23D0573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0AAE0C8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522472E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5B5A22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2BE597C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21FBFA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ABFC8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A69880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12A3786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90891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59</w:t>
            </w:r>
          </w:p>
        </w:tc>
        <w:tc>
          <w:tcPr>
            <w:tcW w:w="6832" w:type="dxa"/>
          </w:tcPr>
          <w:p w14:paraId="5BE8F24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Impregnated, coated, covered or laminated textile fabrics; textile articles of a kind suitable for industrial use</w:t>
            </w:r>
          </w:p>
        </w:tc>
      </w:tr>
      <w:tr w:rsidR="003E0F95" w:rsidRPr="005A784F" w14:paraId="0A54690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4F668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59.01</w:t>
            </w:r>
          </w:p>
        </w:tc>
        <w:tc>
          <w:tcPr>
            <w:tcW w:w="6832" w:type="dxa"/>
          </w:tcPr>
          <w:p w14:paraId="151E2C9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metalising;</w:t>
            </w:r>
          </w:p>
          <w:p w14:paraId="41A0FF2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86A8A9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tc>
      </w:tr>
      <w:tr w:rsidR="003E0F95" w:rsidRPr="005A784F" w14:paraId="7CDAB40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4DE9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59.02</w:t>
            </w:r>
          </w:p>
        </w:tc>
        <w:tc>
          <w:tcPr>
            <w:tcW w:w="6832" w:type="dxa"/>
          </w:tcPr>
          <w:p w14:paraId="3F09FA78" w14:textId="6C539918"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7D89AA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D3909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Containing not more than 90 % by weight of textile materials:</w:t>
            </w:r>
          </w:p>
        </w:tc>
        <w:tc>
          <w:tcPr>
            <w:tcW w:w="6832" w:type="dxa"/>
          </w:tcPr>
          <w:p w14:paraId="402573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w:t>
            </w:r>
          </w:p>
        </w:tc>
      </w:tr>
      <w:tr w:rsidR="003E0F95" w:rsidRPr="005A784F" w14:paraId="4C146AB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B1B2F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B2B6D7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tc>
      </w:tr>
      <w:tr w:rsidR="003E0F95" w:rsidRPr="005A784F" w14:paraId="15205E7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64ED6B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59.03</w:t>
            </w:r>
          </w:p>
        </w:tc>
        <w:tc>
          <w:tcPr>
            <w:tcW w:w="6832" w:type="dxa"/>
          </w:tcPr>
          <w:p w14:paraId="598FAAA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crocheting combined with impregnating or with coating or with covering or with laminating or with metalising;</w:t>
            </w:r>
          </w:p>
          <w:p w14:paraId="7791CA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 or</w:t>
            </w:r>
          </w:p>
          <w:p w14:paraId="2F095C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49662FF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5D5CE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59.04</w:t>
            </w:r>
          </w:p>
        </w:tc>
        <w:tc>
          <w:tcPr>
            <w:tcW w:w="6832" w:type="dxa"/>
          </w:tcPr>
          <w:p w14:paraId="467155E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Calendaring combined with dyeing, coating, laminating or metalizing. Non- originating jute fabric may be used as a backing;</w:t>
            </w:r>
          </w:p>
          <w:p w14:paraId="04F99B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CA492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 or with metalising. Non-originating jute fabric may be used as a backing.</w:t>
            </w:r>
          </w:p>
        </w:tc>
      </w:tr>
      <w:tr w:rsidR="003E0F95" w:rsidRPr="005A784F" w14:paraId="72E8C45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04C0BC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59.05</w:t>
            </w:r>
          </w:p>
        </w:tc>
        <w:tc>
          <w:tcPr>
            <w:tcW w:w="6832" w:type="dxa"/>
          </w:tcPr>
          <w:p w14:paraId="306D79DC" w14:textId="52A8F6AC"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D362EA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6C1FC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Impregnated, coated, covered or laminated with rubber, plastics or other materials:</w:t>
            </w:r>
          </w:p>
        </w:tc>
        <w:tc>
          <w:tcPr>
            <w:tcW w:w="6832" w:type="dxa"/>
          </w:tcPr>
          <w:p w14:paraId="3B0656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impregnating or with coating or with covering or with laminating or with metalising.</w:t>
            </w:r>
          </w:p>
        </w:tc>
      </w:tr>
      <w:tr w:rsidR="003E0F95" w:rsidRPr="005A784F" w14:paraId="6224057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2A8F0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462D6F0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58086AF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55FBFA9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dyeing or with coating or with laminating;</w:t>
            </w:r>
          </w:p>
          <w:p w14:paraId="3EC864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28B2CB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E44D8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23DDEFE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AF3595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59.06</w:t>
            </w:r>
          </w:p>
        </w:tc>
        <w:tc>
          <w:tcPr>
            <w:tcW w:w="6832" w:type="dxa"/>
          </w:tcPr>
          <w:p w14:paraId="04B80D2B" w14:textId="74E52394"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0AC25D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44A57F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Knitted or crocheted fabrics:</w:t>
            </w:r>
          </w:p>
        </w:tc>
        <w:tc>
          <w:tcPr>
            <w:tcW w:w="6832" w:type="dxa"/>
          </w:tcPr>
          <w:p w14:paraId="031DD5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2A93AA5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w:t>
            </w:r>
          </w:p>
          <w:p w14:paraId="7DFAE9E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rubberising; or</w:t>
            </w:r>
          </w:p>
          <w:p w14:paraId="1DED38E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5A784F" w14:paraId="68AC4E8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733BC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xml:space="preserve">- Other fabrics made of synthetic filament </w:t>
            </w:r>
            <w:r w:rsidRPr="005A784F">
              <w:rPr>
                <w:rFonts w:ascii="Calibri" w:hAnsi="Calibri" w:cs="Calibri"/>
                <w:sz w:val="22"/>
                <w:szCs w:val="22"/>
                <w:lang w:eastAsia="en-GB"/>
              </w:rPr>
              <w:lastRenderedPageBreak/>
              <w:t>yarn, containing more than 90 % by weight of textile materials:</w:t>
            </w:r>
          </w:p>
        </w:tc>
        <w:tc>
          <w:tcPr>
            <w:tcW w:w="6832" w:type="dxa"/>
          </w:tcPr>
          <w:p w14:paraId="76D1C62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Extrusion of man-made fibres combined with weaving.</w:t>
            </w:r>
          </w:p>
        </w:tc>
      </w:tr>
      <w:tr w:rsidR="003E0F95" w:rsidRPr="005A784F" w14:paraId="4F69702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4CF13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3CE03C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process combined with dyeing or with coating or with rubberising;</w:t>
            </w:r>
          </w:p>
          <w:p w14:paraId="717493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 knitting or nonwoven process;</w:t>
            </w:r>
          </w:p>
          <w:p w14:paraId="205A18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B733F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5A784F" w14:paraId="5B7E10C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B011D7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59.07</w:t>
            </w:r>
          </w:p>
        </w:tc>
        <w:tc>
          <w:tcPr>
            <w:tcW w:w="6832" w:type="dxa"/>
          </w:tcPr>
          <w:p w14:paraId="14D4B4D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dyeing or with printing or with coating or with impregnating or with covering;</w:t>
            </w:r>
          </w:p>
          <w:p w14:paraId="3F29E4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453E90F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4C05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289A01D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563CE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59.08</w:t>
            </w:r>
          </w:p>
        </w:tc>
        <w:tc>
          <w:tcPr>
            <w:tcW w:w="6832" w:type="dxa"/>
          </w:tcPr>
          <w:p w14:paraId="1D6AE32D" w14:textId="68C5A0EE"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68D437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45CD2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Incandescent gas mantles, impregnated:</w:t>
            </w:r>
          </w:p>
        </w:tc>
        <w:tc>
          <w:tcPr>
            <w:tcW w:w="6832" w:type="dxa"/>
          </w:tcPr>
          <w:p w14:paraId="0BDB49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tubular knitted or crocheted gas-mantle fabric.</w:t>
            </w:r>
          </w:p>
        </w:tc>
      </w:tr>
      <w:tr w:rsidR="003E0F95" w:rsidRPr="005A784F" w14:paraId="5EBAC84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61453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42A8BF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436F18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EA369E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59.09-59.11</w:t>
            </w:r>
          </w:p>
        </w:tc>
        <w:tc>
          <w:tcPr>
            <w:tcW w:w="6832" w:type="dxa"/>
          </w:tcPr>
          <w:p w14:paraId="1E2359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of man-made staple fibres combined with weaving;</w:t>
            </w:r>
          </w:p>
          <w:p w14:paraId="4D38E9D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p w14:paraId="1B7075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44524AF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412E70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5A784F" w14:paraId="2F11CE5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DDBCE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60</w:t>
            </w:r>
          </w:p>
        </w:tc>
        <w:tc>
          <w:tcPr>
            <w:tcW w:w="6832" w:type="dxa"/>
          </w:tcPr>
          <w:p w14:paraId="37A4244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Knitted or crocheted fabrics</w:t>
            </w:r>
          </w:p>
        </w:tc>
      </w:tr>
      <w:tr w:rsidR="003E0F95" w:rsidRPr="005A784F" w14:paraId="078F66B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2642D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60.01-60.06</w:t>
            </w:r>
          </w:p>
        </w:tc>
        <w:tc>
          <w:tcPr>
            <w:tcW w:w="6832" w:type="dxa"/>
          </w:tcPr>
          <w:p w14:paraId="2BDFEEE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48DCECD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w:t>
            </w:r>
          </w:p>
          <w:p w14:paraId="5E777E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dyeing or with flocking or with coating or with laminating or with printing;</w:t>
            </w:r>
          </w:p>
          <w:p w14:paraId="29447D8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438FAD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knitting or with crocheting; or</w:t>
            </w:r>
          </w:p>
          <w:p w14:paraId="7A115F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Twisting or texturing combined with knitting or with crocheting provided that the value of non-originating non-twisted or non-textured yarns used does not exceed 50 % of the EXW of the product.</w:t>
            </w:r>
          </w:p>
        </w:tc>
      </w:tr>
      <w:tr w:rsidR="003E0F95" w:rsidRPr="005A784F" w14:paraId="083C09A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364DE7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61</w:t>
            </w:r>
          </w:p>
        </w:tc>
        <w:tc>
          <w:tcPr>
            <w:tcW w:w="6832" w:type="dxa"/>
          </w:tcPr>
          <w:p w14:paraId="6FB830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apparel and clothing accessories, knitted or crocheted</w:t>
            </w:r>
          </w:p>
        </w:tc>
      </w:tr>
      <w:tr w:rsidR="003E0F95" w:rsidRPr="005A784F" w14:paraId="5FC6964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4AA7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61.01-61.17</w:t>
            </w:r>
          </w:p>
        </w:tc>
        <w:tc>
          <w:tcPr>
            <w:tcW w:w="6832" w:type="dxa"/>
          </w:tcPr>
          <w:p w14:paraId="04FC57F2" w14:textId="20E03561"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BFF9D5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8068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Obtained by sewing together or otherwise assembling, two or more pieces of knitted or crocheted fabric which have been either cut to form or obtained directly to form:</w:t>
            </w:r>
          </w:p>
        </w:tc>
        <w:tc>
          <w:tcPr>
            <w:tcW w:w="6832" w:type="dxa"/>
          </w:tcPr>
          <w:p w14:paraId="392CEF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making-up including cutting of fabric.</w:t>
            </w:r>
          </w:p>
        </w:tc>
      </w:tr>
      <w:tr w:rsidR="003E0F95" w:rsidRPr="005A784F" w14:paraId="4556848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440A0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54210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226CBF3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 or</w:t>
            </w:r>
          </w:p>
          <w:p w14:paraId="40EFA9E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and making-up in one operation.</w:t>
            </w:r>
          </w:p>
        </w:tc>
      </w:tr>
      <w:tr w:rsidR="003E0F95" w:rsidRPr="005A784F" w14:paraId="29A9916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326CE9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62</w:t>
            </w:r>
          </w:p>
        </w:tc>
        <w:tc>
          <w:tcPr>
            <w:tcW w:w="6832" w:type="dxa"/>
          </w:tcPr>
          <w:p w14:paraId="22D03C6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apparel and clothing accessories, not knitted or crocheted</w:t>
            </w:r>
          </w:p>
        </w:tc>
      </w:tr>
      <w:tr w:rsidR="003E0F95" w:rsidRPr="005A784F" w14:paraId="4D3E1FD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3B3A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62.01</w:t>
            </w:r>
          </w:p>
        </w:tc>
        <w:tc>
          <w:tcPr>
            <w:tcW w:w="6832" w:type="dxa"/>
          </w:tcPr>
          <w:p w14:paraId="2036F82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7D9D1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348E2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8CAB0D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3588B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62.02</w:t>
            </w:r>
          </w:p>
        </w:tc>
        <w:tc>
          <w:tcPr>
            <w:tcW w:w="6832" w:type="dxa"/>
          </w:tcPr>
          <w:p w14:paraId="56F7BAEB" w14:textId="102B3BF1"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1E38526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2EF48C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00C6D86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6767A08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D8764F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54A22B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1BF40D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127741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19E47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310B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FA76E1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C7843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62.03</w:t>
            </w:r>
          </w:p>
        </w:tc>
        <w:tc>
          <w:tcPr>
            <w:tcW w:w="6832" w:type="dxa"/>
          </w:tcPr>
          <w:p w14:paraId="5CC162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1EDD2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BB8E7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5FD2BDF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5360DF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62.04</w:t>
            </w:r>
          </w:p>
        </w:tc>
        <w:tc>
          <w:tcPr>
            <w:tcW w:w="6832" w:type="dxa"/>
          </w:tcPr>
          <w:p w14:paraId="35C19DE2" w14:textId="18387534"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5DFD1BD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2CDB46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Embroidered:</w:t>
            </w:r>
          </w:p>
        </w:tc>
        <w:tc>
          <w:tcPr>
            <w:tcW w:w="6832" w:type="dxa"/>
          </w:tcPr>
          <w:p w14:paraId="188E6B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ABDC0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8323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6D4B489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22A99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6D15B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8A68C1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58AF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4B176C1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C2C94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62.05</w:t>
            </w:r>
          </w:p>
        </w:tc>
        <w:tc>
          <w:tcPr>
            <w:tcW w:w="6832" w:type="dxa"/>
          </w:tcPr>
          <w:p w14:paraId="553F91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2BB9F8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2E4B59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0FDD58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C9AF0C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62.06</w:t>
            </w:r>
          </w:p>
        </w:tc>
        <w:tc>
          <w:tcPr>
            <w:tcW w:w="6832" w:type="dxa"/>
          </w:tcPr>
          <w:p w14:paraId="3F14834C" w14:textId="651FADC8"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D662A0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4F44F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5BA00CA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6119C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B7ACA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0E8F220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36809D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94E64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F643CD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37E47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9AB9F0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418B93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62.07-62.08</w:t>
            </w:r>
          </w:p>
        </w:tc>
        <w:tc>
          <w:tcPr>
            <w:tcW w:w="6832" w:type="dxa"/>
          </w:tcPr>
          <w:p w14:paraId="63862A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D1C41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F8DF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B6FE1E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010C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62.09</w:t>
            </w:r>
          </w:p>
        </w:tc>
        <w:tc>
          <w:tcPr>
            <w:tcW w:w="6832" w:type="dxa"/>
          </w:tcPr>
          <w:p w14:paraId="6B49DB53" w14:textId="5DB4D5E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6B13F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3A6AB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021C6B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174304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10F65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02D9806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8E7E98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3F7464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 or</w:t>
            </w:r>
          </w:p>
          <w:p w14:paraId="1050B2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3F79E0E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D2088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62.10</w:t>
            </w:r>
          </w:p>
        </w:tc>
        <w:tc>
          <w:tcPr>
            <w:tcW w:w="6832" w:type="dxa"/>
          </w:tcPr>
          <w:p w14:paraId="14348FB5" w14:textId="7A2936D9"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3FAD86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1B5E91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Fire-resistant equipment of fabric covered with foil of aluminised polyester:</w:t>
            </w:r>
          </w:p>
        </w:tc>
        <w:tc>
          <w:tcPr>
            <w:tcW w:w="6832" w:type="dxa"/>
          </w:tcPr>
          <w:p w14:paraId="7ABB01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32CBAE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0C613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1D74AD6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94C6AD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03AC87E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CE6D79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EE90B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5CD554B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2DFEE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62.11</w:t>
            </w:r>
          </w:p>
        </w:tc>
        <w:tc>
          <w:tcPr>
            <w:tcW w:w="6832" w:type="dxa"/>
          </w:tcPr>
          <w:p w14:paraId="1F9972C9" w14:textId="7D3AC407"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1D8AA55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1F1C0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Women's, or girls' garments, embroidered:</w:t>
            </w:r>
          </w:p>
        </w:tc>
        <w:tc>
          <w:tcPr>
            <w:tcW w:w="6832" w:type="dxa"/>
          </w:tcPr>
          <w:p w14:paraId="67836A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3790D3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A1187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70FD5EC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AF6928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06082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618DE91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33241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E68BD9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2AB86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62.12</w:t>
            </w:r>
          </w:p>
        </w:tc>
        <w:tc>
          <w:tcPr>
            <w:tcW w:w="6832" w:type="dxa"/>
          </w:tcPr>
          <w:p w14:paraId="58F0869B" w14:textId="0636927F"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E61A8E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33DA55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Knitted or crocheted obtained by sewing together or otherwise assembling, two or more pieces of knitted or crocheted fabric which have been either cut to form or obtained directly to form:</w:t>
            </w:r>
          </w:p>
        </w:tc>
        <w:tc>
          <w:tcPr>
            <w:tcW w:w="6832" w:type="dxa"/>
          </w:tcPr>
          <w:p w14:paraId="5EFDCF6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combined with making-up including cutting of fabric;</w:t>
            </w:r>
          </w:p>
          <w:p w14:paraId="4A0999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D64C83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65DC804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399149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2B880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B16968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9A48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4056DA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32614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62.13-62.14</w:t>
            </w:r>
          </w:p>
        </w:tc>
        <w:tc>
          <w:tcPr>
            <w:tcW w:w="6832" w:type="dxa"/>
          </w:tcPr>
          <w:p w14:paraId="42CB1585" w14:textId="6287412C"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5072B64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F4C6D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120F76B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64A55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p w14:paraId="1CC0BA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BF5D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Making-up including cutting of fabric preceded by printing (as standalone operation).</w:t>
            </w:r>
          </w:p>
        </w:tc>
      </w:tr>
      <w:tr w:rsidR="003E0F95" w:rsidRPr="005A784F" w14:paraId="71514D5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BC816F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2625D2A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140F311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5DB83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DB0394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71031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62.15</w:t>
            </w:r>
          </w:p>
        </w:tc>
        <w:tc>
          <w:tcPr>
            <w:tcW w:w="6832" w:type="dxa"/>
          </w:tcPr>
          <w:p w14:paraId="235A594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5C20C7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083DC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210BB8B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C932E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62.16</w:t>
            </w:r>
          </w:p>
        </w:tc>
        <w:tc>
          <w:tcPr>
            <w:tcW w:w="6832" w:type="dxa"/>
          </w:tcPr>
          <w:p w14:paraId="75678FFC" w14:textId="6BB6309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66ECC7B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B9722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Fire-resistant equipment of fabric covered with foil of aluminised polyester:</w:t>
            </w:r>
          </w:p>
        </w:tc>
        <w:tc>
          <w:tcPr>
            <w:tcW w:w="6832" w:type="dxa"/>
          </w:tcPr>
          <w:p w14:paraId="3A5C6AA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6745C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90DF13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69FC56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B5A7E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7F7BB4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5D9B6D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483A9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270547A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084985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62.17</w:t>
            </w:r>
          </w:p>
        </w:tc>
        <w:tc>
          <w:tcPr>
            <w:tcW w:w="6832" w:type="dxa"/>
          </w:tcPr>
          <w:p w14:paraId="49D5B81F" w14:textId="1A380C6B"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FED09F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9B2C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2C10EC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059B5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p w14:paraId="2C8E92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4A6D9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6BAFA01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3A432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Fire-resistant equipment of fabric covered with foil of aluminised polyester:</w:t>
            </w:r>
          </w:p>
        </w:tc>
        <w:tc>
          <w:tcPr>
            <w:tcW w:w="6832" w:type="dxa"/>
          </w:tcPr>
          <w:p w14:paraId="4D3071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56772C5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4EC637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211304D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B9E965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Interlinings for collars and cuffs, cut out:</w:t>
            </w:r>
          </w:p>
        </w:tc>
        <w:tc>
          <w:tcPr>
            <w:tcW w:w="6832" w:type="dxa"/>
          </w:tcPr>
          <w:p w14:paraId="1DFA29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value of all the non-originating materials used does not exceed 40 % of the EXW of the product.</w:t>
            </w:r>
          </w:p>
        </w:tc>
      </w:tr>
      <w:tr w:rsidR="003E0F95" w:rsidRPr="005A784F" w14:paraId="103D72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1ACD32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0E2DDB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tc>
      </w:tr>
      <w:tr w:rsidR="003E0F95" w:rsidRPr="005A784F" w14:paraId="3CBF174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68658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63</w:t>
            </w:r>
          </w:p>
        </w:tc>
        <w:tc>
          <w:tcPr>
            <w:tcW w:w="6832" w:type="dxa"/>
          </w:tcPr>
          <w:p w14:paraId="600BB8D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made up textile articles; sets; worn clothing and worn textile articles; rags</w:t>
            </w:r>
          </w:p>
        </w:tc>
      </w:tr>
      <w:tr w:rsidR="003E0F95" w:rsidRPr="005A784F" w14:paraId="227C680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9ECCC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63.01-63.04</w:t>
            </w:r>
          </w:p>
        </w:tc>
        <w:tc>
          <w:tcPr>
            <w:tcW w:w="6832" w:type="dxa"/>
          </w:tcPr>
          <w:p w14:paraId="5C6825BB" w14:textId="4090B138"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B509E5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AEA5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Of felt, of nonwovens:</w:t>
            </w:r>
          </w:p>
        </w:tc>
        <w:tc>
          <w:tcPr>
            <w:tcW w:w="6832" w:type="dxa"/>
          </w:tcPr>
          <w:p w14:paraId="5C1060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combined with making-up including cutting of fabric.</w:t>
            </w:r>
          </w:p>
        </w:tc>
      </w:tr>
      <w:tr w:rsidR="003E0F95" w:rsidRPr="005A784F" w14:paraId="55995B5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D6B6B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E2D2961" w14:textId="6005CA13"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A005E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751B7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150136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or knitting or crocheting combined with making-up including cutting of fabric;</w:t>
            </w:r>
          </w:p>
          <w:p w14:paraId="6A93C84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276289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(other than knitted or crocheted), provided that the value of non-originating unembroidered fabric used does not exceed 40% of the EXW of the product.</w:t>
            </w:r>
          </w:p>
        </w:tc>
      </w:tr>
      <w:tr w:rsidR="003E0F95" w:rsidRPr="005A784F" w14:paraId="194530D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B2CDA4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2BF8B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crocheting combined with making-up including cutting of fabric.</w:t>
            </w:r>
          </w:p>
        </w:tc>
      </w:tr>
      <w:tr w:rsidR="003E0F95" w:rsidRPr="005A784F" w14:paraId="2B8B286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702C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63.05</w:t>
            </w:r>
          </w:p>
        </w:tc>
        <w:tc>
          <w:tcPr>
            <w:tcW w:w="6832" w:type="dxa"/>
          </w:tcPr>
          <w:p w14:paraId="00788B7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or spinning of natural or man-made staple fibres, combined with weaving or with knitting and making-up including cutting of fabric.</w:t>
            </w:r>
          </w:p>
        </w:tc>
      </w:tr>
      <w:tr w:rsidR="003E0F95" w:rsidRPr="005A784F" w14:paraId="43CA9EB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98C40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63.06</w:t>
            </w:r>
          </w:p>
        </w:tc>
        <w:tc>
          <w:tcPr>
            <w:tcW w:w="6832" w:type="dxa"/>
          </w:tcPr>
          <w:p w14:paraId="43A59ED1" w14:textId="52524A81"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1580A7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F36B78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Of nonwovens:</w:t>
            </w:r>
          </w:p>
        </w:tc>
        <w:tc>
          <w:tcPr>
            <w:tcW w:w="6832" w:type="dxa"/>
          </w:tcPr>
          <w:p w14:paraId="012B9D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combined with making-up including cutting of fabric.</w:t>
            </w:r>
          </w:p>
        </w:tc>
      </w:tr>
      <w:tr w:rsidR="003E0F95" w:rsidRPr="005A784F" w14:paraId="18E002B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99622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FC08C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tc>
      </w:tr>
      <w:tr w:rsidR="003E0F95" w:rsidRPr="005A784F" w14:paraId="627CE05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4D5499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63.07</w:t>
            </w:r>
          </w:p>
        </w:tc>
        <w:tc>
          <w:tcPr>
            <w:tcW w:w="6832" w:type="dxa"/>
          </w:tcPr>
          <w:p w14:paraId="65755CF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4331137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BB6B3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63.08</w:t>
            </w:r>
          </w:p>
        </w:tc>
        <w:tc>
          <w:tcPr>
            <w:tcW w:w="6832" w:type="dxa"/>
          </w:tcPr>
          <w:p w14:paraId="5B1156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3E0F95" w:rsidRPr="005A784F" w14:paraId="30F95E7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C5A7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63.09-63.10</w:t>
            </w:r>
          </w:p>
        </w:tc>
        <w:tc>
          <w:tcPr>
            <w:tcW w:w="6832" w:type="dxa"/>
          </w:tcPr>
          <w:p w14:paraId="55AB8AD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7D2BDA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AA2D0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XII</w:t>
            </w:r>
          </w:p>
        </w:tc>
        <w:tc>
          <w:tcPr>
            <w:tcW w:w="6832" w:type="dxa"/>
          </w:tcPr>
          <w:p w14:paraId="408E8D6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FOOTWEAR, HEADGEAR, UMBRELLAS, SUN UMBRELLAS, WALKING-STICKS, SEAT-STICKS, WHIPS, RIDING-CROPS AND PARTS THEREOF; PREPARED FEATHERS AND ARTICLES MADE THEREWITH; ARTIFICIAL FLOWERS; ARTICLE OF HUMAN HAIR</w:t>
            </w:r>
          </w:p>
        </w:tc>
      </w:tr>
      <w:tr w:rsidR="003E0F95" w:rsidRPr="005A784F" w14:paraId="514242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AC2430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64</w:t>
            </w:r>
          </w:p>
        </w:tc>
        <w:tc>
          <w:tcPr>
            <w:tcW w:w="6832" w:type="dxa"/>
          </w:tcPr>
          <w:p w14:paraId="79912B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Footwear, gaiters and the like; parts of such articles</w:t>
            </w:r>
          </w:p>
        </w:tc>
      </w:tr>
      <w:tr w:rsidR="003E0F95" w:rsidRPr="005A784F" w14:paraId="28E8CB8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0AAC5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64.01-64.05</w:t>
            </w:r>
          </w:p>
        </w:tc>
        <w:tc>
          <w:tcPr>
            <w:tcW w:w="6832" w:type="dxa"/>
          </w:tcPr>
          <w:p w14:paraId="128239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except from non- originating assemblies of uppers affixed to inner soles or to other sole components of heading 64.06.</w:t>
            </w:r>
          </w:p>
        </w:tc>
      </w:tr>
      <w:tr w:rsidR="003E0F95" w:rsidRPr="005A784F" w14:paraId="7BBADF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5D5845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64.06</w:t>
            </w:r>
          </w:p>
        </w:tc>
        <w:tc>
          <w:tcPr>
            <w:tcW w:w="6832" w:type="dxa"/>
          </w:tcPr>
          <w:p w14:paraId="6B42C63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95671C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29BC8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65</w:t>
            </w:r>
          </w:p>
        </w:tc>
        <w:tc>
          <w:tcPr>
            <w:tcW w:w="6832" w:type="dxa"/>
          </w:tcPr>
          <w:p w14:paraId="1B3272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Headgear and parts thereof</w:t>
            </w:r>
          </w:p>
        </w:tc>
      </w:tr>
      <w:tr w:rsidR="003E0F95" w:rsidRPr="005A784F" w14:paraId="587662A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4576E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65.01-65.07</w:t>
            </w:r>
          </w:p>
        </w:tc>
        <w:tc>
          <w:tcPr>
            <w:tcW w:w="6832" w:type="dxa"/>
          </w:tcPr>
          <w:p w14:paraId="29485F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0CD6B7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0B4AA6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66</w:t>
            </w:r>
          </w:p>
        </w:tc>
        <w:tc>
          <w:tcPr>
            <w:tcW w:w="6832" w:type="dxa"/>
          </w:tcPr>
          <w:p w14:paraId="3DFA925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Umbrellas, sun umbrellas, walking-sticks, seat-sticks, whips, riding-crops and parts thereof</w:t>
            </w:r>
          </w:p>
        </w:tc>
      </w:tr>
      <w:tr w:rsidR="003E0F95" w:rsidRPr="005A784F" w14:paraId="1D1C61F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3A0E6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66.01-66.03</w:t>
            </w:r>
          </w:p>
        </w:tc>
        <w:tc>
          <w:tcPr>
            <w:tcW w:w="6832" w:type="dxa"/>
          </w:tcPr>
          <w:p w14:paraId="7EB9E1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C0BE3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34F15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34B3B5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E6164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67</w:t>
            </w:r>
          </w:p>
        </w:tc>
        <w:tc>
          <w:tcPr>
            <w:tcW w:w="6832" w:type="dxa"/>
          </w:tcPr>
          <w:p w14:paraId="69F125F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Prepared feathers and down and articles made of feathers or of down; artificial flowers; articles of human hair</w:t>
            </w:r>
          </w:p>
        </w:tc>
      </w:tr>
      <w:tr w:rsidR="003E0F95" w:rsidRPr="005A784F" w14:paraId="2456D53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30700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67.01-67.04</w:t>
            </w:r>
          </w:p>
        </w:tc>
        <w:tc>
          <w:tcPr>
            <w:tcW w:w="6832" w:type="dxa"/>
          </w:tcPr>
          <w:p w14:paraId="55471E0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FE93C9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23DA7E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XIII</w:t>
            </w:r>
          </w:p>
        </w:tc>
        <w:tc>
          <w:tcPr>
            <w:tcW w:w="6832" w:type="dxa"/>
          </w:tcPr>
          <w:p w14:paraId="025FCA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STONE, PLASTER, CEMENT, ASBESTOS, MICA OR SIMILAR MATERIALS; CERAMIC PRODUCTS; GLASS AND GLASSWARE</w:t>
            </w:r>
          </w:p>
        </w:tc>
      </w:tr>
      <w:tr w:rsidR="003E0F95" w:rsidRPr="005A784F" w14:paraId="3C69D88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1C6326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68</w:t>
            </w:r>
          </w:p>
        </w:tc>
        <w:tc>
          <w:tcPr>
            <w:tcW w:w="6832" w:type="dxa"/>
          </w:tcPr>
          <w:p w14:paraId="4B8806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stone, plaster, cement, asbestos, mica or similar materials</w:t>
            </w:r>
          </w:p>
        </w:tc>
      </w:tr>
      <w:tr w:rsidR="003E0F95" w:rsidRPr="005A784F" w14:paraId="4E4F494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A5C2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68.01-68.15</w:t>
            </w:r>
          </w:p>
        </w:tc>
        <w:tc>
          <w:tcPr>
            <w:tcW w:w="6832" w:type="dxa"/>
          </w:tcPr>
          <w:p w14:paraId="4925D5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B73926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C5620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70 % (EXW).</w:t>
            </w:r>
          </w:p>
        </w:tc>
      </w:tr>
      <w:tr w:rsidR="003E0F95" w:rsidRPr="005A784F" w14:paraId="24FC3D2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BA86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69</w:t>
            </w:r>
          </w:p>
        </w:tc>
        <w:tc>
          <w:tcPr>
            <w:tcW w:w="6832" w:type="dxa"/>
          </w:tcPr>
          <w:p w14:paraId="58C8A8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Ceramic products</w:t>
            </w:r>
          </w:p>
        </w:tc>
      </w:tr>
      <w:tr w:rsidR="003E0F95" w:rsidRPr="005A784F" w14:paraId="61078FF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BC208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69.01-69.14</w:t>
            </w:r>
          </w:p>
        </w:tc>
        <w:tc>
          <w:tcPr>
            <w:tcW w:w="6832" w:type="dxa"/>
          </w:tcPr>
          <w:p w14:paraId="5DDF77E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28FEB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2BCA2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70</w:t>
            </w:r>
          </w:p>
        </w:tc>
        <w:tc>
          <w:tcPr>
            <w:tcW w:w="6832" w:type="dxa"/>
          </w:tcPr>
          <w:p w14:paraId="7CF733E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Glass and glassware</w:t>
            </w:r>
          </w:p>
        </w:tc>
      </w:tr>
      <w:tr w:rsidR="003E0F95" w:rsidRPr="005A784F" w14:paraId="3CCE788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45D1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70.01-70.09</w:t>
            </w:r>
          </w:p>
        </w:tc>
        <w:tc>
          <w:tcPr>
            <w:tcW w:w="6832" w:type="dxa"/>
          </w:tcPr>
          <w:p w14:paraId="4F8EEFC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9918F9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03F70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5691EE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F233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70.10</w:t>
            </w:r>
          </w:p>
        </w:tc>
        <w:tc>
          <w:tcPr>
            <w:tcW w:w="6832" w:type="dxa"/>
          </w:tcPr>
          <w:p w14:paraId="01BCDC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21BAB2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CD334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70.11</w:t>
            </w:r>
          </w:p>
        </w:tc>
        <w:tc>
          <w:tcPr>
            <w:tcW w:w="6832" w:type="dxa"/>
          </w:tcPr>
          <w:p w14:paraId="7D93CB4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9EA5C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EF32D4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974A22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A817B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70.13</w:t>
            </w:r>
          </w:p>
        </w:tc>
        <w:tc>
          <w:tcPr>
            <w:tcW w:w="6832" w:type="dxa"/>
          </w:tcPr>
          <w:p w14:paraId="44695F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70.10.</w:t>
            </w:r>
          </w:p>
        </w:tc>
      </w:tr>
      <w:tr w:rsidR="003E0F95" w:rsidRPr="005A784F" w14:paraId="5C3D4A8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7E82F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70.14-70.20</w:t>
            </w:r>
          </w:p>
        </w:tc>
        <w:tc>
          <w:tcPr>
            <w:tcW w:w="6832" w:type="dxa"/>
          </w:tcPr>
          <w:p w14:paraId="527350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CD64C1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43123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143AA1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661767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XIV</w:t>
            </w:r>
          </w:p>
        </w:tc>
        <w:tc>
          <w:tcPr>
            <w:tcW w:w="6832" w:type="dxa"/>
          </w:tcPr>
          <w:p w14:paraId="540B51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NATURAL OR CULTURED PEARLS, PRECIOUS OR SEMI-PRECIOUS STONES, PRECIOUS METALS, METALS CLAD WITH PRECIOUS METAL, AND ARTICLES THEREOF; IMITATION JEWELLERY; COIN</w:t>
            </w:r>
          </w:p>
        </w:tc>
      </w:tr>
      <w:tr w:rsidR="003E0F95" w:rsidRPr="005A784F" w14:paraId="3A5191E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E2275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71</w:t>
            </w:r>
          </w:p>
        </w:tc>
        <w:tc>
          <w:tcPr>
            <w:tcW w:w="6832" w:type="dxa"/>
          </w:tcPr>
          <w:p w14:paraId="1E0B80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Natural or cultured pearls, precious or semi-precious stones, precious metals, metals clad with precious metal, and articles thereof; imitation jewellery; coin</w:t>
            </w:r>
          </w:p>
        </w:tc>
      </w:tr>
      <w:tr w:rsidR="003E0F95" w:rsidRPr="005A784F" w14:paraId="35E36A4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570B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71.01-71.05</w:t>
            </w:r>
          </w:p>
        </w:tc>
        <w:tc>
          <w:tcPr>
            <w:tcW w:w="6832" w:type="dxa"/>
          </w:tcPr>
          <w:p w14:paraId="345B83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978DB5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0704E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71.06</w:t>
            </w:r>
          </w:p>
        </w:tc>
        <w:tc>
          <w:tcPr>
            <w:tcW w:w="6832" w:type="dxa"/>
          </w:tcPr>
          <w:p w14:paraId="1F862CFE" w14:textId="2BC8015A"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E3FA9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C82CA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30AC12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545004B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1CD1860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D0F47B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1F433E3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5941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A3932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4A5D93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1B6EE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71.07</w:t>
            </w:r>
          </w:p>
        </w:tc>
        <w:tc>
          <w:tcPr>
            <w:tcW w:w="6832" w:type="dxa"/>
          </w:tcPr>
          <w:p w14:paraId="11E647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2A78202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E73A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71.08</w:t>
            </w:r>
          </w:p>
        </w:tc>
        <w:tc>
          <w:tcPr>
            <w:tcW w:w="6832" w:type="dxa"/>
          </w:tcPr>
          <w:p w14:paraId="7BC0B1F6" w14:textId="02713B18"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0C3FA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D767D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25C39CE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5C65FA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4F4B5C0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9175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5F44419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6304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6B600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0F6234E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96054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71.09</w:t>
            </w:r>
          </w:p>
        </w:tc>
        <w:tc>
          <w:tcPr>
            <w:tcW w:w="6832" w:type="dxa"/>
          </w:tcPr>
          <w:p w14:paraId="0E55DF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4745D1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595350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71.10</w:t>
            </w:r>
          </w:p>
        </w:tc>
        <w:tc>
          <w:tcPr>
            <w:tcW w:w="6832" w:type="dxa"/>
          </w:tcPr>
          <w:p w14:paraId="0820FC1B" w14:textId="4D39D860"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E9162A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F25226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3EA600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01614C4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0CB85E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FF77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1C162FA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A81E13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3AAD7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1012D28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A2F24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71.11</w:t>
            </w:r>
          </w:p>
        </w:tc>
        <w:tc>
          <w:tcPr>
            <w:tcW w:w="6832" w:type="dxa"/>
          </w:tcPr>
          <w:p w14:paraId="1D959F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6DB864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2421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71.12-71.18</w:t>
            </w:r>
          </w:p>
        </w:tc>
        <w:tc>
          <w:tcPr>
            <w:tcW w:w="6832" w:type="dxa"/>
          </w:tcPr>
          <w:p w14:paraId="2E27C5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E2FC33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BA94C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w:t>
            </w:r>
          </w:p>
        </w:tc>
        <w:tc>
          <w:tcPr>
            <w:tcW w:w="6832" w:type="dxa"/>
          </w:tcPr>
          <w:p w14:paraId="06EB5BD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BASE METALS AND ARTICLES OF BASE METAL</w:t>
            </w:r>
          </w:p>
        </w:tc>
      </w:tr>
      <w:tr w:rsidR="003E0F95" w:rsidRPr="005A784F" w14:paraId="55FA878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61DD7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72</w:t>
            </w:r>
          </w:p>
        </w:tc>
        <w:tc>
          <w:tcPr>
            <w:tcW w:w="6832" w:type="dxa"/>
          </w:tcPr>
          <w:p w14:paraId="1A7A0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Iron and Steel</w:t>
            </w:r>
          </w:p>
        </w:tc>
      </w:tr>
      <w:tr w:rsidR="003E0F95" w:rsidRPr="005A784F" w14:paraId="307DAE6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72DCB8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72.01-72.06</w:t>
            </w:r>
          </w:p>
        </w:tc>
        <w:tc>
          <w:tcPr>
            <w:tcW w:w="6832" w:type="dxa"/>
          </w:tcPr>
          <w:p w14:paraId="02E544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1BDA0E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099A6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72.07</w:t>
            </w:r>
          </w:p>
        </w:tc>
        <w:tc>
          <w:tcPr>
            <w:tcW w:w="6832" w:type="dxa"/>
          </w:tcPr>
          <w:p w14:paraId="019D11B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72.06.</w:t>
            </w:r>
          </w:p>
        </w:tc>
      </w:tr>
      <w:tr w:rsidR="003E0F95" w:rsidRPr="005A784F" w14:paraId="1C862CA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D193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72.08-72.17</w:t>
            </w:r>
          </w:p>
        </w:tc>
        <w:tc>
          <w:tcPr>
            <w:tcW w:w="6832" w:type="dxa"/>
          </w:tcPr>
          <w:p w14:paraId="1D212B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72.08 to 72.17.</w:t>
            </w:r>
          </w:p>
        </w:tc>
      </w:tr>
      <w:tr w:rsidR="003E0F95" w:rsidRPr="005A784F" w14:paraId="1E7B662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26C68D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72.18</w:t>
            </w:r>
          </w:p>
        </w:tc>
        <w:tc>
          <w:tcPr>
            <w:tcW w:w="6832" w:type="dxa"/>
          </w:tcPr>
          <w:p w14:paraId="73FF26A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43EE90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F0AE61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72.19-72.23</w:t>
            </w:r>
          </w:p>
        </w:tc>
        <w:tc>
          <w:tcPr>
            <w:tcW w:w="6832" w:type="dxa"/>
          </w:tcPr>
          <w:p w14:paraId="60291C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72.19 to 72.23.</w:t>
            </w:r>
          </w:p>
        </w:tc>
      </w:tr>
      <w:tr w:rsidR="003E0F95" w:rsidRPr="005A784F" w14:paraId="143293B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C7F726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72.24</w:t>
            </w:r>
          </w:p>
        </w:tc>
        <w:tc>
          <w:tcPr>
            <w:tcW w:w="6832" w:type="dxa"/>
          </w:tcPr>
          <w:p w14:paraId="6054118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302B77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35A65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72.25-72.29</w:t>
            </w:r>
          </w:p>
        </w:tc>
        <w:tc>
          <w:tcPr>
            <w:tcW w:w="6832" w:type="dxa"/>
          </w:tcPr>
          <w:p w14:paraId="6DFA36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72.25 to 72.29.</w:t>
            </w:r>
          </w:p>
        </w:tc>
      </w:tr>
      <w:tr w:rsidR="003E0F95" w:rsidRPr="005A784F" w14:paraId="4DEF9A0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A4420D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73</w:t>
            </w:r>
          </w:p>
        </w:tc>
        <w:tc>
          <w:tcPr>
            <w:tcW w:w="6832" w:type="dxa"/>
          </w:tcPr>
          <w:p w14:paraId="72AC10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iron or steel</w:t>
            </w:r>
          </w:p>
        </w:tc>
      </w:tr>
      <w:tr w:rsidR="003E0F95" w:rsidRPr="005A784F" w14:paraId="1CB658C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BF610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7301.10</w:t>
            </w:r>
          </w:p>
        </w:tc>
        <w:tc>
          <w:tcPr>
            <w:tcW w:w="6832" w:type="dxa"/>
          </w:tcPr>
          <w:p w14:paraId="29D99F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72.08 to 72.17.</w:t>
            </w:r>
          </w:p>
        </w:tc>
      </w:tr>
      <w:tr w:rsidR="003E0F95" w:rsidRPr="005A784F" w14:paraId="7118005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A77F16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7301.20</w:t>
            </w:r>
          </w:p>
        </w:tc>
        <w:tc>
          <w:tcPr>
            <w:tcW w:w="6832" w:type="dxa"/>
          </w:tcPr>
          <w:p w14:paraId="0675D27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7FE6C7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0D1CC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73.02</w:t>
            </w:r>
          </w:p>
        </w:tc>
        <w:tc>
          <w:tcPr>
            <w:tcW w:w="6832" w:type="dxa"/>
          </w:tcPr>
          <w:p w14:paraId="4BA5857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72.08 to 72.17.</w:t>
            </w:r>
          </w:p>
        </w:tc>
      </w:tr>
      <w:tr w:rsidR="003E0F95" w:rsidRPr="005A784F" w14:paraId="1960A15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694E9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73.03</w:t>
            </w:r>
          </w:p>
        </w:tc>
        <w:tc>
          <w:tcPr>
            <w:tcW w:w="6832" w:type="dxa"/>
          </w:tcPr>
          <w:p w14:paraId="79BE6C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59A336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B1AF26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73.04-73.06</w:t>
            </w:r>
          </w:p>
        </w:tc>
        <w:tc>
          <w:tcPr>
            <w:tcW w:w="6832" w:type="dxa"/>
          </w:tcPr>
          <w:p w14:paraId="43D24B2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72.13 to 72.17, 72.21 to 72.23 and 72.25 to 72.29.</w:t>
            </w:r>
          </w:p>
        </w:tc>
      </w:tr>
      <w:tr w:rsidR="003E0F95" w:rsidRPr="005A784F" w14:paraId="0D3C144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B278D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73.07</w:t>
            </w:r>
          </w:p>
        </w:tc>
        <w:tc>
          <w:tcPr>
            <w:tcW w:w="6832" w:type="dxa"/>
          </w:tcPr>
          <w:p w14:paraId="54D1BC92" w14:textId="7F642AEC"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3883A4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4E3404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Tube or pipe fittings of stainless steel:</w:t>
            </w:r>
          </w:p>
        </w:tc>
        <w:tc>
          <w:tcPr>
            <w:tcW w:w="6832" w:type="dxa"/>
          </w:tcPr>
          <w:p w14:paraId="2D251AF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forged blanks; however, non-originating forged blanks may be used provided that their value does not exceed 50 % of the EXW of the product.</w:t>
            </w:r>
          </w:p>
        </w:tc>
      </w:tr>
      <w:tr w:rsidR="003E0F95" w:rsidRPr="005A784F" w14:paraId="2AADDFD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C310A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206A57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689E41C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B72161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73.08</w:t>
            </w:r>
          </w:p>
        </w:tc>
        <w:tc>
          <w:tcPr>
            <w:tcW w:w="6832" w:type="dxa"/>
          </w:tcPr>
          <w:p w14:paraId="12C69DB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 7301.20.</w:t>
            </w:r>
          </w:p>
        </w:tc>
      </w:tr>
      <w:tr w:rsidR="003E0F95" w:rsidRPr="005A784F" w14:paraId="3073A85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A4EABF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7309.00-7315.19</w:t>
            </w:r>
          </w:p>
        </w:tc>
        <w:tc>
          <w:tcPr>
            <w:tcW w:w="6832" w:type="dxa"/>
          </w:tcPr>
          <w:p w14:paraId="5727E4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6BB1A0C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0E74B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7315.20</w:t>
            </w:r>
          </w:p>
        </w:tc>
        <w:tc>
          <w:tcPr>
            <w:tcW w:w="6832" w:type="dxa"/>
          </w:tcPr>
          <w:p w14:paraId="25A059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3895B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77D84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9EFE6A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871722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7315.81-7326.90</w:t>
            </w:r>
          </w:p>
        </w:tc>
        <w:tc>
          <w:tcPr>
            <w:tcW w:w="6832" w:type="dxa"/>
          </w:tcPr>
          <w:p w14:paraId="5334C17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73CB49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36F588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74</w:t>
            </w:r>
          </w:p>
        </w:tc>
        <w:tc>
          <w:tcPr>
            <w:tcW w:w="6832" w:type="dxa"/>
          </w:tcPr>
          <w:p w14:paraId="11A3E2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Copper and articles thereof</w:t>
            </w:r>
          </w:p>
        </w:tc>
      </w:tr>
      <w:tr w:rsidR="003E0F95" w:rsidRPr="005A784F" w14:paraId="31F81C7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EE8A3E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74.01-74.02</w:t>
            </w:r>
          </w:p>
        </w:tc>
        <w:tc>
          <w:tcPr>
            <w:tcW w:w="6832" w:type="dxa"/>
          </w:tcPr>
          <w:p w14:paraId="4DE3A9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BE5AE3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668B5E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74.03</w:t>
            </w:r>
          </w:p>
        </w:tc>
        <w:tc>
          <w:tcPr>
            <w:tcW w:w="6832" w:type="dxa"/>
          </w:tcPr>
          <w:p w14:paraId="4A17535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F6A5B1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55A2E6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74.04-74.07</w:t>
            </w:r>
          </w:p>
        </w:tc>
        <w:tc>
          <w:tcPr>
            <w:tcW w:w="6832" w:type="dxa"/>
          </w:tcPr>
          <w:p w14:paraId="5FB21F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2187F0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E34C06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74.08</w:t>
            </w:r>
          </w:p>
        </w:tc>
        <w:tc>
          <w:tcPr>
            <w:tcW w:w="6832" w:type="dxa"/>
          </w:tcPr>
          <w:p w14:paraId="08C5AA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p>
        </w:tc>
      </w:tr>
      <w:tr w:rsidR="003E0F95" w:rsidRPr="005A784F" w14:paraId="086E259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0CDD0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74.09-74.19</w:t>
            </w:r>
          </w:p>
        </w:tc>
        <w:tc>
          <w:tcPr>
            <w:tcW w:w="6832" w:type="dxa"/>
          </w:tcPr>
          <w:p w14:paraId="12CAC82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736C48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4A4D10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75</w:t>
            </w:r>
          </w:p>
        </w:tc>
        <w:tc>
          <w:tcPr>
            <w:tcW w:w="6832" w:type="dxa"/>
          </w:tcPr>
          <w:p w14:paraId="41F38B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Nickel and articles thereof</w:t>
            </w:r>
          </w:p>
        </w:tc>
      </w:tr>
      <w:tr w:rsidR="003E0F95" w:rsidRPr="005A784F" w14:paraId="7DE7D61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1F5DE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75.01</w:t>
            </w:r>
          </w:p>
        </w:tc>
        <w:tc>
          <w:tcPr>
            <w:tcW w:w="6832" w:type="dxa"/>
          </w:tcPr>
          <w:p w14:paraId="0D61D9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E567F3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20D75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75.02</w:t>
            </w:r>
          </w:p>
        </w:tc>
        <w:tc>
          <w:tcPr>
            <w:tcW w:w="6832" w:type="dxa"/>
          </w:tcPr>
          <w:p w14:paraId="1966F87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A5ABCA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75B2B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75.03-75.08</w:t>
            </w:r>
          </w:p>
        </w:tc>
        <w:tc>
          <w:tcPr>
            <w:tcW w:w="6832" w:type="dxa"/>
          </w:tcPr>
          <w:p w14:paraId="7F9676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A884F2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604075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76</w:t>
            </w:r>
          </w:p>
        </w:tc>
        <w:tc>
          <w:tcPr>
            <w:tcW w:w="6832" w:type="dxa"/>
          </w:tcPr>
          <w:p w14:paraId="339A890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Aluminium and articles thereof</w:t>
            </w:r>
          </w:p>
        </w:tc>
      </w:tr>
      <w:tr w:rsidR="003E0F95" w:rsidRPr="005A784F" w14:paraId="16AAA7F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A5245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76.01</w:t>
            </w:r>
          </w:p>
        </w:tc>
        <w:tc>
          <w:tcPr>
            <w:tcW w:w="6832" w:type="dxa"/>
          </w:tcPr>
          <w:p w14:paraId="7143AB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p>
          <w:p w14:paraId="4C22FF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5BAB47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Thermal or electrolytic treatment from unalloyed aluminium or waste and scrap of aluminium.</w:t>
            </w:r>
          </w:p>
        </w:tc>
      </w:tr>
      <w:tr w:rsidR="003E0F95" w:rsidRPr="005A784F" w14:paraId="2C1B01A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BFA0A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76.02</w:t>
            </w:r>
          </w:p>
        </w:tc>
        <w:tc>
          <w:tcPr>
            <w:tcW w:w="6832" w:type="dxa"/>
          </w:tcPr>
          <w:p w14:paraId="326D74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5237DB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31A60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76.03-76.16</w:t>
            </w:r>
          </w:p>
        </w:tc>
        <w:tc>
          <w:tcPr>
            <w:tcW w:w="6832" w:type="dxa"/>
          </w:tcPr>
          <w:p w14:paraId="4607D2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r w:rsidRPr="005A784F">
              <w:rPr>
                <w:rFonts w:ascii="Calibri" w:hAnsi="Calibri" w:cs="Calibri"/>
                <w:sz w:val="22"/>
                <w:szCs w:val="22"/>
                <w:vertAlign w:val="superscript"/>
                <w:lang w:eastAsia="en-GB"/>
              </w:rPr>
              <w:footnoteReference w:id="4"/>
            </w:r>
          </w:p>
        </w:tc>
      </w:tr>
      <w:tr w:rsidR="003E0F95" w:rsidRPr="005A784F" w14:paraId="5F8034B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D9AFA6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78</w:t>
            </w:r>
          </w:p>
        </w:tc>
        <w:tc>
          <w:tcPr>
            <w:tcW w:w="6832" w:type="dxa"/>
          </w:tcPr>
          <w:p w14:paraId="2D84EC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Lead and articles thereof</w:t>
            </w:r>
          </w:p>
        </w:tc>
      </w:tr>
      <w:tr w:rsidR="003E0F95" w:rsidRPr="005A784F" w14:paraId="0A4E5C2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472A35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7801.10</w:t>
            </w:r>
          </w:p>
        </w:tc>
        <w:tc>
          <w:tcPr>
            <w:tcW w:w="6832" w:type="dxa"/>
          </w:tcPr>
          <w:p w14:paraId="4CF2666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D5DA89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B32E20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7801.91-7806.00</w:t>
            </w:r>
          </w:p>
        </w:tc>
        <w:tc>
          <w:tcPr>
            <w:tcW w:w="6832" w:type="dxa"/>
          </w:tcPr>
          <w:p w14:paraId="6A15B2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BBB889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D18B3D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79</w:t>
            </w:r>
          </w:p>
        </w:tc>
        <w:tc>
          <w:tcPr>
            <w:tcW w:w="6832" w:type="dxa"/>
          </w:tcPr>
          <w:p w14:paraId="67B73D6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Zinc and articles thereof</w:t>
            </w:r>
          </w:p>
        </w:tc>
      </w:tr>
      <w:tr w:rsidR="003E0F95" w:rsidRPr="005A784F" w14:paraId="4D55635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473B91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79.01-79.07</w:t>
            </w:r>
          </w:p>
        </w:tc>
        <w:tc>
          <w:tcPr>
            <w:tcW w:w="6832" w:type="dxa"/>
          </w:tcPr>
          <w:p w14:paraId="4691401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8687EB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FCFD88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80</w:t>
            </w:r>
          </w:p>
        </w:tc>
        <w:tc>
          <w:tcPr>
            <w:tcW w:w="6832" w:type="dxa"/>
          </w:tcPr>
          <w:p w14:paraId="43B3163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Tin and articles thereof</w:t>
            </w:r>
          </w:p>
        </w:tc>
      </w:tr>
      <w:tr w:rsidR="003E0F95" w:rsidRPr="005A784F" w14:paraId="6EAE54A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BD235E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80.01-80.07</w:t>
            </w:r>
          </w:p>
        </w:tc>
        <w:tc>
          <w:tcPr>
            <w:tcW w:w="6832" w:type="dxa"/>
          </w:tcPr>
          <w:p w14:paraId="7A6ACF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8E23BF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0F249A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81</w:t>
            </w:r>
          </w:p>
        </w:tc>
        <w:tc>
          <w:tcPr>
            <w:tcW w:w="6832" w:type="dxa"/>
          </w:tcPr>
          <w:p w14:paraId="5A018F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base metals; cermets; articles thereof</w:t>
            </w:r>
          </w:p>
        </w:tc>
      </w:tr>
      <w:tr w:rsidR="003E0F95" w:rsidRPr="005A784F" w14:paraId="498DC0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A2303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81.01-81.13</w:t>
            </w:r>
          </w:p>
        </w:tc>
        <w:tc>
          <w:tcPr>
            <w:tcW w:w="6832" w:type="dxa"/>
          </w:tcPr>
          <w:p w14:paraId="5C47CCE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23A1FB7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1404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82</w:t>
            </w:r>
          </w:p>
        </w:tc>
        <w:tc>
          <w:tcPr>
            <w:tcW w:w="6832" w:type="dxa"/>
          </w:tcPr>
          <w:p w14:paraId="40FF77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Tools, implements, cutlery, spoons and forks, of base metal; parts thereof of base metal</w:t>
            </w:r>
          </w:p>
        </w:tc>
      </w:tr>
      <w:tr w:rsidR="003E0F95" w:rsidRPr="005A784F" w14:paraId="47BBD29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8398BC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8201.10-8205.70</w:t>
            </w:r>
          </w:p>
        </w:tc>
        <w:tc>
          <w:tcPr>
            <w:tcW w:w="6832" w:type="dxa"/>
          </w:tcPr>
          <w:p w14:paraId="72B33E6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16F01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9BD80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93F61C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B8AFE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8205.90</w:t>
            </w:r>
          </w:p>
        </w:tc>
        <w:tc>
          <w:tcPr>
            <w:tcW w:w="6832" w:type="dxa"/>
          </w:tcPr>
          <w:p w14:paraId="6E5F4DF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tools of heading 82.05 may be incorporated into the set, provided that their total value does not exceed 15 % of the EXW of the set.</w:t>
            </w:r>
          </w:p>
        </w:tc>
      </w:tr>
      <w:tr w:rsidR="003E0F95" w:rsidRPr="005A784F" w14:paraId="3C83FF1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F97407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82.06</w:t>
            </w:r>
          </w:p>
        </w:tc>
        <w:tc>
          <w:tcPr>
            <w:tcW w:w="6832" w:type="dxa"/>
          </w:tcPr>
          <w:p w14:paraId="1892383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3E0F95" w:rsidRPr="005A784F" w14:paraId="77A8678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EDDA5B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82.07-82.15</w:t>
            </w:r>
          </w:p>
        </w:tc>
        <w:tc>
          <w:tcPr>
            <w:tcW w:w="6832" w:type="dxa"/>
          </w:tcPr>
          <w:p w14:paraId="082A41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8277E6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E28A0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373489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298BB3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83</w:t>
            </w:r>
          </w:p>
        </w:tc>
        <w:tc>
          <w:tcPr>
            <w:tcW w:w="6832" w:type="dxa"/>
          </w:tcPr>
          <w:p w14:paraId="08536C6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articles of base metal</w:t>
            </w:r>
          </w:p>
        </w:tc>
      </w:tr>
      <w:tr w:rsidR="003E0F95" w:rsidRPr="005A784F" w14:paraId="467D243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B4D57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83.01-83.11</w:t>
            </w:r>
          </w:p>
        </w:tc>
        <w:tc>
          <w:tcPr>
            <w:tcW w:w="6832" w:type="dxa"/>
          </w:tcPr>
          <w:p w14:paraId="4C6F40A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31026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A1E2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3C0D7C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9E27E6F"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w:t>
            </w:r>
          </w:p>
        </w:tc>
        <w:tc>
          <w:tcPr>
            <w:tcW w:w="6832" w:type="dxa"/>
          </w:tcPr>
          <w:p w14:paraId="111954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MACHINERY AND MECHANICAL APPLIANCE; ELECTRICAL EQUIPMENT; PARTS THEREOF; SOUND RECORDERS AND REPRODUCERS, TELEVISION IMAGE AND SOUND RECORDERS AND REPRODUCERS, AND PARTS AND ACCESSORIES OF SUCH ARTICLES</w:t>
            </w:r>
          </w:p>
        </w:tc>
      </w:tr>
      <w:tr w:rsidR="003E0F95" w:rsidRPr="005A784F" w14:paraId="473CF8E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22318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84</w:t>
            </w:r>
          </w:p>
        </w:tc>
        <w:tc>
          <w:tcPr>
            <w:tcW w:w="6832" w:type="dxa"/>
          </w:tcPr>
          <w:p w14:paraId="02D1D7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Nuclear reactors, boilers, machinery and mechanical appliances; parts thereof</w:t>
            </w:r>
          </w:p>
        </w:tc>
      </w:tr>
      <w:tr w:rsidR="003E0F95" w:rsidRPr="005A784F" w14:paraId="0E7A400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9260A5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84.01-84.06</w:t>
            </w:r>
          </w:p>
        </w:tc>
        <w:tc>
          <w:tcPr>
            <w:tcW w:w="6832" w:type="dxa"/>
          </w:tcPr>
          <w:p w14:paraId="13679A9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8A1D39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34022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E715BE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F65C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84.07-84.08</w:t>
            </w:r>
          </w:p>
        </w:tc>
        <w:tc>
          <w:tcPr>
            <w:tcW w:w="6832" w:type="dxa"/>
          </w:tcPr>
          <w:p w14:paraId="4053EB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B861CC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DE0E1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84.09-84.12</w:t>
            </w:r>
          </w:p>
        </w:tc>
        <w:tc>
          <w:tcPr>
            <w:tcW w:w="6832" w:type="dxa"/>
          </w:tcPr>
          <w:p w14:paraId="07277C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0DF47B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CEE07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02B44C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0AFF8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8413.11-8415.10</w:t>
            </w:r>
          </w:p>
        </w:tc>
        <w:tc>
          <w:tcPr>
            <w:tcW w:w="6832" w:type="dxa"/>
          </w:tcPr>
          <w:p w14:paraId="37FA5E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1AF7CBE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5738D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5AF152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6F954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8415.20</w:t>
            </w:r>
          </w:p>
        </w:tc>
        <w:tc>
          <w:tcPr>
            <w:tcW w:w="6832" w:type="dxa"/>
          </w:tcPr>
          <w:p w14:paraId="3630D7B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AD073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FB38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3E0D39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8CAE4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8415.81-8415.90</w:t>
            </w:r>
          </w:p>
        </w:tc>
        <w:tc>
          <w:tcPr>
            <w:tcW w:w="6832" w:type="dxa"/>
          </w:tcPr>
          <w:p w14:paraId="3AAF44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0D1809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3F9F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0823DB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321C9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84.16-84.20</w:t>
            </w:r>
          </w:p>
        </w:tc>
        <w:tc>
          <w:tcPr>
            <w:tcW w:w="6832" w:type="dxa"/>
          </w:tcPr>
          <w:p w14:paraId="323C338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A92925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40435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02FDF8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86420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84.21</w:t>
            </w:r>
          </w:p>
        </w:tc>
        <w:tc>
          <w:tcPr>
            <w:tcW w:w="6832" w:type="dxa"/>
          </w:tcPr>
          <w:p w14:paraId="5CA13C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09DA8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53FD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86A4A6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A000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84.22-84.24</w:t>
            </w:r>
          </w:p>
        </w:tc>
        <w:tc>
          <w:tcPr>
            <w:tcW w:w="6832" w:type="dxa"/>
          </w:tcPr>
          <w:p w14:paraId="304CD8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F2225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0149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B8B701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0B595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84.25-84.30</w:t>
            </w:r>
          </w:p>
        </w:tc>
        <w:tc>
          <w:tcPr>
            <w:tcW w:w="6832" w:type="dxa"/>
          </w:tcPr>
          <w:p w14:paraId="412F9D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84.31;</w:t>
            </w:r>
          </w:p>
          <w:p w14:paraId="5ABAF2D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10443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F5CA51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F578C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84.31-84.43</w:t>
            </w:r>
          </w:p>
        </w:tc>
        <w:tc>
          <w:tcPr>
            <w:tcW w:w="6832" w:type="dxa"/>
          </w:tcPr>
          <w:p w14:paraId="7CBABC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2DA92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643BA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82FC05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035FF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84.44-84.47</w:t>
            </w:r>
          </w:p>
        </w:tc>
        <w:tc>
          <w:tcPr>
            <w:tcW w:w="6832" w:type="dxa"/>
          </w:tcPr>
          <w:p w14:paraId="329BA32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84.48;</w:t>
            </w:r>
          </w:p>
          <w:p w14:paraId="17CE810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838054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FA9DED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AF3EA3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84.48-84.55</w:t>
            </w:r>
          </w:p>
        </w:tc>
        <w:tc>
          <w:tcPr>
            <w:tcW w:w="6832" w:type="dxa"/>
          </w:tcPr>
          <w:p w14:paraId="2A6CCA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A91E8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A96A0F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AE2F9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2D710B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84.56-84.65</w:t>
            </w:r>
          </w:p>
        </w:tc>
        <w:tc>
          <w:tcPr>
            <w:tcW w:w="6832" w:type="dxa"/>
          </w:tcPr>
          <w:p w14:paraId="3FA9D7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84.66;</w:t>
            </w:r>
          </w:p>
          <w:p w14:paraId="71B6CC6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CC037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3A3F1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63BC1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84.66-84.68</w:t>
            </w:r>
          </w:p>
        </w:tc>
        <w:tc>
          <w:tcPr>
            <w:tcW w:w="6832" w:type="dxa"/>
          </w:tcPr>
          <w:p w14:paraId="5F34C10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5DF478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1C7A8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615D3D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38129B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84.70-84.72</w:t>
            </w:r>
          </w:p>
        </w:tc>
        <w:tc>
          <w:tcPr>
            <w:tcW w:w="6832" w:type="dxa"/>
          </w:tcPr>
          <w:p w14:paraId="0D28E5F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84.73;</w:t>
            </w:r>
          </w:p>
          <w:p w14:paraId="750BAB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BD218F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863DFB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E6DAE5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84.73-84.78</w:t>
            </w:r>
          </w:p>
        </w:tc>
        <w:tc>
          <w:tcPr>
            <w:tcW w:w="6832" w:type="dxa"/>
          </w:tcPr>
          <w:p w14:paraId="40C5E6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31714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785F0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0AD722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A8AEA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8479.10-8479.40</w:t>
            </w:r>
          </w:p>
        </w:tc>
        <w:tc>
          <w:tcPr>
            <w:tcW w:w="6832" w:type="dxa"/>
          </w:tcPr>
          <w:p w14:paraId="0E586A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0E836D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178D3E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123C0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9019F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8479.50</w:t>
            </w:r>
          </w:p>
        </w:tc>
        <w:tc>
          <w:tcPr>
            <w:tcW w:w="6832" w:type="dxa"/>
          </w:tcPr>
          <w:p w14:paraId="0E4B47B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90A1E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44B8B1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861A1F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9361B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8479.60-8479.82</w:t>
            </w:r>
          </w:p>
        </w:tc>
        <w:tc>
          <w:tcPr>
            <w:tcW w:w="6832" w:type="dxa"/>
          </w:tcPr>
          <w:p w14:paraId="08189D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34F85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D37C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699557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48EE9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8479.89</w:t>
            </w:r>
          </w:p>
        </w:tc>
        <w:tc>
          <w:tcPr>
            <w:tcW w:w="6832" w:type="dxa"/>
          </w:tcPr>
          <w:p w14:paraId="39A3A7B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666B0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C899EA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EE9C10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6FE7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8479.90</w:t>
            </w:r>
          </w:p>
        </w:tc>
        <w:tc>
          <w:tcPr>
            <w:tcW w:w="6832" w:type="dxa"/>
          </w:tcPr>
          <w:p w14:paraId="3707979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94F09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2643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C7ED28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9FB9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84.80</w:t>
            </w:r>
          </w:p>
        </w:tc>
        <w:tc>
          <w:tcPr>
            <w:tcW w:w="6832" w:type="dxa"/>
          </w:tcPr>
          <w:p w14:paraId="329A9E0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0ACB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1429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A69C9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85EE5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84.81</w:t>
            </w:r>
          </w:p>
        </w:tc>
        <w:tc>
          <w:tcPr>
            <w:tcW w:w="6832" w:type="dxa"/>
          </w:tcPr>
          <w:p w14:paraId="7B88C7E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96ABD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078C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95338B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D211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84.82-84.87</w:t>
            </w:r>
          </w:p>
        </w:tc>
        <w:tc>
          <w:tcPr>
            <w:tcW w:w="6832" w:type="dxa"/>
          </w:tcPr>
          <w:p w14:paraId="56ED31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48CEB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D3DDC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8AFD82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8B297E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85</w:t>
            </w:r>
          </w:p>
        </w:tc>
        <w:tc>
          <w:tcPr>
            <w:tcW w:w="6832" w:type="dxa"/>
          </w:tcPr>
          <w:p w14:paraId="667B06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Electrical machinery and equipment and parts thereof; sound recorders and reproducers, television image and sound recorders and reproducers, and parts and accessories of such articles</w:t>
            </w:r>
          </w:p>
        </w:tc>
      </w:tr>
      <w:tr w:rsidR="003E0F95" w:rsidRPr="005A784F" w14:paraId="7ABE7C8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D043D1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85.01-85.02</w:t>
            </w:r>
          </w:p>
        </w:tc>
        <w:tc>
          <w:tcPr>
            <w:tcW w:w="6832" w:type="dxa"/>
          </w:tcPr>
          <w:p w14:paraId="16A95F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85.03; or MaxNOM 50 % (EXW).</w:t>
            </w:r>
          </w:p>
        </w:tc>
      </w:tr>
      <w:tr w:rsidR="003E0F95" w:rsidRPr="005A784F" w14:paraId="5D6E370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BD815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85.03-85.06</w:t>
            </w:r>
          </w:p>
        </w:tc>
        <w:tc>
          <w:tcPr>
            <w:tcW w:w="6832" w:type="dxa"/>
          </w:tcPr>
          <w:p w14:paraId="1917EF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64BD5F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65B73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609174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842ED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85.07</w:t>
            </w:r>
          </w:p>
        </w:tc>
        <w:tc>
          <w:tcPr>
            <w:tcW w:w="6832" w:type="dxa"/>
          </w:tcPr>
          <w:p w14:paraId="6AA5CF28" w14:textId="008C871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1C771E4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5CF189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xml:space="preserve">- Accumulators containing one or more battery cells or battery modules and </w:t>
            </w:r>
            <w:r w:rsidRPr="005A784F">
              <w:rPr>
                <w:rFonts w:ascii="Calibri" w:hAnsi="Calibri" w:cs="Calibri"/>
                <w:sz w:val="22"/>
                <w:szCs w:val="22"/>
                <w:lang w:eastAsia="en-GB"/>
              </w:rPr>
              <w:lastRenderedPageBreak/>
              <w:t>the circuitry to interconnect them amongst themselves, often referred to as "battery packs", of a kind used as the primary source of electrical power for propulsion of Vehicles of headings 87.02, 87.03 and 87.04</w:t>
            </w:r>
          </w:p>
        </w:tc>
        <w:tc>
          <w:tcPr>
            <w:tcW w:w="6832" w:type="dxa"/>
          </w:tcPr>
          <w:p w14:paraId="04F0622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CTH except from non-originating active cathode materials;</w:t>
            </w:r>
          </w:p>
          <w:p w14:paraId="14F25C9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D5FDD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MaxNOM 30 % (EXW)</w:t>
            </w:r>
            <w:r w:rsidRPr="005A784F">
              <w:rPr>
                <w:rFonts w:ascii="Calibri" w:hAnsi="Calibri" w:cs="Calibri"/>
                <w:sz w:val="22"/>
                <w:szCs w:val="22"/>
                <w:vertAlign w:val="superscript"/>
                <w:lang w:eastAsia="en-GB"/>
              </w:rPr>
              <w:footnoteReference w:id="5"/>
            </w:r>
            <w:r w:rsidRPr="005A784F">
              <w:rPr>
                <w:rFonts w:ascii="Calibri" w:hAnsi="Calibri" w:cs="Calibri"/>
                <w:sz w:val="22"/>
                <w:szCs w:val="22"/>
                <w:lang w:eastAsia="en-GB"/>
              </w:rPr>
              <w:t>.</w:t>
            </w:r>
          </w:p>
        </w:tc>
      </w:tr>
      <w:tr w:rsidR="003E0F95" w:rsidRPr="005A784F" w14:paraId="76CD4F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D1847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Battery cells, battery modules and parts thereof, intended to be incorporated into an electric accumulator of a kind used as the primary source of electrical power for propulsion of vehicles of headings 87.02, 87.03 and 87.04</w:t>
            </w:r>
          </w:p>
        </w:tc>
        <w:tc>
          <w:tcPr>
            <w:tcW w:w="6832" w:type="dxa"/>
          </w:tcPr>
          <w:p w14:paraId="20D316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active cathode materials;</w:t>
            </w:r>
          </w:p>
          <w:p w14:paraId="5D218D2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B31F69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35 % (EXW)</w:t>
            </w:r>
            <w:r w:rsidRPr="005A784F">
              <w:rPr>
                <w:rFonts w:ascii="Calibri" w:hAnsi="Calibri" w:cs="Calibri"/>
                <w:sz w:val="22"/>
                <w:szCs w:val="22"/>
                <w:vertAlign w:val="superscript"/>
                <w:lang w:eastAsia="en-GB"/>
              </w:rPr>
              <w:footnoteReference w:id="6"/>
            </w:r>
          </w:p>
        </w:tc>
      </w:tr>
      <w:tr w:rsidR="003E0F95" w:rsidRPr="005A784F" w14:paraId="7EF72A9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72A3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1E706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6F77DC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A102D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82F4CF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B29513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85.08-85.18</w:t>
            </w:r>
          </w:p>
        </w:tc>
        <w:tc>
          <w:tcPr>
            <w:tcW w:w="6832" w:type="dxa"/>
          </w:tcPr>
          <w:p w14:paraId="2B1EC3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64CD75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EF02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2E4589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9A8BD8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85.19-85.21</w:t>
            </w:r>
          </w:p>
        </w:tc>
        <w:tc>
          <w:tcPr>
            <w:tcW w:w="6832" w:type="dxa"/>
          </w:tcPr>
          <w:p w14:paraId="497BD2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85.22;</w:t>
            </w:r>
          </w:p>
          <w:p w14:paraId="2E43F5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27D35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60E818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D26C54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85.22-85.23</w:t>
            </w:r>
          </w:p>
        </w:tc>
        <w:tc>
          <w:tcPr>
            <w:tcW w:w="6832" w:type="dxa"/>
          </w:tcPr>
          <w:p w14:paraId="336C61F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FF70C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3B51C6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0801CA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58B7B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85.25-85.27</w:t>
            </w:r>
          </w:p>
        </w:tc>
        <w:tc>
          <w:tcPr>
            <w:tcW w:w="6832" w:type="dxa"/>
          </w:tcPr>
          <w:p w14:paraId="7307C97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85.29;</w:t>
            </w:r>
          </w:p>
          <w:p w14:paraId="0CC7D22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8D64E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MaxNOM 50 % (EXW).</w:t>
            </w:r>
          </w:p>
        </w:tc>
      </w:tr>
      <w:tr w:rsidR="003E0F95" w:rsidRPr="005A784F" w14:paraId="2370370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DD83C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85.28-85.34</w:t>
            </w:r>
          </w:p>
        </w:tc>
        <w:tc>
          <w:tcPr>
            <w:tcW w:w="6832" w:type="dxa"/>
          </w:tcPr>
          <w:p w14:paraId="7B9A15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145F23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369F88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EB4C2C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2FABA5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85.35-85.37</w:t>
            </w:r>
          </w:p>
        </w:tc>
        <w:tc>
          <w:tcPr>
            <w:tcW w:w="6832" w:type="dxa"/>
          </w:tcPr>
          <w:p w14:paraId="07CA7B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85.38;</w:t>
            </w:r>
          </w:p>
          <w:p w14:paraId="7DF2F76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D0974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7F4666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7A01EF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8538.10-8541.90</w:t>
            </w:r>
          </w:p>
        </w:tc>
        <w:tc>
          <w:tcPr>
            <w:tcW w:w="6832" w:type="dxa"/>
          </w:tcPr>
          <w:p w14:paraId="74D17E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3E3E7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37423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9C0D42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09C4F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8542.31-8542.39</w:t>
            </w:r>
          </w:p>
        </w:tc>
        <w:tc>
          <w:tcPr>
            <w:tcW w:w="6832" w:type="dxa"/>
          </w:tcPr>
          <w:p w14:paraId="4FD593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F8159A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Non-originating materials undergo a diffusion;</w:t>
            </w:r>
          </w:p>
          <w:p w14:paraId="305828B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11FBDC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0B375F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5970F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8542.90-8543.90</w:t>
            </w:r>
          </w:p>
        </w:tc>
        <w:tc>
          <w:tcPr>
            <w:tcW w:w="6832" w:type="dxa"/>
          </w:tcPr>
          <w:p w14:paraId="3F469B5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2C15CE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15C1A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137853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FC265F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85.44-85.48</w:t>
            </w:r>
          </w:p>
        </w:tc>
        <w:tc>
          <w:tcPr>
            <w:tcW w:w="6832" w:type="dxa"/>
          </w:tcPr>
          <w:p w14:paraId="7FCDB2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228624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FD5D2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XVII</w:t>
            </w:r>
          </w:p>
        </w:tc>
        <w:tc>
          <w:tcPr>
            <w:tcW w:w="6832" w:type="dxa"/>
          </w:tcPr>
          <w:p w14:paraId="27EC5F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VEHICLES, AIRCRAFT, VESSELS AND ASSOCIATED TRANSPORT EQUIPMENT</w:t>
            </w:r>
          </w:p>
        </w:tc>
      </w:tr>
      <w:tr w:rsidR="003E0F95" w:rsidRPr="005A784F" w14:paraId="20BBA99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250436B"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86</w:t>
            </w:r>
          </w:p>
        </w:tc>
        <w:tc>
          <w:tcPr>
            <w:tcW w:w="6832" w:type="dxa"/>
          </w:tcPr>
          <w:p w14:paraId="6C374E1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Railway or tramway locomotives, rolling-stock and parts thereof; railway or tramway track fixtures and fittings and parts thereof; mechanical (including electro-mechanical) traffic signalling equipment of all kinds</w:t>
            </w:r>
          </w:p>
        </w:tc>
      </w:tr>
      <w:tr w:rsidR="003E0F95" w:rsidRPr="005A784F" w14:paraId="72F763C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A66BD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86.01-86.09</w:t>
            </w:r>
          </w:p>
        </w:tc>
        <w:tc>
          <w:tcPr>
            <w:tcW w:w="6832" w:type="dxa"/>
          </w:tcPr>
          <w:p w14:paraId="327483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86.07;</w:t>
            </w:r>
          </w:p>
          <w:p w14:paraId="3AD44E6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D1C1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69D777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7BB544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87</w:t>
            </w:r>
          </w:p>
        </w:tc>
        <w:tc>
          <w:tcPr>
            <w:tcW w:w="6832" w:type="dxa"/>
          </w:tcPr>
          <w:p w14:paraId="089E292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Vehicles other than railway or tramway rolling-stock, and parts and accessories thereof</w:t>
            </w:r>
          </w:p>
        </w:tc>
      </w:tr>
      <w:tr w:rsidR="003E0F95" w:rsidRPr="005A784F" w14:paraId="2760D94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1FCCF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87.01</w:t>
            </w:r>
          </w:p>
        </w:tc>
        <w:tc>
          <w:tcPr>
            <w:tcW w:w="6832" w:type="dxa"/>
          </w:tcPr>
          <w:p w14:paraId="6ABE73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2ED2666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97C36F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87.02-87.04</w:t>
            </w:r>
          </w:p>
        </w:tc>
        <w:tc>
          <w:tcPr>
            <w:tcW w:w="6832" w:type="dxa"/>
          </w:tcPr>
          <w:p w14:paraId="3D56323F" w14:textId="1E70E12B"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95BC12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AFCDF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xml:space="preserve">- vehicles with both internal combustion piston engine and electric motor as </w:t>
            </w:r>
            <w:r w:rsidRPr="005A784F">
              <w:rPr>
                <w:rFonts w:ascii="Calibri" w:hAnsi="Calibri" w:cs="Calibri"/>
                <w:sz w:val="22"/>
                <w:szCs w:val="22"/>
                <w:lang w:eastAsia="en-GB"/>
              </w:rPr>
              <w:lastRenderedPageBreak/>
              <w:t>motors for propulsion capable of being charged by plugging to external source of electric power ('plug-in hybrid');</w:t>
            </w:r>
          </w:p>
          <w:p w14:paraId="6B7C83C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vehicles with only electric motor for propulsion</w:t>
            </w:r>
          </w:p>
        </w:tc>
        <w:tc>
          <w:tcPr>
            <w:tcW w:w="6832" w:type="dxa"/>
          </w:tcPr>
          <w:p w14:paraId="22D8FC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MaxNOM 45 % (EXW) and battery packs of heading 85.07 of a kind used as the primary source of electrical power for propulsion of the vehicle must be originating</w:t>
            </w:r>
            <w:r w:rsidRPr="005A784F">
              <w:rPr>
                <w:rFonts w:ascii="Calibri" w:hAnsi="Calibri" w:cs="Calibri"/>
                <w:sz w:val="22"/>
                <w:szCs w:val="22"/>
                <w:vertAlign w:val="superscript"/>
                <w:lang w:eastAsia="en-GB"/>
              </w:rPr>
              <w:footnoteReference w:id="7"/>
            </w:r>
            <w:r w:rsidRPr="005A784F">
              <w:rPr>
                <w:rFonts w:ascii="Calibri" w:hAnsi="Calibri" w:cs="Calibri"/>
                <w:sz w:val="22"/>
                <w:szCs w:val="22"/>
                <w:lang w:eastAsia="en-GB"/>
              </w:rPr>
              <w:t>.</w:t>
            </w:r>
          </w:p>
        </w:tc>
      </w:tr>
      <w:tr w:rsidR="003E0F95" w:rsidRPr="005A784F" w14:paraId="4CD3728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00D91F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33A49AC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r w:rsidRPr="005A784F">
              <w:rPr>
                <w:rFonts w:ascii="Calibri" w:hAnsi="Calibri" w:cs="Calibri"/>
                <w:sz w:val="22"/>
                <w:szCs w:val="22"/>
                <w:vertAlign w:val="superscript"/>
                <w:lang w:eastAsia="en-GB"/>
              </w:rPr>
              <w:footnoteReference w:id="8"/>
            </w:r>
            <w:r w:rsidRPr="005A784F">
              <w:rPr>
                <w:rFonts w:ascii="Calibri" w:hAnsi="Calibri" w:cs="Calibri"/>
                <w:sz w:val="22"/>
                <w:szCs w:val="22"/>
                <w:lang w:eastAsia="en-GB"/>
              </w:rPr>
              <w:t>.</w:t>
            </w:r>
          </w:p>
        </w:tc>
      </w:tr>
      <w:tr w:rsidR="003E0F95" w:rsidRPr="005A784F" w14:paraId="55F7111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DE816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87.05-87.07</w:t>
            </w:r>
          </w:p>
        </w:tc>
        <w:tc>
          <w:tcPr>
            <w:tcW w:w="6832" w:type="dxa"/>
          </w:tcPr>
          <w:p w14:paraId="011677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5491C7F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5821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87.08-87.11</w:t>
            </w:r>
          </w:p>
        </w:tc>
        <w:tc>
          <w:tcPr>
            <w:tcW w:w="6832" w:type="dxa"/>
          </w:tcPr>
          <w:p w14:paraId="0A0C4D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50DDBA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FB1017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41C1CC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7B265B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87.12</w:t>
            </w:r>
          </w:p>
        </w:tc>
        <w:tc>
          <w:tcPr>
            <w:tcW w:w="6832" w:type="dxa"/>
          </w:tcPr>
          <w:p w14:paraId="11F5F74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709621C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58820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87.13-87.16</w:t>
            </w:r>
          </w:p>
        </w:tc>
        <w:tc>
          <w:tcPr>
            <w:tcW w:w="6832" w:type="dxa"/>
          </w:tcPr>
          <w:p w14:paraId="3258BEB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19A5B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9AEC3B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AEA05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9AF69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88</w:t>
            </w:r>
          </w:p>
        </w:tc>
        <w:tc>
          <w:tcPr>
            <w:tcW w:w="6832" w:type="dxa"/>
          </w:tcPr>
          <w:p w14:paraId="35F389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Aircraft, spacecraft, and parts thereof</w:t>
            </w:r>
          </w:p>
        </w:tc>
      </w:tr>
      <w:tr w:rsidR="003E0F95" w:rsidRPr="005A784F" w14:paraId="5E399DB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DD74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88.01-88.05</w:t>
            </w:r>
          </w:p>
        </w:tc>
        <w:tc>
          <w:tcPr>
            <w:tcW w:w="6832" w:type="dxa"/>
          </w:tcPr>
          <w:p w14:paraId="70D7453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D8696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F398F4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EB013F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364149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89</w:t>
            </w:r>
          </w:p>
        </w:tc>
        <w:tc>
          <w:tcPr>
            <w:tcW w:w="6832" w:type="dxa"/>
          </w:tcPr>
          <w:p w14:paraId="117633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Ships, boats and floating structures</w:t>
            </w:r>
          </w:p>
        </w:tc>
      </w:tr>
      <w:tr w:rsidR="003E0F95" w:rsidRPr="005A784F" w14:paraId="60A3696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FB39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89.01-89.08</w:t>
            </w:r>
          </w:p>
        </w:tc>
        <w:tc>
          <w:tcPr>
            <w:tcW w:w="6832" w:type="dxa"/>
          </w:tcPr>
          <w:p w14:paraId="17CF7D5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p w14:paraId="0E08B54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F1EEE2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018214C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10157E"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XVIII</w:t>
            </w:r>
          </w:p>
        </w:tc>
        <w:tc>
          <w:tcPr>
            <w:tcW w:w="6832" w:type="dxa"/>
          </w:tcPr>
          <w:p w14:paraId="1C158AF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OPTICAL, PHOTOGRAPHIC, CINEMATOGRAPHIC, MEASURING, CHECKING, PRECISION, MEDICAL OR SURGICAL INSTRUMENTS AND APPARATUS; CLOCKS AND WATCHES; MUSICAL INSTRUMENTS; PARTS AND ACCESSORIES THEREOF</w:t>
            </w:r>
          </w:p>
        </w:tc>
      </w:tr>
      <w:tr w:rsidR="003E0F95" w:rsidRPr="005A784F" w14:paraId="4DA9834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64F734"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90</w:t>
            </w:r>
          </w:p>
        </w:tc>
        <w:tc>
          <w:tcPr>
            <w:tcW w:w="6832" w:type="dxa"/>
          </w:tcPr>
          <w:p w14:paraId="1A6C73F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Optical, photographic, cinematographic, measuring, checking, precision, medical or surgical instruments and apparatus; parts and accessories thereof</w:t>
            </w:r>
          </w:p>
        </w:tc>
      </w:tr>
      <w:tr w:rsidR="003E0F95" w:rsidRPr="005A784F" w14:paraId="226DC77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B1F002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9001.10-9001.40</w:t>
            </w:r>
          </w:p>
        </w:tc>
        <w:tc>
          <w:tcPr>
            <w:tcW w:w="6832" w:type="dxa"/>
          </w:tcPr>
          <w:p w14:paraId="6F54E6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70A688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5557C0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A31833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8A300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9001.50</w:t>
            </w:r>
          </w:p>
        </w:tc>
        <w:tc>
          <w:tcPr>
            <w:tcW w:w="6832" w:type="dxa"/>
          </w:tcPr>
          <w:p w14:paraId="1860F9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B4100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Surfacing of the semi-finished lens into a finished ophthalmic lens with optical corrective power meant to be mounted on a pair of spectacles;</w:t>
            </w:r>
          </w:p>
          <w:p w14:paraId="67B4BFF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of the lens through appropriated treatments to improve vision and ensure protection of the wearer;</w:t>
            </w:r>
          </w:p>
          <w:p w14:paraId="1C346F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295DC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06E2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883978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9001.90-9033.00</w:t>
            </w:r>
          </w:p>
        </w:tc>
        <w:tc>
          <w:tcPr>
            <w:tcW w:w="6832" w:type="dxa"/>
          </w:tcPr>
          <w:p w14:paraId="3B58882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E6D35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EB446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AA81F6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427BD8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91</w:t>
            </w:r>
          </w:p>
        </w:tc>
        <w:tc>
          <w:tcPr>
            <w:tcW w:w="6832" w:type="dxa"/>
          </w:tcPr>
          <w:p w14:paraId="239E4A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Clocks and watches and parts thereof</w:t>
            </w:r>
          </w:p>
        </w:tc>
      </w:tr>
      <w:tr w:rsidR="003E0F95" w:rsidRPr="005A784F" w14:paraId="6284461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CA25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91.01-91.14</w:t>
            </w:r>
          </w:p>
        </w:tc>
        <w:tc>
          <w:tcPr>
            <w:tcW w:w="6832" w:type="dxa"/>
          </w:tcPr>
          <w:p w14:paraId="5C0449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B870B6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CE46E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10CBA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780F52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92</w:t>
            </w:r>
          </w:p>
        </w:tc>
        <w:tc>
          <w:tcPr>
            <w:tcW w:w="6832" w:type="dxa"/>
          </w:tcPr>
          <w:p w14:paraId="7948F5F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Musical instruments; parts and accessories of such articles</w:t>
            </w:r>
          </w:p>
        </w:tc>
      </w:tr>
      <w:tr w:rsidR="003E0F95" w:rsidRPr="005A784F" w14:paraId="78E3FB1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262F96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92.01-92.09</w:t>
            </w:r>
          </w:p>
        </w:tc>
        <w:tc>
          <w:tcPr>
            <w:tcW w:w="6832" w:type="dxa"/>
          </w:tcPr>
          <w:p w14:paraId="6A05BB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9C637B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D257B0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XIX</w:t>
            </w:r>
          </w:p>
        </w:tc>
        <w:tc>
          <w:tcPr>
            <w:tcW w:w="6832" w:type="dxa"/>
          </w:tcPr>
          <w:p w14:paraId="01EC856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ARMS AND AMMUNITION; PARTS AND ACCESSORIES THEREOF</w:t>
            </w:r>
          </w:p>
        </w:tc>
      </w:tr>
      <w:tr w:rsidR="003E0F95" w:rsidRPr="005A784F" w14:paraId="5E6A4C9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454B1B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93</w:t>
            </w:r>
          </w:p>
        </w:tc>
        <w:tc>
          <w:tcPr>
            <w:tcW w:w="6832" w:type="dxa"/>
          </w:tcPr>
          <w:p w14:paraId="70328D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Arms and ammunition; parts and accessories thereof</w:t>
            </w:r>
          </w:p>
        </w:tc>
      </w:tr>
      <w:tr w:rsidR="003E0F95" w:rsidRPr="005A784F" w14:paraId="42B5ADF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F0A5EB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93.01-93.07</w:t>
            </w:r>
          </w:p>
        </w:tc>
        <w:tc>
          <w:tcPr>
            <w:tcW w:w="6832" w:type="dxa"/>
          </w:tcPr>
          <w:p w14:paraId="3BE106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940E43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EDF54CA"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XX</w:t>
            </w:r>
          </w:p>
        </w:tc>
        <w:tc>
          <w:tcPr>
            <w:tcW w:w="6832" w:type="dxa"/>
          </w:tcPr>
          <w:p w14:paraId="68C499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MANUFACTURED ARTICLES</w:t>
            </w:r>
          </w:p>
        </w:tc>
      </w:tr>
      <w:tr w:rsidR="003E0F95" w:rsidRPr="005A784F" w14:paraId="447C214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97F03D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94</w:t>
            </w:r>
          </w:p>
        </w:tc>
        <w:tc>
          <w:tcPr>
            <w:tcW w:w="6832" w:type="dxa"/>
          </w:tcPr>
          <w:p w14:paraId="08C339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3E0F95" w:rsidRPr="005A784F" w14:paraId="00A109B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914F2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94.01-94.06</w:t>
            </w:r>
          </w:p>
        </w:tc>
        <w:tc>
          <w:tcPr>
            <w:tcW w:w="6832" w:type="dxa"/>
          </w:tcPr>
          <w:p w14:paraId="63B8B4B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FFA58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211D18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0192DC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CFE256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95</w:t>
            </w:r>
          </w:p>
        </w:tc>
        <w:tc>
          <w:tcPr>
            <w:tcW w:w="6832" w:type="dxa"/>
          </w:tcPr>
          <w:p w14:paraId="7CEE61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Toys, games and sports requisites; parts and accessories thereof</w:t>
            </w:r>
          </w:p>
        </w:tc>
      </w:tr>
      <w:tr w:rsidR="003E0F95" w:rsidRPr="005A784F" w14:paraId="25ACF32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0FE302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95.03-95.08</w:t>
            </w:r>
          </w:p>
        </w:tc>
        <w:tc>
          <w:tcPr>
            <w:tcW w:w="6832" w:type="dxa"/>
          </w:tcPr>
          <w:p w14:paraId="7289B0C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7501B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747B9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922A86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F81BA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96</w:t>
            </w:r>
          </w:p>
        </w:tc>
        <w:tc>
          <w:tcPr>
            <w:tcW w:w="6832" w:type="dxa"/>
          </w:tcPr>
          <w:p w14:paraId="274A516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manufactured articles</w:t>
            </w:r>
          </w:p>
        </w:tc>
      </w:tr>
      <w:tr w:rsidR="003E0F95" w:rsidRPr="005A784F" w14:paraId="0F99439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1A431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96.01-96.04</w:t>
            </w:r>
          </w:p>
        </w:tc>
        <w:tc>
          <w:tcPr>
            <w:tcW w:w="6832" w:type="dxa"/>
          </w:tcPr>
          <w:p w14:paraId="43123F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E13EA4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1091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633896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5C3B8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96.05</w:t>
            </w:r>
          </w:p>
        </w:tc>
        <w:tc>
          <w:tcPr>
            <w:tcW w:w="6832" w:type="dxa"/>
          </w:tcPr>
          <w:p w14:paraId="407A7D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5A784F" w14:paraId="46783D5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22BC39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96.06-9608.40</w:t>
            </w:r>
          </w:p>
        </w:tc>
        <w:tc>
          <w:tcPr>
            <w:tcW w:w="6832" w:type="dxa"/>
          </w:tcPr>
          <w:p w14:paraId="13FB12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208784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9F9FD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4D9E68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DD5BA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9608.50</w:t>
            </w:r>
          </w:p>
        </w:tc>
        <w:tc>
          <w:tcPr>
            <w:tcW w:w="6832" w:type="dxa"/>
          </w:tcPr>
          <w:p w14:paraId="5B5131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5A784F" w14:paraId="490B066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66E3AF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9608.60-96.20</w:t>
            </w:r>
          </w:p>
        </w:tc>
        <w:tc>
          <w:tcPr>
            <w:tcW w:w="6832" w:type="dxa"/>
          </w:tcPr>
          <w:p w14:paraId="0DD9C3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623F8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FBF5A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618224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702040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XXI</w:t>
            </w:r>
          </w:p>
        </w:tc>
        <w:tc>
          <w:tcPr>
            <w:tcW w:w="6832" w:type="dxa"/>
          </w:tcPr>
          <w:p w14:paraId="33621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WORKS OF ART, COLLECTORS' PIECES AND ANTIQUES</w:t>
            </w:r>
          </w:p>
        </w:tc>
      </w:tr>
      <w:tr w:rsidR="003E0F95" w:rsidRPr="005A784F" w14:paraId="64BCEA7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6E6CCE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97</w:t>
            </w:r>
          </w:p>
        </w:tc>
        <w:tc>
          <w:tcPr>
            <w:tcW w:w="6832" w:type="dxa"/>
          </w:tcPr>
          <w:p w14:paraId="0F4EFFE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Works of Art, Collectors' Pieces and Antiques</w:t>
            </w:r>
          </w:p>
        </w:tc>
      </w:tr>
      <w:tr w:rsidR="003E0F95" w:rsidRPr="005A784F" w14:paraId="1EFBC37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E7B6FA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97.01-97.06</w:t>
            </w:r>
          </w:p>
        </w:tc>
        <w:tc>
          <w:tcPr>
            <w:tcW w:w="6832" w:type="dxa"/>
          </w:tcPr>
          <w:p w14:paraId="207762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bl>
    <w:p w14:paraId="14599F9F" w14:textId="5C77E73F" w:rsidR="007C2A14" w:rsidRPr="005A784F" w:rsidRDefault="007C2A14" w:rsidP="00A9400D">
      <w:pPr>
        <w:pStyle w:val="BodyText"/>
        <w:spacing w:beforeLines="40" w:before="96" w:afterLines="40" w:after="96"/>
        <w:rPr>
          <w:rFonts w:ascii="Calibri" w:hAnsi="Calibri" w:cs="Calibri"/>
          <w:sz w:val="22"/>
          <w:szCs w:val="22"/>
        </w:rPr>
      </w:pPr>
    </w:p>
    <w:sectPr w:rsidR="007C2A14" w:rsidRPr="005A784F" w:rsidSect="00372A05">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8"/>
    </wne:keymap>
    <wne:keymap wne:kcmPrimary="0632">
      <wne:acd wne:acdName="acd19"/>
    </wne:keymap>
    <wne:keymap wne:kcmPrimary="0633">
      <wne:acd wne:acdName="acd20"/>
    </wne:keymap>
    <wne:keymap wne:kcmPrimary="0634">
      <wne:acd wne:acdName="acd21"/>
    </wne:keymap>
    <wne:keymap wne:kcmPrimary="0635">
      <wne:acd wne:acdName="acd22"/>
    </wne:keymap>
    <wne:keymap wne:kcmPrimary="0636">
      <wne:acd wne:acdName="acd23"/>
    </wne:keymap>
    <wne:keymap wne:kcmPrimary="0637">
      <wne:acd wne:acdName="acd24"/>
    </wne:keymap>
    <wne:keymap wne:kcmPrimary="0638">
      <wne:acd wne:acdName="acd25"/>
    </wne:keymap>
    <wne:keymap wne:kcmPrimary="0639">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rgValue="AgBCAHUAbABsAGUAdAAgAEwAMQA=" wne:acdName="acd18" wne:fciIndexBasedOn="0065"/>
    <wne:acd wne:argValue="AgBCAHUAbABsAGUAdAAgAEwAMgA=" wne:acdName="acd19" wne:fciIndexBasedOn="0065"/>
    <wne:acd wne:argValue="AgBCAHUAbABsAGUAdAAgAEwAMwA=" wne:acdName="acd20" wne:fciIndexBasedOn="0065"/>
    <wne:acd wne:argValue="AgBCAHUAbABsAGUAdAAgAEwANAA=" wne:acdName="acd21" wne:fciIndexBasedOn="0065"/>
    <wne:acd wne:argValue="AgBCAHUAbABsAGUAdAAgAEwANQA=" wne:acdName="acd22" wne:fciIndexBasedOn="0065"/>
    <wne:acd wne:argValue="AgBCAHUAbABsAGUAdAAgAEwANgA=" wne:acdName="acd23" wne:fciIndexBasedOn="0065"/>
    <wne:acd wne:argValue="AgBCAHUAbABsAGUAdAAgAEwANwA=" wne:acdName="acd24" wne:fciIndexBasedOn="0065"/>
    <wne:acd wne:argValue="AgBCAHUAbABsAGUAdAAgAEwAOAA=" wne:acdName="acd25" wne:fciIndexBasedOn="0065"/>
    <wne:acd wne:argValue="AgBCAHUAbABsAGUAdAAgAEwAOQ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9DE8" w14:textId="77777777" w:rsidR="006513EC" w:rsidRDefault="006513EC" w:rsidP="00FD33A2">
      <w:pPr>
        <w:spacing w:after="0"/>
      </w:pPr>
      <w:r>
        <w:separator/>
      </w:r>
    </w:p>
  </w:endnote>
  <w:endnote w:type="continuationSeparator" w:id="0">
    <w:p w14:paraId="1DB76859" w14:textId="77777777" w:rsidR="006513EC" w:rsidRDefault="006513EC" w:rsidP="00FD33A2">
      <w:pPr>
        <w:spacing w:after="0"/>
      </w:pPr>
      <w:r>
        <w:continuationSeparator/>
      </w:r>
    </w:p>
  </w:endnote>
  <w:endnote w:type="continuationNotice" w:id="1">
    <w:p w14:paraId="2521AAFC" w14:textId="77777777" w:rsidR="006513EC" w:rsidRDefault="006513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323" w14:textId="77777777" w:rsidR="001D5041" w:rsidRDefault="001D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FAC3" w14:textId="77777777" w:rsidR="001D5041" w:rsidRPr="00FF592B" w:rsidRDefault="001D5041"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51E" w14:textId="77777777" w:rsidR="001D5041" w:rsidRPr="00FF592B" w:rsidRDefault="001D5041"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BD963" w14:textId="77777777" w:rsidR="006513EC" w:rsidRDefault="006513EC" w:rsidP="00FD33A2">
      <w:pPr>
        <w:spacing w:after="0"/>
      </w:pPr>
      <w:r>
        <w:separator/>
      </w:r>
    </w:p>
  </w:footnote>
  <w:footnote w:type="continuationSeparator" w:id="0">
    <w:p w14:paraId="45D7BD76" w14:textId="77777777" w:rsidR="006513EC" w:rsidRDefault="006513EC" w:rsidP="00FD33A2">
      <w:pPr>
        <w:spacing w:after="0"/>
      </w:pPr>
      <w:r>
        <w:continuationSeparator/>
      </w:r>
    </w:p>
  </w:footnote>
  <w:footnote w:type="continuationNotice" w:id="1">
    <w:p w14:paraId="1CD1C4A3" w14:textId="77777777" w:rsidR="006513EC" w:rsidRDefault="006513EC">
      <w:pPr>
        <w:spacing w:after="0"/>
      </w:pPr>
    </w:p>
  </w:footnote>
  <w:footnote w:id="2">
    <w:p w14:paraId="3B863FF0" w14:textId="395E0D90"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and bonito (Sarda spp.), whole or in pieces (excl. minced) classified in subheading 1604.14 may qualify as originating under alternative product-specific rules of origin within annual quotas as specified in Annex </w:t>
      </w:r>
      <w:r>
        <w:t>ORIG-</w:t>
      </w:r>
      <w:r w:rsidRPr="004D1697">
        <w:t>2A.</w:t>
      </w:r>
    </w:p>
  </w:footnote>
  <w:footnote w:id="3">
    <w:p w14:paraId="284FAB43" w14:textId="40E3CEA2"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or other fish of genus Euthynnus (excl. whole or in pieces) classified in subheading 1604.20 may qualify as originating under alternative product-specific rules of origin within annual quotas as specified in Annex </w:t>
      </w:r>
      <w:r>
        <w:t>ORIG-</w:t>
      </w:r>
      <w:r w:rsidRPr="004D1697">
        <w:t>2A.</w:t>
      </w:r>
    </w:p>
  </w:footnote>
  <w:footnote w:id="4">
    <w:p w14:paraId="1369F159" w14:textId="63E8583F"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t>ORIG-</w:t>
      </w:r>
      <w:r w:rsidRPr="004D1697">
        <w:t>2A.</w:t>
      </w:r>
    </w:p>
  </w:footnote>
  <w:footnote w:id="5">
    <w:p w14:paraId="625CAC29" w14:textId="0D4FD8EB"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t>ORIG-</w:t>
      </w:r>
      <w:r w:rsidRPr="004D1697">
        <w:t>2B.</w:t>
      </w:r>
    </w:p>
  </w:footnote>
  <w:footnote w:id="6">
    <w:p w14:paraId="18459004" w14:textId="3CD90F21"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7">
    <w:p w14:paraId="3FB2AB3E" w14:textId="12C7BCBA"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8">
    <w:p w14:paraId="44602F6E" w14:textId="526728B7" w:rsidR="001D5041" w:rsidRPr="008C4B21" w:rsidRDefault="001D5041"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t>ORIG-</w:t>
      </w:r>
      <w:r w:rsidRPr="008C4B21">
        <w:t>2B.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EC95" w14:textId="77777777" w:rsidR="001D5041" w:rsidRDefault="001D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84E8" w14:textId="77777777" w:rsidR="001D5041" w:rsidRPr="00302906" w:rsidRDefault="001D5041" w:rsidP="0030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B467" w14:textId="70BDCAB9" w:rsidR="001D5041" w:rsidRPr="0023390B" w:rsidRDefault="001D5041" w:rsidP="0023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9257202">
    <w:abstractNumId w:val="2"/>
  </w:num>
  <w:num w:numId="2" w16cid:durableId="496967292">
    <w:abstractNumId w:val="5"/>
  </w:num>
  <w:num w:numId="3" w16cid:durableId="820000118">
    <w:abstractNumId w:val="6"/>
  </w:num>
  <w:num w:numId="4" w16cid:durableId="373430601">
    <w:abstractNumId w:val="1"/>
  </w:num>
  <w:num w:numId="5" w16cid:durableId="611086947">
    <w:abstractNumId w:val="4"/>
  </w:num>
  <w:num w:numId="6" w16cid:durableId="339311265">
    <w:abstractNumId w:val="7"/>
  </w:num>
  <w:num w:numId="7" w16cid:durableId="11208066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7396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298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327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781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187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131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60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6452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589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5011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0895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5675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034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0998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1318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3873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46239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947600">
    <w:abstractNumId w:val="6"/>
  </w:num>
  <w:num w:numId="26" w16cid:durableId="638264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5926281">
    <w:abstractNumId w:val="6"/>
  </w:num>
  <w:num w:numId="28" w16cid:durableId="2001420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807633">
    <w:abstractNumId w:val="6"/>
  </w:num>
  <w:num w:numId="30" w16cid:durableId="1144853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864978">
    <w:abstractNumId w:val="6"/>
  </w:num>
  <w:num w:numId="32" w16cid:durableId="698551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4412191">
    <w:abstractNumId w:val="6"/>
  </w:num>
  <w:num w:numId="34" w16cid:durableId="49229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4222645">
    <w:abstractNumId w:val="6"/>
  </w:num>
  <w:num w:numId="36" w16cid:durableId="15172347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21997775">
    <w:abstractNumId w:val="6"/>
  </w:num>
  <w:num w:numId="38" w16cid:durableId="769354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6414831">
    <w:abstractNumId w:val="6"/>
  </w:num>
  <w:num w:numId="40" w16cid:durableId="1917351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68509158">
    <w:abstractNumId w:val="6"/>
  </w:num>
  <w:num w:numId="42" w16cid:durableId="1807579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96577078">
    <w:abstractNumId w:val="6"/>
  </w:num>
  <w:num w:numId="44" w16cid:durableId="337075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7860624">
    <w:abstractNumId w:val="6"/>
  </w:num>
  <w:num w:numId="46" w16cid:durableId="339434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06121906">
    <w:abstractNumId w:val="6"/>
  </w:num>
  <w:num w:numId="48" w16cid:durableId="88699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1355672">
    <w:abstractNumId w:val="6"/>
  </w:num>
  <w:num w:numId="50" w16cid:durableId="1084961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7156919">
    <w:abstractNumId w:val="6"/>
  </w:num>
  <w:num w:numId="52" w16cid:durableId="1769959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49661409">
    <w:abstractNumId w:val="6"/>
  </w:num>
  <w:num w:numId="54" w16cid:durableId="646202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01378251">
    <w:abstractNumId w:val="6"/>
  </w:num>
  <w:num w:numId="56" w16cid:durableId="386146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257D9"/>
    <w:rsid w:val="00025DCA"/>
    <w:rsid w:val="00026240"/>
    <w:rsid w:val="000331D2"/>
    <w:rsid w:val="00033DF4"/>
    <w:rsid w:val="000467A2"/>
    <w:rsid w:val="00047D57"/>
    <w:rsid w:val="000542AE"/>
    <w:rsid w:val="00056B72"/>
    <w:rsid w:val="000572C5"/>
    <w:rsid w:val="00061384"/>
    <w:rsid w:val="00072BEC"/>
    <w:rsid w:val="00073D24"/>
    <w:rsid w:val="000757C6"/>
    <w:rsid w:val="00080812"/>
    <w:rsid w:val="000A2763"/>
    <w:rsid w:val="000B1867"/>
    <w:rsid w:val="000C489A"/>
    <w:rsid w:val="000D260B"/>
    <w:rsid w:val="000D6EFD"/>
    <w:rsid w:val="000E16F7"/>
    <w:rsid w:val="000E34E1"/>
    <w:rsid w:val="00113347"/>
    <w:rsid w:val="00124221"/>
    <w:rsid w:val="001249E2"/>
    <w:rsid w:val="00144CF9"/>
    <w:rsid w:val="00144EBD"/>
    <w:rsid w:val="001532B1"/>
    <w:rsid w:val="00182AE8"/>
    <w:rsid w:val="001910CE"/>
    <w:rsid w:val="00191F9B"/>
    <w:rsid w:val="00195F42"/>
    <w:rsid w:val="001A4597"/>
    <w:rsid w:val="001A5BE4"/>
    <w:rsid w:val="001A60AB"/>
    <w:rsid w:val="001A73D2"/>
    <w:rsid w:val="001B1143"/>
    <w:rsid w:val="001B59AC"/>
    <w:rsid w:val="001C1261"/>
    <w:rsid w:val="001D5041"/>
    <w:rsid w:val="001D78C1"/>
    <w:rsid w:val="001D79BD"/>
    <w:rsid w:val="001E6689"/>
    <w:rsid w:val="001F0045"/>
    <w:rsid w:val="001F2B35"/>
    <w:rsid w:val="001F7E47"/>
    <w:rsid w:val="0020061C"/>
    <w:rsid w:val="002105F1"/>
    <w:rsid w:val="002140C6"/>
    <w:rsid w:val="00216B90"/>
    <w:rsid w:val="00221A04"/>
    <w:rsid w:val="0023114C"/>
    <w:rsid w:val="00231A38"/>
    <w:rsid w:val="0023390B"/>
    <w:rsid w:val="00233CF6"/>
    <w:rsid w:val="002355BB"/>
    <w:rsid w:val="00257273"/>
    <w:rsid w:val="00271888"/>
    <w:rsid w:val="00273201"/>
    <w:rsid w:val="00274741"/>
    <w:rsid w:val="00276D03"/>
    <w:rsid w:val="00286C00"/>
    <w:rsid w:val="00290AC3"/>
    <w:rsid w:val="002A0158"/>
    <w:rsid w:val="002A1CE6"/>
    <w:rsid w:val="002A6AE9"/>
    <w:rsid w:val="002B016D"/>
    <w:rsid w:val="002C3601"/>
    <w:rsid w:val="002D6344"/>
    <w:rsid w:val="002E2B16"/>
    <w:rsid w:val="002E5FA3"/>
    <w:rsid w:val="002F2531"/>
    <w:rsid w:val="00301575"/>
    <w:rsid w:val="00302906"/>
    <w:rsid w:val="00306698"/>
    <w:rsid w:val="00320DB5"/>
    <w:rsid w:val="00322836"/>
    <w:rsid w:val="00336619"/>
    <w:rsid w:val="003420AE"/>
    <w:rsid w:val="0034301A"/>
    <w:rsid w:val="00346143"/>
    <w:rsid w:val="00372404"/>
    <w:rsid w:val="00372A05"/>
    <w:rsid w:val="00377E67"/>
    <w:rsid w:val="0038018C"/>
    <w:rsid w:val="00383557"/>
    <w:rsid w:val="0038382D"/>
    <w:rsid w:val="00394B28"/>
    <w:rsid w:val="00395F64"/>
    <w:rsid w:val="003E0F95"/>
    <w:rsid w:val="003E236A"/>
    <w:rsid w:val="00406B2E"/>
    <w:rsid w:val="00420190"/>
    <w:rsid w:val="0043361E"/>
    <w:rsid w:val="004337F2"/>
    <w:rsid w:val="0045006A"/>
    <w:rsid w:val="004530DB"/>
    <w:rsid w:val="00461A1A"/>
    <w:rsid w:val="004625FC"/>
    <w:rsid w:val="004627B2"/>
    <w:rsid w:val="00464817"/>
    <w:rsid w:val="004723C5"/>
    <w:rsid w:val="00473B5E"/>
    <w:rsid w:val="004A0699"/>
    <w:rsid w:val="004A13F9"/>
    <w:rsid w:val="004A2D26"/>
    <w:rsid w:val="004A796A"/>
    <w:rsid w:val="004B2E68"/>
    <w:rsid w:val="004B473D"/>
    <w:rsid w:val="004C4838"/>
    <w:rsid w:val="004C766A"/>
    <w:rsid w:val="004C7B3B"/>
    <w:rsid w:val="004D0113"/>
    <w:rsid w:val="004E0B16"/>
    <w:rsid w:val="004E73AC"/>
    <w:rsid w:val="004F0744"/>
    <w:rsid w:val="004F6C1B"/>
    <w:rsid w:val="005038E9"/>
    <w:rsid w:val="00504AAD"/>
    <w:rsid w:val="0053035A"/>
    <w:rsid w:val="005345B9"/>
    <w:rsid w:val="005359BF"/>
    <w:rsid w:val="00537F50"/>
    <w:rsid w:val="00541694"/>
    <w:rsid w:val="00542081"/>
    <w:rsid w:val="005515E1"/>
    <w:rsid w:val="00555464"/>
    <w:rsid w:val="005669B2"/>
    <w:rsid w:val="00580C5A"/>
    <w:rsid w:val="00593D90"/>
    <w:rsid w:val="005A0506"/>
    <w:rsid w:val="005A0635"/>
    <w:rsid w:val="005A14A9"/>
    <w:rsid w:val="005A40FB"/>
    <w:rsid w:val="005A784F"/>
    <w:rsid w:val="005F04F2"/>
    <w:rsid w:val="0060241B"/>
    <w:rsid w:val="00604E48"/>
    <w:rsid w:val="006167B2"/>
    <w:rsid w:val="00621A07"/>
    <w:rsid w:val="00623BBD"/>
    <w:rsid w:val="006345DC"/>
    <w:rsid w:val="0064013D"/>
    <w:rsid w:val="00644647"/>
    <w:rsid w:val="006513EC"/>
    <w:rsid w:val="00656F9E"/>
    <w:rsid w:val="006636E0"/>
    <w:rsid w:val="00671666"/>
    <w:rsid w:val="0067293F"/>
    <w:rsid w:val="00676A90"/>
    <w:rsid w:val="00681D12"/>
    <w:rsid w:val="006821EE"/>
    <w:rsid w:val="006829CB"/>
    <w:rsid w:val="00687A87"/>
    <w:rsid w:val="00690C11"/>
    <w:rsid w:val="006A3027"/>
    <w:rsid w:val="006A4966"/>
    <w:rsid w:val="006A692A"/>
    <w:rsid w:val="006B2215"/>
    <w:rsid w:val="006C2FF2"/>
    <w:rsid w:val="006E68BE"/>
    <w:rsid w:val="006F51B8"/>
    <w:rsid w:val="006F5833"/>
    <w:rsid w:val="006F6FB1"/>
    <w:rsid w:val="006F771A"/>
    <w:rsid w:val="006F7F91"/>
    <w:rsid w:val="007264F3"/>
    <w:rsid w:val="007330EA"/>
    <w:rsid w:val="0075160C"/>
    <w:rsid w:val="00754DD5"/>
    <w:rsid w:val="00761504"/>
    <w:rsid w:val="00772BBA"/>
    <w:rsid w:val="00785440"/>
    <w:rsid w:val="00787ADE"/>
    <w:rsid w:val="007A7476"/>
    <w:rsid w:val="007B0D55"/>
    <w:rsid w:val="007B1690"/>
    <w:rsid w:val="007B355B"/>
    <w:rsid w:val="007C0956"/>
    <w:rsid w:val="007C2A14"/>
    <w:rsid w:val="007C6A66"/>
    <w:rsid w:val="007D255D"/>
    <w:rsid w:val="007D6F4F"/>
    <w:rsid w:val="007E0E47"/>
    <w:rsid w:val="007E4FCF"/>
    <w:rsid w:val="007E5320"/>
    <w:rsid w:val="007F0B02"/>
    <w:rsid w:val="007F0F71"/>
    <w:rsid w:val="007F42DA"/>
    <w:rsid w:val="00806424"/>
    <w:rsid w:val="008109D4"/>
    <w:rsid w:val="00810B87"/>
    <w:rsid w:val="00814A62"/>
    <w:rsid w:val="00821DFD"/>
    <w:rsid w:val="0082481B"/>
    <w:rsid w:val="00837CF5"/>
    <w:rsid w:val="00846391"/>
    <w:rsid w:val="00847CA1"/>
    <w:rsid w:val="00855015"/>
    <w:rsid w:val="0085527C"/>
    <w:rsid w:val="00875592"/>
    <w:rsid w:val="00882427"/>
    <w:rsid w:val="0088650C"/>
    <w:rsid w:val="0089174A"/>
    <w:rsid w:val="00893F33"/>
    <w:rsid w:val="008A0F0C"/>
    <w:rsid w:val="008B1E60"/>
    <w:rsid w:val="008C1F80"/>
    <w:rsid w:val="008C2EF1"/>
    <w:rsid w:val="008C61D9"/>
    <w:rsid w:val="008D25F2"/>
    <w:rsid w:val="008E0570"/>
    <w:rsid w:val="008E681C"/>
    <w:rsid w:val="008F0FB8"/>
    <w:rsid w:val="008F4D34"/>
    <w:rsid w:val="00923F42"/>
    <w:rsid w:val="00926FD4"/>
    <w:rsid w:val="00927DBD"/>
    <w:rsid w:val="0094521E"/>
    <w:rsid w:val="00947AAD"/>
    <w:rsid w:val="00957F96"/>
    <w:rsid w:val="009770BD"/>
    <w:rsid w:val="00981ECC"/>
    <w:rsid w:val="00986BEE"/>
    <w:rsid w:val="009873EC"/>
    <w:rsid w:val="00993E9A"/>
    <w:rsid w:val="009B329F"/>
    <w:rsid w:val="009C194B"/>
    <w:rsid w:val="009C1C7A"/>
    <w:rsid w:val="009D41F7"/>
    <w:rsid w:val="009E427B"/>
    <w:rsid w:val="009F7CE6"/>
    <w:rsid w:val="00A4243A"/>
    <w:rsid w:val="00A438AF"/>
    <w:rsid w:val="00A51D96"/>
    <w:rsid w:val="00A62EBC"/>
    <w:rsid w:val="00A67D54"/>
    <w:rsid w:val="00A7337C"/>
    <w:rsid w:val="00A74AF5"/>
    <w:rsid w:val="00A9075E"/>
    <w:rsid w:val="00A9400D"/>
    <w:rsid w:val="00AA2D67"/>
    <w:rsid w:val="00AA4CA3"/>
    <w:rsid w:val="00AD27A3"/>
    <w:rsid w:val="00AE0632"/>
    <w:rsid w:val="00AF73A5"/>
    <w:rsid w:val="00B15461"/>
    <w:rsid w:val="00B404D5"/>
    <w:rsid w:val="00B46D7B"/>
    <w:rsid w:val="00B575E8"/>
    <w:rsid w:val="00B63213"/>
    <w:rsid w:val="00B66F3B"/>
    <w:rsid w:val="00B74517"/>
    <w:rsid w:val="00B777A1"/>
    <w:rsid w:val="00B870DB"/>
    <w:rsid w:val="00B90021"/>
    <w:rsid w:val="00B94F90"/>
    <w:rsid w:val="00BA0FD6"/>
    <w:rsid w:val="00BB1105"/>
    <w:rsid w:val="00BB32E7"/>
    <w:rsid w:val="00BC33E6"/>
    <w:rsid w:val="00BC5B77"/>
    <w:rsid w:val="00BC7E23"/>
    <w:rsid w:val="00BD0FF0"/>
    <w:rsid w:val="00BE1172"/>
    <w:rsid w:val="00BF4E30"/>
    <w:rsid w:val="00C02882"/>
    <w:rsid w:val="00C25586"/>
    <w:rsid w:val="00C32691"/>
    <w:rsid w:val="00C43030"/>
    <w:rsid w:val="00C445FB"/>
    <w:rsid w:val="00C62EEB"/>
    <w:rsid w:val="00C66D2B"/>
    <w:rsid w:val="00C66F18"/>
    <w:rsid w:val="00C7444B"/>
    <w:rsid w:val="00C8038A"/>
    <w:rsid w:val="00C864AD"/>
    <w:rsid w:val="00C95FCC"/>
    <w:rsid w:val="00CA2DBF"/>
    <w:rsid w:val="00CB4B47"/>
    <w:rsid w:val="00CB5341"/>
    <w:rsid w:val="00CC23D3"/>
    <w:rsid w:val="00CC2E97"/>
    <w:rsid w:val="00CE6FCC"/>
    <w:rsid w:val="00CF0C2E"/>
    <w:rsid w:val="00D12B84"/>
    <w:rsid w:val="00D12F65"/>
    <w:rsid w:val="00D208F3"/>
    <w:rsid w:val="00D21BA7"/>
    <w:rsid w:val="00D250AD"/>
    <w:rsid w:val="00D270F7"/>
    <w:rsid w:val="00D4320C"/>
    <w:rsid w:val="00D43A04"/>
    <w:rsid w:val="00D47785"/>
    <w:rsid w:val="00D65658"/>
    <w:rsid w:val="00D7695C"/>
    <w:rsid w:val="00D832F8"/>
    <w:rsid w:val="00D8341D"/>
    <w:rsid w:val="00D94955"/>
    <w:rsid w:val="00DA2299"/>
    <w:rsid w:val="00DA326A"/>
    <w:rsid w:val="00DB0B78"/>
    <w:rsid w:val="00DC4CA3"/>
    <w:rsid w:val="00DD42A7"/>
    <w:rsid w:val="00DE2D22"/>
    <w:rsid w:val="00DF58D4"/>
    <w:rsid w:val="00DF5ACD"/>
    <w:rsid w:val="00DF7809"/>
    <w:rsid w:val="00DF7A81"/>
    <w:rsid w:val="00E072DE"/>
    <w:rsid w:val="00E10932"/>
    <w:rsid w:val="00E23111"/>
    <w:rsid w:val="00E33A78"/>
    <w:rsid w:val="00E67934"/>
    <w:rsid w:val="00E70973"/>
    <w:rsid w:val="00E81F89"/>
    <w:rsid w:val="00E86F5B"/>
    <w:rsid w:val="00E940DD"/>
    <w:rsid w:val="00EA2BF5"/>
    <w:rsid w:val="00EB662F"/>
    <w:rsid w:val="00ED31ED"/>
    <w:rsid w:val="00ED5B87"/>
    <w:rsid w:val="00ED71B8"/>
    <w:rsid w:val="00EE140F"/>
    <w:rsid w:val="00EE2E1B"/>
    <w:rsid w:val="00EE7914"/>
    <w:rsid w:val="00EF0C30"/>
    <w:rsid w:val="00EF6A03"/>
    <w:rsid w:val="00F015DB"/>
    <w:rsid w:val="00F0369A"/>
    <w:rsid w:val="00F1218A"/>
    <w:rsid w:val="00F12EE5"/>
    <w:rsid w:val="00F2112F"/>
    <w:rsid w:val="00F224E4"/>
    <w:rsid w:val="00F30F72"/>
    <w:rsid w:val="00F324CE"/>
    <w:rsid w:val="00F54609"/>
    <w:rsid w:val="00F67BE0"/>
    <w:rsid w:val="00F736CE"/>
    <w:rsid w:val="00F7409C"/>
    <w:rsid w:val="00F808D3"/>
    <w:rsid w:val="00F84708"/>
    <w:rsid w:val="00F8591E"/>
    <w:rsid w:val="00F91067"/>
    <w:rsid w:val="00F91DA3"/>
    <w:rsid w:val="00F93F20"/>
    <w:rsid w:val="00F94501"/>
    <w:rsid w:val="00F969E4"/>
    <w:rsid w:val="00FA1FEC"/>
    <w:rsid w:val="00FA2946"/>
    <w:rsid w:val="00FB074E"/>
    <w:rsid w:val="00FB4F9B"/>
    <w:rsid w:val="00FC25F0"/>
    <w:rsid w:val="00FC31E7"/>
    <w:rsid w:val="00FC6030"/>
    <w:rsid w:val="00FC6D4F"/>
    <w:rsid w:val="00FD2267"/>
    <w:rsid w:val="00FD33A2"/>
    <w:rsid w:val="00FD69E7"/>
    <w:rsid w:val="00FE5427"/>
    <w:rsid w:val="00FE6F57"/>
    <w:rsid w:val="00FF592B"/>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table" w:styleId="ListTable3">
    <w:name w:val="List Table 3"/>
    <w:basedOn w:val="TableNormal"/>
    <w:uiPriority w:val="48"/>
    <w:rsid w:val="005A78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lc_EmailMailbox xmlns="http://schemas.microsoft.com/sharepoint/v3">
      <UserInfo>
        <DisplayName/>
        <AccountId xsi:nil="true"/>
        <AccountType/>
      </UserInfo>
    </dlc_EmailMailbox>
    <dlc_EmailBCC xmlns="http://schemas.microsoft.com/sharepoint/v3" xsi:nil="true"/>
    <dlc_EmailReceivedUTC xmlns="http://schemas.microsoft.com/sharepoint/v3" xsi:nil="true"/>
    <HMT_Topic xmlns="e3bb7af6-1ed4-4506-8370-9e20ea83206e">Tariffs and RoOs</HMT_Topic>
    <_dlc_DocId xmlns="e3bb7af6-1ed4-4506-8370-9e20ea83206e">HMTIG-1402244255-39422</_dlc_DocId>
    <HMT_SubTeamHTField0 xmlns="e3bb7af6-1ed4-4506-8370-9e20ea83206e">
      <Terms xmlns="http://schemas.microsoft.com/office/infopath/2007/PartnerControls"/>
    </HMT_SubTeamHTField0>
    <HMT_ClosedbyOrig xmlns="e3bb7af6-1ed4-4506-8370-9e20ea83206e">
      <UserInfo>
        <DisplayName/>
        <AccountId xsi:nil="true"/>
        <AccountType/>
      </UserInfo>
    </HMT_ClosedbyOrig>
    <HMT_Record xmlns="e3bb7af6-1ed4-4506-8370-9e20ea83206e" xsi:nil="true"/>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LegacySensitive xmlns="e3bb7af6-1ed4-4506-8370-9e20ea83206e" xsi:nil="true"/>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opic xmlns="e3bb7af6-1ed4-4506-8370-9e20ea83206e">Tariff Legislation</HMT_SubTopic>
    <HMT_Theme xmlns="e3bb7af6-1ed4-4506-8370-9e20ea83206e">Trade</HMT_Theme>
    <_dlc_DocIdUrl xmlns="e3bb7af6-1ed4-4506-8370-9e20ea83206e">
      <Url>https://tris42.sharepoint.com/sites/hmt_is_ig/_layouts/15/DocIdRedir.aspx?ID=HMTIG-1402244255-39422</Url>
      <Description>HMTIG-1402244255-39422</Description>
    </_dlc_DocIdUrl>
    <dlc_EmailFrom xmlns="http://schemas.microsoft.com/sharepoint/v3" xsi:nil="true"/>
    <HMT_ClosedArchive xmlns="e3bb7af6-1ed4-4506-8370-9e20ea83206e">false</HMT_ClosedArchive>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LegacyRecord xmlns="e3bb7af6-1ed4-4506-8370-9e20ea83206e" xsi:nil="true"/>
    <dlc_EmailCC xmlns="http://schemas.microsoft.com/sharepoint/v3" xsi:nil="true"/>
    <dlc_EmailSubject xmlns="http://schemas.microsoft.com/sharepoint/v3" xsi:nil="true"/>
    <dlc_EmailTo xmlns="http://schemas.microsoft.com/sharepoint/v3" xsi:nil="true"/>
    <TaxCatchAll xmlns="e3bb7af6-1ed4-4506-8370-9e20ea83206e">
      <Value>8</Value>
      <Value>5</Value>
      <Value>11</Value>
      <Value>3</Value>
      <Value>1</Value>
    </TaxCatchAll>
    <dlc_EmailSentUT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29" ma:contentTypeDescription="Create an InfoStore Document" ma:contentTypeScope="" ma:versionID="7ed6873d7b7752e9e2436b061d4abd87">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05245a39f3633ef62a9ca181aa6a1c7e"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FB60978-F66F-4DA4-A706-99063A3689C9}">
  <ds:schemaRefs>
    <ds:schemaRef ds:uri="http://schemas.microsoft.com/sharepoint/v3/contenttype/forms"/>
  </ds:schemaRefs>
</ds:datastoreItem>
</file>

<file path=customXml/itemProps2.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http://schemas.microsoft.com/sharepoint/v3"/>
    <ds:schemaRef ds:uri="e3bb7af6-1ed4-4506-8370-9e20ea83206e"/>
  </ds:schemaRefs>
</ds:datastoreItem>
</file>

<file path=customXml/itemProps3.xml><?xml version="1.0" encoding="utf-8"?>
<ds:datastoreItem xmlns:ds="http://schemas.openxmlformats.org/officeDocument/2006/customXml" ds:itemID="{2DB334C8-DAF8-4361-95A8-79C3048B5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72F42D-BA87-45F2-B93A-3B9F11C0CBA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8019</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
  <cp:keywords/>
  <cp:lastModifiedBy/>
  <cp:revision>1</cp:revision>
  <dcterms:created xsi:type="dcterms:W3CDTF">2021-12-23T17:05:00Z</dcterms:created>
  <dcterms:modified xsi:type="dcterms:W3CDTF">2022-07-26T17:07:00Z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0x010100F3DA492754083E45834DB37B66A7598000711C03B39D9B704ABD4521119B1037B2</vt:lpwstr>
  </property>
  <property fmtid="{D5CDD505-2E9C-101B-9397-08002B2CF9AE}" pid="4" name="HMT_SubTeam">
    <vt:lpwstr/>
  </property>
  <property fmtid="{D5CDD505-2E9C-101B-9397-08002B2CF9AE}" pid="5" name="_dlc_DocIdItemGuid">
    <vt:lpwstr>65631769-c90b-4422-b65b-49bf24d097a2</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ies>
</file>