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20" w:firstRow="1" w:lastRow="0" w:firstColumn="0" w:lastColumn="0" w:noHBand="0" w:noVBand="0"/>
      </w:tblPr>
      <w:tblGrid>
        <w:gridCol w:w="2184"/>
        <w:gridCol w:w="6832"/>
      </w:tblGrid>
      <w:tr w:rsidR="003E0F95" w:rsidRPr="005A784F" w14:paraId="7B2A1F0B" w14:textId="77777777" w:rsidTr="00FC45D9">
        <w:trPr>
          <w:cnfStyle w:val="100000000000" w:firstRow="1" w:lastRow="0" w:firstColumn="0" w:lastColumn="0" w:oddVBand="0" w:evenVBand="0" w:oddHBand="0"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653777" w14:textId="102C35AA" w:rsidR="003E0F95" w:rsidRPr="005A784F" w:rsidRDefault="005A784F" w:rsidP="005A784F">
            <w:pPr>
              <w:keepNext/>
              <w:spacing w:beforeLines="40" w:before="96" w:afterLines="40" w:after="96"/>
              <w:jc w:val="left"/>
              <w:rPr>
                <w:rFonts w:cs="Calibri"/>
                <w:szCs w:val="22"/>
                <w:lang w:eastAsia="en-GB"/>
              </w:rPr>
            </w:pPr>
            <w:r w:rsidRPr="005A784F">
              <w:rPr>
                <w:rFonts w:cs="Calibri"/>
                <w:szCs w:val="22"/>
                <w:lang w:eastAsia="en-GB"/>
              </w:rPr>
              <w:t>Classification</w:t>
            </w:r>
          </w:p>
        </w:tc>
        <w:tc>
          <w:tcPr>
            <w:tcW w:w="6832" w:type="dxa"/>
          </w:tcPr>
          <w:p w14:paraId="4767FB8D" w14:textId="722313E4" w:rsidR="003E0F95" w:rsidRPr="005A784F" w:rsidRDefault="005A784F" w:rsidP="005A784F">
            <w:pPr>
              <w:keepNext/>
              <w:spacing w:beforeLines="40" w:before="96" w:afterLines="40" w:after="96"/>
              <w:cnfStyle w:val="100000000000" w:firstRow="1"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PSR</w:t>
            </w:r>
          </w:p>
        </w:tc>
      </w:tr>
      <w:tr w:rsidR="003E0F95" w:rsidRPr="005A784F" w14:paraId="353D5FF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F5EC7F"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SECTION I</w:t>
            </w:r>
          </w:p>
        </w:tc>
        <w:tc>
          <w:tcPr>
            <w:tcW w:w="6832" w:type="dxa"/>
          </w:tcPr>
          <w:p w14:paraId="0A7E959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LIVE ANIMALS; ANIMAL PRODUCTS</w:t>
            </w:r>
          </w:p>
        </w:tc>
      </w:tr>
      <w:tr w:rsidR="003E0F95" w:rsidRPr="005A784F" w14:paraId="6924A47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E97D469"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w:t>
            </w:r>
          </w:p>
        </w:tc>
        <w:tc>
          <w:tcPr>
            <w:tcW w:w="6832" w:type="dxa"/>
          </w:tcPr>
          <w:p w14:paraId="71BC8A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Live animals</w:t>
            </w:r>
          </w:p>
        </w:tc>
      </w:tr>
      <w:tr w:rsidR="003E0F95" w:rsidRPr="005A784F" w14:paraId="677E0B6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C68801"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01.01-01.06</w:t>
            </w:r>
          </w:p>
        </w:tc>
        <w:tc>
          <w:tcPr>
            <w:tcW w:w="6832" w:type="dxa"/>
          </w:tcPr>
          <w:p w14:paraId="045C643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All animals of Chapter 1 are wholly obtained.</w:t>
            </w:r>
          </w:p>
        </w:tc>
      </w:tr>
      <w:tr w:rsidR="003E0F95" w:rsidRPr="005A784F" w14:paraId="7EE5B6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88D57F"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2</w:t>
            </w:r>
          </w:p>
        </w:tc>
        <w:tc>
          <w:tcPr>
            <w:tcW w:w="6832" w:type="dxa"/>
          </w:tcPr>
          <w:p w14:paraId="417349D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Meat and edible meat offal</w:t>
            </w:r>
          </w:p>
        </w:tc>
      </w:tr>
      <w:tr w:rsidR="003E0F95" w:rsidRPr="005A784F" w14:paraId="1D70D89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D9AC31A"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02.01-02.10</w:t>
            </w:r>
          </w:p>
        </w:tc>
        <w:tc>
          <w:tcPr>
            <w:tcW w:w="6832" w:type="dxa"/>
          </w:tcPr>
          <w:p w14:paraId="453BAD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Chapters 1 and 2 used are wholly obtained.</w:t>
            </w:r>
          </w:p>
        </w:tc>
      </w:tr>
      <w:tr w:rsidR="003E0F95" w:rsidRPr="005A784F" w14:paraId="5152CE3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D3303BD"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3</w:t>
            </w:r>
          </w:p>
        </w:tc>
        <w:tc>
          <w:tcPr>
            <w:tcW w:w="6832" w:type="dxa"/>
          </w:tcPr>
          <w:p w14:paraId="7923111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Fish and crustaceans, molluscs and other aquatic invertebrates</w:t>
            </w:r>
          </w:p>
        </w:tc>
      </w:tr>
      <w:tr w:rsidR="003E0F95" w:rsidRPr="005A784F" w14:paraId="67B724C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BDAC08" w14:textId="586B3A5D"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03.01-03.0</w:t>
            </w:r>
            <w:r w:rsidR="00C83B3B">
              <w:rPr>
                <w:rFonts w:cs="Calibri"/>
                <w:szCs w:val="22"/>
                <w:lang w:eastAsia="en-GB"/>
              </w:rPr>
              <w:t>9</w:t>
            </w:r>
          </w:p>
        </w:tc>
        <w:tc>
          <w:tcPr>
            <w:tcW w:w="6832" w:type="dxa"/>
          </w:tcPr>
          <w:p w14:paraId="377D94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 3 used are wholly obtained.</w:t>
            </w:r>
          </w:p>
        </w:tc>
      </w:tr>
      <w:tr w:rsidR="003E0F95" w:rsidRPr="005A784F" w14:paraId="5FD9E0A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09DEAB"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4</w:t>
            </w:r>
          </w:p>
        </w:tc>
        <w:tc>
          <w:tcPr>
            <w:tcW w:w="6832" w:type="dxa"/>
          </w:tcPr>
          <w:p w14:paraId="2DB04F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Dairy produce; birds' eggs; natural honey; edible products of animal origin, not elsewhere specified or included</w:t>
            </w:r>
          </w:p>
        </w:tc>
      </w:tr>
      <w:tr w:rsidR="003E0F95" w:rsidRPr="005A784F" w14:paraId="0C432B7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48BBA03"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04.01-04.10</w:t>
            </w:r>
          </w:p>
        </w:tc>
        <w:tc>
          <w:tcPr>
            <w:tcW w:w="6832" w:type="dxa"/>
          </w:tcPr>
          <w:p w14:paraId="3F6BD5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w:t>
            </w:r>
          </w:p>
          <w:p w14:paraId="26D8B33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625FB22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does not exceed 20 % of the weight of the product.</w:t>
            </w:r>
          </w:p>
        </w:tc>
      </w:tr>
      <w:tr w:rsidR="003E0F95" w:rsidRPr="005A784F" w14:paraId="0570191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E8044C"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5</w:t>
            </w:r>
          </w:p>
        </w:tc>
        <w:tc>
          <w:tcPr>
            <w:tcW w:w="6832" w:type="dxa"/>
          </w:tcPr>
          <w:p w14:paraId="6AF99F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Products of animal origin, not elsewhere specified or included</w:t>
            </w:r>
          </w:p>
        </w:tc>
      </w:tr>
      <w:tr w:rsidR="003E0F95" w:rsidRPr="005A784F" w14:paraId="67D27A0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7FBF28"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05.01-05.11</w:t>
            </w:r>
          </w:p>
        </w:tc>
        <w:tc>
          <w:tcPr>
            <w:tcW w:w="6832" w:type="dxa"/>
          </w:tcPr>
          <w:p w14:paraId="17D52AA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3E0F95" w:rsidRPr="005A784F" w14:paraId="1D9164F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A00FD9"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SECTION II</w:t>
            </w:r>
          </w:p>
        </w:tc>
        <w:tc>
          <w:tcPr>
            <w:tcW w:w="6832" w:type="dxa"/>
          </w:tcPr>
          <w:p w14:paraId="678CBF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VEGETABLE PRODUCTS</w:t>
            </w:r>
          </w:p>
        </w:tc>
      </w:tr>
      <w:tr w:rsidR="003E0F95" w:rsidRPr="005A784F" w14:paraId="1F98BB8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DB67D1"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6</w:t>
            </w:r>
          </w:p>
        </w:tc>
        <w:tc>
          <w:tcPr>
            <w:tcW w:w="6832" w:type="dxa"/>
          </w:tcPr>
          <w:p w14:paraId="152AA21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Live trees and other plants; bulbs, roots and the like; cut flowers and ornamental foliage</w:t>
            </w:r>
          </w:p>
        </w:tc>
      </w:tr>
      <w:tr w:rsidR="003E0F95" w:rsidRPr="005A784F" w14:paraId="14B9E9D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15DD5FF"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06.01-06.04</w:t>
            </w:r>
          </w:p>
        </w:tc>
        <w:tc>
          <w:tcPr>
            <w:tcW w:w="6832" w:type="dxa"/>
          </w:tcPr>
          <w:p w14:paraId="47E76FD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 6 used are wholly obtained.</w:t>
            </w:r>
          </w:p>
        </w:tc>
      </w:tr>
      <w:tr w:rsidR="003E0F95" w:rsidRPr="005A784F" w14:paraId="3D5D872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B4C9E12"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7</w:t>
            </w:r>
          </w:p>
        </w:tc>
        <w:tc>
          <w:tcPr>
            <w:tcW w:w="6832" w:type="dxa"/>
          </w:tcPr>
          <w:p w14:paraId="0558DE8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Edible vegetables and certain roots and tubers</w:t>
            </w:r>
          </w:p>
        </w:tc>
      </w:tr>
      <w:tr w:rsidR="003E0F95" w:rsidRPr="005A784F" w14:paraId="7F98461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17DB02"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07.01-07.14</w:t>
            </w:r>
          </w:p>
        </w:tc>
        <w:tc>
          <w:tcPr>
            <w:tcW w:w="6832" w:type="dxa"/>
          </w:tcPr>
          <w:p w14:paraId="5639B9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 7 used are wholly obtained.</w:t>
            </w:r>
          </w:p>
        </w:tc>
      </w:tr>
      <w:tr w:rsidR="003E0F95" w:rsidRPr="005A784F" w14:paraId="4350DD9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C6529A"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8</w:t>
            </w:r>
          </w:p>
        </w:tc>
        <w:tc>
          <w:tcPr>
            <w:tcW w:w="6832" w:type="dxa"/>
          </w:tcPr>
          <w:p w14:paraId="465B9AD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Edible fruit and nuts; peel of citrus fruit or melons</w:t>
            </w:r>
          </w:p>
        </w:tc>
      </w:tr>
      <w:tr w:rsidR="003E0F95" w:rsidRPr="005A784F" w14:paraId="223E8F4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5294E6"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08.01-08.14</w:t>
            </w:r>
          </w:p>
        </w:tc>
        <w:tc>
          <w:tcPr>
            <w:tcW w:w="6832" w:type="dxa"/>
          </w:tcPr>
          <w:p w14:paraId="4B26EC4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w:t>
            </w:r>
          </w:p>
          <w:p w14:paraId="2F427C5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all the materials of Chapter 8 used are wholly obtained; and</w:t>
            </w:r>
          </w:p>
          <w:p w14:paraId="24A9D43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does not exceed 20 % of the weight of the product.</w:t>
            </w:r>
          </w:p>
        </w:tc>
      </w:tr>
      <w:tr w:rsidR="003E0F95" w:rsidRPr="005A784F" w14:paraId="69FF1A4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50A8B93"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9</w:t>
            </w:r>
          </w:p>
        </w:tc>
        <w:tc>
          <w:tcPr>
            <w:tcW w:w="6832" w:type="dxa"/>
          </w:tcPr>
          <w:p w14:paraId="109973E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Coffee, tea, maté and spices</w:t>
            </w:r>
          </w:p>
        </w:tc>
      </w:tr>
      <w:tr w:rsidR="003E0F95" w:rsidRPr="005A784F" w14:paraId="22A13E2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A142E7"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09.01-09.10</w:t>
            </w:r>
          </w:p>
        </w:tc>
        <w:tc>
          <w:tcPr>
            <w:tcW w:w="6832" w:type="dxa"/>
          </w:tcPr>
          <w:p w14:paraId="1790A1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3E0F95" w:rsidRPr="005A784F" w14:paraId="70DBCEB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ED9CFA2"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10</w:t>
            </w:r>
          </w:p>
        </w:tc>
        <w:tc>
          <w:tcPr>
            <w:tcW w:w="6832" w:type="dxa"/>
          </w:tcPr>
          <w:p w14:paraId="24FF4A8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Cereals</w:t>
            </w:r>
          </w:p>
        </w:tc>
      </w:tr>
      <w:tr w:rsidR="003E0F95" w:rsidRPr="005A784F" w14:paraId="4D70160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B977930"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10.01-10.08</w:t>
            </w:r>
          </w:p>
        </w:tc>
        <w:tc>
          <w:tcPr>
            <w:tcW w:w="6832" w:type="dxa"/>
          </w:tcPr>
          <w:p w14:paraId="3D10ED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 10 used are wholly obtained.</w:t>
            </w:r>
          </w:p>
        </w:tc>
      </w:tr>
      <w:tr w:rsidR="003E0F95" w:rsidRPr="005A784F" w14:paraId="205E18A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0AF32C"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11</w:t>
            </w:r>
          </w:p>
        </w:tc>
        <w:tc>
          <w:tcPr>
            <w:tcW w:w="6832" w:type="dxa"/>
          </w:tcPr>
          <w:p w14:paraId="1F1FC1E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Products of the milling industry; malt; starches; inulin; wheat gluten</w:t>
            </w:r>
          </w:p>
        </w:tc>
      </w:tr>
      <w:tr w:rsidR="003E0F95" w:rsidRPr="005A784F" w14:paraId="3A7CE39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4E57E50"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11.01-11.09</w:t>
            </w:r>
          </w:p>
        </w:tc>
        <w:tc>
          <w:tcPr>
            <w:tcW w:w="6832" w:type="dxa"/>
          </w:tcPr>
          <w:p w14:paraId="032B98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materials of Chapters 10 and 11, headings 07.01, 07.14, 23.02 to 23.03 or subheading 0710.10 used are wholly obtained.</w:t>
            </w:r>
          </w:p>
        </w:tc>
      </w:tr>
      <w:tr w:rsidR="003E0F95" w:rsidRPr="005A784F" w14:paraId="63EEA7B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34A406"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12</w:t>
            </w:r>
          </w:p>
        </w:tc>
        <w:tc>
          <w:tcPr>
            <w:tcW w:w="6832" w:type="dxa"/>
          </w:tcPr>
          <w:p w14:paraId="52856E8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Oil seeds and oleaginous fruits; miscellaneous grains, seeds and fruit; industrial or medicinal plants; straw and fodder</w:t>
            </w:r>
          </w:p>
        </w:tc>
      </w:tr>
      <w:tr w:rsidR="003E0F95" w:rsidRPr="005A784F" w14:paraId="4985BA6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5A4A318"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12.01-12.14</w:t>
            </w:r>
          </w:p>
        </w:tc>
        <w:tc>
          <w:tcPr>
            <w:tcW w:w="6832" w:type="dxa"/>
          </w:tcPr>
          <w:p w14:paraId="2811AF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3E0F95" w:rsidRPr="005A784F" w14:paraId="5EFABB9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4CEE84"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13</w:t>
            </w:r>
          </w:p>
        </w:tc>
        <w:tc>
          <w:tcPr>
            <w:tcW w:w="6832" w:type="dxa"/>
          </w:tcPr>
          <w:p w14:paraId="6467036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Lac; gums, resins and other vegetable saps and extracts</w:t>
            </w:r>
          </w:p>
        </w:tc>
      </w:tr>
      <w:tr w:rsidR="003E0F95" w:rsidRPr="005A784F" w14:paraId="6F0C940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3FB9800"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13.01-13.02</w:t>
            </w:r>
          </w:p>
        </w:tc>
        <w:tc>
          <w:tcPr>
            <w:tcW w:w="6832" w:type="dxa"/>
          </w:tcPr>
          <w:p w14:paraId="7603136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 in which the total weight of non-originating materials of headings 17.01 and 17.02 does not exceed 20 % of the weight of the product.</w:t>
            </w:r>
          </w:p>
        </w:tc>
      </w:tr>
      <w:tr w:rsidR="003E0F95" w:rsidRPr="005A784F" w14:paraId="7CDE54B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098F976"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14</w:t>
            </w:r>
          </w:p>
        </w:tc>
        <w:tc>
          <w:tcPr>
            <w:tcW w:w="6832" w:type="dxa"/>
          </w:tcPr>
          <w:p w14:paraId="17A701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Vegetable plaiting materials; vegetable products not elsewhere specified or included</w:t>
            </w:r>
          </w:p>
        </w:tc>
      </w:tr>
      <w:tr w:rsidR="003E0F95" w:rsidRPr="005A784F" w14:paraId="4C8526A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65942C"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14.01-14.04</w:t>
            </w:r>
          </w:p>
        </w:tc>
        <w:tc>
          <w:tcPr>
            <w:tcW w:w="6832" w:type="dxa"/>
          </w:tcPr>
          <w:p w14:paraId="6BF261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3E0F95" w:rsidRPr="005A784F" w14:paraId="0953225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288B4B"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SECTION III</w:t>
            </w:r>
          </w:p>
        </w:tc>
        <w:tc>
          <w:tcPr>
            <w:tcW w:w="6832" w:type="dxa"/>
          </w:tcPr>
          <w:p w14:paraId="4D747F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ANIMAL OR VEGETABLE FATS AND OILS AND THEIR CLEAVAGE PRODUCTS; PREPARED EDIBLE FATS; ANIMAL OR VEGETABLE WAXES</w:t>
            </w:r>
          </w:p>
        </w:tc>
      </w:tr>
      <w:tr w:rsidR="003E0F95" w:rsidRPr="005A784F" w14:paraId="64CA255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558F4D7" w14:textId="77777777" w:rsidR="003E0F95" w:rsidRPr="005A784F" w:rsidRDefault="003E0F95" w:rsidP="005A784F">
            <w:pPr>
              <w:spacing w:beforeLines="40" w:before="96" w:afterLines="40" w:after="96"/>
              <w:jc w:val="left"/>
              <w:rPr>
                <w:rFonts w:cs="Calibri"/>
                <w:b/>
                <w:bCs/>
                <w:szCs w:val="22"/>
                <w:lang w:eastAsia="en-GB"/>
              </w:rPr>
            </w:pPr>
            <w:r w:rsidRPr="005A784F">
              <w:rPr>
                <w:rFonts w:cs="Calibri"/>
                <w:b/>
                <w:bCs/>
                <w:szCs w:val="22"/>
                <w:lang w:eastAsia="en-GB"/>
              </w:rPr>
              <w:t>Chapter 15</w:t>
            </w:r>
          </w:p>
        </w:tc>
        <w:tc>
          <w:tcPr>
            <w:tcW w:w="6832" w:type="dxa"/>
          </w:tcPr>
          <w:p w14:paraId="50B5AD6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Animal or vegetable fats and oils and their cleavage products; prepared edible fats; animal or vegetable waxes</w:t>
            </w:r>
          </w:p>
        </w:tc>
      </w:tr>
      <w:tr w:rsidR="003E0F95" w:rsidRPr="005A784F" w14:paraId="14824F3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A06EA59"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15.01-15.04</w:t>
            </w:r>
          </w:p>
        </w:tc>
        <w:tc>
          <w:tcPr>
            <w:tcW w:w="6832" w:type="dxa"/>
          </w:tcPr>
          <w:p w14:paraId="365922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3E0F95" w:rsidRPr="005A784F" w14:paraId="5A02C70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2552B5"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15.05-15.06</w:t>
            </w:r>
          </w:p>
        </w:tc>
        <w:tc>
          <w:tcPr>
            <w:tcW w:w="6832" w:type="dxa"/>
          </w:tcPr>
          <w:p w14:paraId="40E2DB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3E0F95" w:rsidRPr="005A784F" w14:paraId="03B1FE6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79A0CAB"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15.07-15.08</w:t>
            </w:r>
          </w:p>
        </w:tc>
        <w:tc>
          <w:tcPr>
            <w:tcW w:w="6832" w:type="dxa"/>
          </w:tcPr>
          <w:p w14:paraId="2BE4CD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3E0F95" w:rsidRPr="005A784F" w14:paraId="723F949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793F28"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15.09-15.10</w:t>
            </w:r>
          </w:p>
        </w:tc>
        <w:tc>
          <w:tcPr>
            <w:tcW w:w="6832" w:type="dxa"/>
          </w:tcPr>
          <w:p w14:paraId="6C78D2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the vegetable materials used are wholly obtained.</w:t>
            </w:r>
          </w:p>
        </w:tc>
      </w:tr>
      <w:tr w:rsidR="003E0F95" w:rsidRPr="005A784F" w14:paraId="66F389F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C33AF23"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15.11-15.15</w:t>
            </w:r>
          </w:p>
        </w:tc>
        <w:tc>
          <w:tcPr>
            <w:tcW w:w="6832" w:type="dxa"/>
          </w:tcPr>
          <w:p w14:paraId="35D27C3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3E0F95" w:rsidRPr="005A784F" w14:paraId="0004CE6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801AA78"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15.16-15.17</w:t>
            </w:r>
          </w:p>
        </w:tc>
        <w:tc>
          <w:tcPr>
            <w:tcW w:w="6832" w:type="dxa"/>
          </w:tcPr>
          <w:p w14:paraId="62F5853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3E0F95" w:rsidRPr="005A784F" w14:paraId="7D76388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6FE298"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15.18-15.19</w:t>
            </w:r>
          </w:p>
        </w:tc>
        <w:tc>
          <w:tcPr>
            <w:tcW w:w="6832" w:type="dxa"/>
          </w:tcPr>
          <w:p w14:paraId="0654C78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3E0F95" w:rsidRPr="005A784F" w14:paraId="6295ABB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B62F094"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15.20</w:t>
            </w:r>
          </w:p>
        </w:tc>
        <w:tc>
          <w:tcPr>
            <w:tcW w:w="6832" w:type="dxa"/>
          </w:tcPr>
          <w:p w14:paraId="5DB422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3E0F95" w:rsidRPr="005A784F" w14:paraId="1146247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E92BA0"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15.21-15.22</w:t>
            </w:r>
          </w:p>
        </w:tc>
        <w:tc>
          <w:tcPr>
            <w:tcW w:w="6832" w:type="dxa"/>
          </w:tcPr>
          <w:p w14:paraId="663B70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3E0F95" w:rsidRPr="005A784F" w14:paraId="01FDBBF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AF10A12"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lastRenderedPageBreak/>
              <w:t>SECTION IV</w:t>
            </w:r>
          </w:p>
        </w:tc>
        <w:tc>
          <w:tcPr>
            <w:tcW w:w="6832" w:type="dxa"/>
          </w:tcPr>
          <w:p w14:paraId="1C1C3A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PREPARED FOODSTUFFS; BEVERAGES, SPIRITS AND VINEGAR; TOBACCO AND MANUFACTURED TOBACCO SUBSTITUTES</w:t>
            </w:r>
          </w:p>
        </w:tc>
      </w:tr>
      <w:tr w:rsidR="003E0F95" w:rsidRPr="005A784F" w14:paraId="306793B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209651" w14:textId="77777777" w:rsidR="003E0F95" w:rsidRPr="005A784F" w:rsidRDefault="003E0F95" w:rsidP="005A784F">
            <w:pPr>
              <w:keepNext/>
              <w:spacing w:beforeLines="40" w:before="96" w:afterLines="40" w:after="96"/>
              <w:jc w:val="left"/>
              <w:rPr>
                <w:rFonts w:cs="Calibri"/>
                <w:b/>
                <w:bCs/>
                <w:szCs w:val="22"/>
                <w:lang w:eastAsia="en-GB"/>
              </w:rPr>
            </w:pPr>
            <w:r w:rsidRPr="005A784F">
              <w:rPr>
                <w:rFonts w:cs="Calibri"/>
                <w:b/>
                <w:bCs/>
                <w:szCs w:val="22"/>
                <w:lang w:eastAsia="en-GB"/>
              </w:rPr>
              <w:t>Chapter 16</w:t>
            </w:r>
          </w:p>
        </w:tc>
        <w:tc>
          <w:tcPr>
            <w:tcW w:w="6832" w:type="dxa"/>
          </w:tcPr>
          <w:p w14:paraId="4333AC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Preparations of meat, of fish or of crustaceans, molluscs or other aquatic invertebrates</w:t>
            </w:r>
          </w:p>
        </w:tc>
      </w:tr>
      <w:tr w:rsidR="003E0F95" w:rsidRPr="005A784F" w14:paraId="0BCBD65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9BCFD2"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1601.00-1604.18</w:t>
            </w:r>
          </w:p>
        </w:tc>
        <w:tc>
          <w:tcPr>
            <w:tcW w:w="6832" w:type="dxa"/>
          </w:tcPr>
          <w:p w14:paraId="44805F11" w14:textId="4A01A384"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Chapters 1, 2, 3 and 16 used are wholly obtained.</w:t>
            </w:r>
          </w:p>
        </w:tc>
      </w:tr>
      <w:tr w:rsidR="00B2723C" w:rsidRPr="005A784F" w14:paraId="6B7F942A" w14:textId="77777777" w:rsidTr="0080448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467577D4" w14:textId="1816F617" w:rsidR="00B2723C" w:rsidRPr="005A784F" w:rsidRDefault="00B2723C" w:rsidP="005A784F">
            <w:pPr>
              <w:spacing w:beforeLines="40" w:before="96" w:afterLines="40" w:after="96"/>
              <w:jc w:val="left"/>
              <w:rPr>
                <w:rFonts w:cs="Calibri"/>
                <w:szCs w:val="22"/>
                <w:lang w:eastAsia="en-GB"/>
              </w:rPr>
            </w:pPr>
            <w:r>
              <w:rPr>
                <w:rFonts w:cs="Calibri"/>
                <w:szCs w:val="22"/>
                <w:lang w:eastAsia="en-GB"/>
              </w:rPr>
              <w:t>1604.14</w:t>
            </w:r>
          </w:p>
        </w:tc>
        <w:tc>
          <w:tcPr>
            <w:tcW w:w="6832" w:type="dxa"/>
            <w:shd w:val="clear" w:color="auto" w:fill="FDE9D9" w:themeFill="accent6" w:themeFillTint="33"/>
          </w:tcPr>
          <w:p w14:paraId="2382C9AC" w14:textId="798CF906" w:rsidR="00B2723C" w:rsidRPr="005A784F" w:rsidRDefault="00B2723C"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Pr>
                <w:rFonts w:cs="Calibri"/>
                <w:szCs w:val="22"/>
                <w:lang w:eastAsia="en-GB"/>
              </w:rPr>
              <w:t>CC - &lt;b&gt;</w:t>
            </w:r>
            <w:r w:rsidRPr="00B2723C">
              <w:rPr>
                <w:rFonts w:cs="Calibri"/>
                <w:szCs w:val="22"/>
                <w:lang w:eastAsia="en-GB"/>
              </w:rPr>
              <w:t>within the limits of the applicable annual quota</w:t>
            </w:r>
            <w:r>
              <w:rPr>
                <w:rFonts w:cs="Calibri"/>
                <w:szCs w:val="22"/>
                <w:lang w:eastAsia="en-GB"/>
              </w:rPr>
              <w:t>&lt;/b&gt;</w:t>
            </w:r>
          </w:p>
        </w:tc>
      </w:tr>
      <w:tr w:rsidR="003E0F95" w:rsidRPr="005A784F" w14:paraId="6845E63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5EB5054"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1604.19</w:t>
            </w:r>
          </w:p>
        </w:tc>
        <w:tc>
          <w:tcPr>
            <w:tcW w:w="6832" w:type="dxa"/>
          </w:tcPr>
          <w:p w14:paraId="4F7576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CC</w:t>
            </w:r>
          </w:p>
        </w:tc>
      </w:tr>
      <w:tr w:rsidR="003E0F95" w:rsidRPr="005A784F" w14:paraId="07F5232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C9CAC15"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1604.20</w:t>
            </w:r>
          </w:p>
        </w:tc>
        <w:tc>
          <w:tcPr>
            <w:tcW w:w="6832" w:type="dxa"/>
          </w:tcPr>
          <w:p w14:paraId="01828A02" w14:textId="36D0A2B2"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3E0F95" w:rsidRPr="005A784F" w14:paraId="4E24D55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25354E1"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 Preparations of surimi:</w:t>
            </w:r>
          </w:p>
        </w:tc>
        <w:tc>
          <w:tcPr>
            <w:tcW w:w="6832" w:type="dxa"/>
          </w:tcPr>
          <w:p w14:paraId="31EC37C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CC</w:t>
            </w:r>
          </w:p>
        </w:tc>
      </w:tr>
      <w:tr w:rsidR="003E0F95" w:rsidRPr="005A784F" w14:paraId="4B6A5C8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1A253A" w14:textId="77777777" w:rsidR="003E0F95" w:rsidRPr="005A784F" w:rsidRDefault="003E0F95" w:rsidP="005A784F">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6413171B" w14:textId="519F7BEB"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Chapters 3 and 16 used are wholly obtained.</w:t>
            </w:r>
          </w:p>
        </w:tc>
      </w:tr>
      <w:tr w:rsidR="00A6098C" w:rsidRPr="005A784F" w14:paraId="263A8504" w14:textId="77777777" w:rsidTr="0080448B">
        <w:trPr>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27E39124" w14:textId="6CB3679E"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r>
              <w:rPr>
                <w:rFonts w:cs="Calibri"/>
                <w:szCs w:val="22"/>
                <w:lang w:eastAsia="en-GB"/>
              </w:rPr>
              <w:t xml:space="preserve">: </w:t>
            </w:r>
            <w:r w:rsidRPr="00A6098C">
              <w:rPr>
                <w:rFonts w:cs="Calibri"/>
                <w:szCs w:val="22"/>
                <w:lang w:eastAsia="en-GB"/>
              </w:rPr>
              <w:t xml:space="preserve">Of tuna, skipjack or other fish of the genus </w:t>
            </w:r>
            <w:proofErr w:type="spellStart"/>
            <w:r w:rsidRPr="00A6098C">
              <w:rPr>
                <w:rFonts w:cs="Calibri"/>
                <w:szCs w:val="22"/>
                <w:lang w:eastAsia="en-GB"/>
              </w:rPr>
              <w:t>Euthynnus</w:t>
            </w:r>
            <w:proofErr w:type="spellEnd"/>
            <w:r w:rsidRPr="00A6098C">
              <w:rPr>
                <w:rFonts w:cs="Calibri"/>
                <w:szCs w:val="22"/>
                <w:lang w:eastAsia="en-GB"/>
              </w:rPr>
              <w:t xml:space="preserve"> (excl. whole or in pieces)</w:t>
            </w:r>
          </w:p>
        </w:tc>
        <w:tc>
          <w:tcPr>
            <w:tcW w:w="6832" w:type="dxa"/>
            <w:shd w:val="clear" w:color="auto" w:fill="FDE9D9" w:themeFill="accent6" w:themeFillTint="33"/>
          </w:tcPr>
          <w:p w14:paraId="6043DB22" w14:textId="625B71C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Pr>
                <w:rFonts w:cs="Calibri"/>
                <w:szCs w:val="22"/>
                <w:lang w:eastAsia="en-GB"/>
              </w:rPr>
              <w:t>CC - &lt;b&gt;</w:t>
            </w:r>
            <w:r w:rsidRPr="00B2723C">
              <w:rPr>
                <w:rFonts w:cs="Calibri"/>
                <w:szCs w:val="22"/>
                <w:lang w:eastAsia="en-GB"/>
              </w:rPr>
              <w:t>within the limits of the applicable annual quota</w:t>
            </w:r>
            <w:r>
              <w:rPr>
                <w:rFonts w:cs="Calibri"/>
                <w:szCs w:val="22"/>
                <w:lang w:eastAsia="en-GB"/>
              </w:rPr>
              <w:t>&lt;/b&gt;</w:t>
            </w:r>
          </w:p>
        </w:tc>
      </w:tr>
      <w:tr w:rsidR="00A6098C" w:rsidRPr="005A784F" w14:paraId="2D78BA4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6C41D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1604.31-1605.69</w:t>
            </w:r>
          </w:p>
        </w:tc>
        <w:tc>
          <w:tcPr>
            <w:tcW w:w="6832" w:type="dxa"/>
          </w:tcPr>
          <w:p w14:paraId="3627BC8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Chapters 3 and 16 used are wholly obtained.</w:t>
            </w:r>
          </w:p>
        </w:tc>
      </w:tr>
      <w:tr w:rsidR="00A6098C" w:rsidRPr="005A784F" w14:paraId="161F71E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B8ED57E"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17</w:t>
            </w:r>
          </w:p>
        </w:tc>
        <w:tc>
          <w:tcPr>
            <w:tcW w:w="6832" w:type="dxa"/>
          </w:tcPr>
          <w:p w14:paraId="01A0EFE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Sugars and sugar confectionery</w:t>
            </w:r>
          </w:p>
        </w:tc>
      </w:tr>
      <w:tr w:rsidR="00A6098C" w:rsidRPr="005A784F" w14:paraId="6E22D2C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F61FC6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17.01</w:t>
            </w:r>
          </w:p>
        </w:tc>
        <w:tc>
          <w:tcPr>
            <w:tcW w:w="6832" w:type="dxa"/>
          </w:tcPr>
          <w:p w14:paraId="7D1D751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394B51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FCA58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17.02</w:t>
            </w:r>
          </w:p>
        </w:tc>
        <w:tc>
          <w:tcPr>
            <w:tcW w:w="6832" w:type="dxa"/>
          </w:tcPr>
          <w:p w14:paraId="1F66534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 the total weight of non-originating materials of headings 11.01 to 11.08, 17.01 and 17.03 used does not exceed 20 % of the weight of the product.</w:t>
            </w:r>
          </w:p>
        </w:tc>
      </w:tr>
      <w:tr w:rsidR="00A6098C" w:rsidRPr="005A784F" w14:paraId="5A386A8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F3E9F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17.03</w:t>
            </w:r>
          </w:p>
        </w:tc>
        <w:tc>
          <w:tcPr>
            <w:tcW w:w="6832" w:type="dxa"/>
          </w:tcPr>
          <w:p w14:paraId="2A64059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93A0E4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15B4E4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17.04</w:t>
            </w:r>
          </w:p>
        </w:tc>
        <w:tc>
          <w:tcPr>
            <w:tcW w:w="6832" w:type="dxa"/>
          </w:tcPr>
          <w:p w14:paraId="66D6CB17" w14:textId="45848CA0"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6AE3867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42298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White chocolate:</w:t>
            </w:r>
          </w:p>
        </w:tc>
        <w:tc>
          <w:tcPr>
            <w:tcW w:w="6832" w:type="dxa"/>
          </w:tcPr>
          <w:p w14:paraId="3C4036A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067D5BE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 all the materials of Chapter 4 used are wholly obtained; and</w:t>
            </w:r>
          </w:p>
          <w:p w14:paraId="123B0EA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(b) (</w:t>
            </w:r>
            <w:proofErr w:type="spellStart"/>
            <w:r w:rsidRPr="005A784F">
              <w:rPr>
                <w:rFonts w:cs="Calibri"/>
                <w:szCs w:val="22"/>
                <w:lang w:eastAsia="en-GB"/>
              </w:rPr>
              <w:t>i</w:t>
            </w:r>
            <w:proofErr w:type="spellEnd"/>
            <w:r w:rsidRPr="005A784F">
              <w:rPr>
                <w:rFonts w:cs="Calibri"/>
                <w:szCs w:val="22"/>
                <w:lang w:eastAsia="en-GB"/>
              </w:rPr>
              <w:t>) the total weight of non-originating materials of headings 17.01 and 17.02 used does not exceed 40 % of the weight of the product; or</w:t>
            </w:r>
          </w:p>
          <w:p w14:paraId="7EADC17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(ii) the value of non-originating materials of headings 17.01 and 17.02 used does not exceed 30 % of the ex-works price of the product.</w:t>
            </w:r>
          </w:p>
        </w:tc>
      </w:tr>
      <w:tr w:rsidR="00A6098C" w:rsidRPr="005A784F" w14:paraId="37CE4C8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5AA3881" w14:textId="77777777" w:rsidR="00A6098C" w:rsidRPr="005A784F" w:rsidRDefault="00A6098C" w:rsidP="00A6098C">
            <w:pPr>
              <w:keepNext/>
              <w:spacing w:beforeLines="40" w:before="96" w:afterLines="40" w:after="96"/>
              <w:jc w:val="left"/>
              <w:rPr>
                <w:rFonts w:cs="Calibri"/>
                <w:szCs w:val="22"/>
                <w:lang w:eastAsia="en-GB"/>
              </w:rPr>
            </w:pPr>
            <w:r w:rsidRPr="005A784F">
              <w:rPr>
                <w:rFonts w:cs="Calibri"/>
                <w:szCs w:val="22"/>
                <w:lang w:eastAsia="en-GB"/>
              </w:rPr>
              <w:lastRenderedPageBreak/>
              <w:t>- Others:</w:t>
            </w:r>
          </w:p>
        </w:tc>
        <w:tc>
          <w:tcPr>
            <w:tcW w:w="6832" w:type="dxa"/>
          </w:tcPr>
          <w:p w14:paraId="5E468C65" w14:textId="77777777" w:rsidR="00A6098C" w:rsidRPr="005A784F" w:rsidRDefault="00A6098C" w:rsidP="00A6098C">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5384EF3C" w14:textId="77777777" w:rsidR="00A6098C" w:rsidRPr="005A784F" w:rsidRDefault="00A6098C" w:rsidP="00A6098C">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2DDAA3E5" w14:textId="77777777" w:rsidR="00A6098C" w:rsidRPr="005A784F" w:rsidRDefault="00A6098C" w:rsidP="00A6098C">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40 % of the weight of the product.</w:t>
            </w:r>
          </w:p>
        </w:tc>
      </w:tr>
      <w:tr w:rsidR="00A6098C" w:rsidRPr="005A784F" w14:paraId="23D57B9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5AA3B3"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18</w:t>
            </w:r>
          </w:p>
        </w:tc>
        <w:tc>
          <w:tcPr>
            <w:tcW w:w="6832" w:type="dxa"/>
          </w:tcPr>
          <w:p w14:paraId="3046B68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Cocoa and cocoa preparations</w:t>
            </w:r>
          </w:p>
        </w:tc>
      </w:tr>
      <w:tr w:rsidR="00A6098C" w:rsidRPr="005A784F" w14:paraId="555519B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F22AB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18.01-18.05</w:t>
            </w:r>
          </w:p>
        </w:tc>
        <w:tc>
          <w:tcPr>
            <w:tcW w:w="6832" w:type="dxa"/>
          </w:tcPr>
          <w:p w14:paraId="185D7B6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460DDB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C7FA1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1806.10</w:t>
            </w:r>
          </w:p>
        </w:tc>
        <w:tc>
          <w:tcPr>
            <w:tcW w:w="6832" w:type="dxa"/>
          </w:tcPr>
          <w:p w14:paraId="5ED1125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15B8E42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71166D0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40 % of the weight of the product.</w:t>
            </w:r>
          </w:p>
        </w:tc>
      </w:tr>
      <w:tr w:rsidR="00A6098C" w:rsidRPr="005A784F" w14:paraId="563C8E6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3257B7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1806.20-1806.90</w:t>
            </w:r>
          </w:p>
        </w:tc>
        <w:tc>
          <w:tcPr>
            <w:tcW w:w="6832" w:type="dxa"/>
          </w:tcPr>
          <w:p w14:paraId="1FFD2AA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4E599CD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all the materials of Chapter 4 used are wholly obtained; and</w:t>
            </w:r>
          </w:p>
          <w:p w14:paraId="345FB201" w14:textId="54449B8E"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(b) the total weight of non-originating materials of headings 17.01 and 17.02 used does not exceed 40 % of the weight of the product</w:t>
            </w:r>
            <w:r>
              <w:rPr>
                <w:rFonts w:cs="Calibri"/>
                <w:szCs w:val="22"/>
                <w:lang w:eastAsia="en-GB"/>
              </w:rPr>
              <w:t>,</w:t>
            </w:r>
            <w:r w:rsidRPr="005A784F">
              <w:rPr>
                <w:rFonts w:cs="Calibri"/>
                <w:szCs w:val="22"/>
                <w:lang w:eastAsia="en-GB"/>
              </w:rPr>
              <w:t xml:space="preserve"> or</w:t>
            </w:r>
            <w:r>
              <w:rPr>
                <w:rFonts w:cs="Calibri"/>
                <w:szCs w:val="22"/>
                <w:lang w:eastAsia="en-GB"/>
              </w:rPr>
              <w:t xml:space="preserve"> </w:t>
            </w:r>
            <w:r w:rsidRPr="005A784F">
              <w:rPr>
                <w:rFonts w:cs="Calibri"/>
                <w:szCs w:val="22"/>
                <w:lang w:eastAsia="en-GB"/>
              </w:rPr>
              <w:t>the value of non-originating materials of headings 17.01 and 17.02 used does not exceed 30 % of the ex-works price of the product.</w:t>
            </w:r>
          </w:p>
        </w:tc>
      </w:tr>
      <w:tr w:rsidR="00A6098C" w:rsidRPr="005A784F" w14:paraId="5B98F38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C2FEE8A"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19</w:t>
            </w:r>
          </w:p>
        </w:tc>
        <w:tc>
          <w:tcPr>
            <w:tcW w:w="6832" w:type="dxa"/>
          </w:tcPr>
          <w:p w14:paraId="05DF1E4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Preparations of cereals, flour, starch or milk; pastrycooks' products</w:t>
            </w:r>
          </w:p>
        </w:tc>
      </w:tr>
      <w:tr w:rsidR="00A6098C" w:rsidRPr="005A784F" w14:paraId="52A9D2B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5C3D0F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19.01-19.05</w:t>
            </w:r>
          </w:p>
        </w:tc>
        <w:tc>
          <w:tcPr>
            <w:tcW w:w="6832" w:type="dxa"/>
          </w:tcPr>
          <w:p w14:paraId="143594A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66940E6C" w14:textId="4908C2AC"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w:t>
            </w:r>
            <w:r>
              <w:rPr>
                <w:rFonts w:cs="Calibri"/>
                <w:szCs w:val="22"/>
                <w:lang w:eastAsia="en-GB"/>
              </w:rPr>
              <w:t xml:space="preserve"> and</w:t>
            </w:r>
          </w:p>
          <w:p w14:paraId="58FA43F0" w14:textId="34F14374"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Chapters 2, 3 and 16 used does not exceed 20 % of the weight of the product;</w:t>
            </w:r>
            <w:r>
              <w:rPr>
                <w:rFonts w:cs="Calibri"/>
                <w:szCs w:val="22"/>
                <w:lang w:eastAsia="en-GB"/>
              </w:rPr>
              <w:t xml:space="preserve"> and</w:t>
            </w:r>
          </w:p>
          <w:p w14:paraId="140D2DF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10.06 and 11.08 used does not exceed 20 % of the weight of the product; and</w:t>
            </w:r>
          </w:p>
          <w:p w14:paraId="58A87BF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40 % of the weight of the product.</w:t>
            </w:r>
          </w:p>
        </w:tc>
      </w:tr>
      <w:tr w:rsidR="00A6098C" w:rsidRPr="005A784F" w14:paraId="6A3FCD1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063BC1"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20</w:t>
            </w:r>
          </w:p>
        </w:tc>
        <w:tc>
          <w:tcPr>
            <w:tcW w:w="6832" w:type="dxa"/>
          </w:tcPr>
          <w:p w14:paraId="022F439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Preparations of vegetables, fruit, nuts or other parts of plants</w:t>
            </w:r>
          </w:p>
        </w:tc>
      </w:tr>
      <w:tr w:rsidR="00A6098C" w:rsidRPr="005A784F" w14:paraId="6FA33B2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CABED2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20.01</w:t>
            </w:r>
          </w:p>
        </w:tc>
        <w:tc>
          <w:tcPr>
            <w:tcW w:w="6832" w:type="dxa"/>
          </w:tcPr>
          <w:p w14:paraId="5AB512E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6F9CFB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211E1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20.02-20.03</w:t>
            </w:r>
          </w:p>
        </w:tc>
        <w:tc>
          <w:tcPr>
            <w:tcW w:w="6832" w:type="dxa"/>
          </w:tcPr>
          <w:p w14:paraId="658C007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all the materials of Chapter 7 used are wholly obtained.</w:t>
            </w:r>
          </w:p>
        </w:tc>
      </w:tr>
      <w:tr w:rsidR="00A6098C" w:rsidRPr="005A784F" w14:paraId="4E0CCA8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A238B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20.04-20.09</w:t>
            </w:r>
          </w:p>
        </w:tc>
        <w:tc>
          <w:tcPr>
            <w:tcW w:w="6832" w:type="dxa"/>
          </w:tcPr>
          <w:p w14:paraId="02673FF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 the total weight of non-originating materials of headings 17.01 and 17.02 used does not exceed 40 % of the weight of the product.</w:t>
            </w:r>
          </w:p>
        </w:tc>
      </w:tr>
      <w:tr w:rsidR="00A6098C" w:rsidRPr="005A784F" w14:paraId="5FB7ACD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BC19B6B"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Chapter 21</w:t>
            </w:r>
          </w:p>
        </w:tc>
        <w:tc>
          <w:tcPr>
            <w:tcW w:w="6832" w:type="dxa"/>
          </w:tcPr>
          <w:p w14:paraId="2D743F9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Miscellaneous edible preparations</w:t>
            </w:r>
          </w:p>
        </w:tc>
      </w:tr>
      <w:tr w:rsidR="00A6098C" w:rsidRPr="005A784F" w14:paraId="521C9F9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46F788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21.01-21.02</w:t>
            </w:r>
          </w:p>
        </w:tc>
        <w:tc>
          <w:tcPr>
            <w:tcW w:w="6832" w:type="dxa"/>
          </w:tcPr>
          <w:p w14:paraId="637059A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682CC18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1809FC3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20 % of the weight of the product.</w:t>
            </w:r>
          </w:p>
        </w:tc>
      </w:tr>
      <w:tr w:rsidR="00A6098C" w:rsidRPr="005A784F" w14:paraId="3331D0E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791920C" w14:textId="074F9394"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2103.10</w:t>
            </w:r>
          </w:p>
        </w:tc>
        <w:tc>
          <w:tcPr>
            <w:tcW w:w="6832" w:type="dxa"/>
          </w:tcPr>
          <w:p w14:paraId="369CA9F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mustard flour or meal or prepared mustard may be used.</w:t>
            </w:r>
          </w:p>
        </w:tc>
      </w:tr>
      <w:tr w:rsidR="00A6098C" w:rsidRPr="005A784F" w14:paraId="170E606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DED9B6" w14:textId="504E4B7E"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2103.20</w:t>
            </w:r>
          </w:p>
        </w:tc>
        <w:tc>
          <w:tcPr>
            <w:tcW w:w="6832" w:type="dxa"/>
          </w:tcPr>
          <w:p w14:paraId="3A52D6F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however, non-originating mustard flour or meal or prepared mustard may be used.</w:t>
            </w:r>
          </w:p>
        </w:tc>
      </w:tr>
      <w:tr w:rsidR="00A6098C" w:rsidRPr="005A784F" w14:paraId="1E88083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876E7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2103.90</w:t>
            </w:r>
          </w:p>
        </w:tc>
        <w:tc>
          <w:tcPr>
            <w:tcW w:w="6832" w:type="dxa"/>
          </w:tcPr>
          <w:p w14:paraId="3EA6C2B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mustard flour or meal or prepared mustard may be used.</w:t>
            </w:r>
          </w:p>
        </w:tc>
      </w:tr>
      <w:tr w:rsidR="00A6098C" w:rsidRPr="005A784F" w14:paraId="79414B0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B0393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2103.30</w:t>
            </w:r>
          </w:p>
        </w:tc>
        <w:tc>
          <w:tcPr>
            <w:tcW w:w="6832" w:type="dxa"/>
          </w:tcPr>
          <w:p w14:paraId="7A8FC9E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05268A4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E7461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21.04-21.06</w:t>
            </w:r>
          </w:p>
        </w:tc>
        <w:tc>
          <w:tcPr>
            <w:tcW w:w="6832" w:type="dxa"/>
          </w:tcPr>
          <w:p w14:paraId="3B78F3B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2A2B7E8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61A1542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20 % of the weight of the product.</w:t>
            </w:r>
          </w:p>
        </w:tc>
      </w:tr>
      <w:tr w:rsidR="00A6098C" w:rsidRPr="005A784F" w14:paraId="64204DC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948AE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22</w:t>
            </w:r>
          </w:p>
        </w:tc>
        <w:tc>
          <w:tcPr>
            <w:tcW w:w="6832" w:type="dxa"/>
          </w:tcPr>
          <w:p w14:paraId="07A1C57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Beverages, spirits and vinegar</w:t>
            </w:r>
          </w:p>
        </w:tc>
      </w:tr>
      <w:tr w:rsidR="00A6098C" w:rsidRPr="005A784F" w14:paraId="3C57767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653A67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22.01-22.06</w:t>
            </w:r>
          </w:p>
        </w:tc>
        <w:tc>
          <w:tcPr>
            <w:tcW w:w="6832" w:type="dxa"/>
          </w:tcPr>
          <w:p w14:paraId="1225729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22.07 and 22.08, provided that:</w:t>
            </w:r>
          </w:p>
          <w:p w14:paraId="41AA5C35" w14:textId="192D907B"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all the materials of subheadings 0806.10, 2009.61, 2009.69 used are wholly obtained;</w:t>
            </w:r>
            <w:r>
              <w:rPr>
                <w:rFonts w:cs="Calibri"/>
                <w:szCs w:val="22"/>
                <w:lang w:eastAsia="en-GB"/>
              </w:rPr>
              <w:t xml:space="preserve"> and</w:t>
            </w:r>
          </w:p>
          <w:p w14:paraId="3FA0241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all the materials of Chapter 4 used are wholly obtained; and</w:t>
            </w:r>
          </w:p>
          <w:p w14:paraId="7D94463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20 % of the weight of the product.</w:t>
            </w:r>
          </w:p>
        </w:tc>
      </w:tr>
      <w:tr w:rsidR="00A6098C" w:rsidRPr="005A784F" w14:paraId="10449DE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697BA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22.07</w:t>
            </w:r>
          </w:p>
        </w:tc>
        <w:tc>
          <w:tcPr>
            <w:tcW w:w="6832" w:type="dxa"/>
          </w:tcPr>
          <w:p w14:paraId="23B9217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22.08, provided that all the materials of Chapter 10, subheadings 0806.10, 2009.61 and 2009.69 used are wholly obtained.</w:t>
            </w:r>
          </w:p>
        </w:tc>
      </w:tr>
      <w:tr w:rsidR="00A6098C" w:rsidRPr="005A784F" w14:paraId="0A4CE93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369A99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22.08-22.09</w:t>
            </w:r>
          </w:p>
        </w:tc>
        <w:tc>
          <w:tcPr>
            <w:tcW w:w="6832" w:type="dxa"/>
          </w:tcPr>
          <w:p w14:paraId="779AD79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22.07 and 22.08, provided that all the materials of subheadings 0806.10, 2009.61 and 2009.69 used are wholly obtained.</w:t>
            </w:r>
          </w:p>
        </w:tc>
      </w:tr>
      <w:tr w:rsidR="00A6098C" w:rsidRPr="005A784F" w14:paraId="26676F3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9B891E"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23</w:t>
            </w:r>
          </w:p>
        </w:tc>
        <w:tc>
          <w:tcPr>
            <w:tcW w:w="6832" w:type="dxa"/>
          </w:tcPr>
          <w:p w14:paraId="40E82F3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Residues and waste from the food industries; prepared animal fodder</w:t>
            </w:r>
          </w:p>
        </w:tc>
      </w:tr>
      <w:tr w:rsidR="00A6098C" w:rsidRPr="005A784F" w14:paraId="584FA5F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921CFC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23.01</w:t>
            </w:r>
          </w:p>
        </w:tc>
        <w:tc>
          <w:tcPr>
            <w:tcW w:w="6832" w:type="dxa"/>
          </w:tcPr>
          <w:p w14:paraId="512D778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2EC53F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9F2E2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2302.10-2303.10</w:t>
            </w:r>
          </w:p>
        </w:tc>
        <w:tc>
          <w:tcPr>
            <w:tcW w:w="6832" w:type="dxa"/>
          </w:tcPr>
          <w:p w14:paraId="2FBB63B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 the total weight of non-originating materials of Chapter 10 used does not exceed 20 % of the weight of the product.</w:t>
            </w:r>
          </w:p>
        </w:tc>
      </w:tr>
      <w:tr w:rsidR="00A6098C" w:rsidRPr="005A784F" w14:paraId="7F76E35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5F2E2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2303.20-2308.00</w:t>
            </w:r>
          </w:p>
        </w:tc>
        <w:tc>
          <w:tcPr>
            <w:tcW w:w="6832" w:type="dxa"/>
          </w:tcPr>
          <w:p w14:paraId="017BA50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151158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EFD879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23.09</w:t>
            </w:r>
          </w:p>
        </w:tc>
        <w:tc>
          <w:tcPr>
            <w:tcW w:w="6832" w:type="dxa"/>
          </w:tcPr>
          <w:p w14:paraId="2F473CD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provided that:</w:t>
            </w:r>
          </w:p>
          <w:p w14:paraId="5AF6CD0A" w14:textId="7C8C8B86"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xml:space="preserve">- all the materials of Chapters 2 and 4 used are wholly obtained; </w:t>
            </w:r>
            <w:r>
              <w:rPr>
                <w:rFonts w:cs="Calibri"/>
                <w:szCs w:val="22"/>
                <w:lang w:eastAsia="en-GB"/>
              </w:rPr>
              <w:t>and</w:t>
            </w:r>
          </w:p>
          <w:p w14:paraId="4924E1E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10.01 to 10.04, 10.07 to 10.08, Chapter 11, and headings 23.02 and 23.03 used does not exceed 20 % of the weight of the product; and</w:t>
            </w:r>
          </w:p>
          <w:p w14:paraId="26FB62F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the total weight of non-originating materials of headings 17.01 and 17.02 used does not exceed 20 % of the weight of the product.</w:t>
            </w:r>
          </w:p>
        </w:tc>
      </w:tr>
      <w:tr w:rsidR="00A6098C" w:rsidRPr="005A784F" w14:paraId="288B81C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57769BB"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24</w:t>
            </w:r>
          </w:p>
        </w:tc>
        <w:tc>
          <w:tcPr>
            <w:tcW w:w="6832" w:type="dxa"/>
          </w:tcPr>
          <w:p w14:paraId="6120207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Tobacco and manufactured tobacco substitutes</w:t>
            </w:r>
          </w:p>
        </w:tc>
      </w:tr>
      <w:tr w:rsidR="00A6098C" w:rsidRPr="005A784F" w14:paraId="6D9B24D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FD85E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24.01</w:t>
            </w:r>
          </w:p>
        </w:tc>
        <w:tc>
          <w:tcPr>
            <w:tcW w:w="6832" w:type="dxa"/>
          </w:tcPr>
          <w:p w14:paraId="3B05EE7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in which all materials of heading 24.01 are wholly obtained.</w:t>
            </w:r>
          </w:p>
        </w:tc>
      </w:tr>
      <w:tr w:rsidR="00A6098C" w:rsidRPr="005A784F" w14:paraId="48B1994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E27BB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2402.10</w:t>
            </w:r>
          </w:p>
        </w:tc>
        <w:tc>
          <w:tcPr>
            <w:tcW w:w="6832" w:type="dxa"/>
          </w:tcPr>
          <w:p w14:paraId="52B018B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 provided that the total weight of non-originating materials of heading 24.01 used does not exceed 30 % of the weight of materials of Chapter 24 used.</w:t>
            </w:r>
          </w:p>
        </w:tc>
      </w:tr>
      <w:tr w:rsidR="00A6098C" w:rsidRPr="005A784F" w14:paraId="2260268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51D60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2402.20</w:t>
            </w:r>
          </w:p>
        </w:tc>
        <w:tc>
          <w:tcPr>
            <w:tcW w:w="6832" w:type="dxa"/>
          </w:tcPr>
          <w:p w14:paraId="3E8C2B2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 except that of the product and of smoking tobacco of subheading 2403.19, and in which at least 10 % by weight of all materials of heading 24.01 used is wholly obtained.</w:t>
            </w:r>
          </w:p>
        </w:tc>
      </w:tr>
      <w:tr w:rsidR="00A6098C" w:rsidRPr="005A784F" w14:paraId="4FF8BDA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B2B4B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2402.90</w:t>
            </w:r>
          </w:p>
        </w:tc>
        <w:tc>
          <w:tcPr>
            <w:tcW w:w="6832" w:type="dxa"/>
          </w:tcPr>
          <w:p w14:paraId="2BCC197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 provided that the total weight of non-originating materials of heading 24.01 used does not exceed 30 % of the weight of materials of Chapter 24 used.</w:t>
            </w:r>
          </w:p>
        </w:tc>
      </w:tr>
      <w:tr w:rsidR="00A6098C" w:rsidRPr="005A784F" w14:paraId="2B2769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B152B3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24.03</w:t>
            </w:r>
          </w:p>
        </w:tc>
        <w:tc>
          <w:tcPr>
            <w:tcW w:w="6832" w:type="dxa"/>
          </w:tcPr>
          <w:p w14:paraId="5626D78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in which at least 10 % by weight of all materials of heading 24.01 used are wholly obtained.</w:t>
            </w:r>
          </w:p>
        </w:tc>
      </w:tr>
      <w:tr w:rsidR="00A6098C" w:rsidRPr="005A784F" w14:paraId="5C20F9D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913D1D" w14:textId="2E884176"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24.0</w:t>
            </w:r>
            <w:r>
              <w:rPr>
                <w:rFonts w:cs="Calibri"/>
                <w:szCs w:val="22"/>
                <w:lang w:eastAsia="en-GB"/>
              </w:rPr>
              <w:t>4</w:t>
            </w:r>
          </w:p>
        </w:tc>
        <w:tc>
          <w:tcPr>
            <w:tcW w:w="6832" w:type="dxa"/>
          </w:tcPr>
          <w:p w14:paraId="22E23BE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in which at least 10 % by weight of all materials of heading 24.01 used are wholly obtained.</w:t>
            </w:r>
          </w:p>
        </w:tc>
      </w:tr>
      <w:tr w:rsidR="00A6098C" w:rsidRPr="005A784F" w14:paraId="177F482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1E712B"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V</w:t>
            </w:r>
          </w:p>
        </w:tc>
        <w:tc>
          <w:tcPr>
            <w:tcW w:w="6832" w:type="dxa"/>
          </w:tcPr>
          <w:p w14:paraId="42E86F5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MINERAL PRODUCTS</w:t>
            </w:r>
          </w:p>
          <w:p w14:paraId="6A033118" w14:textId="5C644B46"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 xml:space="preserve">Section </w:t>
            </w:r>
            <w:proofErr w:type="gramStart"/>
            <w:r w:rsidRPr="005A784F">
              <w:rPr>
                <w:rFonts w:cs="Calibri"/>
                <w:b/>
                <w:bCs/>
                <w:szCs w:val="22"/>
                <w:lang w:eastAsia="en-GB"/>
              </w:rPr>
              <w:t>note</w:t>
            </w:r>
            <w:proofErr w:type="gramEnd"/>
            <w:r w:rsidRPr="005A784F">
              <w:rPr>
                <w:rFonts w:cs="Calibri"/>
                <w:b/>
                <w:bCs/>
                <w:szCs w:val="22"/>
                <w:lang w:eastAsia="en-GB"/>
              </w:rPr>
              <w:t xml:space="preserve">: For definitions of horizontal processing rules within this Section, see Note 5 of Annex </w:t>
            </w:r>
            <w:r w:rsidRPr="005A784F">
              <w:rPr>
                <w:rFonts w:cs="Calibri"/>
                <w:b/>
                <w:bCs/>
                <w:szCs w:val="22"/>
              </w:rPr>
              <w:t>ORIG-</w:t>
            </w:r>
            <w:r w:rsidRPr="005A784F">
              <w:rPr>
                <w:rFonts w:cs="Calibri"/>
                <w:b/>
                <w:bCs/>
                <w:szCs w:val="22"/>
                <w:lang w:eastAsia="en-GB"/>
              </w:rPr>
              <w:t>1</w:t>
            </w:r>
          </w:p>
        </w:tc>
      </w:tr>
      <w:tr w:rsidR="00A6098C" w:rsidRPr="005A784F" w14:paraId="477638B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900B3C1"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25</w:t>
            </w:r>
          </w:p>
        </w:tc>
        <w:tc>
          <w:tcPr>
            <w:tcW w:w="6832" w:type="dxa"/>
          </w:tcPr>
          <w:p w14:paraId="7AFC989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Salt; sulphur; earths and stone; plastering materials, lime and cement</w:t>
            </w:r>
          </w:p>
        </w:tc>
      </w:tr>
      <w:tr w:rsidR="00A6098C" w:rsidRPr="005A784F" w14:paraId="74C5777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D6A7AF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25.01-25.30</w:t>
            </w:r>
          </w:p>
        </w:tc>
        <w:tc>
          <w:tcPr>
            <w:tcW w:w="6832" w:type="dxa"/>
          </w:tcPr>
          <w:p w14:paraId="18FBBE8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CC828D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5D4837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70 % (EXW).</w:t>
            </w:r>
          </w:p>
        </w:tc>
      </w:tr>
      <w:tr w:rsidR="00A6098C" w:rsidRPr="005A784F" w14:paraId="7EECEE2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85632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26</w:t>
            </w:r>
          </w:p>
        </w:tc>
        <w:tc>
          <w:tcPr>
            <w:tcW w:w="6832" w:type="dxa"/>
          </w:tcPr>
          <w:p w14:paraId="5639B54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Ores, slag and ash</w:t>
            </w:r>
          </w:p>
        </w:tc>
      </w:tr>
      <w:tr w:rsidR="00A6098C" w:rsidRPr="005A784F" w14:paraId="48B3EFB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27A8F8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26.01-26.21</w:t>
            </w:r>
          </w:p>
        </w:tc>
        <w:tc>
          <w:tcPr>
            <w:tcW w:w="6832" w:type="dxa"/>
          </w:tcPr>
          <w:p w14:paraId="12E079F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77E475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A002A6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27</w:t>
            </w:r>
          </w:p>
        </w:tc>
        <w:tc>
          <w:tcPr>
            <w:tcW w:w="6832" w:type="dxa"/>
          </w:tcPr>
          <w:p w14:paraId="336792F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Mineral fuels, mineral oils and products of their distillation; bituminous substances; mineral waxes</w:t>
            </w:r>
          </w:p>
        </w:tc>
      </w:tr>
      <w:tr w:rsidR="00A6098C" w:rsidRPr="005A784F" w14:paraId="24DB34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83386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27.01-27.09</w:t>
            </w:r>
          </w:p>
        </w:tc>
        <w:tc>
          <w:tcPr>
            <w:tcW w:w="6832" w:type="dxa"/>
          </w:tcPr>
          <w:p w14:paraId="6F18C8C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5C63779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87D44A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27.10</w:t>
            </w:r>
          </w:p>
        </w:tc>
        <w:tc>
          <w:tcPr>
            <w:tcW w:w="6832" w:type="dxa"/>
          </w:tcPr>
          <w:p w14:paraId="48BE515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biodiesel of subheading 3824.99 or 3826.00;</w:t>
            </w:r>
          </w:p>
          <w:p w14:paraId="48435EA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B941E8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Distillation or a chemical reaction is undergone, provided that biodiesel (including hydrotreated vegetable oil) of heading 27.10 and subheadings 3824.99 and 3826.00 used is obtained by esterification, transesterification or hydrotreatment.</w:t>
            </w:r>
          </w:p>
        </w:tc>
      </w:tr>
      <w:tr w:rsidR="00A6098C" w:rsidRPr="005A784F" w14:paraId="0E22CED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F0645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27.11-27.15</w:t>
            </w:r>
          </w:p>
        </w:tc>
        <w:tc>
          <w:tcPr>
            <w:tcW w:w="6832" w:type="dxa"/>
          </w:tcPr>
          <w:p w14:paraId="1746B1E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3EE8E60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8660098"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lastRenderedPageBreak/>
              <w:t>SECTION VI</w:t>
            </w:r>
          </w:p>
        </w:tc>
        <w:tc>
          <w:tcPr>
            <w:tcW w:w="6832" w:type="dxa"/>
          </w:tcPr>
          <w:p w14:paraId="2C31B60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PRODUCTS OF THE CHEMICAL OR ALLIED INDUSTRIES</w:t>
            </w:r>
          </w:p>
          <w:p w14:paraId="0A2169EA" w14:textId="0DE5D394"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 xml:space="preserve">Section </w:t>
            </w:r>
            <w:proofErr w:type="gramStart"/>
            <w:r w:rsidRPr="005A784F">
              <w:rPr>
                <w:rFonts w:cs="Calibri"/>
                <w:b/>
                <w:bCs/>
                <w:szCs w:val="22"/>
                <w:lang w:eastAsia="en-GB"/>
              </w:rPr>
              <w:t>note</w:t>
            </w:r>
            <w:proofErr w:type="gramEnd"/>
            <w:r w:rsidRPr="005A784F">
              <w:rPr>
                <w:rFonts w:cs="Calibri"/>
                <w:b/>
                <w:bCs/>
                <w:szCs w:val="22"/>
                <w:lang w:eastAsia="en-GB"/>
              </w:rPr>
              <w:t>: For definitions of horizontal processing rules within this Section, see Note 5 of Annex ORIG-1</w:t>
            </w:r>
          </w:p>
        </w:tc>
      </w:tr>
      <w:tr w:rsidR="00A6098C" w:rsidRPr="005A784F" w14:paraId="30A041B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CDD1A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28</w:t>
            </w:r>
          </w:p>
        </w:tc>
        <w:tc>
          <w:tcPr>
            <w:tcW w:w="6832" w:type="dxa"/>
          </w:tcPr>
          <w:p w14:paraId="7DF1644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Inorganic chemicals; organic or inorganic compounds of precious metals, of rare- earth metals, of radioactive elements or of isotopes</w:t>
            </w:r>
          </w:p>
        </w:tc>
      </w:tr>
      <w:tr w:rsidR="00A6098C" w:rsidRPr="005A784F" w14:paraId="111BBE2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051E1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28.01-28.53</w:t>
            </w:r>
          </w:p>
        </w:tc>
        <w:tc>
          <w:tcPr>
            <w:tcW w:w="6832" w:type="dxa"/>
          </w:tcPr>
          <w:p w14:paraId="5260E6D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6A84E20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06E0268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0329F7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2F34F1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05B44B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29</w:t>
            </w:r>
          </w:p>
        </w:tc>
        <w:tc>
          <w:tcPr>
            <w:tcW w:w="6832" w:type="dxa"/>
          </w:tcPr>
          <w:p w14:paraId="7868438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Organic chemicals</w:t>
            </w:r>
          </w:p>
        </w:tc>
      </w:tr>
      <w:tr w:rsidR="00A6098C" w:rsidRPr="005A784F" w14:paraId="204B030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vMerge w:val="restart"/>
          </w:tcPr>
          <w:p w14:paraId="5B2EC08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2901.10-2905.42</w:t>
            </w:r>
          </w:p>
        </w:tc>
        <w:tc>
          <w:tcPr>
            <w:tcW w:w="6832" w:type="dxa"/>
          </w:tcPr>
          <w:p w14:paraId="2B9C252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09B7B20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vMerge/>
          </w:tcPr>
          <w:p w14:paraId="78C092B6" w14:textId="77777777" w:rsidR="00A6098C" w:rsidRPr="005A784F" w:rsidRDefault="00A6098C" w:rsidP="00A6098C">
            <w:pPr>
              <w:spacing w:beforeLines="40" w:before="96" w:afterLines="40" w:after="96"/>
              <w:jc w:val="left"/>
              <w:rPr>
                <w:rFonts w:cs="Calibri"/>
                <w:szCs w:val="22"/>
                <w:lang w:eastAsia="en-GB"/>
              </w:rPr>
            </w:pPr>
          </w:p>
        </w:tc>
        <w:tc>
          <w:tcPr>
            <w:tcW w:w="6832" w:type="dxa"/>
          </w:tcPr>
          <w:p w14:paraId="0EC9488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5AF038F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CC7027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950B31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34B17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2905.43-2905.44</w:t>
            </w:r>
          </w:p>
        </w:tc>
        <w:tc>
          <w:tcPr>
            <w:tcW w:w="6832" w:type="dxa"/>
          </w:tcPr>
          <w:p w14:paraId="6B89320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17.02 and subheading 3824.60.</w:t>
            </w:r>
          </w:p>
        </w:tc>
      </w:tr>
      <w:tr w:rsidR="00A6098C" w:rsidRPr="005A784F" w14:paraId="5A8737B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7F3926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2905.45</w:t>
            </w:r>
          </w:p>
        </w:tc>
        <w:tc>
          <w:tcPr>
            <w:tcW w:w="6832" w:type="dxa"/>
          </w:tcPr>
          <w:p w14:paraId="564589A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 however, non-originating materials of the same sub-heading as the product may be used, provided that their total value does not exceed 20 % of the ex-works price of the product;</w:t>
            </w:r>
          </w:p>
          <w:p w14:paraId="44BFE50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0C1167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75ABD0D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071E7B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2905.49-2942</w:t>
            </w:r>
          </w:p>
        </w:tc>
        <w:tc>
          <w:tcPr>
            <w:tcW w:w="6832" w:type="dxa"/>
          </w:tcPr>
          <w:p w14:paraId="7CD3F93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6B0D0F6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6F1564B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2C4DF0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7099231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B780A7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30</w:t>
            </w:r>
          </w:p>
        </w:tc>
        <w:tc>
          <w:tcPr>
            <w:tcW w:w="6832" w:type="dxa"/>
          </w:tcPr>
          <w:p w14:paraId="27367E5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Pharmaceutical products</w:t>
            </w:r>
          </w:p>
        </w:tc>
      </w:tr>
      <w:tr w:rsidR="00A6098C" w:rsidRPr="005A784F" w14:paraId="5F0916C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E453F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30.01-30.06</w:t>
            </w:r>
          </w:p>
        </w:tc>
        <w:tc>
          <w:tcPr>
            <w:tcW w:w="6832" w:type="dxa"/>
          </w:tcPr>
          <w:p w14:paraId="7B761B7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7D09BF2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79F6800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09B409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56941C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BAAB4C"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lastRenderedPageBreak/>
              <w:t>Chapter 31</w:t>
            </w:r>
          </w:p>
        </w:tc>
        <w:tc>
          <w:tcPr>
            <w:tcW w:w="6832" w:type="dxa"/>
          </w:tcPr>
          <w:p w14:paraId="664A8F5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Fertilisers</w:t>
            </w:r>
          </w:p>
        </w:tc>
      </w:tr>
      <w:tr w:rsidR="00A6098C" w:rsidRPr="005A784F" w14:paraId="44C8AE2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0DA5A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31.01-31.04</w:t>
            </w:r>
          </w:p>
        </w:tc>
        <w:tc>
          <w:tcPr>
            <w:tcW w:w="6832" w:type="dxa"/>
          </w:tcPr>
          <w:p w14:paraId="20996F4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materials of the same heading as the product may be used, provided that their total value does not exceed 20 % of the EXW of the product;</w:t>
            </w:r>
          </w:p>
          <w:p w14:paraId="394FE98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9BF23A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40 % (EXW).</w:t>
            </w:r>
          </w:p>
        </w:tc>
      </w:tr>
      <w:tr w:rsidR="00A6098C" w:rsidRPr="005A784F" w14:paraId="7E37E33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1CE66E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31.05</w:t>
            </w:r>
          </w:p>
        </w:tc>
        <w:tc>
          <w:tcPr>
            <w:tcW w:w="6832" w:type="dxa"/>
          </w:tcPr>
          <w:p w14:paraId="464FCB52" w14:textId="0913ACE5"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7874B23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1150B2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Sodium nitrate</w:t>
            </w:r>
          </w:p>
          <w:p w14:paraId="5F58A98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Calcium cyanamide</w:t>
            </w:r>
          </w:p>
          <w:p w14:paraId="676DB21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Potassium sulphate</w:t>
            </w:r>
          </w:p>
          <w:p w14:paraId="7656A9D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Magnesium potassium sulphate</w:t>
            </w:r>
          </w:p>
        </w:tc>
        <w:tc>
          <w:tcPr>
            <w:tcW w:w="6832" w:type="dxa"/>
          </w:tcPr>
          <w:p w14:paraId="75BFB7B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materials of the same heading as the product may be used, provided that their total value does not exceed 20 % of the EXW of the product;</w:t>
            </w:r>
          </w:p>
          <w:p w14:paraId="56F7A9F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63F60E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40 % (EXW).</w:t>
            </w:r>
          </w:p>
        </w:tc>
      </w:tr>
      <w:tr w:rsidR="00A6098C" w:rsidRPr="005A784F" w14:paraId="4C73563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FE6BCFB" w14:textId="6F5A980D"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w:t>
            </w:r>
            <w:r>
              <w:rPr>
                <w:rFonts w:cs="Calibri"/>
                <w:szCs w:val="22"/>
                <w:lang w:eastAsia="en-GB"/>
              </w:rPr>
              <w:t xml:space="preserve"> </w:t>
            </w:r>
            <w:r w:rsidRPr="005A784F">
              <w:rPr>
                <w:rFonts w:cs="Calibri"/>
                <w:szCs w:val="22"/>
                <w:lang w:eastAsia="en-GB"/>
              </w:rPr>
              <w:t>Others</w:t>
            </w:r>
          </w:p>
        </w:tc>
        <w:tc>
          <w:tcPr>
            <w:tcW w:w="6832" w:type="dxa"/>
          </w:tcPr>
          <w:p w14:paraId="41ECB58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30FD262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AACA64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40 % (EXW).</w:t>
            </w:r>
          </w:p>
        </w:tc>
      </w:tr>
      <w:tr w:rsidR="00A6098C" w:rsidRPr="005A784F" w14:paraId="09EDD82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BF822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32</w:t>
            </w:r>
          </w:p>
        </w:tc>
        <w:tc>
          <w:tcPr>
            <w:tcW w:w="6832" w:type="dxa"/>
          </w:tcPr>
          <w:p w14:paraId="70F1DE66" w14:textId="77777777" w:rsidR="00A6098C" w:rsidRPr="005A784F" w:rsidRDefault="00A6098C" w:rsidP="00A6098C">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Tanning or dyeing extracts; tannins and their derivatives; dyes, pigments and other colouring matter; paints and varnishes; putty and other mastics; inks</w:t>
            </w:r>
          </w:p>
        </w:tc>
      </w:tr>
      <w:tr w:rsidR="00A6098C" w:rsidRPr="005A784F" w14:paraId="7D7482E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48B308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32.01-32.15</w:t>
            </w:r>
          </w:p>
        </w:tc>
        <w:tc>
          <w:tcPr>
            <w:tcW w:w="6832" w:type="dxa"/>
          </w:tcPr>
          <w:p w14:paraId="6AD29B3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2C9A635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39E1643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6CE252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75083DF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9CF2FD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33</w:t>
            </w:r>
          </w:p>
        </w:tc>
        <w:tc>
          <w:tcPr>
            <w:tcW w:w="6832" w:type="dxa"/>
          </w:tcPr>
          <w:p w14:paraId="1C6BF7A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Essential oils and resinoids; perfumery, cosmetic or toilet preparations</w:t>
            </w:r>
          </w:p>
        </w:tc>
      </w:tr>
      <w:tr w:rsidR="00A6098C" w:rsidRPr="005A784F" w14:paraId="02A6C5E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83F3D4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33.01</w:t>
            </w:r>
          </w:p>
        </w:tc>
        <w:tc>
          <w:tcPr>
            <w:tcW w:w="6832" w:type="dxa"/>
          </w:tcPr>
          <w:p w14:paraId="0D1F688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08FA97D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109F791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0F5D98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785812B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0392D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3302.10</w:t>
            </w:r>
          </w:p>
        </w:tc>
        <w:tc>
          <w:tcPr>
            <w:tcW w:w="6832" w:type="dxa"/>
          </w:tcPr>
          <w:p w14:paraId="4B257DC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materials of subheading 3302.10 may be used, provided that their total value does not exceed 20 % of the EXW of the product.</w:t>
            </w:r>
          </w:p>
        </w:tc>
      </w:tr>
      <w:tr w:rsidR="00A6098C" w:rsidRPr="005A784F" w14:paraId="47B771F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5D1D56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3302.90</w:t>
            </w:r>
          </w:p>
        </w:tc>
        <w:tc>
          <w:tcPr>
            <w:tcW w:w="6832" w:type="dxa"/>
          </w:tcPr>
          <w:p w14:paraId="3DF3FCB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5433232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48D8F9E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6F8894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0BC18E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9CC0C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33.03</w:t>
            </w:r>
          </w:p>
        </w:tc>
        <w:tc>
          <w:tcPr>
            <w:tcW w:w="6832" w:type="dxa"/>
          </w:tcPr>
          <w:p w14:paraId="0F9CE2F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5F87442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B14942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33.04 -33.07</w:t>
            </w:r>
          </w:p>
        </w:tc>
        <w:tc>
          <w:tcPr>
            <w:tcW w:w="6832" w:type="dxa"/>
          </w:tcPr>
          <w:p w14:paraId="7F84C9D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24408BA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5B3B8A2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6308C6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523996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4D715D"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Chapter 34</w:t>
            </w:r>
          </w:p>
        </w:tc>
        <w:tc>
          <w:tcPr>
            <w:tcW w:w="6832" w:type="dxa"/>
          </w:tcPr>
          <w:p w14:paraId="2D02F2A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A6098C" w:rsidRPr="005A784F" w14:paraId="044DC9C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1C1E39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34.01-34.07</w:t>
            </w:r>
          </w:p>
        </w:tc>
        <w:tc>
          <w:tcPr>
            <w:tcW w:w="6832" w:type="dxa"/>
          </w:tcPr>
          <w:p w14:paraId="2645989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56FA8B5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64BFE62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0ECB7A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88B3AC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7427770"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35</w:t>
            </w:r>
          </w:p>
        </w:tc>
        <w:tc>
          <w:tcPr>
            <w:tcW w:w="6832" w:type="dxa"/>
          </w:tcPr>
          <w:p w14:paraId="0BECDA9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Albuminoidal substances; modified starches; glues; enzymes</w:t>
            </w:r>
          </w:p>
        </w:tc>
      </w:tr>
      <w:tr w:rsidR="00A6098C" w:rsidRPr="005A784F" w14:paraId="43B5AB8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05A052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35.01-35.04</w:t>
            </w:r>
          </w:p>
        </w:tc>
        <w:tc>
          <w:tcPr>
            <w:tcW w:w="6832" w:type="dxa"/>
          </w:tcPr>
          <w:p w14:paraId="0883CF5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Chapter 4.</w:t>
            </w:r>
          </w:p>
        </w:tc>
      </w:tr>
      <w:tr w:rsidR="00A6098C" w:rsidRPr="005A784F" w14:paraId="5FD7AA7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81FDA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35.05</w:t>
            </w:r>
          </w:p>
        </w:tc>
        <w:tc>
          <w:tcPr>
            <w:tcW w:w="6832" w:type="dxa"/>
          </w:tcPr>
          <w:p w14:paraId="34EC146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11.08.</w:t>
            </w:r>
          </w:p>
        </w:tc>
      </w:tr>
      <w:tr w:rsidR="00A6098C" w:rsidRPr="005A784F" w14:paraId="2AD8802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FB3FC3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35.06-35.07</w:t>
            </w:r>
          </w:p>
        </w:tc>
        <w:tc>
          <w:tcPr>
            <w:tcW w:w="6832" w:type="dxa"/>
          </w:tcPr>
          <w:p w14:paraId="66DF810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2766BD0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2B6F295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2928A8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4781BF7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EB86933"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36</w:t>
            </w:r>
          </w:p>
        </w:tc>
        <w:tc>
          <w:tcPr>
            <w:tcW w:w="6832" w:type="dxa"/>
          </w:tcPr>
          <w:p w14:paraId="13A8A2FF" w14:textId="77777777" w:rsidR="00A6098C" w:rsidRPr="005A784F" w:rsidRDefault="00A6098C" w:rsidP="00A6098C">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Explosives; pyrotechnic products; matches; pyrophoric alloys; certain combustible preparations</w:t>
            </w:r>
          </w:p>
        </w:tc>
      </w:tr>
      <w:tr w:rsidR="00A6098C" w:rsidRPr="005A784F" w14:paraId="236E09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9B263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36.01-36.06</w:t>
            </w:r>
          </w:p>
        </w:tc>
        <w:tc>
          <w:tcPr>
            <w:tcW w:w="6832" w:type="dxa"/>
          </w:tcPr>
          <w:p w14:paraId="76164B6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50584B9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6658ECA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C7B5B6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CC2B91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F66F60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37</w:t>
            </w:r>
          </w:p>
        </w:tc>
        <w:tc>
          <w:tcPr>
            <w:tcW w:w="6832" w:type="dxa"/>
          </w:tcPr>
          <w:p w14:paraId="3BF979CE" w14:textId="77777777" w:rsidR="00A6098C" w:rsidRPr="005A784F" w:rsidRDefault="00A6098C" w:rsidP="00A6098C">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Photographic or cinematographic goods</w:t>
            </w:r>
          </w:p>
        </w:tc>
      </w:tr>
      <w:tr w:rsidR="00A6098C" w:rsidRPr="005A784F" w14:paraId="306754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54283D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37.01-37.07</w:t>
            </w:r>
          </w:p>
        </w:tc>
        <w:tc>
          <w:tcPr>
            <w:tcW w:w="6832" w:type="dxa"/>
          </w:tcPr>
          <w:p w14:paraId="63C9823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4496268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4F5167C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108245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7FD4D86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71C01BA"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38</w:t>
            </w:r>
          </w:p>
        </w:tc>
        <w:tc>
          <w:tcPr>
            <w:tcW w:w="6832" w:type="dxa"/>
          </w:tcPr>
          <w:p w14:paraId="587AF34E" w14:textId="77777777" w:rsidR="00A6098C" w:rsidRPr="005A784F" w:rsidRDefault="00A6098C" w:rsidP="00A6098C">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Miscellaneous chemical products</w:t>
            </w:r>
          </w:p>
        </w:tc>
      </w:tr>
      <w:tr w:rsidR="00A6098C" w:rsidRPr="005A784F" w14:paraId="5B10531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37EE08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38.01-38.08</w:t>
            </w:r>
          </w:p>
        </w:tc>
        <w:tc>
          <w:tcPr>
            <w:tcW w:w="6832" w:type="dxa"/>
          </w:tcPr>
          <w:p w14:paraId="55777CB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63F8801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4F57367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FD0747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11650A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C50881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3809.10</w:t>
            </w:r>
          </w:p>
        </w:tc>
        <w:tc>
          <w:tcPr>
            <w:tcW w:w="6832" w:type="dxa"/>
          </w:tcPr>
          <w:p w14:paraId="588212C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11.08 and 35.05.</w:t>
            </w:r>
          </w:p>
        </w:tc>
      </w:tr>
      <w:tr w:rsidR="00A6098C" w:rsidRPr="005A784F" w14:paraId="4575D87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01FF42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3809.91-3822.00</w:t>
            </w:r>
          </w:p>
        </w:tc>
        <w:tc>
          <w:tcPr>
            <w:tcW w:w="6832" w:type="dxa"/>
          </w:tcPr>
          <w:p w14:paraId="04E630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0DDE3D3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21DE533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92B840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42B26F1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4FE1CB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38.23</w:t>
            </w:r>
          </w:p>
        </w:tc>
        <w:tc>
          <w:tcPr>
            <w:tcW w:w="6832" w:type="dxa"/>
          </w:tcPr>
          <w:p w14:paraId="33A1010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 of any heading.</w:t>
            </w:r>
          </w:p>
        </w:tc>
      </w:tr>
      <w:tr w:rsidR="00A6098C" w:rsidRPr="005A784F" w14:paraId="7406A6A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5CD2F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3824.10-3824.50</w:t>
            </w:r>
          </w:p>
        </w:tc>
        <w:tc>
          <w:tcPr>
            <w:tcW w:w="6832" w:type="dxa"/>
          </w:tcPr>
          <w:p w14:paraId="4E1659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4A73479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438DE3B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564B87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9BF592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33DED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3824.60</w:t>
            </w:r>
          </w:p>
        </w:tc>
        <w:tc>
          <w:tcPr>
            <w:tcW w:w="6832" w:type="dxa"/>
          </w:tcPr>
          <w:p w14:paraId="66F96C5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subheadings 2905.43 and 2905.44.</w:t>
            </w:r>
          </w:p>
        </w:tc>
      </w:tr>
      <w:tr w:rsidR="00A6098C" w:rsidRPr="005A784F" w14:paraId="538D811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CCCAC9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3824.71-3825.90</w:t>
            </w:r>
          </w:p>
        </w:tc>
        <w:tc>
          <w:tcPr>
            <w:tcW w:w="6832" w:type="dxa"/>
          </w:tcPr>
          <w:p w14:paraId="23064B9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438EA9C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53154EC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37B12C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9E80271" w14:textId="77777777" w:rsidTr="007553E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B0FDB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38.26</w:t>
            </w:r>
          </w:p>
        </w:tc>
        <w:tc>
          <w:tcPr>
            <w:tcW w:w="6832" w:type="dxa"/>
          </w:tcPr>
          <w:p w14:paraId="5F018F6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in which biodiesel is obtained through transesterification, esterification or hydro-treatment.</w:t>
            </w:r>
          </w:p>
        </w:tc>
      </w:tr>
      <w:tr w:rsidR="00A6098C" w:rsidRPr="005A784F" w14:paraId="1FEEAA0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9E2CCA" w14:textId="40A1A780"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38.2</w:t>
            </w:r>
            <w:r>
              <w:rPr>
                <w:rFonts w:cs="Calibri"/>
                <w:szCs w:val="22"/>
                <w:lang w:eastAsia="en-GB"/>
              </w:rPr>
              <w:t>7</w:t>
            </w:r>
          </w:p>
        </w:tc>
        <w:tc>
          <w:tcPr>
            <w:tcW w:w="6832" w:type="dxa"/>
          </w:tcPr>
          <w:p w14:paraId="55F7D10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1F1C08B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1186126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D292EA1" w14:textId="5F7D5B7A"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22DD644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1FDE30E"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VII</w:t>
            </w:r>
          </w:p>
        </w:tc>
        <w:tc>
          <w:tcPr>
            <w:tcW w:w="6832" w:type="dxa"/>
          </w:tcPr>
          <w:p w14:paraId="23FC440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PLASTICS AND ARTICLES THEREOF; RUBBER AND ARTICLES THEREOF</w:t>
            </w:r>
          </w:p>
          <w:p w14:paraId="1FC9FC36" w14:textId="31C3A7BB"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 xml:space="preserve">Section </w:t>
            </w:r>
            <w:proofErr w:type="gramStart"/>
            <w:r w:rsidRPr="005A784F">
              <w:rPr>
                <w:rFonts w:cs="Calibri"/>
                <w:b/>
                <w:bCs/>
                <w:szCs w:val="22"/>
                <w:lang w:eastAsia="en-GB"/>
              </w:rPr>
              <w:t>note</w:t>
            </w:r>
            <w:proofErr w:type="gramEnd"/>
            <w:r w:rsidRPr="005A784F">
              <w:rPr>
                <w:rFonts w:cs="Calibri"/>
                <w:b/>
                <w:bCs/>
                <w:szCs w:val="22"/>
                <w:lang w:eastAsia="en-GB"/>
              </w:rPr>
              <w:t>: For definitions of horizontal processing rules within this Section, see Note 5 of Annex ORIG-1</w:t>
            </w:r>
          </w:p>
        </w:tc>
      </w:tr>
      <w:tr w:rsidR="00A6098C" w:rsidRPr="005A784F" w14:paraId="1DC9D2C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25CEEA2"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39</w:t>
            </w:r>
          </w:p>
        </w:tc>
        <w:tc>
          <w:tcPr>
            <w:tcW w:w="6832" w:type="dxa"/>
          </w:tcPr>
          <w:p w14:paraId="623B73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Plastics and articles thereof</w:t>
            </w:r>
          </w:p>
        </w:tc>
      </w:tr>
      <w:tr w:rsidR="00A6098C" w:rsidRPr="005A784F" w14:paraId="2F0CAF1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A7223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39.01-39.15</w:t>
            </w:r>
          </w:p>
        </w:tc>
        <w:tc>
          <w:tcPr>
            <w:tcW w:w="6832" w:type="dxa"/>
          </w:tcPr>
          <w:p w14:paraId="40D935C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67F024C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A chemical reaction, purification, mixing and blending, production of standard materials, a change in particle size, isomer separation, or biotechnological processing is undergone;</w:t>
            </w:r>
          </w:p>
          <w:p w14:paraId="02BF9CD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BF0C6F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B95FCD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4A513C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39.16-39.19</w:t>
            </w:r>
          </w:p>
        </w:tc>
        <w:tc>
          <w:tcPr>
            <w:tcW w:w="6832" w:type="dxa"/>
          </w:tcPr>
          <w:p w14:paraId="1BF3B5F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6F993EB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508544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4F9B5F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117DC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39.20</w:t>
            </w:r>
          </w:p>
        </w:tc>
        <w:tc>
          <w:tcPr>
            <w:tcW w:w="6832" w:type="dxa"/>
          </w:tcPr>
          <w:p w14:paraId="7E13F61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5ED3C6C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D7DFA5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7522AA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AC6C75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39.21-39.22</w:t>
            </w:r>
          </w:p>
        </w:tc>
        <w:tc>
          <w:tcPr>
            <w:tcW w:w="6832" w:type="dxa"/>
          </w:tcPr>
          <w:p w14:paraId="16D9D25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3D67DC0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470D2C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05F5E7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3A274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3923.10-3923.50</w:t>
            </w:r>
          </w:p>
        </w:tc>
        <w:tc>
          <w:tcPr>
            <w:tcW w:w="6832" w:type="dxa"/>
          </w:tcPr>
          <w:p w14:paraId="3001788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4379B3A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EECE02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40E4EE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5B85E4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3923.90-3925.90</w:t>
            </w:r>
          </w:p>
        </w:tc>
        <w:tc>
          <w:tcPr>
            <w:tcW w:w="6832" w:type="dxa"/>
          </w:tcPr>
          <w:p w14:paraId="3D05186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7867FE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DE4F81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ACD35D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3F6489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39.26</w:t>
            </w:r>
          </w:p>
        </w:tc>
        <w:tc>
          <w:tcPr>
            <w:tcW w:w="6832" w:type="dxa"/>
          </w:tcPr>
          <w:p w14:paraId="6A4AA92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4D4946F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F354CB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BF509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D984542"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40</w:t>
            </w:r>
          </w:p>
        </w:tc>
        <w:tc>
          <w:tcPr>
            <w:tcW w:w="6832" w:type="dxa"/>
          </w:tcPr>
          <w:p w14:paraId="55A5FD5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Rubber and articles thereof</w:t>
            </w:r>
          </w:p>
        </w:tc>
      </w:tr>
      <w:tr w:rsidR="00A6098C" w:rsidRPr="005A784F" w14:paraId="50F92A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721A1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40.01 - 40.11</w:t>
            </w:r>
          </w:p>
        </w:tc>
        <w:tc>
          <w:tcPr>
            <w:tcW w:w="6832" w:type="dxa"/>
          </w:tcPr>
          <w:p w14:paraId="4E5F1B9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31B2AE7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EDC356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2E1BEB6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1E31CC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4012.11-4012.19</w:t>
            </w:r>
          </w:p>
        </w:tc>
        <w:tc>
          <w:tcPr>
            <w:tcW w:w="6832" w:type="dxa"/>
          </w:tcPr>
          <w:p w14:paraId="00D49E5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p w14:paraId="77CA6BF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B9C815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Retreading of used tyres.</w:t>
            </w:r>
          </w:p>
        </w:tc>
      </w:tr>
      <w:tr w:rsidR="00A6098C" w:rsidRPr="005A784F" w14:paraId="5CEE8A6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22E31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4012.20-4017.00</w:t>
            </w:r>
          </w:p>
        </w:tc>
        <w:tc>
          <w:tcPr>
            <w:tcW w:w="6832" w:type="dxa"/>
          </w:tcPr>
          <w:p w14:paraId="556E382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006C16D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DB6127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4D7C699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640D222"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VIII</w:t>
            </w:r>
          </w:p>
        </w:tc>
        <w:tc>
          <w:tcPr>
            <w:tcW w:w="6832" w:type="dxa"/>
          </w:tcPr>
          <w:p w14:paraId="3FCA431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RAW HIDES AND SKINS, LEATHER, FURSKINS AND ARTICLES THEREOF; SADDLERY AND HARNESS; TRAVEL GOODS, HANDBAGS AND SIMILAR CONTAINERS; ARTICLE OF ANIMAL GUT (OTHER THAN SILK-WORM GUT)</w:t>
            </w:r>
          </w:p>
        </w:tc>
      </w:tr>
      <w:tr w:rsidR="00A6098C" w:rsidRPr="005A784F" w14:paraId="2B148FA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EB0A4A"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41</w:t>
            </w:r>
          </w:p>
        </w:tc>
        <w:tc>
          <w:tcPr>
            <w:tcW w:w="6832" w:type="dxa"/>
          </w:tcPr>
          <w:p w14:paraId="2BF6833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Raw hides and skins (other than furskins) and leather</w:t>
            </w:r>
          </w:p>
        </w:tc>
      </w:tr>
      <w:tr w:rsidR="00A6098C" w:rsidRPr="005A784F" w14:paraId="693C615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D7B5C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41.01-4104.19</w:t>
            </w:r>
          </w:p>
        </w:tc>
        <w:tc>
          <w:tcPr>
            <w:tcW w:w="6832" w:type="dxa"/>
          </w:tcPr>
          <w:p w14:paraId="4464C73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8447A8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6F8CA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4104.41-4104.49</w:t>
            </w:r>
          </w:p>
        </w:tc>
        <w:tc>
          <w:tcPr>
            <w:tcW w:w="6832" w:type="dxa"/>
          </w:tcPr>
          <w:p w14:paraId="6E734C5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 except from non-originating materials of subheadings 4104.41 to 4104.49.</w:t>
            </w:r>
          </w:p>
        </w:tc>
      </w:tr>
      <w:tr w:rsidR="00A6098C" w:rsidRPr="005A784F" w14:paraId="0AA4855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1C52B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4105.10</w:t>
            </w:r>
          </w:p>
        </w:tc>
        <w:tc>
          <w:tcPr>
            <w:tcW w:w="6832" w:type="dxa"/>
          </w:tcPr>
          <w:p w14:paraId="179D5A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D56D31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9C029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4105.30</w:t>
            </w:r>
          </w:p>
        </w:tc>
        <w:tc>
          <w:tcPr>
            <w:tcW w:w="6832" w:type="dxa"/>
          </w:tcPr>
          <w:p w14:paraId="501D411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3E546D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ECFAF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4106.21</w:t>
            </w:r>
          </w:p>
        </w:tc>
        <w:tc>
          <w:tcPr>
            <w:tcW w:w="6832" w:type="dxa"/>
          </w:tcPr>
          <w:p w14:paraId="5C65896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0D9009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03A0A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4106.22</w:t>
            </w:r>
          </w:p>
        </w:tc>
        <w:tc>
          <w:tcPr>
            <w:tcW w:w="6832" w:type="dxa"/>
          </w:tcPr>
          <w:p w14:paraId="4E3776E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066141D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FF7783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4106.31</w:t>
            </w:r>
          </w:p>
        </w:tc>
        <w:tc>
          <w:tcPr>
            <w:tcW w:w="6832" w:type="dxa"/>
          </w:tcPr>
          <w:p w14:paraId="33CACE8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155A98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C27D58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4106.32-4106.40</w:t>
            </w:r>
          </w:p>
        </w:tc>
        <w:tc>
          <w:tcPr>
            <w:tcW w:w="6832" w:type="dxa"/>
          </w:tcPr>
          <w:p w14:paraId="7F37A8F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52C73BD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9C0EC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4106.91</w:t>
            </w:r>
          </w:p>
        </w:tc>
        <w:tc>
          <w:tcPr>
            <w:tcW w:w="6832" w:type="dxa"/>
          </w:tcPr>
          <w:p w14:paraId="30EEC34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1A0448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0504D6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4106.92</w:t>
            </w:r>
          </w:p>
        </w:tc>
        <w:tc>
          <w:tcPr>
            <w:tcW w:w="6832" w:type="dxa"/>
          </w:tcPr>
          <w:p w14:paraId="63B714A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2A43544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70C9A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41.07-41.13</w:t>
            </w:r>
          </w:p>
        </w:tc>
        <w:tc>
          <w:tcPr>
            <w:tcW w:w="6832" w:type="dxa"/>
          </w:tcPr>
          <w:p w14:paraId="0DF5D04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subheadings 4104.41, 4104.49, 4105.30, 4106.22, 4106.32 and 4106.92. However, non-originating materials of subheadings 4104.41, 4104.49, 4105.30, 4106.22, 4106.32 or 4106.92 may be used provided that they undergo a retanning operation.</w:t>
            </w:r>
          </w:p>
        </w:tc>
      </w:tr>
      <w:tr w:rsidR="00A6098C" w:rsidRPr="005A784F" w14:paraId="492EFA3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404517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4114.10</w:t>
            </w:r>
          </w:p>
        </w:tc>
        <w:tc>
          <w:tcPr>
            <w:tcW w:w="6832" w:type="dxa"/>
          </w:tcPr>
          <w:p w14:paraId="64B6859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1794F2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4126E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4114.20</w:t>
            </w:r>
          </w:p>
        </w:tc>
        <w:tc>
          <w:tcPr>
            <w:tcW w:w="6832" w:type="dxa"/>
          </w:tcPr>
          <w:p w14:paraId="207F5F5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subheadings 4104.41, 4104.49, 4105.30, 4106.22, 4106.32, 4106.92 and 4107. However, non-originating materials of subheadings 4104.41, 4104.49, 4105.30, 4106.22, 4106.32, 4106.92 and heading 41.07 may be used provided that they undergo a retanning operation.</w:t>
            </w:r>
          </w:p>
        </w:tc>
      </w:tr>
      <w:tr w:rsidR="00A6098C" w:rsidRPr="005A784F" w14:paraId="0BD5DCC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DDFD4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41.15</w:t>
            </w:r>
          </w:p>
        </w:tc>
        <w:tc>
          <w:tcPr>
            <w:tcW w:w="6832" w:type="dxa"/>
          </w:tcPr>
          <w:p w14:paraId="204B826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EEF395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6832C03"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42</w:t>
            </w:r>
          </w:p>
        </w:tc>
        <w:tc>
          <w:tcPr>
            <w:tcW w:w="6832" w:type="dxa"/>
          </w:tcPr>
          <w:p w14:paraId="113C3CA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Articles of leather; saddlery and harness; travel goods, handbags and similar containers; articles of animal gut (other than silk-worm gut)</w:t>
            </w:r>
          </w:p>
        </w:tc>
      </w:tr>
      <w:tr w:rsidR="00A6098C" w:rsidRPr="005A784F" w14:paraId="08554E0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77AFA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42.01-42.06</w:t>
            </w:r>
          </w:p>
        </w:tc>
        <w:tc>
          <w:tcPr>
            <w:tcW w:w="6832" w:type="dxa"/>
          </w:tcPr>
          <w:p w14:paraId="6C9B36F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1999A27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35FB64C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44671A4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9F3D6E"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Chapter 43</w:t>
            </w:r>
          </w:p>
        </w:tc>
        <w:tc>
          <w:tcPr>
            <w:tcW w:w="6832" w:type="dxa"/>
          </w:tcPr>
          <w:p w14:paraId="37048B7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Furskins and artificial fur; manufactures thereof</w:t>
            </w:r>
          </w:p>
        </w:tc>
      </w:tr>
      <w:tr w:rsidR="00A6098C" w:rsidRPr="005A784F" w14:paraId="2F7DD45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685C5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4301.10-4302.20</w:t>
            </w:r>
          </w:p>
        </w:tc>
        <w:tc>
          <w:tcPr>
            <w:tcW w:w="6832" w:type="dxa"/>
          </w:tcPr>
          <w:p w14:paraId="38ABCFD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32527C6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17C0FF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442F31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48FF3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4302.30</w:t>
            </w:r>
          </w:p>
        </w:tc>
        <w:tc>
          <w:tcPr>
            <w:tcW w:w="6832" w:type="dxa"/>
          </w:tcPr>
          <w:p w14:paraId="50742F2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CTSH</w:t>
            </w:r>
          </w:p>
        </w:tc>
      </w:tr>
      <w:tr w:rsidR="00A6098C" w:rsidRPr="005A784F" w14:paraId="1EE696A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75A5F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43.03-43.04</w:t>
            </w:r>
          </w:p>
        </w:tc>
        <w:tc>
          <w:tcPr>
            <w:tcW w:w="6832" w:type="dxa"/>
          </w:tcPr>
          <w:p w14:paraId="276C7C9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07F4D63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6CA031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C76AB8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F2D543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IX</w:t>
            </w:r>
          </w:p>
        </w:tc>
        <w:tc>
          <w:tcPr>
            <w:tcW w:w="6832" w:type="dxa"/>
          </w:tcPr>
          <w:p w14:paraId="59047E8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WOOD AND ARTICLES OF WOOD; WOOD CHARCOAL; CORK AND ARTICLES OF CORK; MANUFACTURES OF STRAW, OF ESPARTO OR OTHER PLAITING MATERIALS; BASKETWARE AND WICKERWORK</w:t>
            </w:r>
          </w:p>
        </w:tc>
      </w:tr>
      <w:tr w:rsidR="00A6098C" w:rsidRPr="005A784F" w14:paraId="1B6011D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9F3383"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44</w:t>
            </w:r>
          </w:p>
        </w:tc>
        <w:tc>
          <w:tcPr>
            <w:tcW w:w="6832" w:type="dxa"/>
          </w:tcPr>
          <w:p w14:paraId="6987D76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Wood and articles of wood; wood charcoal</w:t>
            </w:r>
          </w:p>
        </w:tc>
      </w:tr>
      <w:tr w:rsidR="00A6098C" w:rsidRPr="005A784F" w14:paraId="6EB6AC4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9A3E0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44.01-44.21</w:t>
            </w:r>
          </w:p>
        </w:tc>
        <w:tc>
          <w:tcPr>
            <w:tcW w:w="6832" w:type="dxa"/>
          </w:tcPr>
          <w:p w14:paraId="6B49635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7975A6B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188F89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054B832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FBE254"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45</w:t>
            </w:r>
          </w:p>
        </w:tc>
        <w:tc>
          <w:tcPr>
            <w:tcW w:w="6832" w:type="dxa"/>
          </w:tcPr>
          <w:p w14:paraId="0A2695B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Cork and articles of cork</w:t>
            </w:r>
          </w:p>
        </w:tc>
      </w:tr>
      <w:tr w:rsidR="00A6098C" w:rsidRPr="005A784F" w14:paraId="3BFFD58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CF31C9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45.01-45.04</w:t>
            </w:r>
          </w:p>
        </w:tc>
        <w:tc>
          <w:tcPr>
            <w:tcW w:w="6832" w:type="dxa"/>
          </w:tcPr>
          <w:p w14:paraId="559C101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5F22104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8D7706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11D392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AF0856"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46</w:t>
            </w:r>
          </w:p>
        </w:tc>
        <w:tc>
          <w:tcPr>
            <w:tcW w:w="6832" w:type="dxa"/>
          </w:tcPr>
          <w:p w14:paraId="35DFADD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Manufactures of straw, of esparto or of other plaiting materials; basketware and wickerwork</w:t>
            </w:r>
          </w:p>
        </w:tc>
      </w:tr>
      <w:tr w:rsidR="00A6098C" w:rsidRPr="005A784F" w14:paraId="6530095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927109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46.01-46.02</w:t>
            </w:r>
          </w:p>
        </w:tc>
        <w:tc>
          <w:tcPr>
            <w:tcW w:w="6832" w:type="dxa"/>
          </w:tcPr>
          <w:p w14:paraId="2AB384B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43F7F60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AA5C98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3E71DB8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E43B21"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X</w:t>
            </w:r>
          </w:p>
        </w:tc>
        <w:tc>
          <w:tcPr>
            <w:tcW w:w="6832" w:type="dxa"/>
          </w:tcPr>
          <w:p w14:paraId="14BD54FB" w14:textId="0EA89D1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PULP OF WOOD OR OF OTHER FIBROUS CELLULOSIC MATERIAL; RECOVERED (WASTE AND SCRAP) PAPER OR PAPERBOARD; PAPER AND PAPERBOARD AND ARTICLES THEREOF</w:t>
            </w:r>
          </w:p>
        </w:tc>
      </w:tr>
      <w:tr w:rsidR="00A6098C" w:rsidRPr="005A784F" w14:paraId="5F423D8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1009D2B"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47</w:t>
            </w:r>
          </w:p>
        </w:tc>
        <w:tc>
          <w:tcPr>
            <w:tcW w:w="6832" w:type="dxa"/>
          </w:tcPr>
          <w:p w14:paraId="7F9A588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Pulp of wood or of other fibrous cellulosic material; recovered (waste and scrap) paper or paperboard</w:t>
            </w:r>
          </w:p>
        </w:tc>
      </w:tr>
      <w:tr w:rsidR="00A6098C" w:rsidRPr="005A784F" w14:paraId="6633B01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40519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47.01-47.07</w:t>
            </w:r>
          </w:p>
        </w:tc>
        <w:tc>
          <w:tcPr>
            <w:tcW w:w="6832" w:type="dxa"/>
          </w:tcPr>
          <w:p w14:paraId="3D87FCD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24FC2AF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908EB3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CD52DD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7F7FF02"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48</w:t>
            </w:r>
          </w:p>
        </w:tc>
        <w:tc>
          <w:tcPr>
            <w:tcW w:w="6832" w:type="dxa"/>
          </w:tcPr>
          <w:p w14:paraId="2FFECB9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Paper and paperboard; articles of paper pulp, of paper or of paperboard</w:t>
            </w:r>
          </w:p>
        </w:tc>
      </w:tr>
      <w:tr w:rsidR="00A6098C" w:rsidRPr="005A784F" w14:paraId="0D46357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94D07C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48.01-48.23</w:t>
            </w:r>
          </w:p>
        </w:tc>
        <w:tc>
          <w:tcPr>
            <w:tcW w:w="6832" w:type="dxa"/>
          </w:tcPr>
          <w:p w14:paraId="1B2FE8E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1806EC1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C9CFA9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4C4AC3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7E026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49</w:t>
            </w:r>
          </w:p>
        </w:tc>
        <w:tc>
          <w:tcPr>
            <w:tcW w:w="6832" w:type="dxa"/>
          </w:tcPr>
          <w:p w14:paraId="522FF48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Printed books, newspapers, pictures and other products of the printing industry; manuscripts, typescripts and plans</w:t>
            </w:r>
          </w:p>
        </w:tc>
      </w:tr>
      <w:tr w:rsidR="00A6098C" w:rsidRPr="005A784F" w14:paraId="4F5DCAE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0FBDA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49.01-49.11</w:t>
            </w:r>
          </w:p>
        </w:tc>
        <w:tc>
          <w:tcPr>
            <w:tcW w:w="6832" w:type="dxa"/>
          </w:tcPr>
          <w:p w14:paraId="6EEAA8C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3B5A75B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863FFE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297511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C3E461A"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SECTION XI</w:t>
            </w:r>
          </w:p>
        </w:tc>
        <w:tc>
          <w:tcPr>
            <w:tcW w:w="6832" w:type="dxa"/>
          </w:tcPr>
          <w:p w14:paraId="5C143E2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TEXTILES AND TEXTILE ARTICLES</w:t>
            </w:r>
          </w:p>
          <w:p w14:paraId="0FA0DE19" w14:textId="3A0678DE"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 xml:space="preserve">Section </w:t>
            </w:r>
            <w:proofErr w:type="gramStart"/>
            <w:r w:rsidRPr="005A784F">
              <w:rPr>
                <w:rFonts w:cs="Calibri"/>
                <w:b/>
                <w:bCs/>
                <w:szCs w:val="22"/>
                <w:lang w:eastAsia="en-GB"/>
              </w:rPr>
              <w:t>note</w:t>
            </w:r>
            <w:proofErr w:type="gramEnd"/>
            <w:r w:rsidRPr="005A784F">
              <w:rPr>
                <w:rFonts w:cs="Calibri"/>
                <w:b/>
                <w:bCs/>
                <w:szCs w:val="22"/>
                <w:lang w:eastAsia="en-GB"/>
              </w:rPr>
              <w:t>: For definitions of terms used for tolerances applicable to certain products made of textile materials, see Notes 6,7 and 8 of Annex ORIG-1</w:t>
            </w:r>
          </w:p>
        </w:tc>
      </w:tr>
      <w:tr w:rsidR="00A6098C" w:rsidRPr="005A784F" w14:paraId="5FCA4B8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30A3A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50</w:t>
            </w:r>
          </w:p>
        </w:tc>
        <w:tc>
          <w:tcPr>
            <w:tcW w:w="6832" w:type="dxa"/>
          </w:tcPr>
          <w:p w14:paraId="6402F05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Silk</w:t>
            </w:r>
          </w:p>
        </w:tc>
      </w:tr>
      <w:tr w:rsidR="00A6098C" w:rsidRPr="005A784F" w14:paraId="5BF7CFE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C0A72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50.01-50.02</w:t>
            </w:r>
          </w:p>
        </w:tc>
        <w:tc>
          <w:tcPr>
            <w:tcW w:w="6832" w:type="dxa"/>
          </w:tcPr>
          <w:p w14:paraId="6FD8671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DFEAC6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F0603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50.03</w:t>
            </w:r>
          </w:p>
        </w:tc>
        <w:tc>
          <w:tcPr>
            <w:tcW w:w="6832" w:type="dxa"/>
          </w:tcPr>
          <w:p w14:paraId="3CA8ACEC" w14:textId="52DC8DB4"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61FC820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E27EC7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Carded or combed:</w:t>
            </w:r>
          </w:p>
        </w:tc>
        <w:tc>
          <w:tcPr>
            <w:tcW w:w="6832" w:type="dxa"/>
          </w:tcPr>
          <w:p w14:paraId="7CA85CC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Carding or combing of silk waste.</w:t>
            </w:r>
          </w:p>
        </w:tc>
      </w:tr>
      <w:tr w:rsidR="00A6098C" w:rsidRPr="005A784F" w14:paraId="6330F2C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144B4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3899111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88BBC7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7DE6CD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50.04-50.05</w:t>
            </w:r>
          </w:p>
        </w:tc>
        <w:tc>
          <w:tcPr>
            <w:tcW w:w="6832" w:type="dxa"/>
          </w:tcPr>
          <w:p w14:paraId="5B028F4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0C3F9DD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continuous filament combined with spinning;</w:t>
            </w:r>
          </w:p>
          <w:p w14:paraId="7F961A8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continuous filament combined with twisting;</w:t>
            </w:r>
          </w:p>
          <w:p w14:paraId="3C85022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5AFE90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7FD2B95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3C9CB9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50.06</w:t>
            </w:r>
          </w:p>
        </w:tc>
        <w:tc>
          <w:tcPr>
            <w:tcW w:w="6832" w:type="dxa"/>
          </w:tcPr>
          <w:p w14:paraId="6F934533" w14:textId="72351B4A"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03393A1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1C927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Silk yarn and yarn spun from silk waste:</w:t>
            </w:r>
          </w:p>
        </w:tc>
        <w:tc>
          <w:tcPr>
            <w:tcW w:w="6832" w:type="dxa"/>
          </w:tcPr>
          <w:p w14:paraId="2D2C066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0CFE33C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continuous filament combined with spinning;</w:t>
            </w:r>
          </w:p>
          <w:p w14:paraId="0F14052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continuous filament combined with twisting;</w:t>
            </w:r>
          </w:p>
          <w:p w14:paraId="0E173A3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C20D93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7671CF1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5775A6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Silk-worm gut:</w:t>
            </w:r>
          </w:p>
        </w:tc>
        <w:tc>
          <w:tcPr>
            <w:tcW w:w="6832" w:type="dxa"/>
          </w:tcPr>
          <w:p w14:paraId="0ED4028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1AA6054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23256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50.07</w:t>
            </w:r>
          </w:p>
        </w:tc>
        <w:tc>
          <w:tcPr>
            <w:tcW w:w="6832" w:type="dxa"/>
          </w:tcPr>
          <w:p w14:paraId="6A5E141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3634A67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1CE4133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or any mechanical operation combined with weaving;</w:t>
            </w:r>
          </w:p>
          <w:p w14:paraId="74C18D2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w:t>
            </w:r>
          </w:p>
          <w:p w14:paraId="4050F42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 Weaving combined with printing;</w:t>
            </w:r>
          </w:p>
          <w:p w14:paraId="7CB32DB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0ECE1F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54B8AD7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E24EC8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51</w:t>
            </w:r>
          </w:p>
        </w:tc>
        <w:tc>
          <w:tcPr>
            <w:tcW w:w="6832" w:type="dxa"/>
          </w:tcPr>
          <w:p w14:paraId="1993C35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Wool, fine or coarse animal hair; horsehair yarn and woven fabric</w:t>
            </w:r>
          </w:p>
        </w:tc>
      </w:tr>
      <w:tr w:rsidR="00A6098C" w:rsidRPr="005A784F" w14:paraId="5B4037E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E3095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51.01-51.05</w:t>
            </w:r>
          </w:p>
        </w:tc>
        <w:tc>
          <w:tcPr>
            <w:tcW w:w="6832" w:type="dxa"/>
          </w:tcPr>
          <w:p w14:paraId="5FEB26E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1929BB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AD2D1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51.06-51.10</w:t>
            </w:r>
          </w:p>
        </w:tc>
        <w:tc>
          <w:tcPr>
            <w:tcW w:w="6832" w:type="dxa"/>
          </w:tcPr>
          <w:p w14:paraId="13A7066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09AE32E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7AE2ACD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50CA7E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7139D2F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6BAD6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51.11-51.13</w:t>
            </w:r>
          </w:p>
        </w:tc>
        <w:tc>
          <w:tcPr>
            <w:tcW w:w="6832" w:type="dxa"/>
          </w:tcPr>
          <w:p w14:paraId="1DE8ACB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023720A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17EC92A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w:t>
            </w:r>
          </w:p>
          <w:p w14:paraId="69C26D9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62F39D7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36ED978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3DA1A8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1320B06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5F209A"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52</w:t>
            </w:r>
          </w:p>
        </w:tc>
        <w:tc>
          <w:tcPr>
            <w:tcW w:w="6832" w:type="dxa"/>
          </w:tcPr>
          <w:p w14:paraId="267289E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Cotton</w:t>
            </w:r>
          </w:p>
        </w:tc>
      </w:tr>
      <w:tr w:rsidR="00A6098C" w:rsidRPr="005A784F" w14:paraId="37DA2F9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1CC26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52.01-52.03</w:t>
            </w:r>
          </w:p>
        </w:tc>
        <w:tc>
          <w:tcPr>
            <w:tcW w:w="6832" w:type="dxa"/>
          </w:tcPr>
          <w:p w14:paraId="3259BDF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61F291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613CF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52.04-52.07</w:t>
            </w:r>
          </w:p>
        </w:tc>
        <w:tc>
          <w:tcPr>
            <w:tcW w:w="6832" w:type="dxa"/>
          </w:tcPr>
          <w:p w14:paraId="556C28D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3167B5E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72B9DA5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EFA5F1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6253F3B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478E7A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52.08-52.12</w:t>
            </w:r>
          </w:p>
        </w:tc>
        <w:tc>
          <w:tcPr>
            <w:tcW w:w="6832" w:type="dxa"/>
          </w:tcPr>
          <w:p w14:paraId="1D5B81E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5A944AE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060A1F5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or any mechanical operation combined with weaving;</w:t>
            </w:r>
          </w:p>
          <w:p w14:paraId="4D601E0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w:t>
            </w:r>
          </w:p>
          <w:p w14:paraId="7B6C9D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10E22E3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5014704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B23AA9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639A559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B9884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53</w:t>
            </w:r>
          </w:p>
        </w:tc>
        <w:tc>
          <w:tcPr>
            <w:tcW w:w="6832" w:type="dxa"/>
          </w:tcPr>
          <w:p w14:paraId="6DAEBD2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Other vegetable textile fibres; paper yarn and woven fabrics of paper yarn</w:t>
            </w:r>
          </w:p>
        </w:tc>
      </w:tr>
      <w:tr w:rsidR="00A6098C" w:rsidRPr="005A784F" w14:paraId="2B7152F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D210C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53.01-53.05</w:t>
            </w:r>
          </w:p>
        </w:tc>
        <w:tc>
          <w:tcPr>
            <w:tcW w:w="6832" w:type="dxa"/>
          </w:tcPr>
          <w:p w14:paraId="3FDA0EA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5B4F98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88CB5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53.06-53.08</w:t>
            </w:r>
          </w:p>
        </w:tc>
        <w:tc>
          <w:tcPr>
            <w:tcW w:w="6832" w:type="dxa"/>
          </w:tcPr>
          <w:p w14:paraId="5BEC800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1AF8365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3F4A022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54225E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14167FC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D60F2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53.09-53.11</w:t>
            </w:r>
          </w:p>
        </w:tc>
        <w:tc>
          <w:tcPr>
            <w:tcW w:w="6832" w:type="dxa"/>
          </w:tcPr>
          <w:p w14:paraId="71112EB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3B3984C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28A8D5B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w:t>
            </w:r>
          </w:p>
          <w:p w14:paraId="701C73A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0E8D85C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6652722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3F2C90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3C38815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3119F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54</w:t>
            </w:r>
          </w:p>
        </w:tc>
        <w:tc>
          <w:tcPr>
            <w:tcW w:w="6832" w:type="dxa"/>
          </w:tcPr>
          <w:p w14:paraId="7CBEBBD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Man-made filaments; strip and the like of man-made textile materials</w:t>
            </w:r>
          </w:p>
        </w:tc>
      </w:tr>
      <w:tr w:rsidR="00A6098C" w:rsidRPr="005A784F" w14:paraId="6CD878D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C6D1D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54.01-54.06</w:t>
            </w:r>
          </w:p>
        </w:tc>
        <w:tc>
          <w:tcPr>
            <w:tcW w:w="6832" w:type="dxa"/>
          </w:tcPr>
          <w:p w14:paraId="0C6C891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3AD3C70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6986BCD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108775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02F7500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7A0975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54.07-54.08</w:t>
            </w:r>
          </w:p>
        </w:tc>
        <w:tc>
          <w:tcPr>
            <w:tcW w:w="6832" w:type="dxa"/>
          </w:tcPr>
          <w:p w14:paraId="76DB9AB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61CBF0D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67E4551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3DA0D7B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w:t>
            </w:r>
          </w:p>
          <w:p w14:paraId="5E7FDC6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or any mechanical operation combined with weaving;</w:t>
            </w:r>
          </w:p>
          <w:p w14:paraId="6A36FDE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5AB6B63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E796A7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5CE0408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C6A1E4"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55</w:t>
            </w:r>
          </w:p>
        </w:tc>
        <w:tc>
          <w:tcPr>
            <w:tcW w:w="6832" w:type="dxa"/>
          </w:tcPr>
          <w:p w14:paraId="333D974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Man-made staple fibres</w:t>
            </w:r>
          </w:p>
        </w:tc>
      </w:tr>
      <w:tr w:rsidR="00A6098C" w:rsidRPr="005A784F" w14:paraId="310D70D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1933F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55.01-55.07</w:t>
            </w:r>
          </w:p>
        </w:tc>
        <w:tc>
          <w:tcPr>
            <w:tcW w:w="6832" w:type="dxa"/>
          </w:tcPr>
          <w:p w14:paraId="3BEA92C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w:t>
            </w:r>
          </w:p>
        </w:tc>
      </w:tr>
      <w:tr w:rsidR="00A6098C" w:rsidRPr="005A784F" w14:paraId="17D522B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AE1FA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55.08-55.11</w:t>
            </w:r>
          </w:p>
        </w:tc>
        <w:tc>
          <w:tcPr>
            <w:tcW w:w="6832" w:type="dxa"/>
          </w:tcPr>
          <w:p w14:paraId="12010AB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4D048EB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42E37E2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C6ACA0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191F1EF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6A0CA5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55.12-55.16</w:t>
            </w:r>
          </w:p>
        </w:tc>
        <w:tc>
          <w:tcPr>
            <w:tcW w:w="6832" w:type="dxa"/>
          </w:tcPr>
          <w:p w14:paraId="417EACD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33B89F8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4CCCAA1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or any mechanical operation combined with weaving;</w:t>
            </w:r>
          </w:p>
          <w:p w14:paraId="62A679C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w:t>
            </w:r>
          </w:p>
          <w:p w14:paraId="279B2C2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06F8972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09CA75C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3714196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3AEEE78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F2E8E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56</w:t>
            </w:r>
          </w:p>
        </w:tc>
        <w:tc>
          <w:tcPr>
            <w:tcW w:w="6832" w:type="dxa"/>
          </w:tcPr>
          <w:p w14:paraId="56DEC31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Wadding, felt and nonwovens; special yarns; twine, cordage, ropes and cables and articles thereof</w:t>
            </w:r>
          </w:p>
        </w:tc>
      </w:tr>
      <w:tr w:rsidR="00A6098C" w:rsidRPr="005A784F" w14:paraId="76BEA39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A35EDC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56.01</w:t>
            </w:r>
          </w:p>
        </w:tc>
        <w:tc>
          <w:tcPr>
            <w:tcW w:w="6832" w:type="dxa"/>
          </w:tcPr>
          <w:p w14:paraId="01EFD82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69449A3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07DE5EA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78E2B9A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CF965A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A6098C" w:rsidRPr="005A784F" w14:paraId="6826A8D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96E0D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56.02</w:t>
            </w:r>
          </w:p>
        </w:tc>
        <w:tc>
          <w:tcPr>
            <w:tcW w:w="6832" w:type="dxa"/>
          </w:tcPr>
          <w:p w14:paraId="593BD9FD" w14:textId="7A64CB1C"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B9FB3C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E28D39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Needleloom Felt:</w:t>
            </w:r>
          </w:p>
        </w:tc>
        <w:tc>
          <w:tcPr>
            <w:tcW w:w="6832" w:type="dxa"/>
          </w:tcPr>
          <w:p w14:paraId="6F4B2A1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fabric formation; however:</w:t>
            </w:r>
          </w:p>
          <w:p w14:paraId="319B92F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non-originating polypropylene filament of heading 54.02;</w:t>
            </w:r>
          </w:p>
          <w:p w14:paraId="386123D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non-originating polypropylene fibres of heading 55.03 or 55.06; or</w:t>
            </w:r>
          </w:p>
          <w:p w14:paraId="01A96F8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non-originating polypropylene filament tow of heading 55.01;</w:t>
            </w:r>
          </w:p>
          <w:p w14:paraId="5C27BE1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of which the denomination in all cases of a single filament or fibre is less than 9 decitex, may be used, provided that their total value does not exceed 40 % of the EXW of the product;</w:t>
            </w:r>
          </w:p>
          <w:p w14:paraId="7BB47FD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698B68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Non-woven fabric formation alone in the case of felt made from natural fibres.</w:t>
            </w:r>
          </w:p>
        </w:tc>
      </w:tr>
      <w:tr w:rsidR="00A6098C" w:rsidRPr="005A784F" w14:paraId="4E12D91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BFFB5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7819CE4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fabric formation;</w:t>
            </w:r>
          </w:p>
          <w:p w14:paraId="110AA6D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0AFA9D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Non-woven fabric formation alone in the case of other felt made from natural fibres.</w:t>
            </w:r>
          </w:p>
        </w:tc>
      </w:tr>
      <w:tr w:rsidR="00A6098C" w:rsidRPr="005A784F" w14:paraId="3C4EC07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41E641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5603.11-5603.14</w:t>
            </w:r>
          </w:p>
        </w:tc>
        <w:tc>
          <w:tcPr>
            <w:tcW w:w="6832" w:type="dxa"/>
          </w:tcPr>
          <w:p w14:paraId="5CF2134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w:t>
            </w:r>
          </w:p>
          <w:p w14:paraId="4DD9831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directionally or randomly oriented filaments; or</w:t>
            </w:r>
          </w:p>
          <w:p w14:paraId="2C8731C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 substances or polymers of natural or man-made origin;</w:t>
            </w:r>
          </w:p>
          <w:p w14:paraId="598E1F2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followed in both cases by bonding into a nonwoven.</w:t>
            </w:r>
          </w:p>
        </w:tc>
      </w:tr>
      <w:tr w:rsidR="00A6098C" w:rsidRPr="005A784F" w14:paraId="1DA3388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439604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5603.91-5603.94</w:t>
            </w:r>
          </w:p>
        </w:tc>
        <w:tc>
          <w:tcPr>
            <w:tcW w:w="6832" w:type="dxa"/>
          </w:tcPr>
          <w:p w14:paraId="182F6A9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w:t>
            </w:r>
          </w:p>
          <w:p w14:paraId="6E192B2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directionally or randomly oriented staple fibres; or</w:t>
            </w:r>
          </w:p>
          <w:p w14:paraId="56993A2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 chopped yarns, of natural or man-made origin;</w:t>
            </w:r>
          </w:p>
          <w:p w14:paraId="4F58D2F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followed in both cases by bonding into a nonwoven.</w:t>
            </w:r>
          </w:p>
        </w:tc>
      </w:tr>
      <w:tr w:rsidR="00A6098C" w:rsidRPr="005A784F" w14:paraId="7D91642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BCA69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5604.10</w:t>
            </w:r>
          </w:p>
        </w:tc>
        <w:tc>
          <w:tcPr>
            <w:tcW w:w="6832" w:type="dxa"/>
          </w:tcPr>
          <w:p w14:paraId="754F483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rubber thread or cord, not textile covered.</w:t>
            </w:r>
          </w:p>
        </w:tc>
      </w:tr>
      <w:tr w:rsidR="00A6098C" w:rsidRPr="005A784F" w14:paraId="686E392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DBB283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5604.90</w:t>
            </w:r>
          </w:p>
        </w:tc>
        <w:tc>
          <w:tcPr>
            <w:tcW w:w="6832" w:type="dxa"/>
          </w:tcPr>
          <w:p w14:paraId="2002CB4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263D41F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1717FB5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E12204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4E70D5A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93B82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56.05</w:t>
            </w:r>
          </w:p>
        </w:tc>
        <w:tc>
          <w:tcPr>
            <w:tcW w:w="6832" w:type="dxa"/>
          </w:tcPr>
          <w:p w14:paraId="290C9D5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w:t>
            </w:r>
          </w:p>
          <w:p w14:paraId="63FCDF0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77051A3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9CC51F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Twisting combined with any mechanical operation.</w:t>
            </w:r>
          </w:p>
        </w:tc>
      </w:tr>
      <w:tr w:rsidR="00A6098C" w:rsidRPr="005A784F" w14:paraId="02B8995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C25E7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56.06</w:t>
            </w:r>
          </w:p>
        </w:tc>
        <w:tc>
          <w:tcPr>
            <w:tcW w:w="6832" w:type="dxa"/>
          </w:tcPr>
          <w:p w14:paraId="10AE9E1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p w14:paraId="15F3042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combined with gimping;</w:t>
            </w:r>
          </w:p>
          <w:p w14:paraId="26F2864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w:t>
            </w:r>
          </w:p>
          <w:p w14:paraId="4115801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0E0FF8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Flocking combined with dyeing.</w:t>
            </w:r>
          </w:p>
        </w:tc>
      </w:tr>
      <w:tr w:rsidR="00A6098C" w:rsidRPr="005A784F" w14:paraId="50C6F90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DF85A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56.07-56.09</w:t>
            </w:r>
          </w:p>
        </w:tc>
        <w:tc>
          <w:tcPr>
            <w:tcW w:w="6832" w:type="dxa"/>
          </w:tcPr>
          <w:p w14:paraId="6016685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fibres;</w:t>
            </w:r>
          </w:p>
          <w:p w14:paraId="56AD2C3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C8621A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spinning.</w:t>
            </w:r>
          </w:p>
        </w:tc>
      </w:tr>
      <w:tr w:rsidR="00A6098C" w:rsidRPr="005A784F" w14:paraId="48AFBFF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4CAC87"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Chapter 57</w:t>
            </w:r>
          </w:p>
        </w:tc>
        <w:tc>
          <w:tcPr>
            <w:tcW w:w="6832" w:type="dxa"/>
          </w:tcPr>
          <w:p w14:paraId="2483A43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Carpets and other textile floor coverings</w:t>
            </w:r>
          </w:p>
          <w:p w14:paraId="693F9E7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Chapter note: For products of this Chapter non-originating jute fabric may be used as a backing.</w:t>
            </w:r>
          </w:p>
        </w:tc>
      </w:tr>
      <w:tr w:rsidR="00A6098C" w:rsidRPr="005A784F" w14:paraId="74ED7E1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64DE3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57.01-57.05</w:t>
            </w:r>
          </w:p>
        </w:tc>
        <w:tc>
          <w:tcPr>
            <w:tcW w:w="6832" w:type="dxa"/>
          </w:tcPr>
          <w:p w14:paraId="4DADE29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 or with tufting;</w:t>
            </w:r>
          </w:p>
          <w:p w14:paraId="22DB537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 or with tufting;</w:t>
            </w:r>
          </w:p>
          <w:p w14:paraId="531DB91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coir yarn or sisal yarn or jute yarn or classical ring spun viscose yarn;</w:t>
            </w:r>
          </w:p>
          <w:p w14:paraId="3651D44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Tufting combined with dyeing or with printing;</w:t>
            </w:r>
          </w:p>
          <w:p w14:paraId="7C48D75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Tufting or weaving of man-made filament yarn combined with coating or with laminating;</w:t>
            </w:r>
          </w:p>
          <w:p w14:paraId="11793B7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72EBBDA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8D816B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nonwoven techniques including needle punching.</w:t>
            </w:r>
          </w:p>
        </w:tc>
      </w:tr>
      <w:tr w:rsidR="00A6098C" w:rsidRPr="005A784F" w14:paraId="5036722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0C31D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58</w:t>
            </w:r>
          </w:p>
        </w:tc>
        <w:tc>
          <w:tcPr>
            <w:tcW w:w="6832" w:type="dxa"/>
          </w:tcPr>
          <w:p w14:paraId="2CE1098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Special woven fabrics; tufted textile fabrics; lace; tapestries; trimmings; embroidery</w:t>
            </w:r>
          </w:p>
        </w:tc>
      </w:tr>
      <w:tr w:rsidR="00A6098C" w:rsidRPr="005A784F" w14:paraId="3DD93D0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C534C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58.01-58.04</w:t>
            </w:r>
          </w:p>
        </w:tc>
        <w:tc>
          <w:tcPr>
            <w:tcW w:w="6832" w:type="dxa"/>
          </w:tcPr>
          <w:p w14:paraId="4F86997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 or with tufting;</w:t>
            </w:r>
          </w:p>
          <w:p w14:paraId="79BB89D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 or with tufting;</w:t>
            </w:r>
          </w:p>
          <w:p w14:paraId="2AA485E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flocking or with coating or with laminating or with metalizing;</w:t>
            </w:r>
          </w:p>
          <w:p w14:paraId="04B1C5C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Tufting combined with dyeing or with printing;</w:t>
            </w:r>
          </w:p>
          <w:p w14:paraId="32FC915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1E5FDB9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5E772F4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1D5D9C5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B42D45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519E986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067E6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58.05</w:t>
            </w:r>
          </w:p>
        </w:tc>
        <w:tc>
          <w:tcPr>
            <w:tcW w:w="6832" w:type="dxa"/>
          </w:tcPr>
          <w:p w14:paraId="5E2BCE8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06D71B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48E02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58.06-58.09</w:t>
            </w:r>
          </w:p>
        </w:tc>
        <w:tc>
          <w:tcPr>
            <w:tcW w:w="6832" w:type="dxa"/>
          </w:tcPr>
          <w:p w14:paraId="22CC68B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 or with tufting;</w:t>
            </w:r>
          </w:p>
          <w:p w14:paraId="16D972C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 or with tufting;</w:t>
            </w:r>
          </w:p>
          <w:p w14:paraId="2F14BDF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flocking or with coating or with laminating or with metalizing;</w:t>
            </w:r>
          </w:p>
          <w:p w14:paraId="49C7A03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Tufting combined with dyeing or with printing;</w:t>
            </w:r>
          </w:p>
          <w:p w14:paraId="0A5B2E4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670A7B9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1834DD2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3F14CD9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C205BC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67676C8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1AFD7C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58.10</w:t>
            </w:r>
          </w:p>
        </w:tc>
        <w:tc>
          <w:tcPr>
            <w:tcW w:w="6832" w:type="dxa"/>
          </w:tcPr>
          <w:p w14:paraId="71F537B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Embroidering in which the value of non-originating materials of any heading, except that of the product, used does not exceed 50 % of the EXW of the product.</w:t>
            </w:r>
          </w:p>
        </w:tc>
      </w:tr>
      <w:tr w:rsidR="00A6098C" w:rsidRPr="005A784F" w14:paraId="0D93C24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BC4DD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58.11</w:t>
            </w:r>
          </w:p>
        </w:tc>
        <w:tc>
          <w:tcPr>
            <w:tcW w:w="6832" w:type="dxa"/>
          </w:tcPr>
          <w:p w14:paraId="24030B2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 or with tufting;</w:t>
            </w:r>
          </w:p>
          <w:p w14:paraId="23D0573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 or with tufting;</w:t>
            </w:r>
          </w:p>
          <w:p w14:paraId="0AAE0C8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flocking or with coating or with laminating or with metalizing;</w:t>
            </w:r>
          </w:p>
          <w:p w14:paraId="522472E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Tufting combined with dyeing or with printing;</w:t>
            </w:r>
          </w:p>
          <w:p w14:paraId="5B5A226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2BE597C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w:t>
            </w:r>
          </w:p>
          <w:p w14:paraId="21FBFA5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5ABFC80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A69880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12A3786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90891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59</w:t>
            </w:r>
          </w:p>
        </w:tc>
        <w:tc>
          <w:tcPr>
            <w:tcW w:w="6832" w:type="dxa"/>
          </w:tcPr>
          <w:p w14:paraId="5BE8F24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Impregnated, coated, covered or laminated textile fabrics; textile articles of a kind suitable for industrial use</w:t>
            </w:r>
          </w:p>
        </w:tc>
      </w:tr>
      <w:tr w:rsidR="00A6098C" w:rsidRPr="005A784F" w14:paraId="0A54690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4F668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59.01</w:t>
            </w:r>
          </w:p>
        </w:tc>
        <w:tc>
          <w:tcPr>
            <w:tcW w:w="6832" w:type="dxa"/>
          </w:tcPr>
          <w:p w14:paraId="151E2C9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flocking or with coating or with laminating or with metalising;</w:t>
            </w:r>
          </w:p>
          <w:p w14:paraId="41A0FF2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86A8A9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tc>
      </w:tr>
      <w:tr w:rsidR="00A6098C" w:rsidRPr="005A784F" w14:paraId="7CDAB40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4DE9A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59.02</w:t>
            </w:r>
          </w:p>
        </w:tc>
        <w:tc>
          <w:tcPr>
            <w:tcW w:w="6832" w:type="dxa"/>
          </w:tcPr>
          <w:p w14:paraId="3F09FA78" w14:textId="07D0DA4D"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77D89AA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39094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Containing not more than 90 % by weight of textile materials:</w:t>
            </w:r>
          </w:p>
        </w:tc>
        <w:tc>
          <w:tcPr>
            <w:tcW w:w="6832" w:type="dxa"/>
          </w:tcPr>
          <w:p w14:paraId="402573C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w:t>
            </w:r>
          </w:p>
        </w:tc>
      </w:tr>
      <w:tr w:rsidR="00A6098C" w:rsidRPr="005A784F" w14:paraId="4C146AB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B1B2F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7B2B6D7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weaving.</w:t>
            </w:r>
          </w:p>
        </w:tc>
      </w:tr>
      <w:tr w:rsidR="00A6098C" w:rsidRPr="005A784F" w14:paraId="15205E7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64ED6B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59.03</w:t>
            </w:r>
          </w:p>
        </w:tc>
        <w:tc>
          <w:tcPr>
            <w:tcW w:w="6832" w:type="dxa"/>
          </w:tcPr>
          <w:p w14:paraId="598FAAA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knitting or crocheting combined with impregnating or with coating or with covering or with laminating or with metalising;</w:t>
            </w:r>
          </w:p>
          <w:p w14:paraId="7791CA4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 or</w:t>
            </w:r>
          </w:p>
          <w:p w14:paraId="2F095C2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49662FF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5D5CEF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59.04</w:t>
            </w:r>
          </w:p>
        </w:tc>
        <w:tc>
          <w:tcPr>
            <w:tcW w:w="6832" w:type="dxa"/>
          </w:tcPr>
          <w:p w14:paraId="467155E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Calendaring combined with dyeing, coating, laminating or metalizing. Non- originating jute fabric may be used as a backing;</w:t>
            </w:r>
          </w:p>
          <w:p w14:paraId="04F99B5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6CA492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 or with metalising. Non-originating jute fabric may be used as a backing.</w:t>
            </w:r>
          </w:p>
        </w:tc>
      </w:tr>
      <w:tr w:rsidR="00A6098C" w:rsidRPr="005A784F" w14:paraId="72E8C45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4C0BC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59.05</w:t>
            </w:r>
          </w:p>
        </w:tc>
        <w:tc>
          <w:tcPr>
            <w:tcW w:w="6832" w:type="dxa"/>
          </w:tcPr>
          <w:p w14:paraId="306D79DC" w14:textId="72536974"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7D362EA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C1FCA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Impregnated, coated, covered or laminated with rubber, plastics or other materials:</w:t>
            </w:r>
          </w:p>
        </w:tc>
        <w:tc>
          <w:tcPr>
            <w:tcW w:w="6832" w:type="dxa"/>
          </w:tcPr>
          <w:p w14:paraId="3B0656A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knitting or non-woven fabric formation combined with impregnating or with coating or with covering or with laminating or with metalising.</w:t>
            </w:r>
          </w:p>
        </w:tc>
      </w:tr>
      <w:tr w:rsidR="00A6098C" w:rsidRPr="005A784F" w14:paraId="6224057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A8F0D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462D6F0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weaving;</w:t>
            </w:r>
          </w:p>
          <w:p w14:paraId="58086AF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weaving;</w:t>
            </w:r>
          </w:p>
          <w:p w14:paraId="55FBFA9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knitting or nonwoven fabric formation combined with dyeing or with coating or with laminating;</w:t>
            </w:r>
          </w:p>
          <w:p w14:paraId="3EC8640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printing;</w:t>
            </w:r>
          </w:p>
          <w:p w14:paraId="28B2CBE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E44D81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23DDEFE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F3595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59.06</w:t>
            </w:r>
          </w:p>
        </w:tc>
        <w:tc>
          <w:tcPr>
            <w:tcW w:w="6832" w:type="dxa"/>
          </w:tcPr>
          <w:p w14:paraId="04B80D2B" w14:textId="05016ACD"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0AC25D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4A57F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Knitted or crocheted fabrics:</w:t>
            </w:r>
          </w:p>
        </w:tc>
        <w:tc>
          <w:tcPr>
            <w:tcW w:w="6832" w:type="dxa"/>
          </w:tcPr>
          <w:p w14:paraId="031DD57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knitting or with crocheting;</w:t>
            </w:r>
          </w:p>
          <w:p w14:paraId="2A93AA5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knitting or with crocheting;</w:t>
            </w:r>
          </w:p>
          <w:p w14:paraId="7DFAE9E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Knitting or crocheting combined with rubberising; or</w:t>
            </w:r>
          </w:p>
          <w:p w14:paraId="1DED38E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A6098C" w:rsidRPr="005A784F" w14:paraId="68AC4E8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33BC7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 fabrics made of synthetic filament yarn, containing more than 90 % by weight of textile materials:</w:t>
            </w:r>
          </w:p>
        </w:tc>
        <w:tc>
          <w:tcPr>
            <w:tcW w:w="6832" w:type="dxa"/>
          </w:tcPr>
          <w:p w14:paraId="76D1C62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weaving.</w:t>
            </w:r>
          </w:p>
        </w:tc>
      </w:tr>
      <w:tr w:rsidR="00A6098C" w:rsidRPr="005A784F" w14:paraId="4F69702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4CF13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Others:</w:t>
            </w:r>
          </w:p>
        </w:tc>
        <w:tc>
          <w:tcPr>
            <w:tcW w:w="6832" w:type="dxa"/>
          </w:tcPr>
          <w:p w14:paraId="63CE03C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knitting or nonwoven process combined with dyeing or with coating or with rubberising;</w:t>
            </w:r>
          </w:p>
          <w:p w14:paraId="717493E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Yarn dyeing combined with weaving, knitting or nonwoven process;</w:t>
            </w:r>
          </w:p>
          <w:p w14:paraId="205A18B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3B733FF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A6098C" w:rsidRPr="005A784F" w14:paraId="5B7E10C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B011D7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59.07</w:t>
            </w:r>
          </w:p>
        </w:tc>
        <w:tc>
          <w:tcPr>
            <w:tcW w:w="6832" w:type="dxa"/>
          </w:tcPr>
          <w:p w14:paraId="14D4B4D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knitting or nonwoven fabric formation combined with dyeing or with printing or with coating or with impregnating or with covering;</w:t>
            </w:r>
          </w:p>
          <w:p w14:paraId="3F29E4E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453E90F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C4C059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Printing (as standalone operation).</w:t>
            </w:r>
          </w:p>
        </w:tc>
      </w:tr>
      <w:tr w:rsidR="00A6098C" w:rsidRPr="005A784F" w14:paraId="289A01D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E563CE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59.08</w:t>
            </w:r>
          </w:p>
        </w:tc>
        <w:tc>
          <w:tcPr>
            <w:tcW w:w="6832" w:type="dxa"/>
          </w:tcPr>
          <w:p w14:paraId="1D6AE32D" w14:textId="226ADE11"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768D437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745CD2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Incandescent gas mantles, impregnated:</w:t>
            </w:r>
          </w:p>
        </w:tc>
        <w:tc>
          <w:tcPr>
            <w:tcW w:w="6832" w:type="dxa"/>
          </w:tcPr>
          <w:p w14:paraId="0BDB490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tubular knitted or crocheted gas-mantle fabric.</w:t>
            </w:r>
          </w:p>
        </w:tc>
      </w:tr>
      <w:tr w:rsidR="00A6098C" w:rsidRPr="005A784F" w14:paraId="5EBAC84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61453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42A8BF2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436F18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EA369E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59.09-59.11</w:t>
            </w:r>
          </w:p>
        </w:tc>
        <w:tc>
          <w:tcPr>
            <w:tcW w:w="6832" w:type="dxa"/>
          </w:tcPr>
          <w:p w14:paraId="1E2359C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of man-made staple fibres combined with weaving;</w:t>
            </w:r>
          </w:p>
          <w:p w14:paraId="4D38E9D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fibres combined with weaving;</w:t>
            </w:r>
          </w:p>
          <w:p w14:paraId="1B70755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dyeing or with coating or with laminating;</w:t>
            </w:r>
          </w:p>
          <w:p w14:paraId="44524AF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412E70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A6098C" w:rsidRPr="005A784F" w14:paraId="2F11CE5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DDBCE3"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60</w:t>
            </w:r>
          </w:p>
        </w:tc>
        <w:tc>
          <w:tcPr>
            <w:tcW w:w="6832" w:type="dxa"/>
          </w:tcPr>
          <w:p w14:paraId="37A4244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Knitted or crocheted fabrics</w:t>
            </w:r>
          </w:p>
        </w:tc>
      </w:tr>
      <w:tr w:rsidR="00A6098C" w:rsidRPr="005A784F" w14:paraId="078F66B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2642D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60.01-60.06</w:t>
            </w:r>
          </w:p>
        </w:tc>
        <w:tc>
          <w:tcPr>
            <w:tcW w:w="6832" w:type="dxa"/>
          </w:tcPr>
          <w:p w14:paraId="2BDFEEE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knitting or with crocheting;</w:t>
            </w:r>
          </w:p>
          <w:p w14:paraId="48DCECD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knitting or with crocheting;</w:t>
            </w:r>
          </w:p>
          <w:p w14:paraId="5E777EB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Knitting or crocheting combined with dyeing or with flocking or with coating or with laminating or with printing;</w:t>
            </w:r>
          </w:p>
          <w:p w14:paraId="29447D8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Flocking combined with dyeing or with printing;</w:t>
            </w:r>
          </w:p>
          <w:p w14:paraId="438FADF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Yarn dyeing combined with knitting or with crocheting; or</w:t>
            </w:r>
          </w:p>
          <w:p w14:paraId="7A115FA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Twisting or texturing combined with knitting or with crocheting provided that the value of non-originating non-twisted or non-textured yarns used does not exceed 50 % of the EXW of the product.</w:t>
            </w:r>
          </w:p>
        </w:tc>
      </w:tr>
      <w:tr w:rsidR="00A6098C" w:rsidRPr="005A784F" w14:paraId="083C09A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64DE7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61</w:t>
            </w:r>
          </w:p>
        </w:tc>
        <w:tc>
          <w:tcPr>
            <w:tcW w:w="6832" w:type="dxa"/>
          </w:tcPr>
          <w:p w14:paraId="6FB830F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Articles of apparel and clothing accessories, knitted or crocheted</w:t>
            </w:r>
          </w:p>
        </w:tc>
      </w:tr>
      <w:tr w:rsidR="00A6098C" w:rsidRPr="005A784F" w14:paraId="5FC696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4AA72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61.01-61.17</w:t>
            </w:r>
          </w:p>
        </w:tc>
        <w:tc>
          <w:tcPr>
            <w:tcW w:w="6832" w:type="dxa"/>
          </w:tcPr>
          <w:p w14:paraId="04FC57F2" w14:textId="0C9DA4E9"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0BFF9D5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80684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Obtained by sewing together or otherwise assembling, two or more pieces of knitted or crocheted fabric which have been either cut to form or obtained directly to form:</w:t>
            </w:r>
          </w:p>
        </w:tc>
        <w:tc>
          <w:tcPr>
            <w:tcW w:w="6832" w:type="dxa"/>
          </w:tcPr>
          <w:p w14:paraId="392CEFF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Knitting or crocheting combined with making-up including cutting of fabric.</w:t>
            </w:r>
          </w:p>
        </w:tc>
      </w:tr>
      <w:tr w:rsidR="00A6098C" w:rsidRPr="005A784F" w14:paraId="4556848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440A0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1542100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Spinning of natural or man-made staple fibres combined with knitting or with crocheting;</w:t>
            </w:r>
          </w:p>
          <w:p w14:paraId="226CBF3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Extrusion of man-made filament yarn combined with knitting or with crocheting; or</w:t>
            </w:r>
          </w:p>
          <w:p w14:paraId="40EFA9E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Knitting and making-up in one operation.</w:t>
            </w:r>
          </w:p>
        </w:tc>
      </w:tr>
      <w:tr w:rsidR="00A6098C" w:rsidRPr="005A784F" w14:paraId="29A9916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26CE9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62</w:t>
            </w:r>
          </w:p>
        </w:tc>
        <w:tc>
          <w:tcPr>
            <w:tcW w:w="6832" w:type="dxa"/>
          </w:tcPr>
          <w:p w14:paraId="22D03C6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Articles of apparel and clothing accessories, not knitted or crocheted</w:t>
            </w:r>
          </w:p>
        </w:tc>
      </w:tr>
      <w:tr w:rsidR="00A6098C" w:rsidRPr="005A784F" w14:paraId="4D3E1FD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3B3A4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62.01</w:t>
            </w:r>
          </w:p>
        </w:tc>
        <w:tc>
          <w:tcPr>
            <w:tcW w:w="6832" w:type="dxa"/>
          </w:tcPr>
          <w:p w14:paraId="2036F82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77D9D10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A348E2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78CAB0D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588BC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62.02</w:t>
            </w:r>
          </w:p>
        </w:tc>
        <w:tc>
          <w:tcPr>
            <w:tcW w:w="6832" w:type="dxa"/>
          </w:tcPr>
          <w:p w14:paraId="56F7BAEB" w14:textId="71380DAA"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1E38526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2EF48C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Embroidered:</w:t>
            </w:r>
          </w:p>
        </w:tc>
        <w:tc>
          <w:tcPr>
            <w:tcW w:w="6832" w:type="dxa"/>
          </w:tcPr>
          <w:p w14:paraId="00C6D86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6767A08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D8764F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tc>
      </w:tr>
      <w:tr w:rsidR="00A6098C" w:rsidRPr="005A784F" w14:paraId="54A22BD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1BF40D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5127741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719E47A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0310BE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1FA76E1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C78437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62.03</w:t>
            </w:r>
          </w:p>
        </w:tc>
        <w:tc>
          <w:tcPr>
            <w:tcW w:w="6832" w:type="dxa"/>
          </w:tcPr>
          <w:p w14:paraId="5CC1628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01EDD2B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BB8E7F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5FD2BDF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5360DF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62.04</w:t>
            </w:r>
          </w:p>
        </w:tc>
        <w:tc>
          <w:tcPr>
            <w:tcW w:w="6832" w:type="dxa"/>
          </w:tcPr>
          <w:p w14:paraId="35C19DE2" w14:textId="78D5F05D"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5DFD1BD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CDB46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Embroidered:</w:t>
            </w:r>
          </w:p>
        </w:tc>
        <w:tc>
          <w:tcPr>
            <w:tcW w:w="6832" w:type="dxa"/>
          </w:tcPr>
          <w:p w14:paraId="188E6B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ABDC03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C8323B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tc>
      </w:tr>
      <w:tr w:rsidR="00A6098C" w:rsidRPr="005A784F" w14:paraId="6D4B489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22A99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16D15B4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78A68C1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858AF5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4B176C1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2C943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62.05</w:t>
            </w:r>
          </w:p>
        </w:tc>
        <w:tc>
          <w:tcPr>
            <w:tcW w:w="6832" w:type="dxa"/>
          </w:tcPr>
          <w:p w14:paraId="553F917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02BB9F8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2E4B59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10FDD58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C9AF0C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62.06</w:t>
            </w:r>
          </w:p>
        </w:tc>
        <w:tc>
          <w:tcPr>
            <w:tcW w:w="6832" w:type="dxa"/>
          </w:tcPr>
          <w:p w14:paraId="3F14834C" w14:textId="427316D9"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7D662A0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4F44FA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Embroidered:</w:t>
            </w:r>
          </w:p>
        </w:tc>
        <w:tc>
          <w:tcPr>
            <w:tcW w:w="6832" w:type="dxa"/>
          </w:tcPr>
          <w:p w14:paraId="5BA00CA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6119CC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CB7ACA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tc>
      </w:tr>
      <w:tr w:rsidR="00A6098C" w:rsidRPr="005A784F" w14:paraId="0E8F220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6809D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594E642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F643CD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337E47A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79AB9F0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418B93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62.07-62.08</w:t>
            </w:r>
          </w:p>
        </w:tc>
        <w:tc>
          <w:tcPr>
            <w:tcW w:w="6832" w:type="dxa"/>
          </w:tcPr>
          <w:p w14:paraId="63862A9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D1C411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FF8DFB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0B6FE1E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010C8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62.09</w:t>
            </w:r>
          </w:p>
        </w:tc>
        <w:tc>
          <w:tcPr>
            <w:tcW w:w="6832" w:type="dxa"/>
          </w:tcPr>
          <w:p w14:paraId="6B49DB53" w14:textId="54404E6F"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46B13F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3A6AB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Embroidered:</w:t>
            </w:r>
          </w:p>
        </w:tc>
        <w:tc>
          <w:tcPr>
            <w:tcW w:w="6832" w:type="dxa"/>
          </w:tcPr>
          <w:p w14:paraId="021C6B0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1743047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10F656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tc>
      </w:tr>
      <w:tr w:rsidR="00A6098C" w:rsidRPr="005A784F" w14:paraId="02D9806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8E7E98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13F7464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 or</w:t>
            </w:r>
          </w:p>
          <w:p w14:paraId="1050B26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3F79E0E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D2088F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62.10</w:t>
            </w:r>
          </w:p>
        </w:tc>
        <w:tc>
          <w:tcPr>
            <w:tcW w:w="6832" w:type="dxa"/>
          </w:tcPr>
          <w:p w14:paraId="14348FB5" w14:textId="420DDCBA"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73FAD86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1B5E91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Fire-resistant equipment of fabric covered with foil of aluminised polyester:</w:t>
            </w:r>
          </w:p>
        </w:tc>
        <w:tc>
          <w:tcPr>
            <w:tcW w:w="6832" w:type="dxa"/>
          </w:tcPr>
          <w:p w14:paraId="7ABB014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732CBAE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60C613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Coating or laminating combined with making-up including cutting of fabric, provided that the value of non-originating uncoated or unlaminated fabric used does not exceed 40 % of the EXW of the product.</w:t>
            </w:r>
          </w:p>
        </w:tc>
      </w:tr>
      <w:tr w:rsidR="00A6098C" w:rsidRPr="005A784F" w14:paraId="1D74AD6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94C6AD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03AC87E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0CE6D79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EE90BC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5CD554B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2DFEE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62.11</w:t>
            </w:r>
          </w:p>
        </w:tc>
        <w:tc>
          <w:tcPr>
            <w:tcW w:w="6832" w:type="dxa"/>
          </w:tcPr>
          <w:p w14:paraId="1F9972C9" w14:textId="28D9B4B2"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1D8AA55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F1F1C0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Women's, or girls' garments, embroidered:</w:t>
            </w:r>
          </w:p>
        </w:tc>
        <w:tc>
          <w:tcPr>
            <w:tcW w:w="6832" w:type="dxa"/>
          </w:tcPr>
          <w:p w14:paraId="67836A4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3790D39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A11879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tc>
      </w:tr>
      <w:tr w:rsidR="00A6098C" w:rsidRPr="005A784F" w14:paraId="70FD5EC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F6928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106082FD"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618DE91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C33241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1E68BD9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2AB86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62.12</w:t>
            </w:r>
          </w:p>
        </w:tc>
        <w:tc>
          <w:tcPr>
            <w:tcW w:w="6832" w:type="dxa"/>
          </w:tcPr>
          <w:p w14:paraId="58F0869B" w14:textId="42F5E46F"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4E61A8E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33DA55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Knitted or crocheted obtained by sewing together or otherwise assembling, two or more pieces of knitted or crocheted fabric which have been either cut to form or obtained directly to form:</w:t>
            </w:r>
          </w:p>
        </w:tc>
        <w:tc>
          <w:tcPr>
            <w:tcW w:w="6832" w:type="dxa"/>
          </w:tcPr>
          <w:p w14:paraId="5EFDCF6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Knitting combined with making-up including cutting of fabric;</w:t>
            </w:r>
          </w:p>
          <w:p w14:paraId="4A0999F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D64C83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65DC80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399149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72B8801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B16968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C9A488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04056DA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732614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62.13-62.14</w:t>
            </w:r>
          </w:p>
        </w:tc>
        <w:tc>
          <w:tcPr>
            <w:tcW w:w="6832" w:type="dxa"/>
          </w:tcPr>
          <w:p w14:paraId="42CB1585" w14:textId="6E495302"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5072B64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F4C6D7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Embroidered:</w:t>
            </w:r>
          </w:p>
        </w:tc>
        <w:tc>
          <w:tcPr>
            <w:tcW w:w="6832" w:type="dxa"/>
          </w:tcPr>
          <w:p w14:paraId="120F76B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764A558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p w14:paraId="1CC0BA7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8BF5D8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71514D5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BC816F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2625D2A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140F311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5DB838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0DB0394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1031F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62.15</w:t>
            </w:r>
          </w:p>
        </w:tc>
        <w:tc>
          <w:tcPr>
            <w:tcW w:w="6832" w:type="dxa"/>
          </w:tcPr>
          <w:p w14:paraId="235A594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5C20C71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083DC8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210BB8B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932E6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62.16</w:t>
            </w:r>
          </w:p>
        </w:tc>
        <w:tc>
          <w:tcPr>
            <w:tcW w:w="6832" w:type="dxa"/>
          </w:tcPr>
          <w:p w14:paraId="75678FFC" w14:textId="0E026805"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A6098C" w:rsidRPr="005A784F" w14:paraId="66ECC7B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B97222"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Fire-resistant equipment of fabric covered with foil of aluminised polyester:</w:t>
            </w:r>
          </w:p>
        </w:tc>
        <w:tc>
          <w:tcPr>
            <w:tcW w:w="6832" w:type="dxa"/>
          </w:tcPr>
          <w:p w14:paraId="3A5C6AA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06745C8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90DF13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Coating or laminating combined with making-up including cutting of fabric, provided that the value of non-originating uncoated or unlaminated fabric used does not exceed 40 % of the EXW of the product.</w:t>
            </w:r>
          </w:p>
        </w:tc>
      </w:tr>
      <w:tr w:rsidR="00A6098C" w:rsidRPr="005A784F" w14:paraId="69FC563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B5A7E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67F7BB4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5D9B6D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C483A9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Making-up including cutting of fabric preceded by printing (as standalone operation).</w:t>
            </w:r>
          </w:p>
        </w:tc>
      </w:tr>
      <w:tr w:rsidR="00A6098C" w:rsidRPr="005A784F" w14:paraId="270547A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84985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62.17</w:t>
            </w:r>
          </w:p>
        </w:tc>
        <w:tc>
          <w:tcPr>
            <w:tcW w:w="6832" w:type="dxa"/>
          </w:tcPr>
          <w:p w14:paraId="49D5B81F" w14:textId="0D5D37B3"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FED09F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09B2CC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Embroidered:</w:t>
            </w:r>
          </w:p>
        </w:tc>
        <w:tc>
          <w:tcPr>
            <w:tcW w:w="6832" w:type="dxa"/>
          </w:tcPr>
          <w:p w14:paraId="2C10ECD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2059B55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provided that the value of non-originating unembroidered fabric used does not exceed 40 % of the EXW of the product;</w:t>
            </w:r>
          </w:p>
          <w:p w14:paraId="2C8E92E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4A6D95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szCs w:val="22"/>
                <w:lang w:eastAsia="en-GB"/>
              </w:rPr>
              <w:t>Making-up including cutting of fabric preceded by printing (as standalone operation).</w:t>
            </w:r>
          </w:p>
        </w:tc>
      </w:tr>
      <w:tr w:rsidR="00A6098C" w:rsidRPr="005A784F" w14:paraId="6BAFA01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3A4327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Fire-resistant equipment of fabric covered with foil of aluminised polyester:</w:t>
            </w:r>
          </w:p>
        </w:tc>
        <w:tc>
          <w:tcPr>
            <w:tcW w:w="6832" w:type="dxa"/>
          </w:tcPr>
          <w:p w14:paraId="4D30714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p w14:paraId="56772C5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4EC637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Coating or laminating combined with making-up including cutting of fabric, provided that the value of non-originating uncoated or unlaminated fabric used does not exceed 40 % of the EXW of the product.</w:t>
            </w:r>
          </w:p>
        </w:tc>
      </w:tr>
      <w:tr w:rsidR="00A6098C" w:rsidRPr="005A784F" w14:paraId="211304D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B9E965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Interlinings for collars and cuffs, cut out:</w:t>
            </w:r>
          </w:p>
        </w:tc>
        <w:tc>
          <w:tcPr>
            <w:tcW w:w="6832" w:type="dxa"/>
          </w:tcPr>
          <w:p w14:paraId="1DFA296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provided that the value of all the non-originating materials used does not exceed 40 % of the EXW of the product.</w:t>
            </w:r>
          </w:p>
        </w:tc>
      </w:tr>
      <w:tr w:rsidR="00A6098C" w:rsidRPr="005A784F" w14:paraId="103D72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1ACD32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0E2DDB2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tc>
      </w:tr>
      <w:tr w:rsidR="00A6098C" w:rsidRPr="005A784F" w14:paraId="3CBF174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68658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63</w:t>
            </w:r>
          </w:p>
        </w:tc>
        <w:tc>
          <w:tcPr>
            <w:tcW w:w="6832" w:type="dxa"/>
          </w:tcPr>
          <w:p w14:paraId="600BB8D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Other made up textile articles; sets; worn clothing and worn textile articles; rags</w:t>
            </w:r>
          </w:p>
        </w:tc>
      </w:tr>
      <w:tr w:rsidR="00A6098C" w:rsidRPr="005A784F" w14:paraId="227C680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ECCC5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63.01-63.04</w:t>
            </w:r>
          </w:p>
        </w:tc>
        <w:tc>
          <w:tcPr>
            <w:tcW w:w="6832" w:type="dxa"/>
          </w:tcPr>
          <w:p w14:paraId="5C6825BB" w14:textId="4C2E8420"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7B509E5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AEA58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Of felt, of nonwovens:</w:t>
            </w:r>
          </w:p>
        </w:tc>
        <w:tc>
          <w:tcPr>
            <w:tcW w:w="6832" w:type="dxa"/>
          </w:tcPr>
          <w:p w14:paraId="5C10607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Nonwoven fabric formation combined with making-up including cutting of fabric.</w:t>
            </w:r>
          </w:p>
        </w:tc>
      </w:tr>
      <w:tr w:rsidR="00A6098C" w:rsidRPr="005A784F" w14:paraId="55995B5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D6B6B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6E2D2961" w14:textId="2F8F9F03"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4A005E4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751B7B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Embroidered:</w:t>
            </w:r>
          </w:p>
        </w:tc>
        <w:tc>
          <w:tcPr>
            <w:tcW w:w="6832" w:type="dxa"/>
          </w:tcPr>
          <w:p w14:paraId="1501367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Weaving or knitting or crocheting combined with making-up including cutting of fabric;</w:t>
            </w:r>
          </w:p>
          <w:p w14:paraId="6A93C84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276289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unembroidered fabric (other than knitted or crocheted), provided that the value of non-originating unembroidered fabric used does not exceed 40% of the EXW of the product.</w:t>
            </w:r>
          </w:p>
        </w:tc>
      </w:tr>
      <w:tr w:rsidR="00A6098C" w:rsidRPr="005A784F" w14:paraId="194530D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B2CDA4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52BF8B0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knitting or crocheting combined with making-up including cutting of fabric.</w:t>
            </w:r>
          </w:p>
        </w:tc>
      </w:tr>
      <w:tr w:rsidR="00A6098C" w:rsidRPr="005A784F" w14:paraId="2B8B286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E702CE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63.05</w:t>
            </w:r>
          </w:p>
        </w:tc>
        <w:tc>
          <w:tcPr>
            <w:tcW w:w="6832" w:type="dxa"/>
          </w:tcPr>
          <w:p w14:paraId="00788B7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Extrusion of man-made fibres or spinning of natural or man-made staple fibres, combined with weaving or with knitting and making-up including cutting of fabric.</w:t>
            </w:r>
          </w:p>
        </w:tc>
      </w:tr>
      <w:tr w:rsidR="00A6098C" w:rsidRPr="005A784F" w14:paraId="43CA9EB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498C40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63.06</w:t>
            </w:r>
          </w:p>
        </w:tc>
        <w:tc>
          <w:tcPr>
            <w:tcW w:w="6832" w:type="dxa"/>
          </w:tcPr>
          <w:p w14:paraId="43A59ED1" w14:textId="33D3F255"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01580A7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F36B78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Of nonwovens:</w:t>
            </w:r>
          </w:p>
        </w:tc>
        <w:tc>
          <w:tcPr>
            <w:tcW w:w="6832" w:type="dxa"/>
          </w:tcPr>
          <w:p w14:paraId="012B9DF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Nonwoven fabric formation combined with making-up including cutting of fabric.</w:t>
            </w:r>
          </w:p>
        </w:tc>
      </w:tr>
      <w:tr w:rsidR="00A6098C" w:rsidRPr="005A784F" w14:paraId="18E002B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99622C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7FC08CA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Weaving combined with making-up including cutting of fabric.</w:t>
            </w:r>
          </w:p>
        </w:tc>
      </w:tr>
      <w:tr w:rsidR="00A6098C" w:rsidRPr="005A784F" w14:paraId="627CE05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D5499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63.07</w:t>
            </w:r>
          </w:p>
        </w:tc>
        <w:tc>
          <w:tcPr>
            <w:tcW w:w="6832" w:type="dxa"/>
          </w:tcPr>
          <w:p w14:paraId="65755CF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40 % (EXW).</w:t>
            </w:r>
          </w:p>
        </w:tc>
      </w:tr>
      <w:tr w:rsidR="00A6098C" w:rsidRPr="005A784F" w14:paraId="4331137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B6B38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63.08</w:t>
            </w:r>
          </w:p>
        </w:tc>
        <w:tc>
          <w:tcPr>
            <w:tcW w:w="6832" w:type="dxa"/>
          </w:tcPr>
          <w:p w14:paraId="5B11568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Each item in the set must satisfy the rule which would apply to it if it were not included in the set; however, non-originating articles may be incorporated, provided that their total value does not exceed 15 % of the EXW of the set.</w:t>
            </w:r>
          </w:p>
        </w:tc>
      </w:tr>
      <w:tr w:rsidR="00A6098C" w:rsidRPr="005A784F" w14:paraId="30F95E7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C5A72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63.09-63.10</w:t>
            </w:r>
          </w:p>
        </w:tc>
        <w:tc>
          <w:tcPr>
            <w:tcW w:w="6832" w:type="dxa"/>
          </w:tcPr>
          <w:p w14:paraId="55AB8AD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7D2BDA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AA2D08"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SECTION XII</w:t>
            </w:r>
          </w:p>
        </w:tc>
        <w:tc>
          <w:tcPr>
            <w:tcW w:w="6832" w:type="dxa"/>
          </w:tcPr>
          <w:p w14:paraId="408E8D6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FOOTWEAR, HEADGEAR, UMBRELLAS, SUN UMBRELLAS, WALKING-STICKS, SEAT-STICKS, WHIPS, RIDING-CROPS AND PARTS THEREOF; PREPARED FEATHERS AND ARTICLES MADE THEREWITH; ARTIFICIAL FLOWERS; ARTICLE OF HUMAN HAIR</w:t>
            </w:r>
          </w:p>
        </w:tc>
      </w:tr>
      <w:tr w:rsidR="00A6098C" w:rsidRPr="005A784F" w14:paraId="514242D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C24300"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64</w:t>
            </w:r>
          </w:p>
        </w:tc>
        <w:tc>
          <w:tcPr>
            <w:tcW w:w="6832" w:type="dxa"/>
          </w:tcPr>
          <w:p w14:paraId="79912B9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Footwear, gaiters and the like; parts of such articles</w:t>
            </w:r>
          </w:p>
        </w:tc>
      </w:tr>
      <w:tr w:rsidR="00A6098C" w:rsidRPr="005A784F" w14:paraId="28E8CB8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0AAC5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64.01-64.05</w:t>
            </w:r>
          </w:p>
        </w:tc>
        <w:tc>
          <w:tcPr>
            <w:tcW w:w="6832" w:type="dxa"/>
          </w:tcPr>
          <w:p w14:paraId="1282399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 except from non- originating assemblies of uppers affixed to inner soles or to other sole components of heading 64.06.</w:t>
            </w:r>
          </w:p>
        </w:tc>
      </w:tr>
      <w:tr w:rsidR="00A6098C" w:rsidRPr="005A784F" w14:paraId="7BBADFD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D5845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64.06</w:t>
            </w:r>
          </w:p>
        </w:tc>
        <w:tc>
          <w:tcPr>
            <w:tcW w:w="6832" w:type="dxa"/>
          </w:tcPr>
          <w:p w14:paraId="6B42C63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795671C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29BC8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65</w:t>
            </w:r>
          </w:p>
        </w:tc>
        <w:tc>
          <w:tcPr>
            <w:tcW w:w="6832" w:type="dxa"/>
          </w:tcPr>
          <w:p w14:paraId="1B32724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Headgear and parts thereof</w:t>
            </w:r>
          </w:p>
        </w:tc>
      </w:tr>
      <w:tr w:rsidR="00A6098C" w:rsidRPr="005A784F" w14:paraId="587662A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4576EF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65.01-65.07</w:t>
            </w:r>
          </w:p>
        </w:tc>
        <w:tc>
          <w:tcPr>
            <w:tcW w:w="6832" w:type="dxa"/>
          </w:tcPr>
          <w:p w14:paraId="29485F22"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0CD6B7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0B4AA6A"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66</w:t>
            </w:r>
          </w:p>
        </w:tc>
        <w:tc>
          <w:tcPr>
            <w:tcW w:w="6832" w:type="dxa"/>
          </w:tcPr>
          <w:p w14:paraId="3DFA925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Umbrellas, sun umbrellas, walking-sticks, seat-sticks, whips, riding-crops and parts thereof</w:t>
            </w:r>
          </w:p>
        </w:tc>
      </w:tr>
      <w:tr w:rsidR="00A6098C" w:rsidRPr="005A784F" w14:paraId="1D1C61F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A0E68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66.01-66.03</w:t>
            </w:r>
          </w:p>
        </w:tc>
        <w:tc>
          <w:tcPr>
            <w:tcW w:w="6832" w:type="dxa"/>
          </w:tcPr>
          <w:p w14:paraId="7EB9E17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3C0BE3F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F34F15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634B3B5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E61644"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67</w:t>
            </w:r>
          </w:p>
        </w:tc>
        <w:tc>
          <w:tcPr>
            <w:tcW w:w="6832" w:type="dxa"/>
          </w:tcPr>
          <w:p w14:paraId="69F125F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Prepared feathers and down and articles made of feathers or of down; artificial flowers; articles of human hair</w:t>
            </w:r>
          </w:p>
        </w:tc>
      </w:tr>
      <w:tr w:rsidR="00A6098C" w:rsidRPr="005A784F" w14:paraId="2456D53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30700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67.01-67.04</w:t>
            </w:r>
          </w:p>
        </w:tc>
        <w:tc>
          <w:tcPr>
            <w:tcW w:w="6832" w:type="dxa"/>
          </w:tcPr>
          <w:p w14:paraId="55471E0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FE93C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3DA7EC"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XIII</w:t>
            </w:r>
          </w:p>
        </w:tc>
        <w:tc>
          <w:tcPr>
            <w:tcW w:w="6832" w:type="dxa"/>
          </w:tcPr>
          <w:p w14:paraId="025FCA8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ARTICLES OF STONE, PLASTER, CEMENT, ASBESTOS, MICA OR SIMILAR MATERIALS; CERAMIC PRODUCTS; GLASS AND GLASSWARE</w:t>
            </w:r>
          </w:p>
        </w:tc>
      </w:tr>
      <w:tr w:rsidR="00A6098C" w:rsidRPr="005A784F" w14:paraId="3C69D88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1C63265"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68</w:t>
            </w:r>
          </w:p>
        </w:tc>
        <w:tc>
          <w:tcPr>
            <w:tcW w:w="6832" w:type="dxa"/>
          </w:tcPr>
          <w:p w14:paraId="4B88066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Articles of stone, plaster, cement, asbestos, mica or similar materials</w:t>
            </w:r>
          </w:p>
        </w:tc>
      </w:tr>
      <w:tr w:rsidR="00A6098C" w:rsidRPr="005A784F" w14:paraId="4E4F494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A5C29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68.01-68.15</w:t>
            </w:r>
          </w:p>
        </w:tc>
        <w:tc>
          <w:tcPr>
            <w:tcW w:w="6832" w:type="dxa"/>
          </w:tcPr>
          <w:p w14:paraId="4925D54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4B73926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BC5620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70 % (EXW).</w:t>
            </w:r>
          </w:p>
        </w:tc>
      </w:tr>
      <w:tr w:rsidR="00A6098C" w:rsidRPr="005A784F" w14:paraId="24FC3D2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BA868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69</w:t>
            </w:r>
          </w:p>
        </w:tc>
        <w:tc>
          <w:tcPr>
            <w:tcW w:w="6832" w:type="dxa"/>
          </w:tcPr>
          <w:p w14:paraId="58C8A8B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Ceramic products</w:t>
            </w:r>
          </w:p>
        </w:tc>
      </w:tr>
      <w:tr w:rsidR="00A6098C" w:rsidRPr="005A784F" w14:paraId="61078FF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BC208F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69.01-69.14</w:t>
            </w:r>
          </w:p>
        </w:tc>
        <w:tc>
          <w:tcPr>
            <w:tcW w:w="6832" w:type="dxa"/>
          </w:tcPr>
          <w:p w14:paraId="5DDF77E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28FEB6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A2BCA2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70</w:t>
            </w:r>
          </w:p>
        </w:tc>
        <w:tc>
          <w:tcPr>
            <w:tcW w:w="6832" w:type="dxa"/>
          </w:tcPr>
          <w:p w14:paraId="7CF733E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Glass and glassware</w:t>
            </w:r>
          </w:p>
        </w:tc>
      </w:tr>
      <w:tr w:rsidR="00A6098C" w:rsidRPr="005A784F" w14:paraId="3CCE788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45D1D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70.01-70.09</w:t>
            </w:r>
          </w:p>
        </w:tc>
        <w:tc>
          <w:tcPr>
            <w:tcW w:w="6832" w:type="dxa"/>
          </w:tcPr>
          <w:p w14:paraId="4F8EEFC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39918F9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03F709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45691EE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7F233D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70.10</w:t>
            </w:r>
          </w:p>
        </w:tc>
        <w:tc>
          <w:tcPr>
            <w:tcW w:w="6832" w:type="dxa"/>
          </w:tcPr>
          <w:p w14:paraId="01BCDCA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721BAB2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CD3348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70.11</w:t>
            </w:r>
          </w:p>
        </w:tc>
        <w:tc>
          <w:tcPr>
            <w:tcW w:w="6832" w:type="dxa"/>
          </w:tcPr>
          <w:p w14:paraId="7D93CB47"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9EA5CB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EF32D4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1974A22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817B7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70.13</w:t>
            </w:r>
          </w:p>
        </w:tc>
        <w:tc>
          <w:tcPr>
            <w:tcW w:w="6832" w:type="dxa"/>
          </w:tcPr>
          <w:p w14:paraId="44695F2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70.10.</w:t>
            </w:r>
          </w:p>
        </w:tc>
      </w:tr>
      <w:tr w:rsidR="00A6098C" w:rsidRPr="005A784F" w14:paraId="5C3D4A8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7E82F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70.14-70.20</w:t>
            </w:r>
          </w:p>
        </w:tc>
        <w:tc>
          <w:tcPr>
            <w:tcW w:w="6832" w:type="dxa"/>
          </w:tcPr>
          <w:p w14:paraId="52735024"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CD64C12"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43123F5"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5143AA1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661767C" w14:textId="77777777" w:rsidR="00A6098C" w:rsidRPr="005A784F" w:rsidRDefault="00A6098C" w:rsidP="00A6098C">
            <w:pPr>
              <w:spacing w:beforeLines="40" w:before="96" w:afterLines="40" w:after="96"/>
              <w:jc w:val="left"/>
              <w:rPr>
                <w:rFonts w:cs="Calibri"/>
                <w:b/>
                <w:bCs/>
                <w:szCs w:val="22"/>
                <w:lang w:eastAsia="en-GB"/>
              </w:rPr>
            </w:pPr>
            <w:r w:rsidRPr="005A784F">
              <w:rPr>
                <w:rFonts w:cs="Calibri"/>
                <w:b/>
                <w:bCs/>
                <w:szCs w:val="22"/>
                <w:lang w:eastAsia="en-GB"/>
              </w:rPr>
              <w:t>SECTION XIV</w:t>
            </w:r>
          </w:p>
        </w:tc>
        <w:tc>
          <w:tcPr>
            <w:tcW w:w="6832" w:type="dxa"/>
          </w:tcPr>
          <w:p w14:paraId="540B518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NATURAL OR CULTURED PEARLS, PRECIOUS OR SEMI-PRECIOUS STONES, PRECIOUS METALS, METALS CLAD WITH PRECIOUS METAL, AND ARTICLES THEREOF; IMITATION JEWELLERY; COIN</w:t>
            </w:r>
          </w:p>
        </w:tc>
      </w:tr>
      <w:tr w:rsidR="00A6098C" w:rsidRPr="005A784F" w14:paraId="3A5191E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BE22754"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71</w:t>
            </w:r>
          </w:p>
        </w:tc>
        <w:tc>
          <w:tcPr>
            <w:tcW w:w="6832" w:type="dxa"/>
          </w:tcPr>
          <w:p w14:paraId="1E0B809C"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Natural or cultured pearls, precious or semi-precious stones, precious metals, metals clad with precious metal, and articles thereof; imitation jewellery; coin</w:t>
            </w:r>
          </w:p>
        </w:tc>
      </w:tr>
      <w:tr w:rsidR="00A6098C" w:rsidRPr="005A784F" w14:paraId="35E36A4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6570B5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71.01-71.05</w:t>
            </w:r>
          </w:p>
        </w:tc>
        <w:tc>
          <w:tcPr>
            <w:tcW w:w="6832" w:type="dxa"/>
          </w:tcPr>
          <w:p w14:paraId="345B83F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7978DB5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0704EA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71.06</w:t>
            </w:r>
          </w:p>
        </w:tc>
        <w:tc>
          <w:tcPr>
            <w:tcW w:w="6832" w:type="dxa"/>
          </w:tcPr>
          <w:p w14:paraId="1F862CFE" w14:textId="6504823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E3FA9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C82CAD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Unwrought:</w:t>
            </w:r>
          </w:p>
        </w:tc>
        <w:tc>
          <w:tcPr>
            <w:tcW w:w="6832" w:type="dxa"/>
          </w:tcPr>
          <w:p w14:paraId="30AC128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71.06, 71.08 and 71.10;</w:t>
            </w:r>
          </w:p>
          <w:p w14:paraId="545004B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Electrolytic, thermal or chemical separation of non-originating precious metals of headings 71.06, 71.08 and 71.10;</w:t>
            </w:r>
          </w:p>
          <w:p w14:paraId="1CD1860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D0F47B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Fusion or alloying of non-originating precious metals of headings 71.06, 71.08 and 71.10 with each other or with base metals or purification.</w:t>
            </w:r>
          </w:p>
        </w:tc>
      </w:tr>
      <w:tr w:rsidR="00A6098C" w:rsidRPr="005A784F" w14:paraId="1F433E3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B5941A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Semi-manufactured or in powder form:</w:t>
            </w:r>
          </w:p>
        </w:tc>
        <w:tc>
          <w:tcPr>
            <w:tcW w:w="6832" w:type="dxa"/>
          </w:tcPr>
          <w:p w14:paraId="1A39321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unwrought precious metals.</w:t>
            </w:r>
          </w:p>
        </w:tc>
      </w:tr>
      <w:tr w:rsidR="00A6098C" w:rsidRPr="005A784F" w14:paraId="4A5D934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1B6EE7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71.07</w:t>
            </w:r>
          </w:p>
        </w:tc>
        <w:tc>
          <w:tcPr>
            <w:tcW w:w="6832" w:type="dxa"/>
          </w:tcPr>
          <w:p w14:paraId="11E647C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2A78202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E73AA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71.08</w:t>
            </w:r>
          </w:p>
        </w:tc>
        <w:tc>
          <w:tcPr>
            <w:tcW w:w="6832" w:type="dxa"/>
          </w:tcPr>
          <w:p w14:paraId="7BC0B1F6" w14:textId="790461ED"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0C3FA3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767DC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Unwrought:</w:t>
            </w:r>
          </w:p>
        </w:tc>
        <w:tc>
          <w:tcPr>
            <w:tcW w:w="6832" w:type="dxa"/>
          </w:tcPr>
          <w:p w14:paraId="25C39CE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71.06, 71.08 and 71.10;</w:t>
            </w:r>
          </w:p>
          <w:p w14:paraId="5C65FA9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Electrolytic, thermal or chemical separation of non-originating precious metals of headings 71.06, 71.08 and 71.10;</w:t>
            </w:r>
          </w:p>
          <w:p w14:paraId="4F4B5C0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9175FD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Fusion or alloying of non-originating precious metals of headings 71.06, 71.08 and 71.10 with each other or with base metals or purification.</w:t>
            </w:r>
          </w:p>
        </w:tc>
      </w:tr>
      <w:tr w:rsidR="00A6098C" w:rsidRPr="005A784F" w14:paraId="5F44419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6304A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Semi-manufactured or in powder form:</w:t>
            </w:r>
          </w:p>
        </w:tc>
        <w:tc>
          <w:tcPr>
            <w:tcW w:w="6832" w:type="dxa"/>
          </w:tcPr>
          <w:p w14:paraId="16B600A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unwrought precious metals.</w:t>
            </w:r>
          </w:p>
        </w:tc>
      </w:tr>
      <w:tr w:rsidR="00A6098C" w:rsidRPr="005A784F" w14:paraId="0F6234E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96054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71.09</w:t>
            </w:r>
          </w:p>
        </w:tc>
        <w:tc>
          <w:tcPr>
            <w:tcW w:w="6832" w:type="dxa"/>
          </w:tcPr>
          <w:p w14:paraId="0E55DF3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74745D1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595350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71.10</w:t>
            </w:r>
          </w:p>
        </w:tc>
        <w:tc>
          <w:tcPr>
            <w:tcW w:w="6832" w:type="dxa"/>
          </w:tcPr>
          <w:p w14:paraId="0820FC1B" w14:textId="382DBB28"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3E9162A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25226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 Unwrought:</w:t>
            </w:r>
          </w:p>
        </w:tc>
        <w:tc>
          <w:tcPr>
            <w:tcW w:w="6832" w:type="dxa"/>
          </w:tcPr>
          <w:p w14:paraId="3EA6002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71.06, 71.08 and 71.10;</w:t>
            </w:r>
          </w:p>
          <w:p w14:paraId="01614C4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Electrolytic, thermal or chemical separation of non-originating precious metals of headings 71.06, 71.08 and 71.10;</w:t>
            </w:r>
          </w:p>
          <w:p w14:paraId="0CB85E1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7FF775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Fusion or alloying of non-originating precious metals of headings 71.06, 71.08 and 71.10 with each other or with base metals or purification.</w:t>
            </w:r>
          </w:p>
        </w:tc>
      </w:tr>
      <w:tr w:rsidR="00A6098C" w:rsidRPr="005A784F" w14:paraId="1C162FA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81E13D"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Semi-manufactured or in powder form:</w:t>
            </w:r>
          </w:p>
        </w:tc>
        <w:tc>
          <w:tcPr>
            <w:tcW w:w="6832" w:type="dxa"/>
          </w:tcPr>
          <w:p w14:paraId="13AAD76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unwrought precious metals.</w:t>
            </w:r>
          </w:p>
        </w:tc>
      </w:tr>
      <w:tr w:rsidR="00A6098C" w:rsidRPr="005A784F" w14:paraId="1012D28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A2F247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71.11</w:t>
            </w:r>
          </w:p>
        </w:tc>
        <w:tc>
          <w:tcPr>
            <w:tcW w:w="6832" w:type="dxa"/>
          </w:tcPr>
          <w:p w14:paraId="1D959F7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46DB864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D24218C"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71.12-71.18</w:t>
            </w:r>
          </w:p>
        </w:tc>
        <w:tc>
          <w:tcPr>
            <w:tcW w:w="6832" w:type="dxa"/>
          </w:tcPr>
          <w:p w14:paraId="2E27C5C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E2FC33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EBA94CD"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SECTION XV</w:t>
            </w:r>
          </w:p>
        </w:tc>
        <w:tc>
          <w:tcPr>
            <w:tcW w:w="6832" w:type="dxa"/>
          </w:tcPr>
          <w:p w14:paraId="06EB5BD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BASE METALS AND ARTICLES OF BASE METAL</w:t>
            </w:r>
          </w:p>
        </w:tc>
      </w:tr>
      <w:tr w:rsidR="00A6098C" w:rsidRPr="005A784F" w14:paraId="55FA878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61DD77"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72</w:t>
            </w:r>
          </w:p>
        </w:tc>
        <w:tc>
          <w:tcPr>
            <w:tcW w:w="6832" w:type="dxa"/>
          </w:tcPr>
          <w:p w14:paraId="1A7A041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Iron and Steel</w:t>
            </w:r>
          </w:p>
        </w:tc>
      </w:tr>
      <w:tr w:rsidR="00A6098C" w:rsidRPr="005A784F" w14:paraId="307DAE6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72DCB8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72.01-72.06</w:t>
            </w:r>
          </w:p>
        </w:tc>
        <w:tc>
          <w:tcPr>
            <w:tcW w:w="6832" w:type="dxa"/>
          </w:tcPr>
          <w:p w14:paraId="02E5446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01BDA0E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99A6B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72.07</w:t>
            </w:r>
          </w:p>
        </w:tc>
        <w:tc>
          <w:tcPr>
            <w:tcW w:w="6832" w:type="dxa"/>
          </w:tcPr>
          <w:p w14:paraId="019D11B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72.06.</w:t>
            </w:r>
          </w:p>
        </w:tc>
      </w:tr>
      <w:tr w:rsidR="00A6098C" w:rsidRPr="005A784F" w14:paraId="1C862CA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D193D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72.08-72.17</w:t>
            </w:r>
          </w:p>
        </w:tc>
        <w:tc>
          <w:tcPr>
            <w:tcW w:w="6832" w:type="dxa"/>
          </w:tcPr>
          <w:p w14:paraId="1D212B48"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72.08 to 72.17.</w:t>
            </w:r>
          </w:p>
        </w:tc>
      </w:tr>
      <w:tr w:rsidR="00A6098C" w:rsidRPr="005A784F" w14:paraId="1E7B662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26C68D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72.18</w:t>
            </w:r>
          </w:p>
        </w:tc>
        <w:tc>
          <w:tcPr>
            <w:tcW w:w="6832" w:type="dxa"/>
          </w:tcPr>
          <w:p w14:paraId="73FF26A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43EE90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0AE61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72.19-72.23</w:t>
            </w:r>
          </w:p>
        </w:tc>
        <w:tc>
          <w:tcPr>
            <w:tcW w:w="6832" w:type="dxa"/>
          </w:tcPr>
          <w:p w14:paraId="60291CB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72.19 to 72.23.</w:t>
            </w:r>
          </w:p>
        </w:tc>
      </w:tr>
      <w:tr w:rsidR="00A6098C" w:rsidRPr="005A784F" w14:paraId="143293B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C7F726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72.24</w:t>
            </w:r>
          </w:p>
        </w:tc>
        <w:tc>
          <w:tcPr>
            <w:tcW w:w="6832" w:type="dxa"/>
          </w:tcPr>
          <w:p w14:paraId="6054118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302B77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5A65A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72.25-72.29</w:t>
            </w:r>
          </w:p>
        </w:tc>
        <w:tc>
          <w:tcPr>
            <w:tcW w:w="6832" w:type="dxa"/>
          </w:tcPr>
          <w:p w14:paraId="6DFA3651"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72.25 to 72.29.</w:t>
            </w:r>
          </w:p>
        </w:tc>
      </w:tr>
      <w:tr w:rsidR="00A6098C" w:rsidRPr="005A784F" w14:paraId="4DEF9A0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4420D4"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73</w:t>
            </w:r>
          </w:p>
        </w:tc>
        <w:tc>
          <w:tcPr>
            <w:tcW w:w="6832" w:type="dxa"/>
          </w:tcPr>
          <w:p w14:paraId="72AC1006"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Articles of iron or steel</w:t>
            </w:r>
          </w:p>
        </w:tc>
      </w:tr>
      <w:tr w:rsidR="00A6098C" w:rsidRPr="005A784F" w14:paraId="1CB658C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BF6103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7301.10</w:t>
            </w:r>
          </w:p>
        </w:tc>
        <w:tc>
          <w:tcPr>
            <w:tcW w:w="6832" w:type="dxa"/>
          </w:tcPr>
          <w:p w14:paraId="29D99F05"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CC except from non-originating materials of headings 72.08 to 72.17.</w:t>
            </w:r>
          </w:p>
        </w:tc>
      </w:tr>
      <w:tr w:rsidR="00A6098C" w:rsidRPr="005A784F" w14:paraId="7118005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77F16E"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7301.20</w:t>
            </w:r>
          </w:p>
        </w:tc>
        <w:tc>
          <w:tcPr>
            <w:tcW w:w="6832" w:type="dxa"/>
          </w:tcPr>
          <w:p w14:paraId="0675D278"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7FE6C7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0D1CCA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73.02</w:t>
            </w:r>
          </w:p>
        </w:tc>
        <w:tc>
          <w:tcPr>
            <w:tcW w:w="6832" w:type="dxa"/>
          </w:tcPr>
          <w:p w14:paraId="4BA5857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CC except from non-originating materials of headings 72.08 to 72.17.</w:t>
            </w:r>
          </w:p>
        </w:tc>
      </w:tr>
      <w:tr w:rsidR="00A6098C" w:rsidRPr="005A784F" w14:paraId="1960A1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94E91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73.03</w:t>
            </w:r>
          </w:p>
        </w:tc>
        <w:tc>
          <w:tcPr>
            <w:tcW w:w="6832" w:type="dxa"/>
          </w:tcPr>
          <w:p w14:paraId="79BE6CC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759A336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1AF26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73.04-73.06</w:t>
            </w:r>
          </w:p>
        </w:tc>
        <w:tc>
          <w:tcPr>
            <w:tcW w:w="6832" w:type="dxa"/>
          </w:tcPr>
          <w:p w14:paraId="43D24B29"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CC except from non-originating materials of headings 72.13 to 72.17, 72.21 to 72.23 and 72.25 to 72.29.</w:t>
            </w:r>
          </w:p>
        </w:tc>
      </w:tr>
      <w:tr w:rsidR="00A6098C" w:rsidRPr="005A784F" w14:paraId="0D3C144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7B278D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73.07</w:t>
            </w:r>
          </w:p>
        </w:tc>
        <w:tc>
          <w:tcPr>
            <w:tcW w:w="6832" w:type="dxa"/>
          </w:tcPr>
          <w:p w14:paraId="54D1BC92" w14:textId="4D71C353"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A6098C" w:rsidRPr="005A784F" w14:paraId="03883A4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4E34043"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Tube or pipe fittings of stainless steel:</w:t>
            </w:r>
          </w:p>
        </w:tc>
        <w:tc>
          <w:tcPr>
            <w:tcW w:w="6832" w:type="dxa"/>
          </w:tcPr>
          <w:p w14:paraId="2D251AF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forged blanks; however, non-originating forged blanks may be used provided that their value does not exceed 50 % of the EXW of the product.</w:t>
            </w:r>
          </w:p>
        </w:tc>
      </w:tr>
      <w:tr w:rsidR="00A6098C" w:rsidRPr="005A784F" w14:paraId="2AADDFD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C310A7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206A5790"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689E41C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B721619"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73.08</w:t>
            </w:r>
          </w:p>
        </w:tc>
        <w:tc>
          <w:tcPr>
            <w:tcW w:w="6832" w:type="dxa"/>
          </w:tcPr>
          <w:p w14:paraId="12C69DBE"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subheading 7301.20.</w:t>
            </w:r>
          </w:p>
        </w:tc>
      </w:tr>
      <w:tr w:rsidR="00A6098C" w:rsidRPr="005A784F" w14:paraId="3073A8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4EABF7"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lastRenderedPageBreak/>
              <w:t>7309.00-7315.19</w:t>
            </w:r>
          </w:p>
        </w:tc>
        <w:tc>
          <w:tcPr>
            <w:tcW w:w="6832" w:type="dxa"/>
          </w:tcPr>
          <w:p w14:paraId="5727E47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6BB1A0C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0E74B6"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7315.20</w:t>
            </w:r>
          </w:p>
        </w:tc>
        <w:tc>
          <w:tcPr>
            <w:tcW w:w="6832" w:type="dxa"/>
          </w:tcPr>
          <w:p w14:paraId="25A0592A"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13895B14"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777D84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A6098C" w:rsidRPr="005A784F" w14:paraId="29EFE6A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871722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7315.81-7326.90</w:t>
            </w:r>
          </w:p>
        </w:tc>
        <w:tc>
          <w:tcPr>
            <w:tcW w:w="6832" w:type="dxa"/>
          </w:tcPr>
          <w:p w14:paraId="5334C17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573CB49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6F5885"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74</w:t>
            </w:r>
          </w:p>
        </w:tc>
        <w:tc>
          <w:tcPr>
            <w:tcW w:w="6832" w:type="dxa"/>
          </w:tcPr>
          <w:p w14:paraId="11A3E2B3"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Copper and articles thereof</w:t>
            </w:r>
          </w:p>
        </w:tc>
      </w:tr>
      <w:tr w:rsidR="00A6098C" w:rsidRPr="005A784F" w14:paraId="31F81C7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E8A3E0"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74.01-74.02</w:t>
            </w:r>
          </w:p>
        </w:tc>
        <w:tc>
          <w:tcPr>
            <w:tcW w:w="6832" w:type="dxa"/>
          </w:tcPr>
          <w:p w14:paraId="4DE3A9D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7BE5AE3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668B5E8"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74.03</w:t>
            </w:r>
          </w:p>
        </w:tc>
        <w:tc>
          <w:tcPr>
            <w:tcW w:w="6832" w:type="dxa"/>
          </w:tcPr>
          <w:p w14:paraId="4A17535B"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4F6A5B1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55A2E6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74.04-74.07</w:t>
            </w:r>
          </w:p>
        </w:tc>
        <w:tc>
          <w:tcPr>
            <w:tcW w:w="6832" w:type="dxa"/>
          </w:tcPr>
          <w:p w14:paraId="5FB21F5F"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22187F0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34C065"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74.08</w:t>
            </w:r>
          </w:p>
        </w:tc>
        <w:tc>
          <w:tcPr>
            <w:tcW w:w="6832" w:type="dxa"/>
          </w:tcPr>
          <w:p w14:paraId="08C5AA07"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and MaxNOM 50 % (EXW).</w:t>
            </w:r>
          </w:p>
        </w:tc>
      </w:tr>
      <w:tr w:rsidR="00A6098C" w:rsidRPr="005A784F" w14:paraId="086E25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0CDD0AA"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74.09-74.19</w:t>
            </w:r>
          </w:p>
        </w:tc>
        <w:tc>
          <w:tcPr>
            <w:tcW w:w="6832" w:type="dxa"/>
          </w:tcPr>
          <w:p w14:paraId="12CAC82D"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736C48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4A4D106"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75</w:t>
            </w:r>
          </w:p>
        </w:tc>
        <w:tc>
          <w:tcPr>
            <w:tcW w:w="6832" w:type="dxa"/>
          </w:tcPr>
          <w:p w14:paraId="41F38B60"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Nickel and articles thereof</w:t>
            </w:r>
          </w:p>
        </w:tc>
      </w:tr>
      <w:tr w:rsidR="00A6098C" w:rsidRPr="005A784F" w14:paraId="7DE7D61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1F5DE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75.01</w:t>
            </w:r>
          </w:p>
        </w:tc>
        <w:tc>
          <w:tcPr>
            <w:tcW w:w="6832" w:type="dxa"/>
          </w:tcPr>
          <w:p w14:paraId="0D61D9A9"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1E567F3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0D75A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75.02</w:t>
            </w:r>
          </w:p>
        </w:tc>
        <w:tc>
          <w:tcPr>
            <w:tcW w:w="6832" w:type="dxa"/>
          </w:tcPr>
          <w:p w14:paraId="1966F876"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A6098C" w:rsidRPr="005A784F" w14:paraId="4A5ABCA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75B2B3B"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75.03-75.08</w:t>
            </w:r>
          </w:p>
        </w:tc>
        <w:tc>
          <w:tcPr>
            <w:tcW w:w="6832" w:type="dxa"/>
          </w:tcPr>
          <w:p w14:paraId="7F9676DB"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4A884F2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6040758" w14:textId="77777777" w:rsidR="00A6098C" w:rsidRPr="005A784F" w:rsidRDefault="00A6098C" w:rsidP="00A6098C">
            <w:pPr>
              <w:keepNext/>
              <w:spacing w:beforeLines="40" w:before="96" w:afterLines="40" w:after="96"/>
              <w:jc w:val="left"/>
              <w:rPr>
                <w:rFonts w:cs="Calibri"/>
                <w:b/>
                <w:bCs/>
                <w:szCs w:val="22"/>
                <w:lang w:eastAsia="en-GB"/>
              </w:rPr>
            </w:pPr>
            <w:r w:rsidRPr="005A784F">
              <w:rPr>
                <w:rFonts w:cs="Calibri"/>
                <w:b/>
                <w:bCs/>
                <w:szCs w:val="22"/>
                <w:lang w:eastAsia="en-GB"/>
              </w:rPr>
              <w:t>Chapter 76</w:t>
            </w:r>
          </w:p>
        </w:tc>
        <w:tc>
          <w:tcPr>
            <w:tcW w:w="6832" w:type="dxa"/>
          </w:tcPr>
          <w:p w14:paraId="339A890C"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Aluminium and articles thereof</w:t>
            </w:r>
          </w:p>
        </w:tc>
      </w:tr>
      <w:tr w:rsidR="00A6098C" w:rsidRPr="005A784F" w14:paraId="16AAA7F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524591"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76.01</w:t>
            </w:r>
          </w:p>
        </w:tc>
        <w:tc>
          <w:tcPr>
            <w:tcW w:w="6832" w:type="dxa"/>
          </w:tcPr>
          <w:p w14:paraId="7143ABCE"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and MaxNOM 50 % (EXW).</w:t>
            </w:r>
          </w:p>
          <w:p w14:paraId="4C22FFC3"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5BAB47A"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Thermal or electrolytic treatment from unalloyed aluminium or waste and scrap of aluminium.</w:t>
            </w:r>
          </w:p>
        </w:tc>
      </w:tr>
      <w:tr w:rsidR="00A6098C" w:rsidRPr="005A784F" w14:paraId="2C1B01A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FA0A64"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76.02</w:t>
            </w:r>
          </w:p>
        </w:tc>
        <w:tc>
          <w:tcPr>
            <w:tcW w:w="6832" w:type="dxa"/>
          </w:tcPr>
          <w:p w14:paraId="326D747F" w14:textId="77777777" w:rsidR="00A6098C" w:rsidRPr="005A784F" w:rsidRDefault="00A6098C"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A6098C" w:rsidRPr="005A784F" w14:paraId="35237DB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31A60FF" w14:textId="77777777" w:rsidR="00A6098C" w:rsidRPr="005A784F" w:rsidRDefault="00A6098C" w:rsidP="00A6098C">
            <w:pPr>
              <w:spacing w:beforeLines="40" w:before="96" w:afterLines="40" w:after="96"/>
              <w:jc w:val="left"/>
              <w:rPr>
                <w:rFonts w:cs="Calibri"/>
                <w:szCs w:val="22"/>
                <w:lang w:eastAsia="en-GB"/>
              </w:rPr>
            </w:pPr>
            <w:r w:rsidRPr="005A784F">
              <w:rPr>
                <w:rFonts w:cs="Calibri"/>
                <w:szCs w:val="22"/>
                <w:lang w:eastAsia="en-GB"/>
              </w:rPr>
              <w:t>76.03-76.16</w:t>
            </w:r>
          </w:p>
        </w:tc>
        <w:tc>
          <w:tcPr>
            <w:tcW w:w="6832" w:type="dxa"/>
          </w:tcPr>
          <w:p w14:paraId="4607D281" w14:textId="77777777" w:rsidR="00A6098C" w:rsidRPr="005A784F" w:rsidRDefault="00A6098C" w:rsidP="00A6098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and MaxNOM 50 % (EXW).</w:t>
            </w:r>
            <w:r w:rsidRPr="005A784F">
              <w:rPr>
                <w:rFonts w:cs="Calibri"/>
                <w:szCs w:val="22"/>
                <w:vertAlign w:val="superscript"/>
                <w:lang w:eastAsia="en-GB"/>
              </w:rPr>
              <w:footnoteReference w:id="2"/>
            </w:r>
          </w:p>
        </w:tc>
      </w:tr>
      <w:tr w:rsidR="00CF41C6" w:rsidRPr="005A784F" w14:paraId="17C7E4A4" w14:textId="77777777" w:rsidTr="00CF41C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199D3CEC" w14:textId="37E66E1A" w:rsidR="00CF41C6" w:rsidRPr="005A784F" w:rsidRDefault="00CF41C6" w:rsidP="00A6098C">
            <w:pPr>
              <w:spacing w:beforeLines="40" w:before="96" w:afterLines="40" w:after="96"/>
              <w:jc w:val="left"/>
              <w:rPr>
                <w:rFonts w:cs="Calibri"/>
                <w:szCs w:val="22"/>
                <w:lang w:eastAsia="en-GB"/>
              </w:rPr>
            </w:pPr>
            <w:r>
              <w:rPr>
                <w:rFonts w:cs="Calibri"/>
                <w:szCs w:val="22"/>
                <w:lang w:eastAsia="en-GB"/>
              </w:rPr>
              <w:t>76.03-76.04</w:t>
            </w:r>
          </w:p>
        </w:tc>
        <w:tc>
          <w:tcPr>
            <w:tcW w:w="6832" w:type="dxa"/>
            <w:shd w:val="clear" w:color="auto" w:fill="FDE9D9" w:themeFill="accent6" w:themeFillTint="33"/>
          </w:tcPr>
          <w:p w14:paraId="4036F7A9" w14:textId="350559AA" w:rsidR="00CF41C6" w:rsidRPr="005A784F" w:rsidRDefault="00CF41C6" w:rsidP="00A6098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CF41C6">
              <w:rPr>
                <w:rFonts w:cs="Calibri"/>
                <w:szCs w:val="22"/>
                <w:lang w:eastAsia="en-GB"/>
              </w:rPr>
              <w:t>CTH - &lt;b&gt;within the limits of the applicable annual quota&lt;/b&gt;</w:t>
            </w:r>
          </w:p>
        </w:tc>
      </w:tr>
      <w:tr w:rsidR="00CF41C6" w:rsidRPr="005A784F" w14:paraId="0302F008" w14:textId="77777777" w:rsidTr="00652F6A">
        <w:trPr>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1AD899CA" w14:textId="44FB5553" w:rsidR="00CF41C6" w:rsidRDefault="00CF41C6" w:rsidP="00CF41C6">
            <w:pPr>
              <w:spacing w:beforeLines="40" w:before="96" w:afterLines="40" w:after="96"/>
              <w:jc w:val="left"/>
              <w:rPr>
                <w:rFonts w:cs="Calibri"/>
                <w:szCs w:val="22"/>
                <w:lang w:eastAsia="en-GB"/>
              </w:rPr>
            </w:pPr>
            <w:r>
              <w:rPr>
                <w:rFonts w:cs="Calibri"/>
                <w:szCs w:val="22"/>
                <w:lang w:eastAsia="en-GB"/>
              </w:rPr>
              <w:t>76.0</w:t>
            </w:r>
            <w:r>
              <w:rPr>
                <w:rFonts w:cs="Calibri"/>
                <w:szCs w:val="22"/>
                <w:lang w:eastAsia="en-GB"/>
              </w:rPr>
              <w:t>5</w:t>
            </w:r>
          </w:p>
        </w:tc>
        <w:tc>
          <w:tcPr>
            <w:tcW w:w="6832" w:type="dxa"/>
            <w:shd w:val="clear" w:color="auto" w:fill="FDE9D9" w:themeFill="accent6" w:themeFillTint="33"/>
          </w:tcPr>
          <w:p w14:paraId="0290AB29" w14:textId="6ADFC2F1" w:rsidR="00CF41C6" w:rsidRPr="00CF41C6"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CF41C6">
              <w:rPr>
                <w:rFonts w:cs="Calibri"/>
                <w:szCs w:val="22"/>
                <w:lang w:eastAsia="en-GB"/>
              </w:rPr>
              <w:t>CTH except from non-originating materials of heading 76.04</w:t>
            </w:r>
            <w:r>
              <w:rPr>
                <w:rFonts w:cs="Calibri"/>
                <w:szCs w:val="22"/>
                <w:lang w:eastAsia="en-GB"/>
              </w:rPr>
              <w:t xml:space="preserve"> </w:t>
            </w:r>
            <w:r w:rsidRPr="00CF41C6">
              <w:rPr>
                <w:rFonts w:cs="Calibri"/>
                <w:szCs w:val="22"/>
                <w:lang w:eastAsia="en-GB"/>
              </w:rPr>
              <w:t>- &lt;b&gt;within the limits of the applicable annual quota&lt;/b&gt;</w:t>
            </w:r>
          </w:p>
        </w:tc>
      </w:tr>
      <w:tr w:rsidR="00CF41C6" w:rsidRPr="005A784F" w14:paraId="0EC6454B" w14:textId="77777777" w:rsidTr="00652F6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2BDA957B" w14:textId="68497FBE" w:rsidR="00CF41C6" w:rsidRPr="005A784F" w:rsidRDefault="00CF41C6" w:rsidP="00CF41C6">
            <w:pPr>
              <w:spacing w:beforeLines="40" w:before="96" w:afterLines="40" w:after="96"/>
              <w:jc w:val="left"/>
              <w:rPr>
                <w:rFonts w:cs="Calibri"/>
                <w:szCs w:val="22"/>
                <w:lang w:eastAsia="en-GB"/>
              </w:rPr>
            </w:pPr>
            <w:r>
              <w:rPr>
                <w:rFonts w:cs="Calibri"/>
                <w:szCs w:val="22"/>
                <w:lang w:eastAsia="en-GB"/>
              </w:rPr>
              <w:t>76.0</w:t>
            </w:r>
            <w:r>
              <w:rPr>
                <w:rFonts w:cs="Calibri"/>
                <w:szCs w:val="22"/>
                <w:lang w:eastAsia="en-GB"/>
              </w:rPr>
              <w:t>6</w:t>
            </w:r>
          </w:p>
        </w:tc>
        <w:tc>
          <w:tcPr>
            <w:tcW w:w="6832" w:type="dxa"/>
            <w:shd w:val="clear" w:color="auto" w:fill="FDE9D9" w:themeFill="accent6" w:themeFillTint="33"/>
          </w:tcPr>
          <w:p w14:paraId="7BA547F4"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CF41C6">
              <w:rPr>
                <w:rFonts w:cs="Calibri"/>
                <w:szCs w:val="22"/>
                <w:lang w:eastAsia="en-GB"/>
              </w:rPr>
              <w:t>CTH - &lt;b&gt;within the limits of the applicable annual quota&lt;/b&gt;</w:t>
            </w:r>
          </w:p>
        </w:tc>
      </w:tr>
      <w:tr w:rsidR="00CF41C6" w:rsidRPr="005A784F" w14:paraId="407F06B6" w14:textId="77777777" w:rsidTr="00652F6A">
        <w:trPr>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7575DB7B" w14:textId="42DEFD5D" w:rsidR="00CF41C6" w:rsidRDefault="00CF41C6" w:rsidP="00CF41C6">
            <w:pPr>
              <w:spacing w:beforeLines="40" w:before="96" w:afterLines="40" w:after="96"/>
              <w:jc w:val="left"/>
              <w:rPr>
                <w:rFonts w:cs="Calibri"/>
                <w:szCs w:val="22"/>
                <w:lang w:eastAsia="en-GB"/>
              </w:rPr>
            </w:pPr>
            <w:r>
              <w:rPr>
                <w:rFonts w:cs="Calibri"/>
                <w:szCs w:val="22"/>
                <w:lang w:eastAsia="en-GB"/>
              </w:rPr>
              <w:t>76.07</w:t>
            </w:r>
          </w:p>
        </w:tc>
        <w:tc>
          <w:tcPr>
            <w:tcW w:w="6832" w:type="dxa"/>
            <w:shd w:val="clear" w:color="auto" w:fill="FDE9D9" w:themeFill="accent6" w:themeFillTint="33"/>
          </w:tcPr>
          <w:p w14:paraId="4571F98A" w14:textId="43B3ACCB" w:rsidR="00CF41C6" w:rsidRPr="00CF41C6"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CF41C6">
              <w:rPr>
                <w:rFonts w:cs="Calibri"/>
                <w:szCs w:val="22"/>
                <w:lang w:eastAsia="en-GB"/>
              </w:rPr>
              <w:t>CTH except from non-originating materials of heading 76.06</w:t>
            </w:r>
            <w:r>
              <w:rPr>
                <w:rFonts w:cs="Calibri"/>
                <w:szCs w:val="22"/>
                <w:lang w:eastAsia="en-GB"/>
              </w:rPr>
              <w:t xml:space="preserve"> </w:t>
            </w:r>
            <w:r w:rsidRPr="00CF41C6">
              <w:rPr>
                <w:rFonts w:cs="Calibri"/>
                <w:szCs w:val="22"/>
                <w:lang w:eastAsia="en-GB"/>
              </w:rPr>
              <w:t>- &lt;b&gt;within the limits of the applicable annual quota&lt;/b&gt;</w:t>
            </w:r>
          </w:p>
        </w:tc>
      </w:tr>
      <w:tr w:rsidR="00CF41C6" w:rsidRPr="005A784F" w14:paraId="66A84D91" w14:textId="77777777" w:rsidTr="00652F6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675D0637" w14:textId="50D9C7B0" w:rsidR="00CF41C6" w:rsidRPr="005A784F" w:rsidRDefault="00CF41C6" w:rsidP="00CF41C6">
            <w:pPr>
              <w:spacing w:beforeLines="40" w:before="96" w:afterLines="40" w:after="96"/>
              <w:jc w:val="left"/>
              <w:rPr>
                <w:rFonts w:cs="Calibri"/>
                <w:szCs w:val="22"/>
                <w:lang w:eastAsia="en-GB"/>
              </w:rPr>
            </w:pPr>
            <w:r>
              <w:rPr>
                <w:rFonts w:cs="Calibri"/>
                <w:szCs w:val="22"/>
                <w:lang w:eastAsia="en-GB"/>
              </w:rPr>
              <w:t>76.0</w:t>
            </w:r>
            <w:r>
              <w:rPr>
                <w:rFonts w:cs="Calibri"/>
                <w:szCs w:val="22"/>
                <w:lang w:eastAsia="en-GB"/>
              </w:rPr>
              <w:t>8</w:t>
            </w:r>
            <w:r>
              <w:rPr>
                <w:rFonts w:cs="Calibri"/>
                <w:szCs w:val="22"/>
                <w:lang w:eastAsia="en-GB"/>
              </w:rPr>
              <w:t>-76.</w:t>
            </w:r>
            <w:r>
              <w:rPr>
                <w:rFonts w:cs="Calibri"/>
                <w:szCs w:val="22"/>
                <w:lang w:eastAsia="en-GB"/>
              </w:rPr>
              <w:t>16</w:t>
            </w:r>
          </w:p>
        </w:tc>
        <w:tc>
          <w:tcPr>
            <w:tcW w:w="6832" w:type="dxa"/>
            <w:shd w:val="clear" w:color="auto" w:fill="FDE9D9" w:themeFill="accent6" w:themeFillTint="33"/>
          </w:tcPr>
          <w:p w14:paraId="76C4601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CF41C6">
              <w:rPr>
                <w:rFonts w:cs="Calibri"/>
                <w:szCs w:val="22"/>
                <w:lang w:eastAsia="en-GB"/>
              </w:rPr>
              <w:t>CTH - &lt;b&gt;within the limits of the applicable annual quota&lt;/b&gt;</w:t>
            </w:r>
          </w:p>
        </w:tc>
      </w:tr>
      <w:tr w:rsidR="00CF41C6" w:rsidRPr="005A784F" w14:paraId="5F8034B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D9AFA66"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78</w:t>
            </w:r>
          </w:p>
        </w:tc>
        <w:tc>
          <w:tcPr>
            <w:tcW w:w="6832" w:type="dxa"/>
          </w:tcPr>
          <w:p w14:paraId="2D84ECE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Lead and articles thereof</w:t>
            </w:r>
          </w:p>
        </w:tc>
      </w:tr>
      <w:tr w:rsidR="00CF41C6" w:rsidRPr="005A784F" w14:paraId="0A4E5C2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472A35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7801.10</w:t>
            </w:r>
          </w:p>
        </w:tc>
        <w:tc>
          <w:tcPr>
            <w:tcW w:w="6832" w:type="dxa"/>
          </w:tcPr>
          <w:p w14:paraId="4CF2666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CF41C6" w:rsidRPr="005A784F" w14:paraId="5D5DA89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B32E20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7801.91-7806.00</w:t>
            </w:r>
          </w:p>
        </w:tc>
        <w:tc>
          <w:tcPr>
            <w:tcW w:w="6832" w:type="dxa"/>
          </w:tcPr>
          <w:p w14:paraId="6A15B214"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CF41C6" w:rsidRPr="005A784F" w14:paraId="7BBB889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18B3D1"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79</w:t>
            </w:r>
          </w:p>
        </w:tc>
        <w:tc>
          <w:tcPr>
            <w:tcW w:w="6832" w:type="dxa"/>
          </w:tcPr>
          <w:p w14:paraId="67B73D6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Zinc and articles thereof</w:t>
            </w:r>
          </w:p>
        </w:tc>
      </w:tr>
      <w:tr w:rsidR="00CF41C6" w:rsidRPr="005A784F" w14:paraId="4D55635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73B91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79.01-79.07</w:t>
            </w:r>
          </w:p>
        </w:tc>
        <w:tc>
          <w:tcPr>
            <w:tcW w:w="6832" w:type="dxa"/>
          </w:tcPr>
          <w:p w14:paraId="4691401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CF41C6" w:rsidRPr="005A784F" w14:paraId="48687EB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FCFD88A"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80</w:t>
            </w:r>
          </w:p>
        </w:tc>
        <w:tc>
          <w:tcPr>
            <w:tcW w:w="6832" w:type="dxa"/>
          </w:tcPr>
          <w:p w14:paraId="43B3163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Tin and articles thereof</w:t>
            </w:r>
          </w:p>
        </w:tc>
      </w:tr>
      <w:tr w:rsidR="00CF41C6" w:rsidRPr="005A784F" w14:paraId="6EAE54A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D235E7"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80.01-80.07</w:t>
            </w:r>
          </w:p>
        </w:tc>
        <w:tc>
          <w:tcPr>
            <w:tcW w:w="6832" w:type="dxa"/>
          </w:tcPr>
          <w:p w14:paraId="7A6ACFA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tc>
      </w:tr>
      <w:tr w:rsidR="00CF41C6" w:rsidRPr="005A784F" w14:paraId="08E23BF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0F249AF"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81</w:t>
            </w:r>
          </w:p>
        </w:tc>
        <w:tc>
          <w:tcPr>
            <w:tcW w:w="6832" w:type="dxa"/>
          </w:tcPr>
          <w:p w14:paraId="5A018F4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Other base metals; cermets; articles thereof</w:t>
            </w:r>
          </w:p>
        </w:tc>
      </w:tr>
      <w:tr w:rsidR="00CF41C6" w:rsidRPr="005A784F" w14:paraId="498DC03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23037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81.01-81.13</w:t>
            </w:r>
          </w:p>
        </w:tc>
        <w:tc>
          <w:tcPr>
            <w:tcW w:w="6832" w:type="dxa"/>
          </w:tcPr>
          <w:p w14:paraId="5C47CCE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Production from non-originating materials of any heading.</w:t>
            </w:r>
          </w:p>
        </w:tc>
      </w:tr>
      <w:tr w:rsidR="00CF41C6" w:rsidRPr="005A784F" w14:paraId="23A1FB7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E14048D"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82</w:t>
            </w:r>
          </w:p>
        </w:tc>
        <w:tc>
          <w:tcPr>
            <w:tcW w:w="6832" w:type="dxa"/>
          </w:tcPr>
          <w:p w14:paraId="40FF77C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Tools, implements, cutlery, spoons and forks, of base metal; parts thereof of base metal</w:t>
            </w:r>
          </w:p>
        </w:tc>
      </w:tr>
      <w:tr w:rsidR="00CF41C6" w:rsidRPr="005A784F" w14:paraId="47BBD29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8398BC2"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8201.10-8205.70</w:t>
            </w:r>
          </w:p>
        </w:tc>
        <w:tc>
          <w:tcPr>
            <w:tcW w:w="6832" w:type="dxa"/>
          </w:tcPr>
          <w:p w14:paraId="616F0190" w14:textId="69B5B774"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r>
              <w:rPr>
                <w:rFonts w:cs="Calibri"/>
                <w:szCs w:val="22"/>
                <w:lang w:eastAsia="en-GB"/>
              </w:rPr>
              <w:t xml:space="preserve"> </w:t>
            </w:r>
            <w:r w:rsidRPr="005A784F">
              <w:rPr>
                <w:rFonts w:cs="Calibri"/>
                <w:szCs w:val="22"/>
                <w:lang w:eastAsia="en-GB"/>
              </w:rPr>
              <w:t>or</w:t>
            </w:r>
          </w:p>
          <w:p w14:paraId="7A9BD80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93F61C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8AFED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8205.90</w:t>
            </w:r>
          </w:p>
        </w:tc>
        <w:tc>
          <w:tcPr>
            <w:tcW w:w="6832" w:type="dxa"/>
          </w:tcPr>
          <w:p w14:paraId="6E5F4DF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however, non-originating tools of heading 82.05 may be incorporated into the set, provided that their total value does not exceed 15 % of the EXW of the set.</w:t>
            </w:r>
          </w:p>
        </w:tc>
      </w:tr>
      <w:tr w:rsidR="00CF41C6" w:rsidRPr="005A784F" w14:paraId="3C83FF1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F97407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82.06</w:t>
            </w:r>
          </w:p>
        </w:tc>
        <w:tc>
          <w:tcPr>
            <w:tcW w:w="6832" w:type="dxa"/>
          </w:tcPr>
          <w:p w14:paraId="1892383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headings 82.02 to 82.05; however, non-originating tools of headings 82.02 to 82.05 may be incorporated into the set, provided that their total value does not exceed 15 % of the EXW of the set.</w:t>
            </w:r>
          </w:p>
        </w:tc>
      </w:tr>
      <w:tr w:rsidR="00CF41C6" w:rsidRPr="005A784F" w14:paraId="77A8678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EDDA5B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82.07-82.15</w:t>
            </w:r>
          </w:p>
        </w:tc>
        <w:tc>
          <w:tcPr>
            <w:tcW w:w="6832" w:type="dxa"/>
          </w:tcPr>
          <w:p w14:paraId="58277E64" w14:textId="71F2F28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r>
              <w:rPr>
                <w:rFonts w:cs="Calibri"/>
                <w:szCs w:val="22"/>
                <w:lang w:eastAsia="en-GB"/>
              </w:rPr>
              <w:t xml:space="preserve"> o</w:t>
            </w:r>
            <w:r w:rsidRPr="005A784F">
              <w:rPr>
                <w:rFonts w:cs="Calibri"/>
                <w:szCs w:val="22"/>
                <w:lang w:eastAsia="en-GB"/>
              </w:rPr>
              <w:t>r</w:t>
            </w:r>
          </w:p>
          <w:p w14:paraId="7E28A0A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0373489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298BB3A"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83</w:t>
            </w:r>
          </w:p>
        </w:tc>
        <w:tc>
          <w:tcPr>
            <w:tcW w:w="6832" w:type="dxa"/>
          </w:tcPr>
          <w:p w14:paraId="08536C6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Miscellaneous articles of base metal</w:t>
            </w:r>
          </w:p>
        </w:tc>
      </w:tr>
      <w:tr w:rsidR="00CF41C6" w:rsidRPr="005A784F" w14:paraId="467D243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8B4D57E"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83.01-83.11</w:t>
            </w:r>
          </w:p>
        </w:tc>
        <w:tc>
          <w:tcPr>
            <w:tcW w:w="6832" w:type="dxa"/>
          </w:tcPr>
          <w:p w14:paraId="4C6F40A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6310268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DA1E28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3C0D7C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9E27E6F"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SECTION XVI</w:t>
            </w:r>
          </w:p>
        </w:tc>
        <w:tc>
          <w:tcPr>
            <w:tcW w:w="6832" w:type="dxa"/>
          </w:tcPr>
          <w:p w14:paraId="1119543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MACHINERY AND MECHANICAL APPLIANCE; ELECTRICAL EQUIPMENT; PARTS THEREOF; SOUND RECORDERS AND REPRODUCERS, TELEVISION IMAGE AND SOUND RECORDERS AND REPRODUCERS, AND PARTS AND ACCESSORIES OF SUCH ARTICLES</w:t>
            </w:r>
          </w:p>
        </w:tc>
      </w:tr>
      <w:tr w:rsidR="00CF41C6" w:rsidRPr="005A784F" w14:paraId="473CF8E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8223180"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84</w:t>
            </w:r>
          </w:p>
        </w:tc>
        <w:tc>
          <w:tcPr>
            <w:tcW w:w="6832" w:type="dxa"/>
          </w:tcPr>
          <w:p w14:paraId="02D1D74B"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Nuclear reactors, boilers, machinery and mechanical appliances; parts thereof</w:t>
            </w:r>
          </w:p>
        </w:tc>
      </w:tr>
      <w:tr w:rsidR="00CF41C6" w:rsidRPr="005A784F" w14:paraId="0E7A400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260A5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84.01-84.06</w:t>
            </w:r>
          </w:p>
        </w:tc>
        <w:tc>
          <w:tcPr>
            <w:tcW w:w="6832" w:type="dxa"/>
          </w:tcPr>
          <w:p w14:paraId="13679A94"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8A1D39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340228C"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E715BE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2F65CD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lastRenderedPageBreak/>
              <w:t>84.07-84.08</w:t>
            </w:r>
          </w:p>
        </w:tc>
        <w:tc>
          <w:tcPr>
            <w:tcW w:w="6832" w:type="dxa"/>
          </w:tcPr>
          <w:p w14:paraId="4053EB2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B861CC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DE0E11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84.09-84.12</w:t>
            </w:r>
          </w:p>
        </w:tc>
        <w:tc>
          <w:tcPr>
            <w:tcW w:w="6832" w:type="dxa"/>
          </w:tcPr>
          <w:p w14:paraId="07277C7C"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10DF47B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0CEE07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402B44C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0AFF8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8413.11-8415.10</w:t>
            </w:r>
          </w:p>
        </w:tc>
        <w:tc>
          <w:tcPr>
            <w:tcW w:w="6832" w:type="dxa"/>
          </w:tcPr>
          <w:p w14:paraId="37FA5E1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1AF7CBE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F5738D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5AF152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F954A3"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8415.20</w:t>
            </w:r>
          </w:p>
        </w:tc>
        <w:tc>
          <w:tcPr>
            <w:tcW w:w="6832" w:type="dxa"/>
          </w:tcPr>
          <w:p w14:paraId="3630D7B8"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AD073E8"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9FB386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3E0D39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8CAE49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8415.81-8415.90</w:t>
            </w:r>
          </w:p>
        </w:tc>
        <w:tc>
          <w:tcPr>
            <w:tcW w:w="6832" w:type="dxa"/>
          </w:tcPr>
          <w:p w14:paraId="3AAF440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70D1809B"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303F9FC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0823DB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321C98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84.16-84.20</w:t>
            </w:r>
          </w:p>
        </w:tc>
        <w:tc>
          <w:tcPr>
            <w:tcW w:w="6832" w:type="dxa"/>
          </w:tcPr>
          <w:p w14:paraId="323C338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4A929252"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404356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02FDF8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86420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84.21</w:t>
            </w:r>
          </w:p>
        </w:tc>
        <w:tc>
          <w:tcPr>
            <w:tcW w:w="6832" w:type="dxa"/>
          </w:tcPr>
          <w:p w14:paraId="5CA13C9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309DA872"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B53FD7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486A4A6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A000D5"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84.22-84.24</w:t>
            </w:r>
          </w:p>
        </w:tc>
        <w:tc>
          <w:tcPr>
            <w:tcW w:w="6832" w:type="dxa"/>
          </w:tcPr>
          <w:p w14:paraId="304CD8B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F222565"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C01496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B8B701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0B5955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84.25-84.30</w:t>
            </w:r>
          </w:p>
        </w:tc>
        <w:tc>
          <w:tcPr>
            <w:tcW w:w="6832" w:type="dxa"/>
          </w:tcPr>
          <w:p w14:paraId="412F9D8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84.31;</w:t>
            </w:r>
          </w:p>
          <w:p w14:paraId="5ABAF2DF"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104430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F5CA51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F578CA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84.31-84.43</w:t>
            </w:r>
          </w:p>
        </w:tc>
        <w:tc>
          <w:tcPr>
            <w:tcW w:w="6832" w:type="dxa"/>
          </w:tcPr>
          <w:p w14:paraId="7CBABC66"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2DA92F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643BAA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482FC05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35FF9C"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84.44-84.47</w:t>
            </w:r>
          </w:p>
        </w:tc>
        <w:tc>
          <w:tcPr>
            <w:tcW w:w="6832" w:type="dxa"/>
          </w:tcPr>
          <w:p w14:paraId="329BA32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84.48;</w:t>
            </w:r>
          </w:p>
          <w:p w14:paraId="17CE810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838054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FA9DED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F3EA3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84.48-84.55</w:t>
            </w:r>
          </w:p>
        </w:tc>
        <w:tc>
          <w:tcPr>
            <w:tcW w:w="6832" w:type="dxa"/>
          </w:tcPr>
          <w:p w14:paraId="2A6CCA1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A91E8A4"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A96A0F6"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09AE2F9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2D710B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lastRenderedPageBreak/>
              <w:t>84.56-84.65</w:t>
            </w:r>
          </w:p>
        </w:tc>
        <w:tc>
          <w:tcPr>
            <w:tcW w:w="6832" w:type="dxa"/>
          </w:tcPr>
          <w:p w14:paraId="3FA9D75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84.66;</w:t>
            </w:r>
          </w:p>
          <w:p w14:paraId="71B6CC64"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CCC037B"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43A3F1D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63BC1E"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84.66-84.68</w:t>
            </w:r>
          </w:p>
        </w:tc>
        <w:tc>
          <w:tcPr>
            <w:tcW w:w="6832" w:type="dxa"/>
          </w:tcPr>
          <w:p w14:paraId="5F34C10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5DF478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61C7A8C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615D3D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38129B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84.70-84.72</w:t>
            </w:r>
          </w:p>
        </w:tc>
        <w:tc>
          <w:tcPr>
            <w:tcW w:w="6832" w:type="dxa"/>
          </w:tcPr>
          <w:p w14:paraId="0D28E5FC"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84.73;</w:t>
            </w:r>
          </w:p>
          <w:p w14:paraId="750BABF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5BD218FF"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863DFB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E6DAE56"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84.73-84.78</w:t>
            </w:r>
          </w:p>
        </w:tc>
        <w:tc>
          <w:tcPr>
            <w:tcW w:w="6832" w:type="dxa"/>
          </w:tcPr>
          <w:p w14:paraId="40C5E60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031714C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785F06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0AD722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A8AEAA5"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8479.10-8479.40</w:t>
            </w:r>
          </w:p>
        </w:tc>
        <w:tc>
          <w:tcPr>
            <w:tcW w:w="6832" w:type="dxa"/>
          </w:tcPr>
          <w:p w14:paraId="0E586A0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70E836D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78D3EC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123C04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9019F5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8479.50</w:t>
            </w:r>
          </w:p>
        </w:tc>
        <w:tc>
          <w:tcPr>
            <w:tcW w:w="6832" w:type="dxa"/>
          </w:tcPr>
          <w:p w14:paraId="0E4B47B2"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790A1EC6"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44B8B1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861A1F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39361B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8479.60-8479.82</w:t>
            </w:r>
          </w:p>
        </w:tc>
        <w:tc>
          <w:tcPr>
            <w:tcW w:w="6832" w:type="dxa"/>
          </w:tcPr>
          <w:p w14:paraId="08189D1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334F85F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CD37CA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0699557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48EE99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8479.89</w:t>
            </w:r>
          </w:p>
        </w:tc>
        <w:tc>
          <w:tcPr>
            <w:tcW w:w="6832" w:type="dxa"/>
          </w:tcPr>
          <w:p w14:paraId="39A3A7BC"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5666B06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C899EA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EE9C10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36FE742"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8479.90</w:t>
            </w:r>
          </w:p>
        </w:tc>
        <w:tc>
          <w:tcPr>
            <w:tcW w:w="6832" w:type="dxa"/>
          </w:tcPr>
          <w:p w14:paraId="3707979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394F0958"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826431F"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C7ED28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9FB975"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84.80</w:t>
            </w:r>
          </w:p>
        </w:tc>
        <w:tc>
          <w:tcPr>
            <w:tcW w:w="6832" w:type="dxa"/>
          </w:tcPr>
          <w:p w14:paraId="329A9E0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70ACB12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C14293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FA69C9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5EE52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84.81</w:t>
            </w:r>
          </w:p>
        </w:tc>
        <w:tc>
          <w:tcPr>
            <w:tcW w:w="6832" w:type="dxa"/>
          </w:tcPr>
          <w:p w14:paraId="7B88C7E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CTSH;</w:t>
            </w:r>
          </w:p>
          <w:p w14:paraId="496ABDF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F078C8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95338B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5D2114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lastRenderedPageBreak/>
              <w:t>84.82-84.87</w:t>
            </w:r>
          </w:p>
        </w:tc>
        <w:tc>
          <w:tcPr>
            <w:tcW w:w="6832" w:type="dxa"/>
          </w:tcPr>
          <w:p w14:paraId="56ED3166"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648CEBC5"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D3DDCF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8AFD82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8B297EC"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Chapter 85</w:t>
            </w:r>
          </w:p>
        </w:tc>
        <w:tc>
          <w:tcPr>
            <w:tcW w:w="6832" w:type="dxa"/>
          </w:tcPr>
          <w:p w14:paraId="667B065C"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Electrical machinery and equipment and parts thereof; sound recorders and reproducers, television image and sound recorders and reproducers, and parts and accessories of such articles</w:t>
            </w:r>
          </w:p>
        </w:tc>
      </w:tr>
      <w:tr w:rsidR="00CF41C6" w:rsidRPr="005A784F" w14:paraId="7ABE7C8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D043D1D"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85.01-85.02</w:t>
            </w:r>
          </w:p>
        </w:tc>
        <w:tc>
          <w:tcPr>
            <w:tcW w:w="6832" w:type="dxa"/>
          </w:tcPr>
          <w:p w14:paraId="16A95F6C"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85.03; or MaxNOM 50 % (EXW).</w:t>
            </w:r>
          </w:p>
        </w:tc>
      </w:tr>
      <w:tr w:rsidR="00CF41C6" w:rsidRPr="005A784F" w14:paraId="5D6E370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8BD8157"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85.03-85.06</w:t>
            </w:r>
          </w:p>
        </w:tc>
        <w:tc>
          <w:tcPr>
            <w:tcW w:w="6832" w:type="dxa"/>
          </w:tcPr>
          <w:p w14:paraId="1917EF8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464BD5F2"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65B739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609174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42EDB3"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85.07</w:t>
            </w:r>
          </w:p>
        </w:tc>
        <w:tc>
          <w:tcPr>
            <w:tcW w:w="6832" w:type="dxa"/>
          </w:tcPr>
          <w:p w14:paraId="6AA5CF28" w14:textId="205F202B"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CF41C6" w:rsidRPr="005A784F" w14:paraId="1C771E4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5CF189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 Accumulators containing one or more battery cells or battery modules and the circuitry to interconnect them amongst themselves, often referred to as "battery packs", of a kind used as the primary source of electrical power for propulsion of Vehicles of headings 87.02, 87.03 and 87.04</w:t>
            </w:r>
          </w:p>
        </w:tc>
        <w:tc>
          <w:tcPr>
            <w:tcW w:w="6832" w:type="dxa"/>
          </w:tcPr>
          <w:p w14:paraId="04F06228"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active cathode materials;</w:t>
            </w:r>
          </w:p>
          <w:p w14:paraId="4BC1D839" w14:textId="4DF4AC93" w:rsidR="00CF41C6"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30 % (EXW)</w:t>
            </w:r>
            <w:r w:rsidRPr="005A784F">
              <w:rPr>
                <w:rFonts w:cs="Calibri"/>
                <w:szCs w:val="22"/>
                <w:vertAlign w:val="superscript"/>
                <w:lang w:eastAsia="en-GB"/>
              </w:rPr>
              <w:footnoteReference w:id="3"/>
            </w:r>
            <w:r w:rsidR="00E66E18">
              <w:rPr>
                <w:rFonts w:cs="Calibri"/>
                <w:szCs w:val="22"/>
                <w:lang w:eastAsia="en-GB"/>
              </w:rPr>
              <w:t>;</w:t>
            </w:r>
          </w:p>
          <w:p w14:paraId="28DCB18A" w14:textId="69C39AF9" w:rsidR="00E66E18" w:rsidRPr="00E66E18" w:rsidRDefault="00E66E18" w:rsidP="00E66E18">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E66E18">
              <w:rPr>
                <w:rFonts w:cs="Calibri"/>
                <w:szCs w:val="22"/>
                <w:lang w:eastAsia="en-GB"/>
              </w:rPr>
              <w:t>CTSH</w:t>
            </w:r>
            <w:r>
              <w:rPr>
                <w:rFonts w:cs="Calibri"/>
                <w:szCs w:val="22"/>
                <w:lang w:eastAsia="en-GB"/>
              </w:rPr>
              <w:t xml:space="preserve"> (until 31 December 2023)</w:t>
            </w:r>
            <w:r w:rsidRPr="00E66E18">
              <w:rPr>
                <w:rFonts w:cs="Calibri"/>
                <w:szCs w:val="22"/>
                <w:lang w:eastAsia="en-GB"/>
              </w:rPr>
              <w:t>;</w:t>
            </w:r>
          </w:p>
          <w:p w14:paraId="3593CF34" w14:textId="470D4EFE" w:rsidR="00E66E18" w:rsidRPr="00E66E18" w:rsidRDefault="00E66E18" w:rsidP="00E66E18">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E66E18">
              <w:rPr>
                <w:rFonts w:cs="Calibri"/>
                <w:szCs w:val="22"/>
                <w:lang w:eastAsia="en-GB"/>
              </w:rPr>
              <w:t>Assembly of battery packs from non-originating battery cells or battery modules</w:t>
            </w:r>
            <w:r>
              <w:rPr>
                <w:rFonts w:cs="Calibri"/>
                <w:szCs w:val="22"/>
                <w:lang w:eastAsia="en-GB"/>
              </w:rPr>
              <w:t xml:space="preserve"> (until 31 December 2023)</w:t>
            </w:r>
            <w:r w:rsidRPr="00E66E18">
              <w:rPr>
                <w:rFonts w:cs="Calibri"/>
                <w:szCs w:val="22"/>
                <w:lang w:eastAsia="en-GB"/>
              </w:rPr>
              <w:t>;</w:t>
            </w:r>
          </w:p>
          <w:p w14:paraId="30D5FDD2" w14:textId="00047BC8" w:rsidR="00E66E18" w:rsidRPr="005A784F" w:rsidRDefault="00E66E18" w:rsidP="00E66E18">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E66E18">
              <w:rPr>
                <w:rFonts w:cs="Calibri"/>
                <w:szCs w:val="22"/>
                <w:lang w:eastAsia="en-GB"/>
              </w:rPr>
              <w:t>MaxNOM 70 % (EXW)</w:t>
            </w:r>
            <w:r>
              <w:rPr>
                <w:rFonts w:cs="Calibri"/>
                <w:szCs w:val="22"/>
                <w:lang w:eastAsia="en-GB"/>
              </w:rPr>
              <w:t xml:space="preserve"> (until 31 December 2023)</w:t>
            </w:r>
            <w:r w:rsidRPr="00E66E18">
              <w:rPr>
                <w:rFonts w:cs="Calibri"/>
                <w:szCs w:val="22"/>
                <w:lang w:eastAsia="en-GB"/>
              </w:rPr>
              <w:t>;</w:t>
            </w:r>
          </w:p>
        </w:tc>
      </w:tr>
      <w:tr w:rsidR="00CF41C6" w:rsidRPr="005A784F" w14:paraId="76CD4F9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0D1847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 Battery cells, battery modules and parts thereof, intended to be incorporated into an electric accumulator of a kind used as the primary source of electrical power for propulsion of vehicles of headings 87.02, 87.03 and 87.04</w:t>
            </w:r>
          </w:p>
        </w:tc>
        <w:tc>
          <w:tcPr>
            <w:tcW w:w="6832" w:type="dxa"/>
          </w:tcPr>
          <w:p w14:paraId="20D316E2" w14:textId="77777777" w:rsidR="00CF41C6" w:rsidRPr="00161F69" w:rsidRDefault="00CF41C6" w:rsidP="00161F69">
            <w:pPr>
              <w:cnfStyle w:val="000000000000" w:firstRow="0" w:lastRow="0" w:firstColumn="0" w:lastColumn="0" w:oddVBand="0" w:evenVBand="0" w:oddHBand="0" w:evenHBand="0" w:firstRowFirstColumn="0" w:firstRowLastColumn="0" w:lastRowFirstColumn="0" w:lastRowLastColumn="0"/>
            </w:pPr>
            <w:r w:rsidRPr="00161F69">
              <w:t>CTH except from non-originating active cathode materials;</w:t>
            </w:r>
          </w:p>
          <w:p w14:paraId="6D80616C" w14:textId="0AA48BB7" w:rsidR="00CF41C6" w:rsidRPr="00161F69" w:rsidRDefault="00CF41C6" w:rsidP="00161F69">
            <w:pPr>
              <w:cnfStyle w:val="000000000000" w:firstRow="0" w:lastRow="0" w:firstColumn="0" w:lastColumn="0" w:oddVBand="0" w:evenVBand="0" w:oddHBand="0" w:evenHBand="0" w:firstRowFirstColumn="0" w:firstRowLastColumn="0" w:lastRowFirstColumn="0" w:lastRowLastColumn="0"/>
            </w:pPr>
            <w:r w:rsidRPr="00161F69">
              <w:t>MaxNOM 35 % (EXW)</w:t>
            </w:r>
            <w:r w:rsidR="00161F69" w:rsidRPr="00161F69">
              <w:t>;</w:t>
            </w:r>
          </w:p>
          <w:p w14:paraId="13BDF82A" w14:textId="6BD6D7C2" w:rsidR="00161F69" w:rsidRPr="00161F69" w:rsidRDefault="00161F69" w:rsidP="00161F69">
            <w:pPr>
              <w:cnfStyle w:val="000000000000" w:firstRow="0" w:lastRow="0" w:firstColumn="0" w:lastColumn="0" w:oddVBand="0" w:evenVBand="0" w:oddHBand="0" w:evenHBand="0" w:firstRowFirstColumn="0" w:firstRowLastColumn="0" w:lastRowFirstColumn="0" w:lastRowLastColumn="0"/>
            </w:pPr>
            <w:r w:rsidRPr="00161F69">
              <w:t>CTH</w:t>
            </w:r>
            <w:r>
              <w:rPr>
                <w:rFonts w:cs="Calibri"/>
                <w:szCs w:val="22"/>
                <w:lang w:eastAsia="en-GB"/>
              </w:rPr>
              <w:t xml:space="preserve"> (until 31 December 2023)</w:t>
            </w:r>
            <w:r w:rsidRPr="00161F69">
              <w:t>;</w:t>
            </w:r>
          </w:p>
          <w:p w14:paraId="20DC59AC" w14:textId="2C202D28" w:rsidR="00161F69" w:rsidRPr="00161F69" w:rsidRDefault="00161F69" w:rsidP="00161F69">
            <w:pPr>
              <w:cnfStyle w:val="000000000000" w:firstRow="0" w:lastRow="0" w:firstColumn="0" w:lastColumn="0" w:oddVBand="0" w:evenVBand="0" w:oddHBand="0" w:evenHBand="0" w:firstRowFirstColumn="0" w:firstRowLastColumn="0" w:lastRowFirstColumn="0" w:lastRowLastColumn="0"/>
            </w:pPr>
            <w:r w:rsidRPr="00161F69">
              <w:t>MaxNOM 70 % (EXW)</w:t>
            </w:r>
            <w:r>
              <w:rPr>
                <w:rFonts w:cs="Calibri"/>
                <w:szCs w:val="22"/>
                <w:lang w:eastAsia="en-GB"/>
              </w:rPr>
              <w:t xml:space="preserve"> (until 31 December 2023)</w:t>
            </w:r>
            <w:r w:rsidRPr="00161F69">
              <w:t>;</w:t>
            </w:r>
          </w:p>
          <w:p w14:paraId="6B31F693" w14:textId="0AC2C807" w:rsidR="00161F69" w:rsidRPr="005A784F" w:rsidRDefault="00161F69"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p>
        </w:tc>
      </w:tr>
      <w:tr w:rsidR="00CF41C6" w:rsidRPr="005A784F" w14:paraId="7EF72A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72A31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lastRenderedPageBreak/>
              <w:t>- others</w:t>
            </w:r>
          </w:p>
        </w:tc>
        <w:tc>
          <w:tcPr>
            <w:tcW w:w="6832" w:type="dxa"/>
          </w:tcPr>
          <w:p w14:paraId="71E706A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46F77DC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1FA102D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82F4CF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29513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85.08-85.18</w:t>
            </w:r>
          </w:p>
        </w:tc>
        <w:tc>
          <w:tcPr>
            <w:tcW w:w="6832" w:type="dxa"/>
          </w:tcPr>
          <w:p w14:paraId="2B1EC3D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564CD75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CEF0212"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2E458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9A8BD8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85.19-85.21</w:t>
            </w:r>
          </w:p>
        </w:tc>
        <w:tc>
          <w:tcPr>
            <w:tcW w:w="6832" w:type="dxa"/>
          </w:tcPr>
          <w:p w14:paraId="497BD26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85.22;</w:t>
            </w:r>
          </w:p>
          <w:p w14:paraId="2E43F55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0027D35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60E818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D26C54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85.22-85.23</w:t>
            </w:r>
          </w:p>
        </w:tc>
        <w:tc>
          <w:tcPr>
            <w:tcW w:w="6832" w:type="dxa"/>
          </w:tcPr>
          <w:p w14:paraId="336C61F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5FF70CD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23B51C6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00801CA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58B7B59"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85.25-85.27</w:t>
            </w:r>
          </w:p>
        </w:tc>
        <w:tc>
          <w:tcPr>
            <w:tcW w:w="6832" w:type="dxa"/>
          </w:tcPr>
          <w:p w14:paraId="7307C97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85.29;</w:t>
            </w:r>
          </w:p>
          <w:p w14:paraId="0CC7D22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8D64E2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370370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DD83C9C"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85.28-85.34</w:t>
            </w:r>
          </w:p>
        </w:tc>
        <w:tc>
          <w:tcPr>
            <w:tcW w:w="6832" w:type="dxa"/>
          </w:tcPr>
          <w:p w14:paraId="7B9A15D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6145F236"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369F88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EB4C2C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FABA5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85.35-85.37</w:t>
            </w:r>
          </w:p>
        </w:tc>
        <w:tc>
          <w:tcPr>
            <w:tcW w:w="6832" w:type="dxa"/>
          </w:tcPr>
          <w:p w14:paraId="07CA7B9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85.38;</w:t>
            </w:r>
          </w:p>
          <w:p w14:paraId="7DF2F762"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D09740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7F4666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7A01EFD"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8538.10-8541.90</w:t>
            </w:r>
          </w:p>
        </w:tc>
        <w:tc>
          <w:tcPr>
            <w:tcW w:w="6832" w:type="dxa"/>
          </w:tcPr>
          <w:p w14:paraId="74D17E3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3E3E79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9374238"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9C0D42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09C4F3"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8542.31-8542.39</w:t>
            </w:r>
          </w:p>
        </w:tc>
        <w:tc>
          <w:tcPr>
            <w:tcW w:w="6832" w:type="dxa"/>
          </w:tcPr>
          <w:p w14:paraId="4FD5935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4F8159A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Non-originating materials undergo a diffusion;</w:t>
            </w:r>
          </w:p>
          <w:p w14:paraId="305828B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11FBDC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0B375F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5970FD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8542.90-8543.90</w:t>
            </w:r>
          </w:p>
        </w:tc>
        <w:tc>
          <w:tcPr>
            <w:tcW w:w="6832" w:type="dxa"/>
          </w:tcPr>
          <w:p w14:paraId="3F469B52"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12C15CE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1F15C1A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1137853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FC265F2" w14:textId="5384571B"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85.44-85.4</w:t>
            </w:r>
            <w:r>
              <w:rPr>
                <w:rFonts w:cs="Calibri"/>
                <w:szCs w:val="22"/>
                <w:lang w:eastAsia="en-GB"/>
              </w:rPr>
              <w:t>9</w:t>
            </w:r>
          </w:p>
        </w:tc>
        <w:tc>
          <w:tcPr>
            <w:tcW w:w="6832" w:type="dxa"/>
          </w:tcPr>
          <w:p w14:paraId="7FCDB22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228624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9FD5D2E"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lastRenderedPageBreak/>
              <w:t>SECTION XVII</w:t>
            </w:r>
          </w:p>
        </w:tc>
        <w:tc>
          <w:tcPr>
            <w:tcW w:w="6832" w:type="dxa"/>
          </w:tcPr>
          <w:p w14:paraId="27EC5FEA"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VEHICLES, AIRCRAFT, VESSELS AND ASSOCIATED TRANSPORT EQUIPMENT</w:t>
            </w:r>
          </w:p>
        </w:tc>
      </w:tr>
      <w:tr w:rsidR="00CF41C6" w:rsidRPr="005A784F" w14:paraId="20BBA99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50436B"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Chapter 86</w:t>
            </w:r>
          </w:p>
        </w:tc>
        <w:tc>
          <w:tcPr>
            <w:tcW w:w="6832" w:type="dxa"/>
          </w:tcPr>
          <w:p w14:paraId="6C374E1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Railway or tramway locomotives, rolling-stock and parts thereof; railway or tramway track fixtures and fittings and parts thereof; mechanical (including electro-mechanical) traffic signalling equipment of all kinds</w:t>
            </w:r>
          </w:p>
        </w:tc>
      </w:tr>
      <w:tr w:rsidR="00CF41C6" w:rsidRPr="005A784F" w14:paraId="72F763C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A66BD2E"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86.01-86.09</w:t>
            </w:r>
          </w:p>
        </w:tc>
        <w:tc>
          <w:tcPr>
            <w:tcW w:w="6832" w:type="dxa"/>
          </w:tcPr>
          <w:p w14:paraId="3274830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 except from non-originating materials of heading 86.07;</w:t>
            </w:r>
          </w:p>
          <w:p w14:paraId="3AD44E6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DD1C17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69D777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7BB544F"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87</w:t>
            </w:r>
          </w:p>
        </w:tc>
        <w:tc>
          <w:tcPr>
            <w:tcW w:w="6832" w:type="dxa"/>
          </w:tcPr>
          <w:p w14:paraId="089E292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Vehicles other than railway or tramway rolling-stock, and parts and accessories thereof</w:t>
            </w:r>
          </w:p>
        </w:tc>
      </w:tr>
      <w:tr w:rsidR="00CF41C6" w:rsidRPr="005A784F" w14:paraId="2760D94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1FCCFD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87.01</w:t>
            </w:r>
          </w:p>
        </w:tc>
        <w:tc>
          <w:tcPr>
            <w:tcW w:w="6832" w:type="dxa"/>
          </w:tcPr>
          <w:p w14:paraId="6ABE737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45 % (EXW).</w:t>
            </w:r>
          </w:p>
        </w:tc>
      </w:tr>
      <w:tr w:rsidR="00CF41C6" w:rsidRPr="005A784F" w14:paraId="2ED2666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7C36FC"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87.02-87.04</w:t>
            </w:r>
          </w:p>
        </w:tc>
        <w:tc>
          <w:tcPr>
            <w:tcW w:w="6832" w:type="dxa"/>
          </w:tcPr>
          <w:p w14:paraId="3D56323F" w14:textId="7C61E35D"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p>
        </w:tc>
      </w:tr>
      <w:tr w:rsidR="00CF41C6" w:rsidRPr="005A784F" w14:paraId="795BC12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8AFCDF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 vehicles with both internal combustion piston engine and electric motor as motors for propulsion capable of being charged by plugging to external source of electric power ('plug-in hybrid');</w:t>
            </w:r>
          </w:p>
          <w:p w14:paraId="6B7C83C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 vehicles with only electric motor for propulsion</w:t>
            </w:r>
          </w:p>
        </w:tc>
        <w:tc>
          <w:tcPr>
            <w:tcW w:w="6832" w:type="dxa"/>
          </w:tcPr>
          <w:p w14:paraId="7641EF8C" w14:textId="4F799E43" w:rsidR="00CF41C6"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45 % (EXW) and battery packs of heading 85.07 of a kind used as the primary source of electrical power for propulsion of the vehicle must be originating.</w:t>
            </w:r>
          </w:p>
          <w:p w14:paraId="22D8FC82" w14:textId="6CBAB8C6" w:rsidR="00B1633B" w:rsidRPr="005A784F" w:rsidRDefault="00B1633B"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4D1697">
              <w:t>MaxNOM 60 % (EXW)</w:t>
            </w:r>
            <w:r>
              <w:rPr>
                <w:rFonts w:cs="Calibri"/>
                <w:szCs w:val="22"/>
                <w:lang w:eastAsia="en-GB"/>
              </w:rPr>
              <w:t xml:space="preserve"> </w:t>
            </w:r>
            <w:r>
              <w:rPr>
                <w:rFonts w:cs="Calibri"/>
                <w:szCs w:val="22"/>
                <w:lang w:eastAsia="en-GB"/>
              </w:rPr>
              <w:t>(until 31 December 2023)</w:t>
            </w:r>
          </w:p>
        </w:tc>
      </w:tr>
      <w:tr w:rsidR="00CF41C6" w:rsidRPr="005A784F" w14:paraId="4CD3728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00D91F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 others</w:t>
            </w:r>
          </w:p>
        </w:tc>
        <w:tc>
          <w:tcPr>
            <w:tcW w:w="6832" w:type="dxa"/>
          </w:tcPr>
          <w:p w14:paraId="33A49AC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45 % (EXW)</w:t>
            </w:r>
            <w:r w:rsidRPr="005A784F">
              <w:rPr>
                <w:rFonts w:cs="Calibri"/>
                <w:szCs w:val="22"/>
                <w:vertAlign w:val="superscript"/>
                <w:lang w:eastAsia="en-GB"/>
              </w:rPr>
              <w:footnoteReference w:id="4"/>
            </w:r>
            <w:r w:rsidRPr="005A784F">
              <w:rPr>
                <w:rFonts w:cs="Calibri"/>
                <w:szCs w:val="22"/>
                <w:lang w:eastAsia="en-GB"/>
              </w:rPr>
              <w:t>.</w:t>
            </w:r>
          </w:p>
        </w:tc>
      </w:tr>
      <w:tr w:rsidR="00CF41C6" w:rsidRPr="005A784F" w14:paraId="55F7111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DE8162"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87.05-87.07</w:t>
            </w:r>
          </w:p>
        </w:tc>
        <w:tc>
          <w:tcPr>
            <w:tcW w:w="6832" w:type="dxa"/>
          </w:tcPr>
          <w:p w14:paraId="0116779A"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45 % (EXW).</w:t>
            </w:r>
          </w:p>
        </w:tc>
      </w:tr>
      <w:tr w:rsidR="00CF41C6" w:rsidRPr="005A784F" w14:paraId="5491C7F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258219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87.08-87.11</w:t>
            </w:r>
          </w:p>
        </w:tc>
        <w:tc>
          <w:tcPr>
            <w:tcW w:w="6832" w:type="dxa"/>
          </w:tcPr>
          <w:p w14:paraId="0A0C4DB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150DDBAC"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4FB1017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241C1C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7B265BD"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87.12</w:t>
            </w:r>
          </w:p>
        </w:tc>
        <w:tc>
          <w:tcPr>
            <w:tcW w:w="6832" w:type="dxa"/>
          </w:tcPr>
          <w:p w14:paraId="11F5F747"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45 % (EXW).</w:t>
            </w:r>
          </w:p>
        </w:tc>
      </w:tr>
      <w:tr w:rsidR="00CF41C6" w:rsidRPr="005A784F" w14:paraId="709621C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58820A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87.13-87.16</w:t>
            </w:r>
          </w:p>
        </w:tc>
        <w:tc>
          <w:tcPr>
            <w:tcW w:w="6832" w:type="dxa"/>
          </w:tcPr>
          <w:p w14:paraId="3258BEB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119A5B5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69AEC3B0"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AEA056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A9AF69C"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lastRenderedPageBreak/>
              <w:t>Chapter 88</w:t>
            </w:r>
          </w:p>
        </w:tc>
        <w:tc>
          <w:tcPr>
            <w:tcW w:w="6832" w:type="dxa"/>
          </w:tcPr>
          <w:p w14:paraId="35F3896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Aircraft, spacecraft, and parts thereof</w:t>
            </w:r>
          </w:p>
        </w:tc>
      </w:tr>
      <w:tr w:rsidR="00CF41C6" w:rsidRPr="005A784F" w14:paraId="5E399DB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EDD74D0" w14:textId="15E980DB"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88.01-88.0</w:t>
            </w:r>
            <w:r>
              <w:rPr>
                <w:rFonts w:cs="Calibri"/>
                <w:szCs w:val="22"/>
                <w:lang w:eastAsia="en-GB"/>
              </w:rPr>
              <w:t>7</w:t>
            </w:r>
          </w:p>
        </w:tc>
        <w:tc>
          <w:tcPr>
            <w:tcW w:w="6832" w:type="dxa"/>
          </w:tcPr>
          <w:p w14:paraId="70D74532"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0D86961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F398F4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EB013F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641493"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89</w:t>
            </w:r>
          </w:p>
        </w:tc>
        <w:tc>
          <w:tcPr>
            <w:tcW w:w="6832" w:type="dxa"/>
          </w:tcPr>
          <w:p w14:paraId="117633D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Ships, boats and floating structures</w:t>
            </w:r>
          </w:p>
        </w:tc>
      </w:tr>
      <w:tr w:rsidR="00CF41C6" w:rsidRPr="005A784F" w14:paraId="60A3696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3FB393C"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89.01-89.08</w:t>
            </w:r>
          </w:p>
        </w:tc>
        <w:tc>
          <w:tcPr>
            <w:tcW w:w="6832" w:type="dxa"/>
          </w:tcPr>
          <w:p w14:paraId="17CF7D5A"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CC;</w:t>
            </w:r>
          </w:p>
          <w:p w14:paraId="0E08B54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7F1EEE28"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40 % (EXW).</w:t>
            </w:r>
          </w:p>
        </w:tc>
      </w:tr>
      <w:tr w:rsidR="00CF41C6" w:rsidRPr="005A784F" w14:paraId="018214C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10157E"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SECTION XVIII</w:t>
            </w:r>
          </w:p>
        </w:tc>
        <w:tc>
          <w:tcPr>
            <w:tcW w:w="6832" w:type="dxa"/>
          </w:tcPr>
          <w:p w14:paraId="1C158AF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OPTICAL, PHOTOGRAPHIC, CINEMATOGRAPHIC, MEASURING, CHECKING, PRECISION, MEDICAL OR SURGICAL INSTRUMENTS AND APPARATUS; CLOCKS AND WATCHES; MUSICAL INSTRUMENTS; PARTS AND ACCESSORIES THEREOF</w:t>
            </w:r>
          </w:p>
        </w:tc>
      </w:tr>
      <w:tr w:rsidR="00CF41C6" w:rsidRPr="005A784F" w14:paraId="4DA9834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64F734"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Chapter 90</w:t>
            </w:r>
          </w:p>
        </w:tc>
        <w:tc>
          <w:tcPr>
            <w:tcW w:w="6832" w:type="dxa"/>
          </w:tcPr>
          <w:p w14:paraId="1A6C73F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Optical, photographic, cinematographic, measuring, checking, precision, medical or surgical instruments and apparatus; parts and accessories thereof</w:t>
            </w:r>
          </w:p>
        </w:tc>
      </w:tr>
      <w:tr w:rsidR="00CF41C6" w:rsidRPr="005A784F" w14:paraId="226DC77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B1F0021"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9001.10-9001.40</w:t>
            </w:r>
          </w:p>
        </w:tc>
        <w:tc>
          <w:tcPr>
            <w:tcW w:w="6832" w:type="dxa"/>
          </w:tcPr>
          <w:p w14:paraId="6F54E60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70A688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557C00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A31833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88A300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9001.50</w:t>
            </w:r>
          </w:p>
        </w:tc>
        <w:tc>
          <w:tcPr>
            <w:tcW w:w="6832" w:type="dxa"/>
          </w:tcPr>
          <w:p w14:paraId="1860F91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p w14:paraId="5B410048"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Surfacing of the semi-finished lens into a finished ophthalmic lens with optical corrective power meant to be mounted on a pair of spectacles;</w:t>
            </w:r>
          </w:p>
          <w:p w14:paraId="67B4BFF1"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Coating of the lens through appropriated treatments to improve vision and ensure protection of the wearer;</w:t>
            </w:r>
          </w:p>
          <w:p w14:paraId="1C346F13"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or</w:t>
            </w:r>
          </w:p>
          <w:p w14:paraId="2295DC4F"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506E26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8839785"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9001.90-9033.00</w:t>
            </w:r>
          </w:p>
        </w:tc>
        <w:tc>
          <w:tcPr>
            <w:tcW w:w="6832" w:type="dxa"/>
          </w:tcPr>
          <w:p w14:paraId="3B58882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4E6D35C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EB446A4"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0AA81F6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27BD85"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91</w:t>
            </w:r>
          </w:p>
        </w:tc>
        <w:tc>
          <w:tcPr>
            <w:tcW w:w="6832" w:type="dxa"/>
          </w:tcPr>
          <w:p w14:paraId="239E4ACB"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Clocks and watches and parts thereof</w:t>
            </w:r>
          </w:p>
        </w:tc>
      </w:tr>
      <w:tr w:rsidR="00CF41C6" w:rsidRPr="005A784F" w14:paraId="6284461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CA2542"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91.01-91.14</w:t>
            </w:r>
          </w:p>
        </w:tc>
        <w:tc>
          <w:tcPr>
            <w:tcW w:w="6832" w:type="dxa"/>
          </w:tcPr>
          <w:p w14:paraId="5C04499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B870B6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76CE46E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7F10CBA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780F523"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92</w:t>
            </w:r>
          </w:p>
        </w:tc>
        <w:tc>
          <w:tcPr>
            <w:tcW w:w="6832" w:type="dxa"/>
          </w:tcPr>
          <w:p w14:paraId="7948F5F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Musical instruments; parts and accessories of such articles</w:t>
            </w:r>
          </w:p>
        </w:tc>
      </w:tr>
      <w:tr w:rsidR="00CF41C6" w:rsidRPr="005A784F" w14:paraId="78E3FB1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262F960"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92.01-92.09</w:t>
            </w:r>
          </w:p>
        </w:tc>
        <w:tc>
          <w:tcPr>
            <w:tcW w:w="6832" w:type="dxa"/>
          </w:tcPr>
          <w:p w14:paraId="6A05BB0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9C637B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257B00"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lastRenderedPageBreak/>
              <w:t>SECTION XIX</w:t>
            </w:r>
          </w:p>
        </w:tc>
        <w:tc>
          <w:tcPr>
            <w:tcW w:w="6832" w:type="dxa"/>
          </w:tcPr>
          <w:p w14:paraId="01EC856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ARMS AND AMMUNITION; PARTS AND ACCESSORIES THEREOF</w:t>
            </w:r>
          </w:p>
        </w:tc>
      </w:tr>
      <w:tr w:rsidR="00CF41C6" w:rsidRPr="005A784F" w14:paraId="5E6A4C9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454B1B6"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93</w:t>
            </w:r>
          </w:p>
        </w:tc>
        <w:tc>
          <w:tcPr>
            <w:tcW w:w="6832" w:type="dxa"/>
          </w:tcPr>
          <w:p w14:paraId="70328D79"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Arms and ammunition; parts and accessories thereof</w:t>
            </w:r>
          </w:p>
        </w:tc>
      </w:tr>
      <w:tr w:rsidR="00CF41C6" w:rsidRPr="005A784F" w14:paraId="42B5ADF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0A5EBB"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93.01-93.07</w:t>
            </w:r>
          </w:p>
        </w:tc>
        <w:tc>
          <w:tcPr>
            <w:tcW w:w="6832" w:type="dxa"/>
          </w:tcPr>
          <w:p w14:paraId="3BE1062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940E43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DF54CA"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SECTION XX</w:t>
            </w:r>
          </w:p>
        </w:tc>
        <w:tc>
          <w:tcPr>
            <w:tcW w:w="6832" w:type="dxa"/>
          </w:tcPr>
          <w:p w14:paraId="68C4997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MISCELLANEOUS MANUFACTURED ARTICLES</w:t>
            </w:r>
          </w:p>
        </w:tc>
      </w:tr>
      <w:tr w:rsidR="00CF41C6" w:rsidRPr="005A784F" w14:paraId="447C214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97F03D8" w14:textId="77777777" w:rsidR="00CF41C6" w:rsidRPr="005A784F" w:rsidRDefault="00CF41C6" w:rsidP="00CF41C6">
            <w:pPr>
              <w:spacing w:beforeLines="40" w:before="96" w:afterLines="40" w:after="96"/>
              <w:jc w:val="left"/>
              <w:rPr>
                <w:rFonts w:cs="Calibri"/>
                <w:b/>
                <w:bCs/>
                <w:szCs w:val="22"/>
                <w:lang w:eastAsia="en-GB"/>
              </w:rPr>
            </w:pPr>
            <w:r w:rsidRPr="005A784F">
              <w:rPr>
                <w:rFonts w:cs="Calibri"/>
                <w:b/>
                <w:bCs/>
                <w:szCs w:val="22"/>
                <w:lang w:eastAsia="en-GB"/>
              </w:rPr>
              <w:t>Chapter 94</w:t>
            </w:r>
          </w:p>
        </w:tc>
        <w:tc>
          <w:tcPr>
            <w:tcW w:w="6832" w:type="dxa"/>
          </w:tcPr>
          <w:p w14:paraId="08C3395C"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Furniture; bedding, mattresses, mattress supports, cushions and similar stuffed furnishings; lamps and lighting fittings, not elsewhere specified or included; illuminated signs, illuminated name-plates and the like; prefabricated buildings</w:t>
            </w:r>
          </w:p>
        </w:tc>
      </w:tr>
      <w:tr w:rsidR="00CF41C6" w:rsidRPr="005A784F" w14:paraId="00A109B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14F2EF"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94.01-94.06</w:t>
            </w:r>
          </w:p>
        </w:tc>
        <w:tc>
          <w:tcPr>
            <w:tcW w:w="6832" w:type="dxa"/>
          </w:tcPr>
          <w:p w14:paraId="63B8B4B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3FFA5814"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0211D18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0192DC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FE256B"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95</w:t>
            </w:r>
          </w:p>
        </w:tc>
        <w:tc>
          <w:tcPr>
            <w:tcW w:w="6832" w:type="dxa"/>
          </w:tcPr>
          <w:p w14:paraId="7CEE6156"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Toys, games and sports requisites; parts and accessories thereof</w:t>
            </w:r>
          </w:p>
        </w:tc>
      </w:tr>
      <w:tr w:rsidR="00CF41C6" w:rsidRPr="005A784F" w14:paraId="25ACF32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0FE3024"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95.03-95.08</w:t>
            </w:r>
          </w:p>
        </w:tc>
        <w:tc>
          <w:tcPr>
            <w:tcW w:w="6832" w:type="dxa"/>
          </w:tcPr>
          <w:p w14:paraId="7289B0CA"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7501BD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747B9BA"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6922A86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F81BAA"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96</w:t>
            </w:r>
          </w:p>
        </w:tc>
        <w:tc>
          <w:tcPr>
            <w:tcW w:w="6832" w:type="dxa"/>
          </w:tcPr>
          <w:p w14:paraId="274A516E"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Miscellaneous manufactured articles</w:t>
            </w:r>
          </w:p>
        </w:tc>
      </w:tr>
      <w:tr w:rsidR="00CF41C6" w:rsidRPr="005A784F" w14:paraId="0F99439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1A431AA"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96.01-96.04</w:t>
            </w:r>
          </w:p>
        </w:tc>
        <w:tc>
          <w:tcPr>
            <w:tcW w:w="6832" w:type="dxa"/>
          </w:tcPr>
          <w:p w14:paraId="43123F5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E13EA4E"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4D10910B"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3633896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C3B81A"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96.05</w:t>
            </w:r>
          </w:p>
        </w:tc>
        <w:tc>
          <w:tcPr>
            <w:tcW w:w="6832" w:type="dxa"/>
          </w:tcPr>
          <w:p w14:paraId="407A7DA9"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CF41C6" w:rsidRPr="005A784F" w14:paraId="46783D5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22BC395"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96.06-9608.40</w:t>
            </w:r>
          </w:p>
        </w:tc>
        <w:tc>
          <w:tcPr>
            <w:tcW w:w="6832" w:type="dxa"/>
          </w:tcPr>
          <w:p w14:paraId="13FB12A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22087840"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39F9FD53"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4D9E68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DD5BA1A"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9608.50</w:t>
            </w:r>
          </w:p>
        </w:tc>
        <w:tc>
          <w:tcPr>
            <w:tcW w:w="6832" w:type="dxa"/>
          </w:tcPr>
          <w:p w14:paraId="5B513137"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CF41C6" w:rsidRPr="005A784F" w14:paraId="490B066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66E3AFD"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9608.60-96.20</w:t>
            </w:r>
          </w:p>
        </w:tc>
        <w:tc>
          <w:tcPr>
            <w:tcW w:w="6832" w:type="dxa"/>
          </w:tcPr>
          <w:p w14:paraId="0DD9C33F"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CTH;</w:t>
            </w:r>
          </w:p>
          <w:p w14:paraId="7623F85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or</w:t>
            </w:r>
          </w:p>
          <w:p w14:paraId="5CFBF5A1"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szCs w:val="22"/>
                <w:lang w:eastAsia="en-GB"/>
              </w:rPr>
            </w:pPr>
            <w:r w:rsidRPr="005A784F">
              <w:rPr>
                <w:rFonts w:cs="Calibri"/>
                <w:szCs w:val="22"/>
                <w:lang w:eastAsia="en-GB"/>
              </w:rPr>
              <w:t>MaxNOM 50 % (EXW).</w:t>
            </w:r>
          </w:p>
        </w:tc>
      </w:tr>
      <w:tr w:rsidR="00CF41C6" w:rsidRPr="005A784F" w14:paraId="5618224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702040C"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lastRenderedPageBreak/>
              <w:t>SECTION XXI</w:t>
            </w:r>
          </w:p>
        </w:tc>
        <w:tc>
          <w:tcPr>
            <w:tcW w:w="6832" w:type="dxa"/>
          </w:tcPr>
          <w:p w14:paraId="33621DA5"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b/>
                <w:bCs/>
                <w:szCs w:val="22"/>
                <w:lang w:eastAsia="en-GB"/>
              </w:rPr>
            </w:pPr>
            <w:r w:rsidRPr="005A784F">
              <w:rPr>
                <w:rFonts w:cs="Calibri"/>
                <w:b/>
                <w:bCs/>
                <w:szCs w:val="22"/>
                <w:lang w:eastAsia="en-GB"/>
              </w:rPr>
              <w:t>WORKS OF ART, COLLECTORS' PIECES AND ANTIQUES</w:t>
            </w:r>
          </w:p>
        </w:tc>
      </w:tr>
      <w:tr w:rsidR="00CF41C6" w:rsidRPr="005A784F" w14:paraId="64BCEA7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E6CCE2" w14:textId="77777777" w:rsidR="00CF41C6" w:rsidRPr="005A784F" w:rsidRDefault="00CF41C6" w:rsidP="00CF41C6">
            <w:pPr>
              <w:keepNext/>
              <w:spacing w:beforeLines="40" w:before="96" w:afterLines="40" w:after="96"/>
              <w:jc w:val="left"/>
              <w:rPr>
                <w:rFonts w:cs="Calibri"/>
                <w:b/>
                <w:bCs/>
                <w:szCs w:val="22"/>
                <w:lang w:eastAsia="en-GB"/>
              </w:rPr>
            </w:pPr>
            <w:r w:rsidRPr="005A784F">
              <w:rPr>
                <w:rFonts w:cs="Calibri"/>
                <w:b/>
                <w:bCs/>
                <w:szCs w:val="22"/>
                <w:lang w:eastAsia="en-GB"/>
              </w:rPr>
              <w:t>Chapter 97</w:t>
            </w:r>
          </w:p>
        </w:tc>
        <w:tc>
          <w:tcPr>
            <w:tcW w:w="6832" w:type="dxa"/>
          </w:tcPr>
          <w:p w14:paraId="0F4EFFED" w14:textId="77777777" w:rsidR="00CF41C6" w:rsidRPr="005A784F" w:rsidRDefault="00CF41C6" w:rsidP="00CF41C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cs="Calibri"/>
                <w:b/>
                <w:bCs/>
                <w:szCs w:val="22"/>
                <w:lang w:eastAsia="en-GB"/>
              </w:rPr>
            </w:pPr>
            <w:r w:rsidRPr="005A784F">
              <w:rPr>
                <w:rFonts w:cs="Calibri"/>
                <w:b/>
                <w:bCs/>
                <w:szCs w:val="22"/>
                <w:lang w:eastAsia="en-GB"/>
              </w:rPr>
              <w:t>Works of Art, Collectors' Pieces and Antiques</w:t>
            </w:r>
          </w:p>
        </w:tc>
      </w:tr>
      <w:tr w:rsidR="00CF41C6" w:rsidRPr="005A784F" w14:paraId="1EFBC37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7B6FA8" w14:textId="77777777" w:rsidR="00CF41C6" w:rsidRPr="005A784F" w:rsidRDefault="00CF41C6" w:rsidP="00CF41C6">
            <w:pPr>
              <w:spacing w:beforeLines="40" w:before="96" w:afterLines="40" w:after="96"/>
              <w:jc w:val="left"/>
              <w:rPr>
                <w:rFonts w:cs="Calibri"/>
                <w:szCs w:val="22"/>
                <w:lang w:eastAsia="en-GB"/>
              </w:rPr>
            </w:pPr>
            <w:r w:rsidRPr="005A784F">
              <w:rPr>
                <w:rFonts w:cs="Calibri"/>
                <w:szCs w:val="22"/>
                <w:lang w:eastAsia="en-GB"/>
              </w:rPr>
              <w:t>97.01-97.06</w:t>
            </w:r>
          </w:p>
        </w:tc>
        <w:tc>
          <w:tcPr>
            <w:tcW w:w="6832" w:type="dxa"/>
          </w:tcPr>
          <w:p w14:paraId="2077621D" w14:textId="77777777" w:rsidR="00CF41C6" w:rsidRPr="005A784F" w:rsidRDefault="00CF41C6" w:rsidP="00CF41C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cs="Calibri"/>
                <w:szCs w:val="22"/>
                <w:lang w:eastAsia="en-GB"/>
              </w:rPr>
            </w:pPr>
            <w:r w:rsidRPr="005A784F">
              <w:rPr>
                <w:rFonts w:cs="Calibri"/>
                <w:szCs w:val="22"/>
                <w:lang w:eastAsia="en-GB"/>
              </w:rPr>
              <w:t>CTH</w:t>
            </w:r>
          </w:p>
        </w:tc>
      </w:tr>
    </w:tbl>
    <w:p w14:paraId="14599F9F" w14:textId="5C77E73F" w:rsidR="007C2A14" w:rsidRPr="005A784F" w:rsidRDefault="007C2A14" w:rsidP="00A9400D">
      <w:pPr>
        <w:pStyle w:val="BodyText"/>
        <w:spacing w:beforeLines="40" w:before="96" w:afterLines="40" w:after="96"/>
        <w:rPr>
          <w:rFonts w:cs="Calibri"/>
          <w:szCs w:val="22"/>
        </w:rPr>
      </w:pPr>
    </w:p>
    <w:sectPr w:rsidR="007C2A14" w:rsidRPr="005A784F" w:rsidSect="00372A05">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6" w:h="16838" w:code="9"/>
      <w:pgMar w:top="1440" w:right="1440" w:bottom="1440" w:left="1440" w:header="720" w:footer="34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18"/>
    </wne:keymap>
    <wne:keymap wne:kcmPrimary="0632">
      <wne:acd wne:acdName="acd19"/>
    </wne:keymap>
    <wne:keymap wne:kcmPrimary="0633">
      <wne:acd wne:acdName="acd20"/>
    </wne:keymap>
    <wne:keymap wne:kcmPrimary="0634">
      <wne:acd wne:acdName="acd21"/>
    </wne:keymap>
    <wne:keymap wne:kcmPrimary="0635">
      <wne:acd wne:acdName="acd22"/>
    </wne:keymap>
    <wne:keymap wne:kcmPrimary="0636">
      <wne:acd wne:acdName="acd23"/>
    </wne:keymap>
    <wne:keymap wne:kcmPrimary="0637">
      <wne:acd wne:acdName="acd24"/>
    </wne:keymap>
    <wne:keymap wne:kcmPrimary="0638">
      <wne:acd wne:acdName="acd25"/>
    </wne:keymap>
    <wne:keymap wne:kcmPrimary="0639">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rgValue="AgBCAHUAbABsAGUAdAAgAEwAMQA=" wne:acdName="acd18" wne:fciIndexBasedOn="0065"/>
    <wne:acd wne:argValue="AgBCAHUAbABsAGUAdAAgAEwAMgA=" wne:acdName="acd19" wne:fciIndexBasedOn="0065"/>
    <wne:acd wne:argValue="AgBCAHUAbABsAGUAdAAgAEwAMwA=" wne:acdName="acd20" wne:fciIndexBasedOn="0065"/>
    <wne:acd wne:argValue="AgBCAHUAbABsAGUAdAAgAEwANAA=" wne:acdName="acd21" wne:fciIndexBasedOn="0065"/>
    <wne:acd wne:argValue="AgBCAHUAbABsAGUAdAAgAEwANQA=" wne:acdName="acd22" wne:fciIndexBasedOn="0065"/>
    <wne:acd wne:argValue="AgBCAHUAbABsAGUAdAAgAEwANgA=" wne:acdName="acd23" wne:fciIndexBasedOn="0065"/>
    <wne:acd wne:argValue="AgBCAHUAbABsAGUAdAAgAEwANwA=" wne:acdName="acd24" wne:fciIndexBasedOn="0065"/>
    <wne:acd wne:argValue="AgBCAHUAbABsAGUAdAAgAEwAOAA=" wne:acdName="acd25" wne:fciIndexBasedOn="0065"/>
    <wne:acd wne:argValue="AgBCAHUAbABsAGUAdAAgAEwAOQA=" wne:acdName="acd2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51F4" w14:textId="77777777" w:rsidR="003A36DE" w:rsidRDefault="003A36DE" w:rsidP="00FD33A2">
      <w:pPr>
        <w:spacing w:after="0"/>
      </w:pPr>
      <w:r>
        <w:separator/>
      </w:r>
    </w:p>
  </w:endnote>
  <w:endnote w:type="continuationSeparator" w:id="0">
    <w:p w14:paraId="48B5B174" w14:textId="77777777" w:rsidR="003A36DE" w:rsidRDefault="003A36DE" w:rsidP="00FD33A2">
      <w:pPr>
        <w:spacing w:after="0"/>
      </w:pPr>
      <w:r>
        <w:continuationSeparator/>
      </w:r>
    </w:p>
  </w:endnote>
  <w:endnote w:type="continuationNotice" w:id="1">
    <w:p w14:paraId="3C530AB3" w14:textId="77777777" w:rsidR="003A36DE" w:rsidRDefault="003A36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A323" w14:textId="77777777" w:rsidR="001D5041" w:rsidRDefault="001D5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FAC3" w14:textId="77777777" w:rsidR="001D5041" w:rsidRPr="00FF592B" w:rsidRDefault="001D5041" w:rsidP="00886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3D51E" w14:textId="77777777" w:rsidR="001D5041" w:rsidRPr="00FF592B" w:rsidRDefault="001D5041" w:rsidP="00D7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25A76" w14:textId="77777777" w:rsidR="003A36DE" w:rsidRDefault="003A36DE" w:rsidP="00FD33A2">
      <w:pPr>
        <w:spacing w:after="0"/>
      </w:pPr>
      <w:r>
        <w:separator/>
      </w:r>
    </w:p>
  </w:footnote>
  <w:footnote w:type="continuationSeparator" w:id="0">
    <w:p w14:paraId="4FA46F32" w14:textId="77777777" w:rsidR="003A36DE" w:rsidRDefault="003A36DE" w:rsidP="00FD33A2">
      <w:pPr>
        <w:spacing w:after="0"/>
      </w:pPr>
      <w:r>
        <w:continuationSeparator/>
      </w:r>
    </w:p>
  </w:footnote>
  <w:footnote w:type="continuationNotice" w:id="1">
    <w:p w14:paraId="343346AF" w14:textId="77777777" w:rsidR="003A36DE" w:rsidRDefault="003A36DE">
      <w:pPr>
        <w:spacing w:after="0"/>
      </w:pPr>
    </w:p>
  </w:footnote>
  <w:footnote w:id="2">
    <w:p w14:paraId="1369F159" w14:textId="63E8583F" w:rsidR="00A6098C" w:rsidRPr="00781A3E" w:rsidRDefault="00A6098C" w:rsidP="003E0F95">
      <w:pPr>
        <w:pStyle w:val="FootnoteText"/>
        <w:tabs>
          <w:tab w:val="left" w:pos="284"/>
        </w:tabs>
        <w:ind w:left="0" w:firstLine="0"/>
        <w:rPr>
          <w:lang w:val="en-US"/>
        </w:rPr>
      </w:pPr>
      <w:r>
        <w:rPr>
          <w:rStyle w:val="FootnoteReference"/>
        </w:rPr>
        <w:footnoteRef/>
      </w:r>
      <w:r>
        <w:tab/>
      </w:r>
      <w:r w:rsidRPr="004D1697">
        <w:t xml:space="preserve">Certain aluminium products may qualify as originating under alternative product-specific rules of origin with annual quotas as specified in Annex </w:t>
      </w:r>
      <w:r>
        <w:t>ORIG-</w:t>
      </w:r>
      <w:r w:rsidRPr="004D1697">
        <w:t>2A.</w:t>
      </w:r>
    </w:p>
  </w:footnote>
  <w:footnote w:id="3">
    <w:p w14:paraId="625CAC29" w14:textId="0D4FD8EB" w:rsidR="00CF41C6" w:rsidRPr="00781A3E" w:rsidRDefault="00CF41C6"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2E2B16">
        <w:t>the United Kingdom-EU Agreement</w:t>
      </w:r>
      <w:r>
        <w:t xml:space="preserve"> </w:t>
      </w:r>
      <w:r w:rsidRPr="004D1697">
        <w:t xml:space="preserve">until 31 December 2026 alternative product-specific rules of origin apply, as specified in Annex </w:t>
      </w:r>
      <w:r>
        <w:t>ORIG-</w:t>
      </w:r>
      <w:r w:rsidRPr="004D1697">
        <w:t>2B.</w:t>
      </w:r>
    </w:p>
  </w:footnote>
  <w:footnote w:id="4">
    <w:p w14:paraId="44602F6E" w14:textId="526728B7" w:rsidR="00CF41C6" w:rsidRPr="008C4B21" w:rsidRDefault="00CF41C6" w:rsidP="003E0F95">
      <w:pPr>
        <w:pStyle w:val="FootnoteText"/>
        <w:tabs>
          <w:tab w:val="left" w:pos="284"/>
        </w:tabs>
        <w:ind w:left="0" w:firstLine="0"/>
        <w:rPr>
          <w:lang w:val="en-US"/>
        </w:rPr>
      </w:pPr>
      <w:r>
        <w:rPr>
          <w:rStyle w:val="FootnoteReference"/>
        </w:rPr>
        <w:footnoteRef/>
      </w:r>
      <w:r>
        <w:tab/>
      </w:r>
      <w:r w:rsidRPr="008C4B21">
        <w:t xml:space="preserve">For hybrid vehicles with both internal combustion engine and electric motor as motors for propulsion, other than those capable of being charged by plugging to external source of electric power, alternative product-specific rules of origin apply for the period from the entry into force of </w:t>
      </w:r>
      <w:r w:rsidRPr="004A13F9">
        <w:t>the United Kingdom-EU Agreement</w:t>
      </w:r>
      <w:r w:rsidRPr="008C4B21">
        <w:t xml:space="preserve"> until 31 December 2026, as specified in Annex </w:t>
      </w:r>
      <w:r>
        <w:t>ORIG-</w:t>
      </w:r>
      <w:r w:rsidRPr="008C4B21">
        <w:t>2B.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EC95" w14:textId="77777777" w:rsidR="001D5041" w:rsidRDefault="001D5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84E8" w14:textId="77777777" w:rsidR="001D5041" w:rsidRPr="00302906" w:rsidRDefault="001D5041" w:rsidP="0030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B467" w14:textId="70BDCAB9" w:rsidR="001D5041" w:rsidRPr="0023390B" w:rsidRDefault="001D5041" w:rsidP="00233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CBE"/>
    <w:multiLevelType w:val="multilevel"/>
    <w:tmpl w:val="58DC8476"/>
    <w:name w:val="ecc8c37a-b7c8-4209-b8c1-f06c55ca91ee"/>
    <w:lvl w:ilvl="0">
      <w:start w:val="1"/>
      <w:numFmt w:val="decimal"/>
      <w:isLgl/>
      <w:lvlText w:val="%1."/>
      <w:lvlJc w:val="left"/>
      <w:pPr>
        <w:tabs>
          <w:tab w:val="num" w:pos="5257"/>
        </w:tabs>
        <w:ind w:left="5257"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5257"/>
        </w:tabs>
        <w:ind w:left="5257"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5977"/>
        </w:tabs>
        <w:ind w:left="5977"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7417"/>
        </w:tabs>
        <w:ind w:left="7417"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8137"/>
        </w:tabs>
        <w:ind w:left="8137"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8858"/>
        </w:tabs>
        <w:ind w:left="8858"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5977"/>
        </w:tabs>
        <w:ind w:left="5977"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15:restartNumberingAfterBreak="0">
    <w:nsid w:val="0E7140EB"/>
    <w:multiLevelType w:val="multilevel"/>
    <w:tmpl w:val="E5907B36"/>
    <w:lvl w:ilvl="0">
      <w:start w:val="1"/>
      <w:numFmt w:val="decimal"/>
      <w:lvlRestart w:val="0"/>
      <w:suff w:val="nothing"/>
      <w:lvlText w:val="Note %1"/>
      <w:lvlJc w:val="left"/>
      <w:pPr>
        <w:ind w:left="0"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lvlText w:val="%2."/>
      <w:lvlJc w:val="left"/>
      <w:pPr>
        <w:tabs>
          <w:tab w:val="num" w:pos="720"/>
        </w:tabs>
        <w:ind w:left="0" w:firstLine="0"/>
      </w:pPr>
      <w:rPr>
        <w:b w:val="0"/>
        <w:i w:val="0"/>
        <w:caps w:val="0"/>
        <w:strike w:val="0"/>
        <w:dstrike w:val="0"/>
        <w:vanish w:val="0"/>
        <w:color w:val="auto"/>
        <w:sz w:val="24"/>
        <w:u w:val="none"/>
        <w:vertAlign w:val="baseline"/>
      </w:rPr>
    </w:lvl>
    <w:lvl w:ilvl="2">
      <w:start w:val="1"/>
      <w:numFmt w:val="lowerLetter"/>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2" w15:restartNumberingAfterBreak="0">
    <w:nsid w:val="25195CAD"/>
    <w:multiLevelType w:val="multilevel"/>
    <w:tmpl w:val="BB80C746"/>
    <w:name w:val="Bullets"/>
    <w:lvl w:ilvl="0">
      <w:start w:val="1"/>
      <w:numFmt w:val="bullet"/>
      <w:lvlRestart w:val="0"/>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3" w15:restartNumberingAfterBreak="0">
    <w:nsid w:val="41EC3EDE"/>
    <w:multiLevelType w:val="multilevel"/>
    <w:tmpl w:val="2116A76E"/>
    <w:name w:val="171bedba-c3fd-447c-996f-4c21d8657961"/>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52BC45B9"/>
    <w:multiLevelType w:val="multilevel"/>
    <w:tmpl w:val="561E1A52"/>
    <w:name w:val="529d47bd-7070-4d68-b0ad-15e3d257ced7"/>
    <w:lvl w:ilvl="0">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6B4F0377"/>
    <w:multiLevelType w:val="multilevel"/>
    <w:tmpl w:val="3B2ED69C"/>
    <w:name w:val="e43e437f-f338-47ec-a3eb-fe8c985d4fa2"/>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6" w15:restartNumberingAfterBreak="0">
    <w:nsid w:val="74E546F0"/>
    <w:multiLevelType w:val="multilevel"/>
    <w:tmpl w:val="55503E12"/>
    <w:name w:val="General 1"/>
    <w:lvl w:ilvl="0">
      <w:start w:val="1"/>
      <w:numFmt w:val="decimal"/>
      <w:lvlRestart w:val="0"/>
      <w:pStyle w:val="General1L1"/>
      <w:suff w:val="nothing"/>
      <w:lvlText w:val="Article ORIG.%1"/>
      <w:lvlJc w:val="left"/>
      <w:pPr>
        <w:ind w:left="3828"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pStyle w:val="General1L2"/>
      <w:lvlText w:val="%2."/>
      <w:lvlJc w:val="left"/>
      <w:pPr>
        <w:tabs>
          <w:tab w:val="num" w:pos="720"/>
        </w:tabs>
        <w:ind w:left="0" w:firstLine="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General1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General1L4"/>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pStyle w:val="General1L5"/>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pStyle w:val="General1L6"/>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General1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General1L8"/>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General1L9"/>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7" w15:restartNumberingAfterBreak="0">
    <w:nsid w:val="756D2059"/>
    <w:multiLevelType w:val="multilevel"/>
    <w:tmpl w:val="6406C560"/>
    <w:lvl w:ilvl="0">
      <w:start w:val="1"/>
      <w:numFmt w:val="decimal"/>
      <w:suff w:val="nothing"/>
      <w:lvlText w:val="Article ORIG %1"/>
      <w:lvlJc w:val="left"/>
      <w:pPr>
        <w:ind w:left="0" w:firstLine="0"/>
      </w:pPr>
      <w:rPr>
        <w:rFonts w:ascii="Times New Roman" w:hAnsi="Times New Roman" w:cs="Times New Roman" w:hint="default"/>
        <w:b w:val="0"/>
        <w:i/>
        <w:caps w:val="0"/>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2"/>
      <w:numFmt w:val="decimal"/>
      <w:pStyle w:val="CCStyle1"/>
      <w:isLgl/>
      <w:lvlText w:val="%3."/>
      <w:lvlJc w:val="left"/>
      <w:pPr>
        <w:tabs>
          <w:tab w:val="num" w:pos="72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Letter"/>
      <w:lvlText w:val="(%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Text w:val="(%6)"/>
      <w:lvlJc w:val="left"/>
      <w:pPr>
        <w:tabs>
          <w:tab w:val="num" w:pos="2160"/>
        </w:tabs>
        <w:ind w:left="1440" w:firstLine="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hint="default"/>
        <w:b w:val="0"/>
        <w:i/>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hint="default"/>
        <w:b w:val="0"/>
        <w:i w:val="0"/>
        <w:caps w:val="0"/>
        <w:strike w:val="0"/>
        <w:dstrike w:val="0"/>
        <w:vanish w:val="0"/>
        <w:color w:val="auto"/>
        <w:sz w:val="22"/>
        <w:u w:val="none"/>
        <w:vertAlign w:val="baseline"/>
      </w:rPr>
    </w:lvl>
  </w:abstractNum>
  <w:abstractNum w:abstractNumId="8" w15:restartNumberingAfterBreak="0">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99257202">
    <w:abstractNumId w:val="2"/>
  </w:num>
  <w:num w:numId="2" w16cid:durableId="496967292">
    <w:abstractNumId w:val="5"/>
  </w:num>
  <w:num w:numId="3" w16cid:durableId="820000118">
    <w:abstractNumId w:val="6"/>
  </w:num>
  <w:num w:numId="4" w16cid:durableId="373430601">
    <w:abstractNumId w:val="1"/>
  </w:num>
  <w:num w:numId="5" w16cid:durableId="611086947">
    <w:abstractNumId w:val="4"/>
  </w:num>
  <w:num w:numId="6" w16cid:durableId="339311265">
    <w:abstractNumId w:val="7"/>
  </w:num>
  <w:num w:numId="7" w16cid:durableId="11208066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7396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29899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73275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6781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1873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31314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6083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64524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5895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5011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10895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56759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30343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09985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613183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38739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46239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8947600">
    <w:abstractNumId w:val="6"/>
  </w:num>
  <w:num w:numId="26" w16cid:durableId="6382641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5926281">
    <w:abstractNumId w:val="6"/>
  </w:num>
  <w:num w:numId="28" w16cid:durableId="2001420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807633">
    <w:abstractNumId w:val="6"/>
  </w:num>
  <w:num w:numId="30" w16cid:durableId="11448535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91864978">
    <w:abstractNumId w:val="6"/>
  </w:num>
  <w:num w:numId="32" w16cid:durableId="6985513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34412191">
    <w:abstractNumId w:val="6"/>
  </w:num>
  <w:num w:numId="34" w16cid:durableId="49229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94222645">
    <w:abstractNumId w:val="6"/>
  </w:num>
  <w:num w:numId="36" w16cid:durableId="15172347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21997775">
    <w:abstractNumId w:val="6"/>
  </w:num>
  <w:num w:numId="38" w16cid:durableId="769354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6414831">
    <w:abstractNumId w:val="6"/>
  </w:num>
  <w:num w:numId="40" w16cid:durableId="1917351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68509158">
    <w:abstractNumId w:val="6"/>
  </w:num>
  <w:num w:numId="42" w16cid:durableId="18075794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96577078">
    <w:abstractNumId w:val="6"/>
  </w:num>
  <w:num w:numId="44" w16cid:durableId="3370751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67860624">
    <w:abstractNumId w:val="6"/>
  </w:num>
  <w:num w:numId="46" w16cid:durableId="3394342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06121906">
    <w:abstractNumId w:val="6"/>
  </w:num>
  <w:num w:numId="48" w16cid:durableId="8869906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81355672">
    <w:abstractNumId w:val="6"/>
  </w:num>
  <w:num w:numId="50" w16cid:durableId="10849613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7156919">
    <w:abstractNumId w:val="6"/>
  </w:num>
  <w:num w:numId="52" w16cid:durableId="1769959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49661409">
    <w:abstractNumId w:val="6"/>
  </w:num>
  <w:num w:numId="54" w16cid:durableId="646202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01378251">
    <w:abstractNumId w:val="6"/>
  </w:num>
  <w:num w:numId="56" w16cid:durableId="3861464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4"/>
    <w:rsid w:val="00001194"/>
    <w:rsid w:val="000257D9"/>
    <w:rsid w:val="00025DCA"/>
    <w:rsid w:val="00026240"/>
    <w:rsid w:val="000331D2"/>
    <w:rsid w:val="00033DF4"/>
    <w:rsid w:val="000467A2"/>
    <w:rsid w:val="00047D57"/>
    <w:rsid w:val="000542AE"/>
    <w:rsid w:val="00056B72"/>
    <w:rsid w:val="000572C5"/>
    <w:rsid w:val="00061384"/>
    <w:rsid w:val="00072BEC"/>
    <w:rsid w:val="00073D24"/>
    <w:rsid w:val="000757C6"/>
    <w:rsid w:val="00080812"/>
    <w:rsid w:val="000A2763"/>
    <w:rsid w:val="000B1867"/>
    <w:rsid w:val="000C489A"/>
    <w:rsid w:val="000D260B"/>
    <w:rsid w:val="000D6EFD"/>
    <w:rsid w:val="000E16F7"/>
    <w:rsid w:val="000E34E1"/>
    <w:rsid w:val="00113347"/>
    <w:rsid w:val="00124221"/>
    <w:rsid w:val="001249E2"/>
    <w:rsid w:val="00143483"/>
    <w:rsid w:val="00144CF9"/>
    <w:rsid w:val="00144EBD"/>
    <w:rsid w:val="001532B1"/>
    <w:rsid w:val="00161F69"/>
    <w:rsid w:val="00182AE8"/>
    <w:rsid w:val="001910CE"/>
    <w:rsid w:val="00191F9B"/>
    <w:rsid w:val="00195F42"/>
    <w:rsid w:val="00197742"/>
    <w:rsid w:val="001A4597"/>
    <w:rsid w:val="001A5BE4"/>
    <w:rsid w:val="001A60AB"/>
    <w:rsid w:val="001A73D2"/>
    <w:rsid w:val="001B1143"/>
    <w:rsid w:val="001B59AC"/>
    <w:rsid w:val="001C1261"/>
    <w:rsid w:val="001C5A84"/>
    <w:rsid w:val="001D5041"/>
    <w:rsid w:val="001D78C1"/>
    <w:rsid w:val="001D79BD"/>
    <w:rsid w:val="001E5CBE"/>
    <w:rsid w:val="001E6689"/>
    <w:rsid w:val="001F0045"/>
    <w:rsid w:val="001F2B35"/>
    <w:rsid w:val="001F7E47"/>
    <w:rsid w:val="0020061C"/>
    <w:rsid w:val="002105F1"/>
    <w:rsid w:val="002140C6"/>
    <w:rsid w:val="00216B90"/>
    <w:rsid w:val="00221A04"/>
    <w:rsid w:val="0023114C"/>
    <w:rsid w:val="00231A38"/>
    <w:rsid w:val="0023390B"/>
    <w:rsid w:val="00233CF6"/>
    <w:rsid w:val="002355BB"/>
    <w:rsid w:val="00257273"/>
    <w:rsid w:val="00271888"/>
    <w:rsid w:val="00273201"/>
    <w:rsid w:val="00274741"/>
    <w:rsid w:val="00276D03"/>
    <w:rsid w:val="00286C00"/>
    <w:rsid w:val="00290AC3"/>
    <w:rsid w:val="002A0158"/>
    <w:rsid w:val="002A1CE6"/>
    <w:rsid w:val="002A6AE9"/>
    <w:rsid w:val="002B016D"/>
    <w:rsid w:val="002C3601"/>
    <w:rsid w:val="002D6344"/>
    <w:rsid w:val="002E2B16"/>
    <w:rsid w:val="002E5F9A"/>
    <w:rsid w:val="002E5FA3"/>
    <w:rsid w:val="002F2531"/>
    <w:rsid w:val="00301575"/>
    <w:rsid w:val="00302906"/>
    <w:rsid w:val="00306698"/>
    <w:rsid w:val="00314E03"/>
    <w:rsid w:val="00320DB5"/>
    <w:rsid w:val="00322836"/>
    <w:rsid w:val="00336619"/>
    <w:rsid w:val="003420AE"/>
    <w:rsid w:val="0034301A"/>
    <w:rsid w:val="00346143"/>
    <w:rsid w:val="00372404"/>
    <w:rsid w:val="00372A05"/>
    <w:rsid w:val="00377E67"/>
    <w:rsid w:val="0038018C"/>
    <w:rsid w:val="00383557"/>
    <w:rsid w:val="0038382D"/>
    <w:rsid w:val="00394B28"/>
    <w:rsid w:val="00395F64"/>
    <w:rsid w:val="003A36DE"/>
    <w:rsid w:val="003E0F95"/>
    <w:rsid w:val="003E236A"/>
    <w:rsid w:val="00406B2E"/>
    <w:rsid w:val="00420190"/>
    <w:rsid w:val="0043361E"/>
    <w:rsid w:val="004337F2"/>
    <w:rsid w:val="0045006A"/>
    <w:rsid w:val="004530DB"/>
    <w:rsid w:val="00461A1A"/>
    <w:rsid w:val="004625FC"/>
    <w:rsid w:val="004627B2"/>
    <w:rsid w:val="00464817"/>
    <w:rsid w:val="004723C5"/>
    <w:rsid w:val="00473B5E"/>
    <w:rsid w:val="004A0699"/>
    <w:rsid w:val="004A13F9"/>
    <w:rsid w:val="004A2D26"/>
    <w:rsid w:val="004A796A"/>
    <w:rsid w:val="004B2E68"/>
    <w:rsid w:val="004B473D"/>
    <w:rsid w:val="004C4838"/>
    <w:rsid w:val="004C766A"/>
    <w:rsid w:val="004C7B3B"/>
    <w:rsid w:val="004D0113"/>
    <w:rsid w:val="004D0866"/>
    <w:rsid w:val="004E0B16"/>
    <w:rsid w:val="004E73AC"/>
    <w:rsid w:val="004F0744"/>
    <w:rsid w:val="004F6C1B"/>
    <w:rsid w:val="005038E9"/>
    <w:rsid w:val="00504AAD"/>
    <w:rsid w:val="0053035A"/>
    <w:rsid w:val="005345B9"/>
    <w:rsid w:val="005359BF"/>
    <w:rsid w:val="00537F50"/>
    <w:rsid w:val="00541694"/>
    <w:rsid w:val="00542081"/>
    <w:rsid w:val="005478BD"/>
    <w:rsid w:val="005515E1"/>
    <w:rsid w:val="00555464"/>
    <w:rsid w:val="00556E36"/>
    <w:rsid w:val="005669B2"/>
    <w:rsid w:val="00580C5A"/>
    <w:rsid w:val="00593D90"/>
    <w:rsid w:val="005A0506"/>
    <w:rsid w:val="005A0635"/>
    <w:rsid w:val="005A14A9"/>
    <w:rsid w:val="005A40FB"/>
    <w:rsid w:val="005A784F"/>
    <w:rsid w:val="005F04F2"/>
    <w:rsid w:val="0060241B"/>
    <w:rsid w:val="00604E48"/>
    <w:rsid w:val="006167B2"/>
    <w:rsid w:val="00621A07"/>
    <w:rsid w:val="00623BBD"/>
    <w:rsid w:val="006345DC"/>
    <w:rsid w:val="0064013D"/>
    <w:rsid w:val="00644647"/>
    <w:rsid w:val="006513EC"/>
    <w:rsid w:val="00656F9E"/>
    <w:rsid w:val="006636E0"/>
    <w:rsid w:val="00671666"/>
    <w:rsid w:val="0067293F"/>
    <w:rsid w:val="00676A90"/>
    <w:rsid w:val="00681D12"/>
    <w:rsid w:val="006821EE"/>
    <w:rsid w:val="006829CB"/>
    <w:rsid w:val="00687A87"/>
    <w:rsid w:val="00690C11"/>
    <w:rsid w:val="006A3027"/>
    <w:rsid w:val="006A4966"/>
    <w:rsid w:val="006A692A"/>
    <w:rsid w:val="006B2215"/>
    <w:rsid w:val="006C2FF2"/>
    <w:rsid w:val="006E68BE"/>
    <w:rsid w:val="006F51B8"/>
    <w:rsid w:val="006F5833"/>
    <w:rsid w:val="006F6FB1"/>
    <w:rsid w:val="006F771A"/>
    <w:rsid w:val="006F7F91"/>
    <w:rsid w:val="007264F3"/>
    <w:rsid w:val="007330EA"/>
    <w:rsid w:val="0075160C"/>
    <w:rsid w:val="00754DD5"/>
    <w:rsid w:val="00761504"/>
    <w:rsid w:val="00772BBA"/>
    <w:rsid w:val="00785440"/>
    <w:rsid w:val="00787ADE"/>
    <w:rsid w:val="007A7476"/>
    <w:rsid w:val="007B0D55"/>
    <w:rsid w:val="007B1690"/>
    <w:rsid w:val="007B355B"/>
    <w:rsid w:val="007C0956"/>
    <w:rsid w:val="007C2A14"/>
    <w:rsid w:val="007C6A66"/>
    <w:rsid w:val="007D255D"/>
    <w:rsid w:val="007D6F4F"/>
    <w:rsid w:val="007E0E47"/>
    <w:rsid w:val="007E4FCF"/>
    <w:rsid w:val="007E5320"/>
    <w:rsid w:val="007F0B02"/>
    <w:rsid w:val="007F0F71"/>
    <w:rsid w:val="007F42DA"/>
    <w:rsid w:val="0080448B"/>
    <w:rsid w:val="00806424"/>
    <w:rsid w:val="008109D4"/>
    <w:rsid w:val="00810B87"/>
    <w:rsid w:val="00814A62"/>
    <w:rsid w:val="00821DFD"/>
    <w:rsid w:val="0082481B"/>
    <w:rsid w:val="00837CF5"/>
    <w:rsid w:val="00846391"/>
    <w:rsid w:val="00847CA1"/>
    <w:rsid w:val="00855015"/>
    <w:rsid w:val="0085527C"/>
    <w:rsid w:val="00875592"/>
    <w:rsid w:val="00882427"/>
    <w:rsid w:val="00885B2F"/>
    <w:rsid w:val="0088650C"/>
    <w:rsid w:val="0089174A"/>
    <w:rsid w:val="00893F33"/>
    <w:rsid w:val="008A0F0C"/>
    <w:rsid w:val="008B1E60"/>
    <w:rsid w:val="008C1F80"/>
    <w:rsid w:val="008C2EF1"/>
    <w:rsid w:val="008C61D9"/>
    <w:rsid w:val="008D25F2"/>
    <w:rsid w:val="008E0570"/>
    <w:rsid w:val="008E381C"/>
    <w:rsid w:val="008E681C"/>
    <w:rsid w:val="008F0FB8"/>
    <w:rsid w:val="008F4D34"/>
    <w:rsid w:val="00923F42"/>
    <w:rsid w:val="00926FD4"/>
    <w:rsid w:val="00927DBD"/>
    <w:rsid w:val="0094521E"/>
    <w:rsid w:val="00947AAD"/>
    <w:rsid w:val="00957F96"/>
    <w:rsid w:val="009770BD"/>
    <w:rsid w:val="00981ECC"/>
    <w:rsid w:val="00986BEE"/>
    <w:rsid w:val="009873EC"/>
    <w:rsid w:val="00993E9A"/>
    <w:rsid w:val="009A690A"/>
    <w:rsid w:val="009B329F"/>
    <w:rsid w:val="009C194B"/>
    <w:rsid w:val="009C1C7A"/>
    <w:rsid w:val="009C3609"/>
    <w:rsid w:val="009D41F7"/>
    <w:rsid w:val="009E1EB2"/>
    <w:rsid w:val="009E427B"/>
    <w:rsid w:val="009F7CE6"/>
    <w:rsid w:val="00A3667E"/>
    <w:rsid w:val="00A4243A"/>
    <w:rsid w:val="00A438AF"/>
    <w:rsid w:val="00A450BA"/>
    <w:rsid w:val="00A51D96"/>
    <w:rsid w:val="00A540A7"/>
    <w:rsid w:val="00A6098C"/>
    <w:rsid w:val="00A62EBC"/>
    <w:rsid w:val="00A67D54"/>
    <w:rsid w:val="00A7337C"/>
    <w:rsid w:val="00A74AF5"/>
    <w:rsid w:val="00A9075E"/>
    <w:rsid w:val="00A9400D"/>
    <w:rsid w:val="00AA1F0A"/>
    <w:rsid w:val="00AA2D67"/>
    <w:rsid w:val="00AA4CA3"/>
    <w:rsid w:val="00AD27A3"/>
    <w:rsid w:val="00AE0632"/>
    <w:rsid w:val="00AF73A5"/>
    <w:rsid w:val="00B15461"/>
    <w:rsid w:val="00B1633B"/>
    <w:rsid w:val="00B2723C"/>
    <w:rsid w:val="00B404D5"/>
    <w:rsid w:val="00B46D7B"/>
    <w:rsid w:val="00B575E8"/>
    <w:rsid w:val="00B63213"/>
    <w:rsid w:val="00B66F3B"/>
    <w:rsid w:val="00B74517"/>
    <w:rsid w:val="00B777A1"/>
    <w:rsid w:val="00B870DB"/>
    <w:rsid w:val="00B90021"/>
    <w:rsid w:val="00B9470A"/>
    <w:rsid w:val="00B94F90"/>
    <w:rsid w:val="00BA0FD6"/>
    <w:rsid w:val="00BB1105"/>
    <w:rsid w:val="00BB32E7"/>
    <w:rsid w:val="00BC33E6"/>
    <w:rsid w:val="00BC5B77"/>
    <w:rsid w:val="00BC7E23"/>
    <w:rsid w:val="00BD0FF0"/>
    <w:rsid w:val="00BE1172"/>
    <w:rsid w:val="00BF4E30"/>
    <w:rsid w:val="00C02882"/>
    <w:rsid w:val="00C25586"/>
    <w:rsid w:val="00C32691"/>
    <w:rsid w:val="00C43030"/>
    <w:rsid w:val="00C445FB"/>
    <w:rsid w:val="00C62EEB"/>
    <w:rsid w:val="00C66D2B"/>
    <w:rsid w:val="00C66F18"/>
    <w:rsid w:val="00C7444B"/>
    <w:rsid w:val="00C8038A"/>
    <w:rsid w:val="00C83B3B"/>
    <w:rsid w:val="00C864AD"/>
    <w:rsid w:val="00C95FCC"/>
    <w:rsid w:val="00CA2DBF"/>
    <w:rsid w:val="00CB4B47"/>
    <w:rsid w:val="00CB5341"/>
    <w:rsid w:val="00CC23D3"/>
    <w:rsid w:val="00CC2E97"/>
    <w:rsid w:val="00CE6FCC"/>
    <w:rsid w:val="00CF0C2E"/>
    <w:rsid w:val="00CF41C6"/>
    <w:rsid w:val="00D12B84"/>
    <w:rsid w:val="00D12F65"/>
    <w:rsid w:val="00D208F3"/>
    <w:rsid w:val="00D21BA7"/>
    <w:rsid w:val="00D250AD"/>
    <w:rsid w:val="00D270F7"/>
    <w:rsid w:val="00D4320C"/>
    <w:rsid w:val="00D43A04"/>
    <w:rsid w:val="00D47785"/>
    <w:rsid w:val="00D65658"/>
    <w:rsid w:val="00D7695C"/>
    <w:rsid w:val="00D832F8"/>
    <w:rsid w:val="00D8341D"/>
    <w:rsid w:val="00D94955"/>
    <w:rsid w:val="00DA2299"/>
    <w:rsid w:val="00DA326A"/>
    <w:rsid w:val="00DB0B78"/>
    <w:rsid w:val="00DC4CA3"/>
    <w:rsid w:val="00DD42A7"/>
    <w:rsid w:val="00DE2D22"/>
    <w:rsid w:val="00DF58D4"/>
    <w:rsid w:val="00DF5ACD"/>
    <w:rsid w:val="00DF7809"/>
    <w:rsid w:val="00DF7A81"/>
    <w:rsid w:val="00E072DE"/>
    <w:rsid w:val="00E10932"/>
    <w:rsid w:val="00E23111"/>
    <w:rsid w:val="00E33A78"/>
    <w:rsid w:val="00E55B99"/>
    <w:rsid w:val="00E66E18"/>
    <w:rsid w:val="00E67934"/>
    <w:rsid w:val="00E70973"/>
    <w:rsid w:val="00E81F89"/>
    <w:rsid w:val="00E86F5B"/>
    <w:rsid w:val="00E940DD"/>
    <w:rsid w:val="00EA2BF5"/>
    <w:rsid w:val="00EB662F"/>
    <w:rsid w:val="00ED31ED"/>
    <w:rsid w:val="00ED5B87"/>
    <w:rsid w:val="00ED71B8"/>
    <w:rsid w:val="00EE140F"/>
    <w:rsid w:val="00EE2E1B"/>
    <w:rsid w:val="00EE7914"/>
    <w:rsid w:val="00EF0C30"/>
    <w:rsid w:val="00EF5D9F"/>
    <w:rsid w:val="00EF6A03"/>
    <w:rsid w:val="00F015DB"/>
    <w:rsid w:val="00F0369A"/>
    <w:rsid w:val="00F1218A"/>
    <w:rsid w:val="00F12EE5"/>
    <w:rsid w:val="00F2112F"/>
    <w:rsid w:val="00F224E4"/>
    <w:rsid w:val="00F30F72"/>
    <w:rsid w:val="00F324CE"/>
    <w:rsid w:val="00F42A26"/>
    <w:rsid w:val="00F54609"/>
    <w:rsid w:val="00F67BE0"/>
    <w:rsid w:val="00F736CE"/>
    <w:rsid w:val="00F7409C"/>
    <w:rsid w:val="00F808D3"/>
    <w:rsid w:val="00F84708"/>
    <w:rsid w:val="00F8591E"/>
    <w:rsid w:val="00F91067"/>
    <w:rsid w:val="00F91DA3"/>
    <w:rsid w:val="00F93F20"/>
    <w:rsid w:val="00F94501"/>
    <w:rsid w:val="00F969E4"/>
    <w:rsid w:val="00FA1FEC"/>
    <w:rsid w:val="00FA2946"/>
    <w:rsid w:val="00FB074E"/>
    <w:rsid w:val="00FB4F9B"/>
    <w:rsid w:val="00FC25F0"/>
    <w:rsid w:val="00FC31E7"/>
    <w:rsid w:val="00FC45D9"/>
    <w:rsid w:val="00FC6030"/>
    <w:rsid w:val="00FC6D4F"/>
    <w:rsid w:val="00FD2267"/>
    <w:rsid w:val="00FD33A2"/>
    <w:rsid w:val="00FD69E7"/>
    <w:rsid w:val="00FE5427"/>
    <w:rsid w:val="00FE57E7"/>
    <w:rsid w:val="00FE6F57"/>
    <w:rsid w:val="00FF592B"/>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F69"/>
    <w:pPr>
      <w:spacing w:before="60" w:after="60"/>
      <w:jc w:val="both"/>
    </w:pPr>
    <w:rPr>
      <w:rFonts w:ascii="Calibri" w:hAnsi="Calibri" w:cs="Times New Roman"/>
      <w:sz w:val="22"/>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0757C6"/>
    <w:pPr>
      <w:jc w:val="both"/>
    </w:pPr>
    <w:rPr>
      <w:sz w:val="24"/>
      <w:szCs w:val="24"/>
      <w:lang w:bidi="he-IL"/>
    </w:rPr>
  </w:style>
  <w:style w:type="character" w:customStyle="1" w:styleId="HeaderChar">
    <w:name w:val="Header Char"/>
    <w:basedOn w:val="DefaultParagraphFont"/>
    <w:link w:val="Header"/>
    <w:uiPriority w:val="99"/>
    <w:rsid w:val="00EE7914"/>
    <w:rPr>
      <w:sz w:val="24"/>
      <w:szCs w:val="24"/>
      <w:lang w:val="en-GB" w:eastAsia="zh-CN" w:bidi="he-IL"/>
    </w:rPr>
  </w:style>
  <w:style w:type="paragraph" w:styleId="Footer">
    <w:name w:val="footer"/>
    <w:link w:val="FooterChar"/>
    <w:rsid w:val="000757C6"/>
    <w:rPr>
      <w:rFonts w:cs="Times New Roman"/>
      <w:sz w:val="16"/>
      <w:szCs w:val="16"/>
      <w:lang w:bidi="he-IL"/>
    </w:rPr>
  </w:style>
  <w:style w:type="character" w:customStyle="1" w:styleId="FooterChar">
    <w:name w:val="Footer Char"/>
    <w:basedOn w:val="DefaultParagraphFont"/>
    <w:link w:val="Footer"/>
    <w:rsid w:val="00EE7914"/>
    <w:rPr>
      <w:rFonts w:cs="Times New Roman"/>
      <w:sz w:val="16"/>
      <w:szCs w:val="16"/>
      <w:lang w:bidi="he-IL"/>
    </w:rPr>
  </w:style>
  <w:style w:type="paragraph" w:styleId="BodyText">
    <w:name w:val="Body Text"/>
    <w:basedOn w:val="Normal"/>
    <w:link w:val="BodyTextChar"/>
    <w:qFormat/>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rsid w:val="00A7337C"/>
    <w:pPr>
      <w:keepLines/>
      <w:spacing w:after="120"/>
      <w:ind w:left="340" w:hanging="340"/>
    </w:pPr>
    <w:rPr>
      <w:sz w:val="20"/>
      <w:szCs w:val="20"/>
    </w:rPr>
  </w:style>
  <w:style w:type="character" w:customStyle="1" w:styleId="FootnoteTextChar">
    <w:name w:val="Footnote Text Char"/>
    <w:basedOn w:val="DefaultParagraphFont"/>
    <w:link w:val="FootnoteText"/>
    <w:rsid w:val="00A7337C"/>
    <w:rPr>
      <w:rFonts w:cs="Times New Roman"/>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Times New Roman"/>
      <w:b w:val="0"/>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Text">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Text"/>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character" w:styleId="PlaceholderText">
    <w:name w:val="Placeholder Text"/>
    <w:basedOn w:val="DefaultParagraphFont"/>
    <w:rsid w:val="005A0635"/>
    <w:rPr>
      <w:color w:val="808080"/>
    </w:rPr>
  </w:style>
  <w:style w:type="paragraph" w:customStyle="1" w:styleId="General1L9">
    <w:name w:val="General 1 L9"/>
    <w:basedOn w:val="Normal"/>
    <w:link w:val="General1L9Char"/>
    <w:uiPriority w:val="99"/>
    <w:semiHidden/>
    <w:rsid w:val="00542081"/>
    <w:pPr>
      <w:numPr>
        <w:ilvl w:val="8"/>
        <w:numId w:val="3"/>
      </w:numPr>
      <w:outlineLvl w:val="8"/>
    </w:pPr>
    <w:rPr>
      <w:iCs/>
      <w:lang w:eastAsia="en-GB"/>
    </w:rPr>
  </w:style>
  <w:style w:type="character" w:customStyle="1" w:styleId="General1L9Char">
    <w:name w:val="General 1 L9 Char"/>
    <w:basedOn w:val="BodyTextChar"/>
    <w:link w:val="General1L9"/>
    <w:uiPriority w:val="99"/>
    <w:rsid w:val="00542081"/>
    <w:rPr>
      <w:rFonts w:cs="Times New Roman"/>
      <w:iCs/>
      <w:sz w:val="24"/>
      <w:szCs w:val="24"/>
      <w:lang w:eastAsia="en-GB" w:bidi="ar-AE"/>
    </w:rPr>
  </w:style>
  <w:style w:type="paragraph" w:customStyle="1" w:styleId="General1L8">
    <w:name w:val="General 1 L8"/>
    <w:basedOn w:val="Normal"/>
    <w:link w:val="General1L8Char"/>
    <w:uiPriority w:val="99"/>
    <w:semiHidden/>
    <w:rsid w:val="00542081"/>
    <w:pPr>
      <w:numPr>
        <w:ilvl w:val="7"/>
        <w:numId w:val="3"/>
      </w:numPr>
      <w:outlineLvl w:val="7"/>
    </w:pPr>
    <w:rPr>
      <w:iCs/>
      <w:lang w:eastAsia="en-GB"/>
    </w:rPr>
  </w:style>
  <w:style w:type="character" w:customStyle="1" w:styleId="General1L8Char">
    <w:name w:val="General 1 L8 Char"/>
    <w:basedOn w:val="BodyTextChar"/>
    <w:link w:val="General1L8"/>
    <w:uiPriority w:val="99"/>
    <w:rsid w:val="00542081"/>
    <w:rPr>
      <w:rFonts w:cs="Times New Roman"/>
      <w:iCs/>
      <w:sz w:val="24"/>
      <w:szCs w:val="24"/>
      <w:lang w:eastAsia="en-GB" w:bidi="ar-AE"/>
    </w:rPr>
  </w:style>
  <w:style w:type="paragraph" w:customStyle="1" w:styleId="General1L7">
    <w:name w:val="General 1 L7"/>
    <w:basedOn w:val="Normal"/>
    <w:link w:val="General1L7Char"/>
    <w:uiPriority w:val="99"/>
    <w:semiHidden/>
    <w:rsid w:val="00542081"/>
    <w:pPr>
      <w:numPr>
        <w:ilvl w:val="6"/>
        <w:numId w:val="3"/>
      </w:numPr>
      <w:outlineLvl w:val="6"/>
    </w:pPr>
    <w:rPr>
      <w:iCs/>
      <w:lang w:eastAsia="en-GB"/>
    </w:rPr>
  </w:style>
  <w:style w:type="character" w:customStyle="1" w:styleId="General1L7Char">
    <w:name w:val="General 1 L7 Char"/>
    <w:basedOn w:val="BodyTextChar"/>
    <w:link w:val="General1L7"/>
    <w:uiPriority w:val="99"/>
    <w:rsid w:val="00542081"/>
    <w:rPr>
      <w:rFonts w:cs="Times New Roman"/>
      <w:iCs/>
      <w:sz w:val="24"/>
      <w:szCs w:val="24"/>
      <w:lang w:eastAsia="en-GB" w:bidi="ar-AE"/>
    </w:rPr>
  </w:style>
  <w:style w:type="paragraph" w:customStyle="1" w:styleId="General1L6">
    <w:name w:val="General 1 L6"/>
    <w:basedOn w:val="Normal"/>
    <w:next w:val="BodyText5"/>
    <w:link w:val="General1L6Char"/>
    <w:qFormat/>
    <w:rsid w:val="00542081"/>
    <w:pPr>
      <w:numPr>
        <w:ilvl w:val="5"/>
        <w:numId w:val="3"/>
      </w:numPr>
      <w:outlineLvl w:val="5"/>
    </w:pPr>
    <w:rPr>
      <w:iCs/>
      <w:lang w:eastAsia="en-GB"/>
    </w:rPr>
  </w:style>
  <w:style w:type="character" w:customStyle="1" w:styleId="General1L6Char">
    <w:name w:val="General 1 L6 Char"/>
    <w:basedOn w:val="BodyTextChar"/>
    <w:link w:val="General1L6"/>
    <w:rsid w:val="00542081"/>
    <w:rPr>
      <w:rFonts w:cs="Times New Roman"/>
      <w:iCs/>
      <w:sz w:val="24"/>
      <w:szCs w:val="24"/>
      <w:lang w:eastAsia="en-GB" w:bidi="ar-AE"/>
    </w:rPr>
  </w:style>
  <w:style w:type="paragraph" w:customStyle="1" w:styleId="General1L5">
    <w:name w:val="General 1 L5"/>
    <w:basedOn w:val="Normal"/>
    <w:next w:val="BodyText4"/>
    <w:link w:val="General1L5Char"/>
    <w:qFormat/>
    <w:rsid w:val="00542081"/>
    <w:pPr>
      <w:numPr>
        <w:ilvl w:val="4"/>
        <w:numId w:val="3"/>
      </w:numPr>
      <w:outlineLvl w:val="4"/>
    </w:pPr>
    <w:rPr>
      <w:iCs/>
      <w:lang w:eastAsia="en-GB"/>
    </w:rPr>
  </w:style>
  <w:style w:type="character" w:customStyle="1" w:styleId="General1L5Char">
    <w:name w:val="General 1 L5 Char"/>
    <w:basedOn w:val="BodyTextChar"/>
    <w:link w:val="General1L5"/>
    <w:rsid w:val="00542081"/>
    <w:rPr>
      <w:rFonts w:cs="Times New Roman"/>
      <w:iCs/>
      <w:sz w:val="24"/>
      <w:szCs w:val="24"/>
      <w:lang w:eastAsia="en-GB" w:bidi="ar-AE"/>
    </w:rPr>
  </w:style>
  <w:style w:type="paragraph" w:customStyle="1" w:styleId="General1L4">
    <w:name w:val="General 1 L4"/>
    <w:basedOn w:val="Normal"/>
    <w:next w:val="BodyText3"/>
    <w:link w:val="General1L4Char"/>
    <w:qFormat/>
    <w:rsid w:val="00542081"/>
    <w:pPr>
      <w:numPr>
        <w:ilvl w:val="3"/>
        <w:numId w:val="3"/>
      </w:numPr>
      <w:outlineLvl w:val="3"/>
    </w:pPr>
    <w:rPr>
      <w:iCs/>
      <w:lang w:eastAsia="en-GB"/>
    </w:rPr>
  </w:style>
  <w:style w:type="character" w:customStyle="1" w:styleId="General1L4Char">
    <w:name w:val="General 1 L4 Char"/>
    <w:basedOn w:val="BodyTextChar"/>
    <w:link w:val="General1L4"/>
    <w:rsid w:val="00542081"/>
    <w:rPr>
      <w:rFonts w:cs="Times New Roman"/>
      <w:iCs/>
      <w:sz w:val="24"/>
      <w:szCs w:val="24"/>
      <w:lang w:eastAsia="en-GB" w:bidi="ar-AE"/>
    </w:rPr>
  </w:style>
  <w:style w:type="paragraph" w:customStyle="1" w:styleId="General1L3">
    <w:name w:val="General 1 L3"/>
    <w:basedOn w:val="Normal"/>
    <w:next w:val="BodyText2"/>
    <w:link w:val="General1L3Char"/>
    <w:qFormat/>
    <w:rsid w:val="00542081"/>
    <w:pPr>
      <w:numPr>
        <w:ilvl w:val="2"/>
        <w:numId w:val="3"/>
      </w:numPr>
      <w:outlineLvl w:val="2"/>
    </w:pPr>
    <w:rPr>
      <w:iCs/>
      <w:lang w:eastAsia="en-GB"/>
    </w:rPr>
  </w:style>
  <w:style w:type="character" w:customStyle="1" w:styleId="General1L3Char">
    <w:name w:val="General 1 L3 Char"/>
    <w:basedOn w:val="BodyTextChar"/>
    <w:link w:val="General1L3"/>
    <w:rsid w:val="00542081"/>
    <w:rPr>
      <w:rFonts w:cs="Times New Roman"/>
      <w:iCs/>
      <w:sz w:val="24"/>
      <w:szCs w:val="24"/>
      <w:lang w:eastAsia="en-GB" w:bidi="ar-AE"/>
    </w:rPr>
  </w:style>
  <w:style w:type="paragraph" w:customStyle="1" w:styleId="General1L2">
    <w:name w:val="General 1 L2"/>
    <w:basedOn w:val="Normal"/>
    <w:next w:val="BodyText1"/>
    <w:link w:val="General1L2Char"/>
    <w:qFormat/>
    <w:rsid w:val="00542081"/>
    <w:pPr>
      <w:numPr>
        <w:ilvl w:val="1"/>
        <w:numId w:val="3"/>
      </w:numPr>
      <w:outlineLvl w:val="1"/>
    </w:pPr>
    <w:rPr>
      <w:iCs/>
      <w:lang w:eastAsia="en-GB"/>
    </w:rPr>
  </w:style>
  <w:style w:type="character" w:customStyle="1" w:styleId="General1L2Char">
    <w:name w:val="General 1 L2 Char"/>
    <w:basedOn w:val="BodyTextChar"/>
    <w:link w:val="General1L2"/>
    <w:rsid w:val="00542081"/>
    <w:rPr>
      <w:rFonts w:cs="Times New Roman"/>
      <w:iCs/>
      <w:sz w:val="24"/>
      <w:szCs w:val="24"/>
      <w:lang w:eastAsia="en-GB" w:bidi="ar-AE"/>
    </w:rPr>
  </w:style>
  <w:style w:type="paragraph" w:customStyle="1" w:styleId="General1L1">
    <w:name w:val="General 1 L1"/>
    <w:basedOn w:val="Normal"/>
    <w:next w:val="BodyText1"/>
    <w:link w:val="General1L1Char"/>
    <w:qFormat/>
    <w:rsid w:val="00542081"/>
    <w:pPr>
      <w:keepNext/>
      <w:numPr>
        <w:numId w:val="3"/>
      </w:numPr>
      <w:jc w:val="center"/>
      <w:outlineLvl w:val="0"/>
    </w:pPr>
    <w:rPr>
      <w:b/>
      <w:iCs/>
      <w:lang w:eastAsia="en-GB"/>
    </w:rPr>
  </w:style>
  <w:style w:type="character" w:customStyle="1" w:styleId="General1L1Char">
    <w:name w:val="General 1 L1 Char"/>
    <w:basedOn w:val="BodyTextChar"/>
    <w:link w:val="General1L1"/>
    <w:rsid w:val="00542081"/>
    <w:rPr>
      <w:rFonts w:cs="Times New Roman"/>
      <w:b/>
      <w:iCs/>
      <w:sz w:val="24"/>
      <w:szCs w:val="24"/>
      <w:lang w:eastAsia="en-GB" w:bidi="ar-AE"/>
    </w:rPr>
  </w:style>
  <w:style w:type="character" w:customStyle="1" w:styleId="normaltextrun">
    <w:name w:val="normaltextrun"/>
    <w:basedOn w:val="DefaultParagraphFont"/>
    <w:rsid w:val="004F0744"/>
  </w:style>
  <w:style w:type="character" w:customStyle="1" w:styleId="eop">
    <w:name w:val="eop"/>
    <w:basedOn w:val="DefaultParagraphFont"/>
    <w:rsid w:val="004F0744"/>
  </w:style>
  <w:style w:type="paragraph" w:customStyle="1" w:styleId="CCHeading2">
    <w:name w:val="CC Heading 2"/>
    <w:basedOn w:val="BodyText"/>
    <w:link w:val="CCHeading2Char"/>
    <w:qFormat/>
    <w:rsid w:val="00F969E4"/>
    <w:pPr>
      <w:jc w:val="center"/>
    </w:pPr>
    <w:rPr>
      <w:b/>
      <w:bCs/>
    </w:rPr>
  </w:style>
  <w:style w:type="character" w:customStyle="1" w:styleId="CCHeading2Char">
    <w:name w:val="CC Heading 2 Char"/>
    <w:basedOn w:val="BodyTextChar"/>
    <w:link w:val="CCHeading2"/>
    <w:rsid w:val="00F969E4"/>
    <w:rPr>
      <w:rFonts w:cs="Times New Roman"/>
      <w:b/>
      <w:bCs/>
      <w:sz w:val="24"/>
      <w:szCs w:val="24"/>
      <w:lang w:eastAsia="en-GB" w:bidi="ar-AE"/>
    </w:rPr>
  </w:style>
  <w:style w:type="paragraph" w:customStyle="1" w:styleId="CCStyle1">
    <w:name w:val="CC Style 1"/>
    <w:basedOn w:val="Normal"/>
    <w:link w:val="CCStyle1Char"/>
    <w:qFormat/>
    <w:rsid w:val="002E2B16"/>
    <w:pPr>
      <w:numPr>
        <w:ilvl w:val="2"/>
        <w:numId w:val="6"/>
      </w:numPr>
      <w:outlineLvl w:val="2"/>
    </w:pPr>
    <w:rPr>
      <w:iCs/>
      <w:lang w:eastAsia="en-GB" w:bidi="fr-BE"/>
    </w:rPr>
  </w:style>
  <w:style w:type="character" w:customStyle="1" w:styleId="CCStyle1Char">
    <w:name w:val="CC Style 1 Char"/>
    <w:basedOn w:val="DefaultParagraphFont"/>
    <w:link w:val="CCStyle1"/>
    <w:rsid w:val="002E2B16"/>
    <w:rPr>
      <w:rFonts w:cs="Times New Roman"/>
      <w:iCs/>
      <w:sz w:val="24"/>
      <w:szCs w:val="24"/>
      <w:lang w:eastAsia="en-GB" w:bidi="fr-BE"/>
    </w:rPr>
  </w:style>
  <w:style w:type="paragraph" w:styleId="Revision">
    <w:name w:val="Revision"/>
    <w:hidden/>
    <w:semiHidden/>
    <w:rsid w:val="0023390B"/>
    <w:rPr>
      <w:rFonts w:cs="Times New Roman"/>
      <w:sz w:val="24"/>
      <w:szCs w:val="24"/>
      <w:lang w:bidi="ar-AE"/>
    </w:rPr>
  </w:style>
  <w:style w:type="table" w:styleId="ListTable3">
    <w:name w:val="List Table 3"/>
    <w:basedOn w:val="TableNormal"/>
    <w:uiPriority w:val="48"/>
    <w:rsid w:val="005A784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lc_EmailMailbox xmlns="http://schemas.microsoft.com/sharepoint/v3">
      <UserInfo>
        <DisplayName/>
        <AccountId xsi:nil="true"/>
        <AccountType/>
      </UserInfo>
    </dlc_EmailMailbox>
    <dlc_EmailBCC xmlns="http://schemas.microsoft.com/sharepoint/v3" xsi:nil="true"/>
    <dlc_EmailReceivedUTC xmlns="http://schemas.microsoft.com/sharepoint/v3" xsi:nil="true"/>
    <HMT_Topic xmlns="e3bb7af6-1ed4-4506-8370-9e20ea83206e">Tariffs and RoOs</HMT_Topic>
    <_dlc_DocId xmlns="e3bb7af6-1ed4-4506-8370-9e20ea83206e">HMTIG-1402244255-39422</_dlc_DocId>
    <HMT_SubTeamHTField0 xmlns="e3bb7af6-1ed4-4506-8370-9e20ea83206e">
      <Terms xmlns="http://schemas.microsoft.com/office/infopath/2007/PartnerControls"/>
    </HMT_SubTeamHTField0>
    <HMT_ClosedbyOrig xmlns="e3bb7af6-1ed4-4506-8370-9e20ea83206e">
      <UserInfo>
        <DisplayName/>
        <AccountId xsi:nil="true"/>
        <AccountType/>
      </UserInfo>
    </HMT_ClosedbyOrig>
    <HMT_Record xmlns="e3bb7af6-1ed4-4506-8370-9e20ea83206e" xsi:nil="true"/>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LegacySensitive xmlns="e3bb7af6-1ed4-4506-8370-9e20ea83206e" xsi:nil="true"/>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SubTopic xmlns="e3bb7af6-1ed4-4506-8370-9e20ea83206e">Tariff Legislation</HMT_SubTopic>
    <HMT_Theme xmlns="e3bb7af6-1ed4-4506-8370-9e20ea83206e">Trade</HMT_Theme>
    <_dlc_DocIdUrl xmlns="e3bb7af6-1ed4-4506-8370-9e20ea83206e">
      <Url>https://tris42.sharepoint.com/sites/hmt_is_ig/_layouts/15/DocIdRedir.aspx?ID=HMTIG-1402244255-39422</Url>
      <Description>HMTIG-1402244255-39422</Description>
    </_dlc_DocIdUrl>
    <dlc_EmailFrom xmlns="http://schemas.microsoft.com/sharepoint/v3" xsi:nil="true"/>
    <HMT_ClosedArchive xmlns="e3bb7af6-1ed4-4506-8370-9e20ea83206e">false</HMT_ClosedArchive>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HMT_LegacyRecord xmlns="e3bb7af6-1ed4-4506-8370-9e20ea83206e" xsi:nil="true"/>
    <dlc_EmailCC xmlns="http://schemas.microsoft.com/sharepoint/v3" xsi:nil="true"/>
    <dlc_EmailSubject xmlns="http://schemas.microsoft.com/sharepoint/v3" xsi:nil="true"/>
    <dlc_EmailTo xmlns="http://schemas.microsoft.com/sharepoint/v3" xsi:nil="true"/>
    <TaxCatchAll xmlns="e3bb7af6-1ed4-4506-8370-9e20ea83206e">
      <Value>8</Value>
      <Value>5</Value>
      <Value>11</Value>
      <Value>3</Value>
      <Value>1</Value>
    </TaxCatchAll>
    <dlc_EmailSentUTC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29" ma:contentTypeDescription="Create an InfoStore Document" ma:contentTypeScope="" ma:versionID="7ed6873d7b7752e9e2436b061d4abd87">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05245a39f3633ef62a9ca181aa6a1c7e"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C00694-0237-4664-8CBC-9348E3C271A1}">
  <ds:schemaRefs>
    <ds:schemaRef ds:uri="http://schemas.microsoft.com/office/2006/metadata/properties"/>
    <ds:schemaRef ds:uri="http://schemas.microsoft.com/office/infopath/2007/PartnerControls"/>
    <ds:schemaRef ds:uri="http://schemas.microsoft.com/sharepoint/v3"/>
    <ds:schemaRef ds:uri="e3bb7af6-1ed4-4506-8370-9e20ea83206e"/>
  </ds:schemaRefs>
</ds:datastoreItem>
</file>

<file path=customXml/itemProps2.xml><?xml version="1.0" encoding="utf-8"?>
<ds:datastoreItem xmlns:ds="http://schemas.openxmlformats.org/officeDocument/2006/customXml" ds:itemID="{2DB334C8-DAF8-4361-95A8-79C3048B5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72F42D-BA87-45F2-B93A-3B9F11C0CBA3}">
  <ds:schemaRefs>
    <ds:schemaRef ds:uri="http://schemas.microsoft.com/sharepoint/events"/>
  </ds:schemaRefs>
</ds:datastoreItem>
</file>

<file path=customXml/itemProps4.xml><?xml version="1.0" encoding="utf-8"?>
<ds:datastoreItem xmlns:ds="http://schemas.openxmlformats.org/officeDocument/2006/customXml" ds:itemID="{3FB60978-F66F-4DA4-A706-99063A3689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8220</Words>
  <Characters>46855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2021.12.23 EU ORD .docx</vt:lpstr>
    </vt:vector>
  </TitlesOfParts>
  <Company/>
  <LinksUpToDate>false</LinksUpToDate>
  <CharactersWithSpaces>54966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2021.12.23 EU ORD .docx</dc:title>
  <dc:subject/>
  <dc:creator/>
  <cp:keywords/>
  <cp:lastModifiedBy/>
  <cp:revision>1</cp:revision>
  <dcterms:created xsi:type="dcterms:W3CDTF">2021-12-23T17:05:00Z</dcterms:created>
  <dcterms:modified xsi:type="dcterms:W3CDTF">2023-01-19T17:10:00Z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MT_Group">
    <vt:lpwstr>5;#International|0e6e4ff8-af45-47af-a7e5-c4d875875166</vt:lpwstr>
  </property>
  <property fmtid="{D5CDD505-2E9C-101B-9397-08002B2CF9AE}" pid="3" name="ContentTypeId">
    <vt:lpwstr>0x010100F3DA492754083E45834DB37B66A7598000711C03B39D9B704ABD4521119B1037B2</vt:lpwstr>
  </property>
  <property fmtid="{D5CDD505-2E9C-101B-9397-08002B2CF9AE}" pid="4" name="HMT_SubTeam">
    <vt:lpwstr/>
  </property>
  <property fmtid="{D5CDD505-2E9C-101B-9397-08002B2CF9AE}" pid="5" name="_dlc_DocIdItemGuid">
    <vt:lpwstr>65631769-c90b-4422-b65b-49bf24d097a2</vt:lpwstr>
  </property>
  <property fmtid="{D5CDD505-2E9C-101B-9397-08002B2CF9AE}" pid="6" name="HMT_DocumentType">
    <vt:lpwstr>1;#Other|c235b5c2-f697-427b-a70a-43d69599f998</vt:lpwstr>
  </property>
  <property fmtid="{D5CDD505-2E9C-101B-9397-08002B2CF9AE}" pid="7" name="HMT_Team">
    <vt:lpwstr>11;#Trade Policy|924e1e38-be9e-48dc-a9db-aea646e3697a</vt:lpwstr>
  </property>
  <property fmtid="{D5CDD505-2E9C-101B-9397-08002B2CF9AE}" pid="8" name="HMT_Category">
    <vt:lpwstr>3;#Policy Document Types|bd4325a7-7f6a-48f9-b0dc-cc3aef626e65</vt:lpwstr>
  </property>
  <property fmtid="{D5CDD505-2E9C-101B-9397-08002B2CF9AE}" pid="9" name="HMT_Classification">
    <vt:lpwstr>8;#Sensitive|e4b4762f-94f6-4901-a732-9ab10906c6ba</vt:lpwstr>
  </property>
</Properties>
</file>