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EPA South African Development Community (SADC)</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01</w:t>
            </w:r>
          </w:p>
        </w:tc>
        <w:tc>
          <w:tcPr>
            <w:tcW w:type="dxa" w:w="3513"/>
          </w:tcPr>
          <w:p>
            <w:pPr>
              <w:pStyle w:val="Smallintable"/>
            </w:pPr>
            <w:r>
              <w:t>Live animals</w:t>
            </w:r>
          </w:p>
        </w:tc>
        <w:tc>
          <w:tcPr>
            <w:tcW w:type="dxa" w:w="3513"/>
          </w:tcPr>
          <w:p>
            <w:pPr>
              <w:pStyle w:val="Smallintable"/>
            </w:pPr>
            <w:r>
              <w:t>All the animals of Chapter 1 used must be wholly obtained</w:t>
            </w:r>
          </w:p>
        </w:tc>
        <w:cantSplit/>
      </w:tr>
      <w:tr>
        <w:tc>
          <w:tcPr>
            <w:tcW w:type="dxa" w:w="3513"/>
          </w:tcPr>
          <w:p>
            <w:pPr>
              <w:pStyle w:val="Smallintable"/>
            </w:pPr>
            <w:r>
              <w:t>Chapter 02</w:t>
            </w:r>
          </w:p>
        </w:tc>
        <w:tc>
          <w:tcPr>
            <w:tcW w:type="dxa" w:w="3513"/>
          </w:tcPr>
          <w:p>
            <w:pPr>
              <w:pStyle w:val="Smallintable"/>
            </w:pPr>
            <w:r>
              <w:t>Meat and edible meat offal</w:t>
            </w:r>
          </w:p>
        </w:tc>
        <w:tc>
          <w:tcPr>
            <w:tcW w:type="dxa" w:w="3513"/>
          </w:tcPr>
          <w:p>
            <w:pPr>
              <w:pStyle w:val="Smallintable"/>
            </w:pPr>
            <w:r>
              <w:t>Manufacture in which all the materials of Chapters 1 and 2 used must be wholly obtained</w:t>
            </w:r>
          </w:p>
        </w:tc>
        <w:cantSplit/>
      </w:tr>
      <w:tr>
        <w:tc>
          <w:tcPr>
            <w:tcW w:type="dxa" w:w="3513"/>
          </w:tcPr>
          <w:p>
            <w:pPr>
              <w:pStyle w:val="Smallintable"/>
            </w:pPr>
            <w:r>
              <w:t>ex Chapter 03</w:t>
            </w:r>
          </w:p>
        </w:tc>
        <w:tc>
          <w:tcPr>
            <w:tcW w:type="dxa" w:w="3513"/>
          </w:tcPr>
          <w:p>
            <w:pPr>
              <w:pStyle w:val="Smallintable"/>
            </w:pPr>
            <w:r>
              <w:t>Fish and crustaceans, molluscs and other aquatic invertebrates; except for:</w:t>
            </w:r>
          </w:p>
        </w:tc>
        <w:tc>
          <w:tcPr>
            <w:tcW w:type="dxa" w:w="3513"/>
          </w:tcPr>
          <w:p>
            <w:pPr>
              <w:pStyle w:val="Smallintable"/>
            </w:pPr>
            <w:r>
              <w:t>All the materials of Chapter 3 used must be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or frozen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0306</w:t>
            </w:r>
          </w:p>
        </w:tc>
        <w:tc>
          <w:tcPr>
            <w:tcW w:type="dxa" w:w="3513"/>
          </w:tcPr>
          <w:p>
            <w:pPr>
              <w:pStyle w:val="Smallintable"/>
            </w:pPr>
            <w:r>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0307</w:t>
            </w:r>
          </w:p>
        </w:tc>
        <w:tc>
          <w:tcPr>
            <w:tcW w:type="dxa" w:w="3513"/>
          </w:tcPr>
          <w:p>
            <w:pPr>
              <w:pStyle w:val="Smallintable"/>
            </w:pPr>
            <w:r>
              <w:t>Molluscs, whether in shell or not, dried, salted or in brine; smoked molluscs, whether in shell or not, whether or not cooked before or during the smoking process; flours, meals and pellets of molluscs,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0308</w:t>
            </w:r>
          </w:p>
        </w:tc>
        <w:tc>
          <w:tcPr>
            <w:tcW w:type="dxa" w:w="3513"/>
          </w:tcPr>
          <w:p>
            <w:pPr>
              <w:pStyle w:val="Smallintable"/>
            </w:pPr>
            <w:r>
              <w:t>Aquatic invertebrates other than crustaceans and molluscs, dried, salted or in brine; smoked aquatic invertebrates other than crustaceans and molluscs, whether or not cooked before or during the smoking process; flours, meals and pellets of aquatic invertebrates other than crustaceans and molluscs,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Chapter 04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must be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must be wholly obtained;</w:t>
            </w:r>
          </w:p>
          <w:p>
            <w:pPr>
              <w:pStyle w:val="Smallintable"/>
              <w:ind w:hanging="100" w:left="100"/>
            </w:pPr>
            <w:r>
              <w:t>- any fruit juice (except those of pineapple, lime or grapefruit) of heading No 2009 used must already be originating;</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05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must be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06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all the materials of Chapter 6 used must be wholly obtained;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07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must be wholly obtained;</w:t>
            </w:r>
          </w:p>
        </w:tc>
        <w:cantSplit/>
      </w:tr>
      <w:tr>
        <w:tc>
          <w:tcPr>
            <w:tcW w:type="dxa" w:w="3513"/>
          </w:tcPr>
          <w:p>
            <w:pPr>
              <w:pStyle w:val="Smallintable"/>
            </w:pPr>
            <w:r>
              <w:t>Chapter 08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all the fruit and nuts used must be wholly obtained;</w:t>
            </w:r>
          </w:p>
          <w:p>
            <w:pPr>
              <w:pStyle w:val="Smallintable"/>
              <w:ind w:hanging="100" w:left="100"/>
            </w:pPr>
            <w:r>
              <w:t>- the value of any materials of Chapter 17 used does not exceed 30% of the value of the ex-works price of the product</w:t>
            </w:r>
          </w:p>
        </w:tc>
        <w:cantSplit/>
      </w:tr>
      <w:tr>
        <w:tc>
          <w:tcPr>
            <w:tcW w:type="dxa" w:w="3513"/>
          </w:tcPr>
          <w:p>
            <w:pPr>
              <w:pStyle w:val="Smallintable"/>
            </w:pPr>
            <w:r>
              <w:t>ex Chapter 09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must be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must be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No 0714 or fruit used must be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No 0713</w:t>
            </w:r>
          </w:p>
        </w:tc>
        <w:tc>
          <w:tcPr>
            <w:tcW w:type="dxa" w:w="3513"/>
          </w:tcPr>
          <w:p>
            <w:pPr>
              <w:pStyle w:val="Smallintable"/>
            </w:pPr>
            <w:r>
              <w:t>Drying and milling of leguminous vegetables of heading No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must be wholly obtained</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must be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all the materials of Chapter 2 used must be wholly obtained;</w:t>
            </w:r>
          </w:p>
          <w:p>
            <w:pPr>
              <w:pStyle w:val="Smallintable"/>
              <w:ind w:hanging="100" w:left="100"/>
            </w:pPr>
            <w:r>
              <w:t>- all the vegetable materials used must be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No 1516</w:t>
            </w:r>
          </w:p>
        </w:tc>
        <w:tc>
          <w:tcPr>
            <w:tcW w:type="dxa" w:w="3513"/>
          </w:tcPr>
          <w:p>
            <w:pPr>
              <w:pStyle w:val="Smallintable"/>
            </w:pPr>
            <w:r>
              <w:t>Manufacture in which</w:t>
            </w:r>
          </w:p>
          <w:p>
            <w:pPr>
              <w:pStyle w:val="Smallintable"/>
              <w:ind w:hanging="100" w:left="100"/>
            </w:pPr>
            <w:r>
              <w:t>- all the materials of Chapters 2 and 4 used must be wholly obtained;</w:t>
            </w:r>
          </w:p>
          <w:p>
            <w:pPr>
              <w:pStyle w:val="Smallintable"/>
              <w:ind w:hanging="100" w:left="100"/>
            </w:pPr>
            <w:r>
              <w:t>- all the vegetable materials used must be wholly obtained. However, materials of headings 1507, 1508, 1511 and 1513 may be used</w:t>
            </w:r>
          </w:p>
        </w:tc>
        <w:cantSplit/>
      </w:tr>
      <w:tr>
        <w:tc>
          <w:tcPr>
            <w:tcW w:type="dxa" w:w="3513"/>
          </w:tcPr>
          <w:p>
            <w:pPr>
              <w:pStyle w:val="Smallintable"/>
            </w:pPr>
            <w:r>
              <w:t>ex Chapter 16</w:t>
            </w:r>
          </w:p>
        </w:tc>
        <w:tc>
          <w:tcPr>
            <w:tcW w:type="dxa" w:w="3513"/>
          </w:tcPr>
          <w:p>
            <w:pPr>
              <w:pStyle w:val="Smallintable"/>
            </w:pPr>
            <w:r>
              <w:t>Preparations of meat, of fish or of crustaceans, molluscs or other aquatic invertebrates; except for:</w:t>
            </w:r>
          </w:p>
        </w:tc>
        <w:tc>
          <w:tcPr>
            <w:tcW w:type="dxa" w:w="3513"/>
          </w:tcPr>
          <w:p>
            <w:pPr>
              <w:pStyle w:val="Smallintable"/>
            </w:pPr>
            <w:r>
              <w:t>Manufacture from animals of Chapter 1</w:t>
            </w:r>
          </w:p>
        </w:tc>
        <w:cantSplit/>
      </w:tr>
      <w:tr>
        <w:tc>
          <w:tcPr>
            <w:tcW w:type="dxa" w:w="3513"/>
          </w:tcPr>
          <w:p>
            <w:pPr>
              <w:pStyle w:val="Smallintable"/>
            </w:pPr>
            <w:r>
              <w:t>1604 and 1605</w:t>
            </w:r>
          </w:p>
        </w:tc>
        <w:tc>
          <w:tcPr>
            <w:tcW w:type="dxa" w:w="3513"/>
          </w:tcPr>
          <w:p>
            <w:pPr>
              <w:pStyle w:val="Smallintable"/>
            </w:pPr>
            <w:r>
              <w:t>Prepared or preserved fish; caviar and caviar substitutes prepared from fish eggs; Crustaceans, molluscs and other aquatic invertebrates, prepared or preserved</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1703</w:t>
            </w:r>
          </w:p>
        </w:tc>
        <w:tc>
          <w:tcPr>
            <w:tcW w:type="dxa" w:w="3513"/>
          </w:tcPr>
          <w:p>
            <w:pPr>
              <w:pStyle w:val="Smallintable"/>
            </w:pPr>
            <w:r>
              <w:t>Molasses resulting from the extraction or refining of sugar,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must be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all cereals and derivatives (except durum wheat and its derivatives) used must be wholly obtained;</w:t>
            </w:r>
          </w:p>
          <w:p>
            <w:pPr>
              <w:pStyle w:val="Smallintable"/>
              <w:ind w:hanging="100" w:left="100"/>
            </w:pPr>
            <w:r>
              <w:t>- all the materials of Chapters 2 and 3 used must be wholly obtained</w:t>
            </w:r>
          </w:p>
        </w:tc>
        <w:cantSplit/>
      </w:tr>
      <w:tr>
        <w:tc>
          <w:tcPr>
            <w:tcW w:type="dxa" w:w="3513"/>
          </w:tcPr>
          <w:p>
            <w:pPr>
              <w:pStyle w:val="Smallintable"/>
            </w:pPr>
            <w:r>
              <w:t>1903</w:t>
            </w:r>
          </w:p>
        </w:tc>
        <w:tc>
          <w:tcPr>
            <w:tcW w:type="dxa" w:w="3513"/>
          </w:tcPr>
          <w:p>
            <w:pPr>
              <w:pStyle w:val="Smallintable"/>
            </w:pPr>
            <w:r>
              <w:t>Tapioca and substitutes thereof prepared from starch, in the form of flakes, grains, pearls, siftings or in similar forms</w:t>
            </w:r>
          </w:p>
        </w:tc>
        <w:tc>
          <w:tcPr>
            <w:tcW w:type="dxa" w:w="3513"/>
          </w:tcPr>
          <w:p>
            <w:pPr>
              <w:pStyle w:val="Smallintable"/>
            </w:pPr>
            <w:r>
              <w:t>Manufacture from materials of any heading except potato starch of heading No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not classified within heading No 1806;</w:t>
            </w:r>
          </w:p>
          <w:p>
            <w:pPr>
              <w:pStyle w:val="Smallintable"/>
              <w:ind w:hanging="100" w:left="100"/>
            </w:pPr>
            <w:r>
              <w:t>- in which all the cereals and flour (except durum wheat and its derivates and Zea indurata maize) used must be wholly obtained;</w:t>
            </w:r>
          </w:p>
          <w:p>
            <w:pPr>
              <w:pStyle w:val="Smallintable"/>
              <w:ind w:hanging="100" w:left="100"/>
            </w:pPr>
            <w:r>
              <w:t>- in which the value of any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must be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w:t>
            </w:r>
          </w:p>
        </w:tc>
        <w:tc>
          <w:tcPr>
            <w:tcW w:type="dxa" w:w="3513"/>
          </w:tcPr>
          <w:p>
            <w:pPr>
              <w:pStyle w:val="Smallintable"/>
            </w:pPr>
            <w:r>
              <w:t>Manufacture in which the value of the originating nuts and oil seeds of heading Nos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all the chicory used must be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in which all the materials used are classified within a heading other than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 Nos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all the grapes or any material derived from grapes used must be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No 2009</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any materials of Chapter 17 used does not exceed 30% of the ex-works price of the product;</w:t>
            </w:r>
          </w:p>
          <w:p>
            <w:pPr>
              <w:pStyle w:val="Smallintable"/>
              <w:ind w:hanging="100" w:left="100"/>
            </w:pPr>
            <w:r>
              <w:t>- any fruit juice used (except for pineapple, lime and grapefruit juices) must already be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using materials not classified in headings 2207 or 2208,</w:t>
            </w:r>
          </w:p>
          <w:p>
            <w:pPr>
              <w:pStyle w:val="Smallintable"/>
              <w:ind w:hanging="100" w:left="100"/>
            </w:pPr>
            <w:r>
              <w:t>- in which all the grapes or any materials derived from grapes used must be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from materials not classified within heading Nos 2207 or 2208,</w:t>
            </w:r>
          </w:p>
          <w:p>
            <w:pPr>
              <w:pStyle w:val="Smallintable"/>
              <w:ind w:hanging="100" w:left="100"/>
            </w:pPr>
            <w:r>
              <w:t>- in which all the grapes or any material derived from grapes used must be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must be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must be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by weight of olive oil</w:t>
            </w:r>
          </w:p>
        </w:tc>
        <w:tc>
          <w:tcPr>
            <w:tcW w:type="dxa" w:w="3513"/>
          </w:tcPr>
          <w:p>
            <w:pPr>
              <w:pStyle w:val="Smallintable"/>
            </w:pPr>
            <w:r>
              <w:t>Manufacture in which all the olives used must be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ind w:hanging="100" w:left="100"/>
            </w:pPr>
            <w:r>
              <w:t>- all the cereals, sugar or molasses, meat or milk used must already be originating;</w:t>
            </w:r>
          </w:p>
          <w:p>
            <w:pPr>
              <w:pStyle w:val="Smallintable"/>
              <w:ind w:hanging="100" w:left="100"/>
            </w:pPr>
            <w:r>
              <w:t>- all the materials of Chapter 3 used must be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must be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No 2401 used must already be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No 2401 used must already be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and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in which all the materials used are classified within a heading other than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tetraboratepentahydrate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284210</w:t>
            </w:r>
          </w:p>
        </w:tc>
        <w:tc>
          <w:tcPr>
            <w:tcW w:type="dxa" w:w="3513"/>
          </w:tcPr>
          <w:p>
            <w:pPr>
              <w:pStyle w:val="Smallintable"/>
            </w:pPr>
            <w:r>
              <w:t>Non-chemically defined aluminosilicates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2852</w:t>
            </w:r>
          </w:p>
        </w:tc>
        <w:tc>
          <w:tcPr>
            <w:tcW w:type="dxa" w:w="3513"/>
          </w:tcPr>
          <w:p>
            <w:pPr>
              <w:pStyle w:val="Smallintable"/>
              <w:ind w:hanging="100" w:left="100"/>
            </w:pPr>
            <w:r>
              <w:t>- Mercury compounds of Internal ethers and their halogenated, sulphonated, nitrated or nitrosated derivatives</w:t>
            </w:r>
          </w:p>
        </w:tc>
        <w:tc>
          <w:tcPr>
            <w:tcW w:type="dxa" w:w="3513"/>
          </w:tcPr>
          <w:p>
            <w:pPr>
              <w:pStyle w:val="Smallintable"/>
            </w:pPr>
            <w:r>
              <w:t>Manufacture from materials of any heading. However, the value of all the materials of heading No 2909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Mercury compounds of Nucleic acids and their salts, whether or not chemically defined;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Mercury compounds of 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Nucleic acids and their salts, whether or not chemically defined;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Mercury compounds of chemical products and preparations of the chemical or allied industries (including those consisting of mixtures of natural products),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No 2905. However, metal alcoholates of this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Nos 2915 and 2916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No 2909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Nos 2932 and 2933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2937</w:t>
            </w:r>
          </w:p>
        </w:tc>
        <w:tc>
          <w:tcPr>
            <w:tcW w:type="dxa" w:w="3513"/>
          </w:tcPr>
          <w:p>
            <w:pPr>
              <w:pStyle w:val="Smallintable"/>
            </w:pPr>
            <w:r>
              <w:t>Hormones, prostaglandins, thromboxanes and leukotrienes, natural or reproduced by synthesis; derivatives and structural analogues thereof, including chain modified polypeptides, used primarily as hormones: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heterocyclic compounds with nitrogen hetero-atom(s) only</w:t>
            </w:r>
          </w:p>
        </w:tc>
        <w:tc>
          <w:tcPr>
            <w:tcW w:type="dxa" w:w="3513"/>
          </w:tcPr>
          <w:p>
            <w:pPr>
              <w:pStyle w:val="Smallintable"/>
            </w:pPr>
            <w:r>
              <w:t>Manufacture from materials of any heading. However, the value of all the materials of headings Nos 2932 and 2933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Other nucleic acids and their salts;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300670</w:t>
            </w:r>
          </w:p>
        </w:tc>
        <w:tc>
          <w:tcPr>
            <w:tcW w:type="dxa" w:w="3513"/>
          </w:tcPr>
          <w:p>
            <w:pPr>
              <w:pStyle w:val="Smallintable"/>
            </w:pPr>
            <w:r>
              <w:t>Gel preparations designed to be used in human or veterinary medicine as a lubricant for parts of the body for surgical operations or physical examinations or as a coupling agent between the body and medical instruments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300692</w:t>
            </w:r>
          </w:p>
        </w:tc>
        <w:tc>
          <w:tcPr>
            <w:tcW w:type="dxa" w:w="3513"/>
          </w:tcPr>
          <w:p>
            <w:pPr>
              <w:pStyle w:val="Smallintable"/>
            </w:pPr>
            <w:r>
              <w:t>Waste pharmaceuticals: Other chemical products and preparations of the chemical or allied industries (including those consisting of mixtures of natural products),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fertilisers containing two or three of the fertilising elements nitrogen, phosphorous and potassium; other fertilisers; goods of this Chapter , in tablets or similar forms or in packages of a gross weight not exceeding 10 kg, except for: sodium nitrate calcium cyanamide potassium sulphate magnesium potassium sulphate</w:t>
            </w:r>
          </w:p>
        </w:tc>
        <w:tc>
          <w:tcPr>
            <w:tcW w:type="dxa" w:w="3513"/>
          </w:tcPr>
          <w:p>
            <w:pPr>
              <w:pStyle w:val="Smallintable"/>
            </w:pPr>
            <w:r>
              <w:t>Manufacture in which</w:t>
            </w:r>
          </w:p>
          <w:p>
            <w:pPr>
              <w:pStyle w:val="Smallintable"/>
              <w:ind w:hanging="100" w:left="100"/>
            </w:pPr>
            <w:r>
              <w:t>- all the materials used are classified within a heading other than that of the product. However, materials classified within the same heading may be used provided their value does not exceed 20% of the ex-works price of the product;</w:t>
            </w:r>
          </w:p>
          <w:p>
            <w:pPr>
              <w:pStyle w:val="Smallintable"/>
              <w:ind w:hanging="100" w:left="100"/>
            </w:pPr>
            <w:r>
              <w:t>- the value of all the materials used does not exceed 50%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Nos 3203, 3204 and 3205. However, materials from heading No 3205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petroleum oils or oils obtained from bituminous minerals, provided they represent less than 70% by weight</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in which all the materials used are classified within a heading other than heading Nos 3701 or 3702</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in which all the materials used are classified within a heading other than heading Nos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3826</w:t>
            </w:r>
          </w:p>
        </w:tc>
        <w:tc>
          <w:tcPr>
            <w:tcW w:type="dxa" w:w="3513"/>
          </w:tcPr>
          <w:p>
            <w:pPr>
              <w:pStyle w:val="Smallintable"/>
            </w:pPr>
            <w:r>
              <w:t>Biodiesel and mixtures thereof,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 transparent polyester foils with a thickness of less than 23 micron</w:t>
            </w: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4001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pPr>
            <w:r>
              <w:t>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those of heading Nos 4011 or 4012</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 skins) and leather;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t>Manufacture in which all the materials used are classified within a heading other than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Retanning of tanned leather</w:t>
            </w:r>
          </w:p>
          <w:p>
            <w:pPr>
              <w:pStyle w:val="Smallintable"/>
            </w:pPr>
            <w:r>
              <w:t>Manufacture in which all the materials used are classified within a heading other than that of the product</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leather of heading Nos 4104 to 4107, 4112 or 4113, provided its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43</w:t>
            </w:r>
          </w:p>
        </w:tc>
        <w:tc>
          <w:tcPr>
            <w:tcW w:type="dxa" w:w="3513"/>
          </w:tcPr>
          <w:p>
            <w:pPr>
              <w:pStyle w:val="Smallintable"/>
            </w:pPr>
            <w:r>
              <w:t>Fur skins and artificial fur; manufactures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4302</w:t>
            </w:r>
          </w:p>
        </w:tc>
        <w:tc>
          <w:tcPr>
            <w:tcW w:type="dxa" w:w="3513"/>
          </w:tcPr>
          <w:p>
            <w:pPr>
              <w:pStyle w:val="Smallintable"/>
            </w:pPr>
            <w:r>
              <w:t>Tanned or dressed fur 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pPr>
            <w:r>
              <w:t>Plates, crosses and similar forms</w:t>
            </w:r>
          </w:p>
        </w:tc>
        <w:tc>
          <w:tcPr>
            <w:tcW w:type="dxa" w:w="3513"/>
          </w:tcPr>
          <w:p>
            <w:pPr>
              <w:pStyle w:val="Smallintable"/>
            </w:pPr>
            <w:r>
              <w:t>Bleaching or dyeing, in addition to cutting and assembly of non-assembled tanned or dressed fur skins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 skin</w:t>
            </w:r>
          </w:p>
        </w:tc>
        <w:tc>
          <w:tcPr>
            <w:tcW w:type="dxa" w:w="3513"/>
          </w:tcPr>
          <w:p>
            <w:pPr>
              <w:pStyle w:val="Smallintable"/>
            </w:pPr>
            <w:r>
              <w:t>Manufacture from non-assembled tanned or dressed fur skins of heading No 4302</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r>
              <w:t>ex 4418</w:t>
            </w:r>
          </w:p>
        </w:tc>
        <w:tc>
          <w:tcPr>
            <w:tcW w:type="dxa" w:w="3513"/>
          </w:tcPr>
          <w:p>
            <w:pPr>
              <w:pStyle w:val="Smallintable"/>
            </w:pPr>
            <w:r>
              <w:t>Builders' joinery and carpentry of wood</w:t>
            </w:r>
          </w:p>
        </w:tc>
        <w:tc>
          <w:tcPr>
            <w:tcW w:type="dxa" w:w="3513"/>
          </w:tcPr>
          <w:p>
            <w:pPr>
              <w:pStyle w:val="Smallintable"/>
            </w:pPr>
            <w:r>
              <w:t>Manufacture in which all the materials used are classified within a heading other than that of the product. However, cellular wood panels, shingles and shakes may be used</w:t>
            </w:r>
          </w:p>
        </w:tc>
        <w:cantSplit/>
      </w:tr>
      <w:tr>
        <w:tc>
          <w:tcPr>
            <w:tcW w:type="dxa" w:w="3513"/>
          </w:tcPr>
          <w:p>
            <w:pPr>
              <w:pStyle w:val="Smallintable"/>
            </w:pPr>
          </w:p>
        </w:tc>
        <w:tc>
          <w:tcPr>
            <w:tcW w:type="dxa" w:w="3513"/>
          </w:tcPr>
          <w:p>
            <w:pPr>
              <w:pStyle w:val="Smallintable"/>
            </w:pPr>
            <w:r>
              <w:t>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No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No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No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Manufacturing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not classified within heading Nos 4909 or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pPr>
            <w:r>
              <w:t>Calendars of the 'perpetual' type or with replaceable blocks mounted on bases other than paper or paperboard</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Not exceeding 50 cc</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r>
              <w:t>Manufacture in which the value of all the materials used does not exceed 20% of the ex-works price of the product</w:t>
            </w:r>
          </w:p>
        </w:tc>
        <w:cantSplit/>
      </w:tr>
      <w:tr>
        <w:tc>
          <w:tcPr>
            <w:tcW w:type="dxa" w:w="3513"/>
          </w:tcPr>
          <w:p>
            <w:pPr>
              <w:pStyle w:val="Smallintable"/>
            </w:pPr>
          </w:p>
        </w:tc>
        <w:tc>
          <w:tcPr>
            <w:tcW w:type="dxa" w:w="3513"/>
          </w:tcPr>
          <w:p>
            <w:pPr>
              <w:pStyle w:val="Smallintable"/>
            </w:pPr>
            <w:r>
              <w:t>Exceeding 50 cc</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No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No 5404 or 5405, gimped (other than those of heading No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r>
              <w:t>Manufacture from yarn</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No 5902</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 cut to shape; floor coverings consisting of a coating or covering applied on a textile backing, whether or not cut to shape</w:t>
            </w:r>
          </w:p>
        </w:tc>
        <w:tc>
          <w:tcPr>
            <w:tcW w:type="dxa" w:w="3513"/>
          </w:tcPr>
          <w:p>
            <w:pPr>
              <w:pStyle w:val="Smallintable"/>
            </w:pPr>
            <w:r>
              <w:t>Manufacture from yarn</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No 5902</w:t>
            </w:r>
          </w:p>
        </w:tc>
        <w:tc>
          <w:tcPr>
            <w:tcW w:type="dxa" w:w="3513"/>
          </w:tcPr>
          <w:p>
            <w:pPr>
              <w:pStyle w:val="Smallintable"/>
            </w:pPr>
            <w:r>
              <w:t>Manufacture from yarn</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pPr>
            <w:r>
              <w:t>Incandescent gas mantles, impregnated</w:t>
            </w:r>
          </w:p>
        </w:tc>
        <w:tc>
          <w:tcPr>
            <w:tcW w:type="dxa" w:w="3513"/>
          </w:tcPr>
          <w:p>
            <w:pPr>
              <w:pStyle w:val="Smallintable"/>
            </w:pPr>
            <w:r>
              <w:t>Manufacture from tubular knitted gas mantle fabric</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No 5911</w:t>
            </w:r>
          </w:p>
        </w:tc>
        <w:tc>
          <w:tcPr>
            <w:tcW w:type="dxa" w:w="3513"/>
          </w:tcPr>
          <w:p>
            <w:pPr>
              <w:pStyle w:val="Smallintable"/>
            </w:pPr>
            <w:r>
              <w:t>Manufacture from yarn or waste fabrics or rags of heading No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type="dxa" w:w="3513"/>
          </w:tcPr>
          <w:p>
            <w:pPr>
              <w:pStyle w:val="Smallintable"/>
            </w:pPr>
            <w:r>
              <w:t>Manufacture from yarn</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 yarn</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pPr>
            <w:r>
              <w:t>Obtained by sewing together or otherwise assembling, two or more pieces of knitted or crocheted fabric which have been either cut to form or obtained directly to form</w:t>
            </w:r>
          </w:p>
        </w:tc>
        <w:tc>
          <w:tcPr>
            <w:tcW w:type="dxa" w:w="3513"/>
          </w:tcPr>
          <w:p>
            <w:pPr>
              <w:pStyle w:val="Smallintable"/>
            </w:pPr>
            <w:r>
              <w:t>Manufacture from fabric</w:t>
            </w:r>
          </w:p>
        </w:tc>
        <w:cantSplit/>
      </w:tr>
      <w:tr>
        <w:tc>
          <w:tcPr>
            <w:tcW w:type="dxa" w:w="3513"/>
          </w:tcPr>
          <w:p>
            <w:pPr>
              <w:pStyle w:val="Smallintable"/>
            </w:pPr>
            <w:r>
              <w:t>ex 6217</w:t>
            </w:r>
          </w:p>
        </w:tc>
        <w:tc>
          <w:tcPr>
            <w:tcW w:type="dxa" w:w="3513"/>
          </w:tcPr>
          <w:p>
            <w:pPr>
              <w:pStyle w:val="Smallintable"/>
            </w:pPr>
            <w:r>
              <w:t>Other made up clothing accessories; parts of garments or of clothing accessories, other than those of heading No 6212</w:t>
            </w:r>
          </w:p>
        </w:tc>
        <w:tc>
          <w:tcPr>
            <w:tcW w:type="dxa" w:w="3513"/>
          </w:tcPr>
          <w:p>
            <w:pPr>
              <w:pStyle w:val="Smallintable"/>
            </w:pPr>
          </w:p>
        </w:tc>
        <w:cantSplit/>
      </w:tr>
      <w:tr>
        <w:tc>
          <w:tcPr>
            <w:tcW w:type="dxa" w:w="3513"/>
          </w:tcPr>
          <w:p>
            <w:pPr>
              <w:pStyle w:val="Smallintable"/>
            </w:pPr>
          </w:p>
        </w:tc>
        <w:tc>
          <w:tcPr>
            <w:tcW w:type="dxa" w:w="3513"/>
          </w:tcPr>
          <w:p>
            <w:pPr>
              <w:pStyle w:val="Smallintable"/>
            </w:pPr>
            <w:r>
              <w:t>Embroidered</w:t>
            </w:r>
          </w:p>
        </w:tc>
        <w:tc>
          <w:tcPr>
            <w:tcW w:type="dxa" w:w="3513"/>
          </w:tcPr>
          <w:p>
            <w:pPr>
              <w:pStyle w:val="Smallintable"/>
            </w:pPr>
            <w:r>
              <w:t>Manufacture from yarn</w:t>
            </w:r>
          </w:p>
          <w:p>
            <w:pPr>
              <w:pStyle w:val="Smallintable"/>
            </w:pPr>
            <w:r>
              <w:t>Manufacture from unembroidered fabric provided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Manufacture from yarn</w:t>
            </w:r>
          </w:p>
          <w:p>
            <w:pPr>
              <w:pStyle w:val="Smallintable"/>
            </w:pPr>
            <w:r>
              <w:t>Manufacture from uncoated fabric provided the value of the uncoated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pPr>
            <w:r>
              <w:t>Of felt, of nonwovens</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pPr>
            <w:r>
              <w:t>Embroidered</w:t>
            </w:r>
          </w:p>
        </w:tc>
        <w:tc>
          <w:tcPr>
            <w:tcW w:type="dxa" w:w="3513"/>
          </w:tcPr>
          <w:p>
            <w:pPr>
              <w:pStyle w:val="Smallintable"/>
            </w:pPr>
            <w:r>
              <w:t>Manufacture from yarn</w:t>
            </w:r>
          </w:p>
          <w:p>
            <w:pPr>
              <w:pStyle w:val="Smallintable"/>
            </w:pPr>
            <w:r>
              <w:t>Manufacture from unembroidered fabric (other than knitted or crocheted) provided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yarn</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 yarn</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r>
              <w:t>Manufacture from fabric</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25%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except for:</w:t>
            </w:r>
          </w:p>
        </w:tc>
        <w:tc>
          <w:tcPr>
            <w:tcW w:type="dxa" w:w="3513"/>
          </w:tcPr>
          <w:p>
            <w:pPr>
              <w:pStyle w:val="Smallintable"/>
            </w:pPr>
            <w:r>
              <w:t>Manufacture from materials of any heading except for assemblies of uppers affixed to inner soles or to other sole components of heading No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No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No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No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in which all the materials used are classified within a heading other than that of the product</w:t>
            </w:r>
          </w:p>
          <w:p>
            <w:pPr>
              <w:pStyle w:val="Smallintable"/>
            </w:pPr>
            <w:r>
              <w:t>Cutting of glassware, provided the value of the uncut glassware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No 7010 or 7018)</w:t>
            </w:r>
          </w:p>
        </w:tc>
        <w:tc>
          <w:tcPr>
            <w:tcW w:type="dxa" w:w="3513"/>
          </w:tcPr>
          <w:p>
            <w:pPr>
              <w:pStyle w:val="Smallintable"/>
            </w:pPr>
            <w:r>
              <w:t>Manufacture in which all the materials used are classified within a heading other than that of the product</w:t>
            </w:r>
          </w:p>
          <w:p>
            <w:pPr>
              <w:pStyle w:val="Smallintable"/>
            </w:pPr>
            <w:r>
              <w:t>Cutting of glassware, provided the value of the uncut glassware does not exceed 50% of the ex-works price of the product</w:t>
            </w:r>
          </w:p>
          <w:p>
            <w:pPr>
              <w:pStyle w:val="Smallintable"/>
              <w:ind w:hanging="100" w:left="100"/>
            </w:pPr>
            <w:r>
              <w:t xml:space="preserve">- </w:t>
            </w:r>
            <w:r>
              <w:rPr>
                <w:i/>
              </w:rPr>
              <w:t>or</w:t>
            </w:r>
          </w:p>
          <w:p>
            <w:pPr>
              <w:pStyle w:val="Smallintable"/>
              <w:ind w:hanging="100" w:left="100"/>
            </w:pPr>
            <w:r>
              <w:t>- Hand-decoration (with the exception of silk-screen printing) of hand-blown glassware, provided the value of the hand-blown glassware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pPr>
            <w:r>
              <w:t>uncoloured slivers, rovings, yarn or chopped strands, or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7101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7102,</w:t>
            </w:r>
          </w:p>
          <w:p>
            <w:pPr>
              <w:pStyle w:val="Smallintable"/>
            </w:pPr>
            <w:r>
              <w:t>ex 7103 and ex 7104</w:t>
            </w:r>
          </w:p>
        </w:tc>
        <w:tc>
          <w:tcPr>
            <w:tcW w:type="dxa" w:w="3513"/>
          </w:tcPr>
          <w:p>
            <w:pPr>
              <w:pStyle w:val="Smallintable"/>
            </w:pPr>
            <w:r>
              <w:t>Worked precious or semi-precious stones (natural, synthetic or reconstructed)</w:t>
            </w:r>
          </w:p>
        </w:tc>
        <w:tc>
          <w:tcPr>
            <w:tcW w:type="dxa" w:w="3513"/>
          </w:tcPr>
          <w:p>
            <w:pPr>
              <w:pStyle w:val="Smallintable"/>
            </w:pPr>
            <w:r>
              <w:t>Manufacture from unworked precious or semi-precious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pPr>
            <w:r>
              <w:t>Unwrought</w:t>
            </w:r>
          </w:p>
        </w:tc>
        <w:tc>
          <w:tcPr>
            <w:tcW w:type="dxa" w:w="3513"/>
          </w:tcPr>
          <w:p>
            <w:pPr>
              <w:pStyle w:val="Smallintable"/>
            </w:pPr>
            <w:r>
              <w:t>Manufacture from materials not classified within heading No 7106, 7108 or 7110</w:t>
            </w:r>
          </w:p>
          <w:p>
            <w:pPr>
              <w:pStyle w:val="Smallintable"/>
            </w:pPr>
            <w:r>
              <w:t>Electrolytic, thermal or chemical separation of precious metals of heading No 7106, 7108 or 7110</w:t>
            </w:r>
          </w:p>
          <w:p>
            <w:pPr>
              <w:pStyle w:val="Smallintable"/>
            </w:pPr>
            <w:r>
              <w:rPr>
                <w:i/>
              </w:rPr>
              <w:t>or</w:t>
            </w:r>
          </w:p>
          <w:p>
            <w:pPr>
              <w:pStyle w:val="Smallintable"/>
            </w:pPr>
            <w:r>
              <w:t>Alloying of precious metals of heading No 7106, 7108 or 7110 with each other or with base metals</w:t>
            </w:r>
          </w:p>
        </w:tc>
        <w:cantSplit/>
      </w:tr>
      <w:tr>
        <w:tc>
          <w:tcPr>
            <w:tcW w:type="dxa" w:w="3513"/>
          </w:tcPr>
          <w:p>
            <w:pPr>
              <w:pStyle w:val="Smallintable"/>
            </w:pPr>
          </w:p>
        </w:tc>
        <w:tc>
          <w:tcPr>
            <w:tcW w:type="dxa" w:w="3513"/>
          </w:tcPr>
          <w:p>
            <w:pPr>
              <w:pStyle w:val="Smallintable"/>
            </w:pPr>
            <w:r>
              <w:t>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in which all the materials used are classified within a heading other than that of the product</w:t>
            </w:r>
          </w:p>
          <w:p>
            <w:pPr>
              <w:pStyle w:val="Smallintable"/>
            </w:pPr>
            <w:r>
              <w:t>Manufacture from base metal parts, not plated or covered with precious metals, provided the value of all the materials used does not exceed 50% of the ex-works price of the product</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headings No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No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No 7206</w:t>
            </w:r>
          </w:p>
        </w:tc>
        <w:cantSplit/>
      </w:tr>
      <w:tr>
        <w:tc>
          <w:tcPr>
            <w:tcW w:type="dxa" w:w="3513"/>
          </w:tcPr>
          <w:p>
            <w:pPr>
              <w:pStyle w:val="Smallintable"/>
            </w:pPr>
            <w:r>
              <w:t>7302</w:t>
            </w:r>
          </w:p>
        </w:tc>
        <w:tc>
          <w:tcPr>
            <w:tcW w:type="dxa" w:w="3513"/>
          </w:tcPr>
          <w:p>
            <w:pPr>
              <w:pStyle w:val="Smallintable"/>
            </w:pPr>
            <w:r>
              <w:t>Railway or tramway track construction materials of iron or steel, the following: rails, checkrails and rackrails, switch blades, crossing frogs, point rods and other crossing pieces, sleepers (cross-ties), fish-plates, chairs, chair wedges, sole plates (base plates), rail clips, bedplates, ties and other material specialised for jointing or fixing rails</w:t>
            </w:r>
          </w:p>
        </w:tc>
        <w:tc>
          <w:tcPr>
            <w:tcW w:type="dxa" w:w="3513"/>
          </w:tcPr>
          <w:p>
            <w:pPr>
              <w:pStyle w:val="Smallintable"/>
            </w:pPr>
            <w:r>
              <w:t>Manufacture from materials of heading No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No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the value of which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in which all the materials used are classified within a heading other than that of the product. However, welded angles, shapes and sections of heading No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No 7315 used does not exceed 50% of the ex-works price of the product</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in which</w:t>
            </w:r>
          </w:p>
          <w:p>
            <w:pPr>
              <w:pStyle w:val="Smallintable"/>
              <w:ind w:hanging="100" w:left="100"/>
            </w:pPr>
            <w:r>
              <w:t xml:space="preserve">- all the materials used are classified within a heading other than that of the product; </w:t>
            </w:r>
            <w:r>
              <w:rPr>
                <w:i/>
              </w:rPr>
              <w:t>and</w:t>
            </w:r>
          </w:p>
          <w:p>
            <w:pPr>
              <w:pStyle w:val="Smallintable"/>
              <w:ind w:hanging="100" w:left="100"/>
            </w:pPr>
            <w:r>
              <w:t>- the value of all the materials used does not exceed 50% of the ex-works price of the product</w:t>
            </w: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in which</w:t>
            </w:r>
          </w:p>
          <w:p>
            <w:pPr>
              <w:pStyle w:val="Smallintable"/>
              <w:ind w:hanging="100" w:left="100"/>
            </w:pPr>
            <w:r>
              <w:t>- all the materials used are classified within a heading other than that of the product. However, gauze, cloth, grill, netting, fencing, reinforcing fabric and similar materials (including endless bands) of aluminium wire, or expanded metal of aluminium may be used;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HS</w:t>
            </w:r>
          </w:p>
        </w:tc>
        <w:tc>
          <w:tcPr>
            <w:tcW w:type="dxa" w:w="3513"/>
          </w:tcPr>
          <w:p>
            <w:pPr>
              <w:pStyle w:val="Smallintable"/>
            </w:pP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in which all the materials used are classified within a heading other than that of the product. However, waste and scrap of heading No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in which all the materials used are classified within a heading other than that of the product. However, waste and scrap of heading No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pPr>
            <w:r>
              <w:t>Other base metals, wrought; articles thereof</w:t>
            </w:r>
          </w:p>
        </w:tc>
        <w:tc>
          <w:tcPr>
            <w:tcW w:type="dxa" w:w="3513"/>
          </w:tcPr>
          <w:p>
            <w:pPr>
              <w:pStyle w:val="Smallintable"/>
            </w:pPr>
            <w:r>
              <w:t>Manufacture in which the value of all the materials classified within the same heading as the product used does not exceed 50% of the ex-works price of the product</w:t>
            </w:r>
          </w:p>
        </w:tc>
        <w:cantSplit/>
      </w:tr>
      <w:tr>
        <w:tc>
          <w:tcPr>
            <w:tcW w:type="dxa" w:w="3513"/>
          </w:tcPr>
          <w:p>
            <w:pPr>
              <w:pStyle w:val="Smallintable"/>
            </w:pPr>
          </w:p>
        </w:tc>
        <w:tc>
          <w:tcPr>
            <w:tcW w:type="dxa" w:w="3513"/>
          </w:tcPr>
          <w:p>
            <w:pPr>
              <w:pStyle w:val="Smallintable"/>
            </w:pPr>
            <w:r>
              <w:t>Lighters with piezo-igniter</w:t>
            </w:r>
          </w:p>
        </w:tc>
        <w:tc>
          <w:tcPr>
            <w:tcW w:type="dxa" w:w="3513"/>
          </w:tcPr>
          <w:p>
            <w:pPr>
              <w:pStyle w:val="Smallintable"/>
            </w:pPr>
            <w:r>
              <w:t>Manufacture in which the value of all the materials of heading No 9613 used does not exceed 30% of the ex-works price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in which all the materials used are classified within a heading other than that of the product. However, the other materials of heading No 8302 may be used provided their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in which all the materials used are classified within a heading other than that of the product. However, the other materials of heading No 8306 may be used provided their value does not exceed 30%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8486</w:t>
            </w:r>
          </w:p>
        </w:tc>
        <w:tc>
          <w:tcPr>
            <w:tcW w:type="dxa" w:w="3513"/>
          </w:tcPr>
          <w:p>
            <w:pPr>
              <w:pStyle w:val="Smallintable"/>
            </w:pPr>
            <w:r>
              <w:t>Machine tools for working any material by removal of material, by laser or other light or photon beam, ultrasonic, electrodischarge, electrochemical, electron beam, ionic-beam or plasma arc processes and parts and accessories thereof</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Machine tools (including presses) for working metal by bending, folding, straightening, flattening, and parts and accessories thereof</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Machine tools for working stone, ceramics, concrete, asbestos-cement or like mineral materials or for cold working glass and parts and accessories thereof</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Marking-out instruments which are pattern generating apparatus of a kind used for producing masks or reticles from photoresist coated substrates; parts and accessories thereof</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Moulds, injection or compression types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Lifting, handling, loading or unloading machinery</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8431 are only used up to a value of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8487</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not classified in heading No 8714</w:t>
            </w: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No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in which all the materials used are classified within a heading other than that of the product. However, hulls of heading No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Nos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the value of all the non-originating materials used does not exceed the value of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w:t>
            </w:r>
          </w:p>
          <w:p>
            <w:pPr>
              <w:pStyle w:val="Smallintable"/>
              <w:ind w:hanging="100" w:left="100"/>
            </w:pPr>
            <w:r>
              <w:t>- in which the value of all the materials used does not exceed 40% of the ex-works price of the product;</w:t>
            </w:r>
          </w:p>
          <w:p>
            <w:pPr>
              <w:pStyle w:val="Smallintable"/>
              <w:ind w:hanging="100" w:left="100"/>
            </w:pPr>
            <w:r>
              <w:t>- where, within the above limit, the materials classified within heading No 9114 are only used up to a value of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 and parts thereof</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w:t>
            </w:r>
          </w:p>
          <w:p>
            <w:pPr>
              <w:pStyle w:val="Smallintable"/>
            </w:pPr>
            <w:r>
              <w:t>or less</w:t>
            </w:r>
          </w:p>
        </w:tc>
        <w:tc>
          <w:tcPr>
            <w:tcW w:type="dxa" w:w="3513"/>
          </w:tcPr>
          <w:p>
            <w:pPr>
              <w:pStyle w:val="Smallintable"/>
            </w:pPr>
            <w:r>
              <w:t>Manufacture in which all the materials used are classified in a heading other than that of the product</w:t>
            </w:r>
          </w:p>
          <w:p>
            <w:pPr>
              <w:pStyle w:val="Smallintable"/>
            </w:pPr>
            <w:r>
              <w:rPr>
                <w:i/>
              </w:rPr>
              <w:t>or</w:t>
            </w:r>
          </w:p>
          <w:p>
            <w:pPr>
              <w:pStyle w:val="Smallintable"/>
            </w:pPr>
            <w:r>
              <w:t>Manufacture from cotton cloth already made up in a form ready for use of heading No 9401 or 9403, provided:</w:t>
            </w:r>
          </w:p>
          <w:p>
            <w:pPr>
              <w:pStyle w:val="Smallintable"/>
              <w:ind w:hanging="100" w:left="100"/>
            </w:pPr>
            <w:r>
              <w:t>- its value does not exceed 25% of the ex-works price of the product;</w:t>
            </w:r>
          </w:p>
          <w:p>
            <w:pPr>
              <w:pStyle w:val="Smallintable"/>
              <w:ind w:hanging="100" w:left="100"/>
            </w:pPr>
            <w:r>
              <w:t>- all the other materials used are already originating and are classified in a heading other than heading No 9401 or 9403</w:t>
            </w: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9503</w:t>
            </w:r>
          </w:p>
        </w:tc>
        <w:tc>
          <w:tcPr>
            <w:tcW w:type="dxa" w:w="3513"/>
          </w:tcPr>
          <w:p>
            <w:pPr>
              <w:pStyle w:val="Smallintable"/>
              <w:ind w:hanging="100" w:left="100"/>
            </w:pPr>
            <w:r>
              <w:t>- Other toys; reduced-size ('scale') models and similar recreational models, working or not; puzzles of all kinds</w:t>
            </w:r>
          </w:p>
        </w:tc>
        <w:tc>
          <w:tcPr>
            <w:tcW w:type="dxa" w:w="3513"/>
          </w:tcPr>
          <w:p>
            <w:pPr>
              <w:pStyle w:val="Smallintable"/>
            </w:pPr>
            <w:r>
              <w:t>Manufacture in which</w:t>
            </w:r>
          </w:p>
          <w:p>
            <w:pPr>
              <w:pStyle w:val="Smallintable"/>
              <w:ind w:hanging="100" w:left="100"/>
            </w:pPr>
            <w:r>
              <w:t>- all the materials used are classified within a heading other than that of the product;</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in which all the materials used are classified within a heading other than that of the product. However, roughly shaped blocks for making golf club heads may be used</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 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in which all the materials used are classified within a heading other than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