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73EE4" w14:textId="77777777" w:rsidR="00A57FA4" w:rsidRPr="004146ED" w:rsidRDefault="00A57FA4" w:rsidP="00A57FA4">
      <w:pPr>
        <w:jc w:val="center"/>
        <w:rPr>
          <w:b/>
          <w:sz w:val="32"/>
          <w:szCs w:val="32"/>
        </w:rPr>
      </w:pPr>
      <w:bookmarkStart w:id="0" w:name="_GoBack"/>
      <w:bookmarkEnd w:id="0"/>
      <w:r w:rsidRPr="004146ED">
        <w:rPr>
          <w:b/>
          <w:sz w:val="32"/>
          <w:szCs w:val="32"/>
        </w:rPr>
        <w:t>The Preferential Tariff Implementing the Agreement on Trade in Goods between Iceland, the Kingdom of Norway and the United Kingdom of Great Britain and Northern Ireland, signed on 2nd April 2019, version 1.0, dated 4th April 2019</w:t>
      </w:r>
    </w:p>
    <w:p w14:paraId="62449B4D" w14:textId="77777777" w:rsidR="00A57FA4" w:rsidRDefault="00A57FA4" w:rsidP="00A57FA4">
      <w:pPr>
        <w:pStyle w:val="Contents"/>
      </w:pPr>
      <w:r>
        <w:t>PART ONE: Overview</w:t>
      </w:r>
    </w:p>
    <w:p w14:paraId="7D06B714" w14:textId="77777777" w:rsidR="00A57FA4" w:rsidRDefault="00A57FA4" w:rsidP="00A57FA4">
      <w:pPr>
        <w:pStyle w:val="Contents"/>
      </w:pPr>
      <w:r>
        <w:t>PART TWO: UK Preferential Tariff</w:t>
      </w:r>
    </w:p>
    <w:p w14:paraId="05AA7FDE" w14:textId="77777777" w:rsidR="00A57FA4" w:rsidRDefault="00A57FA4" w:rsidP="00A57FA4">
      <w:pPr>
        <w:pStyle w:val="Contents"/>
      </w:pPr>
      <w:r>
        <w:t>Annex I: Preferential Duty Tariff Table</w:t>
      </w:r>
    </w:p>
    <w:p w14:paraId="78F81607" w14:textId="77777777" w:rsidR="00A57FA4" w:rsidRDefault="00A57FA4" w:rsidP="00A57FA4">
      <w:pPr>
        <w:pStyle w:val="Contents"/>
      </w:pPr>
      <w:r>
        <w:t>Annex II: Preferential Quota Table</w:t>
      </w:r>
    </w:p>
    <w:p w14:paraId="6071F517" w14:textId="77777777" w:rsidR="00A57FA4" w:rsidRDefault="00A57FA4" w:rsidP="00A57FA4">
      <w:pPr>
        <w:pStyle w:val="Heading1"/>
      </w:pPr>
      <w:r>
        <w:t>PART ONE: OVERVIEW</w:t>
      </w:r>
    </w:p>
    <w:p w14:paraId="0ED45896" w14:textId="77777777" w:rsidR="00A57FA4" w:rsidRDefault="00A57FA4" w:rsidP="00A57FA4">
      <w:pPr>
        <w:pStyle w:val="ListParagraph"/>
        <w:numPr>
          <w:ilvl w:val="0"/>
          <w:numId w:val="3"/>
        </w:numPr>
        <w:ind w:left="284" w:hanging="284"/>
      </w:pPr>
      <w:r>
        <w:t>This document is the Preferential Tariff Document made under the Customs Tariff (Preferential Trade Arrangements) (EU Exit) Regulations 2019 for the Agreement</w:t>
      </w:r>
      <w:r w:rsidRPr="00114421">
        <w:t xml:space="preserve"> </w:t>
      </w:r>
      <w:r>
        <w:t>on</w:t>
      </w:r>
      <w:r w:rsidRPr="00114421">
        <w:t xml:space="preserve"> </w:t>
      </w:r>
      <w:r>
        <w:t>Trade</w:t>
      </w:r>
      <w:r w:rsidRPr="00114421">
        <w:t xml:space="preserve"> </w:t>
      </w:r>
      <w:r>
        <w:t>in</w:t>
      </w:r>
      <w:r w:rsidRPr="00114421">
        <w:t xml:space="preserve"> </w:t>
      </w:r>
      <w:r>
        <w:t>Goods</w:t>
      </w:r>
      <w:r w:rsidRPr="00114421">
        <w:t xml:space="preserve"> </w:t>
      </w:r>
      <w:r>
        <w:t>between</w:t>
      </w:r>
      <w:r w:rsidRPr="00114421">
        <w:t xml:space="preserve"> </w:t>
      </w:r>
      <w:r>
        <w:t>Iceland,</w:t>
      </w:r>
      <w:r w:rsidRPr="00114421">
        <w:t xml:space="preserve"> </w:t>
      </w:r>
      <w:r>
        <w:t>the</w:t>
      </w:r>
      <w:r w:rsidRPr="00114421">
        <w:t xml:space="preserve"> </w:t>
      </w:r>
      <w:r>
        <w:t>Kingdom</w:t>
      </w:r>
      <w:r w:rsidRPr="00114421">
        <w:t xml:space="preserve"> </w:t>
      </w:r>
      <w:r>
        <w:t>of</w:t>
      </w:r>
      <w:r w:rsidRPr="00114421">
        <w:t xml:space="preserve"> </w:t>
      </w:r>
      <w:r>
        <w:t>Norway and the</w:t>
      </w:r>
      <w:r w:rsidRPr="00114421">
        <w:t xml:space="preserve"> </w:t>
      </w:r>
      <w:r>
        <w:t>United</w:t>
      </w:r>
      <w:r w:rsidRPr="00114421">
        <w:t xml:space="preserve"> </w:t>
      </w:r>
      <w:r>
        <w:t>Kingdom</w:t>
      </w:r>
      <w:r w:rsidRPr="00114421">
        <w:t xml:space="preserve"> </w:t>
      </w:r>
      <w:r>
        <w:t>of</w:t>
      </w:r>
      <w:r w:rsidRPr="00114421">
        <w:t xml:space="preserve"> </w:t>
      </w:r>
      <w:r>
        <w:t>Great</w:t>
      </w:r>
      <w:r w:rsidRPr="00114421">
        <w:t xml:space="preserve"> </w:t>
      </w:r>
      <w:r>
        <w:t>Britain</w:t>
      </w:r>
      <w:r w:rsidRPr="00114421">
        <w:t xml:space="preserve"> </w:t>
      </w:r>
      <w:r>
        <w:t>and</w:t>
      </w:r>
      <w:r w:rsidRPr="00114421">
        <w:t xml:space="preserve"> </w:t>
      </w:r>
      <w:r>
        <w:t>Northern</w:t>
      </w:r>
      <w:r w:rsidRPr="00114421">
        <w:t xml:space="preserve"> </w:t>
      </w:r>
      <w:r>
        <w:t>Ireland,</w:t>
      </w:r>
      <w:r w:rsidRPr="00114421">
        <w:t xml:space="preserve"> </w:t>
      </w:r>
      <w:r>
        <w:t>signed</w:t>
      </w:r>
      <w:r w:rsidRPr="00114421">
        <w:t xml:space="preserve"> </w:t>
      </w:r>
      <w:r>
        <w:t>on</w:t>
      </w:r>
      <w:r w:rsidRPr="00114421">
        <w:t xml:space="preserve"> </w:t>
      </w:r>
      <w:r>
        <w:t>2nd</w:t>
      </w:r>
      <w:r w:rsidRPr="00114421">
        <w:t xml:space="preserve"> </w:t>
      </w:r>
      <w:r>
        <w:t>April</w:t>
      </w:r>
      <w:r w:rsidRPr="00114421">
        <w:t xml:space="preserve"> </w:t>
      </w:r>
      <w:r>
        <w:t>2019</w:t>
      </w:r>
      <w:r w:rsidRPr="009A284D">
        <w:rPr>
          <w:color w:val="FF0000"/>
        </w:rPr>
        <w:t xml:space="preserve"> </w:t>
      </w:r>
      <w:r>
        <w:t>("the Agreement"). It is made pursuant to regulations 2 and 3 and column 1 and 2 of the Schedule to the Regulations.</w:t>
      </w:r>
    </w:p>
    <w:p w14:paraId="0357352F" w14:textId="77777777" w:rsidR="00A57FA4" w:rsidRDefault="00A57FA4" w:rsidP="00A57FA4">
      <w:pPr>
        <w:pStyle w:val="ListParagraph"/>
        <w:numPr>
          <w:ilvl w:val="0"/>
          <w:numId w:val="3"/>
        </w:numPr>
        <w:ind w:left="284" w:hanging="284"/>
      </w:pPr>
      <w:r>
        <w:t>This document sets out the relevant tables for the preferential duty rates and quota rates and volumes pursuant to the Agreement.</w:t>
      </w:r>
    </w:p>
    <w:p w14:paraId="439FF283" w14:textId="77777777" w:rsidR="00A57FA4" w:rsidRDefault="00A57FA4" w:rsidP="00A57FA4">
      <w:pPr>
        <w:pStyle w:val="ListParagraph"/>
        <w:numPr>
          <w:ilvl w:val="0"/>
          <w:numId w:val="3"/>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6A276C65" w14:textId="77777777" w:rsidR="00A57FA4" w:rsidRDefault="00A57FA4" w:rsidP="00A57FA4">
      <w:pPr>
        <w:pStyle w:val="ListParagraph"/>
        <w:numPr>
          <w:ilvl w:val="0"/>
          <w:numId w:val="3"/>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14:paraId="0576529C" w14:textId="77777777" w:rsidR="00A57FA4" w:rsidRDefault="00A57FA4" w:rsidP="00A57FA4">
      <w:pPr>
        <w:pStyle w:val="Heading1"/>
      </w:pPr>
      <w:r>
        <w:t>PART TWO: UK PREFERENTIAL TARIFF</w:t>
      </w:r>
    </w:p>
    <w:p w14:paraId="274BDE13" w14:textId="77777777" w:rsidR="00A57FA4" w:rsidRDefault="00A57FA4" w:rsidP="00A57FA4">
      <w:pPr>
        <w:pStyle w:val="ListParagraph"/>
        <w:numPr>
          <w:ilvl w:val="0"/>
          <w:numId w:val="6"/>
        </w:numPr>
        <w:ind w:left="284" w:hanging="284"/>
      </w:pPr>
      <w:r>
        <w:t>For the purposes of the Customs Tariff of the United Kingdom:</w:t>
      </w:r>
    </w:p>
    <w:p w14:paraId="1B633CF5" w14:textId="465383B6" w:rsidR="00EF1DF8" w:rsidRDefault="00A57FA4" w:rsidP="00EF1DF8">
      <w:pPr>
        <w:pStyle w:val="ListParagraph"/>
        <w:numPr>
          <w:ilvl w:val="1"/>
          <w:numId w:val="7"/>
        </w:numPr>
      </w:pPr>
      <w:r>
        <w:t>the "Preferential Duty Tariff Table" is the table that appears at Annex I;</w:t>
      </w:r>
    </w:p>
    <w:p w14:paraId="112913E2" w14:textId="18875577" w:rsidR="00EF1DF8" w:rsidRDefault="00A57FA4" w:rsidP="00050809">
      <w:pPr>
        <w:pStyle w:val="ListParagraph"/>
        <w:numPr>
          <w:ilvl w:val="0"/>
          <w:numId w:val="7"/>
        </w:numPr>
        <w:ind w:left="567" w:hanging="283"/>
      </w:pPr>
      <w:r>
        <w:t>the "Preferential Quota Table" is the table that appears at Annex II;</w:t>
      </w:r>
    </w:p>
    <w:p w14:paraId="3E3BF224" w14:textId="77777777" w:rsidR="00A57FA4" w:rsidRDefault="00A57FA4" w:rsidP="00A57FA4">
      <w:pPr>
        <w:pStyle w:val="ListParagraph"/>
        <w:numPr>
          <w:ilvl w:val="0"/>
          <w:numId w:val="7"/>
        </w:numPr>
        <w:ind w:left="567" w:hanging="283"/>
      </w:pPr>
      <w:r>
        <w:t>a "Duty Rate" is any alphanumeric information appearing in column 2 of the Preferential Duty Tariff Table or column 4 of the Quota Table.</w:t>
      </w:r>
    </w:p>
    <w:p w14:paraId="1CC51E5B" w14:textId="77777777" w:rsidR="00A57FA4" w:rsidRDefault="00A57FA4" w:rsidP="00A57FA4"/>
    <w:p w14:paraId="512A4347" w14:textId="77777777" w:rsidR="00A57FA4" w:rsidRDefault="00A57FA4" w:rsidP="00A57FA4">
      <w:pPr>
        <w:pStyle w:val="Heading1"/>
      </w:pPr>
      <w:r>
        <w:br w:type="page"/>
      </w:r>
      <w:r>
        <w:lastRenderedPageBreak/>
        <w:t>ANNEX I</w:t>
      </w:r>
      <w:r>
        <w:br/>
        <w:t>PREFERENTIAL DUTY TARIFF TABLE</w:t>
      </w:r>
    </w:p>
    <w:p w14:paraId="5D63D9CD" w14:textId="77777777" w:rsidR="00A57FA4" w:rsidRDefault="00A57FA4" w:rsidP="00A57FA4">
      <w:pPr>
        <w:pStyle w:val="Numberedlist"/>
      </w:pPr>
      <w:r>
        <w:t>This table sets out the preferential duty tariff for the Agreement, under regulation 2 of the Regulations.</w:t>
      </w:r>
    </w:p>
    <w:p w14:paraId="5AA77399" w14:textId="77777777" w:rsidR="00A57FA4" w:rsidRDefault="00A57FA4" w:rsidP="00A57FA4">
      <w:pPr>
        <w:pStyle w:val="Numberedlist"/>
      </w:pPr>
      <w:r>
        <w:t xml:space="preserve">The Commodity Code in column 1 is defined in regulation 2(3) of the Customs Tariff (Establishment) (EU Exit) Regulations 2019 ("the Tariff Regulations"). </w:t>
      </w:r>
    </w:p>
    <w:p w14:paraId="650AA486" w14:textId="77777777" w:rsidR="00A57FA4" w:rsidRDefault="00A57FA4" w:rsidP="00A57FA4">
      <w:pPr>
        <w:pStyle w:val="Numberedlist"/>
      </w:pPr>
      <w:r>
        <w:t>The Preferential Duty Rate in column 2 is defined in regulation 2(2) of the Regulations.</w:t>
      </w:r>
    </w:p>
    <w:p w14:paraId="645690C1" w14:textId="77777777" w:rsidR="00A57FA4" w:rsidRPr="00A57FA4" w:rsidRDefault="00A57FA4" w:rsidP="00A57FA4">
      <w:pPr>
        <w:pStyle w:val="Numberedlist"/>
        <w:numPr>
          <w:ilvl w:val="0"/>
          <w:numId w:val="0"/>
        </w:numPr>
        <w:ind w:left="357" w:hanging="357"/>
        <w:rPr>
          <w:b/>
        </w:rPr>
      </w:pPr>
      <w:r>
        <w:rPr>
          <w:b/>
        </w:rPr>
        <w:t>PREFERENTIAL DUTY TARIFF TABLE A - ICELAND</w:t>
      </w:r>
    </w:p>
    <w:tbl>
      <w:tblPr>
        <w:tblW w:w="5000" w:type="pct"/>
        <w:tblInd w:w="-5" w:type="dxa"/>
        <w:tblLook w:val="04A0" w:firstRow="1" w:lastRow="0" w:firstColumn="1" w:lastColumn="0" w:noHBand="0" w:noVBand="1"/>
      </w:tblPr>
      <w:tblGrid>
        <w:gridCol w:w="1843"/>
        <w:gridCol w:w="7173"/>
      </w:tblGrid>
      <w:tr w:rsidR="00A57FA4" w:rsidRPr="007858E5" w14:paraId="241836BA" w14:textId="77777777" w:rsidTr="00A57FA4">
        <w:trPr>
          <w:cantSplit/>
          <w:tblHeader/>
        </w:trPr>
        <w:tc>
          <w:tcPr>
            <w:tcW w:w="1843" w:type="dxa"/>
            <w:tcBorders>
              <w:top w:val="single" w:sz="4" w:space="0" w:color="auto"/>
              <w:left w:val="single" w:sz="4" w:space="0" w:color="auto"/>
              <w:bottom w:val="single" w:sz="4" w:space="0" w:color="auto"/>
              <w:right w:val="single" w:sz="4" w:space="0" w:color="auto"/>
            </w:tcBorders>
            <w:shd w:val="clear" w:color="000000" w:fill="000000"/>
            <w:noWrap/>
            <w:hideMark/>
          </w:tcPr>
          <w:p w14:paraId="67FC216A" w14:textId="77777777" w:rsidR="00A57FA4" w:rsidRPr="007858E5" w:rsidRDefault="00A57FA4" w:rsidP="00A57FA4">
            <w:pPr>
              <w:pStyle w:val="NormalinTable"/>
              <w:rPr>
                <w:b/>
              </w:rPr>
            </w:pPr>
            <w:r>
              <w:rPr>
                <w:b/>
              </w:rPr>
              <w:t>1</w:t>
            </w:r>
            <w:r>
              <w:rPr>
                <w:b/>
              </w:rPr>
              <w:br/>
            </w:r>
            <w:r w:rsidRPr="007858E5">
              <w:rPr>
                <w:b/>
              </w:rPr>
              <w:t>Commodity code</w:t>
            </w:r>
          </w:p>
        </w:tc>
        <w:tc>
          <w:tcPr>
            <w:tcW w:w="7173" w:type="dxa"/>
            <w:tcBorders>
              <w:top w:val="single" w:sz="4" w:space="0" w:color="auto"/>
              <w:left w:val="nil"/>
              <w:bottom w:val="single" w:sz="4" w:space="0" w:color="auto"/>
              <w:right w:val="single" w:sz="4" w:space="0" w:color="auto"/>
            </w:tcBorders>
            <w:shd w:val="clear" w:color="000000" w:fill="000000"/>
            <w:noWrap/>
            <w:hideMark/>
          </w:tcPr>
          <w:p w14:paraId="4E9ACF86" w14:textId="77777777" w:rsidR="00A57FA4" w:rsidRPr="007858E5" w:rsidRDefault="00A57FA4" w:rsidP="00A57FA4">
            <w:pPr>
              <w:pStyle w:val="NormalinTable"/>
              <w:rPr>
                <w:b/>
              </w:rPr>
            </w:pPr>
            <w:r>
              <w:rPr>
                <w:b/>
              </w:rPr>
              <w:t>2</w:t>
            </w:r>
            <w:r>
              <w:rPr>
                <w:b/>
              </w:rPr>
              <w:br/>
            </w:r>
            <w:r w:rsidRPr="007858E5">
              <w:rPr>
                <w:b/>
              </w:rPr>
              <w:t>Preferential Duty Rate</w:t>
            </w:r>
          </w:p>
        </w:tc>
      </w:tr>
      <w:tr w:rsidR="00A57FA4" w:rsidRPr="007858E5" w14:paraId="66D1749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F83863" w14:textId="77777777" w:rsidR="00A57FA4" w:rsidRPr="007858E5" w:rsidRDefault="00A57FA4" w:rsidP="00A57FA4">
            <w:pPr>
              <w:pStyle w:val="NormalinTable"/>
              <w:rPr>
                <w:b/>
              </w:rPr>
            </w:pPr>
            <w:r w:rsidRPr="007858E5">
              <w:rPr>
                <w:b/>
              </w:rPr>
              <w:t xml:space="preserve">0101 00 00 </w:t>
            </w:r>
          </w:p>
        </w:tc>
        <w:tc>
          <w:tcPr>
            <w:tcW w:w="7173" w:type="dxa"/>
            <w:tcBorders>
              <w:top w:val="nil"/>
              <w:left w:val="nil"/>
              <w:bottom w:val="single" w:sz="4" w:space="0" w:color="auto"/>
              <w:right w:val="single" w:sz="4" w:space="0" w:color="auto"/>
            </w:tcBorders>
            <w:shd w:val="clear" w:color="auto" w:fill="auto"/>
            <w:noWrap/>
            <w:hideMark/>
          </w:tcPr>
          <w:p w14:paraId="00981E5D" w14:textId="77777777" w:rsidR="00A57FA4" w:rsidRPr="007858E5" w:rsidRDefault="00A57FA4" w:rsidP="00A57FA4">
            <w:pPr>
              <w:pStyle w:val="NormalinTable"/>
            </w:pPr>
            <w:r w:rsidRPr="007858E5">
              <w:t>0.00%</w:t>
            </w:r>
          </w:p>
        </w:tc>
      </w:tr>
      <w:tr w:rsidR="00A57FA4" w:rsidRPr="007858E5" w14:paraId="452B96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7244B6" w14:textId="77777777" w:rsidR="00A57FA4" w:rsidRPr="007858E5" w:rsidRDefault="00A57FA4" w:rsidP="00A57FA4">
            <w:pPr>
              <w:pStyle w:val="NormalinTable"/>
              <w:rPr>
                <w:b/>
              </w:rPr>
            </w:pPr>
            <w:r w:rsidRPr="007858E5">
              <w:rPr>
                <w:b/>
              </w:rPr>
              <w:t xml:space="preserve">0102 29 10 </w:t>
            </w:r>
          </w:p>
        </w:tc>
        <w:tc>
          <w:tcPr>
            <w:tcW w:w="7173" w:type="dxa"/>
            <w:tcBorders>
              <w:top w:val="nil"/>
              <w:left w:val="nil"/>
              <w:bottom w:val="single" w:sz="4" w:space="0" w:color="auto"/>
              <w:right w:val="single" w:sz="4" w:space="0" w:color="auto"/>
            </w:tcBorders>
            <w:shd w:val="clear" w:color="auto" w:fill="auto"/>
            <w:noWrap/>
            <w:hideMark/>
          </w:tcPr>
          <w:p w14:paraId="16C2AB20" w14:textId="77777777" w:rsidR="00A57FA4" w:rsidRPr="007858E5" w:rsidRDefault="00A57FA4" w:rsidP="00A57FA4">
            <w:pPr>
              <w:pStyle w:val="NormalinTable"/>
            </w:pPr>
            <w:r w:rsidRPr="007858E5">
              <w:t>0.00%</w:t>
            </w:r>
          </w:p>
        </w:tc>
      </w:tr>
      <w:tr w:rsidR="00A57FA4" w:rsidRPr="007858E5" w14:paraId="6D606C9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2C6AD4" w14:textId="77777777" w:rsidR="00A57FA4" w:rsidRPr="007858E5" w:rsidRDefault="00A57FA4" w:rsidP="00A57FA4">
            <w:pPr>
              <w:pStyle w:val="NormalinTable"/>
              <w:rPr>
                <w:b/>
              </w:rPr>
            </w:pPr>
            <w:r w:rsidRPr="007858E5">
              <w:rPr>
                <w:b/>
              </w:rPr>
              <w:t xml:space="preserve">0102 29 21 </w:t>
            </w:r>
          </w:p>
        </w:tc>
        <w:tc>
          <w:tcPr>
            <w:tcW w:w="7173" w:type="dxa"/>
            <w:tcBorders>
              <w:top w:val="nil"/>
              <w:left w:val="nil"/>
              <w:bottom w:val="single" w:sz="4" w:space="0" w:color="auto"/>
              <w:right w:val="single" w:sz="4" w:space="0" w:color="auto"/>
            </w:tcBorders>
            <w:shd w:val="clear" w:color="auto" w:fill="auto"/>
            <w:noWrap/>
            <w:hideMark/>
          </w:tcPr>
          <w:p w14:paraId="270B08E1" w14:textId="77777777" w:rsidR="00A57FA4" w:rsidRPr="007858E5" w:rsidRDefault="00A57FA4" w:rsidP="00A57FA4">
            <w:pPr>
              <w:pStyle w:val="NormalinTable"/>
            </w:pPr>
            <w:r w:rsidRPr="007858E5">
              <w:t>0.00%</w:t>
            </w:r>
          </w:p>
        </w:tc>
      </w:tr>
      <w:tr w:rsidR="00A57FA4" w:rsidRPr="007858E5" w14:paraId="4277E8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33AAD0" w14:textId="77777777" w:rsidR="00A57FA4" w:rsidRPr="007858E5" w:rsidRDefault="00A57FA4" w:rsidP="00A57FA4">
            <w:pPr>
              <w:pStyle w:val="NormalinTable"/>
              <w:rPr>
                <w:b/>
              </w:rPr>
            </w:pPr>
            <w:r w:rsidRPr="007858E5">
              <w:rPr>
                <w:b/>
              </w:rPr>
              <w:t xml:space="preserve">0102 29 29 </w:t>
            </w:r>
          </w:p>
        </w:tc>
        <w:tc>
          <w:tcPr>
            <w:tcW w:w="7173" w:type="dxa"/>
            <w:tcBorders>
              <w:top w:val="nil"/>
              <w:left w:val="nil"/>
              <w:bottom w:val="single" w:sz="4" w:space="0" w:color="auto"/>
              <w:right w:val="single" w:sz="4" w:space="0" w:color="auto"/>
            </w:tcBorders>
            <w:shd w:val="clear" w:color="auto" w:fill="auto"/>
            <w:noWrap/>
            <w:hideMark/>
          </w:tcPr>
          <w:p w14:paraId="042CB712" w14:textId="77777777" w:rsidR="00A57FA4" w:rsidRPr="007858E5" w:rsidRDefault="00A57FA4" w:rsidP="00A57FA4">
            <w:pPr>
              <w:pStyle w:val="NormalinTable"/>
            </w:pPr>
            <w:r w:rsidRPr="007858E5">
              <w:t>0.00%</w:t>
            </w:r>
          </w:p>
        </w:tc>
      </w:tr>
      <w:tr w:rsidR="00A57FA4" w:rsidRPr="007858E5" w14:paraId="3086245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16FB95" w14:textId="77777777" w:rsidR="00A57FA4" w:rsidRPr="007858E5" w:rsidRDefault="00A57FA4" w:rsidP="00A57FA4">
            <w:pPr>
              <w:pStyle w:val="NormalinTable"/>
              <w:rPr>
                <w:b/>
              </w:rPr>
            </w:pPr>
            <w:r w:rsidRPr="007858E5">
              <w:rPr>
                <w:b/>
              </w:rPr>
              <w:t xml:space="preserve">0102 29 41 </w:t>
            </w:r>
          </w:p>
        </w:tc>
        <w:tc>
          <w:tcPr>
            <w:tcW w:w="7173" w:type="dxa"/>
            <w:tcBorders>
              <w:top w:val="nil"/>
              <w:left w:val="nil"/>
              <w:bottom w:val="single" w:sz="4" w:space="0" w:color="auto"/>
              <w:right w:val="single" w:sz="4" w:space="0" w:color="auto"/>
            </w:tcBorders>
            <w:shd w:val="clear" w:color="auto" w:fill="auto"/>
            <w:noWrap/>
            <w:hideMark/>
          </w:tcPr>
          <w:p w14:paraId="45BE4C69" w14:textId="77777777" w:rsidR="00A57FA4" w:rsidRPr="007858E5" w:rsidRDefault="00A57FA4" w:rsidP="00A57FA4">
            <w:pPr>
              <w:pStyle w:val="NormalinTable"/>
            </w:pPr>
            <w:r w:rsidRPr="007858E5">
              <w:t>0.00%</w:t>
            </w:r>
          </w:p>
        </w:tc>
      </w:tr>
      <w:tr w:rsidR="00A57FA4" w:rsidRPr="007858E5" w14:paraId="4A4C109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2D39C2" w14:textId="77777777" w:rsidR="00A57FA4" w:rsidRPr="007858E5" w:rsidRDefault="00A57FA4" w:rsidP="00A57FA4">
            <w:pPr>
              <w:pStyle w:val="NormalinTable"/>
              <w:rPr>
                <w:b/>
              </w:rPr>
            </w:pPr>
            <w:r w:rsidRPr="007858E5">
              <w:rPr>
                <w:b/>
              </w:rPr>
              <w:t xml:space="preserve">0102 29 49 </w:t>
            </w:r>
          </w:p>
        </w:tc>
        <w:tc>
          <w:tcPr>
            <w:tcW w:w="7173" w:type="dxa"/>
            <w:tcBorders>
              <w:top w:val="nil"/>
              <w:left w:val="nil"/>
              <w:bottom w:val="single" w:sz="4" w:space="0" w:color="auto"/>
              <w:right w:val="single" w:sz="4" w:space="0" w:color="auto"/>
            </w:tcBorders>
            <w:shd w:val="clear" w:color="auto" w:fill="auto"/>
            <w:noWrap/>
            <w:hideMark/>
          </w:tcPr>
          <w:p w14:paraId="530D8FA2" w14:textId="77777777" w:rsidR="00A57FA4" w:rsidRPr="007858E5" w:rsidRDefault="00A57FA4" w:rsidP="00A57FA4">
            <w:pPr>
              <w:pStyle w:val="NormalinTable"/>
            </w:pPr>
            <w:r w:rsidRPr="007858E5">
              <w:t>0.00%</w:t>
            </w:r>
          </w:p>
        </w:tc>
      </w:tr>
      <w:tr w:rsidR="00A57FA4" w:rsidRPr="007858E5" w14:paraId="38B60D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266446" w14:textId="77777777" w:rsidR="00A57FA4" w:rsidRPr="007858E5" w:rsidRDefault="00A57FA4" w:rsidP="00A57FA4">
            <w:pPr>
              <w:pStyle w:val="NormalinTable"/>
              <w:rPr>
                <w:b/>
              </w:rPr>
            </w:pPr>
            <w:r w:rsidRPr="007858E5">
              <w:rPr>
                <w:b/>
              </w:rPr>
              <w:t xml:space="preserve">0102 29 51 </w:t>
            </w:r>
          </w:p>
        </w:tc>
        <w:tc>
          <w:tcPr>
            <w:tcW w:w="7173" w:type="dxa"/>
            <w:tcBorders>
              <w:top w:val="nil"/>
              <w:left w:val="nil"/>
              <w:bottom w:val="single" w:sz="4" w:space="0" w:color="auto"/>
              <w:right w:val="single" w:sz="4" w:space="0" w:color="auto"/>
            </w:tcBorders>
            <w:shd w:val="clear" w:color="auto" w:fill="auto"/>
            <w:noWrap/>
            <w:hideMark/>
          </w:tcPr>
          <w:p w14:paraId="52E1BA54" w14:textId="77777777" w:rsidR="00A57FA4" w:rsidRPr="007858E5" w:rsidRDefault="00A57FA4" w:rsidP="00A57FA4">
            <w:pPr>
              <w:pStyle w:val="NormalinTable"/>
            </w:pPr>
            <w:r w:rsidRPr="007858E5">
              <w:t>0.00%</w:t>
            </w:r>
          </w:p>
        </w:tc>
      </w:tr>
      <w:tr w:rsidR="00A57FA4" w:rsidRPr="007858E5" w14:paraId="4DE2FE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3A1B13" w14:textId="77777777" w:rsidR="00A57FA4" w:rsidRPr="007858E5" w:rsidRDefault="00A57FA4" w:rsidP="00A57FA4">
            <w:pPr>
              <w:pStyle w:val="NormalinTable"/>
              <w:rPr>
                <w:b/>
              </w:rPr>
            </w:pPr>
            <w:r w:rsidRPr="007858E5">
              <w:rPr>
                <w:b/>
              </w:rPr>
              <w:t xml:space="preserve">0102 29 59 </w:t>
            </w:r>
          </w:p>
        </w:tc>
        <w:tc>
          <w:tcPr>
            <w:tcW w:w="7173" w:type="dxa"/>
            <w:tcBorders>
              <w:top w:val="nil"/>
              <w:left w:val="nil"/>
              <w:bottom w:val="single" w:sz="4" w:space="0" w:color="auto"/>
              <w:right w:val="single" w:sz="4" w:space="0" w:color="auto"/>
            </w:tcBorders>
            <w:shd w:val="clear" w:color="auto" w:fill="auto"/>
            <w:noWrap/>
            <w:hideMark/>
          </w:tcPr>
          <w:p w14:paraId="3F2D74B4" w14:textId="77777777" w:rsidR="00A57FA4" w:rsidRPr="007858E5" w:rsidRDefault="00A57FA4" w:rsidP="00A57FA4">
            <w:pPr>
              <w:pStyle w:val="NormalinTable"/>
            </w:pPr>
            <w:r w:rsidRPr="007858E5">
              <w:t>0.00%</w:t>
            </w:r>
          </w:p>
        </w:tc>
      </w:tr>
      <w:tr w:rsidR="00A57FA4" w:rsidRPr="007858E5" w14:paraId="691C4A9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83EB815" w14:textId="77777777" w:rsidR="00A57FA4" w:rsidRPr="007858E5" w:rsidRDefault="00A57FA4" w:rsidP="00A57FA4">
            <w:pPr>
              <w:pStyle w:val="NormalinTable"/>
              <w:rPr>
                <w:b/>
              </w:rPr>
            </w:pPr>
            <w:r w:rsidRPr="007858E5">
              <w:rPr>
                <w:b/>
              </w:rPr>
              <w:t xml:space="preserve">0102 29 61 </w:t>
            </w:r>
          </w:p>
        </w:tc>
        <w:tc>
          <w:tcPr>
            <w:tcW w:w="7173" w:type="dxa"/>
            <w:tcBorders>
              <w:top w:val="nil"/>
              <w:left w:val="nil"/>
              <w:bottom w:val="single" w:sz="4" w:space="0" w:color="auto"/>
              <w:right w:val="single" w:sz="4" w:space="0" w:color="auto"/>
            </w:tcBorders>
            <w:shd w:val="clear" w:color="auto" w:fill="auto"/>
            <w:noWrap/>
            <w:hideMark/>
          </w:tcPr>
          <w:p w14:paraId="3928B108" w14:textId="77777777" w:rsidR="00A57FA4" w:rsidRPr="007858E5" w:rsidRDefault="00A57FA4" w:rsidP="00A57FA4">
            <w:pPr>
              <w:pStyle w:val="NormalinTable"/>
            </w:pPr>
            <w:r w:rsidRPr="007858E5">
              <w:t>0.00%</w:t>
            </w:r>
          </w:p>
        </w:tc>
      </w:tr>
      <w:tr w:rsidR="00A57FA4" w:rsidRPr="007858E5" w14:paraId="5C0DEB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67202E" w14:textId="77777777" w:rsidR="00A57FA4" w:rsidRPr="007858E5" w:rsidRDefault="00A57FA4" w:rsidP="00A57FA4">
            <w:pPr>
              <w:pStyle w:val="NormalinTable"/>
              <w:rPr>
                <w:b/>
              </w:rPr>
            </w:pPr>
            <w:r w:rsidRPr="007858E5">
              <w:rPr>
                <w:b/>
              </w:rPr>
              <w:t xml:space="preserve">0102 29 69 </w:t>
            </w:r>
          </w:p>
        </w:tc>
        <w:tc>
          <w:tcPr>
            <w:tcW w:w="7173" w:type="dxa"/>
            <w:tcBorders>
              <w:top w:val="nil"/>
              <w:left w:val="nil"/>
              <w:bottom w:val="single" w:sz="4" w:space="0" w:color="auto"/>
              <w:right w:val="single" w:sz="4" w:space="0" w:color="auto"/>
            </w:tcBorders>
            <w:shd w:val="clear" w:color="auto" w:fill="auto"/>
            <w:noWrap/>
            <w:hideMark/>
          </w:tcPr>
          <w:p w14:paraId="784A78EC" w14:textId="77777777" w:rsidR="00A57FA4" w:rsidRPr="007858E5" w:rsidRDefault="00A57FA4" w:rsidP="00A57FA4">
            <w:pPr>
              <w:pStyle w:val="NormalinTable"/>
            </w:pPr>
            <w:r w:rsidRPr="007858E5">
              <w:t>0.00%</w:t>
            </w:r>
          </w:p>
        </w:tc>
      </w:tr>
      <w:tr w:rsidR="00A57FA4" w:rsidRPr="007858E5" w14:paraId="1FF116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0E5C0B" w14:textId="77777777" w:rsidR="00A57FA4" w:rsidRPr="007858E5" w:rsidRDefault="00A57FA4" w:rsidP="00A57FA4">
            <w:pPr>
              <w:pStyle w:val="NormalinTable"/>
              <w:rPr>
                <w:b/>
              </w:rPr>
            </w:pPr>
            <w:r w:rsidRPr="007858E5">
              <w:rPr>
                <w:b/>
              </w:rPr>
              <w:t xml:space="preserve">0102 29 91 </w:t>
            </w:r>
          </w:p>
        </w:tc>
        <w:tc>
          <w:tcPr>
            <w:tcW w:w="7173" w:type="dxa"/>
            <w:tcBorders>
              <w:top w:val="nil"/>
              <w:left w:val="nil"/>
              <w:bottom w:val="single" w:sz="4" w:space="0" w:color="auto"/>
              <w:right w:val="single" w:sz="4" w:space="0" w:color="auto"/>
            </w:tcBorders>
            <w:shd w:val="clear" w:color="auto" w:fill="auto"/>
            <w:noWrap/>
            <w:hideMark/>
          </w:tcPr>
          <w:p w14:paraId="4AEDCD7D" w14:textId="77777777" w:rsidR="00A57FA4" w:rsidRPr="007858E5" w:rsidRDefault="00A57FA4" w:rsidP="00A57FA4">
            <w:pPr>
              <w:pStyle w:val="NormalinTable"/>
            </w:pPr>
            <w:r w:rsidRPr="007858E5">
              <w:t>0.00%</w:t>
            </w:r>
          </w:p>
        </w:tc>
      </w:tr>
      <w:tr w:rsidR="00A57FA4" w:rsidRPr="007858E5" w14:paraId="7FC03A0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04302D" w14:textId="77777777" w:rsidR="00A57FA4" w:rsidRPr="007858E5" w:rsidRDefault="00A57FA4" w:rsidP="00A57FA4">
            <w:pPr>
              <w:pStyle w:val="NormalinTable"/>
              <w:rPr>
                <w:b/>
              </w:rPr>
            </w:pPr>
            <w:r w:rsidRPr="007858E5">
              <w:rPr>
                <w:b/>
              </w:rPr>
              <w:t xml:space="preserve">0102 29 99 </w:t>
            </w:r>
          </w:p>
        </w:tc>
        <w:tc>
          <w:tcPr>
            <w:tcW w:w="7173" w:type="dxa"/>
            <w:tcBorders>
              <w:top w:val="nil"/>
              <w:left w:val="nil"/>
              <w:bottom w:val="single" w:sz="4" w:space="0" w:color="auto"/>
              <w:right w:val="single" w:sz="4" w:space="0" w:color="auto"/>
            </w:tcBorders>
            <w:shd w:val="clear" w:color="auto" w:fill="auto"/>
            <w:noWrap/>
            <w:hideMark/>
          </w:tcPr>
          <w:p w14:paraId="5EB924A8" w14:textId="77777777" w:rsidR="00A57FA4" w:rsidRPr="007858E5" w:rsidRDefault="00A57FA4" w:rsidP="00A57FA4">
            <w:pPr>
              <w:pStyle w:val="NormalinTable"/>
            </w:pPr>
            <w:r w:rsidRPr="007858E5">
              <w:t>0.00%</w:t>
            </w:r>
          </w:p>
        </w:tc>
      </w:tr>
      <w:tr w:rsidR="00A57FA4" w:rsidRPr="007858E5" w14:paraId="5FC10E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7F78E3" w14:textId="77777777" w:rsidR="00A57FA4" w:rsidRPr="007858E5" w:rsidRDefault="00A57FA4" w:rsidP="00A57FA4">
            <w:pPr>
              <w:pStyle w:val="NormalinTable"/>
              <w:rPr>
                <w:b/>
              </w:rPr>
            </w:pPr>
            <w:r w:rsidRPr="007858E5">
              <w:rPr>
                <w:b/>
              </w:rPr>
              <w:t xml:space="preserve">0102 31 00 </w:t>
            </w:r>
          </w:p>
        </w:tc>
        <w:tc>
          <w:tcPr>
            <w:tcW w:w="7173" w:type="dxa"/>
            <w:tcBorders>
              <w:top w:val="nil"/>
              <w:left w:val="nil"/>
              <w:bottom w:val="single" w:sz="4" w:space="0" w:color="auto"/>
              <w:right w:val="single" w:sz="4" w:space="0" w:color="auto"/>
            </w:tcBorders>
            <w:shd w:val="clear" w:color="auto" w:fill="auto"/>
            <w:noWrap/>
            <w:hideMark/>
          </w:tcPr>
          <w:p w14:paraId="114D5BA2" w14:textId="77777777" w:rsidR="00A57FA4" w:rsidRPr="007858E5" w:rsidRDefault="00A57FA4" w:rsidP="00A57FA4">
            <w:pPr>
              <w:pStyle w:val="NormalinTable"/>
            </w:pPr>
            <w:r w:rsidRPr="007858E5">
              <w:t>0.00%</w:t>
            </w:r>
          </w:p>
        </w:tc>
      </w:tr>
      <w:tr w:rsidR="00A57FA4" w:rsidRPr="007858E5" w14:paraId="743FC7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44C50B" w14:textId="77777777" w:rsidR="00A57FA4" w:rsidRPr="007858E5" w:rsidRDefault="00A57FA4" w:rsidP="00A57FA4">
            <w:pPr>
              <w:pStyle w:val="NormalinTable"/>
              <w:rPr>
                <w:b/>
              </w:rPr>
            </w:pPr>
            <w:r w:rsidRPr="007858E5">
              <w:rPr>
                <w:b/>
              </w:rPr>
              <w:t xml:space="preserve">0102 39 00 </w:t>
            </w:r>
          </w:p>
        </w:tc>
        <w:tc>
          <w:tcPr>
            <w:tcW w:w="7173" w:type="dxa"/>
            <w:tcBorders>
              <w:top w:val="nil"/>
              <w:left w:val="nil"/>
              <w:bottom w:val="single" w:sz="4" w:space="0" w:color="auto"/>
              <w:right w:val="single" w:sz="4" w:space="0" w:color="auto"/>
            </w:tcBorders>
            <w:shd w:val="clear" w:color="auto" w:fill="auto"/>
            <w:noWrap/>
            <w:hideMark/>
          </w:tcPr>
          <w:p w14:paraId="4547F2F0" w14:textId="77777777" w:rsidR="00A57FA4" w:rsidRPr="007858E5" w:rsidRDefault="00A57FA4" w:rsidP="00A57FA4">
            <w:pPr>
              <w:pStyle w:val="NormalinTable"/>
            </w:pPr>
            <w:r w:rsidRPr="007858E5">
              <w:t>0.00%</w:t>
            </w:r>
          </w:p>
        </w:tc>
      </w:tr>
      <w:tr w:rsidR="00A57FA4" w:rsidRPr="007858E5" w14:paraId="70063AE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C2B886" w14:textId="77777777" w:rsidR="00A57FA4" w:rsidRPr="007858E5" w:rsidRDefault="00A57FA4" w:rsidP="00A57FA4">
            <w:pPr>
              <w:pStyle w:val="NormalinTable"/>
              <w:rPr>
                <w:b/>
              </w:rPr>
            </w:pPr>
            <w:r w:rsidRPr="007858E5">
              <w:rPr>
                <w:b/>
              </w:rPr>
              <w:t xml:space="preserve">0102 90 00 </w:t>
            </w:r>
          </w:p>
        </w:tc>
        <w:tc>
          <w:tcPr>
            <w:tcW w:w="7173" w:type="dxa"/>
            <w:tcBorders>
              <w:top w:val="nil"/>
              <w:left w:val="nil"/>
              <w:bottom w:val="single" w:sz="4" w:space="0" w:color="auto"/>
              <w:right w:val="single" w:sz="4" w:space="0" w:color="auto"/>
            </w:tcBorders>
            <w:shd w:val="clear" w:color="auto" w:fill="auto"/>
            <w:noWrap/>
            <w:hideMark/>
          </w:tcPr>
          <w:p w14:paraId="422DBF07" w14:textId="77777777" w:rsidR="00A57FA4" w:rsidRPr="007858E5" w:rsidRDefault="00A57FA4" w:rsidP="00A57FA4">
            <w:pPr>
              <w:pStyle w:val="NormalinTable"/>
            </w:pPr>
            <w:r w:rsidRPr="007858E5">
              <w:t>0.00%</w:t>
            </w:r>
          </w:p>
        </w:tc>
      </w:tr>
      <w:tr w:rsidR="00A57FA4" w:rsidRPr="007858E5" w14:paraId="06E1A3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0F3F3C" w14:textId="77777777" w:rsidR="00A57FA4" w:rsidRPr="007858E5" w:rsidRDefault="00A57FA4" w:rsidP="00A57FA4">
            <w:pPr>
              <w:pStyle w:val="NormalinTable"/>
              <w:rPr>
                <w:b/>
              </w:rPr>
            </w:pPr>
            <w:r w:rsidRPr="007858E5">
              <w:rPr>
                <w:b/>
              </w:rPr>
              <w:t xml:space="preserve">0103 91 10 </w:t>
            </w:r>
          </w:p>
        </w:tc>
        <w:tc>
          <w:tcPr>
            <w:tcW w:w="7173" w:type="dxa"/>
            <w:tcBorders>
              <w:top w:val="nil"/>
              <w:left w:val="nil"/>
              <w:bottom w:val="single" w:sz="4" w:space="0" w:color="auto"/>
              <w:right w:val="single" w:sz="4" w:space="0" w:color="auto"/>
            </w:tcBorders>
            <w:shd w:val="clear" w:color="auto" w:fill="auto"/>
            <w:noWrap/>
            <w:hideMark/>
          </w:tcPr>
          <w:p w14:paraId="75F9AFFE" w14:textId="77777777" w:rsidR="00A57FA4" w:rsidRPr="007858E5" w:rsidRDefault="00A57FA4" w:rsidP="00A57FA4">
            <w:pPr>
              <w:pStyle w:val="NormalinTable"/>
            </w:pPr>
            <w:r w:rsidRPr="007858E5">
              <w:t>0.00%</w:t>
            </w:r>
          </w:p>
        </w:tc>
      </w:tr>
      <w:tr w:rsidR="00A57FA4" w:rsidRPr="007858E5" w14:paraId="2BF5CC6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40B162" w14:textId="77777777" w:rsidR="00A57FA4" w:rsidRPr="007858E5" w:rsidRDefault="00A57FA4" w:rsidP="00A57FA4">
            <w:pPr>
              <w:pStyle w:val="NormalinTable"/>
              <w:rPr>
                <w:b/>
              </w:rPr>
            </w:pPr>
            <w:r w:rsidRPr="007858E5">
              <w:rPr>
                <w:b/>
              </w:rPr>
              <w:t xml:space="preserve">0103 92 11 </w:t>
            </w:r>
          </w:p>
        </w:tc>
        <w:tc>
          <w:tcPr>
            <w:tcW w:w="7173" w:type="dxa"/>
            <w:tcBorders>
              <w:top w:val="nil"/>
              <w:left w:val="nil"/>
              <w:bottom w:val="single" w:sz="4" w:space="0" w:color="auto"/>
              <w:right w:val="single" w:sz="4" w:space="0" w:color="auto"/>
            </w:tcBorders>
            <w:shd w:val="clear" w:color="auto" w:fill="auto"/>
            <w:noWrap/>
            <w:hideMark/>
          </w:tcPr>
          <w:p w14:paraId="61E1BBFD" w14:textId="77777777" w:rsidR="00A57FA4" w:rsidRPr="007858E5" w:rsidRDefault="00A57FA4" w:rsidP="00A57FA4">
            <w:pPr>
              <w:pStyle w:val="NormalinTable"/>
            </w:pPr>
            <w:r w:rsidRPr="007858E5">
              <w:t>0.00%</w:t>
            </w:r>
          </w:p>
        </w:tc>
      </w:tr>
      <w:tr w:rsidR="00A57FA4" w:rsidRPr="007858E5" w14:paraId="61D2DE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AE5532" w14:textId="77777777" w:rsidR="00A57FA4" w:rsidRPr="007858E5" w:rsidRDefault="00A57FA4" w:rsidP="00A57FA4">
            <w:pPr>
              <w:pStyle w:val="NormalinTable"/>
              <w:rPr>
                <w:b/>
              </w:rPr>
            </w:pPr>
            <w:r w:rsidRPr="007858E5">
              <w:rPr>
                <w:b/>
              </w:rPr>
              <w:t xml:space="preserve">0103 92 19 </w:t>
            </w:r>
          </w:p>
        </w:tc>
        <w:tc>
          <w:tcPr>
            <w:tcW w:w="7173" w:type="dxa"/>
            <w:tcBorders>
              <w:top w:val="nil"/>
              <w:left w:val="nil"/>
              <w:bottom w:val="single" w:sz="4" w:space="0" w:color="auto"/>
              <w:right w:val="single" w:sz="4" w:space="0" w:color="auto"/>
            </w:tcBorders>
            <w:shd w:val="clear" w:color="auto" w:fill="auto"/>
            <w:noWrap/>
            <w:hideMark/>
          </w:tcPr>
          <w:p w14:paraId="2E071C3B" w14:textId="77777777" w:rsidR="00A57FA4" w:rsidRPr="007858E5" w:rsidRDefault="00A57FA4" w:rsidP="00A57FA4">
            <w:pPr>
              <w:pStyle w:val="NormalinTable"/>
            </w:pPr>
            <w:r w:rsidRPr="007858E5">
              <w:t>0.00%</w:t>
            </w:r>
          </w:p>
        </w:tc>
      </w:tr>
      <w:tr w:rsidR="00A57FA4" w:rsidRPr="007858E5" w14:paraId="638631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B635A4" w14:textId="77777777" w:rsidR="00A57FA4" w:rsidRPr="007858E5" w:rsidRDefault="00A57FA4" w:rsidP="00A57FA4">
            <w:pPr>
              <w:pStyle w:val="NormalinTable"/>
              <w:rPr>
                <w:b/>
              </w:rPr>
            </w:pPr>
            <w:r w:rsidRPr="007858E5">
              <w:rPr>
                <w:b/>
              </w:rPr>
              <w:t xml:space="preserve">0104 20 00 </w:t>
            </w:r>
          </w:p>
        </w:tc>
        <w:tc>
          <w:tcPr>
            <w:tcW w:w="7173" w:type="dxa"/>
            <w:tcBorders>
              <w:top w:val="nil"/>
              <w:left w:val="nil"/>
              <w:bottom w:val="single" w:sz="4" w:space="0" w:color="auto"/>
              <w:right w:val="single" w:sz="4" w:space="0" w:color="auto"/>
            </w:tcBorders>
            <w:shd w:val="clear" w:color="auto" w:fill="auto"/>
            <w:noWrap/>
            <w:hideMark/>
          </w:tcPr>
          <w:p w14:paraId="7634D2C1" w14:textId="77777777" w:rsidR="00A57FA4" w:rsidRPr="007858E5" w:rsidRDefault="00A57FA4" w:rsidP="00A57FA4">
            <w:pPr>
              <w:pStyle w:val="NormalinTable"/>
            </w:pPr>
            <w:r w:rsidRPr="007858E5">
              <w:t>0.00%</w:t>
            </w:r>
          </w:p>
        </w:tc>
      </w:tr>
      <w:tr w:rsidR="00A57FA4" w:rsidRPr="007858E5" w14:paraId="5B6230E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321AEF" w14:textId="77777777" w:rsidR="00A57FA4" w:rsidRPr="007858E5" w:rsidRDefault="00A57FA4" w:rsidP="00A57FA4">
            <w:pPr>
              <w:pStyle w:val="NormalinTable"/>
              <w:rPr>
                <w:b/>
              </w:rPr>
            </w:pPr>
            <w:r w:rsidRPr="007858E5">
              <w:rPr>
                <w:b/>
              </w:rPr>
              <w:t xml:space="preserve">0105 11 00 </w:t>
            </w:r>
          </w:p>
        </w:tc>
        <w:tc>
          <w:tcPr>
            <w:tcW w:w="7173" w:type="dxa"/>
            <w:tcBorders>
              <w:top w:val="nil"/>
              <w:left w:val="nil"/>
              <w:bottom w:val="single" w:sz="4" w:space="0" w:color="auto"/>
              <w:right w:val="single" w:sz="4" w:space="0" w:color="auto"/>
            </w:tcBorders>
            <w:shd w:val="clear" w:color="auto" w:fill="auto"/>
            <w:noWrap/>
            <w:hideMark/>
          </w:tcPr>
          <w:p w14:paraId="53400DE7" w14:textId="77777777" w:rsidR="00A57FA4" w:rsidRPr="007858E5" w:rsidRDefault="00A57FA4" w:rsidP="00A57FA4">
            <w:pPr>
              <w:pStyle w:val="NormalinTable"/>
            </w:pPr>
            <w:r w:rsidRPr="007858E5">
              <w:t>0.00%</w:t>
            </w:r>
          </w:p>
        </w:tc>
      </w:tr>
      <w:tr w:rsidR="00A57FA4" w:rsidRPr="007858E5" w14:paraId="23AE5FC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FB13E3" w14:textId="77777777" w:rsidR="00A57FA4" w:rsidRPr="007858E5" w:rsidRDefault="00A57FA4" w:rsidP="00A57FA4">
            <w:pPr>
              <w:pStyle w:val="NormalinTable"/>
              <w:rPr>
                <w:b/>
              </w:rPr>
            </w:pPr>
            <w:r w:rsidRPr="007858E5">
              <w:rPr>
                <w:b/>
              </w:rPr>
              <w:t xml:space="preserve">0105 12 00 </w:t>
            </w:r>
          </w:p>
        </w:tc>
        <w:tc>
          <w:tcPr>
            <w:tcW w:w="7173" w:type="dxa"/>
            <w:tcBorders>
              <w:top w:val="nil"/>
              <w:left w:val="nil"/>
              <w:bottom w:val="single" w:sz="4" w:space="0" w:color="auto"/>
              <w:right w:val="single" w:sz="4" w:space="0" w:color="auto"/>
            </w:tcBorders>
            <w:shd w:val="clear" w:color="auto" w:fill="auto"/>
            <w:noWrap/>
            <w:hideMark/>
          </w:tcPr>
          <w:p w14:paraId="1B36E2FA" w14:textId="77777777" w:rsidR="00A57FA4" w:rsidRPr="007858E5" w:rsidRDefault="00A57FA4" w:rsidP="00A57FA4">
            <w:pPr>
              <w:pStyle w:val="NormalinTable"/>
            </w:pPr>
            <w:r w:rsidRPr="007858E5">
              <w:t>0.00%</w:t>
            </w:r>
          </w:p>
        </w:tc>
      </w:tr>
      <w:tr w:rsidR="00A57FA4" w:rsidRPr="007858E5" w14:paraId="42FAEB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9DD9D1" w14:textId="77777777" w:rsidR="00A57FA4" w:rsidRPr="007858E5" w:rsidRDefault="00A57FA4" w:rsidP="00A57FA4">
            <w:pPr>
              <w:pStyle w:val="NormalinTable"/>
              <w:rPr>
                <w:b/>
              </w:rPr>
            </w:pPr>
            <w:r w:rsidRPr="007858E5">
              <w:rPr>
                <w:b/>
              </w:rPr>
              <w:t xml:space="preserve">0105 13 00 </w:t>
            </w:r>
          </w:p>
        </w:tc>
        <w:tc>
          <w:tcPr>
            <w:tcW w:w="7173" w:type="dxa"/>
            <w:tcBorders>
              <w:top w:val="nil"/>
              <w:left w:val="nil"/>
              <w:bottom w:val="single" w:sz="4" w:space="0" w:color="auto"/>
              <w:right w:val="single" w:sz="4" w:space="0" w:color="auto"/>
            </w:tcBorders>
            <w:shd w:val="clear" w:color="auto" w:fill="auto"/>
            <w:noWrap/>
            <w:hideMark/>
          </w:tcPr>
          <w:p w14:paraId="09BA166C" w14:textId="77777777" w:rsidR="00A57FA4" w:rsidRPr="007858E5" w:rsidRDefault="00A57FA4" w:rsidP="00A57FA4">
            <w:pPr>
              <w:pStyle w:val="NormalinTable"/>
            </w:pPr>
            <w:r w:rsidRPr="007858E5">
              <w:t>0.00%</w:t>
            </w:r>
          </w:p>
        </w:tc>
      </w:tr>
      <w:tr w:rsidR="00A57FA4" w:rsidRPr="007858E5" w14:paraId="3D90EC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29652B" w14:textId="77777777" w:rsidR="00A57FA4" w:rsidRPr="007858E5" w:rsidRDefault="00A57FA4" w:rsidP="00A57FA4">
            <w:pPr>
              <w:pStyle w:val="NormalinTable"/>
              <w:rPr>
                <w:b/>
              </w:rPr>
            </w:pPr>
            <w:r w:rsidRPr="007858E5">
              <w:rPr>
                <w:b/>
              </w:rPr>
              <w:t xml:space="preserve">0105 14 00 </w:t>
            </w:r>
          </w:p>
        </w:tc>
        <w:tc>
          <w:tcPr>
            <w:tcW w:w="7173" w:type="dxa"/>
            <w:tcBorders>
              <w:top w:val="nil"/>
              <w:left w:val="nil"/>
              <w:bottom w:val="single" w:sz="4" w:space="0" w:color="auto"/>
              <w:right w:val="single" w:sz="4" w:space="0" w:color="auto"/>
            </w:tcBorders>
            <w:shd w:val="clear" w:color="auto" w:fill="auto"/>
            <w:noWrap/>
            <w:hideMark/>
          </w:tcPr>
          <w:p w14:paraId="621AEA07" w14:textId="77777777" w:rsidR="00A57FA4" w:rsidRPr="007858E5" w:rsidRDefault="00A57FA4" w:rsidP="00A57FA4">
            <w:pPr>
              <w:pStyle w:val="NormalinTable"/>
            </w:pPr>
            <w:r w:rsidRPr="007858E5">
              <w:t>0.00%</w:t>
            </w:r>
          </w:p>
        </w:tc>
      </w:tr>
      <w:tr w:rsidR="00A57FA4" w:rsidRPr="007858E5" w14:paraId="0F20F0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C8226A" w14:textId="77777777" w:rsidR="00A57FA4" w:rsidRPr="007858E5" w:rsidRDefault="00A57FA4" w:rsidP="00A57FA4">
            <w:pPr>
              <w:pStyle w:val="NormalinTable"/>
              <w:rPr>
                <w:b/>
              </w:rPr>
            </w:pPr>
            <w:r w:rsidRPr="007858E5">
              <w:rPr>
                <w:b/>
              </w:rPr>
              <w:t xml:space="preserve">0105 15 00 </w:t>
            </w:r>
          </w:p>
        </w:tc>
        <w:tc>
          <w:tcPr>
            <w:tcW w:w="7173" w:type="dxa"/>
            <w:tcBorders>
              <w:top w:val="nil"/>
              <w:left w:val="nil"/>
              <w:bottom w:val="single" w:sz="4" w:space="0" w:color="auto"/>
              <w:right w:val="single" w:sz="4" w:space="0" w:color="auto"/>
            </w:tcBorders>
            <w:shd w:val="clear" w:color="auto" w:fill="auto"/>
            <w:noWrap/>
            <w:hideMark/>
          </w:tcPr>
          <w:p w14:paraId="47DD4806" w14:textId="77777777" w:rsidR="00A57FA4" w:rsidRPr="007858E5" w:rsidRDefault="00A57FA4" w:rsidP="00A57FA4">
            <w:pPr>
              <w:pStyle w:val="NormalinTable"/>
            </w:pPr>
            <w:r w:rsidRPr="007858E5">
              <w:t>0.00%</w:t>
            </w:r>
          </w:p>
        </w:tc>
      </w:tr>
      <w:tr w:rsidR="00A57FA4" w:rsidRPr="007858E5" w14:paraId="4097C2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B3CB00" w14:textId="77777777" w:rsidR="00A57FA4" w:rsidRPr="007858E5" w:rsidRDefault="00A57FA4" w:rsidP="00A57FA4">
            <w:pPr>
              <w:pStyle w:val="NormalinTable"/>
              <w:rPr>
                <w:b/>
              </w:rPr>
            </w:pPr>
            <w:r w:rsidRPr="007858E5">
              <w:rPr>
                <w:b/>
              </w:rPr>
              <w:t xml:space="preserve">0105 94 00 </w:t>
            </w:r>
          </w:p>
        </w:tc>
        <w:tc>
          <w:tcPr>
            <w:tcW w:w="7173" w:type="dxa"/>
            <w:tcBorders>
              <w:top w:val="nil"/>
              <w:left w:val="nil"/>
              <w:bottom w:val="single" w:sz="4" w:space="0" w:color="auto"/>
              <w:right w:val="single" w:sz="4" w:space="0" w:color="auto"/>
            </w:tcBorders>
            <w:shd w:val="clear" w:color="auto" w:fill="auto"/>
            <w:noWrap/>
            <w:hideMark/>
          </w:tcPr>
          <w:p w14:paraId="757FBD8D" w14:textId="77777777" w:rsidR="00A57FA4" w:rsidRPr="007858E5" w:rsidRDefault="00A57FA4" w:rsidP="00A57FA4">
            <w:pPr>
              <w:pStyle w:val="NormalinTable"/>
            </w:pPr>
            <w:r w:rsidRPr="007858E5">
              <w:t>0.00%</w:t>
            </w:r>
          </w:p>
        </w:tc>
      </w:tr>
      <w:tr w:rsidR="00A57FA4" w:rsidRPr="007858E5" w14:paraId="33CD8C2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0CD70E" w14:textId="77777777" w:rsidR="00A57FA4" w:rsidRPr="007858E5" w:rsidRDefault="00A57FA4" w:rsidP="00A57FA4">
            <w:pPr>
              <w:pStyle w:val="NormalinTable"/>
              <w:rPr>
                <w:b/>
              </w:rPr>
            </w:pPr>
            <w:r w:rsidRPr="007858E5">
              <w:rPr>
                <w:b/>
              </w:rPr>
              <w:t xml:space="preserve">0105 99 00 </w:t>
            </w:r>
          </w:p>
        </w:tc>
        <w:tc>
          <w:tcPr>
            <w:tcW w:w="7173" w:type="dxa"/>
            <w:tcBorders>
              <w:top w:val="nil"/>
              <w:left w:val="nil"/>
              <w:bottom w:val="single" w:sz="4" w:space="0" w:color="auto"/>
              <w:right w:val="single" w:sz="4" w:space="0" w:color="auto"/>
            </w:tcBorders>
            <w:shd w:val="clear" w:color="auto" w:fill="auto"/>
            <w:noWrap/>
            <w:hideMark/>
          </w:tcPr>
          <w:p w14:paraId="1CA2FCEB" w14:textId="77777777" w:rsidR="00A57FA4" w:rsidRPr="007858E5" w:rsidRDefault="00A57FA4" w:rsidP="00A57FA4">
            <w:pPr>
              <w:pStyle w:val="NormalinTable"/>
            </w:pPr>
            <w:r w:rsidRPr="007858E5">
              <w:t>0.00%</w:t>
            </w:r>
          </w:p>
        </w:tc>
      </w:tr>
      <w:tr w:rsidR="00A57FA4" w:rsidRPr="007858E5" w14:paraId="278E0F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F858FC6" w14:textId="77777777" w:rsidR="00A57FA4" w:rsidRPr="007858E5" w:rsidRDefault="00A57FA4" w:rsidP="00A57FA4">
            <w:pPr>
              <w:pStyle w:val="NormalinTable"/>
              <w:rPr>
                <w:b/>
              </w:rPr>
            </w:pPr>
            <w:r w:rsidRPr="007858E5">
              <w:rPr>
                <w:b/>
              </w:rPr>
              <w:t xml:space="preserve">0106 14 10 </w:t>
            </w:r>
          </w:p>
        </w:tc>
        <w:tc>
          <w:tcPr>
            <w:tcW w:w="7173" w:type="dxa"/>
            <w:tcBorders>
              <w:top w:val="nil"/>
              <w:left w:val="nil"/>
              <w:bottom w:val="single" w:sz="4" w:space="0" w:color="auto"/>
              <w:right w:val="single" w:sz="4" w:space="0" w:color="auto"/>
            </w:tcBorders>
            <w:shd w:val="clear" w:color="auto" w:fill="auto"/>
            <w:noWrap/>
            <w:hideMark/>
          </w:tcPr>
          <w:p w14:paraId="71E98B33" w14:textId="77777777" w:rsidR="00A57FA4" w:rsidRPr="007858E5" w:rsidRDefault="00A57FA4" w:rsidP="00A57FA4">
            <w:pPr>
              <w:pStyle w:val="NormalinTable"/>
            </w:pPr>
            <w:r w:rsidRPr="007858E5">
              <w:t>0.00%</w:t>
            </w:r>
          </w:p>
        </w:tc>
      </w:tr>
      <w:tr w:rsidR="00A57FA4" w:rsidRPr="007858E5" w14:paraId="52C8D9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F5719A" w14:textId="77777777" w:rsidR="00A57FA4" w:rsidRPr="007858E5" w:rsidRDefault="00A57FA4" w:rsidP="00A57FA4">
            <w:pPr>
              <w:pStyle w:val="NormalinTable"/>
              <w:rPr>
                <w:b/>
              </w:rPr>
            </w:pPr>
            <w:r w:rsidRPr="007858E5">
              <w:rPr>
                <w:b/>
              </w:rPr>
              <w:t xml:space="preserve">0106 39 10 </w:t>
            </w:r>
          </w:p>
        </w:tc>
        <w:tc>
          <w:tcPr>
            <w:tcW w:w="7173" w:type="dxa"/>
            <w:tcBorders>
              <w:top w:val="nil"/>
              <w:left w:val="nil"/>
              <w:bottom w:val="single" w:sz="4" w:space="0" w:color="auto"/>
              <w:right w:val="single" w:sz="4" w:space="0" w:color="auto"/>
            </w:tcBorders>
            <w:shd w:val="clear" w:color="auto" w:fill="auto"/>
            <w:noWrap/>
            <w:hideMark/>
          </w:tcPr>
          <w:p w14:paraId="5613DB17" w14:textId="77777777" w:rsidR="00A57FA4" w:rsidRPr="007858E5" w:rsidRDefault="00A57FA4" w:rsidP="00A57FA4">
            <w:pPr>
              <w:pStyle w:val="NormalinTable"/>
            </w:pPr>
            <w:r w:rsidRPr="007858E5">
              <w:t>0.00%</w:t>
            </w:r>
          </w:p>
        </w:tc>
      </w:tr>
      <w:tr w:rsidR="00A57FA4" w:rsidRPr="007858E5" w14:paraId="12670E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48E1F0" w14:textId="77777777" w:rsidR="00A57FA4" w:rsidRPr="007858E5" w:rsidRDefault="00A57FA4" w:rsidP="00A57FA4">
            <w:pPr>
              <w:pStyle w:val="NormalinTable"/>
              <w:rPr>
                <w:b/>
              </w:rPr>
            </w:pPr>
            <w:r w:rsidRPr="007858E5">
              <w:rPr>
                <w:b/>
              </w:rPr>
              <w:t xml:space="preserve">0207 43 00 </w:t>
            </w:r>
          </w:p>
        </w:tc>
        <w:tc>
          <w:tcPr>
            <w:tcW w:w="7173" w:type="dxa"/>
            <w:tcBorders>
              <w:top w:val="nil"/>
              <w:left w:val="nil"/>
              <w:bottom w:val="single" w:sz="4" w:space="0" w:color="auto"/>
              <w:right w:val="single" w:sz="4" w:space="0" w:color="auto"/>
            </w:tcBorders>
            <w:shd w:val="clear" w:color="auto" w:fill="auto"/>
            <w:noWrap/>
            <w:hideMark/>
          </w:tcPr>
          <w:p w14:paraId="4D10A3C1" w14:textId="77777777" w:rsidR="00A57FA4" w:rsidRPr="007858E5" w:rsidRDefault="00A57FA4" w:rsidP="00A57FA4">
            <w:pPr>
              <w:pStyle w:val="NormalinTable"/>
            </w:pPr>
            <w:r w:rsidRPr="007858E5">
              <w:t>0.00%</w:t>
            </w:r>
          </w:p>
        </w:tc>
      </w:tr>
      <w:tr w:rsidR="00A57FA4" w:rsidRPr="007858E5" w14:paraId="25DD5C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AF0F89" w14:textId="77777777" w:rsidR="00A57FA4" w:rsidRPr="007858E5" w:rsidRDefault="00A57FA4" w:rsidP="00A57FA4">
            <w:pPr>
              <w:pStyle w:val="NormalinTable"/>
              <w:rPr>
                <w:b/>
              </w:rPr>
            </w:pPr>
            <w:r w:rsidRPr="007858E5">
              <w:rPr>
                <w:b/>
              </w:rPr>
              <w:t xml:space="preserve">0207 45 93 </w:t>
            </w:r>
          </w:p>
        </w:tc>
        <w:tc>
          <w:tcPr>
            <w:tcW w:w="7173" w:type="dxa"/>
            <w:tcBorders>
              <w:top w:val="nil"/>
              <w:left w:val="nil"/>
              <w:bottom w:val="single" w:sz="4" w:space="0" w:color="auto"/>
              <w:right w:val="single" w:sz="4" w:space="0" w:color="auto"/>
            </w:tcBorders>
            <w:shd w:val="clear" w:color="auto" w:fill="auto"/>
            <w:noWrap/>
            <w:hideMark/>
          </w:tcPr>
          <w:p w14:paraId="54F3BE6E" w14:textId="77777777" w:rsidR="00A57FA4" w:rsidRPr="007858E5" w:rsidRDefault="00A57FA4" w:rsidP="00A57FA4">
            <w:pPr>
              <w:pStyle w:val="NormalinTable"/>
            </w:pPr>
            <w:r w:rsidRPr="007858E5">
              <w:t>0.00%</w:t>
            </w:r>
          </w:p>
        </w:tc>
      </w:tr>
      <w:tr w:rsidR="00A57FA4" w:rsidRPr="007858E5" w14:paraId="6D76A0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3737B9" w14:textId="77777777" w:rsidR="00A57FA4" w:rsidRPr="007858E5" w:rsidRDefault="00A57FA4" w:rsidP="00A57FA4">
            <w:pPr>
              <w:pStyle w:val="NormalinTable"/>
              <w:rPr>
                <w:b/>
              </w:rPr>
            </w:pPr>
            <w:r w:rsidRPr="007858E5">
              <w:rPr>
                <w:b/>
              </w:rPr>
              <w:t xml:space="preserve">0207 53 00 </w:t>
            </w:r>
          </w:p>
        </w:tc>
        <w:tc>
          <w:tcPr>
            <w:tcW w:w="7173" w:type="dxa"/>
            <w:tcBorders>
              <w:top w:val="nil"/>
              <w:left w:val="nil"/>
              <w:bottom w:val="single" w:sz="4" w:space="0" w:color="auto"/>
              <w:right w:val="single" w:sz="4" w:space="0" w:color="auto"/>
            </w:tcBorders>
            <w:shd w:val="clear" w:color="auto" w:fill="auto"/>
            <w:noWrap/>
            <w:hideMark/>
          </w:tcPr>
          <w:p w14:paraId="396186A1" w14:textId="77777777" w:rsidR="00A57FA4" w:rsidRPr="007858E5" w:rsidRDefault="00A57FA4" w:rsidP="00A57FA4">
            <w:pPr>
              <w:pStyle w:val="NormalinTable"/>
            </w:pPr>
            <w:r w:rsidRPr="007858E5">
              <w:t>0.00%</w:t>
            </w:r>
          </w:p>
        </w:tc>
      </w:tr>
      <w:tr w:rsidR="00A57FA4" w:rsidRPr="007858E5" w14:paraId="107290C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04FD1E" w14:textId="77777777" w:rsidR="00A57FA4" w:rsidRPr="007858E5" w:rsidRDefault="00A57FA4" w:rsidP="00A57FA4">
            <w:pPr>
              <w:pStyle w:val="NormalinTable"/>
              <w:rPr>
                <w:b/>
              </w:rPr>
            </w:pPr>
            <w:r w:rsidRPr="007858E5">
              <w:rPr>
                <w:b/>
              </w:rPr>
              <w:t xml:space="preserve">0207 55 93 </w:t>
            </w:r>
          </w:p>
        </w:tc>
        <w:tc>
          <w:tcPr>
            <w:tcW w:w="7173" w:type="dxa"/>
            <w:tcBorders>
              <w:top w:val="nil"/>
              <w:left w:val="nil"/>
              <w:bottom w:val="single" w:sz="4" w:space="0" w:color="auto"/>
              <w:right w:val="single" w:sz="4" w:space="0" w:color="auto"/>
            </w:tcBorders>
            <w:shd w:val="clear" w:color="auto" w:fill="auto"/>
            <w:noWrap/>
            <w:hideMark/>
          </w:tcPr>
          <w:p w14:paraId="096F5DEA" w14:textId="77777777" w:rsidR="00A57FA4" w:rsidRPr="007858E5" w:rsidRDefault="00A57FA4" w:rsidP="00A57FA4">
            <w:pPr>
              <w:pStyle w:val="NormalinTable"/>
            </w:pPr>
            <w:r w:rsidRPr="007858E5">
              <w:t>0.00%</w:t>
            </w:r>
          </w:p>
        </w:tc>
      </w:tr>
      <w:tr w:rsidR="00A57FA4" w:rsidRPr="007858E5" w14:paraId="2544A7F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291A08" w14:textId="77777777" w:rsidR="00A57FA4" w:rsidRPr="007858E5" w:rsidRDefault="00A57FA4" w:rsidP="00A57FA4">
            <w:pPr>
              <w:pStyle w:val="NormalinTable"/>
              <w:rPr>
                <w:b/>
              </w:rPr>
            </w:pPr>
            <w:r w:rsidRPr="007858E5">
              <w:rPr>
                <w:b/>
              </w:rPr>
              <w:t xml:space="preserve">0208 30 00 </w:t>
            </w:r>
          </w:p>
        </w:tc>
        <w:tc>
          <w:tcPr>
            <w:tcW w:w="7173" w:type="dxa"/>
            <w:tcBorders>
              <w:top w:val="nil"/>
              <w:left w:val="nil"/>
              <w:bottom w:val="single" w:sz="4" w:space="0" w:color="auto"/>
              <w:right w:val="single" w:sz="4" w:space="0" w:color="auto"/>
            </w:tcBorders>
            <w:shd w:val="clear" w:color="auto" w:fill="auto"/>
            <w:noWrap/>
            <w:hideMark/>
          </w:tcPr>
          <w:p w14:paraId="41D8626C" w14:textId="77777777" w:rsidR="00A57FA4" w:rsidRPr="007858E5" w:rsidRDefault="00A57FA4" w:rsidP="00A57FA4">
            <w:pPr>
              <w:pStyle w:val="NormalinTable"/>
            </w:pPr>
            <w:r w:rsidRPr="007858E5">
              <w:t>0.00%</w:t>
            </w:r>
          </w:p>
        </w:tc>
      </w:tr>
      <w:tr w:rsidR="00A57FA4" w:rsidRPr="007858E5" w14:paraId="52F4A0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EBB92B" w14:textId="77777777" w:rsidR="00A57FA4" w:rsidRPr="007858E5" w:rsidRDefault="00A57FA4" w:rsidP="00A57FA4">
            <w:pPr>
              <w:pStyle w:val="NormalinTable"/>
              <w:rPr>
                <w:b/>
              </w:rPr>
            </w:pPr>
            <w:r w:rsidRPr="007858E5">
              <w:rPr>
                <w:b/>
              </w:rPr>
              <w:t xml:space="preserve">0208 40 10 </w:t>
            </w:r>
          </w:p>
        </w:tc>
        <w:tc>
          <w:tcPr>
            <w:tcW w:w="7173" w:type="dxa"/>
            <w:tcBorders>
              <w:top w:val="nil"/>
              <w:left w:val="nil"/>
              <w:bottom w:val="single" w:sz="4" w:space="0" w:color="auto"/>
              <w:right w:val="single" w:sz="4" w:space="0" w:color="auto"/>
            </w:tcBorders>
            <w:shd w:val="clear" w:color="auto" w:fill="auto"/>
            <w:noWrap/>
            <w:hideMark/>
          </w:tcPr>
          <w:p w14:paraId="4F2B80AF" w14:textId="77777777" w:rsidR="00A57FA4" w:rsidRPr="007858E5" w:rsidRDefault="00A57FA4" w:rsidP="00A57FA4">
            <w:pPr>
              <w:pStyle w:val="NormalinTable"/>
            </w:pPr>
            <w:r w:rsidRPr="007858E5">
              <w:t>0.00%</w:t>
            </w:r>
          </w:p>
        </w:tc>
      </w:tr>
      <w:tr w:rsidR="00A57FA4" w:rsidRPr="007858E5" w14:paraId="312A2F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B0C533" w14:textId="77777777" w:rsidR="00A57FA4" w:rsidRPr="007858E5" w:rsidRDefault="00A57FA4" w:rsidP="00A57FA4">
            <w:pPr>
              <w:pStyle w:val="NormalinTable"/>
              <w:rPr>
                <w:b/>
              </w:rPr>
            </w:pPr>
            <w:r w:rsidRPr="007858E5">
              <w:rPr>
                <w:b/>
              </w:rPr>
              <w:t xml:space="preserve">0208 40 20 </w:t>
            </w:r>
          </w:p>
        </w:tc>
        <w:tc>
          <w:tcPr>
            <w:tcW w:w="7173" w:type="dxa"/>
            <w:tcBorders>
              <w:top w:val="nil"/>
              <w:left w:val="nil"/>
              <w:bottom w:val="single" w:sz="4" w:space="0" w:color="auto"/>
              <w:right w:val="single" w:sz="4" w:space="0" w:color="auto"/>
            </w:tcBorders>
            <w:shd w:val="clear" w:color="auto" w:fill="auto"/>
            <w:noWrap/>
            <w:hideMark/>
          </w:tcPr>
          <w:p w14:paraId="5189DE83" w14:textId="77777777" w:rsidR="00A57FA4" w:rsidRPr="007858E5" w:rsidRDefault="00A57FA4" w:rsidP="00A57FA4">
            <w:pPr>
              <w:pStyle w:val="NormalinTable"/>
            </w:pPr>
            <w:r w:rsidRPr="007858E5">
              <w:t>0.00%</w:t>
            </w:r>
          </w:p>
        </w:tc>
      </w:tr>
      <w:tr w:rsidR="00A57FA4" w:rsidRPr="007858E5" w14:paraId="475527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5F52F8" w14:textId="77777777" w:rsidR="00A57FA4" w:rsidRPr="007858E5" w:rsidRDefault="00A57FA4" w:rsidP="00A57FA4">
            <w:pPr>
              <w:pStyle w:val="NormalinTable"/>
              <w:rPr>
                <w:b/>
              </w:rPr>
            </w:pPr>
            <w:r w:rsidRPr="007858E5">
              <w:rPr>
                <w:b/>
              </w:rPr>
              <w:t xml:space="preserve">0208 40 80 </w:t>
            </w:r>
          </w:p>
        </w:tc>
        <w:tc>
          <w:tcPr>
            <w:tcW w:w="7173" w:type="dxa"/>
            <w:tcBorders>
              <w:top w:val="nil"/>
              <w:left w:val="nil"/>
              <w:bottom w:val="single" w:sz="4" w:space="0" w:color="auto"/>
              <w:right w:val="single" w:sz="4" w:space="0" w:color="auto"/>
            </w:tcBorders>
            <w:shd w:val="clear" w:color="auto" w:fill="auto"/>
            <w:noWrap/>
            <w:hideMark/>
          </w:tcPr>
          <w:p w14:paraId="75FEB43B" w14:textId="77777777" w:rsidR="00A57FA4" w:rsidRPr="007858E5" w:rsidRDefault="00A57FA4" w:rsidP="00A57FA4">
            <w:pPr>
              <w:pStyle w:val="NormalinTable"/>
            </w:pPr>
            <w:r w:rsidRPr="007858E5">
              <w:t>0.00%</w:t>
            </w:r>
          </w:p>
        </w:tc>
      </w:tr>
      <w:tr w:rsidR="00A57FA4" w:rsidRPr="007858E5" w14:paraId="245B722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E6D01B" w14:textId="77777777" w:rsidR="00A57FA4" w:rsidRPr="007858E5" w:rsidRDefault="00A57FA4" w:rsidP="00A57FA4">
            <w:pPr>
              <w:pStyle w:val="NormalinTable"/>
              <w:rPr>
                <w:b/>
              </w:rPr>
            </w:pPr>
            <w:r w:rsidRPr="007858E5">
              <w:rPr>
                <w:b/>
              </w:rPr>
              <w:t xml:space="preserve">0208 50 00 </w:t>
            </w:r>
          </w:p>
        </w:tc>
        <w:tc>
          <w:tcPr>
            <w:tcW w:w="7173" w:type="dxa"/>
            <w:tcBorders>
              <w:top w:val="nil"/>
              <w:left w:val="nil"/>
              <w:bottom w:val="single" w:sz="4" w:space="0" w:color="auto"/>
              <w:right w:val="single" w:sz="4" w:space="0" w:color="auto"/>
            </w:tcBorders>
            <w:shd w:val="clear" w:color="auto" w:fill="auto"/>
            <w:noWrap/>
            <w:hideMark/>
          </w:tcPr>
          <w:p w14:paraId="39CA6397" w14:textId="77777777" w:rsidR="00A57FA4" w:rsidRPr="007858E5" w:rsidRDefault="00A57FA4" w:rsidP="00A57FA4">
            <w:pPr>
              <w:pStyle w:val="NormalinTable"/>
            </w:pPr>
            <w:r w:rsidRPr="007858E5">
              <w:t>0.00%</w:t>
            </w:r>
          </w:p>
        </w:tc>
      </w:tr>
      <w:tr w:rsidR="00A57FA4" w:rsidRPr="007858E5" w14:paraId="1E4965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36CA8F" w14:textId="77777777" w:rsidR="00A57FA4" w:rsidRPr="007858E5" w:rsidRDefault="00A57FA4" w:rsidP="00A57FA4">
            <w:pPr>
              <w:pStyle w:val="NormalinTable"/>
              <w:rPr>
                <w:b/>
              </w:rPr>
            </w:pPr>
            <w:r w:rsidRPr="007858E5">
              <w:rPr>
                <w:b/>
              </w:rPr>
              <w:t xml:space="preserve">0208 60 00 </w:t>
            </w:r>
          </w:p>
        </w:tc>
        <w:tc>
          <w:tcPr>
            <w:tcW w:w="7173" w:type="dxa"/>
            <w:tcBorders>
              <w:top w:val="nil"/>
              <w:left w:val="nil"/>
              <w:bottom w:val="single" w:sz="4" w:space="0" w:color="auto"/>
              <w:right w:val="single" w:sz="4" w:space="0" w:color="auto"/>
            </w:tcBorders>
            <w:shd w:val="clear" w:color="auto" w:fill="auto"/>
            <w:noWrap/>
            <w:hideMark/>
          </w:tcPr>
          <w:p w14:paraId="4805B6FA" w14:textId="77777777" w:rsidR="00A57FA4" w:rsidRPr="007858E5" w:rsidRDefault="00A57FA4" w:rsidP="00A57FA4">
            <w:pPr>
              <w:pStyle w:val="NormalinTable"/>
            </w:pPr>
            <w:r w:rsidRPr="007858E5">
              <w:t>0.00%</w:t>
            </w:r>
          </w:p>
        </w:tc>
      </w:tr>
      <w:tr w:rsidR="00A57FA4" w:rsidRPr="007858E5" w14:paraId="5118438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BFCB3C" w14:textId="77777777" w:rsidR="00A57FA4" w:rsidRPr="007858E5" w:rsidRDefault="00A57FA4" w:rsidP="00A57FA4">
            <w:pPr>
              <w:pStyle w:val="NormalinTable"/>
              <w:rPr>
                <w:b/>
              </w:rPr>
            </w:pPr>
            <w:r w:rsidRPr="007858E5">
              <w:rPr>
                <w:b/>
              </w:rPr>
              <w:t xml:space="preserve">0208 90 00 </w:t>
            </w:r>
          </w:p>
        </w:tc>
        <w:tc>
          <w:tcPr>
            <w:tcW w:w="7173" w:type="dxa"/>
            <w:tcBorders>
              <w:top w:val="nil"/>
              <w:left w:val="nil"/>
              <w:bottom w:val="single" w:sz="4" w:space="0" w:color="auto"/>
              <w:right w:val="single" w:sz="4" w:space="0" w:color="auto"/>
            </w:tcBorders>
            <w:shd w:val="clear" w:color="auto" w:fill="auto"/>
            <w:noWrap/>
            <w:hideMark/>
          </w:tcPr>
          <w:p w14:paraId="58E4803B" w14:textId="77777777" w:rsidR="00A57FA4" w:rsidRPr="007858E5" w:rsidRDefault="00A57FA4" w:rsidP="00A57FA4">
            <w:pPr>
              <w:pStyle w:val="NormalinTable"/>
            </w:pPr>
            <w:r w:rsidRPr="007858E5">
              <w:t>0.00%</w:t>
            </w:r>
          </w:p>
        </w:tc>
      </w:tr>
      <w:tr w:rsidR="00A57FA4" w:rsidRPr="007858E5" w14:paraId="43A89CB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E48803" w14:textId="77777777" w:rsidR="00A57FA4" w:rsidRPr="007858E5" w:rsidRDefault="00A57FA4" w:rsidP="00A57FA4">
            <w:pPr>
              <w:pStyle w:val="NormalinTable"/>
              <w:rPr>
                <w:b/>
              </w:rPr>
            </w:pPr>
            <w:r w:rsidRPr="007858E5">
              <w:rPr>
                <w:b/>
              </w:rPr>
              <w:t xml:space="preserve">0209 00 00 </w:t>
            </w:r>
          </w:p>
        </w:tc>
        <w:tc>
          <w:tcPr>
            <w:tcW w:w="7173" w:type="dxa"/>
            <w:tcBorders>
              <w:top w:val="nil"/>
              <w:left w:val="nil"/>
              <w:bottom w:val="single" w:sz="4" w:space="0" w:color="auto"/>
              <w:right w:val="single" w:sz="4" w:space="0" w:color="auto"/>
            </w:tcBorders>
            <w:shd w:val="clear" w:color="auto" w:fill="auto"/>
            <w:noWrap/>
            <w:hideMark/>
          </w:tcPr>
          <w:p w14:paraId="1C42A45F" w14:textId="77777777" w:rsidR="00A57FA4" w:rsidRPr="007858E5" w:rsidRDefault="00A57FA4" w:rsidP="00A57FA4">
            <w:pPr>
              <w:pStyle w:val="NormalinTable"/>
            </w:pPr>
            <w:r w:rsidRPr="007858E5">
              <w:t>0.00%</w:t>
            </w:r>
          </w:p>
        </w:tc>
      </w:tr>
      <w:tr w:rsidR="00A57FA4" w:rsidRPr="007858E5" w14:paraId="357BDA7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90E7E8" w14:textId="77777777" w:rsidR="00A57FA4" w:rsidRPr="007858E5" w:rsidRDefault="00A57FA4" w:rsidP="00A57FA4">
            <w:pPr>
              <w:pStyle w:val="NormalinTable"/>
              <w:rPr>
                <w:b/>
              </w:rPr>
            </w:pPr>
            <w:r w:rsidRPr="007858E5">
              <w:rPr>
                <w:b/>
              </w:rPr>
              <w:t xml:space="preserve">0210 93 00 </w:t>
            </w:r>
          </w:p>
        </w:tc>
        <w:tc>
          <w:tcPr>
            <w:tcW w:w="7173" w:type="dxa"/>
            <w:tcBorders>
              <w:top w:val="nil"/>
              <w:left w:val="nil"/>
              <w:bottom w:val="single" w:sz="4" w:space="0" w:color="auto"/>
              <w:right w:val="single" w:sz="4" w:space="0" w:color="auto"/>
            </w:tcBorders>
            <w:shd w:val="clear" w:color="auto" w:fill="auto"/>
            <w:noWrap/>
            <w:hideMark/>
          </w:tcPr>
          <w:p w14:paraId="701D776F" w14:textId="77777777" w:rsidR="00A57FA4" w:rsidRPr="007858E5" w:rsidRDefault="00A57FA4" w:rsidP="00A57FA4">
            <w:pPr>
              <w:pStyle w:val="NormalinTable"/>
            </w:pPr>
            <w:r w:rsidRPr="007858E5">
              <w:t>0.00%</w:t>
            </w:r>
          </w:p>
        </w:tc>
      </w:tr>
      <w:tr w:rsidR="00A57FA4" w:rsidRPr="007858E5" w14:paraId="664302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787B2A" w14:textId="77777777" w:rsidR="00A57FA4" w:rsidRPr="007858E5" w:rsidRDefault="00A57FA4" w:rsidP="00A57FA4">
            <w:pPr>
              <w:pStyle w:val="NormalinTable"/>
              <w:rPr>
                <w:b/>
              </w:rPr>
            </w:pPr>
            <w:r w:rsidRPr="007858E5">
              <w:rPr>
                <w:b/>
              </w:rPr>
              <w:t xml:space="preserve">0210 99 79 </w:t>
            </w:r>
          </w:p>
        </w:tc>
        <w:tc>
          <w:tcPr>
            <w:tcW w:w="7173" w:type="dxa"/>
            <w:tcBorders>
              <w:top w:val="nil"/>
              <w:left w:val="nil"/>
              <w:bottom w:val="single" w:sz="4" w:space="0" w:color="auto"/>
              <w:right w:val="single" w:sz="4" w:space="0" w:color="auto"/>
            </w:tcBorders>
            <w:shd w:val="clear" w:color="auto" w:fill="auto"/>
            <w:noWrap/>
            <w:hideMark/>
          </w:tcPr>
          <w:p w14:paraId="0819F119" w14:textId="77777777" w:rsidR="00A57FA4" w:rsidRPr="007858E5" w:rsidRDefault="00A57FA4" w:rsidP="00A57FA4">
            <w:pPr>
              <w:pStyle w:val="NormalinTable"/>
            </w:pPr>
            <w:r w:rsidRPr="007858E5">
              <w:t>0.00%</w:t>
            </w:r>
          </w:p>
        </w:tc>
      </w:tr>
      <w:tr w:rsidR="00A57FA4" w:rsidRPr="007858E5" w14:paraId="151EBA5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D15CEF" w14:textId="77777777" w:rsidR="00A57FA4" w:rsidRPr="007858E5" w:rsidRDefault="00A57FA4" w:rsidP="00A57FA4">
            <w:pPr>
              <w:pStyle w:val="NormalinTable"/>
              <w:rPr>
                <w:b/>
              </w:rPr>
            </w:pPr>
            <w:r w:rsidRPr="007858E5">
              <w:rPr>
                <w:b/>
              </w:rPr>
              <w:t xml:space="preserve">0301 19 00 </w:t>
            </w:r>
          </w:p>
        </w:tc>
        <w:tc>
          <w:tcPr>
            <w:tcW w:w="7173" w:type="dxa"/>
            <w:tcBorders>
              <w:top w:val="nil"/>
              <w:left w:val="nil"/>
              <w:bottom w:val="single" w:sz="4" w:space="0" w:color="auto"/>
              <w:right w:val="single" w:sz="4" w:space="0" w:color="auto"/>
            </w:tcBorders>
            <w:shd w:val="clear" w:color="auto" w:fill="auto"/>
            <w:noWrap/>
            <w:hideMark/>
          </w:tcPr>
          <w:p w14:paraId="01E6FA58" w14:textId="77777777" w:rsidR="00A57FA4" w:rsidRPr="007858E5" w:rsidRDefault="00A57FA4" w:rsidP="00A57FA4">
            <w:pPr>
              <w:pStyle w:val="NormalinTable"/>
            </w:pPr>
            <w:r w:rsidRPr="007858E5">
              <w:t>2.20%</w:t>
            </w:r>
          </w:p>
        </w:tc>
      </w:tr>
      <w:tr w:rsidR="00A57FA4" w:rsidRPr="007858E5" w14:paraId="7C50AC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DE7FAE" w14:textId="77777777" w:rsidR="00A57FA4" w:rsidRPr="007858E5" w:rsidRDefault="00A57FA4" w:rsidP="00A57FA4">
            <w:pPr>
              <w:pStyle w:val="NormalinTable"/>
              <w:rPr>
                <w:b/>
              </w:rPr>
            </w:pPr>
            <w:r w:rsidRPr="007858E5">
              <w:rPr>
                <w:b/>
              </w:rPr>
              <w:t xml:space="preserve">0301 91 10 </w:t>
            </w:r>
          </w:p>
        </w:tc>
        <w:tc>
          <w:tcPr>
            <w:tcW w:w="7173" w:type="dxa"/>
            <w:tcBorders>
              <w:top w:val="nil"/>
              <w:left w:val="nil"/>
              <w:bottom w:val="single" w:sz="4" w:space="0" w:color="auto"/>
              <w:right w:val="single" w:sz="4" w:space="0" w:color="auto"/>
            </w:tcBorders>
            <w:shd w:val="clear" w:color="auto" w:fill="auto"/>
            <w:noWrap/>
            <w:hideMark/>
          </w:tcPr>
          <w:p w14:paraId="30D52747" w14:textId="77777777" w:rsidR="00A57FA4" w:rsidRPr="007858E5" w:rsidRDefault="00A57FA4" w:rsidP="00A57FA4">
            <w:pPr>
              <w:pStyle w:val="NormalinTable"/>
            </w:pPr>
            <w:r w:rsidRPr="007858E5">
              <w:t>2.40%</w:t>
            </w:r>
          </w:p>
        </w:tc>
      </w:tr>
      <w:tr w:rsidR="00A57FA4" w:rsidRPr="007858E5" w14:paraId="7EA3509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EEFA30" w14:textId="77777777" w:rsidR="00A57FA4" w:rsidRPr="007858E5" w:rsidRDefault="00A57FA4" w:rsidP="00A57FA4">
            <w:pPr>
              <w:pStyle w:val="NormalinTable"/>
              <w:rPr>
                <w:b/>
              </w:rPr>
            </w:pPr>
            <w:r w:rsidRPr="007858E5">
              <w:rPr>
                <w:b/>
              </w:rPr>
              <w:lastRenderedPageBreak/>
              <w:t xml:space="preserve">0301 91 90 </w:t>
            </w:r>
          </w:p>
        </w:tc>
        <w:tc>
          <w:tcPr>
            <w:tcW w:w="7173" w:type="dxa"/>
            <w:tcBorders>
              <w:top w:val="nil"/>
              <w:left w:val="nil"/>
              <w:bottom w:val="single" w:sz="4" w:space="0" w:color="auto"/>
              <w:right w:val="single" w:sz="4" w:space="0" w:color="auto"/>
            </w:tcBorders>
            <w:shd w:val="clear" w:color="auto" w:fill="auto"/>
            <w:noWrap/>
            <w:hideMark/>
          </w:tcPr>
          <w:p w14:paraId="1400D2CA" w14:textId="77777777" w:rsidR="00A57FA4" w:rsidRPr="007858E5" w:rsidRDefault="00A57FA4" w:rsidP="00A57FA4">
            <w:pPr>
              <w:pStyle w:val="NormalinTable"/>
            </w:pPr>
            <w:r w:rsidRPr="007858E5">
              <w:t>3.60%</w:t>
            </w:r>
          </w:p>
        </w:tc>
      </w:tr>
      <w:tr w:rsidR="00A57FA4" w:rsidRPr="007858E5" w14:paraId="227D9E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56CBED" w14:textId="77777777" w:rsidR="00A57FA4" w:rsidRPr="007858E5" w:rsidRDefault="00A57FA4" w:rsidP="00A57FA4">
            <w:pPr>
              <w:pStyle w:val="NormalinTable"/>
              <w:rPr>
                <w:b/>
              </w:rPr>
            </w:pPr>
            <w:r w:rsidRPr="007858E5">
              <w:rPr>
                <w:b/>
              </w:rPr>
              <w:t xml:space="preserve">0301 93 00 </w:t>
            </w:r>
          </w:p>
        </w:tc>
        <w:tc>
          <w:tcPr>
            <w:tcW w:w="7173" w:type="dxa"/>
            <w:tcBorders>
              <w:top w:val="nil"/>
              <w:left w:val="nil"/>
              <w:bottom w:val="single" w:sz="4" w:space="0" w:color="auto"/>
              <w:right w:val="single" w:sz="4" w:space="0" w:color="auto"/>
            </w:tcBorders>
            <w:shd w:val="clear" w:color="auto" w:fill="auto"/>
            <w:noWrap/>
            <w:hideMark/>
          </w:tcPr>
          <w:p w14:paraId="4EDA29AD" w14:textId="77777777" w:rsidR="00A57FA4" w:rsidRPr="007858E5" w:rsidRDefault="00A57FA4" w:rsidP="00A57FA4">
            <w:pPr>
              <w:pStyle w:val="NormalinTable"/>
            </w:pPr>
            <w:r w:rsidRPr="007858E5">
              <w:t>2.40%</w:t>
            </w:r>
          </w:p>
        </w:tc>
      </w:tr>
      <w:tr w:rsidR="00A57FA4" w:rsidRPr="007858E5" w14:paraId="3ED983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844C6B9" w14:textId="77777777" w:rsidR="00A57FA4" w:rsidRPr="007858E5" w:rsidRDefault="00A57FA4" w:rsidP="00A57FA4">
            <w:pPr>
              <w:pStyle w:val="NormalinTable"/>
              <w:rPr>
                <w:b/>
              </w:rPr>
            </w:pPr>
            <w:r w:rsidRPr="007858E5">
              <w:rPr>
                <w:b/>
              </w:rPr>
              <w:t xml:space="preserve">0301 94 00 </w:t>
            </w:r>
          </w:p>
        </w:tc>
        <w:tc>
          <w:tcPr>
            <w:tcW w:w="7173" w:type="dxa"/>
            <w:tcBorders>
              <w:top w:val="nil"/>
              <w:left w:val="nil"/>
              <w:bottom w:val="single" w:sz="4" w:space="0" w:color="auto"/>
              <w:right w:val="single" w:sz="4" w:space="0" w:color="auto"/>
            </w:tcBorders>
            <w:shd w:val="clear" w:color="auto" w:fill="auto"/>
            <w:noWrap/>
            <w:hideMark/>
          </w:tcPr>
          <w:p w14:paraId="11888EC3" w14:textId="77777777" w:rsidR="00A57FA4" w:rsidRPr="007858E5" w:rsidRDefault="00A57FA4" w:rsidP="00A57FA4">
            <w:pPr>
              <w:pStyle w:val="NormalinTable"/>
            </w:pPr>
            <w:r w:rsidRPr="007858E5">
              <w:t>4.80%</w:t>
            </w:r>
          </w:p>
        </w:tc>
      </w:tr>
      <w:tr w:rsidR="00A57FA4" w:rsidRPr="007858E5" w14:paraId="612B720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916D4A" w14:textId="77777777" w:rsidR="00A57FA4" w:rsidRPr="007858E5" w:rsidRDefault="00A57FA4" w:rsidP="00A57FA4">
            <w:pPr>
              <w:pStyle w:val="NormalinTable"/>
              <w:rPr>
                <w:b/>
              </w:rPr>
            </w:pPr>
            <w:r w:rsidRPr="007858E5">
              <w:rPr>
                <w:b/>
              </w:rPr>
              <w:t xml:space="preserve">0301 95 00 </w:t>
            </w:r>
          </w:p>
        </w:tc>
        <w:tc>
          <w:tcPr>
            <w:tcW w:w="7173" w:type="dxa"/>
            <w:tcBorders>
              <w:top w:val="nil"/>
              <w:left w:val="nil"/>
              <w:bottom w:val="single" w:sz="4" w:space="0" w:color="auto"/>
              <w:right w:val="single" w:sz="4" w:space="0" w:color="auto"/>
            </w:tcBorders>
            <w:shd w:val="clear" w:color="auto" w:fill="auto"/>
            <w:noWrap/>
            <w:hideMark/>
          </w:tcPr>
          <w:p w14:paraId="1B1A75F1" w14:textId="77777777" w:rsidR="00A57FA4" w:rsidRPr="007858E5" w:rsidRDefault="00A57FA4" w:rsidP="00A57FA4">
            <w:pPr>
              <w:pStyle w:val="NormalinTable"/>
            </w:pPr>
            <w:r w:rsidRPr="007858E5">
              <w:t>4.80%</w:t>
            </w:r>
          </w:p>
        </w:tc>
      </w:tr>
      <w:tr w:rsidR="00A57FA4" w:rsidRPr="007858E5" w14:paraId="042A14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C210FE" w14:textId="77777777" w:rsidR="00A57FA4" w:rsidRPr="007858E5" w:rsidRDefault="00A57FA4" w:rsidP="00A57FA4">
            <w:pPr>
              <w:pStyle w:val="NormalinTable"/>
              <w:rPr>
                <w:b/>
              </w:rPr>
            </w:pPr>
            <w:r w:rsidRPr="007858E5">
              <w:rPr>
                <w:b/>
              </w:rPr>
              <w:t xml:space="preserve">0301 99 17 </w:t>
            </w:r>
          </w:p>
        </w:tc>
        <w:tc>
          <w:tcPr>
            <w:tcW w:w="7173" w:type="dxa"/>
            <w:tcBorders>
              <w:top w:val="nil"/>
              <w:left w:val="nil"/>
              <w:bottom w:val="single" w:sz="4" w:space="0" w:color="auto"/>
              <w:right w:val="single" w:sz="4" w:space="0" w:color="auto"/>
            </w:tcBorders>
            <w:shd w:val="clear" w:color="auto" w:fill="auto"/>
            <w:noWrap/>
            <w:hideMark/>
          </w:tcPr>
          <w:p w14:paraId="6212BEAE" w14:textId="77777777" w:rsidR="00A57FA4" w:rsidRPr="007858E5" w:rsidRDefault="00A57FA4" w:rsidP="00A57FA4">
            <w:pPr>
              <w:pStyle w:val="NormalinTable"/>
            </w:pPr>
            <w:r w:rsidRPr="007858E5">
              <w:t>2.40%</w:t>
            </w:r>
          </w:p>
        </w:tc>
      </w:tr>
      <w:tr w:rsidR="00A57FA4" w:rsidRPr="007858E5" w14:paraId="58F33CE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5A51F9" w14:textId="77777777" w:rsidR="00A57FA4" w:rsidRPr="007858E5" w:rsidRDefault="00A57FA4" w:rsidP="00A57FA4">
            <w:pPr>
              <w:pStyle w:val="NormalinTable"/>
              <w:rPr>
                <w:b/>
              </w:rPr>
            </w:pPr>
            <w:r w:rsidRPr="007858E5">
              <w:rPr>
                <w:b/>
              </w:rPr>
              <w:t xml:space="preserve">0301 99 85 </w:t>
            </w:r>
          </w:p>
        </w:tc>
        <w:tc>
          <w:tcPr>
            <w:tcW w:w="7173" w:type="dxa"/>
            <w:tcBorders>
              <w:top w:val="nil"/>
              <w:left w:val="nil"/>
              <w:bottom w:val="single" w:sz="4" w:space="0" w:color="auto"/>
              <w:right w:val="single" w:sz="4" w:space="0" w:color="auto"/>
            </w:tcBorders>
            <w:shd w:val="clear" w:color="auto" w:fill="auto"/>
            <w:noWrap/>
            <w:hideMark/>
          </w:tcPr>
          <w:p w14:paraId="6D07A288" w14:textId="77777777" w:rsidR="00A57FA4" w:rsidRPr="007858E5" w:rsidRDefault="00A57FA4" w:rsidP="00A57FA4">
            <w:pPr>
              <w:pStyle w:val="NormalinTable"/>
            </w:pPr>
            <w:r w:rsidRPr="007858E5">
              <w:t>4.80%</w:t>
            </w:r>
          </w:p>
        </w:tc>
      </w:tr>
      <w:tr w:rsidR="00A57FA4" w:rsidRPr="007858E5" w14:paraId="4324991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737F26" w14:textId="77777777" w:rsidR="00A57FA4" w:rsidRPr="007858E5" w:rsidRDefault="00A57FA4" w:rsidP="00A57FA4">
            <w:pPr>
              <w:pStyle w:val="NormalinTable"/>
              <w:rPr>
                <w:b/>
              </w:rPr>
            </w:pPr>
            <w:r w:rsidRPr="007858E5">
              <w:rPr>
                <w:b/>
              </w:rPr>
              <w:t xml:space="preserve">0302 11 10 </w:t>
            </w:r>
          </w:p>
        </w:tc>
        <w:tc>
          <w:tcPr>
            <w:tcW w:w="7173" w:type="dxa"/>
            <w:tcBorders>
              <w:top w:val="nil"/>
              <w:left w:val="nil"/>
              <w:bottom w:val="single" w:sz="4" w:space="0" w:color="auto"/>
              <w:right w:val="single" w:sz="4" w:space="0" w:color="auto"/>
            </w:tcBorders>
            <w:shd w:val="clear" w:color="auto" w:fill="auto"/>
            <w:noWrap/>
            <w:hideMark/>
          </w:tcPr>
          <w:p w14:paraId="17E18E81" w14:textId="77777777" w:rsidR="00A57FA4" w:rsidRPr="007858E5" w:rsidRDefault="00A57FA4" w:rsidP="00A57FA4">
            <w:pPr>
              <w:pStyle w:val="NormalinTable"/>
            </w:pPr>
            <w:r w:rsidRPr="007858E5">
              <w:t>2.40%</w:t>
            </w:r>
          </w:p>
        </w:tc>
      </w:tr>
      <w:tr w:rsidR="00A57FA4" w:rsidRPr="007858E5" w14:paraId="706F5D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120A54" w14:textId="77777777" w:rsidR="00A57FA4" w:rsidRPr="007858E5" w:rsidRDefault="00A57FA4" w:rsidP="00A57FA4">
            <w:pPr>
              <w:pStyle w:val="NormalinTable"/>
              <w:rPr>
                <w:b/>
              </w:rPr>
            </w:pPr>
            <w:r w:rsidRPr="007858E5">
              <w:rPr>
                <w:b/>
              </w:rPr>
              <w:t xml:space="preserve">0302 11 20 </w:t>
            </w:r>
          </w:p>
        </w:tc>
        <w:tc>
          <w:tcPr>
            <w:tcW w:w="7173" w:type="dxa"/>
            <w:tcBorders>
              <w:top w:val="nil"/>
              <w:left w:val="nil"/>
              <w:bottom w:val="single" w:sz="4" w:space="0" w:color="auto"/>
              <w:right w:val="single" w:sz="4" w:space="0" w:color="auto"/>
            </w:tcBorders>
            <w:shd w:val="clear" w:color="auto" w:fill="auto"/>
            <w:noWrap/>
            <w:hideMark/>
          </w:tcPr>
          <w:p w14:paraId="452325D6" w14:textId="77777777" w:rsidR="00A57FA4" w:rsidRPr="007858E5" w:rsidRDefault="00A57FA4" w:rsidP="00A57FA4">
            <w:pPr>
              <w:pStyle w:val="NormalinTable"/>
            </w:pPr>
            <w:r w:rsidRPr="007858E5">
              <w:t>3.60%</w:t>
            </w:r>
          </w:p>
        </w:tc>
      </w:tr>
      <w:tr w:rsidR="00A57FA4" w:rsidRPr="007858E5" w14:paraId="6DE5B3F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5690C3" w14:textId="77777777" w:rsidR="00A57FA4" w:rsidRPr="007858E5" w:rsidRDefault="00A57FA4" w:rsidP="00A57FA4">
            <w:pPr>
              <w:pStyle w:val="NormalinTable"/>
              <w:rPr>
                <w:b/>
              </w:rPr>
            </w:pPr>
            <w:r w:rsidRPr="007858E5">
              <w:rPr>
                <w:b/>
              </w:rPr>
              <w:t xml:space="preserve">0302 11 80 </w:t>
            </w:r>
          </w:p>
        </w:tc>
        <w:tc>
          <w:tcPr>
            <w:tcW w:w="7173" w:type="dxa"/>
            <w:tcBorders>
              <w:top w:val="nil"/>
              <w:left w:val="nil"/>
              <w:bottom w:val="single" w:sz="4" w:space="0" w:color="auto"/>
              <w:right w:val="single" w:sz="4" w:space="0" w:color="auto"/>
            </w:tcBorders>
            <w:shd w:val="clear" w:color="auto" w:fill="auto"/>
            <w:noWrap/>
            <w:hideMark/>
          </w:tcPr>
          <w:p w14:paraId="42FC8E23" w14:textId="77777777" w:rsidR="00A57FA4" w:rsidRPr="007858E5" w:rsidRDefault="00A57FA4" w:rsidP="00A57FA4">
            <w:pPr>
              <w:pStyle w:val="NormalinTable"/>
            </w:pPr>
            <w:r w:rsidRPr="007858E5">
              <w:t>3.60%</w:t>
            </w:r>
          </w:p>
        </w:tc>
      </w:tr>
      <w:tr w:rsidR="00A57FA4" w:rsidRPr="007858E5" w14:paraId="608EE2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3545F3" w14:textId="77777777" w:rsidR="00A57FA4" w:rsidRPr="007858E5" w:rsidRDefault="00A57FA4" w:rsidP="00A57FA4">
            <w:pPr>
              <w:pStyle w:val="NormalinTable"/>
              <w:rPr>
                <w:b/>
              </w:rPr>
            </w:pPr>
            <w:r w:rsidRPr="007858E5">
              <w:rPr>
                <w:b/>
              </w:rPr>
              <w:t xml:space="preserve">0302 19 00 </w:t>
            </w:r>
          </w:p>
        </w:tc>
        <w:tc>
          <w:tcPr>
            <w:tcW w:w="7173" w:type="dxa"/>
            <w:tcBorders>
              <w:top w:val="nil"/>
              <w:left w:val="nil"/>
              <w:bottom w:val="single" w:sz="4" w:space="0" w:color="auto"/>
              <w:right w:val="single" w:sz="4" w:space="0" w:color="auto"/>
            </w:tcBorders>
            <w:shd w:val="clear" w:color="auto" w:fill="auto"/>
            <w:noWrap/>
            <w:hideMark/>
          </w:tcPr>
          <w:p w14:paraId="36C938A5" w14:textId="77777777" w:rsidR="00A57FA4" w:rsidRPr="007858E5" w:rsidRDefault="00A57FA4" w:rsidP="00A57FA4">
            <w:pPr>
              <w:pStyle w:val="NormalinTable"/>
            </w:pPr>
            <w:r w:rsidRPr="007858E5">
              <w:t>2.40%</w:t>
            </w:r>
          </w:p>
        </w:tc>
      </w:tr>
      <w:tr w:rsidR="00A57FA4" w:rsidRPr="007858E5" w14:paraId="07F22DF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9C58FA" w14:textId="77777777" w:rsidR="00A57FA4" w:rsidRPr="007858E5" w:rsidRDefault="00A57FA4" w:rsidP="00A57FA4">
            <w:pPr>
              <w:pStyle w:val="NormalinTable"/>
              <w:rPr>
                <w:b/>
              </w:rPr>
            </w:pPr>
            <w:r w:rsidRPr="007858E5">
              <w:rPr>
                <w:b/>
              </w:rPr>
              <w:t xml:space="preserve">0302 21 10 </w:t>
            </w:r>
          </w:p>
        </w:tc>
        <w:tc>
          <w:tcPr>
            <w:tcW w:w="7173" w:type="dxa"/>
            <w:tcBorders>
              <w:top w:val="nil"/>
              <w:left w:val="nil"/>
              <w:bottom w:val="single" w:sz="4" w:space="0" w:color="auto"/>
              <w:right w:val="single" w:sz="4" w:space="0" w:color="auto"/>
            </w:tcBorders>
            <w:shd w:val="clear" w:color="auto" w:fill="auto"/>
            <w:noWrap/>
            <w:hideMark/>
          </w:tcPr>
          <w:p w14:paraId="5D0E4822" w14:textId="77777777" w:rsidR="00A57FA4" w:rsidRPr="007858E5" w:rsidRDefault="00A57FA4" w:rsidP="00A57FA4">
            <w:pPr>
              <w:pStyle w:val="NormalinTable"/>
            </w:pPr>
            <w:r w:rsidRPr="007858E5">
              <w:t>0.00%</w:t>
            </w:r>
          </w:p>
        </w:tc>
      </w:tr>
      <w:tr w:rsidR="00A57FA4" w:rsidRPr="007858E5" w14:paraId="6B73BC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DA7954" w14:textId="77777777" w:rsidR="00A57FA4" w:rsidRPr="007858E5" w:rsidRDefault="00A57FA4" w:rsidP="00A57FA4">
            <w:pPr>
              <w:pStyle w:val="NormalinTable"/>
              <w:rPr>
                <w:b/>
              </w:rPr>
            </w:pPr>
            <w:r w:rsidRPr="007858E5">
              <w:rPr>
                <w:b/>
              </w:rPr>
              <w:t xml:space="preserve">0302 21 30 </w:t>
            </w:r>
          </w:p>
        </w:tc>
        <w:tc>
          <w:tcPr>
            <w:tcW w:w="7173" w:type="dxa"/>
            <w:tcBorders>
              <w:top w:val="nil"/>
              <w:left w:val="nil"/>
              <w:bottom w:val="single" w:sz="4" w:space="0" w:color="auto"/>
              <w:right w:val="single" w:sz="4" w:space="0" w:color="auto"/>
            </w:tcBorders>
            <w:shd w:val="clear" w:color="auto" w:fill="auto"/>
            <w:noWrap/>
            <w:hideMark/>
          </w:tcPr>
          <w:p w14:paraId="086D7D7C" w14:textId="77777777" w:rsidR="00A57FA4" w:rsidRPr="007858E5" w:rsidRDefault="00A57FA4" w:rsidP="00A57FA4">
            <w:pPr>
              <w:pStyle w:val="NormalinTable"/>
            </w:pPr>
            <w:r w:rsidRPr="007858E5">
              <w:t>0.00%</w:t>
            </w:r>
          </w:p>
        </w:tc>
      </w:tr>
      <w:tr w:rsidR="00A57FA4" w:rsidRPr="007858E5" w14:paraId="3FE6E0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0660FD" w14:textId="77777777" w:rsidR="00A57FA4" w:rsidRPr="007858E5" w:rsidRDefault="00A57FA4" w:rsidP="00A57FA4">
            <w:pPr>
              <w:pStyle w:val="NormalinTable"/>
              <w:rPr>
                <w:b/>
              </w:rPr>
            </w:pPr>
            <w:r w:rsidRPr="007858E5">
              <w:rPr>
                <w:b/>
              </w:rPr>
              <w:t xml:space="preserve">0302 21 90 </w:t>
            </w:r>
          </w:p>
        </w:tc>
        <w:tc>
          <w:tcPr>
            <w:tcW w:w="7173" w:type="dxa"/>
            <w:tcBorders>
              <w:top w:val="nil"/>
              <w:left w:val="nil"/>
              <w:bottom w:val="single" w:sz="4" w:space="0" w:color="auto"/>
              <w:right w:val="single" w:sz="4" w:space="0" w:color="auto"/>
            </w:tcBorders>
            <w:shd w:val="clear" w:color="auto" w:fill="auto"/>
            <w:noWrap/>
            <w:hideMark/>
          </w:tcPr>
          <w:p w14:paraId="59C3998F" w14:textId="77777777" w:rsidR="00A57FA4" w:rsidRPr="007858E5" w:rsidRDefault="00A57FA4" w:rsidP="00A57FA4">
            <w:pPr>
              <w:pStyle w:val="NormalinTable"/>
            </w:pPr>
            <w:r w:rsidRPr="007858E5">
              <w:t>4.50%</w:t>
            </w:r>
          </w:p>
        </w:tc>
      </w:tr>
      <w:tr w:rsidR="00A57FA4" w:rsidRPr="007858E5" w14:paraId="727CD4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2C9D7F" w14:textId="77777777" w:rsidR="00A57FA4" w:rsidRPr="007858E5" w:rsidRDefault="00A57FA4" w:rsidP="00A57FA4">
            <w:pPr>
              <w:pStyle w:val="NormalinTable"/>
              <w:rPr>
                <w:b/>
              </w:rPr>
            </w:pPr>
            <w:r w:rsidRPr="007858E5">
              <w:rPr>
                <w:b/>
              </w:rPr>
              <w:t xml:space="preserve">0302 22 00 </w:t>
            </w:r>
          </w:p>
        </w:tc>
        <w:tc>
          <w:tcPr>
            <w:tcW w:w="7173" w:type="dxa"/>
            <w:tcBorders>
              <w:top w:val="nil"/>
              <w:left w:val="nil"/>
              <w:bottom w:val="single" w:sz="4" w:space="0" w:color="auto"/>
              <w:right w:val="single" w:sz="4" w:space="0" w:color="auto"/>
            </w:tcBorders>
            <w:shd w:val="clear" w:color="auto" w:fill="auto"/>
            <w:noWrap/>
            <w:hideMark/>
          </w:tcPr>
          <w:p w14:paraId="25A2D2C7" w14:textId="77777777" w:rsidR="00A57FA4" w:rsidRPr="007858E5" w:rsidRDefault="00A57FA4" w:rsidP="00A57FA4">
            <w:pPr>
              <w:pStyle w:val="NormalinTable"/>
            </w:pPr>
            <w:r w:rsidRPr="007858E5">
              <w:t>2.20%</w:t>
            </w:r>
          </w:p>
        </w:tc>
      </w:tr>
      <w:tr w:rsidR="00A57FA4" w:rsidRPr="007858E5" w14:paraId="5636BE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E8027B" w14:textId="77777777" w:rsidR="00A57FA4" w:rsidRPr="007858E5" w:rsidRDefault="00A57FA4" w:rsidP="00A57FA4">
            <w:pPr>
              <w:pStyle w:val="NormalinTable"/>
              <w:rPr>
                <w:b/>
              </w:rPr>
            </w:pPr>
            <w:r w:rsidRPr="007858E5">
              <w:rPr>
                <w:b/>
              </w:rPr>
              <w:t xml:space="preserve">0302 23 00 </w:t>
            </w:r>
          </w:p>
        </w:tc>
        <w:tc>
          <w:tcPr>
            <w:tcW w:w="7173" w:type="dxa"/>
            <w:tcBorders>
              <w:top w:val="nil"/>
              <w:left w:val="nil"/>
              <w:bottom w:val="single" w:sz="4" w:space="0" w:color="auto"/>
              <w:right w:val="single" w:sz="4" w:space="0" w:color="auto"/>
            </w:tcBorders>
            <w:shd w:val="clear" w:color="auto" w:fill="auto"/>
            <w:noWrap/>
            <w:hideMark/>
          </w:tcPr>
          <w:p w14:paraId="14B3F124" w14:textId="77777777" w:rsidR="00A57FA4" w:rsidRPr="007858E5" w:rsidRDefault="00A57FA4" w:rsidP="00A57FA4">
            <w:pPr>
              <w:pStyle w:val="NormalinTable"/>
            </w:pPr>
            <w:r w:rsidRPr="007858E5">
              <w:t>4.50%</w:t>
            </w:r>
          </w:p>
        </w:tc>
      </w:tr>
      <w:tr w:rsidR="00A57FA4" w:rsidRPr="007858E5" w14:paraId="164B1A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317F74" w14:textId="77777777" w:rsidR="00A57FA4" w:rsidRPr="007858E5" w:rsidRDefault="00A57FA4" w:rsidP="00A57FA4">
            <w:pPr>
              <w:pStyle w:val="NormalinTable"/>
              <w:rPr>
                <w:b/>
              </w:rPr>
            </w:pPr>
            <w:r w:rsidRPr="007858E5">
              <w:rPr>
                <w:b/>
              </w:rPr>
              <w:t xml:space="preserve">0302 24 00 </w:t>
            </w:r>
          </w:p>
        </w:tc>
        <w:tc>
          <w:tcPr>
            <w:tcW w:w="7173" w:type="dxa"/>
            <w:tcBorders>
              <w:top w:val="nil"/>
              <w:left w:val="nil"/>
              <w:bottom w:val="single" w:sz="4" w:space="0" w:color="auto"/>
              <w:right w:val="single" w:sz="4" w:space="0" w:color="auto"/>
            </w:tcBorders>
            <w:shd w:val="clear" w:color="auto" w:fill="auto"/>
            <w:noWrap/>
            <w:hideMark/>
          </w:tcPr>
          <w:p w14:paraId="3EF3492D" w14:textId="77777777" w:rsidR="00A57FA4" w:rsidRPr="007858E5" w:rsidRDefault="00A57FA4" w:rsidP="00A57FA4">
            <w:pPr>
              <w:pStyle w:val="NormalinTable"/>
            </w:pPr>
            <w:r w:rsidRPr="007858E5">
              <w:t>4.50%</w:t>
            </w:r>
          </w:p>
        </w:tc>
      </w:tr>
      <w:tr w:rsidR="00A57FA4" w:rsidRPr="007858E5" w14:paraId="4C4706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4410C4" w14:textId="77777777" w:rsidR="00A57FA4" w:rsidRPr="007858E5" w:rsidRDefault="00A57FA4" w:rsidP="00A57FA4">
            <w:pPr>
              <w:pStyle w:val="NormalinTable"/>
              <w:rPr>
                <w:b/>
              </w:rPr>
            </w:pPr>
            <w:r w:rsidRPr="007858E5">
              <w:rPr>
                <w:b/>
              </w:rPr>
              <w:t xml:space="preserve">0302 29 00 </w:t>
            </w:r>
          </w:p>
        </w:tc>
        <w:tc>
          <w:tcPr>
            <w:tcW w:w="7173" w:type="dxa"/>
            <w:tcBorders>
              <w:top w:val="nil"/>
              <w:left w:val="nil"/>
              <w:bottom w:val="single" w:sz="4" w:space="0" w:color="auto"/>
              <w:right w:val="single" w:sz="4" w:space="0" w:color="auto"/>
            </w:tcBorders>
            <w:shd w:val="clear" w:color="auto" w:fill="auto"/>
            <w:noWrap/>
            <w:hideMark/>
          </w:tcPr>
          <w:p w14:paraId="00440380" w14:textId="77777777" w:rsidR="00A57FA4" w:rsidRPr="007858E5" w:rsidRDefault="00A57FA4" w:rsidP="00A57FA4">
            <w:pPr>
              <w:pStyle w:val="NormalinTable"/>
            </w:pPr>
            <w:r w:rsidRPr="007858E5">
              <w:t>4.50%</w:t>
            </w:r>
          </w:p>
        </w:tc>
      </w:tr>
      <w:tr w:rsidR="00A57FA4" w:rsidRPr="007858E5" w14:paraId="7E0CC3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C7299A" w14:textId="77777777" w:rsidR="00A57FA4" w:rsidRPr="007858E5" w:rsidRDefault="00A57FA4" w:rsidP="00A57FA4">
            <w:pPr>
              <w:pStyle w:val="NormalinTable"/>
              <w:rPr>
                <w:b/>
              </w:rPr>
            </w:pPr>
            <w:r w:rsidRPr="007858E5">
              <w:rPr>
                <w:b/>
              </w:rPr>
              <w:t xml:space="preserve">0302 31 90 </w:t>
            </w:r>
          </w:p>
        </w:tc>
        <w:tc>
          <w:tcPr>
            <w:tcW w:w="7173" w:type="dxa"/>
            <w:tcBorders>
              <w:top w:val="nil"/>
              <w:left w:val="nil"/>
              <w:bottom w:val="single" w:sz="4" w:space="0" w:color="auto"/>
              <w:right w:val="single" w:sz="4" w:space="0" w:color="auto"/>
            </w:tcBorders>
            <w:shd w:val="clear" w:color="auto" w:fill="auto"/>
            <w:noWrap/>
            <w:hideMark/>
          </w:tcPr>
          <w:p w14:paraId="0293E033" w14:textId="77777777" w:rsidR="00A57FA4" w:rsidRPr="007858E5" w:rsidRDefault="00A57FA4" w:rsidP="00A57FA4">
            <w:pPr>
              <w:pStyle w:val="NormalinTable"/>
            </w:pPr>
            <w:r w:rsidRPr="007858E5">
              <w:t>6.60%</w:t>
            </w:r>
          </w:p>
        </w:tc>
      </w:tr>
      <w:tr w:rsidR="00A57FA4" w:rsidRPr="007858E5" w14:paraId="705E33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B67C1F" w14:textId="77777777" w:rsidR="00A57FA4" w:rsidRPr="007858E5" w:rsidRDefault="00A57FA4" w:rsidP="00A57FA4">
            <w:pPr>
              <w:pStyle w:val="NormalinTable"/>
              <w:rPr>
                <w:b/>
              </w:rPr>
            </w:pPr>
            <w:r w:rsidRPr="007858E5">
              <w:rPr>
                <w:b/>
              </w:rPr>
              <w:t xml:space="preserve">0302 32 90 </w:t>
            </w:r>
          </w:p>
        </w:tc>
        <w:tc>
          <w:tcPr>
            <w:tcW w:w="7173" w:type="dxa"/>
            <w:tcBorders>
              <w:top w:val="nil"/>
              <w:left w:val="nil"/>
              <w:bottom w:val="single" w:sz="4" w:space="0" w:color="auto"/>
              <w:right w:val="single" w:sz="4" w:space="0" w:color="auto"/>
            </w:tcBorders>
            <w:shd w:val="clear" w:color="auto" w:fill="auto"/>
            <w:noWrap/>
            <w:hideMark/>
          </w:tcPr>
          <w:p w14:paraId="55C48CE6" w14:textId="77777777" w:rsidR="00A57FA4" w:rsidRPr="007858E5" w:rsidRDefault="00A57FA4" w:rsidP="00A57FA4">
            <w:pPr>
              <w:pStyle w:val="NormalinTable"/>
            </w:pPr>
            <w:r w:rsidRPr="007858E5">
              <w:t>6.60%</w:t>
            </w:r>
          </w:p>
        </w:tc>
      </w:tr>
      <w:tr w:rsidR="00A57FA4" w:rsidRPr="007858E5" w14:paraId="391865A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D7E3A9" w14:textId="77777777" w:rsidR="00A57FA4" w:rsidRPr="007858E5" w:rsidRDefault="00A57FA4" w:rsidP="00A57FA4">
            <w:pPr>
              <w:pStyle w:val="NormalinTable"/>
              <w:rPr>
                <w:b/>
              </w:rPr>
            </w:pPr>
            <w:r w:rsidRPr="007858E5">
              <w:rPr>
                <w:b/>
              </w:rPr>
              <w:t xml:space="preserve">0302 33 90 </w:t>
            </w:r>
          </w:p>
        </w:tc>
        <w:tc>
          <w:tcPr>
            <w:tcW w:w="7173" w:type="dxa"/>
            <w:tcBorders>
              <w:top w:val="nil"/>
              <w:left w:val="nil"/>
              <w:bottom w:val="single" w:sz="4" w:space="0" w:color="auto"/>
              <w:right w:val="single" w:sz="4" w:space="0" w:color="auto"/>
            </w:tcBorders>
            <w:shd w:val="clear" w:color="auto" w:fill="auto"/>
            <w:noWrap/>
            <w:hideMark/>
          </w:tcPr>
          <w:p w14:paraId="3D45C80D" w14:textId="77777777" w:rsidR="00A57FA4" w:rsidRPr="007858E5" w:rsidRDefault="00A57FA4" w:rsidP="00A57FA4">
            <w:pPr>
              <w:pStyle w:val="NormalinTable"/>
            </w:pPr>
            <w:r w:rsidRPr="007858E5">
              <w:t>6.60%</w:t>
            </w:r>
          </w:p>
        </w:tc>
      </w:tr>
      <w:tr w:rsidR="00A57FA4" w:rsidRPr="007858E5" w14:paraId="5115AA3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0083B8" w14:textId="77777777" w:rsidR="00A57FA4" w:rsidRPr="007858E5" w:rsidRDefault="00A57FA4" w:rsidP="00A57FA4">
            <w:pPr>
              <w:pStyle w:val="NormalinTable"/>
              <w:rPr>
                <w:b/>
              </w:rPr>
            </w:pPr>
            <w:r w:rsidRPr="007858E5">
              <w:rPr>
                <w:b/>
              </w:rPr>
              <w:t xml:space="preserve">0302 34 90 </w:t>
            </w:r>
          </w:p>
        </w:tc>
        <w:tc>
          <w:tcPr>
            <w:tcW w:w="7173" w:type="dxa"/>
            <w:tcBorders>
              <w:top w:val="nil"/>
              <w:left w:val="nil"/>
              <w:bottom w:val="single" w:sz="4" w:space="0" w:color="auto"/>
              <w:right w:val="single" w:sz="4" w:space="0" w:color="auto"/>
            </w:tcBorders>
            <w:shd w:val="clear" w:color="auto" w:fill="auto"/>
            <w:noWrap/>
            <w:hideMark/>
          </w:tcPr>
          <w:p w14:paraId="46CA11B2" w14:textId="77777777" w:rsidR="00A57FA4" w:rsidRPr="007858E5" w:rsidRDefault="00A57FA4" w:rsidP="00A57FA4">
            <w:pPr>
              <w:pStyle w:val="NormalinTable"/>
            </w:pPr>
            <w:r w:rsidRPr="007858E5">
              <w:t>6.60%</w:t>
            </w:r>
          </w:p>
        </w:tc>
      </w:tr>
      <w:tr w:rsidR="00A57FA4" w:rsidRPr="007858E5" w14:paraId="4632ABF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2FBD92" w14:textId="77777777" w:rsidR="00A57FA4" w:rsidRPr="007858E5" w:rsidRDefault="00A57FA4" w:rsidP="00A57FA4">
            <w:pPr>
              <w:pStyle w:val="NormalinTable"/>
              <w:rPr>
                <w:b/>
              </w:rPr>
            </w:pPr>
            <w:r w:rsidRPr="007858E5">
              <w:rPr>
                <w:b/>
              </w:rPr>
              <w:t xml:space="preserve">0302 35 19 </w:t>
            </w:r>
          </w:p>
        </w:tc>
        <w:tc>
          <w:tcPr>
            <w:tcW w:w="7173" w:type="dxa"/>
            <w:tcBorders>
              <w:top w:val="nil"/>
              <w:left w:val="nil"/>
              <w:bottom w:val="single" w:sz="4" w:space="0" w:color="auto"/>
              <w:right w:val="single" w:sz="4" w:space="0" w:color="auto"/>
            </w:tcBorders>
            <w:shd w:val="clear" w:color="auto" w:fill="auto"/>
            <w:noWrap/>
            <w:hideMark/>
          </w:tcPr>
          <w:p w14:paraId="0D886FB8" w14:textId="77777777" w:rsidR="00A57FA4" w:rsidRPr="007858E5" w:rsidRDefault="00A57FA4" w:rsidP="00A57FA4">
            <w:pPr>
              <w:pStyle w:val="NormalinTable"/>
            </w:pPr>
            <w:r w:rsidRPr="007858E5">
              <w:t>6.60%</w:t>
            </w:r>
          </w:p>
        </w:tc>
      </w:tr>
      <w:tr w:rsidR="00A57FA4" w:rsidRPr="007858E5" w14:paraId="28C24CB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FC7043" w14:textId="77777777" w:rsidR="00A57FA4" w:rsidRPr="007858E5" w:rsidRDefault="00A57FA4" w:rsidP="00A57FA4">
            <w:pPr>
              <w:pStyle w:val="NormalinTable"/>
              <w:rPr>
                <w:b/>
              </w:rPr>
            </w:pPr>
            <w:r w:rsidRPr="007858E5">
              <w:rPr>
                <w:b/>
              </w:rPr>
              <w:t xml:space="preserve">0302 35 99 </w:t>
            </w:r>
          </w:p>
        </w:tc>
        <w:tc>
          <w:tcPr>
            <w:tcW w:w="7173" w:type="dxa"/>
            <w:tcBorders>
              <w:top w:val="nil"/>
              <w:left w:val="nil"/>
              <w:bottom w:val="single" w:sz="4" w:space="0" w:color="auto"/>
              <w:right w:val="single" w:sz="4" w:space="0" w:color="auto"/>
            </w:tcBorders>
            <w:shd w:val="clear" w:color="auto" w:fill="auto"/>
            <w:noWrap/>
            <w:hideMark/>
          </w:tcPr>
          <w:p w14:paraId="0F6B7709" w14:textId="77777777" w:rsidR="00A57FA4" w:rsidRPr="007858E5" w:rsidRDefault="00A57FA4" w:rsidP="00A57FA4">
            <w:pPr>
              <w:pStyle w:val="NormalinTable"/>
            </w:pPr>
            <w:r w:rsidRPr="007858E5">
              <w:t>6.60%</w:t>
            </w:r>
          </w:p>
        </w:tc>
      </w:tr>
      <w:tr w:rsidR="00A57FA4" w:rsidRPr="007858E5" w14:paraId="5A1F87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04F386" w14:textId="77777777" w:rsidR="00A57FA4" w:rsidRPr="007858E5" w:rsidRDefault="00A57FA4" w:rsidP="00A57FA4">
            <w:pPr>
              <w:pStyle w:val="NormalinTable"/>
              <w:rPr>
                <w:b/>
              </w:rPr>
            </w:pPr>
            <w:r w:rsidRPr="007858E5">
              <w:rPr>
                <w:b/>
              </w:rPr>
              <w:t xml:space="preserve">0302 36 90 </w:t>
            </w:r>
          </w:p>
        </w:tc>
        <w:tc>
          <w:tcPr>
            <w:tcW w:w="7173" w:type="dxa"/>
            <w:tcBorders>
              <w:top w:val="nil"/>
              <w:left w:val="nil"/>
              <w:bottom w:val="single" w:sz="4" w:space="0" w:color="auto"/>
              <w:right w:val="single" w:sz="4" w:space="0" w:color="auto"/>
            </w:tcBorders>
            <w:shd w:val="clear" w:color="auto" w:fill="auto"/>
            <w:noWrap/>
            <w:hideMark/>
          </w:tcPr>
          <w:p w14:paraId="75FF319F" w14:textId="77777777" w:rsidR="00A57FA4" w:rsidRPr="007858E5" w:rsidRDefault="00A57FA4" w:rsidP="00A57FA4">
            <w:pPr>
              <w:pStyle w:val="NormalinTable"/>
            </w:pPr>
            <w:r w:rsidRPr="007858E5">
              <w:t>6.60%</w:t>
            </w:r>
          </w:p>
        </w:tc>
      </w:tr>
      <w:tr w:rsidR="00A57FA4" w:rsidRPr="007858E5" w14:paraId="133897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A64124" w14:textId="77777777" w:rsidR="00A57FA4" w:rsidRPr="007858E5" w:rsidRDefault="00A57FA4" w:rsidP="00A57FA4">
            <w:pPr>
              <w:pStyle w:val="NormalinTable"/>
              <w:rPr>
                <w:b/>
              </w:rPr>
            </w:pPr>
            <w:r w:rsidRPr="007858E5">
              <w:rPr>
                <w:b/>
              </w:rPr>
              <w:t xml:space="preserve">0302 39 80 </w:t>
            </w:r>
          </w:p>
        </w:tc>
        <w:tc>
          <w:tcPr>
            <w:tcW w:w="7173" w:type="dxa"/>
            <w:tcBorders>
              <w:top w:val="nil"/>
              <w:left w:val="nil"/>
              <w:bottom w:val="single" w:sz="4" w:space="0" w:color="auto"/>
              <w:right w:val="single" w:sz="4" w:space="0" w:color="auto"/>
            </w:tcBorders>
            <w:shd w:val="clear" w:color="auto" w:fill="auto"/>
            <w:noWrap/>
            <w:hideMark/>
          </w:tcPr>
          <w:p w14:paraId="331DA465" w14:textId="77777777" w:rsidR="00A57FA4" w:rsidRPr="007858E5" w:rsidRDefault="00A57FA4" w:rsidP="00A57FA4">
            <w:pPr>
              <w:pStyle w:val="NormalinTable"/>
            </w:pPr>
            <w:r w:rsidRPr="007858E5">
              <w:t>6.60%</w:t>
            </w:r>
          </w:p>
        </w:tc>
      </w:tr>
      <w:tr w:rsidR="00A57FA4" w:rsidRPr="007858E5" w14:paraId="2A8102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273667" w14:textId="77777777" w:rsidR="00A57FA4" w:rsidRPr="007858E5" w:rsidRDefault="00A57FA4" w:rsidP="00A57FA4">
            <w:pPr>
              <w:pStyle w:val="NormalinTable"/>
              <w:rPr>
                <w:b/>
              </w:rPr>
            </w:pPr>
            <w:r w:rsidRPr="007858E5">
              <w:rPr>
                <w:b/>
              </w:rPr>
              <w:t xml:space="preserve">0302 42 00 </w:t>
            </w:r>
          </w:p>
        </w:tc>
        <w:tc>
          <w:tcPr>
            <w:tcW w:w="7173" w:type="dxa"/>
            <w:tcBorders>
              <w:top w:val="nil"/>
              <w:left w:val="nil"/>
              <w:bottom w:val="single" w:sz="4" w:space="0" w:color="auto"/>
              <w:right w:val="single" w:sz="4" w:space="0" w:color="auto"/>
            </w:tcBorders>
            <w:shd w:val="clear" w:color="auto" w:fill="auto"/>
            <w:noWrap/>
            <w:hideMark/>
          </w:tcPr>
          <w:p w14:paraId="645EF8F0" w14:textId="77777777" w:rsidR="00A57FA4" w:rsidRPr="007858E5" w:rsidRDefault="00A57FA4" w:rsidP="00A57FA4">
            <w:pPr>
              <w:pStyle w:val="NormalinTable"/>
            </w:pPr>
            <w:r w:rsidRPr="007858E5">
              <w:t>4.50%</w:t>
            </w:r>
          </w:p>
        </w:tc>
      </w:tr>
      <w:tr w:rsidR="00A57FA4" w:rsidRPr="007858E5" w14:paraId="19AD84D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3E57C3" w14:textId="77777777" w:rsidR="00A57FA4" w:rsidRPr="007858E5" w:rsidRDefault="00A57FA4" w:rsidP="00A57FA4">
            <w:pPr>
              <w:pStyle w:val="NormalinTable"/>
              <w:rPr>
                <w:b/>
              </w:rPr>
            </w:pPr>
            <w:r w:rsidRPr="007858E5">
              <w:rPr>
                <w:b/>
              </w:rPr>
              <w:t xml:space="preserve">0302 43 10 </w:t>
            </w:r>
          </w:p>
        </w:tc>
        <w:tc>
          <w:tcPr>
            <w:tcW w:w="7173" w:type="dxa"/>
            <w:tcBorders>
              <w:top w:val="nil"/>
              <w:left w:val="nil"/>
              <w:bottom w:val="single" w:sz="4" w:space="0" w:color="auto"/>
              <w:right w:val="single" w:sz="4" w:space="0" w:color="auto"/>
            </w:tcBorders>
            <w:shd w:val="clear" w:color="auto" w:fill="auto"/>
            <w:noWrap/>
            <w:hideMark/>
          </w:tcPr>
          <w:p w14:paraId="1CB9A9A3" w14:textId="77777777" w:rsidR="00A57FA4" w:rsidRPr="007858E5" w:rsidRDefault="00A57FA4" w:rsidP="00A57FA4">
            <w:pPr>
              <w:pStyle w:val="NormalinTable"/>
            </w:pPr>
            <w:r w:rsidRPr="007858E5">
              <w:t>6.90%</w:t>
            </w:r>
          </w:p>
        </w:tc>
      </w:tr>
      <w:tr w:rsidR="00A57FA4" w:rsidRPr="007858E5" w14:paraId="3F9EADD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CF0A65" w14:textId="77777777" w:rsidR="00A57FA4" w:rsidRPr="007858E5" w:rsidRDefault="00A57FA4" w:rsidP="00A57FA4">
            <w:pPr>
              <w:pStyle w:val="NormalinTable"/>
              <w:rPr>
                <w:b/>
              </w:rPr>
            </w:pPr>
            <w:r w:rsidRPr="007858E5">
              <w:rPr>
                <w:b/>
              </w:rPr>
              <w:t xml:space="preserve">0302 43 30 </w:t>
            </w:r>
          </w:p>
        </w:tc>
        <w:tc>
          <w:tcPr>
            <w:tcW w:w="7173" w:type="dxa"/>
            <w:tcBorders>
              <w:top w:val="nil"/>
              <w:left w:val="nil"/>
              <w:bottom w:val="single" w:sz="4" w:space="0" w:color="auto"/>
              <w:right w:val="single" w:sz="4" w:space="0" w:color="auto"/>
            </w:tcBorders>
            <w:shd w:val="clear" w:color="auto" w:fill="auto"/>
            <w:noWrap/>
            <w:hideMark/>
          </w:tcPr>
          <w:p w14:paraId="11CEA50D" w14:textId="77777777" w:rsidR="00A57FA4" w:rsidRPr="007858E5" w:rsidRDefault="00A57FA4" w:rsidP="00A57FA4">
            <w:pPr>
              <w:pStyle w:val="NormalinTable"/>
            </w:pPr>
            <w:r w:rsidRPr="007858E5">
              <w:t>4.50%</w:t>
            </w:r>
          </w:p>
        </w:tc>
      </w:tr>
      <w:tr w:rsidR="00A57FA4" w:rsidRPr="007858E5" w14:paraId="794155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7F6A25" w14:textId="77777777" w:rsidR="00A57FA4" w:rsidRPr="007858E5" w:rsidRDefault="00A57FA4" w:rsidP="00A57FA4">
            <w:pPr>
              <w:pStyle w:val="NormalinTable"/>
              <w:rPr>
                <w:b/>
              </w:rPr>
            </w:pPr>
            <w:r w:rsidRPr="007858E5">
              <w:rPr>
                <w:b/>
              </w:rPr>
              <w:t xml:space="preserve">0302 43 90 </w:t>
            </w:r>
          </w:p>
        </w:tc>
        <w:tc>
          <w:tcPr>
            <w:tcW w:w="7173" w:type="dxa"/>
            <w:tcBorders>
              <w:top w:val="nil"/>
              <w:left w:val="nil"/>
              <w:bottom w:val="single" w:sz="4" w:space="0" w:color="auto"/>
              <w:right w:val="single" w:sz="4" w:space="0" w:color="auto"/>
            </w:tcBorders>
            <w:shd w:val="clear" w:color="auto" w:fill="auto"/>
            <w:noWrap/>
            <w:hideMark/>
          </w:tcPr>
          <w:p w14:paraId="4417D5E6" w14:textId="77777777" w:rsidR="00A57FA4" w:rsidRDefault="00A57FA4" w:rsidP="00A57FA4">
            <w:pPr>
              <w:pStyle w:val="NormalinTable"/>
              <w:tabs>
                <w:tab w:val="left" w:pos="1215"/>
              </w:tabs>
            </w:pPr>
            <w:r>
              <w:t>01/01 to 14/02</w:t>
            </w:r>
            <w:r w:rsidRPr="007858E5">
              <w:tab/>
              <w:t>3.90%</w:t>
            </w:r>
          </w:p>
          <w:p w14:paraId="6175A4D4" w14:textId="77777777" w:rsidR="00A57FA4" w:rsidRPr="007858E5" w:rsidRDefault="00A57FA4" w:rsidP="00A57FA4">
            <w:pPr>
              <w:pStyle w:val="NormalinTable"/>
              <w:tabs>
                <w:tab w:val="left" w:pos="1215"/>
              </w:tabs>
            </w:pPr>
            <w:r>
              <w:t>16/06 to 31/12</w:t>
            </w:r>
            <w:r w:rsidRPr="007858E5">
              <w:tab/>
            </w:r>
            <w:r>
              <w:t>3.90%</w:t>
            </w:r>
          </w:p>
        </w:tc>
      </w:tr>
      <w:tr w:rsidR="00A57FA4" w:rsidRPr="007858E5" w14:paraId="5399505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8450F7" w14:textId="77777777" w:rsidR="00A57FA4" w:rsidRPr="007858E5" w:rsidRDefault="00A57FA4" w:rsidP="00A57FA4">
            <w:pPr>
              <w:pStyle w:val="NormalinTable"/>
              <w:rPr>
                <w:b/>
              </w:rPr>
            </w:pPr>
            <w:r w:rsidRPr="007858E5">
              <w:rPr>
                <w:b/>
              </w:rPr>
              <w:t xml:space="preserve">0302 45 00 </w:t>
            </w:r>
          </w:p>
        </w:tc>
        <w:tc>
          <w:tcPr>
            <w:tcW w:w="7173" w:type="dxa"/>
            <w:tcBorders>
              <w:top w:val="nil"/>
              <w:left w:val="nil"/>
              <w:bottom w:val="single" w:sz="4" w:space="0" w:color="auto"/>
              <w:right w:val="single" w:sz="4" w:space="0" w:color="auto"/>
            </w:tcBorders>
            <w:shd w:val="clear" w:color="auto" w:fill="auto"/>
            <w:noWrap/>
            <w:hideMark/>
          </w:tcPr>
          <w:p w14:paraId="2122EAE0" w14:textId="77777777" w:rsidR="00A57FA4" w:rsidRPr="007858E5" w:rsidRDefault="00A57FA4" w:rsidP="00A57FA4">
            <w:pPr>
              <w:pStyle w:val="NormalinTable"/>
            </w:pPr>
            <w:r w:rsidRPr="007858E5">
              <w:t>4.50%</w:t>
            </w:r>
          </w:p>
        </w:tc>
      </w:tr>
      <w:tr w:rsidR="00A57FA4" w:rsidRPr="007858E5" w14:paraId="780FB7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ACFA71" w14:textId="77777777" w:rsidR="00A57FA4" w:rsidRPr="007858E5" w:rsidRDefault="00A57FA4" w:rsidP="00A57FA4">
            <w:pPr>
              <w:pStyle w:val="NormalinTable"/>
              <w:rPr>
                <w:b/>
              </w:rPr>
            </w:pPr>
            <w:r w:rsidRPr="007858E5">
              <w:rPr>
                <w:b/>
              </w:rPr>
              <w:t xml:space="preserve">0302 46 00 </w:t>
            </w:r>
          </w:p>
        </w:tc>
        <w:tc>
          <w:tcPr>
            <w:tcW w:w="7173" w:type="dxa"/>
            <w:tcBorders>
              <w:top w:val="nil"/>
              <w:left w:val="nil"/>
              <w:bottom w:val="single" w:sz="4" w:space="0" w:color="auto"/>
              <w:right w:val="single" w:sz="4" w:space="0" w:color="auto"/>
            </w:tcBorders>
            <w:shd w:val="clear" w:color="auto" w:fill="auto"/>
            <w:noWrap/>
            <w:hideMark/>
          </w:tcPr>
          <w:p w14:paraId="7610A826" w14:textId="77777777" w:rsidR="00A57FA4" w:rsidRPr="007858E5" w:rsidRDefault="00A57FA4" w:rsidP="00A57FA4">
            <w:pPr>
              <w:pStyle w:val="NormalinTable"/>
            </w:pPr>
            <w:r w:rsidRPr="007858E5">
              <w:t>4.50%</w:t>
            </w:r>
          </w:p>
        </w:tc>
      </w:tr>
      <w:tr w:rsidR="00A57FA4" w:rsidRPr="007858E5" w14:paraId="6432B0E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03B49D" w14:textId="77777777" w:rsidR="00A57FA4" w:rsidRPr="007858E5" w:rsidRDefault="00A57FA4" w:rsidP="00A57FA4">
            <w:pPr>
              <w:pStyle w:val="NormalinTable"/>
              <w:rPr>
                <w:b/>
              </w:rPr>
            </w:pPr>
            <w:r w:rsidRPr="007858E5">
              <w:rPr>
                <w:b/>
              </w:rPr>
              <w:t xml:space="preserve">0302 47 00 </w:t>
            </w:r>
          </w:p>
        </w:tc>
        <w:tc>
          <w:tcPr>
            <w:tcW w:w="7173" w:type="dxa"/>
            <w:tcBorders>
              <w:top w:val="nil"/>
              <w:left w:val="nil"/>
              <w:bottom w:val="single" w:sz="4" w:space="0" w:color="auto"/>
              <w:right w:val="single" w:sz="4" w:space="0" w:color="auto"/>
            </w:tcBorders>
            <w:shd w:val="clear" w:color="auto" w:fill="auto"/>
            <w:noWrap/>
            <w:hideMark/>
          </w:tcPr>
          <w:p w14:paraId="3F34B5E4" w14:textId="77777777" w:rsidR="00A57FA4" w:rsidRPr="007858E5" w:rsidRDefault="00A57FA4" w:rsidP="00A57FA4">
            <w:pPr>
              <w:pStyle w:val="NormalinTable"/>
            </w:pPr>
            <w:r w:rsidRPr="007858E5">
              <w:t>4.50%</w:t>
            </w:r>
          </w:p>
        </w:tc>
      </w:tr>
      <w:tr w:rsidR="00A57FA4" w:rsidRPr="007858E5" w14:paraId="53F6E7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B9C69F" w14:textId="77777777" w:rsidR="00A57FA4" w:rsidRPr="007858E5" w:rsidRDefault="00A57FA4" w:rsidP="00A57FA4">
            <w:pPr>
              <w:pStyle w:val="NormalinTable"/>
              <w:rPr>
                <w:b/>
              </w:rPr>
            </w:pPr>
            <w:r w:rsidRPr="007858E5">
              <w:rPr>
                <w:b/>
              </w:rPr>
              <w:t xml:space="preserve">0302 49 19 </w:t>
            </w:r>
          </w:p>
        </w:tc>
        <w:tc>
          <w:tcPr>
            <w:tcW w:w="7173" w:type="dxa"/>
            <w:tcBorders>
              <w:top w:val="nil"/>
              <w:left w:val="nil"/>
              <w:bottom w:val="single" w:sz="4" w:space="0" w:color="auto"/>
              <w:right w:val="single" w:sz="4" w:space="0" w:color="auto"/>
            </w:tcBorders>
            <w:shd w:val="clear" w:color="auto" w:fill="auto"/>
            <w:noWrap/>
            <w:hideMark/>
          </w:tcPr>
          <w:p w14:paraId="7D056B6B" w14:textId="77777777" w:rsidR="00A57FA4" w:rsidRPr="007858E5" w:rsidRDefault="00A57FA4" w:rsidP="00A57FA4">
            <w:pPr>
              <w:pStyle w:val="NormalinTable"/>
            </w:pPr>
            <w:r w:rsidRPr="007858E5">
              <w:t>6.60%</w:t>
            </w:r>
          </w:p>
        </w:tc>
      </w:tr>
      <w:tr w:rsidR="00A57FA4" w:rsidRPr="007858E5" w14:paraId="6C0CC5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26732B" w14:textId="77777777" w:rsidR="00A57FA4" w:rsidRPr="007858E5" w:rsidRDefault="00A57FA4" w:rsidP="00A57FA4">
            <w:pPr>
              <w:pStyle w:val="NormalinTable"/>
              <w:rPr>
                <w:b/>
              </w:rPr>
            </w:pPr>
            <w:r w:rsidRPr="007858E5">
              <w:rPr>
                <w:b/>
              </w:rPr>
              <w:t xml:space="preserve">0302 49 90 </w:t>
            </w:r>
          </w:p>
        </w:tc>
        <w:tc>
          <w:tcPr>
            <w:tcW w:w="7173" w:type="dxa"/>
            <w:tcBorders>
              <w:top w:val="nil"/>
              <w:left w:val="nil"/>
              <w:bottom w:val="single" w:sz="4" w:space="0" w:color="auto"/>
              <w:right w:val="single" w:sz="4" w:space="0" w:color="auto"/>
            </w:tcBorders>
            <w:shd w:val="clear" w:color="auto" w:fill="auto"/>
            <w:noWrap/>
            <w:hideMark/>
          </w:tcPr>
          <w:p w14:paraId="581D0319" w14:textId="77777777" w:rsidR="00A57FA4" w:rsidRPr="007858E5" w:rsidRDefault="00A57FA4" w:rsidP="00A57FA4">
            <w:pPr>
              <w:pStyle w:val="NormalinTable"/>
            </w:pPr>
            <w:r w:rsidRPr="007858E5">
              <w:t>4.50%</w:t>
            </w:r>
          </w:p>
        </w:tc>
      </w:tr>
      <w:tr w:rsidR="00A57FA4" w:rsidRPr="007858E5" w14:paraId="0D7164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F05DF0" w14:textId="77777777" w:rsidR="00A57FA4" w:rsidRPr="007858E5" w:rsidRDefault="00A57FA4" w:rsidP="00A57FA4">
            <w:pPr>
              <w:pStyle w:val="NormalinTable"/>
              <w:rPr>
                <w:b/>
              </w:rPr>
            </w:pPr>
            <w:r w:rsidRPr="007858E5">
              <w:rPr>
                <w:b/>
              </w:rPr>
              <w:t xml:space="preserve">0302 51 00 </w:t>
            </w:r>
          </w:p>
        </w:tc>
        <w:tc>
          <w:tcPr>
            <w:tcW w:w="7173" w:type="dxa"/>
            <w:tcBorders>
              <w:top w:val="nil"/>
              <w:left w:val="nil"/>
              <w:bottom w:val="single" w:sz="4" w:space="0" w:color="auto"/>
              <w:right w:val="single" w:sz="4" w:space="0" w:color="auto"/>
            </w:tcBorders>
            <w:shd w:val="clear" w:color="auto" w:fill="auto"/>
            <w:noWrap/>
            <w:hideMark/>
          </w:tcPr>
          <w:p w14:paraId="60508E56" w14:textId="77777777" w:rsidR="00A57FA4" w:rsidRPr="007858E5" w:rsidRDefault="00A57FA4" w:rsidP="00A57FA4">
            <w:pPr>
              <w:pStyle w:val="NormalinTable"/>
            </w:pPr>
            <w:r w:rsidRPr="007858E5">
              <w:t>0.00%</w:t>
            </w:r>
          </w:p>
        </w:tc>
      </w:tr>
      <w:tr w:rsidR="00A57FA4" w:rsidRPr="007858E5" w14:paraId="1277A1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25206D" w14:textId="77777777" w:rsidR="00A57FA4" w:rsidRPr="007858E5" w:rsidRDefault="00A57FA4" w:rsidP="00A57FA4">
            <w:pPr>
              <w:pStyle w:val="NormalinTable"/>
              <w:rPr>
                <w:b/>
              </w:rPr>
            </w:pPr>
            <w:r w:rsidRPr="007858E5">
              <w:rPr>
                <w:b/>
              </w:rPr>
              <w:t xml:space="preserve">0302 52 00 </w:t>
            </w:r>
          </w:p>
        </w:tc>
        <w:tc>
          <w:tcPr>
            <w:tcW w:w="7173" w:type="dxa"/>
            <w:tcBorders>
              <w:top w:val="nil"/>
              <w:left w:val="nil"/>
              <w:bottom w:val="single" w:sz="4" w:space="0" w:color="auto"/>
              <w:right w:val="single" w:sz="4" w:space="0" w:color="auto"/>
            </w:tcBorders>
            <w:shd w:val="clear" w:color="auto" w:fill="auto"/>
            <w:noWrap/>
            <w:hideMark/>
          </w:tcPr>
          <w:p w14:paraId="7559D61A" w14:textId="77777777" w:rsidR="00A57FA4" w:rsidRPr="007858E5" w:rsidRDefault="00A57FA4" w:rsidP="00A57FA4">
            <w:pPr>
              <w:pStyle w:val="NormalinTable"/>
            </w:pPr>
            <w:r w:rsidRPr="007858E5">
              <w:t>0.00%</w:t>
            </w:r>
          </w:p>
        </w:tc>
      </w:tr>
      <w:tr w:rsidR="00A57FA4" w:rsidRPr="007858E5" w14:paraId="734E02D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288EC29" w14:textId="77777777" w:rsidR="00A57FA4" w:rsidRPr="007858E5" w:rsidRDefault="00A57FA4" w:rsidP="00A57FA4">
            <w:pPr>
              <w:pStyle w:val="NormalinTable"/>
              <w:rPr>
                <w:b/>
              </w:rPr>
            </w:pPr>
            <w:r w:rsidRPr="007858E5">
              <w:rPr>
                <w:b/>
              </w:rPr>
              <w:t xml:space="preserve">0302 53 00 </w:t>
            </w:r>
          </w:p>
        </w:tc>
        <w:tc>
          <w:tcPr>
            <w:tcW w:w="7173" w:type="dxa"/>
            <w:tcBorders>
              <w:top w:val="nil"/>
              <w:left w:val="nil"/>
              <w:bottom w:val="single" w:sz="4" w:space="0" w:color="auto"/>
              <w:right w:val="single" w:sz="4" w:space="0" w:color="auto"/>
            </w:tcBorders>
            <w:shd w:val="clear" w:color="auto" w:fill="auto"/>
            <w:noWrap/>
            <w:hideMark/>
          </w:tcPr>
          <w:p w14:paraId="29D88AB5" w14:textId="77777777" w:rsidR="00A57FA4" w:rsidRPr="007858E5" w:rsidRDefault="00A57FA4" w:rsidP="00A57FA4">
            <w:pPr>
              <w:pStyle w:val="NormalinTable"/>
            </w:pPr>
            <w:r w:rsidRPr="007858E5">
              <w:t>0.00%</w:t>
            </w:r>
          </w:p>
        </w:tc>
      </w:tr>
      <w:tr w:rsidR="00A57FA4" w:rsidRPr="007858E5" w14:paraId="3A2B22A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2D0D292" w14:textId="77777777" w:rsidR="00A57FA4" w:rsidRPr="007858E5" w:rsidRDefault="00A57FA4" w:rsidP="00A57FA4">
            <w:pPr>
              <w:pStyle w:val="NormalinTable"/>
              <w:rPr>
                <w:b/>
              </w:rPr>
            </w:pPr>
            <w:r w:rsidRPr="007858E5">
              <w:rPr>
                <w:b/>
              </w:rPr>
              <w:t xml:space="preserve">0302 54 11 </w:t>
            </w:r>
          </w:p>
        </w:tc>
        <w:tc>
          <w:tcPr>
            <w:tcW w:w="7173" w:type="dxa"/>
            <w:tcBorders>
              <w:top w:val="nil"/>
              <w:left w:val="nil"/>
              <w:bottom w:val="single" w:sz="4" w:space="0" w:color="auto"/>
              <w:right w:val="single" w:sz="4" w:space="0" w:color="auto"/>
            </w:tcBorders>
            <w:shd w:val="clear" w:color="auto" w:fill="auto"/>
            <w:noWrap/>
            <w:hideMark/>
          </w:tcPr>
          <w:p w14:paraId="702AEF4C" w14:textId="77777777" w:rsidR="00A57FA4" w:rsidRPr="007858E5" w:rsidRDefault="00A57FA4" w:rsidP="00A57FA4">
            <w:pPr>
              <w:pStyle w:val="NormalinTable"/>
            </w:pPr>
            <w:r w:rsidRPr="007858E5">
              <w:t>4.50%</w:t>
            </w:r>
          </w:p>
        </w:tc>
      </w:tr>
      <w:tr w:rsidR="00A57FA4" w:rsidRPr="007858E5" w14:paraId="0EA45A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DD5E2D" w14:textId="77777777" w:rsidR="00A57FA4" w:rsidRPr="007858E5" w:rsidRDefault="00A57FA4" w:rsidP="00A57FA4">
            <w:pPr>
              <w:pStyle w:val="NormalinTable"/>
              <w:rPr>
                <w:b/>
              </w:rPr>
            </w:pPr>
            <w:r w:rsidRPr="007858E5">
              <w:rPr>
                <w:b/>
              </w:rPr>
              <w:t xml:space="preserve">0302 54 15 </w:t>
            </w:r>
          </w:p>
        </w:tc>
        <w:tc>
          <w:tcPr>
            <w:tcW w:w="7173" w:type="dxa"/>
            <w:tcBorders>
              <w:top w:val="nil"/>
              <w:left w:val="nil"/>
              <w:bottom w:val="single" w:sz="4" w:space="0" w:color="auto"/>
              <w:right w:val="single" w:sz="4" w:space="0" w:color="auto"/>
            </w:tcBorders>
            <w:shd w:val="clear" w:color="auto" w:fill="auto"/>
            <w:noWrap/>
            <w:hideMark/>
          </w:tcPr>
          <w:p w14:paraId="7E72A156" w14:textId="77777777" w:rsidR="00A57FA4" w:rsidRPr="007858E5" w:rsidRDefault="00A57FA4" w:rsidP="00A57FA4">
            <w:pPr>
              <w:pStyle w:val="NormalinTable"/>
            </w:pPr>
            <w:r w:rsidRPr="007858E5">
              <w:t>4.50%</w:t>
            </w:r>
          </w:p>
        </w:tc>
      </w:tr>
      <w:tr w:rsidR="00A57FA4" w:rsidRPr="007858E5" w14:paraId="5AE968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4010BB" w14:textId="77777777" w:rsidR="00A57FA4" w:rsidRPr="007858E5" w:rsidRDefault="00A57FA4" w:rsidP="00A57FA4">
            <w:pPr>
              <w:pStyle w:val="NormalinTable"/>
              <w:rPr>
                <w:b/>
              </w:rPr>
            </w:pPr>
            <w:r w:rsidRPr="007858E5">
              <w:rPr>
                <w:b/>
              </w:rPr>
              <w:t xml:space="preserve">0302 54 19 </w:t>
            </w:r>
          </w:p>
        </w:tc>
        <w:tc>
          <w:tcPr>
            <w:tcW w:w="7173" w:type="dxa"/>
            <w:tcBorders>
              <w:top w:val="nil"/>
              <w:left w:val="nil"/>
              <w:bottom w:val="single" w:sz="4" w:space="0" w:color="auto"/>
              <w:right w:val="single" w:sz="4" w:space="0" w:color="auto"/>
            </w:tcBorders>
            <w:shd w:val="clear" w:color="auto" w:fill="auto"/>
            <w:noWrap/>
            <w:hideMark/>
          </w:tcPr>
          <w:p w14:paraId="7ECEB457" w14:textId="77777777" w:rsidR="00A57FA4" w:rsidRPr="007858E5" w:rsidRDefault="00A57FA4" w:rsidP="00A57FA4">
            <w:pPr>
              <w:pStyle w:val="NormalinTable"/>
            </w:pPr>
            <w:r w:rsidRPr="007858E5">
              <w:t>4.50%</w:t>
            </w:r>
          </w:p>
        </w:tc>
      </w:tr>
      <w:tr w:rsidR="00A57FA4" w:rsidRPr="007858E5" w14:paraId="3E2434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62F8BD" w14:textId="77777777" w:rsidR="00A57FA4" w:rsidRPr="007858E5" w:rsidRDefault="00A57FA4" w:rsidP="00A57FA4">
            <w:pPr>
              <w:pStyle w:val="NormalinTable"/>
              <w:rPr>
                <w:b/>
              </w:rPr>
            </w:pPr>
            <w:r w:rsidRPr="007858E5">
              <w:rPr>
                <w:b/>
              </w:rPr>
              <w:t xml:space="preserve">0302 54 90 </w:t>
            </w:r>
          </w:p>
        </w:tc>
        <w:tc>
          <w:tcPr>
            <w:tcW w:w="7173" w:type="dxa"/>
            <w:tcBorders>
              <w:top w:val="nil"/>
              <w:left w:val="nil"/>
              <w:bottom w:val="single" w:sz="4" w:space="0" w:color="auto"/>
              <w:right w:val="single" w:sz="4" w:space="0" w:color="auto"/>
            </w:tcBorders>
            <w:shd w:val="clear" w:color="auto" w:fill="auto"/>
            <w:noWrap/>
            <w:hideMark/>
          </w:tcPr>
          <w:p w14:paraId="3AED56B5" w14:textId="77777777" w:rsidR="00A57FA4" w:rsidRPr="007858E5" w:rsidRDefault="00A57FA4" w:rsidP="00A57FA4">
            <w:pPr>
              <w:pStyle w:val="NormalinTable"/>
            </w:pPr>
            <w:r w:rsidRPr="007858E5">
              <w:t>4.50%</w:t>
            </w:r>
          </w:p>
        </w:tc>
      </w:tr>
      <w:tr w:rsidR="00A57FA4" w:rsidRPr="007858E5" w14:paraId="4D4529D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0858CF" w14:textId="77777777" w:rsidR="00A57FA4" w:rsidRPr="007858E5" w:rsidRDefault="00A57FA4" w:rsidP="00A57FA4">
            <w:pPr>
              <w:pStyle w:val="NormalinTable"/>
              <w:rPr>
                <w:b/>
              </w:rPr>
            </w:pPr>
            <w:r w:rsidRPr="007858E5">
              <w:rPr>
                <w:b/>
              </w:rPr>
              <w:t xml:space="preserve">0302 55 00 </w:t>
            </w:r>
          </w:p>
        </w:tc>
        <w:tc>
          <w:tcPr>
            <w:tcW w:w="7173" w:type="dxa"/>
            <w:tcBorders>
              <w:top w:val="nil"/>
              <w:left w:val="nil"/>
              <w:bottom w:val="single" w:sz="4" w:space="0" w:color="auto"/>
              <w:right w:val="single" w:sz="4" w:space="0" w:color="auto"/>
            </w:tcBorders>
            <w:shd w:val="clear" w:color="auto" w:fill="auto"/>
            <w:noWrap/>
            <w:hideMark/>
          </w:tcPr>
          <w:p w14:paraId="7143B35F" w14:textId="77777777" w:rsidR="00A57FA4" w:rsidRPr="007858E5" w:rsidRDefault="00A57FA4" w:rsidP="00A57FA4">
            <w:pPr>
              <w:pStyle w:val="NormalinTable"/>
            </w:pPr>
            <w:r w:rsidRPr="007858E5">
              <w:t>2.20%</w:t>
            </w:r>
          </w:p>
        </w:tc>
      </w:tr>
      <w:tr w:rsidR="00A57FA4" w:rsidRPr="007858E5" w14:paraId="43F8442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63E1EB" w14:textId="77777777" w:rsidR="00A57FA4" w:rsidRPr="007858E5" w:rsidRDefault="00A57FA4" w:rsidP="00A57FA4">
            <w:pPr>
              <w:pStyle w:val="NormalinTable"/>
              <w:rPr>
                <w:b/>
              </w:rPr>
            </w:pPr>
            <w:r w:rsidRPr="007858E5">
              <w:rPr>
                <w:b/>
              </w:rPr>
              <w:t xml:space="preserve">0302 56 00 </w:t>
            </w:r>
          </w:p>
        </w:tc>
        <w:tc>
          <w:tcPr>
            <w:tcW w:w="7173" w:type="dxa"/>
            <w:tcBorders>
              <w:top w:val="nil"/>
              <w:left w:val="nil"/>
              <w:bottom w:val="single" w:sz="4" w:space="0" w:color="auto"/>
              <w:right w:val="single" w:sz="4" w:space="0" w:color="auto"/>
            </w:tcBorders>
            <w:shd w:val="clear" w:color="auto" w:fill="auto"/>
            <w:noWrap/>
            <w:hideMark/>
          </w:tcPr>
          <w:p w14:paraId="1FDEDE06" w14:textId="77777777" w:rsidR="00A57FA4" w:rsidRPr="007858E5" w:rsidRDefault="00A57FA4" w:rsidP="00A57FA4">
            <w:pPr>
              <w:pStyle w:val="NormalinTable"/>
            </w:pPr>
            <w:r w:rsidRPr="007858E5">
              <w:t>2.20%</w:t>
            </w:r>
          </w:p>
        </w:tc>
      </w:tr>
      <w:tr w:rsidR="00A57FA4" w:rsidRPr="007858E5" w14:paraId="391C86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5B59F2" w14:textId="77777777" w:rsidR="00A57FA4" w:rsidRPr="007858E5" w:rsidRDefault="00A57FA4" w:rsidP="00A57FA4">
            <w:pPr>
              <w:pStyle w:val="NormalinTable"/>
              <w:rPr>
                <w:b/>
              </w:rPr>
            </w:pPr>
            <w:r w:rsidRPr="007858E5">
              <w:rPr>
                <w:b/>
              </w:rPr>
              <w:t xml:space="preserve">0302 59 10 </w:t>
            </w:r>
          </w:p>
        </w:tc>
        <w:tc>
          <w:tcPr>
            <w:tcW w:w="7173" w:type="dxa"/>
            <w:tcBorders>
              <w:top w:val="nil"/>
              <w:left w:val="nil"/>
              <w:bottom w:val="single" w:sz="4" w:space="0" w:color="auto"/>
              <w:right w:val="single" w:sz="4" w:space="0" w:color="auto"/>
            </w:tcBorders>
            <w:shd w:val="clear" w:color="auto" w:fill="auto"/>
            <w:noWrap/>
            <w:hideMark/>
          </w:tcPr>
          <w:p w14:paraId="19966139" w14:textId="77777777" w:rsidR="00A57FA4" w:rsidRPr="007858E5" w:rsidRDefault="00A57FA4" w:rsidP="00A57FA4">
            <w:pPr>
              <w:pStyle w:val="NormalinTable"/>
            </w:pPr>
            <w:r w:rsidRPr="007858E5">
              <w:t>0.00%</w:t>
            </w:r>
          </w:p>
        </w:tc>
      </w:tr>
      <w:tr w:rsidR="00A57FA4" w:rsidRPr="007858E5" w14:paraId="4DEEC8E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4F58FF" w14:textId="77777777" w:rsidR="00A57FA4" w:rsidRPr="007858E5" w:rsidRDefault="00A57FA4" w:rsidP="00A57FA4">
            <w:pPr>
              <w:pStyle w:val="NormalinTable"/>
              <w:rPr>
                <w:b/>
              </w:rPr>
            </w:pPr>
            <w:r w:rsidRPr="007858E5">
              <w:rPr>
                <w:b/>
              </w:rPr>
              <w:t xml:space="preserve">0302 59 20 </w:t>
            </w:r>
          </w:p>
        </w:tc>
        <w:tc>
          <w:tcPr>
            <w:tcW w:w="7173" w:type="dxa"/>
            <w:tcBorders>
              <w:top w:val="nil"/>
              <w:left w:val="nil"/>
              <w:bottom w:val="single" w:sz="4" w:space="0" w:color="auto"/>
              <w:right w:val="single" w:sz="4" w:space="0" w:color="auto"/>
            </w:tcBorders>
            <w:shd w:val="clear" w:color="auto" w:fill="auto"/>
            <w:noWrap/>
            <w:hideMark/>
          </w:tcPr>
          <w:p w14:paraId="7D15F1EB" w14:textId="77777777" w:rsidR="00A57FA4" w:rsidRPr="007858E5" w:rsidRDefault="00A57FA4" w:rsidP="00A57FA4">
            <w:pPr>
              <w:pStyle w:val="NormalinTable"/>
            </w:pPr>
            <w:r w:rsidRPr="007858E5">
              <w:t>2.20%</w:t>
            </w:r>
          </w:p>
        </w:tc>
      </w:tr>
      <w:tr w:rsidR="00A57FA4" w:rsidRPr="007858E5" w14:paraId="7C2380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9EC5A6" w14:textId="77777777" w:rsidR="00A57FA4" w:rsidRPr="007858E5" w:rsidRDefault="00A57FA4" w:rsidP="00A57FA4">
            <w:pPr>
              <w:pStyle w:val="NormalinTable"/>
              <w:rPr>
                <w:b/>
              </w:rPr>
            </w:pPr>
            <w:r w:rsidRPr="007858E5">
              <w:rPr>
                <w:b/>
              </w:rPr>
              <w:t xml:space="preserve">0302 59 30 </w:t>
            </w:r>
          </w:p>
        </w:tc>
        <w:tc>
          <w:tcPr>
            <w:tcW w:w="7173" w:type="dxa"/>
            <w:tcBorders>
              <w:top w:val="nil"/>
              <w:left w:val="nil"/>
              <w:bottom w:val="single" w:sz="4" w:space="0" w:color="auto"/>
              <w:right w:val="single" w:sz="4" w:space="0" w:color="auto"/>
            </w:tcBorders>
            <w:shd w:val="clear" w:color="auto" w:fill="auto"/>
            <w:noWrap/>
            <w:hideMark/>
          </w:tcPr>
          <w:p w14:paraId="521148D2" w14:textId="77777777" w:rsidR="00A57FA4" w:rsidRPr="007858E5" w:rsidRDefault="00A57FA4" w:rsidP="00A57FA4">
            <w:pPr>
              <w:pStyle w:val="NormalinTable"/>
            </w:pPr>
            <w:r w:rsidRPr="007858E5">
              <w:t>2.20%</w:t>
            </w:r>
          </w:p>
        </w:tc>
      </w:tr>
      <w:tr w:rsidR="00A57FA4" w:rsidRPr="007858E5" w14:paraId="375A36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F70B50" w14:textId="77777777" w:rsidR="00A57FA4" w:rsidRPr="007858E5" w:rsidRDefault="00A57FA4" w:rsidP="00A57FA4">
            <w:pPr>
              <w:pStyle w:val="NormalinTable"/>
              <w:rPr>
                <w:b/>
              </w:rPr>
            </w:pPr>
            <w:r w:rsidRPr="007858E5">
              <w:rPr>
                <w:b/>
              </w:rPr>
              <w:t xml:space="preserve">0302 59 40 </w:t>
            </w:r>
          </w:p>
        </w:tc>
        <w:tc>
          <w:tcPr>
            <w:tcW w:w="7173" w:type="dxa"/>
            <w:tcBorders>
              <w:top w:val="nil"/>
              <w:left w:val="nil"/>
              <w:bottom w:val="single" w:sz="4" w:space="0" w:color="auto"/>
              <w:right w:val="single" w:sz="4" w:space="0" w:color="auto"/>
            </w:tcBorders>
            <w:shd w:val="clear" w:color="auto" w:fill="auto"/>
            <w:noWrap/>
            <w:hideMark/>
          </w:tcPr>
          <w:p w14:paraId="3879E530" w14:textId="77777777" w:rsidR="00A57FA4" w:rsidRPr="007858E5" w:rsidRDefault="00A57FA4" w:rsidP="00A57FA4">
            <w:pPr>
              <w:pStyle w:val="NormalinTable"/>
            </w:pPr>
            <w:r w:rsidRPr="007858E5">
              <w:t>2.20%</w:t>
            </w:r>
          </w:p>
        </w:tc>
      </w:tr>
      <w:tr w:rsidR="00A57FA4" w:rsidRPr="007858E5" w14:paraId="64B3D0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AE14BD0" w14:textId="77777777" w:rsidR="00A57FA4" w:rsidRPr="007858E5" w:rsidRDefault="00A57FA4" w:rsidP="00A57FA4">
            <w:pPr>
              <w:pStyle w:val="NormalinTable"/>
              <w:rPr>
                <w:b/>
              </w:rPr>
            </w:pPr>
            <w:r w:rsidRPr="007858E5">
              <w:rPr>
                <w:b/>
              </w:rPr>
              <w:t xml:space="preserve">0302 59 90 </w:t>
            </w:r>
          </w:p>
        </w:tc>
        <w:tc>
          <w:tcPr>
            <w:tcW w:w="7173" w:type="dxa"/>
            <w:tcBorders>
              <w:top w:val="nil"/>
              <w:left w:val="nil"/>
              <w:bottom w:val="single" w:sz="4" w:space="0" w:color="auto"/>
              <w:right w:val="single" w:sz="4" w:space="0" w:color="auto"/>
            </w:tcBorders>
            <w:shd w:val="clear" w:color="auto" w:fill="auto"/>
            <w:noWrap/>
            <w:hideMark/>
          </w:tcPr>
          <w:p w14:paraId="5026345E" w14:textId="77777777" w:rsidR="00A57FA4" w:rsidRPr="007858E5" w:rsidRDefault="00A57FA4" w:rsidP="00A57FA4">
            <w:pPr>
              <w:pStyle w:val="NormalinTable"/>
            </w:pPr>
            <w:r w:rsidRPr="007858E5">
              <w:t>4.50%</w:t>
            </w:r>
          </w:p>
        </w:tc>
      </w:tr>
      <w:tr w:rsidR="00A57FA4" w:rsidRPr="007858E5" w14:paraId="53038ED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5CC824" w14:textId="77777777" w:rsidR="00A57FA4" w:rsidRPr="007858E5" w:rsidRDefault="00A57FA4" w:rsidP="00A57FA4">
            <w:pPr>
              <w:pStyle w:val="NormalinTable"/>
              <w:rPr>
                <w:b/>
              </w:rPr>
            </w:pPr>
            <w:r w:rsidRPr="007858E5">
              <w:rPr>
                <w:b/>
              </w:rPr>
              <w:t xml:space="preserve">0302 71 00 </w:t>
            </w:r>
          </w:p>
        </w:tc>
        <w:tc>
          <w:tcPr>
            <w:tcW w:w="7173" w:type="dxa"/>
            <w:tcBorders>
              <w:top w:val="nil"/>
              <w:left w:val="nil"/>
              <w:bottom w:val="single" w:sz="4" w:space="0" w:color="auto"/>
              <w:right w:val="single" w:sz="4" w:space="0" w:color="auto"/>
            </w:tcBorders>
            <w:shd w:val="clear" w:color="auto" w:fill="auto"/>
            <w:noWrap/>
            <w:hideMark/>
          </w:tcPr>
          <w:p w14:paraId="3F76FE38" w14:textId="77777777" w:rsidR="00A57FA4" w:rsidRPr="007858E5" w:rsidRDefault="00A57FA4" w:rsidP="00A57FA4">
            <w:pPr>
              <w:pStyle w:val="NormalinTable"/>
            </w:pPr>
            <w:r w:rsidRPr="007858E5">
              <w:t>2.40%</w:t>
            </w:r>
          </w:p>
        </w:tc>
      </w:tr>
      <w:tr w:rsidR="00A57FA4" w:rsidRPr="007858E5" w14:paraId="2F95055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8AFE62" w14:textId="77777777" w:rsidR="00A57FA4" w:rsidRPr="007858E5" w:rsidRDefault="00A57FA4" w:rsidP="00A57FA4">
            <w:pPr>
              <w:pStyle w:val="NormalinTable"/>
              <w:rPr>
                <w:b/>
              </w:rPr>
            </w:pPr>
            <w:r w:rsidRPr="007858E5">
              <w:rPr>
                <w:b/>
              </w:rPr>
              <w:t xml:space="preserve">0302 72 00 </w:t>
            </w:r>
          </w:p>
        </w:tc>
        <w:tc>
          <w:tcPr>
            <w:tcW w:w="7173" w:type="dxa"/>
            <w:tcBorders>
              <w:top w:val="nil"/>
              <w:left w:val="nil"/>
              <w:bottom w:val="single" w:sz="4" w:space="0" w:color="auto"/>
              <w:right w:val="single" w:sz="4" w:space="0" w:color="auto"/>
            </w:tcBorders>
            <w:shd w:val="clear" w:color="auto" w:fill="auto"/>
            <w:noWrap/>
            <w:hideMark/>
          </w:tcPr>
          <w:p w14:paraId="514DC540" w14:textId="77777777" w:rsidR="00A57FA4" w:rsidRPr="007858E5" w:rsidRDefault="00A57FA4" w:rsidP="00A57FA4">
            <w:pPr>
              <w:pStyle w:val="NormalinTable"/>
            </w:pPr>
            <w:r w:rsidRPr="007858E5">
              <w:t>2.40%</w:t>
            </w:r>
          </w:p>
        </w:tc>
      </w:tr>
      <w:tr w:rsidR="00A57FA4" w:rsidRPr="007858E5" w14:paraId="087EB6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F99878" w14:textId="77777777" w:rsidR="00A57FA4" w:rsidRPr="007858E5" w:rsidRDefault="00A57FA4" w:rsidP="00A57FA4">
            <w:pPr>
              <w:pStyle w:val="NormalinTable"/>
              <w:rPr>
                <w:b/>
              </w:rPr>
            </w:pPr>
            <w:r w:rsidRPr="007858E5">
              <w:rPr>
                <w:b/>
              </w:rPr>
              <w:t xml:space="preserve">0302 73 00 </w:t>
            </w:r>
          </w:p>
        </w:tc>
        <w:tc>
          <w:tcPr>
            <w:tcW w:w="7173" w:type="dxa"/>
            <w:tcBorders>
              <w:top w:val="nil"/>
              <w:left w:val="nil"/>
              <w:bottom w:val="single" w:sz="4" w:space="0" w:color="auto"/>
              <w:right w:val="single" w:sz="4" w:space="0" w:color="auto"/>
            </w:tcBorders>
            <w:shd w:val="clear" w:color="auto" w:fill="auto"/>
            <w:noWrap/>
            <w:hideMark/>
          </w:tcPr>
          <w:p w14:paraId="3C5AF53B" w14:textId="77777777" w:rsidR="00A57FA4" w:rsidRPr="007858E5" w:rsidRDefault="00A57FA4" w:rsidP="00A57FA4">
            <w:pPr>
              <w:pStyle w:val="NormalinTable"/>
            </w:pPr>
            <w:r w:rsidRPr="007858E5">
              <w:t>2.40%</w:t>
            </w:r>
          </w:p>
        </w:tc>
      </w:tr>
      <w:tr w:rsidR="00A57FA4" w:rsidRPr="007858E5" w14:paraId="37F32F9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368859" w14:textId="77777777" w:rsidR="00A57FA4" w:rsidRPr="007858E5" w:rsidRDefault="00A57FA4" w:rsidP="00A57FA4">
            <w:pPr>
              <w:pStyle w:val="NormalinTable"/>
              <w:rPr>
                <w:b/>
              </w:rPr>
            </w:pPr>
            <w:r w:rsidRPr="007858E5">
              <w:rPr>
                <w:b/>
              </w:rPr>
              <w:t xml:space="preserve">0302 79 00 </w:t>
            </w:r>
          </w:p>
        </w:tc>
        <w:tc>
          <w:tcPr>
            <w:tcW w:w="7173" w:type="dxa"/>
            <w:tcBorders>
              <w:top w:val="nil"/>
              <w:left w:val="nil"/>
              <w:bottom w:val="single" w:sz="4" w:space="0" w:color="auto"/>
              <w:right w:val="single" w:sz="4" w:space="0" w:color="auto"/>
            </w:tcBorders>
            <w:shd w:val="clear" w:color="auto" w:fill="auto"/>
            <w:noWrap/>
            <w:hideMark/>
          </w:tcPr>
          <w:p w14:paraId="47197D92" w14:textId="77777777" w:rsidR="00A57FA4" w:rsidRPr="007858E5" w:rsidRDefault="00A57FA4" w:rsidP="00A57FA4">
            <w:pPr>
              <w:pStyle w:val="NormalinTable"/>
            </w:pPr>
            <w:r w:rsidRPr="007858E5">
              <w:t>2.40%</w:t>
            </w:r>
          </w:p>
        </w:tc>
      </w:tr>
      <w:tr w:rsidR="00A57FA4" w:rsidRPr="007858E5" w14:paraId="37B801A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74BAA0" w14:textId="77777777" w:rsidR="00A57FA4" w:rsidRPr="007858E5" w:rsidRDefault="00A57FA4" w:rsidP="00A57FA4">
            <w:pPr>
              <w:pStyle w:val="NormalinTable"/>
              <w:rPr>
                <w:b/>
              </w:rPr>
            </w:pPr>
            <w:r w:rsidRPr="007858E5">
              <w:rPr>
                <w:b/>
              </w:rPr>
              <w:t xml:space="preserve">0302 81 15 </w:t>
            </w:r>
          </w:p>
        </w:tc>
        <w:tc>
          <w:tcPr>
            <w:tcW w:w="7173" w:type="dxa"/>
            <w:tcBorders>
              <w:top w:val="nil"/>
              <w:left w:val="nil"/>
              <w:bottom w:val="single" w:sz="4" w:space="0" w:color="auto"/>
              <w:right w:val="single" w:sz="4" w:space="0" w:color="auto"/>
            </w:tcBorders>
            <w:shd w:val="clear" w:color="auto" w:fill="auto"/>
            <w:noWrap/>
            <w:hideMark/>
          </w:tcPr>
          <w:p w14:paraId="242843A6" w14:textId="77777777" w:rsidR="00A57FA4" w:rsidRPr="007858E5" w:rsidRDefault="00A57FA4" w:rsidP="00A57FA4">
            <w:pPr>
              <w:pStyle w:val="NormalinTable"/>
            </w:pPr>
            <w:r w:rsidRPr="007858E5">
              <w:t>1.80%</w:t>
            </w:r>
          </w:p>
        </w:tc>
      </w:tr>
      <w:tr w:rsidR="00A57FA4" w:rsidRPr="007858E5" w14:paraId="6CF49F5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2384E3" w14:textId="77777777" w:rsidR="00A57FA4" w:rsidRPr="007858E5" w:rsidRDefault="00A57FA4" w:rsidP="00A57FA4">
            <w:pPr>
              <w:pStyle w:val="NormalinTable"/>
              <w:rPr>
                <w:b/>
              </w:rPr>
            </w:pPr>
            <w:r w:rsidRPr="007858E5">
              <w:rPr>
                <w:b/>
              </w:rPr>
              <w:t xml:space="preserve">0302 81 30 </w:t>
            </w:r>
          </w:p>
        </w:tc>
        <w:tc>
          <w:tcPr>
            <w:tcW w:w="7173" w:type="dxa"/>
            <w:tcBorders>
              <w:top w:val="nil"/>
              <w:left w:val="nil"/>
              <w:bottom w:val="single" w:sz="4" w:space="0" w:color="auto"/>
              <w:right w:val="single" w:sz="4" w:space="0" w:color="auto"/>
            </w:tcBorders>
            <w:shd w:val="clear" w:color="auto" w:fill="auto"/>
            <w:noWrap/>
            <w:hideMark/>
          </w:tcPr>
          <w:p w14:paraId="52ADB48E" w14:textId="77777777" w:rsidR="00A57FA4" w:rsidRPr="007858E5" w:rsidRDefault="00A57FA4" w:rsidP="00A57FA4">
            <w:pPr>
              <w:pStyle w:val="NormalinTable"/>
            </w:pPr>
            <w:r w:rsidRPr="007858E5">
              <w:t>2.40%</w:t>
            </w:r>
          </w:p>
        </w:tc>
      </w:tr>
      <w:tr w:rsidR="00A57FA4" w:rsidRPr="007858E5" w14:paraId="092C64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920B85" w14:textId="77777777" w:rsidR="00A57FA4" w:rsidRPr="007858E5" w:rsidRDefault="00A57FA4" w:rsidP="00A57FA4">
            <w:pPr>
              <w:pStyle w:val="NormalinTable"/>
              <w:rPr>
                <w:b/>
              </w:rPr>
            </w:pPr>
            <w:r w:rsidRPr="007858E5">
              <w:rPr>
                <w:b/>
              </w:rPr>
              <w:t xml:space="preserve">0302 81 40 </w:t>
            </w:r>
          </w:p>
        </w:tc>
        <w:tc>
          <w:tcPr>
            <w:tcW w:w="7173" w:type="dxa"/>
            <w:tcBorders>
              <w:top w:val="nil"/>
              <w:left w:val="nil"/>
              <w:bottom w:val="single" w:sz="4" w:space="0" w:color="auto"/>
              <w:right w:val="single" w:sz="4" w:space="0" w:color="auto"/>
            </w:tcBorders>
            <w:shd w:val="clear" w:color="auto" w:fill="auto"/>
            <w:noWrap/>
            <w:hideMark/>
          </w:tcPr>
          <w:p w14:paraId="20D0E6A1" w14:textId="77777777" w:rsidR="00A57FA4" w:rsidRPr="007858E5" w:rsidRDefault="00A57FA4" w:rsidP="00A57FA4">
            <w:pPr>
              <w:pStyle w:val="NormalinTable"/>
            </w:pPr>
            <w:r w:rsidRPr="007858E5">
              <w:t>2.40%</w:t>
            </w:r>
          </w:p>
        </w:tc>
      </w:tr>
      <w:tr w:rsidR="00A57FA4" w:rsidRPr="007858E5" w14:paraId="0715A5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2A0D3C" w14:textId="77777777" w:rsidR="00A57FA4" w:rsidRPr="007858E5" w:rsidRDefault="00A57FA4" w:rsidP="00A57FA4">
            <w:pPr>
              <w:pStyle w:val="NormalinTable"/>
              <w:rPr>
                <w:b/>
              </w:rPr>
            </w:pPr>
            <w:r w:rsidRPr="007858E5">
              <w:rPr>
                <w:b/>
              </w:rPr>
              <w:t xml:space="preserve">0302 81 80 </w:t>
            </w:r>
          </w:p>
        </w:tc>
        <w:tc>
          <w:tcPr>
            <w:tcW w:w="7173" w:type="dxa"/>
            <w:tcBorders>
              <w:top w:val="nil"/>
              <w:left w:val="nil"/>
              <w:bottom w:val="single" w:sz="4" w:space="0" w:color="auto"/>
              <w:right w:val="single" w:sz="4" w:space="0" w:color="auto"/>
            </w:tcBorders>
            <w:shd w:val="clear" w:color="auto" w:fill="auto"/>
            <w:noWrap/>
            <w:hideMark/>
          </w:tcPr>
          <w:p w14:paraId="734A5E6E" w14:textId="77777777" w:rsidR="00A57FA4" w:rsidRPr="007858E5" w:rsidRDefault="00A57FA4" w:rsidP="00A57FA4">
            <w:pPr>
              <w:pStyle w:val="NormalinTable"/>
            </w:pPr>
            <w:r w:rsidRPr="007858E5">
              <w:t>2.40%</w:t>
            </w:r>
          </w:p>
        </w:tc>
      </w:tr>
      <w:tr w:rsidR="00A57FA4" w:rsidRPr="007858E5" w14:paraId="15524F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7C511C" w14:textId="77777777" w:rsidR="00A57FA4" w:rsidRPr="007858E5" w:rsidRDefault="00A57FA4" w:rsidP="00A57FA4">
            <w:pPr>
              <w:pStyle w:val="NormalinTable"/>
              <w:rPr>
                <w:b/>
              </w:rPr>
            </w:pPr>
            <w:r w:rsidRPr="007858E5">
              <w:rPr>
                <w:b/>
              </w:rPr>
              <w:lastRenderedPageBreak/>
              <w:t xml:space="preserve">0302 82 00 </w:t>
            </w:r>
          </w:p>
        </w:tc>
        <w:tc>
          <w:tcPr>
            <w:tcW w:w="7173" w:type="dxa"/>
            <w:tcBorders>
              <w:top w:val="nil"/>
              <w:left w:val="nil"/>
              <w:bottom w:val="single" w:sz="4" w:space="0" w:color="auto"/>
              <w:right w:val="single" w:sz="4" w:space="0" w:color="auto"/>
            </w:tcBorders>
            <w:shd w:val="clear" w:color="auto" w:fill="auto"/>
            <w:noWrap/>
            <w:hideMark/>
          </w:tcPr>
          <w:p w14:paraId="10407EEF" w14:textId="77777777" w:rsidR="00A57FA4" w:rsidRPr="007858E5" w:rsidRDefault="00A57FA4" w:rsidP="00A57FA4">
            <w:pPr>
              <w:pStyle w:val="NormalinTable"/>
            </w:pPr>
            <w:r w:rsidRPr="007858E5">
              <w:t>4.50%</w:t>
            </w:r>
          </w:p>
        </w:tc>
      </w:tr>
      <w:tr w:rsidR="00A57FA4" w:rsidRPr="007858E5" w14:paraId="4B29C5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C27498" w14:textId="77777777" w:rsidR="00A57FA4" w:rsidRPr="007858E5" w:rsidRDefault="00A57FA4" w:rsidP="00A57FA4">
            <w:pPr>
              <w:pStyle w:val="NormalinTable"/>
              <w:rPr>
                <w:b/>
              </w:rPr>
            </w:pPr>
            <w:r w:rsidRPr="007858E5">
              <w:rPr>
                <w:b/>
              </w:rPr>
              <w:t xml:space="preserve">0302 83 00 </w:t>
            </w:r>
          </w:p>
        </w:tc>
        <w:tc>
          <w:tcPr>
            <w:tcW w:w="7173" w:type="dxa"/>
            <w:tcBorders>
              <w:top w:val="nil"/>
              <w:left w:val="nil"/>
              <w:bottom w:val="single" w:sz="4" w:space="0" w:color="auto"/>
              <w:right w:val="single" w:sz="4" w:space="0" w:color="auto"/>
            </w:tcBorders>
            <w:shd w:val="clear" w:color="auto" w:fill="auto"/>
            <w:noWrap/>
            <w:hideMark/>
          </w:tcPr>
          <w:p w14:paraId="6BFFB0AD" w14:textId="77777777" w:rsidR="00A57FA4" w:rsidRPr="007858E5" w:rsidRDefault="00A57FA4" w:rsidP="00A57FA4">
            <w:pPr>
              <w:pStyle w:val="NormalinTable"/>
            </w:pPr>
            <w:r w:rsidRPr="007858E5">
              <w:t>4.50%</w:t>
            </w:r>
          </w:p>
        </w:tc>
      </w:tr>
      <w:tr w:rsidR="00A57FA4" w:rsidRPr="007858E5" w14:paraId="1775385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82D68B" w14:textId="77777777" w:rsidR="00A57FA4" w:rsidRPr="007858E5" w:rsidRDefault="00A57FA4" w:rsidP="00A57FA4">
            <w:pPr>
              <w:pStyle w:val="NormalinTable"/>
              <w:rPr>
                <w:b/>
              </w:rPr>
            </w:pPr>
            <w:r w:rsidRPr="007858E5">
              <w:rPr>
                <w:b/>
              </w:rPr>
              <w:t xml:space="preserve">0302 84 10 </w:t>
            </w:r>
          </w:p>
        </w:tc>
        <w:tc>
          <w:tcPr>
            <w:tcW w:w="7173" w:type="dxa"/>
            <w:tcBorders>
              <w:top w:val="nil"/>
              <w:left w:val="nil"/>
              <w:bottom w:val="single" w:sz="4" w:space="0" w:color="auto"/>
              <w:right w:val="single" w:sz="4" w:space="0" w:color="auto"/>
            </w:tcBorders>
            <w:shd w:val="clear" w:color="auto" w:fill="auto"/>
            <w:noWrap/>
            <w:hideMark/>
          </w:tcPr>
          <w:p w14:paraId="626D557B" w14:textId="77777777" w:rsidR="00A57FA4" w:rsidRPr="007858E5" w:rsidRDefault="00A57FA4" w:rsidP="00A57FA4">
            <w:pPr>
              <w:pStyle w:val="NormalinTable"/>
            </w:pPr>
            <w:r w:rsidRPr="007858E5">
              <w:t>4.50%</w:t>
            </w:r>
          </w:p>
        </w:tc>
      </w:tr>
      <w:tr w:rsidR="00A57FA4" w:rsidRPr="007858E5" w14:paraId="625FC3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FFF1C0" w14:textId="77777777" w:rsidR="00A57FA4" w:rsidRPr="007858E5" w:rsidRDefault="00A57FA4" w:rsidP="00A57FA4">
            <w:pPr>
              <w:pStyle w:val="NormalinTable"/>
              <w:rPr>
                <w:b/>
              </w:rPr>
            </w:pPr>
            <w:r w:rsidRPr="007858E5">
              <w:rPr>
                <w:b/>
              </w:rPr>
              <w:t xml:space="preserve">0302 84 90 </w:t>
            </w:r>
          </w:p>
        </w:tc>
        <w:tc>
          <w:tcPr>
            <w:tcW w:w="7173" w:type="dxa"/>
            <w:tcBorders>
              <w:top w:val="nil"/>
              <w:left w:val="nil"/>
              <w:bottom w:val="single" w:sz="4" w:space="0" w:color="auto"/>
              <w:right w:val="single" w:sz="4" w:space="0" w:color="auto"/>
            </w:tcBorders>
            <w:shd w:val="clear" w:color="auto" w:fill="auto"/>
            <w:noWrap/>
            <w:hideMark/>
          </w:tcPr>
          <w:p w14:paraId="23E9FB70" w14:textId="77777777" w:rsidR="00A57FA4" w:rsidRPr="007858E5" w:rsidRDefault="00A57FA4" w:rsidP="00A57FA4">
            <w:pPr>
              <w:pStyle w:val="NormalinTable"/>
            </w:pPr>
            <w:r w:rsidRPr="007858E5">
              <w:t>4.50%</w:t>
            </w:r>
          </w:p>
        </w:tc>
      </w:tr>
      <w:tr w:rsidR="00A57FA4" w:rsidRPr="007858E5" w14:paraId="34AB94E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D6B229" w14:textId="77777777" w:rsidR="00A57FA4" w:rsidRPr="007858E5" w:rsidRDefault="00A57FA4" w:rsidP="00A57FA4">
            <w:pPr>
              <w:pStyle w:val="NormalinTable"/>
              <w:rPr>
                <w:b/>
              </w:rPr>
            </w:pPr>
            <w:r w:rsidRPr="007858E5">
              <w:rPr>
                <w:b/>
              </w:rPr>
              <w:t xml:space="preserve">0302 85 10 </w:t>
            </w:r>
          </w:p>
        </w:tc>
        <w:tc>
          <w:tcPr>
            <w:tcW w:w="7173" w:type="dxa"/>
            <w:tcBorders>
              <w:top w:val="nil"/>
              <w:left w:val="nil"/>
              <w:bottom w:val="single" w:sz="4" w:space="0" w:color="auto"/>
              <w:right w:val="single" w:sz="4" w:space="0" w:color="auto"/>
            </w:tcBorders>
            <w:shd w:val="clear" w:color="auto" w:fill="auto"/>
            <w:noWrap/>
            <w:hideMark/>
          </w:tcPr>
          <w:p w14:paraId="5D7D8D88" w14:textId="77777777" w:rsidR="00A57FA4" w:rsidRPr="007858E5" w:rsidRDefault="00A57FA4" w:rsidP="00A57FA4">
            <w:pPr>
              <w:pStyle w:val="NormalinTable"/>
            </w:pPr>
            <w:r w:rsidRPr="007858E5">
              <w:t>4.50%</w:t>
            </w:r>
          </w:p>
        </w:tc>
      </w:tr>
      <w:tr w:rsidR="00A57FA4" w:rsidRPr="007858E5" w14:paraId="323D51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7CAE2C" w14:textId="77777777" w:rsidR="00A57FA4" w:rsidRPr="007858E5" w:rsidRDefault="00A57FA4" w:rsidP="00A57FA4">
            <w:pPr>
              <w:pStyle w:val="NormalinTable"/>
              <w:rPr>
                <w:b/>
              </w:rPr>
            </w:pPr>
            <w:r w:rsidRPr="007858E5">
              <w:rPr>
                <w:b/>
              </w:rPr>
              <w:t xml:space="preserve">0302 85 30 </w:t>
            </w:r>
          </w:p>
        </w:tc>
        <w:tc>
          <w:tcPr>
            <w:tcW w:w="7173" w:type="dxa"/>
            <w:tcBorders>
              <w:top w:val="nil"/>
              <w:left w:val="nil"/>
              <w:bottom w:val="single" w:sz="4" w:space="0" w:color="auto"/>
              <w:right w:val="single" w:sz="4" w:space="0" w:color="auto"/>
            </w:tcBorders>
            <w:shd w:val="clear" w:color="auto" w:fill="auto"/>
            <w:noWrap/>
            <w:hideMark/>
          </w:tcPr>
          <w:p w14:paraId="0B32ADAC" w14:textId="77777777" w:rsidR="00A57FA4" w:rsidRPr="007858E5" w:rsidRDefault="00A57FA4" w:rsidP="00A57FA4">
            <w:pPr>
              <w:pStyle w:val="NormalinTable"/>
            </w:pPr>
            <w:r w:rsidRPr="007858E5">
              <w:t>4.50%</w:t>
            </w:r>
          </w:p>
        </w:tc>
      </w:tr>
      <w:tr w:rsidR="00A57FA4" w:rsidRPr="007858E5" w14:paraId="5716D5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625C03" w14:textId="77777777" w:rsidR="00A57FA4" w:rsidRPr="007858E5" w:rsidRDefault="00A57FA4" w:rsidP="00A57FA4">
            <w:pPr>
              <w:pStyle w:val="NormalinTable"/>
              <w:rPr>
                <w:b/>
              </w:rPr>
            </w:pPr>
            <w:r w:rsidRPr="007858E5">
              <w:rPr>
                <w:b/>
              </w:rPr>
              <w:t xml:space="preserve">0302 85 90 </w:t>
            </w:r>
          </w:p>
        </w:tc>
        <w:tc>
          <w:tcPr>
            <w:tcW w:w="7173" w:type="dxa"/>
            <w:tcBorders>
              <w:top w:val="nil"/>
              <w:left w:val="nil"/>
              <w:bottom w:val="single" w:sz="4" w:space="0" w:color="auto"/>
              <w:right w:val="single" w:sz="4" w:space="0" w:color="auto"/>
            </w:tcBorders>
            <w:shd w:val="clear" w:color="auto" w:fill="auto"/>
            <w:noWrap/>
            <w:hideMark/>
          </w:tcPr>
          <w:p w14:paraId="5970CA89" w14:textId="77777777" w:rsidR="00A57FA4" w:rsidRPr="007858E5" w:rsidRDefault="00A57FA4" w:rsidP="00A57FA4">
            <w:pPr>
              <w:pStyle w:val="NormalinTable"/>
            </w:pPr>
            <w:r w:rsidRPr="007858E5">
              <w:t>4.50%</w:t>
            </w:r>
          </w:p>
        </w:tc>
      </w:tr>
      <w:tr w:rsidR="00A57FA4" w:rsidRPr="007858E5" w14:paraId="00C15F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1869CA" w14:textId="77777777" w:rsidR="00A57FA4" w:rsidRPr="007858E5" w:rsidRDefault="00A57FA4" w:rsidP="00A57FA4">
            <w:pPr>
              <w:pStyle w:val="NormalinTable"/>
              <w:rPr>
                <w:b/>
              </w:rPr>
            </w:pPr>
            <w:r w:rsidRPr="007858E5">
              <w:rPr>
                <w:b/>
              </w:rPr>
              <w:t xml:space="preserve">0302 89 10 </w:t>
            </w:r>
          </w:p>
        </w:tc>
        <w:tc>
          <w:tcPr>
            <w:tcW w:w="7173" w:type="dxa"/>
            <w:tcBorders>
              <w:top w:val="nil"/>
              <w:left w:val="nil"/>
              <w:bottom w:val="single" w:sz="4" w:space="0" w:color="auto"/>
              <w:right w:val="single" w:sz="4" w:space="0" w:color="auto"/>
            </w:tcBorders>
            <w:shd w:val="clear" w:color="auto" w:fill="auto"/>
            <w:noWrap/>
            <w:hideMark/>
          </w:tcPr>
          <w:p w14:paraId="1D9F3BAF" w14:textId="77777777" w:rsidR="00A57FA4" w:rsidRPr="007858E5" w:rsidRDefault="00A57FA4" w:rsidP="00A57FA4">
            <w:pPr>
              <w:pStyle w:val="NormalinTable"/>
            </w:pPr>
            <w:r w:rsidRPr="007858E5">
              <w:t>2.40%</w:t>
            </w:r>
          </w:p>
        </w:tc>
      </w:tr>
      <w:tr w:rsidR="00A57FA4" w:rsidRPr="007858E5" w14:paraId="6BCE13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6B0B18" w14:textId="77777777" w:rsidR="00A57FA4" w:rsidRPr="007858E5" w:rsidRDefault="00A57FA4" w:rsidP="00A57FA4">
            <w:pPr>
              <w:pStyle w:val="NormalinTable"/>
              <w:rPr>
                <w:b/>
              </w:rPr>
            </w:pPr>
            <w:r w:rsidRPr="007858E5">
              <w:rPr>
                <w:b/>
              </w:rPr>
              <w:t xml:space="preserve">0302 89 29 </w:t>
            </w:r>
          </w:p>
        </w:tc>
        <w:tc>
          <w:tcPr>
            <w:tcW w:w="7173" w:type="dxa"/>
            <w:tcBorders>
              <w:top w:val="nil"/>
              <w:left w:val="nil"/>
              <w:bottom w:val="single" w:sz="4" w:space="0" w:color="auto"/>
              <w:right w:val="single" w:sz="4" w:space="0" w:color="auto"/>
            </w:tcBorders>
            <w:shd w:val="clear" w:color="auto" w:fill="auto"/>
            <w:noWrap/>
            <w:hideMark/>
          </w:tcPr>
          <w:p w14:paraId="46956199" w14:textId="77777777" w:rsidR="00A57FA4" w:rsidRPr="007858E5" w:rsidRDefault="00A57FA4" w:rsidP="00A57FA4">
            <w:pPr>
              <w:pStyle w:val="NormalinTable"/>
            </w:pPr>
            <w:r w:rsidRPr="007858E5">
              <w:t>6.60%</w:t>
            </w:r>
          </w:p>
        </w:tc>
      </w:tr>
      <w:tr w:rsidR="00A57FA4" w:rsidRPr="007858E5" w14:paraId="2FF8A7E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D56AA0" w14:textId="77777777" w:rsidR="00A57FA4" w:rsidRPr="007858E5" w:rsidRDefault="00A57FA4" w:rsidP="00A57FA4">
            <w:pPr>
              <w:pStyle w:val="NormalinTable"/>
              <w:rPr>
                <w:b/>
              </w:rPr>
            </w:pPr>
            <w:r w:rsidRPr="007858E5">
              <w:rPr>
                <w:b/>
              </w:rPr>
              <w:t xml:space="preserve">0302 89 31 </w:t>
            </w:r>
          </w:p>
        </w:tc>
        <w:tc>
          <w:tcPr>
            <w:tcW w:w="7173" w:type="dxa"/>
            <w:tcBorders>
              <w:top w:val="nil"/>
              <w:left w:val="nil"/>
              <w:bottom w:val="single" w:sz="4" w:space="0" w:color="auto"/>
              <w:right w:val="single" w:sz="4" w:space="0" w:color="auto"/>
            </w:tcBorders>
            <w:shd w:val="clear" w:color="auto" w:fill="auto"/>
            <w:noWrap/>
            <w:hideMark/>
          </w:tcPr>
          <w:p w14:paraId="25685E5C" w14:textId="77777777" w:rsidR="00A57FA4" w:rsidRPr="007858E5" w:rsidRDefault="00A57FA4" w:rsidP="00A57FA4">
            <w:pPr>
              <w:pStyle w:val="NormalinTable"/>
            </w:pPr>
            <w:r w:rsidRPr="007858E5">
              <w:t>0.60%</w:t>
            </w:r>
          </w:p>
        </w:tc>
      </w:tr>
      <w:tr w:rsidR="00A57FA4" w:rsidRPr="007858E5" w14:paraId="6DD717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4EBA8F" w14:textId="77777777" w:rsidR="00A57FA4" w:rsidRPr="007858E5" w:rsidRDefault="00A57FA4" w:rsidP="00A57FA4">
            <w:pPr>
              <w:pStyle w:val="NormalinTable"/>
              <w:rPr>
                <w:b/>
              </w:rPr>
            </w:pPr>
            <w:r w:rsidRPr="007858E5">
              <w:rPr>
                <w:b/>
              </w:rPr>
              <w:t xml:space="preserve">0302 89 39 </w:t>
            </w:r>
          </w:p>
        </w:tc>
        <w:tc>
          <w:tcPr>
            <w:tcW w:w="7173" w:type="dxa"/>
            <w:tcBorders>
              <w:top w:val="nil"/>
              <w:left w:val="nil"/>
              <w:bottom w:val="single" w:sz="4" w:space="0" w:color="auto"/>
              <w:right w:val="single" w:sz="4" w:space="0" w:color="auto"/>
            </w:tcBorders>
            <w:shd w:val="clear" w:color="auto" w:fill="auto"/>
            <w:noWrap/>
            <w:hideMark/>
          </w:tcPr>
          <w:p w14:paraId="7457F822" w14:textId="77777777" w:rsidR="00A57FA4" w:rsidRPr="007858E5" w:rsidRDefault="00A57FA4" w:rsidP="00A57FA4">
            <w:pPr>
              <w:pStyle w:val="NormalinTable"/>
            </w:pPr>
            <w:r w:rsidRPr="007858E5">
              <w:t>0.60%</w:t>
            </w:r>
          </w:p>
        </w:tc>
      </w:tr>
      <w:tr w:rsidR="00A57FA4" w:rsidRPr="007858E5" w14:paraId="6DAB64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FB43444" w14:textId="77777777" w:rsidR="00A57FA4" w:rsidRPr="007858E5" w:rsidRDefault="00A57FA4" w:rsidP="00A57FA4">
            <w:pPr>
              <w:pStyle w:val="NormalinTable"/>
              <w:rPr>
                <w:b/>
              </w:rPr>
            </w:pPr>
            <w:r w:rsidRPr="007858E5">
              <w:rPr>
                <w:b/>
              </w:rPr>
              <w:t xml:space="preserve">0302 89 40 </w:t>
            </w:r>
          </w:p>
        </w:tc>
        <w:tc>
          <w:tcPr>
            <w:tcW w:w="7173" w:type="dxa"/>
            <w:tcBorders>
              <w:top w:val="nil"/>
              <w:left w:val="nil"/>
              <w:bottom w:val="single" w:sz="4" w:space="0" w:color="auto"/>
              <w:right w:val="single" w:sz="4" w:space="0" w:color="auto"/>
            </w:tcBorders>
            <w:shd w:val="clear" w:color="auto" w:fill="auto"/>
            <w:noWrap/>
            <w:hideMark/>
          </w:tcPr>
          <w:p w14:paraId="6F460E9C" w14:textId="77777777" w:rsidR="00A57FA4" w:rsidRPr="007858E5" w:rsidRDefault="00A57FA4" w:rsidP="00A57FA4">
            <w:pPr>
              <w:pStyle w:val="NormalinTable"/>
            </w:pPr>
            <w:r w:rsidRPr="007858E5">
              <w:t>4.50%</w:t>
            </w:r>
          </w:p>
        </w:tc>
      </w:tr>
      <w:tr w:rsidR="00A57FA4" w:rsidRPr="007858E5" w14:paraId="40C3A71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4A6028" w14:textId="77777777" w:rsidR="00A57FA4" w:rsidRPr="007858E5" w:rsidRDefault="00A57FA4" w:rsidP="00A57FA4">
            <w:pPr>
              <w:pStyle w:val="NormalinTable"/>
              <w:rPr>
                <w:b/>
              </w:rPr>
            </w:pPr>
            <w:r w:rsidRPr="007858E5">
              <w:rPr>
                <w:b/>
              </w:rPr>
              <w:t xml:space="preserve">0302 89 50 </w:t>
            </w:r>
          </w:p>
        </w:tc>
        <w:tc>
          <w:tcPr>
            <w:tcW w:w="7173" w:type="dxa"/>
            <w:tcBorders>
              <w:top w:val="nil"/>
              <w:left w:val="nil"/>
              <w:bottom w:val="single" w:sz="4" w:space="0" w:color="auto"/>
              <w:right w:val="single" w:sz="4" w:space="0" w:color="auto"/>
            </w:tcBorders>
            <w:shd w:val="clear" w:color="auto" w:fill="auto"/>
            <w:noWrap/>
            <w:hideMark/>
          </w:tcPr>
          <w:p w14:paraId="3757DCF0" w14:textId="77777777" w:rsidR="00A57FA4" w:rsidRPr="007858E5" w:rsidRDefault="00A57FA4" w:rsidP="00A57FA4">
            <w:pPr>
              <w:pStyle w:val="NormalinTable"/>
            </w:pPr>
            <w:r w:rsidRPr="007858E5">
              <w:t>4.50%</w:t>
            </w:r>
          </w:p>
        </w:tc>
      </w:tr>
      <w:tr w:rsidR="00A57FA4" w:rsidRPr="007858E5" w14:paraId="601A995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ED4D1C" w14:textId="77777777" w:rsidR="00A57FA4" w:rsidRPr="007858E5" w:rsidRDefault="00A57FA4" w:rsidP="00A57FA4">
            <w:pPr>
              <w:pStyle w:val="NormalinTable"/>
              <w:rPr>
                <w:b/>
              </w:rPr>
            </w:pPr>
            <w:r w:rsidRPr="007858E5">
              <w:rPr>
                <w:b/>
              </w:rPr>
              <w:t xml:space="preserve">0302 89 60 </w:t>
            </w:r>
          </w:p>
        </w:tc>
        <w:tc>
          <w:tcPr>
            <w:tcW w:w="7173" w:type="dxa"/>
            <w:tcBorders>
              <w:top w:val="nil"/>
              <w:left w:val="nil"/>
              <w:bottom w:val="single" w:sz="4" w:space="0" w:color="auto"/>
              <w:right w:val="single" w:sz="4" w:space="0" w:color="auto"/>
            </w:tcBorders>
            <w:shd w:val="clear" w:color="auto" w:fill="auto"/>
            <w:noWrap/>
            <w:hideMark/>
          </w:tcPr>
          <w:p w14:paraId="26B3F068" w14:textId="77777777" w:rsidR="00A57FA4" w:rsidRPr="007858E5" w:rsidRDefault="00A57FA4" w:rsidP="00A57FA4">
            <w:pPr>
              <w:pStyle w:val="NormalinTable"/>
            </w:pPr>
            <w:r w:rsidRPr="007858E5">
              <w:t>2.20%</w:t>
            </w:r>
          </w:p>
        </w:tc>
      </w:tr>
      <w:tr w:rsidR="00A57FA4" w:rsidRPr="007858E5" w14:paraId="726940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78F34B" w14:textId="77777777" w:rsidR="00A57FA4" w:rsidRPr="007858E5" w:rsidRDefault="00A57FA4" w:rsidP="00A57FA4">
            <w:pPr>
              <w:pStyle w:val="NormalinTable"/>
              <w:rPr>
                <w:b/>
              </w:rPr>
            </w:pPr>
            <w:r w:rsidRPr="007858E5">
              <w:rPr>
                <w:b/>
              </w:rPr>
              <w:t xml:space="preserve">0302 89 90 </w:t>
            </w:r>
          </w:p>
        </w:tc>
        <w:tc>
          <w:tcPr>
            <w:tcW w:w="7173" w:type="dxa"/>
            <w:tcBorders>
              <w:top w:val="nil"/>
              <w:left w:val="nil"/>
              <w:bottom w:val="single" w:sz="4" w:space="0" w:color="auto"/>
              <w:right w:val="single" w:sz="4" w:space="0" w:color="auto"/>
            </w:tcBorders>
            <w:shd w:val="clear" w:color="auto" w:fill="auto"/>
            <w:noWrap/>
            <w:hideMark/>
          </w:tcPr>
          <w:p w14:paraId="761A84E5" w14:textId="77777777" w:rsidR="00A57FA4" w:rsidRPr="007858E5" w:rsidRDefault="00A57FA4" w:rsidP="00A57FA4">
            <w:pPr>
              <w:pStyle w:val="NormalinTable"/>
            </w:pPr>
            <w:r w:rsidRPr="007858E5">
              <w:t>4.50%</w:t>
            </w:r>
          </w:p>
        </w:tc>
      </w:tr>
      <w:tr w:rsidR="00A57FA4" w:rsidRPr="007858E5" w14:paraId="607F5B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E5CD75" w14:textId="77777777" w:rsidR="00A57FA4" w:rsidRPr="007858E5" w:rsidRDefault="00A57FA4" w:rsidP="00A57FA4">
            <w:pPr>
              <w:pStyle w:val="NormalinTable"/>
              <w:rPr>
                <w:b/>
              </w:rPr>
            </w:pPr>
            <w:r w:rsidRPr="007858E5">
              <w:rPr>
                <w:b/>
              </w:rPr>
              <w:t>0302 91 00 10</w:t>
            </w:r>
          </w:p>
        </w:tc>
        <w:tc>
          <w:tcPr>
            <w:tcW w:w="7173" w:type="dxa"/>
            <w:tcBorders>
              <w:top w:val="nil"/>
              <w:left w:val="nil"/>
              <w:bottom w:val="single" w:sz="4" w:space="0" w:color="auto"/>
              <w:right w:val="single" w:sz="4" w:space="0" w:color="auto"/>
            </w:tcBorders>
            <w:shd w:val="clear" w:color="auto" w:fill="auto"/>
            <w:noWrap/>
            <w:hideMark/>
          </w:tcPr>
          <w:p w14:paraId="6D07D4E6" w14:textId="77777777" w:rsidR="00A57FA4" w:rsidRPr="007858E5" w:rsidRDefault="00A57FA4" w:rsidP="00A57FA4">
            <w:pPr>
              <w:pStyle w:val="NormalinTable"/>
            </w:pPr>
            <w:r w:rsidRPr="007858E5">
              <w:t>0.00%</w:t>
            </w:r>
          </w:p>
        </w:tc>
      </w:tr>
      <w:tr w:rsidR="00A57FA4" w:rsidRPr="007858E5" w14:paraId="69F66FC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F02A60" w14:textId="77777777" w:rsidR="00A57FA4" w:rsidRPr="007858E5" w:rsidRDefault="00A57FA4" w:rsidP="00A57FA4">
            <w:pPr>
              <w:pStyle w:val="NormalinTable"/>
              <w:rPr>
                <w:b/>
              </w:rPr>
            </w:pPr>
            <w:r w:rsidRPr="007858E5">
              <w:rPr>
                <w:b/>
              </w:rPr>
              <w:t>0302 91 00 30</w:t>
            </w:r>
          </w:p>
        </w:tc>
        <w:tc>
          <w:tcPr>
            <w:tcW w:w="7173" w:type="dxa"/>
            <w:tcBorders>
              <w:top w:val="nil"/>
              <w:left w:val="nil"/>
              <w:bottom w:val="single" w:sz="4" w:space="0" w:color="auto"/>
              <w:right w:val="single" w:sz="4" w:space="0" w:color="auto"/>
            </w:tcBorders>
            <w:shd w:val="clear" w:color="auto" w:fill="auto"/>
            <w:noWrap/>
            <w:hideMark/>
          </w:tcPr>
          <w:p w14:paraId="689652E1" w14:textId="77777777" w:rsidR="00A57FA4" w:rsidRPr="007858E5" w:rsidRDefault="00A57FA4" w:rsidP="00A57FA4">
            <w:pPr>
              <w:pStyle w:val="NormalinTable"/>
            </w:pPr>
            <w:r w:rsidRPr="007858E5">
              <w:t>0.00%</w:t>
            </w:r>
          </w:p>
        </w:tc>
      </w:tr>
      <w:tr w:rsidR="00A57FA4" w:rsidRPr="007858E5" w14:paraId="45013C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2C2B85" w14:textId="77777777" w:rsidR="00A57FA4" w:rsidRPr="007858E5" w:rsidRDefault="00A57FA4" w:rsidP="00A57FA4">
            <w:pPr>
              <w:pStyle w:val="NormalinTable"/>
              <w:rPr>
                <w:b/>
              </w:rPr>
            </w:pPr>
            <w:r w:rsidRPr="007858E5">
              <w:rPr>
                <w:b/>
              </w:rPr>
              <w:t>0302 91 00 40</w:t>
            </w:r>
          </w:p>
        </w:tc>
        <w:tc>
          <w:tcPr>
            <w:tcW w:w="7173" w:type="dxa"/>
            <w:tcBorders>
              <w:top w:val="nil"/>
              <w:left w:val="nil"/>
              <w:bottom w:val="single" w:sz="4" w:space="0" w:color="auto"/>
              <w:right w:val="single" w:sz="4" w:space="0" w:color="auto"/>
            </w:tcBorders>
            <w:shd w:val="clear" w:color="auto" w:fill="auto"/>
            <w:noWrap/>
            <w:hideMark/>
          </w:tcPr>
          <w:p w14:paraId="6F8E668E" w14:textId="77777777" w:rsidR="00A57FA4" w:rsidRPr="007858E5" w:rsidRDefault="00A57FA4" w:rsidP="00A57FA4">
            <w:pPr>
              <w:pStyle w:val="NormalinTable"/>
            </w:pPr>
            <w:r w:rsidRPr="007858E5">
              <w:t>0.00%</w:t>
            </w:r>
          </w:p>
        </w:tc>
      </w:tr>
      <w:tr w:rsidR="00A57FA4" w:rsidRPr="007858E5" w14:paraId="5F9DB72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70C44E" w14:textId="77777777" w:rsidR="00A57FA4" w:rsidRPr="007858E5" w:rsidRDefault="00A57FA4" w:rsidP="00A57FA4">
            <w:pPr>
              <w:pStyle w:val="NormalinTable"/>
              <w:rPr>
                <w:b/>
              </w:rPr>
            </w:pPr>
            <w:r w:rsidRPr="007858E5">
              <w:rPr>
                <w:b/>
              </w:rPr>
              <w:t>0302 91 00 50</w:t>
            </w:r>
          </w:p>
        </w:tc>
        <w:tc>
          <w:tcPr>
            <w:tcW w:w="7173" w:type="dxa"/>
            <w:tcBorders>
              <w:top w:val="nil"/>
              <w:left w:val="nil"/>
              <w:bottom w:val="single" w:sz="4" w:space="0" w:color="auto"/>
              <w:right w:val="single" w:sz="4" w:space="0" w:color="auto"/>
            </w:tcBorders>
            <w:shd w:val="clear" w:color="auto" w:fill="auto"/>
            <w:noWrap/>
            <w:hideMark/>
          </w:tcPr>
          <w:p w14:paraId="1027BD81" w14:textId="77777777" w:rsidR="00A57FA4" w:rsidRPr="007858E5" w:rsidRDefault="00A57FA4" w:rsidP="00A57FA4">
            <w:pPr>
              <w:pStyle w:val="NormalinTable"/>
            </w:pPr>
            <w:r w:rsidRPr="007858E5">
              <w:t>0.00%</w:t>
            </w:r>
          </w:p>
        </w:tc>
      </w:tr>
      <w:tr w:rsidR="00A57FA4" w:rsidRPr="007858E5" w14:paraId="26C31A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895E31" w14:textId="77777777" w:rsidR="00A57FA4" w:rsidRPr="007858E5" w:rsidRDefault="00A57FA4" w:rsidP="00A57FA4">
            <w:pPr>
              <w:pStyle w:val="NormalinTable"/>
              <w:rPr>
                <w:b/>
              </w:rPr>
            </w:pPr>
            <w:r w:rsidRPr="007858E5">
              <w:rPr>
                <w:b/>
              </w:rPr>
              <w:t>0302 91 00 95</w:t>
            </w:r>
          </w:p>
        </w:tc>
        <w:tc>
          <w:tcPr>
            <w:tcW w:w="7173" w:type="dxa"/>
            <w:tcBorders>
              <w:top w:val="nil"/>
              <w:left w:val="nil"/>
              <w:bottom w:val="single" w:sz="4" w:space="0" w:color="auto"/>
              <w:right w:val="single" w:sz="4" w:space="0" w:color="auto"/>
            </w:tcBorders>
            <w:shd w:val="clear" w:color="auto" w:fill="auto"/>
            <w:noWrap/>
            <w:hideMark/>
          </w:tcPr>
          <w:p w14:paraId="70EF48A7" w14:textId="77777777" w:rsidR="00A57FA4" w:rsidRPr="007858E5" w:rsidRDefault="00A57FA4" w:rsidP="00A57FA4">
            <w:pPr>
              <w:pStyle w:val="NormalinTable"/>
            </w:pPr>
            <w:r w:rsidRPr="007858E5">
              <w:t>0.00%</w:t>
            </w:r>
          </w:p>
        </w:tc>
      </w:tr>
      <w:tr w:rsidR="00A57FA4" w:rsidRPr="007858E5" w14:paraId="7562699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CDB6A9" w14:textId="77777777" w:rsidR="00A57FA4" w:rsidRPr="007858E5" w:rsidRDefault="00A57FA4" w:rsidP="00A57FA4">
            <w:pPr>
              <w:pStyle w:val="NormalinTable"/>
              <w:rPr>
                <w:b/>
              </w:rPr>
            </w:pPr>
            <w:r w:rsidRPr="007858E5">
              <w:rPr>
                <w:b/>
              </w:rPr>
              <w:t>0302 91 00 97</w:t>
            </w:r>
          </w:p>
        </w:tc>
        <w:tc>
          <w:tcPr>
            <w:tcW w:w="7173" w:type="dxa"/>
            <w:tcBorders>
              <w:top w:val="nil"/>
              <w:left w:val="nil"/>
              <w:bottom w:val="single" w:sz="4" w:space="0" w:color="auto"/>
              <w:right w:val="single" w:sz="4" w:space="0" w:color="auto"/>
            </w:tcBorders>
            <w:shd w:val="clear" w:color="auto" w:fill="auto"/>
            <w:noWrap/>
            <w:hideMark/>
          </w:tcPr>
          <w:p w14:paraId="5FE528FD" w14:textId="77777777" w:rsidR="00A57FA4" w:rsidRPr="007858E5" w:rsidRDefault="00A57FA4" w:rsidP="00A57FA4">
            <w:pPr>
              <w:pStyle w:val="NormalinTable"/>
            </w:pPr>
            <w:r w:rsidRPr="007858E5">
              <w:t>0.00%</w:t>
            </w:r>
          </w:p>
        </w:tc>
      </w:tr>
      <w:tr w:rsidR="00A57FA4" w:rsidRPr="007858E5" w14:paraId="7C2B67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78E2F3" w14:textId="77777777" w:rsidR="00A57FA4" w:rsidRPr="007858E5" w:rsidRDefault="00A57FA4" w:rsidP="00A57FA4">
            <w:pPr>
              <w:pStyle w:val="NormalinTable"/>
              <w:rPr>
                <w:b/>
              </w:rPr>
            </w:pPr>
            <w:r w:rsidRPr="007858E5">
              <w:rPr>
                <w:b/>
              </w:rPr>
              <w:t>0302 92 00 10</w:t>
            </w:r>
          </w:p>
        </w:tc>
        <w:tc>
          <w:tcPr>
            <w:tcW w:w="7173" w:type="dxa"/>
            <w:tcBorders>
              <w:top w:val="nil"/>
              <w:left w:val="nil"/>
              <w:bottom w:val="single" w:sz="4" w:space="0" w:color="auto"/>
              <w:right w:val="single" w:sz="4" w:space="0" w:color="auto"/>
            </w:tcBorders>
            <w:shd w:val="clear" w:color="auto" w:fill="auto"/>
            <w:noWrap/>
            <w:hideMark/>
          </w:tcPr>
          <w:p w14:paraId="47A7671C" w14:textId="77777777" w:rsidR="00A57FA4" w:rsidRPr="007858E5" w:rsidRDefault="00A57FA4" w:rsidP="00A57FA4">
            <w:pPr>
              <w:pStyle w:val="NormalinTable"/>
            </w:pPr>
            <w:r w:rsidRPr="007858E5">
              <w:t>1.80%</w:t>
            </w:r>
          </w:p>
        </w:tc>
      </w:tr>
      <w:tr w:rsidR="00A57FA4" w:rsidRPr="007858E5" w14:paraId="34FE0B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1D3B4F" w14:textId="77777777" w:rsidR="00A57FA4" w:rsidRPr="007858E5" w:rsidRDefault="00A57FA4" w:rsidP="00A57FA4">
            <w:pPr>
              <w:pStyle w:val="NormalinTable"/>
              <w:rPr>
                <w:b/>
              </w:rPr>
            </w:pPr>
            <w:r w:rsidRPr="007858E5">
              <w:rPr>
                <w:b/>
              </w:rPr>
              <w:t>0302 92 00 20</w:t>
            </w:r>
          </w:p>
        </w:tc>
        <w:tc>
          <w:tcPr>
            <w:tcW w:w="7173" w:type="dxa"/>
            <w:tcBorders>
              <w:top w:val="nil"/>
              <w:left w:val="nil"/>
              <w:bottom w:val="single" w:sz="4" w:space="0" w:color="auto"/>
              <w:right w:val="single" w:sz="4" w:space="0" w:color="auto"/>
            </w:tcBorders>
            <w:shd w:val="clear" w:color="auto" w:fill="auto"/>
            <w:noWrap/>
            <w:hideMark/>
          </w:tcPr>
          <w:p w14:paraId="04791A99" w14:textId="77777777" w:rsidR="00A57FA4" w:rsidRPr="007858E5" w:rsidRDefault="00A57FA4" w:rsidP="00A57FA4">
            <w:pPr>
              <w:pStyle w:val="NormalinTable"/>
            </w:pPr>
            <w:r w:rsidRPr="007858E5">
              <w:t>1.80%</w:t>
            </w:r>
          </w:p>
        </w:tc>
      </w:tr>
      <w:tr w:rsidR="00A57FA4" w:rsidRPr="007858E5" w14:paraId="73B00E0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05E572" w14:textId="77777777" w:rsidR="00A57FA4" w:rsidRPr="007858E5" w:rsidRDefault="00A57FA4" w:rsidP="00A57FA4">
            <w:pPr>
              <w:pStyle w:val="NormalinTable"/>
              <w:rPr>
                <w:b/>
              </w:rPr>
            </w:pPr>
            <w:r w:rsidRPr="007858E5">
              <w:rPr>
                <w:b/>
              </w:rPr>
              <w:t>0302 92 00 90</w:t>
            </w:r>
          </w:p>
        </w:tc>
        <w:tc>
          <w:tcPr>
            <w:tcW w:w="7173" w:type="dxa"/>
            <w:tcBorders>
              <w:top w:val="nil"/>
              <w:left w:val="nil"/>
              <w:bottom w:val="single" w:sz="4" w:space="0" w:color="auto"/>
              <w:right w:val="single" w:sz="4" w:space="0" w:color="auto"/>
            </w:tcBorders>
            <w:shd w:val="clear" w:color="auto" w:fill="auto"/>
            <w:noWrap/>
            <w:hideMark/>
          </w:tcPr>
          <w:p w14:paraId="2A3FFBEA" w14:textId="77777777" w:rsidR="00A57FA4" w:rsidRPr="007858E5" w:rsidRDefault="00A57FA4" w:rsidP="00A57FA4">
            <w:pPr>
              <w:pStyle w:val="NormalinTable"/>
            </w:pPr>
            <w:r w:rsidRPr="007858E5">
              <w:t>2.40%</w:t>
            </w:r>
          </w:p>
        </w:tc>
      </w:tr>
      <w:tr w:rsidR="00A57FA4" w:rsidRPr="007858E5" w14:paraId="1D90C4C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4163FF0" w14:textId="77777777" w:rsidR="00A57FA4" w:rsidRPr="007858E5" w:rsidRDefault="00A57FA4" w:rsidP="00A57FA4">
            <w:pPr>
              <w:pStyle w:val="NormalinTable"/>
              <w:rPr>
                <w:b/>
              </w:rPr>
            </w:pPr>
            <w:r w:rsidRPr="007858E5">
              <w:rPr>
                <w:b/>
              </w:rPr>
              <w:t>0302 99 00 11</w:t>
            </w:r>
          </w:p>
        </w:tc>
        <w:tc>
          <w:tcPr>
            <w:tcW w:w="7173" w:type="dxa"/>
            <w:tcBorders>
              <w:top w:val="nil"/>
              <w:left w:val="nil"/>
              <w:bottom w:val="single" w:sz="4" w:space="0" w:color="auto"/>
              <w:right w:val="single" w:sz="4" w:space="0" w:color="auto"/>
            </w:tcBorders>
            <w:shd w:val="clear" w:color="auto" w:fill="auto"/>
            <w:noWrap/>
            <w:hideMark/>
          </w:tcPr>
          <w:p w14:paraId="249FB288" w14:textId="77777777" w:rsidR="00A57FA4" w:rsidRPr="007858E5" w:rsidRDefault="00A57FA4" w:rsidP="00A57FA4">
            <w:pPr>
              <w:pStyle w:val="NormalinTable"/>
            </w:pPr>
            <w:r w:rsidRPr="007858E5">
              <w:t>2.40%</w:t>
            </w:r>
          </w:p>
        </w:tc>
      </w:tr>
      <w:tr w:rsidR="00A57FA4" w:rsidRPr="007858E5" w14:paraId="6FF4460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DACB8E" w14:textId="77777777" w:rsidR="00A57FA4" w:rsidRPr="007858E5" w:rsidRDefault="00A57FA4" w:rsidP="00A57FA4">
            <w:pPr>
              <w:pStyle w:val="NormalinTable"/>
              <w:rPr>
                <w:b/>
              </w:rPr>
            </w:pPr>
            <w:r w:rsidRPr="007858E5">
              <w:rPr>
                <w:b/>
              </w:rPr>
              <w:t>0302 99 00 19</w:t>
            </w:r>
          </w:p>
        </w:tc>
        <w:tc>
          <w:tcPr>
            <w:tcW w:w="7173" w:type="dxa"/>
            <w:tcBorders>
              <w:top w:val="nil"/>
              <w:left w:val="nil"/>
              <w:bottom w:val="single" w:sz="4" w:space="0" w:color="auto"/>
              <w:right w:val="single" w:sz="4" w:space="0" w:color="auto"/>
            </w:tcBorders>
            <w:shd w:val="clear" w:color="auto" w:fill="auto"/>
            <w:noWrap/>
            <w:hideMark/>
          </w:tcPr>
          <w:p w14:paraId="45BFF3AE" w14:textId="77777777" w:rsidR="00A57FA4" w:rsidRPr="007858E5" w:rsidRDefault="00A57FA4" w:rsidP="00A57FA4">
            <w:pPr>
              <w:pStyle w:val="NormalinTable"/>
            </w:pPr>
            <w:r w:rsidRPr="007858E5">
              <w:t>3.00%</w:t>
            </w:r>
          </w:p>
        </w:tc>
      </w:tr>
      <w:tr w:rsidR="00A57FA4" w:rsidRPr="007858E5" w14:paraId="68E4584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92F895C" w14:textId="77777777" w:rsidR="00A57FA4" w:rsidRPr="007858E5" w:rsidRDefault="00A57FA4" w:rsidP="00A57FA4">
            <w:pPr>
              <w:pStyle w:val="NormalinTable"/>
              <w:rPr>
                <w:b/>
              </w:rPr>
            </w:pPr>
            <w:r w:rsidRPr="007858E5">
              <w:rPr>
                <w:b/>
              </w:rPr>
              <w:t>0302 99 00 45</w:t>
            </w:r>
          </w:p>
        </w:tc>
        <w:tc>
          <w:tcPr>
            <w:tcW w:w="7173" w:type="dxa"/>
            <w:tcBorders>
              <w:top w:val="nil"/>
              <w:left w:val="nil"/>
              <w:bottom w:val="single" w:sz="4" w:space="0" w:color="auto"/>
              <w:right w:val="single" w:sz="4" w:space="0" w:color="auto"/>
            </w:tcBorders>
            <w:shd w:val="clear" w:color="auto" w:fill="auto"/>
            <w:noWrap/>
            <w:hideMark/>
          </w:tcPr>
          <w:p w14:paraId="7FB549FC" w14:textId="77777777" w:rsidR="00A57FA4" w:rsidRPr="007858E5" w:rsidRDefault="00A57FA4" w:rsidP="00A57FA4">
            <w:pPr>
              <w:pStyle w:val="NormalinTable"/>
            </w:pPr>
            <w:r w:rsidRPr="007858E5">
              <w:t>2.40%</w:t>
            </w:r>
          </w:p>
        </w:tc>
      </w:tr>
      <w:tr w:rsidR="00A57FA4" w:rsidRPr="007858E5" w14:paraId="38FA551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1AC4CE" w14:textId="77777777" w:rsidR="00A57FA4" w:rsidRPr="007858E5" w:rsidRDefault="00A57FA4" w:rsidP="00A57FA4">
            <w:pPr>
              <w:pStyle w:val="NormalinTable"/>
              <w:rPr>
                <w:b/>
              </w:rPr>
            </w:pPr>
            <w:r w:rsidRPr="007858E5">
              <w:rPr>
                <w:b/>
              </w:rPr>
              <w:t>0302 99 00 50</w:t>
            </w:r>
          </w:p>
        </w:tc>
        <w:tc>
          <w:tcPr>
            <w:tcW w:w="7173" w:type="dxa"/>
            <w:tcBorders>
              <w:top w:val="nil"/>
              <w:left w:val="nil"/>
              <w:bottom w:val="single" w:sz="4" w:space="0" w:color="auto"/>
              <w:right w:val="single" w:sz="4" w:space="0" w:color="auto"/>
            </w:tcBorders>
            <w:shd w:val="clear" w:color="auto" w:fill="auto"/>
            <w:noWrap/>
            <w:hideMark/>
          </w:tcPr>
          <w:p w14:paraId="6CFCCABB" w14:textId="77777777" w:rsidR="00A57FA4" w:rsidRPr="007858E5" w:rsidRDefault="00A57FA4" w:rsidP="00A57FA4">
            <w:pPr>
              <w:pStyle w:val="NormalinTable"/>
            </w:pPr>
            <w:r w:rsidRPr="007858E5">
              <w:t>0.60%</w:t>
            </w:r>
          </w:p>
        </w:tc>
      </w:tr>
      <w:tr w:rsidR="00A57FA4" w:rsidRPr="007858E5" w14:paraId="35D472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9FB94F" w14:textId="77777777" w:rsidR="00A57FA4" w:rsidRPr="007858E5" w:rsidRDefault="00A57FA4" w:rsidP="00A57FA4">
            <w:pPr>
              <w:pStyle w:val="NormalinTable"/>
              <w:rPr>
                <w:b/>
              </w:rPr>
            </w:pPr>
            <w:r w:rsidRPr="007858E5">
              <w:rPr>
                <w:b/>
              </w:rPr>
              <w:t>0302 99 00 60</w:t>
            </w:r>
          </w:p>
        </w:tc>
        <w:tc>
          <w:tcPr>
            <w:tcW w:w="7173" w:type="dxa"/>
            <w:tcBorders>
              <w:top w:val="nil"/>
              <w:left w:val="nil"/>
              <w:bottom w:val="single" w:sz="4" w:space="0" w:color="auto"/>
              <w:right w:val="single" w:sz="4" w:space="0" w:color="auto"/>
            </w:tcBorders>
            <w:shd w:val="clear" w:color="auto" w:fill="auto"/>
            <w:noWrap/>
            <w:hideMark/>
          </w:tcPr>
          <w:p w14:paraId="6894F6FF" w14:textId="77777777" w:rsidR="00A57FA4" w:rsidRPr="007858E5" w:rsidRDefault="00A57FA4" w:rsidP="00A57FA4">
            <w:pPr>
              <w:pStyle w:val="NormalinTable"/>
            </w:pPr>
            <w:r w:rsidRPr="007858E5">
              <w:t>3.00%</w:t>
            </w:r>
          </w:p>
        </w:tc>
      </w:tr>
      <w:tr w:rsidR="00A57FA4" w:rsidRPr="007858E5" w14:paraId="58E23F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4008C0" w14:textId="77777777" w:rsidR="00A57FA4" w:rsidRPr="007858E5" w:rsidRDefault="00A57FA4" w:rsidP="00A57FA4">
            <w:pPr>
              <w:pStyle w:val="NormalinTable"/>
              <w:rPr>
                <w:b/>
              </w:rPr>
            </w:pPr>
            <w:r w:rsidRPr="007858E5">
              <w:rPr>
                <w:b/>
              </w:rPr>
              <w:t>0302 99 00 65</w:t>
            </w:r>
          </w:p>
        </w:tc>
        <w:tc>
          <w:tcPr>
            <w:tcW w:w="7173" w:type="dxa"/>
            <w:tcBorders>
              <w:top w:val="nil"/>
              <w:left w:val="nil"/>
              <w:bottom w:val="single" w:sz="4" w:space="0" w:color="auto"/>
              <w:right w:val="single" w:sz="4" w:space="0" w:color="auto"/>
            </w:tcBorders>
            <w:shd w:val="clear" w:color="auto" w:fill="auto"/>
            <w:noWrap/>
            <w:hideMark/>
          </w:tcPr>
          <w:p w14:paraId="5D9C868A" w14:textId="77777777" w:rsidR="00A57FA4" w:rsidRPr="007858E5" w:rsidRDefault="00A57FA4" w:rsidP="00A57FA4">
            <w:pPr>
              <w:pStyle w:val="NormalinTable"/>
            </w:pPr>
            <w:r w:rsidRPr="007858E5">
              <w:t>0.00%</w:t>
            </w:r>
          </w:p>
        </w:tc>
      </w:tr>
      <w:tr w:rsidR="00A57FA4" w:rsidRPr="007858E5" w14:paraId="1140FAF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A4B2F6" w14:textId="77777777" w:rsidR="00A57FA4" w:rsidRPr="007858E5" w:rsidRDefault="00A57FA4" w:rsidP="00A57FA4">
            <w:pPr>
              <w:pStyle w:val="NormalinTable"/>
              <w:rPr>
                <w:b/>
              </w:rPr>
            </w:pPr>
            <w:r w:rsidRPr="007858E5">
              <w:rPr>
                <w:b/>
              </w:rPr>
              <w:t>0302 99 00 71</w:t>
            </w:r>
          </w:p>
        </w:tc>
        <w:tc>
          <w:tcPr>
            <w:tcW w:w="7173" w:type="dxa"/>
            <w:tcBorders>
              <w:top w:val="nil"/>
              <w:left w:val="nil"/>
              <w:bottom w:val="single" w:sz="4" w:space="0" w:color="auto"/>
              <w:right w:val="single" w:sz="4" w:space="0" w:color="auto"/>
            </w:tcBorders>
            <w:shd w:val="clear" w:color="auto" w:fill="auto"/>
            <w:noWrap/>
            <w:hideMark/>
          </w:tcPr>
          <w:p w14:paraId="1B7276B7" w14:textId="77777777" w:rsidR="00A57FA4" w:rsidRPr="007858E5" w:rsidRDefault="00A57FA4" w:rsidP="00A57FA4">
            <w:pPr>
              <w:pStyle w:val="NormalinTable"/>
            </w:pPr>
            <w:r w:rsidRPr="007858E5">
              <w:t>3.00%</w:t>
            </w:r>
          </w:p>
        </w:tc>
      </w:tr>
      <w:tr w:rsidR="00A57FA4" w:rsidRPr="007858E5" w14:paraId="3BDC11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E876DA" w14:textId="77777777" w:rsidR="00A57FA4" w:rsidRPr="007858E5" w:rsidRDefault="00A57FA4" w:rsidP="00A57FA4">
            <w:pPr>
              <w:pStyle w:val="NormalinTable"/>
              <w:rPr>
                <w:b/>
              </w:rPr>
            </w:pPr>
            <w:r w:rsidRPr="007858E5">
              <w:rPr>
                <w:b/>
              </w:rPr>
              <w:t>0302 99 00 79</w:t>
            </w:r>
          </w:p>
        </w:tc>
        <w:tc>
          <w:tcPr>
            <w:tcW w:w="7173" w:type="dxa"/>
            <w:tcBorders>
              <w:top w:val="nil"/>
              <w:left w:val="nil"/>
              <w:bottom w:val="single" w:sz="4" w:space="0" w:color="auto"/>
              <w:right w:val="single" w:sz="4" w:space="0" w:color="auto"/>
            </w:tcBorders>
            <w:shd w:val="clear" w:color="auto" w:fill="auto"/>
            <w:noWrap/>
            <w:hideMark/>
          </w:tcPr>
          <w:p w14:paraId="6524479C" w14:textId="77777777" w:rsidR="00A57FA4" w:rsidRPr="007858E5" w:rsidRDefault="00A57FA4" w:rsidP="00A57FA4">
            <w:pPr>
              <w:pStyle w:val="NormalinTable"/>
            </w:pPr>
            <w:r w:rsidRPr="007858E5">
              <w:t>0.00%</w:t>
            </w:r>
          </w:p>
        </w:tc>
      </w:tr>
      <w:tr w:rsidR="00A57FA4" w:rsidRPr="007858E5" w14:paraId="1A8DDEF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8F8FF6" w14:textId="77777777" w:rsidR="00A57FA4" w:rsidRPr="007858E5" w:rsidRDefault="00A57FA4" w:rsidP="00A57FA4">
            <w:pPr>
              <w:pStyle w:val="NormalinTable"/>
              <w:rPr>
                <w:b/>
              </w:rPr>
            </w:pPr>
            <w:r w:rsidRPr="007858E5">
              <w:rPr>
                <w:b/>
              </w:rPr>
              <w:t>0302 99 00 80</w:t>
            </w:r>
          </w:p>
        </w:tc>
        <w:tc>
          <w:tcPr>
            <w:tcW w:w="7173" w:type="dxa"/>
            <w:tcBorders>
              <w:top w:val="nil"/>
              <w:left w:val="nil"/>
              <w:bottom w:val="single" w:sz="4" w:space="0" w:color="auto"/>
              <w:right w:val="single" w:sz="4" w:space="0" w:color="auto"/>
            </w:tcBorders>
            <w:shd w:val="clear" w:color="auto" w:fill="auto"/>
            <w:noWrap/>
            <w:hideMark/>
          </w:tcPr>
          <w:p w14:paraId="12928891" w14:textId="77777777" w:rsidR="00A57FA4" w:rsidRPr="007858E5" w:rsidRDefault="00A57FA4" w:rsidP="00A57FA4">
            <w:pPr>
              <w:pStyle w:val="NormalinTable"/>
            </w:pPr>
            <w:r w:rsidRPr="007858E5">
              <w:t>0.00%</w:t>
            </w:r>
          </w:p>
        </w:tc>
      </w:tr>
      <w:tr w:rsidR="00A57FA4" w:rsidRPr="007858E5" w14:paraId="0592DA4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B09894" w14:textId="77777777" w:rsidR="00A57FA4" w:rsidRPr="007858E5" w:rsidRDefault="00A57FA4" w:rsidP="00A57FA4">
            <w:pPr>
              <w:pStyle w:val="NormalinTable"/>
              <w:rPr>
                <w:b/>
              </w:rPr>
            </w:pPr>
            <w:r w:rsidRPr="007858E5">
              <w:rPr>
                <w:b/>
              </w:rPr>
              <w:t>0302 99 00 85</w:t>
            </w:r>
          </w:p>
        </w:tc>
        <w:tc>
          <w:tcPr>
            <w:tcW w:w="7173" w:type="dxa"/>
            <w:tcBorders>
              <w:top w:val="nil"/>
              <w:left w:val="nil"/>
              <w:bottom w:val="single" w:sz="4" w:space="0" w:color="auto"/>
              <w:right w:val="single" w:sz="4" w:space="0" w:color="auto"/>
            </w:tcBorders>
            <w:shd w:val="clear" w:color="auto" w:fill="auto"/>
            <w:noWrap/>
            <w:hideMark/>
          </w:tcPr>
          <w:p w14:paraId="44DA4B98" w14:textId="77777777" w:rsidR="00A57FA4" w:rsidRPr="007858E5" w:rsidRDefault="00A57FA4" w:rsidP="00A57FA4">
            <w:pPr>
              <w:pStyle w:val="NormalinTable"/>
            </w:pPr>
            <w:r w:rsidRPr="007858E5">
              <w:t>0.00%</w:t>
            </w:r>
          </w:p>
        </w:tc>
      </w:tr>
      <w:tr w:rsidR="00A57FA4" w:rsidRPr="007858E5" w14:paraId="138034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CD1B14" w14:textId="77777777" w:rsidR="00A57FA4" w:rsidRPr="007858E5" w:rsidRDefault="00A57FA4" w:rsidP="00A57FA4">
            <w:pPr>
              <w:pStyle w:val="NormalinTable"/>
              <w:rPr>
                <w:b/>
              </w:rPr>
            </w:pPr>
            <w:r w:rsidRPr="007858E5">
              <w:rPr>
                <w:b/>
              </w:rPr>
              <w:t>0302 99 00 90</w:t>
            </w:r>
          </w:p>
        </w:tc>
        <w:tc>
          <w:tcPr>
            <w:tcW w:w="7173" w:type="dxa"/>
            <w:tcBorders>
              <w:top w:val="nil"/>
              <w:left w:val="nil"/>
              <w:bottom w:val="single" w:sz="4" w:space="0" w:color="auto"/>
              <w:right w:val="single" w:sz="4" w:space="0" w:color="auto"/>
            </w:tcBorders>
            <w:shd w:val="clear" w:color="auto" w:fill="auto"/>
            <w:noWrap/>
            <w:hideMark/>
          </w:tcPr>
          <w:p w14:paraId="7094B211" w14:textId="77777777" w:rsidR="00A57FA4" w:rsidRPr="007858E5" w:rsidRDefault="00A57FA4" w:rsidP="00A57FA4">
            <w:pPr>
              <w:pStyle w:val="NormalinTable"/>
            </w:pPr>
            <w:r w:rsidRPr="007858E5">
              <w:t>3.00%</w:t>
            </w:r>
          </w:p>
        </w:tc>
      </w:tr>
      <w:tr w:rsidR="00A57FA4" w:rsidRPr="007858E5" w14:paraId="520AB7B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627C9B" w14:textId="77777777" w:rsidR="00A57FA4" w:rsidRPr="007858E5" w:rsidRDefault="00A57FA4" w:rsidP="00A57FA4">
            <w:pPr>
              <w:pStyle w:val="NormalinTable"/>
              <w:rPr>
                <w:b/>
              </w:rPr>
            </w:pPr>
            <w:r w:rsidRPr="007858E5">
              <w:rPr>
                <w:b/>
              </w:rPr>
              <w:t xml:space="preserve">0303 14 10 </w:t>
            </w:r>
          </w:p>
        </w:tc>
        <w:tc>
          <w:tcPr>
            <w:tcW w:w="7173" w:type="dxa"/>
            <w:tcBorders>
              <w:top w:val="nil"/>
              <w:left w:val="nil"/>
              <w:bottom w:val="single" w:sz="4" w:space="0" w:color="auto"/>
              <w:right w:val="single" w:sz="4" w:space="0" w:color="auto"/>
            </w:tcBorders>
            <w:shd w:val="clear" w:color="auto" w:fill="auto"/>
            <w:noWrap/>
            <w:hideMark/>
          </w:tcPr>
          <w:p w14:paraId="355326F8" w14:textId="77777777" w:rsidR="00A57FA4" w:rsidRPr="007858E5" w:rsidRDefault="00A57FA4" w:rsidP="00A57FA4">
            <w:pPr>
              <w:pStyle w:val="NormalinTable"/>
            </w:pPr>
            <w:r w:rsidRPr="007858E5">
              <w:t>2.70%</w:t>
            </w:r>
          </w:p>
        </w:tc>
      </w:tr>
      <w:tr w:rsidR="00A57FA4" w:rsidRPr="007858E5" w14:paraId="1E0D664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367CC4" w14:textId="77777777" w:rsidR="00A57FA4" w:rsidRPr="007858E5" w:rsidRDefault="00A57FA4" w:rsidP="00A57FA4">
            <w:pPr>
              <w:pStyle w:val="NormalinTable"/>
              <w:rPr>
                <w:b/>
              </w:rPr>
            </w:pPr>
            <w:r w:rsidRPr="007858E5">
              <w:rPr>
                <w:b/>
              </w:rPr>
              <w:t xml:space="preserve">0303 14 20 </w:t>
            </w:r>
          </w:p>
        </w:tc>
        <w:tc>
          <w:tcPr>
            <w:tcW w:w="7173" w:type="dxa"/>
            <w:tcBorders>
              <w:top w:val="nil"/>
              <w:left w:val="nil"/>
              <w:bottom w:val="single" w:sz="4" w:space="0" w:color="auto"/>
              <w:right w:val="single" w:sz="4" w:space="0" w:color="auto"/>
            </w:tcBorders>
            <w:shd w:val="clear" w:color="auto" w:fill="auto"/>
            <w:noWrap/>
            <w:hideMark/>
          </w:tcPr>
          <w:p w14:paraId="455D0ECB" w14:textId="77777777" w:rsidR="00A57FA4" w:rsidRPr="007858E5" w:rsidRDefault="00A57FA4" w:rsidP="00A57FA4">
            <w:pPr>
              <w:pStyle w:val="NormalinTable"/>
            </w:pPr>
            <w:r w:rsidRPr="007858E5">
              <w:t>3.60%</w:t>
            </w:r>
          </w:p>
        </w:tc>
      </w:tr>
      <w:tr w:rsidR="00A57FA4" w:rsidRPr="007858E5" w14:paraId="6D0F6D8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1A7710" w14:textId="77777777" w:rsidR="00A57FA4" w:rsidRPr="007858E5" w:rsidRDefault="00A57FA4" w:rsidP="00A57FA4">
            <w:pPr>
              <w:pStyle w:val="NormalinTable"/>
              <w:rPr>
                <w:b/>
              </w:rPr>
            </w:pPr>
            <w:r w:rsidRPr="007858E5">
              <w:rPr>
                <w:b/>
              </w:rPr>
              <w:t xml:space="preserve">0303 14 90 </w:t>
            </w:r>
          </w:p>
        </w:tc>
        <w:tc>
          <w:tcPr>
            <w:tcW w:w="7173" w:type="dxa"/>
            <w:tcBorders>
              <w:top w:val="nil"/>
              <w:left w:val="nil"/>
              <w:bottom w:val="single" w:sz="4" w:space="0" w:color="auto"/>
              <w:right w:val="single" w:sz="4" w:space="0" w:color="auto"/>
            </w:tcBorders>
            <w:shd w:val="clear" w:color="auto" w:fill="auto"/>
            <w:noWrap/>
            <w:hideMark/>
          </w:tcPr>
          <w:p w14:paraId="2956412F" w14:textId="77777777" w:rsidR="00A57FA4" w:rsidRPr="007858E5" w:rsidRDefault="00A57FA4" w:rsidP="00A57FA4">
            <w:pPr>
              <w:pStyle w:val="NormalinTable"/>
            </w:pPr>
            <w:r w:rsidRPr="007858E5">
              <w:t>3.60%</w:t>
            </w:r>
          </w:p>
        </w:tc>
      </w:tr>
      <w:tr w:rsidR="00A57FA4" w:rsidRPr="007858E5" w14:paraId="5E363A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E9F9DD" w14:textId="77777777" w:rsidR="00A57FA4" w:rsidRPr="007858E5" w:rsidRDefault="00A57FA4" w:rsidP="00A57FA4">
            <w:pPr>
              <w:pStyle w:val="NormalinTable"/>
              <w:rPr>
                <w:b/>
              </w:rPr>
            </w:pPr>
            <w:r w:rsidRPr="007858E5">
              <w:rPr>
                <w:b/>
              </w:rPr>
              <w:t xml:space="preserve">0303 19 00 </w:t>
            </w:r>
          </w:p>
        </w:tc>
        <w:tc>
          <w:tcPr>
            <w:tcW w:w="7173" w:type="dxa"/>
            <w:tcBorders>
              <w:top w:val="nil"/>
              <w:left w:val="nil"/>
              <w:bottom w:val="single" w:sz="4" w:space="0" w:color="auto"/>
              <w:right w:val="single" w:sz="4" w:space="0" w:color="auto"/>
            </w:tcBorders>
            <w:shd w:val="clear" w:color="auto" w:fill="auto"/>
            <w:noWrap/>
            <w:hideMark/>
          </w:tcPr>
          <w:p w14:paraId="422345B6" w14:textId="77777777" w:rsidR="00A57FA4" w:rsidRPr="007858E5" w:rsidRDefault="00A57FA4" w:rsidP="00A57FA4">
            <w:pPr>
              <w:pStyle w:val="NormalinTable"/>
            </w:pPr>
            <w:r w:rsidRPr="007858E5">
              <w:t>2.70%</w:t>
            </w:r>
          </w:p>
        </w:tc>
      </w:tr>
      <w:tr w:rsidR="00A57FA4" w:rsidRPr="007858E5" w14:paraId="75ADC1B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684882" w14:textId="77777777" w:rsidR="00A57FA4" w:rsidRPr="007858E5" w:rsidRDefault="00A57FA4" w:rsidP="00A57FA4">
            <w:pPr>
              <w:pStyle w:val="NormalinTable"/>
              <w:rPr>
                <w:b/>
              </w:rPr>
            </w:pPr>
            <w:r w:rsidRPr="007858E5">
              <w:rPr>
                <w:b/>
              </w:rPr>
              <w:t xml:space="preserve">0303 23 00 </w:t>
            </w:r>
          </w:p>
        </w:tc>
        <w:tc>
          <w:tcPr>
            <w:tcW w:w="7173" w:type="dxa"/>
            <w:tcBorders>
              <w:top w:val="nil"/>
              <w:left w:val="nil"/>
              <w:bottom w:val="single" w:sz="4" w:space="0" w:color="auto"/>
              <w:right w:val="single" w:sz="4" w:space="0" w:color="auto"/>
            </w:tcBorders>
            <w:shd w:val="clear" w:color="auto" w:fill="auto"/>
            <w:noWrap/>
            <w:hideMark/>
          </w:tcPr>
          <w:p w14:paraId="78B29291" w14:textId="77777777" w:rsidR="00A57FA4" w:rsidRPr="007858E5" w:rsidRDefault="00A57FA4" w:rsidP="00A57FA4">
            <w:pPr>
              <w:pStyle w:val="NormalinTable"/>
            </w:pPr>
            <w:r w:rsidRPr="007858E5">
              <w:t>2.40%</w:t>
            </w:r>
          </w:p>
        </w:tc>
      </w:tr>
      <w:tr w:rsidR="00A57FA4" w:rsidRPr="007858E5" w14:paraId="1998FD3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EE02EB" w14:textId="77777777" w:rsidR="00A57FA4" w:rsidRPr="007858E5" w:rsidRDefault="00A57FA4" w:rsidP="00A57FA4">
            <w:pPr>
              <w:pStyle w:val="NormalinTable"/>
              <w:rPr>
                <w:b/>
              </w:rPr>
            </w:pPr>
            <w:r w:rsidRPr="007858E5">
              <w:rPr>
                <w:b/>
              </w:rPr>
              <w:t xml:space="preserve">0303 24 00 </w:t>
            </w:r>
          </w:p>
        </w:tc>
        <w:tc>
          <w:tcPr>
            <w:tcW w:w="7173" w:type="dxa"/>
            <w:tcBorders>
              <w:top w:val="nil"/>
              <w:left w:val="nil"/>
              <w:bottom w:val="single" w:sz="4" w:space="0" w:color="auto"/>
              <w:right w:val="single" w:sz="4" w:space="0" w:color="auto"/>
            </w:tcBorders>
            <w:shd w:val="clear" w:color="auto" w:fill="auto"/>
            <w:noWrap/>
            <w:hideMark/>
          </w:tcPr>
          <w:p w14:paraId="36F2BF13" w14:textId="77777777" w:rsidR="00A57FA4" w:rsidRPr="007858E5" w:rsidRDefault="00A57FA4" w:rsidP="00A57FA4">
            <w:pPr>
              <w:pStyle w:val="NormalinTable"/>
            </w:pPr>
            <w:r w:rsidRPr="007858E5">
              <w:t>2.40%</w:t>
            </w:r>
          </w:p>
        </w:tc>
      </w:tr>
      <w:tr w:rsidR="00A57FA4" w:rsidRPr="007858E5" w14:paraId="0C46A6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37F5FD" w14:textId="77777777" w:rsidR="00A57FA4" w:rsidRPr="007858E5" w:rsidRDefault="00A57FA4" w:rsidP="00A57FA4">
            <w:pPr>
              <w:pStyle w:val="NormalinTable"/>
              <w:rPr>
                <w:b/>
              </w:rPr>
            </w:pPr>
            <w:r w:rsidRPr="007858E5">
              <w:rPr>
                <w:b/>
              </w:rPr>
              <w:t xml:space="preserve">0303 25 00 </w:t>
            </w:r>
          </w:p>
        </w:tc>
        <w:tc>
          <w:tcPr>
            <w:tcW w:w="7173" w:type="dxa"/>
            <w:tcBorders>
              <w:top w:val="nil"/>
              <w:left w:val="nil"/>
              <w:bottom w:val="single" w:sz="4" w:space="0" w:color="auto"/>
              <w:right w:val="single" w:sz="4" w:space="0" w:color="auto"/>
            </w:tcBorders>
            <w:shd w:val="clear" w:color="auto" w:fill="auto"/>
            <w:noWrap/>
            <w:hideMark/>
          </w:tcPr>
          <w:p w14:paraId="06E4A2CF" w14:textId="77777777" w:rsidR="00A57FA4" w:rsidRPr="007858E5" w:rsidRDefault="00A57FA4" w:rsidP="00A57FA4">
            <w:pPr>
              <w:pStyle w:val="NormalinTable"/>
            </w:pPr>
            <w:r w:rsidRPr="007858E5">
              <w:t>2.40%</w:t>
            </w:r>
          </w:p>
        </w:tc>
      </w:tr>
      <w:tr w:rsidR="00A57FA4" w:rsidRPr="007858E5" w14:paraId="09A515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5B6728" w14:textId="77777777" w:rsidR="00A57FA4" w:rsidRPr="007858E5" w:rsidRDefault="00A57FA4" w:rsidP="00A57FA4">
            <w:pPr>
              <w:pStyle w:val="NormalinTable"/>
              <w:rPr>
                <w:b/>
              </w:rPr>
            </w:pPr>
            <w:r w:rsidRPr="007858E5">
              <w:rPr>
                <w:b/>
              </w:rPr>
              <w:t xml:space="preserve">0303 29 00 </w:t>
            </w:r>
          </w:p>
        </w:tc>
        <w:tc>
          <w:tcPr>
            <w:tcW w:w="7173" w:type="dxa"/>
            <w:tcBorders>
              <w:top w:val="nil"/>
              <w:left w:val="nil"/>
              <w:bottom w:val="single" w:sz="4" w:space="0" w:color="auto"/>
              <w:right w:val="single" w:sz="4" w:space="0" w:color="auto"/>
            </w:tcBorders>
            <w:shd w:val="clear" w:color="auto" w:fill="auto"/>
            <w:noWrap/>
            <w:hideMark/>
          </w:tcPr>
          <w:p w14:paraId="06912780" w14:textId="77777777" w:rsidR="00A57FA4" w:rsidRPr="007858E5" w:rsidRDefault="00A57FA4" w:rsidP="00A57FA4">
            <w:pPr>
              <w:pStyle w:val="NormalinTable"/>
            </w:pPr>
            <w:r w:rsidRPr="007858E5">
              <w:t>2.40%</w:t>
            </w:r>
          </w:p>
        </w:tc>
      </w:tr>
      <w:tr w:rsidR="00A57FA4" w:rsidRPr="007858E5" w14:paraId="50AE92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2EB624" w14:textId="77777777" w:rsidR="00A57FA4" w:rsidRPr="007858E5" w:rsidRDefault="00A57FA4" w:rsidP="00A57FA4">
            <w:pPr>
              <w:pStyle w:val="NormalinTable"/>
              <w:rPr>
                <w:b/>
              </w:rPr>
            </w:pPr>
            <w:r w:rsidRPr="007858E5">
              <w:rPr>
                <w:b/>
              </w:rPr>
              <w:t xml:space="preserve">0303 31 10 </w:t>
            </w:r>
          </w:p>
        </w:tc>
        <w:tc>
          <w:tcPr>
            <w:tcW w:w="7173" w:type="dxa"/>
            <w:tcBorders>
              <w:top w:val="nil"/>
              <w:left w:val="nil"/>
              <w:bottom w:val="single" w:sz="4" w:space="0" w:color="auto"/>
              <w:right w:val="single" w:sz="4" w:space="0" w:color="auto"/>
            </w:tcBorders>
            <w:shd w:val="clear" w:color="auto" w:fill="auto"/>
            <w:noWrap/>
            <w:hideMark/>
          </w:tcPr>
          <w:p w14:paraId="240E3907" w14:textId="77777777" w:rsidR="00A57FA4" w:rsidRPr="007858E5" w:rsidRDefault="00A57FA4" w:rsidP="00A57FA4">
            <w:pPr>
              <w:pStyle w:val="NormalinTable"/>
            </w:pPr>
            <w:r w:rsidRPr="007858E5">
              <w:t>0.00%</w:t>
            </w:r>
          </w:p>
        </w:tc>
      </w:tr>
      <w:tr w:rsidR="00A57FA4" w:rsidRPr="007858E5" w14:paraId="0B5DBDC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49DEC2" w14:textId="77777777" w:rsidR="00A57FA4" w:rsidRPr="007858E5" w:rsidRDefault="00A57FA4" w:rsidP="00A57FA4">
            <w:pPr>
              <w:pStyle w:val="NormalinTable"/>
              <w:rPr>
                <w:b/>
              </w:rPr>
            </w:pPr>
            <w:r w:rsidRPr="007858E5">
              <w:rPr>
                <w:b/>
              </w:rPr>
              <w:t xml:space="preserve">0303 31 30 </w:t>
            </w:r>
          </w:p>
        </w:tc>
        <w:tc>
          <w:tcPr>
            <w:tcW w:w="7173" w:type="dxa"/>
            <w:tcBorders>
              <w:top w:val="nil"/>
              <w:left w:val="nil"/>
              <w:bottom w:val="single" w:sz="4" w:space="0" w:color="auto"/>
              <w:right w:val="single" w:sz="4" w:space="0" w:color="auto"/>
            </w:tcBorders>
            <w:shd w:val="clear" w:color="auto" w:fill="auto"/>
            <w:noWrap/>
            <w:hideMark/>
          </w:tcPr>
          <w:p w14:paraId="30F39311" w14:textId="77777777" w:rsidR="00A57FA4" w:rsidRPr="007858E5" w:rsidRDefault="00A57FA4" w:rsidP="00A57FA4">
            <w:pPr>
              <w:pStyle w:val="NormalinTable"/>
            </w:pPr>
            <w:r w:rsidRPr="007858E5">
              <w:t>0.00%</w:t>
            </w:r>
          </w:p>
        </w:tc>
      </w:tr>
      <w:tr w:rsidR="00A57FA4" w:rsidRPr="007858E5" w14:paraId="63F5C38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475E61" w14:textId="77777777" w:rsidR="00A57FA4" w:rsidRPr="007858E5" w:rsidRDefault="00A57FA4" w:rsidP="00A57FA4">
            <w:pPr>
              <w:pStyle w:val="NormalinTable"/>
              <w:rPr>
                <w:b/>
              </w:rPr>
            </w:pPr>
            <w:r w:rsidRPr="007858E5">
              <w:rPr>
                <w:b/>
              </w:rPr>
              <w:t xml:space="preserve">0303 31 90 </w:t>
            </w:r>
          </w:p>
        </w:tc>
        <w:tc>
          <w:tcPr>
            <w:tcW w:w="7173" w:type="dxa"/>
            <w:tcBorders>
              <w:top w:val="nil"/>
              <w:left w:val="nil"/>
              <w:bottom w:val="single" w:sz="4" w:space="0" w:color="auto"/>
              <w:right w:val="single" w:sz="4" w:space="0" w:color="auto"/>
            </w:tcBorders>
            <w:shd w:val="clear" w:color="auto" w:fill="auto"/>
            <w:noWrap/>
            <w:hideMark/>
          </w:tcPr>
          <w:p w14:paraId="1AFC8136" w14:textId="77777777" w:rsidR="00A57FA4" w:rsidRPr="007858E5" w:rsidRDefault="00A57FA4" w:rsidP="00A57FA4">
            <w:pPr>
              <w:pStyle w:val="NormalinTable"/>
            </w:pPr>
            <w:r w:rsidRPr="007858E5">
              <w:t>4.50%</w:t>
            </w:r>
          </w:p>
        </w:tc>
      </w:tr>
      <w:tr w:rsidR="00A57FA4" w:rsidRPr="007858E5" w14:paraId="182EEE4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5A830E" w14:textId="77777777" w:rsidR="00A57FA4" w:rsidRPr="007858E5" w:rsidRDefault="00A57FA4" w:rsidP="00A57FA4">
            <w:pPr>
              <w:pStyle w:val="NormalinTable"/>
              <w:rPr>
                <w:b/>
              </w:rPr>
            </w:pPr>
            <w:r w:rsidRPr="007858E5">
              <w:rPr>
                <w:b/>
              </w:rPr>
              <w:t xml:space="preserve">0303 32 00 </w:t>
            </w:r>
          </w:p>
        </w:tc>
        <w:tc>
          <w:tcPr>
            <w:tcW w:w="7173" w:type="dxa"/>
            <w:tcBorders>
              <w:top w:val="nil"/>
              <w:left w:val="nil"/>
              <w:bottom w:val="single" w:sz="4" w:space="0" w:color="auto"/>
              <w:right w:val="single" w:sz="4" w:space="0" w:color="auto"/>
            </w:tcBorders>
            <w:shd w:val="clear" w:color="auto" w:fill="auto"/>
            <w:noWrap/>
            <w:hideMark/>
          </w:tcPr>
          <w:p w14:paraId="3962A3B3" w14:textId="77777777" w:rsidR="00A57FA4" w:rsidRPr="007858E5" w:rsidRDefault="00A57FA4" w:rsidP="00A57FA4">
            <w:pPr>
              <w:pStyle w:val="NormalinTable"/>
            </w:pPr>
            <w:r w:rsidRPr="007858E5">
              <w:t>4.50%</w:t>
            </w:r>
          </w:p>
        </w:tc>
      </w:tr>
      <w:tr w:rsidR="00A57FA4" w:rsidRPr="007858E5" w14:paraId="7386AB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781B58" w14:textId="77777777" w:rsidR="00A57FA4" w:rsidRPr="007858E5" w:rsidRDefault="00A57FA4" w:rsidP="00A57FA4">
            <w:pPr>
              <w:pStyle w:val="NormalinTable"/>
              <w:rPr>
                <w:b/>
              </w:rPr>
            </w:pPr>
            <w:r w:rsidRPr="007858E5">
              <w:rPr>
                <w:b/>
              </w:rPr>
              <w:t xml:space="preserve">0303 33 00 </w:t>
            </w:r>
          </w:p>
        </w:tc>
        <w:tc>
          <w:tcPr>
            <w:tcW w:w="7173" w:type="dxa"/>
            <w:tcBorders>
              <w:top w:val="nil"/>
              <w:left w:val="nil"/>
              <w:bottom w:val="single" w:sz="4" w:space="0" w:color="auto"/>
              <w:right w:val="single" w:sz="4" w:space="0" w:color="auto"/>
            </w:tcBorders>
            <w:shd w:val="clear" w:color="auto" w:fill="auto"/>
            <w:noWrap/>
            <w:hideMark/>
          </w:tcPr>
          <w:p w14:paraId="29BDDAFB" w14:textId="77777777" w:rsidR="00A57FA4" w:rsidRPr="007858E5" w:rsidRDefault="00A57FA4" w:rsidP="00A57FA4">
            <w:pPr>
              <w:pStyle w:val="NormalinTable"/>
            </w:pPr>
            <w:r w:rsidRPr="007858E5">
              <w:t>2.20%</w:t>
            </w:r>
          </w:p>
        </w:tc>
      </w:tr>
      <w:tr w:rsidR="00A57FA4" w:rsidRPr="007858E5" w14:paraId="402BBE2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5F993C" w14:textId="77777777" w:rsidR="00A57FA4" w:rsidRPr="007858E5" w:rsidRDefault="00A57FA4" w:rsidP="00A57FA4">
            <w:pPr>
              <w:pStyle w:val="NormalinTable"/>
              <w:rPr>
                <w:b/>
              </w:rPr>
            </w:pPr>
            <w:r w:rsidRPr="007858E5">
              <w:rPr>
                <w:b/>
              </w:rPr>
              <w:t xml:space="preserve">0303 34 00 </w:t>
            </w:r>
          </w:p>
        </w:tc>
        <w:tc>
          <w:tcPr>
            <w:tcW w:w="7173" w:type="dxa"/>
            <w:tcBorders>
              <w:top w:val="nil"/>
              <w:left w:val="nil"/>
              <w:bottom w:val="single" w:sz="4" w:space="0" w:color="auto"/>
              <w:right w:val="single" w:sz="4" w:space="0" w:color="auto"/>
            </w:tcBorders>
            <w:shd w:val="clear" w:color="auto" w:fill="auto"/>
            <w:noWrap/>
            <w:hideMark/>
          </w:tcPr>
          <w:p w14:paraId="3E8645AC" w14:textId="77777777" w:rsidR="00A57FA4" w:rsidRPr="007858E5" w:rsidRDefault="00A57FA4" w:rsidP="00A57FA4">
            <w:pPr>
              <w:pStyle w:val="NormalinTable"/>
            </w:pPr>
            <w:r w:rsidRPr="007858E5">
              <w:t>4.50%</w:t>
            </w:r>
          </w:p>
        </w:tc>
      </w:tr>
      <w:tr w:rsidR="00A57FA4" w:rsidRPr="007858E5" w14:paraId="78F31C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2A18B5" w14:textId="77777777" w:rsidR="00A57FA4" w:rsidRPr="007858E5" w:rsidRDefault="00A57FA4" w:rsidP="00A57FA4">
            <w:pPr>
              <w:pStyle w:val="NormalinTable"/>
              <w:rPr>
                <w:b/>
              </w:rPr>
            </w:pPr>
            <w:r w:rsidRPr="007858E5">
              <w:rPr>
                <w:b/>
              </w:rPr>
              <w:t xml:space="preserve">0303 39 10 </w:t>
            </w:r>
          </w:p>
        </w:tc>
        <w:tc>
          <w:tcPr>
            <w:tcW w:w="7173" w:type="dxa"/>
            <w:tcBorders>
              <w:top w:val="nil"/>
              <w:left w:val="nil"/>
              <w:bottom w:val="single" w:sz="4" w:space="0" w:color="auto"/>
              <w:right w:val="single" w:sz="4" w:space="0" w:color="auto"/>
            </w:tcBorders>
            <w:shd w:val="clear" w:color="auto" w:fill="auto"/>
            <w:noWrap/>
            <w:hideMark/>
          </w:tcPr>
          <w:p w14:paraId="0F02C959" w14:textId="77777777" w:rsidR="00A57FA4" w:rsidRPr="007858E5" w:rsidRDefault="00A57FA4" w:rsidP="00A57FA4">
            <w:pPr>
              <w:pStyle w:val="NormalinTable"/>
            </w:pPr>
            <w:r w:rsidRPr="007858E5">
              <w:t>2.20%</w:t>
            </w:r>
          </w:p>
        </w:tc>
      </w:tr>
      <w:tr w:rsidR="00A57FA4" w:rsidRPr="007858E5" w14:paraId="6B2BE38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A8548F" w14:textId="77777777" w:rsidR="00A57FA4" w:rsidRPr="007858E5" w:rsidRDefault="00A57FA4" w:rsidP="00A57FA4">
            <w:pPr>
              <w:pStyle w:val="NormalinTable"/>
              <w:rPr>
                <w:b/>
              </w:rPr>
            </w:pPr>
            <w:r w:rsidRPr="007858E5">
              <w:rPr>
                <w:b/>
              </w:rPr>
              <w:t xml:space="preserve">0303 39 30 </w:t>
            </w:r>
          </w:p>
        </w:tc>
        <w:tc>
          <w:tcPr>
            <w:tcW w:w="7173" w:type="dxa"/>
            <w:tcBorders>
              <w:top w:val="nil"/>
              <w:left w:val="nil"/>
              <w:bottom w:val="single" w:sz="4" w:space="0" w:color="auto"/>
              <w:right w:val="single" w:sz="4" w:space="0" w:color="auto"/>
            </w:tcBorders>
            <w:shd w:val="clear" w:color="auto" w:fill="auto"/>
            <w:noWrap/>
            <w:hideMark/>
          </w:tcPr>
          <w:p w14:paraId="51C0C3FF" w14:textId="77777777" w:rsidR="00A57FA4" w:rsidRPr="007858E5" w:rsidRDefault="00A57FA4" w:rsidP="00A57FA4">
            <w:pPr>
              <w:pStyle w:val="NormalinTable"/>
            </w:pPr>
            <w:r w:rsidRPr="007858E5">
              <w:t>2.20%</w:t>
            </w:r>
          </w:p>
        </w:tc>
      </w:tr>
      <w:tr w:rsidR="00A57FA4" w:rsidRPr="007858E5" w14:paraId="0DA4561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C3ABDA" w14:textId="77777777" w:rsidR="00A57FA4" w:rsidRPr="007858E5" w:rsidRDefault="00A57FA4" w:rsidP="00A57FA4">
            <w:pPr>
              <w:pStyle w:val="NormalinTable"/>
              <w:rPr>
                <w:b/>
              </w:rPr>
            </w:pPr>
            <w:r w:rsidRPr="007858E5">
              <w:rPr>
                <w:b/>
              </w:rPr>
              <w:t xml:space="preserve">0303 39 50 </w:t>
            </w:r>
          </w:p>
        </w:tc>
        <w:tc>
          <w:tcPr>
            <w:tcW w:w="7173" w:type="dxa"/>
            <w:tcBorders>
              <w:top w:val="nil"/>
              <w:left w:val="nil"/>
              <w:bottom w:val="single" w:sz="4" w:space="0" w:color="auto"/>
              <w:right w:val="single" w:sz="4" w:space="0" w:color="auto"/>
            </w:tcBorders>
            <w:shd w:val="clear" w:color="auto" w:fill="auto"/>
            <w:noWrap/>
            <w:hideMark/>
          </w:tcPr>
          <w:p w14:paraId="26A47189" w14:textId="77777777" w:rsidR="00A57FA4" w:rsidRPr="007858E5" w:rsidRDefault="00A57FA4" w:rsidP="00A57FA4">
            <w:pPr>
              <w:pStyle w:val="NormalinTable"/>
            </w:pPr>
            <w:r w:rsidRPr="007858E5">
              <w:t>2.20%</w:t>
            </w:r>
          </w:p>
        </w:tc>
      </w:tr>
      <w:tr w:rsidR="00A57FA4" w:rsidRPr="007858E5" w14:paraId="54E6D2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8832A1" w14:textId="77777777" w:rsidR="00A57FA4" w:rsidRPr="007858E5" w:rsidRDefault="00A57FA4" w:rsidP="00A57FA4">
            <w:pPr>
              <w:pStyle w:val="NormalinTable"/>
              <w:rPr>
                <w:b/>
              </w:rPr>
            </w:pPr>
            <w:r w:rsidRPr="007858E5">
              <w:rPr>
                <w:b/>
              </w:rPr>
              <w:t xml:space="preserve">0303 39 85 </w:t>
            </w:r>
          </w:p>
        </w:tc>
        <w:tc>
          <w:tcPr>
            <w:tcW w:w="7173" w:type="dxa"/>
            <w:tcBorders>
              <w:top w:val="nil"/>
              <w:left w:val="nil"/>
              <w:bottom w:val="single" w:sz="4" w:space="0" w:color="auto"/>
              <w:right w:val="single" w:sz="4" w:space="0" w:color="auto"/>
            </w:tcBorders>
            <w:shd w:val="clear" w:color="auto" w:fill="auto"/>
            <w:noWrap/>
            <w:hideMark/>
          </w:tcPr>
          <w:p w14:paraId="280B4F1D" w14:textId="77777777" w:rsidR="00A57FA4" w:rsidRPr="007858E5" w:rsidRDefault="00A57FA4" w:rsidP="00A57FA4">
            <w:pPr>
              <w:pStyle w:val="NormalinTable"/>
            </w:pPr>
            <w:r w:rsidRPr="007858E5">
              <w:t>4.50%</w:t>
            </w:r>
          </w:p>
        </w:tc>
      </w:tr>
      <w:tr w:rsidR="00A57FA4" w:rsidRPr="007858E5" w14:paraId="30E3C36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260623" w14:textId="77777777" w:rsidR="00A57FA4" w:rsidRPr="007858E5" w:rsidRDefault="00A57FA4" w:rsidP="00A57FA4">
            <w:pPr>
              <w:pStyle w:val="NormalinTable"/>
              <w:rPr>
                <w:b/>
              </w:rPr>
            </w:pPr>
            <w:r w:rsidRPr="007858E5">
              <w:rPr>
                <w:b/>
              </w:rPr>
              <w:t xml:space="preserve">0303 41 90 </w:t>
            </w:r>
          </w:p>
        </w:tc>
        <w:tc>
          <w:tcPr>
            <w:tcW w:w="7173" w:type="dxa"/>
            <w:tcBorders>
              <w:top w:val="nil"/>
              <w:left w:val="nil"/>
              <w:bottom w:val="single" w:sz="4" w:space="0" w:color="auto"/>
              <w:right w:val="single" w:sz="4" w:space="0" w:color="auto"/>
            </w:tcBorders>
            <w:shd w:val="clear" w:color="auto" w:fill="auto"/>
            <w:noWrap/>
            <w:hideMark/>
          </w:tcPr>
          <w:p w14:paraId="6BC648CD" w14:textId="77777777" w:rsidR="00A57FA4" w:rsidRPr="007858E5" w:rsidRDefault="00A57FA4" w:rsidP="00A57FA4">
            <w:pPr>
              <w:pStyle w:val="NormalinTable"/>
            </w:pPr>
            <w:r w:rsidRPr="007858E5">
              <w:t>6.60%</w:t>
            </w:r>
          </w:p>
        </w:tc>
      </w:tr>
      <w:tr w:rsidR="00A57FA4" w:rsidRPr="007858E5" w14:paraId="133047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CB3116" w14:textId="77777777" w:rsidR="00A57FA4" w:rsidRPr="007858E5" w:rsidRDefault="00A57FA4" w:rsidP="00A57FA4">
            <w:pPr>
              <w:pStyle w:val="NormalinTable"/>
              <w:rPr>
                <w:b/>
              </w:rPr>
            </w:pPr>
            <w:r w:rsidRPr="007858E5">
              <w:rPr>
                <w:b/>
              </w:rPr>
              <w:t xml:space="preserve">0303 42 90 </w:t>
            </w:r>
          </w:p>
        </w:tc>
        <w:tc>
          <w:tcPr>
            <w:tcW w:w="7173" w:type="dxa"/>
            <w:tcBorders>
              <w:top w:val="nil"/>
              <w:left w:val="nil"/>
              <w:bottom w:val="single" w:sz="4" w:space="0" w:color="auto"/>
              <w:right w:val="single" w:sz="4" w:space="0" w:color="auto"/>
            </w:tcBorders>
            <w:shd w:val="clear" w:color="auto" w:fill="auto"/>
            <w:noWrap/>
            <w:hideMark/>
          </w:tcPr>
          <w:p w14:paraId="0A26F276" w14:textId="77777777" w:rsidR="00A57FA4" w:rsidRPr="007858E5" w:rsidRDefault="00A57FA4" w:rsidP="00A57FA4">
            <w:pPr>
              <w:pStyle w:val="NormalinTable"/>
            </w:pPr>
            <w:r w:rsidRPr="007858E5">
              <w:t>6.60%</w:t>
            </w:r>
          </w:p>
        </w:tc>
      </w:tr>
      <w:tr w:rsidR="00A57FA4" w:rsidRPr="007858E5" w14:paraId="31D00C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3B65A9" w14:textId="77777777" w:rsidR="00A57FA4" w:rsidRPr="007858E5" w:rsidRDefault="00A57FA4" w:rsidP="00A57FA4">
            <w:pPr>
              <w:pStyle w:val="NormalinTable"/>
              <w:rPr>
                <w:b/>
              </w:rPr>
            </w:pPr>
            <w:r w:rsidRPr="007858E5">
              <w:rPr>
                <w:b/>
              </w:rPr>
              <w:t xml:space="preserve">0303 43 90 </w:t>
            </w:r>
          </w:p>
        </w:tc>
        <w:tc>
          <w:tcPr>
            <w:tcW w:w="7173" w:type="dxa"/>
            <w:tcBorders>
              <w:top w:val="nil"/>
              <w:left w:val="nil"/>
              <w:bottom w:val="single" w:sz="4" w:space="0" w:color="auto"/>
              <w:right w:val="single" w:sz="4" w:space="0" w:color="auto"/>
            </w:tcBorders>
            <w:shd w:val="clear" w:color="auto" w:fill="auto"/>
            <w:noWrap/>
            <w:hideMark/>
          </w:tcPr>
          <w:p w14:paraId="07B7D0C0" w14:textId="77777777" w:rsidR="00A57FA4" w:rsidRPr="007858E5" w:rsidRDefault="00A57FA4" w:rsidP="00A57FA4">
            <w:pPr>
              <w:pStyle w:val="NormalinTable"/>
            </w:pPr>
            <w:r w:rsidRPr="007858E5">
              <w:t>6.60%</w:t>
            </w:r>
          </w:p>
        </w:tc>
      </w:tr>
      <w:tr w:rsidR="00A57FA4" w:rsidRPr="007858E5" w14:paraId="444373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85E1AB" w14:textId="77777777" w:rsidR="00A57FA4" w:rsidRPr="007858E5" w:rsidRDefault="00A57FA4" w:rsidP="00A57FA4">
            <w:pPr>
              <w:pStyle w:val="NormalinTable"/>
              <w:rPr>
                <w:b/>
              </w:rPr>
            </w:pPr>
            <w:r w:rsidRPr="007858E5">
              <w:rPr>
                <w:b/>
              </w:rPr>
              <w:t xml:space="preserve">0303 44 90 </w:t>
            </w:r>
          </w:p>
        </w:tc>
        <w:tc>
          <w:tcPr>
            <w:tcW w:w="7173" w:type="dxa"/>
            <w:tcBorders>
              <w:top w:val="nil"/>
              <w:left w:val="nil"/>
              <w:bottom w:val="single" w:sz="4" w:space="0" w:color="auto"/>
              <w:right w:val="single" w:sz="4" w:space="0" w:color="auto"/>
            </w:tcBorders>
            <w:shd w:val="clear" w:color="auto" w:fill="auto"/>
            <w:noWrap/>
            <w:hideMark/>
          </w:tcPr>
          <w:p w14:paraId="4C2F0E46" w14:textId="77777777" w:rsidR="00A57FA4" w:rsidRPr="007858E5" w:rsidRDefault="00A57FA4" w:rsidP="00A57FA4">
            <w:pPr>
              <w:pStyle w:val="NormalinTable"/>
            </w:pPr>
            <w:r w:rsidRPr="007858E5">
              <w:t>6.60%</w:t>
            </w:r>
          </w:p>
        </w:tc>
      </w:tr>
      <w:tr w:rsidR="00A57FA4" w:rsidRPr="007858E5" w14:paraId="2C9456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A9B764" w14:textId="77777777" w:rsidR="00A57FA4" w:rsidRPr="007858E5" w:rsidRDefault="00A57FA4" w:rsidP="00A57FA4">
            <w:pPr>
              <w:pStyle w:val="NormalinTable"/>
              <w:rPr>
                <w:b/>
              </w:rPr>
            </w:pPr>
            <w:r w:rsidRPr="007858E5">
              <w:rPr>
                <w:b/>
              </w:rPr>
              <w:lastRenderedPageBreak/>
              <w:t xml:space="preserve">0303 45 18 </w:t>
            </w:r>
          </w:p>
        </w:tc>
        <w:tc>
          <w:tcPr>
            <w:tcW w:w="7173" w:type="dxa"/>
            <w:tcBorders>
              <w:top w:val="nil"/>
              <w:left w:val="nil"/>
              <w:bottom w:val="single" w:sz="4" w:space="0" w:color="auto"/>
              <w:right w:val="single" w:sz="4" w:space="0" w:color="auto"/>
            </w:tcBorders>
            <w:shd w:val="clear" w:color="auto" w:fill="auto"/>
            <w:noWrap/>
            <w:hideMark/>
          </w:tcPr>
          <w:p w14:paraId="0BED604E" w14:textId="77777777" w:rsidR="00A57FA4" w:rsidRPr="007858E5" w:rsidRDefault="00A57FA4" w:rsidP="00A57FA4">
            <w:pPr>
              <w:pStyle w:val="NormalinTable"/>
            </w:pPr>
            <w:r w:rsidRPr="007858E5">
              <w:t>6.60%</w:t>
            </w:r>
          </w:p>
        </w:tc>
      </w:tr>
      <w:tr w:rsidR="00A57FA4" w:rsidRPr="007858E5" w14:paraId="5685D0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BA948C" w14:textId="77777777" w:rsidR="00A57FA4" w:rsidRPr="007858E5" w:rsidRDefault="00A57FA4" w:rsidP="00A57FA4">
            <w:pPr>
              <w:pStyle w:val="NormalinTable"/>
              <w:rPr>
                <w:b/>
              </w:rPr>
            </w:pPr>
            <w:r w:rsidRPr="007858E5">
              <w:rPr>
                <w:b/>
              </w:rPr>
              <w:t xml:space="preserve">0303 45 99 </w:t>
            </w:r>
          </w:p>
        </w:tc>
        <w:tc>
          <w:tcPr>
            <w:tcW w:w="7173" w:type="dxa"/>
            <w:tcBorders>
              <w:top w:val="nil"/>
              <w:left w:val="nil"/>
              <w:bottom w:val="single" w:sz="4" w:space="0" w:color="auto"/>
              <w:right w:val="single" w:sz="4" w:space="0" w:color="auto"/>
            </w:tcBorders>
            <w:shd w:val="clear" w:color="auto" w:fill="auto"/>
            <w:noWrap/>
            <w:hideMark/>
          </w:tcPr>
          <w:p w14:paraId="7DE1B265" w14:textId="77777777" w:rsidR="00A57FA4" w:rsidRPr="007858E5" w:rsidRDefault="00A57FA4" w:rsidP="00A57FA4">
            <w:pPr>
              <w:pStyle w:val="NormalinTable"/>
            </w:pPr>
            <w:r w:rsidRPr="007858E5">
              <w:t>6.60%</w:t>
            </w:r>
          </w:p>
        </w:tc>
      </w:tr>
      <w:tr w:rsidR="00A57FA4" w:rsidRPr="007858E5" w14:paraId="3198F74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9678FD" w14:textId="77777777" w:rsidR="00A57FA4" w:rsidRPr="007858E5" w:rsidRDefault="00A57FA4" w:rsidP="00A57FA4">
            <w:pPr>
              <w:pStyle w:val="NormalinTable"/>
              <w:rPr>
                <w:b/>
              </w:rPr>
            </w:pPr>
            <w:r w:rsidRPr="007858E5">
              <w:rPr>
                <w:b/>
              </w:rPr>
              <w:t xml:space="preserve">0303 46 90 </w:t>
            </w:r>
          </w:p>
        </w:tc>
        <w:tc>
          <w:tcPr>
            <w:tcW w:w="7173" w:type="dxa"/>
            <w:tcBorders>
              <w:top w:val="nil"/>
              <w:left w:val="nil"/>
              <w:bottom w:val="single" w:sz="4" w:space="0" w:color="auto"/>
              <w:right w:val="single" w:sz="4" w:space="0" w:color="auto"/>
            </w:tcBorders>
            <w:shd w:val="clear" w:color="auto" w:fill="auto"/>
            <w:noWrap/>
            <w:hideMark/>
          </w:tcPr>
          <w:p w14:paraId="35AC6484" w14:textId="77777777" w:rsidR="00A57FA4" w:rsidRPr="007858E5" w:rsidRDefault="00A57FA4" w:rsidP="00A57FA4">
            <w:pPr>
              <w:pStyle w:val="NormalinTable"/>
            </w:pPr>
            <w:r w:rsidRPr="007858E5">
              <w:t>6.60%</w:t>
            </w:r>
          </w:p>
        </w:tc>
      </w:tr>
      <w:tr w:rsidR="00A57FA4" w:rsidRPr="007858E5" w14:paraId="2A77E49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53BBD5" w14:textId="77777777" w:rsidR="00A57FA4" w:rsidRPr="007858E5" w:rsidRDefault="00A57FA4" w:rsidP="00A57FA4">
            <w:pPr>
              <w:pStyle w:val="NormalinTable"/>
              <w:rPr>
                <w:b/>
              </w:rPr>
            </w:pPr>
            <w:r w:rsidRPr="007858E5">
              <w:rPr>
                <w:b/>
              </w:rPr>
              <w:t xml:space="preserve">0303 49 85 </w:t>
            </w:r>
          </w:p>
        </w:tc>
        <w:tc>
          <w:tcPr>
            <w:tcW w:w="7173" w:type="dxa"/>
            <w:tcBorders>
              <w:top w:val="nil"/>
              <w:left w:val="nil"/>
              <w:bottom w:val="single" w:sz="4" w:space="0" w:color="auto"/>
              <w:right w:val="single" w:sz="4" w:space="0" w:color="auto"/>
            </w:tcBorders>
            <w:shd w:val="clear" w:color="auto" w:fill="auto"/>
            <w:noWrap/>
            <w:hideMark/>
          </w:tcPr>
          <w:p w14:paraId="2B59AE13" w14:textId="77777777" w:rsidR="00A57FA4" w:rsidRPr="007858E5" w:rsidRDefault="00A57FA4" w:rsidP="00A57FA4">
            <w:pPr>
              <w:pStyle w:val="NormalinTable"/>
            </w:pPr>
            <w:r w:rsidRPr="007858E5">
              <w:t>6.60%</w:t>
            </w:r>
          </w:p>
        </w:tc>
      </w:tr>
      <w:tr w:rsidR="00A57FA4" w:rsidRPr="007858E5" w14:paraId="5F8DFC2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8A79CF" w14:textId="77777777" w:rsidR="00A57FA4" w:rsidRPr="007858E5" w:rsidRDefault="00A57FA4" w:rsidP="00A57FA4">
            <w:pPr>
              <w:pStyle w:val="NormalinTable"/>
              <w:rPr>
                <w:b/>
              </w:rPr>
            </w:pPr>
            <w:r w:rsidRPr="007858E5">
              <w:rPr>
                <w:b/>
              </w:rPr>
              <w:t xml:space="preserve">0303 53 10 </w:t>
            </w:r>
          </w:p>
        </w:tc>
        <w:tc>
          <w:tcPr>
            <w:tcW w:w="7173" w:type="dxa"/>
            <w:tcBorders>
              <w:top w:val="nil"/>
              <w:left w:val="nil"/>
              <w:bottom w:val="single" w:sz="4" w:space="0" w:color="auto"/>
              <w:right w:val="single" w:sz="4" w:space="0" w:color="auto"/>
            </w:tcBorders>
            <w:shd w:val="clear" w:color="auto" w:fill="auto"/>
            <w:noWrap/>
            <w:hideMark/>
          </w:tcPr>
          <w:p w14:paraId="5F6FD011" w14:textId="77777777" w:rsidR="00A57FA4" w:rsidRPr="007858E5" w:rsidRDefault="00A57FA4" w:rsidP="00A57FA4">
            <w:pPr>
              <w:pStyle w:val="NormalinTable"/>
            </w:pPr>
            <w:r w:rsidRPr="007858E5">
              <w:t>6.90%</w:t>
            </w:r>
          </w:p>
        </w:tc>
      </w:tr>
      <w:tr w:rsidR="00A57FA4" w:rsidRPr="007858E5" w14:paraId="1FE3DA4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0F7E85" w14:textId="77777777" w:rsidR="00A57FA4" w:rsidRPr="007858E5" w:rsidRDefault="00A57FA4" w:rsidP="00A57FA4">
            <w:pPr>
              <w:pStyle w:val="NormalinTable"/>
              <w:rPr>
                <w:b/>
              </w:rPr>
            </w:pPr>
            <w:r w:rsidRPr="007858E5">
              <w:rPr>
                <w:b/>
              </w:rPr>
              <w:t xml:space="preserve">0303 53 30 </w:t>
            </w:r>
          </w:p>
        </w:tc>
        <w:tc>
          <w:tcPr>
            <w:tcW w:w="7173" w:type="dxa"/>
            <w:tcBorders>
              <w:top w:val="nil"/>
              <w:left w:val="nil"/>
              <w:bottom w:val="single" w:sz="4" w:space="0" w:color="auto"/>
              <w:right w:val="single" w:sz="4" w:space="0" w:color="auto"/>
            </w:tcBorders>
            <w:shd w:val="clear" w:color="auto" w:fill="auto"/>
            <w:noWrap/>
            <w:hideMark/>
          </w:tcPr>
          <w:p w14:paraId="1E75950D" w14:textId="77777777" w:rsidR="00A57FA4" w:rsidRPr="007858E5" w:rsidRDefault="00A57FA4" w:rsidP="00A57FA4">
            <w:pPr>
              <w:pStyle w:val="NormalinTable"/>
            </w:pPr>
            <w:r w:rsidRPr="007858E5">
              <w:t>4.50%</w:t>
            </w:r>
          </w:p>
        </w:tc>
      </w:tr>
      <w:tr w:rsidR="00A57FA4" w:rsidRPr="007858E5" w14:paraId="3086126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3AC03A" w14:textId="77777777" w:rsidR="00A57FA4" w:rsidRPr="007858E5" w:rsidRDefault="00A57FA4" w:rsidP="00A57FA4">
            <w:pPr>
              <w:pStyle w:val="NormalinTable"/>
              <w:rPr>
                <w:b/>
              </w:rPr>
            </w:pPr>
            <w:r w:rsidRPr="007858E5">
              <w:rPr>
                <w:b/>
              </w:rPr>
              <w:t xml:space="preserve">0303 53 90 </w:t>
            </w:r>
          </w:p>
        </w:tc>
        <w:tc>
          <w:tcPr>
            <w:tcW w:w="7173" w:type="dxa"/>
            <w:tcBorders>
              <w:top w:val="nil"/>
              <w:left w:val="nil"/>
              <w:bottom w:val="single" w:sz="4" w:space="0" w:color="auto"/>
              <w:right w:val="single" w:sz="4" w:space="0" w:color="auto"/>
            </w:tcBorders>
            <w:shd w:val="clear" w:color="auto" w:fill="auto"/>
            <w:noWrap/>
            <w:hideMark/>
          </w:tcPr>
          <w:p w14:paraId="7FED1508" w14:textId="77777777" w:rsidR="00A57FA4" w:rsidRDefault="00A57FA4" w:rsidP="00A57FA4">
            <w:pPr>
              <w:pStyle w:val="NormalinTable"/>
            </w:pPr>
            <w:r>
              <w:t>01/01 to 14/02</w:t>
            </w:r>
            <w:r w:rsidRPr="007858E5">
              <w:tab/>
              <w:t>3.90%</w:t>
            </w:r>
          </w:p>
          <w:p w14:paraId="454CDB4E" w14:textId="77777777" w:rsidR="00A57FA4" w:rsidRPr="007858E5" w:rsidRDefault="00A57FA4" w:rsidP="00A57FA4">
            <w:pPr>
              <w:pStyle w:val="NormalinTable"/>
            </w:pPr>
            <w:r>
              <w:t>16/06 to 31/12</w:t>
            </w:r>
            <w:r w:rsidRPr="007858E5">
              <w:tab/>
            </w:r>
            <w:r>
              <w:t>3.90%</w:t>
            </w:r>
          </w:p>
        </w:tc>
      </w:tr>
      <w:tr w:rsidR="00A57FA4" w:rsidRPr="007858E5" w14:paraId="3FB9AF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7DF0A9" w14:textId="77777777" w:rsidR="00A57FA4" w:rsidRPr="007858E5" w:rsidRDefault="00A57FA4" w:rsidP="00A57FA4">
            <w:pPr>
              <w:pStyle w:val="NormalinTable"/>
              <w:rPr>
                <w:b/>
              </w:rPr>
            </w:pPr>
            <w:r w:rsidRPr="007858E5">
              <w:rPr>
                <w:b/>
              </w:rPr>
              <w:t xml:space="preserve">0303 55 00 </w:t>
            </w:r>
          </w:p>
        </w:tc>
        <w:tc>
          <w:tcPr>
            <w:tcW w:w="7173" w:type="dxa"/>
            <w:tcBorders>
              <w:top w:val="nil"/>
              <w:left w:val="nil"/>
              <w:bottom w:val="single" w:sz="4" w:space="0" w:color="auto"/>
              <w:right w:val="single" w:sz="4" w:space="0" w:color="auto"/>
            </w:tcBorders>
            <w:shd w:val="clear" w:color="auto" w:fill="auto"/>
            <w:noWrap/>
            <w:hideMark/>
          </w:tcPr>
          <w:p w14:paraId="5486500C" w14:textId="77777777" w:rsidR="00A57FA4" w:rsidRPr="007858E5" w:rsidRDefault="00A57FA4" w:rsidP="00A57FA4">
            <w:pPr>
              <w:pStyle w:val="NormalinTable"/>
            </w:pPr>
            <w:r w:rsidRPr="007858E5">
              <w:t>4.50%</w:t>
            </w:r>
          </w:p>
        </w:tc>
      </w:tr>
      <w:tr w:rsidR="00A57FA4" w:rsidRPr="007858E5" w14:paraId="08757FB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84403A" w14:textId="77777777" w:rsidR="00A57FA4" w:rsidRPr="007858E5" w:rsidRDefault="00A57FA4" w:rsidP="00A57FA4">
            <w:pPr>
              <w:pStyle w:val="NormalinTable"/>
              <w:rPr>
                <w:b/>
              </w:rPr>
            </w:pPr>
            <w:r w:rsidRPr="007858E5">
              <w:rPr>
                <w:b/>
              </w:rPr>
              <w:t xml:space="preserve">0303 56 00 </w:t>
            </w:r>
          </w:p>
        </w:tc>
        <w:tc>
          <w:tcPr>
            <w:tcW w:w="7173" w:type="dxa"/>
            <w:tcBorders>
              <w:top w:val="nil"/>
              <w:left w:val="nil"/>
              <w:bottom w:val="single" w:sz="4" w:space="0" w:color="auto"/>
              <w:right w:val="single" w:sz="4" w:space="0" w:color="auto"/>
            </w:tcBorders>
            <w:shd w:val="clear" w:color="auto" w:fill="auto"/>
            <w:noWrap/>
            <w:hideMark/>
          </w:tcPr>
          <w:p w14:paraId="59A0CA15" w14:textId="77777777" w:rsidR="00A57FA4" w:rsidRPr="007858E5" w:rsidRDefault="00A57FA4" w:rsidP="00A57FA4">
            <w:pPr>
              <w:pStyle w:val="NormalinTable"/>
            </w:pPr>
            <w:r w:rsidRPr="007858E5">
              <w:t>4.50%</w:t>
            </w:r>
          </w:p>
        </w:tc>
      </w:tr>
      <w:tr w:rsidR="00A57FA4" w:rsidRPr="007858E5" w14:paraId="5EF474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B25605" w14:textId="77777777" w:rsidR="00A57FA4" w:rsidRPr="007858E5" w:rsidRDefault="00A57FA4" w:rsidP="00A57FA4">
            <w:pPr>
              <w:pStyle w:val="NormalinTable"/>
              <w:rPr>
                <w:b/>
              </w:rPr>
            </w:pPr>
            <w:r w:rsidRPr="007858E5">
              <w:rPr>
                <w:b/>
              </w:rPr>
              <w:t xml:space="preserve">0303 57 00 </w:t>
            </w:r>
          </w:p>
        </w:tc>
        <w:tc>
          <w:tcPr>
            <w:tcW w:w="7173" w:type="dxa"/>
            <w:tcBorders>
              <w:top w:val="nil"/>
              <w:left w:val="nil"/>
              <w:bottom w:val="single" w:sz="4" w:space="0" w:color="auto"/>
              <w:right w:val="single" w:sz="4" w:space="0" w:color="auto"/>
            </w:tcBorders>
            <w:shd w:val="clear" w:color="auto" w:fill="auto"/>
            <w:noWrap/>
            <w:hideMark/>
          </w:tcPr>
          <w:p w14:paraId="3A9AC7EC" w14:textId="77777777" w:rsidR="00A57FA4" w:rsidRPr="007858E5" w:rsidRDefault="00A57FA4" w:rsidP="00A57FA4">
            <w:pPr>
              <w:pStyle w:val="NormalinTable"/>
            </w:pPr>
            <w:r w:rsidRPr="007858E5">
              <w:t>2.20%</w:t>
            </w:r>
          </w:p>
        </w:tc>
      </w:tr>
      <w:tr w:rsidR="00A57FA4" w:rsidRPr="007858E5" w14:paraId="5E924B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340ABD" w14:textId="77777777" w:rsidR="00A57FA4" w:rsidRPr="007858E5" w:rsidRDefault="00A57FA4" w:rsidP="00A57FA4">
            <w:pPr>
              <w:pStyle w:val="NormalinTable"/>
              <w:rPr>
                <w:b/>
              </w:rPr>
            </w:pPr>
            <w:r w:rsidRPr="007858E5">
              <w:rPr>
                <w:b/>
              </w:rPr>
              <w:t xml:space="preserve">0303 59 10 </w:t>
            </w:r>
          </w:p>
        </w:tc>
        <w:tc>
          <w:tcPr>
            <w:tcW w:w="7173" w:type="dxa"/>
            <w:tcBorders>
              <w:top w:val="nil"/>
              <w:left w:val="nil"/>
              <w:bottom w:val="single" w:sz="4" w:space="0" w:color="auto"/>
              <w:right w:val="single" w:sz="4" w:space="0" w:color="auto"/>
            </w:tcBorders>
            <w:shd w:val="clear" w:color="auto" w:fill="auto"/>
            <w:noWrap/>
            <w:hideMark/>
          </w:tcPr>
          <w:p w14:paraId="5E8CE74D" w14:textId="77777777" w:rsidR="00A57FA4" w:rsidRPr="007858E5" w:rsidRDefault="00A57FA4" w:rsidP="00A57FA4">
            <w:pPr>
              <w:pStyle w:val="NormalinTable"/>
            </w:pPr>
            <w:r w:rsidRPr="007858E5">
              <w:t>4.50%</w:t>
            </w:r>
          </w:p>
        </w:tc>
      </w:tr>
      <w:tr w:rsidR="00A57FA4" w:rsidRPr="007858E5" w14:paraId="1A54DC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62192F" w14:textId="77777777" w:rsidR="00A57FA4" w:rsidRPr="007858E5" w:rsidRDefault="00A57FA4" w:rsidP="00A57FA4">
            <w:pPr>
              <w:pStyle w:val="NormalinTable"/>
              <w:rPr>
                <w:b/>
              </w:rPr>
            </w:pPr>
            <w:r w:rsidRPr="007858E5">
              <w:rPr>
                <w:b/>
              </w:rPr>
              <w:t xml:space="preserve">0303 59 29 </w:t>
            </w:r>
          </w:p>
        </w:tc>
        <w:tc>
          <w:tcPr>
            <w:tcW w:w="7173" w:type="dxa"/>
            <w:tcBorders>
              <w:top w:val="nil"/>
              <w:left w:val="nil"/>
              <w:bottom w:val="single" w:sz="4" w:space="0" w:color="auto"/>
              <w:right w:val="single" w:sz="4" w:space="0" w:color="auto"/>
            </w:tcBorders>
            <w:shd w:val="clear" w:color="auto" w:fill="auto"/>
            <w:noWrap/>
            <w:hideMark/>
          </w:tcPr>
          <w:p w14:paraId="276CF738" w14:textId="77777777" w:rsidR="00A57FA4" w:rsidRPr="007858E5" w:rsidRDefault="00A57FA4" w:rsidP="00A57FA4">
            <w:pPr>
              <w:pStyle w:val="NormalinTable"/>
            </w:pPr>
            <w:r w:rsidRPr="007858E5">
              <w:t>6.60%</w:t>
            </w:r>
          </w:p>
        </w:tc>
      </w:tr>
      <w:tr w:rsidR="00A57FA4" w:rsidRPr="007858E5" w14:paraId="5C7B337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495A389" w14:textId="77777777" w:rsidR="00A57FA4" w:rsidRPr="007858E5" w:rsidRDefault="00A57FA4" w:rsidP="00A57FA4">
            <w:pPr>
              <w:pStyle w:val="NormalinTable"/>
              <w:rPr>
                <w:b/>
              </w:rPr>
            </w:pPr>
            <w:r w:rsidRPr="007858E5">
              <w:rPr>
                <w:b/>
              </w:rPr>
              <w:t xml:space="preserve">0303 59 90 </w:t>
            </w:r>
          </w:p>
        </w:tc>
        <w:tc>
          <w:tcPr>
            <w:tcW w:w="7173" w:type="dxa"/>
            <w:tcBorders>
              <w:top w:val="nil"/>
              <w:left w:val="nil"/>
              <w:bottom w:val="single" w:sz="4" w:space="0" w:color="auto"/>
              <w:right w:val="single" w:sz="4" w:space="0" w:color="auto"/>
            </w:tcBorders>
            <w:shd w:val="clear" w:color="auto" w:fill="auto"/>
            <w:noWrap/>
            <w:hideMark/>
          </w:tcPr>
          <w:p w14:paraId="3BAFA5DF" w14:textId="77777777" w:rsidR="00A57FA4" w:rsidRPr="007858E5" w:rsidRDefault="00A57FA4" w:rsidP="00A57FA4">
            <w:pPr>
              <w:pStyle w:val="NormalinTable"/>
            </w:pPr>
            <w:r w:rsidRPr="007858E5">
              <w:t>4.50%</w:t>
            </w:r>
          </w:p>
        </w:tc>
      </w:tr>
      <w:tr w:rsidR="00A57FA4" w:rsidRPr="007858E5" w14:paraId="17CB92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71C201" w14:textId="77777777" w:rsidR="00A57FA4" w:rsidRPr="007858E5" w:rsidRDefault="00A57FA4" w:rsidP="00A57FA4">
            <w:pPr>
              <w:pStyle w:val="NormalinTable"/>
              <w:rPr>
                <w:b/>
              </w:rPr>
            </w:pPr>
            <w:r w:rsidRPr="007858E5">
              <w:rPr>
                <w:b/>
              </w:rPr>
              <w:t xml:space="preserve">0303 63 00 </w:t>
            </w:r>
          </w:p>
        </w:tc>
        <w:tc>
          <w:tcPr>
            <w:tcW w:w="7173" w:type="dxa"/>
            <w:tcBorders>
              <w:top w:val="nil"/>
              <w:left w:val="nil"/>
              <w:bottom w:val="single" w:sz="4" w:space="0" w:color="auto"/>
              <w:right w:val="single" w:sz="4" w:space="0" w:color="auto"/>
            </w:tcBorders>
            <w:shd w:val="clear" w:color="auto" w:fill="auto"/>
            <w:noWrap/>
            <w:hideMark/>
          </w:tcPr>
          <w:p w14:paraId="102C8A8A" w14:textId="77777777" w:rsidR="00A57FA4" w:rsidRPr="007858E5" w:rsidRDefault="00A57FA4" w:rsidP="00A57FA4">
            <w:pPr>
              <w:pStyle w:val="NormalinTable"/>
            </w:pPr>
            <w:r w:rsidRPr="007858E5">
              <w:t>0.00%</w:t>
            </w:r>
          </w:p>
        </w:tc>
      </w:tr>
      <w:tr w:rsidR="00A57FA4" w:rsidRPr="007858E5" w14:paraId="2292B5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BDEFBC" w14:textId="77777777" w:rsidR="00A57FA4" w:rsidRPr="007858E5" w:rsidRDefault="00A57FA4" w:rsidP="00A57FA4">
            <w:pPr>
              <w:pStyle w:val="NormalinTable"/>
              <w:rPr>
                <w:b/>
              </w:rPr>
            </w:pPr>
            <w:r w:rsidRPr="007858E5">
              <w:rPr>
                <w:b/>
              </w:rPr>
              <w:t xml:space="preserve">0303 64 00 </w:t>
            </w:r>
          </w:p>
        </w:tc>
        <w:tc>
          <w:tcPr>
            <w:tcW w:w="7173" w:type="dxa"/>
            <w:tcBorders>
              <w:top w:val="nil"/>
              <w:left w:val="nil"/>
              <w:bottom w:val="single" w:sz="4" w:space="0" w:color="auto"/>
              <w:right w:val="single" w:sz="4" w:space="0" w:color="auto"/>
            </w:tcBorders>
            <w:shd w:val="clear" w:color="auto" w:fill="auto"/>
            <w:noWrap/>
            <w:hideMark/>
          </w:tcPr>
          <w:p w14:paraId="4CA2F4B6" w14:textId="77777777" w:rsidR="00A57FA4" w:rsidRPr="007858E5" w:rsidRDefault="00A57FA4" w:rsidP="00A57FA4">
            <w:pPr>
              <w:pStyle w:val="NormalinTable"/>
            </w:pPr>
            <w:r w:rsidRPr="007858E5">
              <w:t>0.00%</w:t>
            </w:r>
          </w:p>
        </w:tc>
      </w:tr>
      <w:tr w:rsidR="00A57FA4" w:rsidRPr="007858E5" w14:paraId="3F0691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57F7FC" w14:textId="77777777" w:rsidR="00A57FA4" w:rsidRPr="007858E5" w:rsidRDefault="00A57FA4" w:rsidP="00A57FA4">
            <w:pPr>
              <w:pStyle w:val="NormalinTable"/>
              <w:rPr>
                <w:b/>
              </w:rPr>
            </w:pPr>
            <w:r w:rsidRPr="007858E5">
              <w:rPr>
                <w:b/>
              </w:rPr>
              <w:t xml:space="preserve">0303 65 00 </w:t>
            </w:r>
          </w:p>
        </w:tc>
        <w:tc>
          <w:tcPr>
            <w:tcW w:w="7173" w:type="dxa"/>
            <w:tcBorders>
              <w:top w:val="nil"/>
              <w:left w:val="nil"/>
              <w:bottom w:val="single" w:sz="4" w:space="0" w:color="auto"/>
              <w:right w:val="single" w:sz="4" w:space="0" w:color="auto"/>
            </w:tcBorders>
            <w:shd w:val="clear" w:color="auto" w:fill="auto"/>
            <w:noWrap/>
            <w:hideMark/>
          </w:tcPr>
          <w:p w14:paraId="56D185CB" w14:textId="77777777" w:rsidR="00A57FA4" w:rsidRPr="007858E5" w:rsidRDefault="00A57FA4" w:rsidP="00A57FA4">
            <w:pPr>
              <w:pStyle w:val="NormalinTable"/>
            </w:pPr>
            <w:r w:rsidRPr="007858E5">
              <w:t>0.00%</w:t>
            </w:r>
          </w:p>
        </w:tc>
      </w:tr>
      <w:tr w:rsidR="00A57FA4" w:rsidRPr="007858E5" w14:paraId="75B76E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029337" w14:textId="77777777" w:rsidR="00A57FA4" w:rsidRPr="007858E5" w:rsidRDefault="00A57FA4" w:rsidP="00A57FA4">
            <w:pPr>
              <w:pStyle w:val="NormalinTable"/>
              <w:rPr>
                <w:b/>
              </w:rPr>
            </w:pPr>
            <w:r w:rsidRPr="007858E5">
              <w:rPr>
                <w:b/>
              </w:rPr>
              <w:t xml:space="preserve">0303 66 11 </w:t>
            </w:r>
          </w:p>
        </w:tc>
        <w:tc>
          <w:tcPr>
            <w:tcW w:w="7173" w:type="dxa"/>
            <w:tcBorders>
              <w:top w:val="nil"/>
              <w:left w:val="nil"/>
              <w:bottom w:val="single" w:sz="4" w:space="0" w:color="auto"/>
              <w:right w:val="single" w:sz="4" w:space="0" w:color="auto"/>
            </w:tcBorders>
            <w:shd w:val="clear" w:color="auto" w:fill="auto"/>
            <w:noWrap/>
            <w:hideMark/>
          </w:tcPr>
          <w:p w14:paraId="4FD6924D" w14:textId="77777777" w:rsidR="00A57FA4" w:rsidRPr="007858E5" w:rsidRDefault="00A57FA4" w:rsidP="00A57FA4">
            <w:pPr>
              <w:pStyle w:val="NormalinTable"/>
            </w:pPr>
            <w:r w:rsidRPr="007858E5">
              <w:t>4.50%</w:t>
            </w:r>
          </w:p>
        </w:tc>
      </w:tr>
      <w:tr w:rsidR="00A57FA4" w:rsidRPr="007858E5" w14:paraId="4D65220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139534" w14:textId="77777777" w:rsidR="00A57FA4" w:rsidRPr="007858E5" w:rsidRDefault="00A57FA4" w:rsidP="00A57FA4">
            <w:pPr>
              <w:pStyle w:val="NormalinTable"/>
              <w:rPr>
                <w:b/>
              </w:rPr>
            </w:pPr>
            <w:r w:rsidRPr="007858E5">
              <w:rPr>
                <w:b/>
              </w:rPr>
              <w:t xml:space="preserve">0303 66 12 </w:t>
            </w:r>
          </w:p>
        </w:tc>
        <w:tc>
          <w:tcPr>
            <w:tcW w:w="7173" w:type="dxa"/>
            <w:tcBorders>
              <w:top w:val="nil"/>
              <w:left w:val="nil"/>
              <w:bottom w:val="single" w:sz="4" w:space="0" w:color="auto"/>
              <w:right w:val="single" w:sz="4" w:space="0" w:color="auto"/>
            </w:tcBorders>
            <w:shd w:val="clear" w:color="auto" w:fill="auto"/>
            <w:noWrap/>
            <w:hideMark/>
          </w:tcPr>
          <w:p w14:paraId="1F4FA477" w14:textId="77777777" w:rsidR="00A57FA4" w:rsidRPr="007858E5" w:rsidRDefault="00A57FA4" w:rsidP="00A57FA4">
            <w:pPr>
              <w:pStyle w:val="NormalinTable"/>
            </w:pPr>
            <w:r w:rsidRPr="007858E5">
              <w:t>4.50%</w:t>
            </w:r>
          </w:p>
        </w:tc>
      </w:tr>
      <w:tr w:rsidR="00A57FA4" w:rsidRPr="007858E5" w14:paraId="66ED718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D7343F" w14:textId="77777777" w:rsidR="00A57FA4" w:rsidRPr="007858E5" w:rsidRDefault="00A57FA4" w:rsidP="00A57FA4">
            <w:pPr>
              <w:pStyle w:val="NormalinTable"/>
              <w:rPr>
                <w:b/>
              </w:rPr>
            </w:pPr>
            <w:r w:rsidRPr="007858E5">
              <w:rPr>
                <w:b/>
              </w:rPr>
              <w:t xml:space="preserve">0303 66 13 </w:t>
            </w:r>
          </w:p>
        </w:tc>
        <w:tc>
          <w:tcPr>
            <w:tcW w:w="7173" w:type="dxa"/>
            <w:tcBorders>
              <w:top w:val="nil"/>
              <w:left w:val="nil"/>
              <w:bottom w:val="single" w:sz="4" w:space="0" w:color="auto"/>
              <w:right w:val="single" w:sz="4" w:space="0" w:color="auto"/>
            </w:tcBorders>
            <w:shd w:val="clear" w:color="auto" w:fill="auto"/>
            <w:noWrap/>
            <w:hideMark/>
          </w:tcPr>
          <w:p w14:paraId="49FC1639" w14:textId="77777777" w:rsidR="00A57FA4" w:rsidRPr="007858E5" w:rsidRDefault="00A57FA4" w:rsidP="00A57FA4">
            <w:pPr>
              <w:pStyle w:val="NormalinTable"/>
            </w:pPr>
            <w:r w:rsidRPr="007858E5">
              <w:t>4.50%</w:t>
            </w:r>
          </w:p>
        </w:tc>
      </w:tr>
      <w:tr w:rsidR="00A57FA4" w:rsidRPr="007858E5" w14:paraId="2AD030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294CAB" w14:textId="77777777" w:rsidR="00A57FA4" w:rsidRPr="007858E5" w:rsidRDefault="00A57FA4" w:rsidP="00A57FA4">
            <w:pPr>
              <w:pStyle w:val="NormalinTable"/>
              <w:rPr>
                <w:b/>
              </w:rPr>
            </w:pPr>
            <w:r w:rsidRPr="007858E5">
              <w:rPr>
                <w:b/>
              </w:rPr>
              <w:t xml:space="preserve">0303 66 19 </w:t>
            </w:r>
          </w:p>
        </w:tc>
        <w:tc>
          <w:tcPr>
            <w:tcW w:w="7173" w:type="dxa"/>
            <w:tcBorders>
              <w:top w:val="nil"/>
              <w:left w:val="nil"/>
              <w:bottom w:val="single" w:sz="4" w:space="0" w:color="auto"/>
              <w:right w:val="single" w:sz="4" w:space="0" w:color="auto"/>
            </w:tcBorders>
            <w:shd w:val="clear" w:color="auto" w:fill="auto"/>
            <w:noWrap/>
            <w:hideMark/>
          </w:tcPr>
          <w:p w14:paraId="516F02ED" w14:textId="77777777" w:rsidR="00A57FA4" w:rsidRPr="007858E5" w:rsidRDefault="00A57FA4" w:rsidP="00A57FA4">
            <w:pPr>
              <w:pStyle w:val="NormalinTable"/>
            </w:pPr>
            <w:r w:rsidRPr="007858E5">
              <w:t>4.50%</w:t>
            </w:r>
          </w:p>
        </w:tc>
      </w:tr>
      <w:tr w:rsidR="00A57FA4" w:rsidRPr="007858E5" w14:paraId="040586D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F058CC" w14:textId="77777777" w:rsidR="00A57FA4" w:rsidRPr="007858E5" w:rsidRDefault="00A57FA4" w:rsidP="00A57FA4">
            <w:pPr>
              <w:pStyle w:val="NormalinTable"/>
              <w:rPr>
                <w:b/>
              </w:rPr>
            </w:pPr>
            <w:r w:rsidRPr="007858E5">
              <w:rPr>
                <w:b/>
              </w:rPr>
              <w:t xml:space="preserve">0303 66 90 </w:t>
            </w:r>
          </w:p>
        </w:tc>
        <w:tc>
          <w:tcPr>
            <w:tcW w:w="7173" w:type="dxa"/>
            <w:tcBorders>
              <w:top w:val="nil"/>
              <w:left w:val="nil"/>
              <w:bottom w:val="single" w:sz="4" w:space="0" w:color="auto"/>
              <w:right w:val="single" w:sz="4" w:space="0" w:color="auto"/>
            </w:tcBorders>
            <w:shd w:val="clear" w:color="auto" w:fill="auto"/>
            <w:noWrap/>
            <w:hideMark/>
          </w:tcPr>
          <w:p w14:paraId="128B45E8" w14:textId="77777777" w:rsidR="00A57FA4" w:rsidRPr="007858E5" w:rsidRDefault="00A57FA4" w:rsidP="00A57FA4">
            <w:pPr>
              <w:pStyle w:val="NormalinTable"/>
            </w:pPr>
            <w:r w:rsidRPr="007858E5">
              <w:t>4.50%</w:t>
            </w:r>
          </w:p>
        </w:tc>
      </w:tr>
      <w:tr w:rsidR="00A57FA4" w:rsidRPr="007858E5" w14:paraId="374652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118F82" w14:textId="77777777" w:rsidR="00A57FA4" w:rsidRPr="007858E5" w:rsidRDefault="00A57FA4" w:rsidP="00A57FA4">
            <w:pPr>
              <w:pStyle w:val="NormalinTable"/>
              <w:rPr>
                <w:b/>
              </w:rPr>
            </w:pPr>
            <w:r w:rsidRPr="007858E5">
              <w:rPr>
                <w:b/>
              </w:rPr>
              <w:t xml:space="preserve">0303 67 00 </w:t>
            </w:r>
          </w:p>
        </w:tc>
        <w:tc>
          <w:tcPr>
            <w:tcW w:w="7173" w:type="dxa"/>
            <w:tcBorders>
              <w:top w:val="nil"/>
              <w:left w:val="nil"/>
              <w:bottom w:val="single" w:sz="4" w:space="0" w:color="auto"/>
              <w:right w:val="single" w:sz="4" w:space="0" w:color="auto"/>
            </w:tcBorders>
            <w:shd w:val="clear" w:color="auto" w:fill="auto"/>
            <w:noWrap/>
            <w:hideMark/>
          </w:tcPr>
          <w:p w14:paraId="33BB660A" w14:textId="77777777" w:rsidR="00A57FA4" w:rsidRPr="007858E5" w:rsidRDefault="00A57FA4" w:rsidP="00A57FA4">
            <w:pPr>
              <w:pStyle w:val="NormalinTable"/>
            </w:pPr>
            <w:r w:rsidRPr="007858E5">
              <w:t>4.50%</w:t>
            </w:r>
          </w:p>
        </w:tc>
      </w:tr>
      <w:tr w:rsidR="00A57FA4" w:rsidRPr="007858E5" w14:paraId="34297F2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C9237D" w14:textId="77777777" w:rsidR="00A57FA4" w:rsidRPr="007858E5" w:rsidRDefault="00A57FA4" w:rsidP="00A57FA4">
            <w:pPr>
              <w:pStyle w:val="NormalinTable"/>
              <w:rPr>
                <w:b/>
              </w:rPr>
            </w:pPr>
            <w:r w:rsidRPr="007858E5">
              <w:rPr>
                <w:b/>
              </w:rPr>
              <w:t xml:space="preserve">0303 68 00 </w:t>
            </w:r>
          </w:p>
        </w:tc>
        <w:tc>
          <w:tcPr>
            <w:tcW w:w="7173" w:type="dxa"/>
            <w:tcBorders>
              <w:top w:val="nil"/>
              <w:left w:val="nil"/>
              <w:bottom w:val="single" w:sz="4" w:space="0" w:color="auto"/>
              <w:right w:val="single" w:sz="4" w:space="0" w:color="auto"/>
            </w:tcBorders>
            <w:shd w:val="clear" w:color="auto" w:fill="auto"/>
            <w:noWrap/>
            <w:hideMark/>
          </w:tcPr>
          <w:p w14:paraId="02633D0B" w14:textId="77777777" w:rsidR="00A57FA4" w:rsidRPr="007858E5" w:rsidRDefault="00A57FA4" w:rsidP="00A57FA4">
            <w:pPr>
              <w:pStyle w:val="NormalinTable"/>
            </w:pPr>
            <w:r w:rsidRPr="007858E5">
              <w:t>2.20%</w:t>
            </w:r>
          </w:p>
        </w:tc>
      </w:tr>
      <w:tr w:rsidR="00A57FA4" w:rsidRPr="007858E5" w14:paraId="70FAFF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00B353" w14:textId="77777777" w:rsidR="00A57FA4" w:rsidRPr="007858E5" w:rsidRDefault="00A57FA4" w:rsidP="00A57FA4">
            <w:pPr>
              <w:pStyle w:val="NormalinTable"/>
              <w:rPr>
                <w:b/>
              </w:rPr>
            </w:pPr>
            <w:r w:rsidRPr="007858E5">
              <w:rPr>
                <w:b/>
              </w:rPr>
              <w:t xml:space="preserve">0303 69 10 </w:t>
            </w:r>
          </w:p>
        </w:tc>
        <w:tc>
          <w:tcPr>
            <w:tcW w:w="7173" w:type="dxa"/>
            <w:tcBorders>
              <w:top w:val="nil"/>
              <w:left w:val="nil"/>
              <w:bottom w:val="single" w:sz="4" w:space="0" w:color="auto"/>
              <w:right w:val="single" w:sz="4" w:space="0" w:color="auto"/>
            </w:tcBorders>
            <w:shd w:val="clear" w:color="auto" w:fill="auto"/>
            <w:noWrap/>
            <w:hideMark/>
          </w:tcPr>
          <w:p w14:paraId="30EC36B1" w14:textId="77777777" w:rsidR="00A57FA4" w:rsidRPr="007858E5" w:rsidRDefault="00A57FA4" w:rsidP="00A57FA4">
            <w:pPr>
              <w:pStyle w:val="NormalinTable"/>
            </w:pPr>
            <w:r w:rsidRPr="007858E5">
              <w:t>0.00%</w:t>
            </w:r>
          </w:p>
        </w:tc>
      </w:tr>
      <w:tr w:rsidR="00A57FA4" w:rsidRPr="007858E5" w14:paraId="7E17154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227AAE" w14:textId="77777777" w:rsidR="00A57FA4" w:rsidRPr="007858E5" w:rsidRDefault="00A57FA4" w:rsidP="00A57FA4">
            <w:pPr>
              <w:pStyle w:val="NormalinTable"/>
              <w:rPr>
                <w:b/>
              </w:rPr>
            </w:pPr>
            <w:r w:rsidRPr="007858E5">
              <w:rPr>
                <w:b/>
              </w:rPr>
              <w:t xml:space="preserve">0303 69 30 </w:t>
            </w:r>
          </w:p>
        </w:tc>
        <w:tc>
          <w:tcPr>
            <w:tcW w:w="7173" w:type="dxa"/>
            <w:tcBorders>
              <w:top w:val="nil"/>
              <w:left w:val="nil"/>
              <w:bottom w:val="single" w:sz="4" w:space="0" w:color="auto"/>
              <w:right w:val="single" w:sz="4" w:space="0" w:color="auto"/>
            </w:tcBorders>
            <w:shd w:val="clear" w:color="auto" w:fill="auto"/>
            <w:noWrap/>
            <w:hideMark/>
          </w:tcPr>
          <w:p w14:paraId="0DC9498B" w14:textId="77777777" w:rsidR="00A57FA4" w:rsidRPr="007858E5" w:rsidRDefault="00A57FA4" w:rsidP="00A57FA4">
            <w:pPr>
              <w:pStyle w:val="NormalinTable"/>
            </w:pPr>
            <w:r w:rsidRPr="007858E5">
              <w:t>2.20%</w:t>
            </w:r>
          </w:p>
        </w:tc>
      </w:tr>
      <w:tr w:rsidR="00A57FA4" w:rsidRPr="007858E5" w14:paraId="1A17AAD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988FC6" w14:textId="77777777" w:rsidR="00A57FA4" w:rsidRPr="007858E5" w:rsidRDefault="00A57FA4" w:rsidP="00A57FA4">
            <w:pPr>
              <w:pStyle w:val="NormalinTable"/>
              <w:rPr>
                <w:b/>
              </w:rPr>
            </w:pPr>
            <w:r w:rsidRPr="007858E5">
              <w:rPr>
                <w:b/>
              </w:rPr>
              <w:t xml:space="preserve">0303 69 50 </w:t>
            </w:r>
          </w:p>
        </w:tc>
        <w:tc>
          <w:tcPr>
            <w:tcW w:w="7173" w:type="dxa"/>
            <w:tcBorders>
              <w:top w:val="nil"/>
              <w:left w:val="nil"/>
              <w:bottom w:val="single" w:sz="4" w:space="0" w:color="auto"/>
              <w:right w:val="single" w:sz="4" w:space="0" w:color="auto"/>
            </w:tcBorders>
            <w:shd w:val="clear" w:color="auto" w:fill="auto"/>
            <w:noWrap/>
            <w:hideMark/>
          </w:tcPr>
          <w:p w14:paraId="35D07B51" w14:textId="77777777" w:rsidR="00A57FA4" w:rsidRPr="007858E5" w:rsidRDefault="00A57FA4" w:rsidP="00A57FA4">
            <w:pPr>
              <w:pStyle w:val="NormalinTable"/>
            </w:pPr>
            <w:r w:rsidRPr="007858E5">
              <w:t>4.50%</w:t>
            </w:r>
          </w:p>
        </w:tc>
      </w:tr>
      <w:tr w:rsidR="00A57FA4" w:rsidRPr="007858E5" w14:paraId="449AC51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01E0D6" w14:textId="77777777" w:rsidR="00A57FA4" w:rsidRPr="007858E5" w:rsidRDefault="00A57FA4" w:rsidP="00A57FA4">
            <w:pPr>
              <w:pStyle w:val="NormalinTable"/>
              <w:rPr>
                <w:b/>
              </w:rPr>
            </w:pPr>
            <w:r w:rsidRPr="007858E5">
              <w:rPr>
                <w:b/>
              </w:rPr>
              <w:t xml:space="preserve">0303 69 70 </w:t>
            </w:r>
          </w:p>
        </w:tc>
        <w:tc>
          <w:tcPr>
            <w:tcW w:w="7173" w:type="dxa"/>
            <w:tcBorders>
              <w:top w:val="nil"/>
              <w:left w:val="nil"/>
              <w:bottom w:val="single" w:sz="4" w:space="0" w:color="auto"/>
              <w:right w:val="single" w:sz="4" w:space="0" w:color="auto"/>
            </w:tcBorders>
            <w:shd w:val="clear" w:color="auto" w:fill="auto"/>
            <w:noWrap/>
            <w:hideMark/>
          </w:tcPr>
          <w:p w14:paraId="781B2657" w14:textId="77777777" w:rsidR="00A57FA4" w:rsidRPr="007858E5" w:rsidRDefault="00A57FA4" w:rsidP="00A57FA4">
            <w:pPr>
              <w:pStyle w:val="NormalinTable"/>
            </w:pPr>
            <w:r w:rsidRPr="007858E5">
              <w:t>2.20%</w:t>
            </w:r>
          </w:p>
        </w:tc>
      </w:tr>
      <w:tr w:rsidR="00A57FA4" w:rsidRPr="007858E5" w14:paraId="6F2A41D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875248" w14:textId="77777777" w:rsidR="00A57FA4" w:rsidRPr="007858E5" w:rsidRDefault="00A57FA4" w:rsidP="00A57FA4">
            <w:pPr>
              <w:pStyle w:val="NormalinTable"/>
              <w:rPr>
                <w:b/>
              </w:rPr>
            </w:pPr>
            <w:r w:rsidRPr="007858E5">
              <w:rPr>
                <w:b/>
              </w:rPr>
              <w:t xml:space="preserve">0303 69 80 </w:t>
            </w:r>
          </w:p>
        </w:tc>
        <w:tc>
          <w:tcPr>
            <w:tcW w:w="7173" w:type="dxa"/>
            <w:tcBorders>
              <w:top w:val="nil"/>
              <w:left w:val="nil"/>
              <w:bottom w:val="single" w:sz="4" w:space="0" w:color="auto"/>
              <w:right w:val="single" w:sz="4" w:space="0" w:color="auto"/>
            </w:tcBorders>
            <w:shd w:val="clear" w:color="auto" w:fill="auto"/>
            <w:noWrap/>
            <w:hideMark/>
          </w:tcPr>
          <w:p w14:paraId="626C489B" w14:textId="77777777" w:rsidR="00A57FA4" w:rsidRPr="007858E5" w:rsidRDefault="00A57FA4" w:rsidP="00A57FA4">
            <w:pPr>
              <w:pStyle w:val="NormalinTable"/>
            </w:pPr>
            <w:r w:rsidRPr="007858E5">
              <w:t>2.20%</w:t>
            </w:r>
          </w:p>
        </w:tc>
      </w:tr>
      <w:tr w:rsidR="00A57FA4" w:rsidRPr="007858E5" w14:paraId="3F1010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2CD11D" w14:textId="77777777" w:rsidR="00A57FA4" w:rsidRPr="007858E5" w:rsidRDefault="00A57FA4" w:rsidP="00A57FA4">
            <w:pPr>
              <w:pStyle w:val="NormalinTable"/>
              <w:rPr>
                <w:b/>
              </w:rPr>
            </w:pPr>
            <w:r w:rsidRPr="007858E5">
              <w:rPr>
                <w:b/>
              </w:rPr>
              <w:t xml:space="preserve">0303 69 90 </w:t>
            </w:r>
          </w:p>
        </w:tc>
        <w:tc>
          <w:tcPr>
            <w:tcW w:w="7173" w:type="dxa"/>
            <w:tcBorders>
              <w:top w:val="nil"/>
              <w:left w:val="nil"/>
              <w:bottom w:val="single" w:sz="4" w:space="0" w:color="auto"/>
              <w:right w:val="single" w:sz="4" w:space="0" w:color="auto"/>
            </w:tcBorders>
            <w:shd w:val="clear" w:color="auto" w:fill="auto"/>
            <w:noWrap/>
            <w:hideMark/>
          </w:tcPr>
          <w:p w14:paraId="295F10B1" w14:textId="77777777" w:rsidR="00A57FA4" w:rsidRPr="007858E5" w:rsidRDefault="00A57FA4" w:rsidP="00A57FA4">
            <w:pPr>
              <w:pStyle w:val="NormalinTable"/>
            </w:pPr>
            <w:r w:rsidRPr="007858E5">
              <w:t>4.50%</w:t>
            </w:r>
          </w:p>
        </w:tc>
      </w:tr>
      <w:tr w:rsidR="00A57FA4" w:rsidRPr="007858E5" w14:paraId="3577A7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64FCAD" w14:textId="77777777" w:rsidR="00A57FA4" w:rsidRPr="007858E5" w:rsidRDefault="00A57FA4" w:rsidP="00A57FA4">
            <w:pPr>
              <w:pStyle w:val="NormalinTable"/>
              <w:rPr>
                <w:b/>
              </w:rPr>
            </w:pPr>
            <w:r w:rsidRPr="007858E5">
              <w:rPr>
                <w:b/>
              </w:rPr>
              <w:t xml:space="preserve">0303 81 15 </w:t>
            </w:r>
          </w:p>
        </w:tc>
        <w:tc>
          <w:tcPr>
            <w:tcW w:w="7173" w:type="dxa"/>
            <w:tcBorders>
              <w:top w:val="nil"/>
              <w:left w:val="nil"/>
              <w:bottom w:val="single" w:sz="4" w:space="0" w:color="auto"/>
              <w:right w:val="single" w:sz="4" w:space="0" w:color="auto"/>
            </w:tcBorders>
            <w:shd w:val="clear" w:color="auto" w:fill="auto"/>
            <w:noWrap/>
            <w:hideMark/>
          </w:tcPr>
          <w:p w14:paraId="4B3E70BC" w14:textId="77777777" w:rsidR="00A57FA4" w:rsidRPr="007858E5" w:rsidRDefault="00A57FA4" w:rsidP="00A57FA4">
            <w:pPr>
              <w:pStyle w:val="NormalinTable"/>
            </w:pPr>
            <w:r w:rsidRPr="007858E5">
              <w:t>1.80%</w:t>
            </w:r>
          </w:p>
        </w:tc>
      </w:tr>
      <w:tr w:rsidR="00A57FA4" w:rsidRPr="007858E5" w14:paraId="316BFB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6B4738" w14:textId="77777777" w:rsidR="00A57FA4" w:rsidRPr="007858E5" w:rsidRDefault="00A57FA4" w:rsidP="00A57FA4">
            <w:pPr>
              <w:pStyle w:val="NormalinTable"/>
              <w:rPr>
                <w:b/>
              </w:rPr>
            </w:pPr>
            <w:r w:rsidRPr="007858E5">
              <w:rPr>
                <w:b/>
              </w:rPr>
              <w:t xml:space="preserve">0303 81 30 </w:t>
            </w:r>
          </w:p>
        </w:tc>
        <w:tc>
          <w:tcPr>
            <w:tcW w:w="7173" w:type="dxa"/>
            <w:tcBorders>
              <w:top w:val="nil"/>
              <w:left w:val="nil"/>
              <w:bottom w:val="single" w:sz="4" w:space="0" w:color="auto"/>
              <w:right w:val="single" w:sz="4" w:space="0" w:color="auto"/>
            </w:tcBorders>
            <w:shd w:val="clear" w:color="auto" w:fill="auto"/>
            <w:noWrap/>
            <w:hideMark/>
          </w:tcPr>
          <w:p w14:paraId="1097FA5A" w14:textId="77777777" w:rsidR="00A57FA4" w:rsidRPr="007858E5" w:rsidRDefault="00A57FA4" w:rsidP="00A57FA4">
            <w:pPr>
              <w:pStyle w:val="NormalinTable"/>
            </w:pPr>
            <w:r w:rsidRPr="007858E5">
              <w:t>2.40%</w:t>
            </w:r>
          </w:p>
        </w:tc>
      </w:tr>
      <w:tr w:rsidR="00A57FA4" w:rsidRPr="007858E5" w14:paraId="5D1F240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968F6D" w14:textId="77777777" w:rsidR="00A57FA4" w:rsidRPr="007858E5" w:rsidRDefault="00A57FA4" w:rsidP="00A57FA4">
            <w:pPr>
              <w:pStyle w:val="NormalinTable"/>
              <w:rPr>
                <w:b/>
              </w:rPr>
            </w:pPr>
            <w:r w:rsidRPr="007858E5">
              <w:rPr>
                <w:b/>
              </w:rPr>
              <w:t xml:space="preserve">0303 81 40 </w:t>
            </w:r>
          </w:p>
        </w:tc>
        <w:tc>
          <w:tcPr>
            <w:tcW w:w="7173" w:type="dxa"/>
            <w:tcBorders>
              <w:top w:val="nil"/>
              <w:left w:val="nil"/>
              <w:bottom w:val="single" w:sz="4" w:space="0" w:color="auto"/>
              <w:right w:val="single" w:sz="4" w:space="0" w:color="auto"/>
            </w:tcBorders>
            <w:shd w:val="clear" w:color="auto" w:fill="auto"/>
            <w:noWrap/>
            <w:hideMark/>
          </w:tcPr>
          <w:p w14:paraId="2909195F" w14:textId="77777777" w:rsidR="00A57FA4" w:rsidRPr="007858E5" w:rsidRDefault="00A57FA4" w:rsidP="00A57FA4">
            <w:pPr>
              <w:pStyle w:val="NormalinTable"/>
            </w:pPr>
            <w:r w:rsidRPr="007858E5">
              <w:t>2.40%</w:t>
            </w:r>
          </w:p>
        </w:tc>
      </w:tr>
      <w:tr w:rsidR="00A57FA4" w:rsidRPr="007858E5" w14:paraId="319EB07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B53A0B" w14:textId="77777777" w:rsidR="00A57FA4" w:rsidRPr="007858E5" w:rsidRDefault="00A57FA4" w:rsidP="00A57FA4">
            <w:pPr>
              <w:pStyle w:val="NormalinTable"/>
              <w:rPr>
                <w:b/>
              </w:rPr>
            </w:pPr>
            <w:r w:rsidRPr="007858E5">
              <w:rPr>
                <w:b/>
              </w:rPr>
              <w:t xml:space="preserve">0303 81 90 </w:t>
            </w:r>
          </w:p>
        </w:tc>
        <w:tc>
          <w:tcPr>
            <w:tcW w:w="7173" w:type="dxa"/>
            <w:tcBorders>
              <w:top w:val="nil"/>
              <w:left w:val="nil"/>
              <w:bottom w:val="single" w:sz="4" w:space="0" w:color="auto"/>
              <w:right w:val="single" w:sz="4" w:space="0" w:color="auto"/>
            </w:tcBorders>
            <w:shd w:val="clear" w:color="auto" w:fill="auto"/>
            <w:noWrap/>
            <w:hideMark/>
          </w:tcPr>
          <w:p w14:paraId="59807F40" w14:textId="77777777" w:rsidR="00A57FA4" w:rsidRPr="007858E5" w:rsidRDefault="00A57FA4" w:rsidP="00A57FA4">
            <w:pPr>
              <w:pStyle w:val="NormalinTable"/>
            </w:pPr>
            <w:r w:rsidRPr="007858E5">
              <w:t>2.40%</w:t>
            </w:r>
          </w:p>
        </w:tc>
      </w:tr>
      <w:tr w:rsidR="00A57FA4" w:rsidRPr="007858E5" w14:paraId="36E7D4E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E57704" w14:textId="77777777" w:rsidR="00A57FA4" w:rsidRPr="007858E5" w:rsidRDefault="00A57FA4" w:rsidP="00A57FA4">
            <w:pPr>
              <w:pStyle w:val="NormalinTable"/>
              <w:rPr>
                <w:b/>
              </w:rPr>
            </w:pPr>
            <w:r w:rsidRPr="007858E5">
              <w:rPr>
                <w:b/>
              </w:rPr>
              <w:t xml:space="preserve">0303 82 00 </w:t>
            </w:r>
          </w:p>
        </w:tc>
        <w:tc>
          <w:tcPr>
            <w:tcW w:w="7173" w:type="dxa"/>
            <w:tcBorders>
              <w:top w:val="nil"/>
              <w:left w:val="nil"/>
              <w:bottom w:val="single" w:sz="4" w:space="0" w:color="auto"/>
              <w:right w:val="single" w:sz="4" w:space="0" w:color="auto"/>
            </w:tcBorders>
            <w:shd w:val="clear" w:color="auto" w:fill="auto"/>
            <w:noWrap/>
            <w:hideMark/>
          </w:tcPr>
          <w:p w14:paraId="1113927F" w14:textId="77777777" w:rsidR="00A57FA4" w:rsidRPr="007858E5" w:rsidRDefault="00A57FA4" w:rsidP="00A57FA4">
            <w:pPr>
              <w:pStyle w:val="NormalinTable"/>
            </w:pPr>
            <w:r w:rsidRPr="007858E5">
              <w:t>4.50%</w:t>
            </w:r>
          </w:p>
        </w:tc>
      </w:tr>
      <w:tr w:rsidR="00A57FA4" w:rsidRPr="007858E5" w14:paraId="584DA91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DF4F52" w14:textId="77777777" w:rsidR="00A57FA4" w:rsidRPr="007858E5" w:rsidRDefault="00A57FA4" w:rsidP="00A57FA4">
            <w:pPr>
              <w:pStyle w:val="NormalinTable"/>
              <w:rPr>
                <w:b/>
              </w:rPr>
            </w:pPr>
            <w:r w:rsidRPr="007858E5">
              <w:rPr>
                <w:b/>
              </w:rPr>
              <w:t xml:space="preserve">0303 83 00 </w:t>
            </w:r>
          </w:p>
        </w:tc>
        <w:tc>
          <w:tcPr>
            <w:tcW w:w="7173" w:type="dxa"/>
            <w:tcBorders>
              <w:top w:val="nil"/>
              <w:left w:val="nil"/>
              <w:bottom w:val="single" w:sz="4" w:space="0" w:color="auto"/>
              <w:right w:val="single" w:sz="4" w:space="0" w:color="auto"/>
            </w:tcBorders>
            <w:shd w:val="clear" w:color="auto" w:fill="auto"/>
            <w:noWrap/>
            <w:hideMark/>
          </w:tcPr>
          <w:p w14:paraId="6FF2FFD6" w14:textId="77777777" w:rsidR="00A57FA4" w:rsidRPr="007858E5" w:rsidRDefault="00A57FA4" w:rsidP="00A57FA4">
            <w:pPr>
              <w:pStyle w:val="NormalinTable"/>
            </w:pPr>
            <w:r w:rsidRPr="007858E5">
              <w:t>4.50%</w:t>
            </w:r>
          </w:p>
        </w:tc>
      </w:tr>
      <w:tr w:rsidR="00A57FA4" w:rsidRPr="007858E5" w14:paraId="25B1BE2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5D4E18" w14:textId="77777777" w:rsidR="00A57FA4" w:rsidRPr="007858E5" w:rsidRDefault="00A57FA4" w:rsidP="00A57FA4">
            <w:pPr>
              <w:pStyle w:val="NormalinTable"/>
              <w:rPr>
                <w:b/>
              </w:rPr>
            </w:pPr>
            <w:r w:rsidRPr="007858E5">
              <w:rPr>
                <w:b/>
              </w:rPr>
              <w:t xml:space="preserve">0303 84 00 </w:t>
            </w:r>
          </w:p>
        </w:tc>
        <w:tc>
          <w:tcPr>
            <w:tcW w:w="7173" w:type="dxa"/>
            <w:tcBorders>
              <w:top w:val="nil"/>
              <w:left w:val="nil"/>
              <w:bottom w:val="single" w:sz="4" w:space="0" w:color="auto"/>
              <w:right w:val="single" w:sz="4" w:space="0" w:color="auto"/>
            </w:tcBorders>
            <w:shd w:val="clear" w:color="auto" w:fill="auto"/>
            <w:noWrap/>
            <w:hideMark/>
          </w:tcPr>
          <w:p w14:paraId="3489CE07" w14:textId="77777777" w:rsidR="00A57FA4" w:rsidRPr="007858E5" w:rsidRDefault="00A57FA4" w:rsidP="00A57FA4">
            <w:pPr>
              <w:pStyle w:val="NormalinTable"/>
            </w:pPr>
            <w:r w:rsidRPr="007858E5">
              <w:t>4.50%</w:t>
            </w:r>
          </w:p>
        </w:tc>
      </w:tr>
      <w:tr w:rsidR="00A57FA4" w:rsidRPr="007858E5" w14:paraId="19BFFE6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D9CA2C" w14:textId="77777777" w:rsidR="00A57FA4" w:rsidRPr="007858E5" w:rsidRDefault="00A57FA4" w:rsidP="00A57FA4">
            <w:pPr>
              <w:pStyle w:val="NormalinTable"/>
              <w:rPr>
                <w:b/>
              </w:rPr>
            </w:pPr>
            <w:r w:rsidRPr="007858E5">
              <w:rPr>
                <w:b/>
              </w:rPr>
              <w:t xml:space="preserve">0303 89 10 </w:t>
            </w:r>
          </w:p>
        </w:tc>
        <w:tc>
          <w:tcPr>
            <w:tcW w:w="7173" w:type="dxa"/>
            <w:tcBorders>
              <w:top w:val="nil"/>
              <w:left w:val="nil"/>
              <w:bottom w:val="single" w:sz="4" w:space="0" w:color="auto"/>
              <w:right w:val="single" w:sz="4" w:space="0" w:color="auto"/>
            </w:tcBorders>
            <w:shd w:val="clear" w:color="auto" w:fill="auto"/>
            <w:noWrap/>
            <w:hideMark/>
          </w:tcPr>
          <w:p w14:paraId="742DBD31" w14:textId="77777777" w:rsidR="00A57FA4" w:rsidRPr="007858E5" w:rsidRDefault="00A57FA4" w:rsidP="00A57FA4">
            <w:pPr>
              <w:pStyle w:val="NormalinTable"/>
            </w:pPr>
            <w:r w:rsidRPr="007858E5">
              <w:t>2.40%</w:t>
            </w:r>
          </w:p>
        </w:tc>
      </w:tr>
      <w:tr w:rsidR="00A57FA4" w:rsidRPr="007858E5" w14:paraId="441A11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8EB98F" w14:textId="77777777" w:rsidR="00A57FA4" w:rsidRPr="007858E5" w:rsidRDefault="00A57FA4" w:rsidP="00A57FA4">
            <w:pPr>
              <w:pStyle w:val="NormalinTable"/>
              <w:rPr>
                <w:b/>
              </w:rPr>
            </w:pPr>
            <w:r w:rsidRPr="007858E5">
              <w:rPr>
                <w:b/>
              </w:rPr>
              <w:t xml:space="preserve">0303 89 29 </w:t>
            </w:r>
          </w:p>
        </w:tc>
        <w:tc>
          <w:tcPr>
            <w:tcW w:w="7173" w:type="dxa"/>
            <w:tcBorders>
              <w:top w:val="nil"/>
              <w:left w:val="nil"/>
              <w:bottom w:val="single" w:sz="4" w:space="0" w:color="auto"/>
              <w:right w:val="single" w:sz="4" w:space="0" w:color="auto"/>
            </w:tcBorders>
            <w:shd w:val="clear" w:color="auto" w:fill="auto"/>
            <w:noWrap/>
            <w:hideMark/>
          </w:tcPr>
          <w:p w14:paraId="7F71997B" w14:textId="77777777" w:rsidR="00A57FA4" w:rsidRPr="007858E5" w:rsidRDefault="00A57FA4" w:rsidP="00A57FA4">
            <w:pPr>
              <w:pStyle w:val="NormalinTable"/>
            </w:pPr>
            <w:r w:rsidRPr="007858E5">
              <w:t>6.60%</w:t>
            </w:r>
          </w:p>
        </w:tc>
      </w:tr>
      <w:tr w:rsidR="00A57FA4" w:rsidRPr="007858E5" w14:paraId="22F1B63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24D56B" w14:textId="77777777" w:rsidR="00A57FA4" w:rsidRPr="007858E5" w:rsidRDefault="00A57FA4" w:rsidP="00A57FA4">
            <w:pPr>
              <w:pStyle w:val="NormalinTable"/>
              <w:rPr>
                <w:b/>
              </w:rPr>
            </w:pPr>
            <w:r w:rsidRPr="007858E5">
              <w:rPr>
                <w:b/>
              </w:rPr>
              <w:t xml:space="preserve">0303 89 31 </w:t>
            </w:r>
          </w:p>
        </w:tc>
        <w:tc>
          <w:tcPr>
            <w:tcW w:w="7173" w:type="dxa"/>
            <w:tcBorders>
              <w:top w:val="nil"/>
              <w:left w:val="nil"/>
              <w:bottom w:val="single" w:sz="4" w:space="0" w:color="auto"/>
              <w:right w:val="single" w:sz="4" w:space="0" w:color="auto"/>
            </w:tcBorders>
            <w:shd w:val="clear" w:color="auto" w:fill="auto"/>
            <w:noWrap/>
            <w:hideMark/>
          </w:tcPr>
          <w:p w14:paraId="1B1C2CDC" w14:textId="77777777" w:rsidR="00A57FA4" w:rsidRPr="007858E5" w:rsidRDefault="00A57FA4" w:rsidP="00A57FA4">
            <w:pPr>
              <w:pStyle w:val="NormalinTable"/>
            </w:pPr>
            <w:r w:rsidRPr="007858E5">
              <w:t>0.60%</w:t>
            </w:r>
          </w:p>
        </w:tc>
      </w:tr>
      <w:tr w:rsidR="00A57FA4" w:rsidRPr="007858E5" w14:paraId="1DC538B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E8EC1F" w14:textId="77777777" w:rsidR="00A57FA4" w:rsidRPr="007858E5" w:rsidRDefault="00A57FA4" w:rsidP="00A57FA4">
            <w:pPr>
              <w:pStyle w:val="NormalinTable"/>
              <w:rPr>
                <w:b/>
              </w:rPr>
            </w:pPr>
            <w:r w:rsidRPr="007858E5">
              <w:rPr>
                <w:b/>
              </w:rPr>
              <w:t xml:space="preserve">0303 89 39 </w:t>
            </w:r>
          </w:p>
        </w:tc>
        <w:tc>
          <w:tcPr>
            <w:tcW w:w="7173" w:type="dxa"/>
            <w:tcBorders>
              <w:top w:val="nil"/>
              <w:left w:val="nil"/>
              <w:bottom w:val="single" w:sz="4" w:space="0" w:color="auto"/>
              <w:right w:val="single" w:sz="4" w:space="0" w:color="auto"/>
            </w:tcBorders>
            <w:shd w:val="clear" w:color="auto" w:fill="auto"/>
            <w:noWrap/>
            <w:hideMark/>
          </w:tcPr>
          <w:p w14:paraId="5BB7304F" w14:textId="77777777" w:rsidR="00A57FA4" w:rsidRPr="007858E5" w:rsidRDefault="00A57FA4" w:rsidP="00A57FA4">
            <w:pPr>
              <w:pStyle w:val="NormalinTable"/>
            </w:pPr>
            <w:r w:rsidRPr="007858E5">
              <w:t>0.60%</w:t>
            </w:r>
          </w:p>
        </w:tc>
      </w:tr>
      <w:tr w:rsidR="00A57FA4" w:rsidRPr="007858E5" w14:paraId="618B21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1E9609" w14:textId="77777777" w:rsidR="00A57FA4" w:rsidRPr="007858E5" w:rsidRDefault="00A57FA4" w:rsidP="00A57FA4">
            <w:pPr>
              <w:pStyle w:val="NormalinTable"/>
              <w:rPr>
                <w:b/>
              </w:rPr>
            </w:pPr>
            <w:r w:rsidRPr="007858E5">
              <w:rPr>
                <w:b/>
              </w:rPr>
              <w:t xml:space="preserve">0303 89 40 </w:t>
            </w:r>
          </w:p>
        </w:tc>
        <w:tc>
          <w:tcPr>
            <w:tcW w:w="7173" w:type="dxa"/>
            <w:tcBorders>
              <w:top w:val="nil"/>
              <w:left w:val="nil"/>
              <w:bottom w:val="single" w:sz="4" w:space="0" w:color="auto"/>
              <w:right w:val="single" w:sz="4" w:space="0" w:color="auto"/>
            </w:tcBorders>
            <w:shd w:val="clear" w:color="auto" w:fill="auto"/>
            <w:noWrap/>
            <w:hideMark/>
          </w:tcPr>
          <w:p w14:paraId="5A6E95E9" w14:textId="77777777" w:rsidR="00A57FA4" w:rsidRDefault="00A57FA4" w:rsidP="00A57FA4">
            <w:pPr>
              <w:pStyle w:val="NormalinTable"/>
            </w:pPr>
            <w:r>
              <w:t>01/01 to 14/02</w:t>
            </w:r>
            <w:r w:rsidRPr="007858E5">
              <w:tab/>
              <w:t>3.</w:t>
            </w:r>
            <w:r>
              <w:t>0</w:t>
            </w:r>
            <w:r w:rsidRPr="007858E5">
              <w:t>0%</w:t>
            </w:r>
          </w:p>
          <w:p w14:paraId="5F79DFCA" w14:textId="77777777" w:rsidR="00A57FA4" w:rsidRPr="007858E5" w:rsidRDefault="00A57FA4" w:rsidP="00A57FA4">
            <w:pPr>
              <w:pStyle w:val="NormalinTable"/>
            </w:pPr>
            <w:r>
              <w:t>16/06 to 31/12</w:t>
            </w:r>
            <w:r w:rsidRPr="007858E5">
              <w:tab/>
            </w:r>
            <w:r>
              <w:t>3.00%</w:t>
            </w:r>
          </w:p>
        </w:tc>
      </w:tr>
      <w:tr w:rsidR="00A57FA4" w:rsidRPr="007858E5" w14:paraId="33ED9C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192D78B" w14:textId="77777777" w:rsidR="00A57FA4" w:rsidRPr="007858E5" w:rsidRDefault="00A57FA4" w:rsidP="00A57FA4">
            <w:pPr>
              <w:pStyle w:val="NormalinTable"/>
              <w:rPr>
                <w:b/>
              </w:rPr>
            </w:pPr>
            <w:r w:rsidRPr="007858E5">
              <w:rPr>
                <w:b/>
              </w:rPr>
              <w:t xml:space="preserve">0303 89 50 </w:t>
            </w:r>
          </w:p>
        </w:tc>
        <w:tc>
          <w:tcPr>
            <w:tcW w:w="7173" w:type="dxa"/>
            <w:tcBorders>
              <w:top w:val="nil"/>
              <w:left w:val="nil"/>
              <w:bottom w:val="single" w:sz="4" w:space="0" w:color="auto"/>
              <w:right w:val="single" w:sz="4" w:space="0" w:color="auto"/>
            </w:tcBorders>
            <w:shd w:val="clear" w:color="auto" w:fill="auto"/>
            <w:noWrap/>
            <w:hideMark/>
          </w:tcPr>
          <w:p w14:paraId="6963C79C" w14:textId="77777777" w:rsidR="00A57FA4" w:rsidRPr="007858E5" w:rsidRDefault="00A57FA4" w:rsidP="00A57FA4">
            <w:pPr>
              <w:pStyle w:val="NormalinTable"/>
            </w:pPr>
            <w:r w:rsidRPr="007858E5">
              <w:t>4.50%</w:t>
            </w:r>
          </w:p>
        </w:tc>
      </w:tr>
      <w:tr w:rsidR="00A57FA4" w:rsidRPr="007858E5" w14:paraId="1E19EE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A89BEA" w14:textId="77777777" w:rsidR="00A57FA4" w:rsidRPr="007858E5" w:rsidRDefault="00A57FA4" w:rsidP="00A57FA4">
            <w:pPr>
              <w:pStyle w:val="NormalinTable"/>
              <w:rPr>
                <w:b/>
              </w:rPr>
            </w:pPr>
            <w:r w:rsidRPr="007858E5">
              <w:rPr>
                <w:b/>
              </w:rPr>
              <w:t xml:space="preserve">0303 89 55 </w:t>
            </w:r>
          </w:p>
        </w:tc>
        <w:tc>
          <w:tcPr>
            <w:tcW w:w="7173" w:type="dxa"/>
            <w:tcBorders>
              <w:top w:val="nil"/>
              <w:left w:val="nil"/>
              <w:bottom w:val="single" w:sz="4" w:space="0" w:color="auto"/>
              <w:right w:val="single" w:sz="4" w:space="0" w:color="auto"/>
            </w:tcBorders>
            <w:shd w:val="clear" w:color="auto" w:fill="auto"/>
            <w:noWrap/>
            <w:hideMark/>
          </w:tcPr>
          <w:p w14:paraId="0872259F" w14:textId="77777777" w:rsidR="00A57FA4" w:rsidRPr="007858E5" w:rsidRDefault="00A57FA4" w:rsidP="00A57FA4">
            <w:pPr>
              <w:pStyle w:val="NormalinTable"/>
            </w:pPr>
            <w:r w:rsidRPr="007858E5">
              <w:t>4.50%</w:t>
            </w:r>
          </w:p>
        </w:tc>
      </w:tr>
      <w:tr w:rsidR="00A57FA4" w:rsidRPr="007858E5" w14:paraId="7CD8B23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DC7EC6" w14:textId="77777777" w:rsidR="00A57FA4" w:rsidRPr="007858E5" w:rsidRDefault="00A57FA4" w:rsidP="00A57FA4">
            <w:pPr>
              <w:pStyle w:val="NormalinTable"/>
              <w:rPr>
                <w:b/>
              </w:rPr>
            </w:pPr>
            <w:r w:rsidRPr="007858E5">
              <w:rPr>
                <w:b/>
              </w:rPr>
              <w:t xml:space="preserve">0303 89 60 </w:t>
            </w:r>
          </w:p>
        </w:tc>
        <w:tc>
          <w:tcPr>
            <w:tcW w:w="7173" w:type="dxa"/>
            <w:tcBorders>
              <w:top w:val="nil"/>
              <w:left w:val="nil"/>
              <w:bottom w:val="single" w:sz="4" w:space="0" w:color="auto"/>
              <w:right w:val="single" w:sz="4" w:space="0" w:color="auto"/>
            </w:tcBorders>
            <w:shd w:val="clear" w:color="auto" w:fill="auto"/>
            <w:noWrap/>
            <w:hideMark/>
          </w:tcPr>
          <w:p w14:paraId="1CF84E18" w14:textId="77777777" w:rsidR="00A57FA4" w:rsidRPr="007858E5" w:rsidRDefault="00A57FA4" w:rsidP="00A57FA4">
            <w:pPr>
              <w:pStyle w:val="NormalinTable"/>
            </w:pPr>
            <w:r w:rsidRPr="007858E5">
              <w:t>4.50%</w:t>
            </w:r>
          </w:p>
        </w:tc>
      </w:tr>
      <w:tr w:rsidR="00A57FA4" w:rsidRPr="007858E5" w14:paraId="4E2081F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3A4E2A" w14:textId="77777777" w:rsidR="00A57FA4" w:rsidRPr="007858E5" w:rsidRDefault="00A57FA4" w:rsidP="00A57FA4">
            <w:pPr>
              <w:pStyle w:val="NormalinTable"/>
              <w:rPr>
                <w:b/>
              </w:rPr>
            </w:pPr>
            <w:r w:rsidRPr="007858E5">
              <w:rPr>
                <w:b/>
              </w:rPr>
              <w:t xml:space="preserve">0303 89 65 </w:t>
            </w:r>
          </w:p>
        </w:tc>
        <w:tc>
          <w:tcPr>
            <w:tcW w:w="7173" w:type="dxa"/>
            <w:tcBorders>
              <w:top w:val="nil"/>
              <w:left w:val="nil"/>
              <w:bottom w:val="single" w:sz="4" w:space="0" w:color="auto"/>
              <w:right w:val="single" w:sz="4" w:space="0" w:color="auto"/>
            </w:tcBorders>
            <w:shd w:val="clear" w:color="auto" w:fill="auto"/>
            <w:noWrap/>
            <w:hideMark/>
          </w:tcPr>
          <w:p w14:paraId="77D554BB" w14:textId="77777777" w:rsidR="00A57FA4" w:rsidRPr="007858E5" w:rsidRDefault="00A57FA4" w:rsidP="00A57FA4">
            <w:pPr>
              <w:pStyle w:val="NormalinTable"/>
            </w:pPr>
            <w:r w:rsidRPr="007858E5">
              <w:t>4.50%</w:t>
            </w:r>
          </w:p>
        </w:tc>
      </w:tr>
      <w:tr w:rsidR="00A57FA4" w:rsidRPr="007858E5" w14:paraId="3CA2F3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26E0A2" w14:textId="77777777" w:rsidR="00A57FA4" w:rsidRPr="007858E5" w:rsidRDefault="00A57FA4" w:rsidP="00A57FA4">
            <w:pPr>
              <w:pStyle w:val="NormalinTable"/>
              <w:rPr>
                <w:b/>
              </w:rPr>
            </w:pPr>
            <w:r w:rsidRPr="007858E5">
              <w:rPr>
                <w:b/>
              </w:rPr>
              <w:t xml:space="preserve">0303 89 70 </w:t>
            </w:r>
          </w:p>
        </w:tc>
        <w:tc>
          <w:tcPr>
            <w:tcW w:w="7173" w:type="dxa"/>
            <w:tcBorders>
              <w:top w:val="nil"/>
              <w:left w:val="nil"/>
              <w:bottom w:val="single" w:sz="4" w:space="0" w:color="auto"/>
              <w:right w:val="single" w:sz="4" w:space="0" w:color="auto"/>
            </w:tcBorders>
            <w:shd w:val="clear" w:color="auto" w:fill="auto"/>
            <w:noWrap/>
            <w:hideMark/>
          </w:tcPr>
          <w:p w14:paraId="7E848303" w14:textId="77777777" w:rsidR="00A57FA4" w:rsidRPr="007858E5" w:rsidRDefault="00A57FA4" w:rsidP="00A57FA4">
            <w:pPr>
              <w:pStyle w:val="NormalinTable"/>
            </w:pPr>
            <w:r w:rsidRPr="007858E5">
              <w:t>2.20%</w:t>
            </w:r>
          </w:p>
        </w:tc>
      </w:tr>
      <w:tr w:rsidR="00A57FA4" w:rsidRPr="007858E5" w14:paraId="7CA9148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761788" w14:textId="77777777" w:rsidR="00A57FA4" w:rsidRPr="007858E5" w:rsidRDefault="00A57FA4" w:rsidP="00A57FA4">
            <w:pPr>
              <w:pStyle w:val="NormalinTable"/>
              <w:rPr>
                <w:b/>
              </w:rPr>
            </w:pPr>
            <w:r w:rsidRPr="007858E5">
              <w:rPr>
                <w:b/>
              </w:rPr>
              <w:t xml:space="preserve">0303 89 90 </w:t>
            </w:r>
          </w:p>
        </w:tc>
        <w:tc>
          <w:tcPr>
            <w:tcW w:w="7173" w:type="dxa"/>
            <w:tcBorders>
              <w:top w:val="nil"/>
              <w:left w:val="nil"/>
              <w:bottom w:val="single" w:sz="4" w:space="0" w:color="auto"/>
              <w:right w:val="single" w:sz="4" w:space="0" w:color="auto"/>
            </w:tcBorders>
            <w:shd w:val="clear" w:color="auto" w:fill="auto"/>
            <w:noWrap/>
            <w:hideMark/>
          </w:tcPr>
          <w:p w14:paraId="17719D37" w14:textId="77777777" w:rsidR="00A57FA4" w:rsidRPr="007858E5" w:rsidRDefault="00A57FA4" w:rsidP="00A57FA4">
            <w:pPr>
              <w:pStyle w:val="NormalinTable"/>
            </w:pPr>
            <w:r w:rsidRPr="007858E5">
              <w:t>4.50%</w:t>
            </w:r>
          </w:p>
        </w:tc>
      </w:tr>
      <w:tr w:rsidR="00A57FA4" w:rsidRPr="007858E5" w14:paraId="2F574E4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857F2B" w14:textId="77777777" w:rsidR="00A57FA4" w:rsidRPr="007858E5" w:rsidRDefault="00A57FA4" w:rsidP="00A57FA4">
            <w:pPr>
              <w:pStyle w:val="NormalinTable"/>
              <w:rPr>
                <w:b/>
              </w:rPr>
            </w:pPr>
            <w:r w:rsidRPr="007858E5">
              <w:rPr>
                <w:b/>
              </w:rPr>
              <w:t xml:space="preserve">0303 91 10 </w:t>
            </w:r>
          </w:p>
        </w:tc>
        <w:tc>
          <w:tcPr>
            <w:tcW w:w="7173" w:type="dxa"/>
            <w:tcBorders>
              <w:top w:val="nil"/>
              <w:left w:val="nil"/>
              <w:bottom w:val="single" w:sz="4" w:space="0" w:color="auto"/>
              <w:right w:val="single" w:sz="4" w:space="0" w:color="auto"/>
            </w:tcBorders>
            <w:shd w:val="clear" w:color="auto" w:fill="auto"/>
            <w:noWrap/>
            <w:hideMark/>
          </w:tcPr>
          <w:p w14:paraId="056C85D7" w14:textId="77777777" w:rsidR="00A57FA4" w:rsidRPr="007858E5" w:rsidRDefault="00A57FA4" w:rsidP="00A57FA4">
            <w:pPr>
              <w:pStyle w:val="NormalinTable"/>
            </w:pPr>
            <w:r w:rsidRPr="007858E5">
              <w:t>0.00%</w:t>
            </w:r>
          </w:p>
        </w:tc>
      </w:tr>
      <w:tr w:rsidR="00A57FA4" w:rsidRPr="007858E5" w14:paraId="5F5EC2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625348" w14:textId="77777777" w:rsidR="00A57FA4" w:rsidRPr="007858E5" w:rsidRDefault="00A57FA4" w:rsidP="00A57FA4">
            <w:pPr>
              <w:pStyle w:val="NormalinTable"/>
              <w:rPr>
                <w:b/>
              </w:rPr>
            </w:pPr>
            <w:r w:rsidRPr="007858E5">
              <w:rPr>
                <w:b/>
              </w:rPr>
              <w:t>0303 91 90 10</w:t>
            </w:r>
          </w:p>
        </w:tc>
        <w:tc>
          <w:tcPr>
            <w:tcW w:w="7173" w:type="dxa"/>
            <w:tcBorders>
              <w:top w:val="nil"/>
              <w:left w:val="nil"/>
              <w:bottom w:val="single" w:sz="4" w:space="0" w:color="auto"/>
              <w:right w:val="single" w:sz="4" w:space="0" w:color="auto"/>
            </w:tcBorders>
            <w:shd w:val="clear" w:color="auto" w:fill="auto"/>
            <w:noWrap/>
            <w:hideMark/>
          </w:tcPr>
          <w:p w14:paraId="2E21BD0F" w14:textId="77777777" w:rsidR="00A57FA4" w:rsidRPr="007858E5" w:rsidRDefault="00A57FA4" w:rsidP="00A57FA4">
            <w:pPr>
              <w:pStyle w:val="NormalinTable"/>
            </w:pPr>
            <w:r w:rsidRPr="007858E5">
              <w:t>0.00%</w:t>
            </w:r>
          </w:p>
        </w:tc>
      </w:tr>
      <w:tr w:rsidR="00A57FA4" w:rsidRPr="007858E5" w14:paraId="591B273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53426D" w14:textId="77777777" w:rsidR="00A57FA4" w:rsidRPr="007858E5" w:rsidRDefault="00A57FA4" w:rsidP="00A57FA4">
            <w:pPr>
              <w:pStyle w:val="NormalinTable"/>
              <w:rPr>
                <w:b/>
              </w:rPr>
            </w:pPr>
            <w:r w:rsidRPr="007858E5">
              <w:rPr>
                <w:b/>
              </w:rPr>
              <w:t>0303 91 90 20</w:t>
            </w:r>
          </w:p>
        </w:tc>
        <w:tc>
          <w:tcPr>
            <w:tcW w:w="7173" w:type="dxa"/>
            <w:tcBorders>
              <w:top w:val="nil"/>
              <w:left w:val="nil"/>
              <w:bottom w:val="single" w:sz="4" w:space="0" w:color="auto"/>
              <w:right w:val="single" w:sz="4" w:space="0" w:color="auto"/>
            </w:tcBorders>
            <w:shd w:val="clear" w:color="auto" w:fill="auto"/>
            <w:noWrap/>
            <w:hideMark/>
          </w:tcPr>
          <w:p w14:paraId="022824DF" w14:textId="77777777" w:rsidR="00A57FA4" w:rsidRPr="007858E5" w:rsidRDefault="00A57FA4" w:rsidP="00A57FA4">
            <w:pPr>
              <w:pStyle w:val="NormalinTable"/>
            </w:pPr>
            <w:r w:rsidRPr="007858E5">
              <w:t>0.00%</w:t>
            </w:r>
          </w:p>
        </w:tc>
      </w:tr>
      <w:tr w:rsidR="00A57FA4" w:rsidRPr="007858E5" w14:paraId="60E959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BD8A7D" w14:textId="77777777" w:rsidR="00A57FA4" w:rsidRPr="007858E5" w:rsidRDefault="00A57FA4" w:rsidP="00A57FA4">
            <w:pPr>
              <w:pStyle w:val="NormalinTable"/>
              <w:rPr>
                <w:b/>
              </w:rPr>
            </w:pPr>
            <w:r w:rsidRPr="007858E5">
              <w:rPr>
                <w:b/>
              </w:rPr>
              <w:t>0303 91 90 91</w:t>
            </w:r>
          </w:p>
        </w:tc>
        <w:tc>
          <w:tcPr>
            <w:tcW w:w="7173" w:type="dxa"/>
            <w:tcBorders>
              <w:top w:val="nil"/>
              <w:left w:val="nil"/>
              <w:bottom w:val="single" w:sz="4" w:space="0" w:color="auto"/>
              <w:right w:val="single" w:sz="4" w:space="0" w:color="auto"/>
            </w:tcBorders>
            <w:shd w:val="clear" w:color="auto" w:fill="auto"/>
            <w:noWrap/>
            <w:hideMark/>
          </w:tcPr>
          <w:p w14:paraId="5F76856C" w14:textId="77777777" w:rsidR="00A57FA4" w:rsidRPr="007858E5" w:rsidRDefault="00A57FA4" w:rsidP="00A57FA4">
            <w:pPr>
              <w:pStyle w:val="NormalinTable"/>
            </w:pPr>
            <w:r w:rsidRPr="007858E5">
              <w:t>0.00%</w:t>
            </w:r>
          </w:p>
        </w:tc>
      </w:tr>
      <w:tr w:rsidR="00A57FA4" w:rsidRPr="007858E5" w14:paraId="629C32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2BB3D5" w14:textId="77777777" w:rsidR="00A57FA4" w:rsidRPr="007858E5" w:rsidRDefault="00A57FA4" w:rsidP="00A57FA4">
            <w:pPr>
              <w:pStyle w:val="NormalinTable"/>
              <w:rPr>
                <w:b/>
              </w:rPr>
            </w:pPr>
            <w:r w:rsidRPr="007858E5">
              <w:rPr>
                <w:b/>
              </w:rPr>
              <w:t>0303 91 90 99</w:t>
            </w:r>
          </w:p>
        </w:tc>
        <w:tc>
          <w:tcPr>
            <w:tcW w:w="7173" w:type="dxa"/>
            <w:tcBorders>
              <w:top w:val="nil"/>
              <w:left w:val="nil"/>
              <w:bottom w:val="single" w:sz="4" w:space="0" w:color="auto"/>
              <w:right w:val="single" w:sz="4" w:space="0" w:color="auto"/>
            </w:tcBorders>
            <w:shd w:val="clear" w:color="auto" w:fill="auto"/>
            <w:noWrap/>
            <w:hideMark/>
          </w:tcPr>
          <w:p w14:paraId="6E9EF14E" w14:textId="77777777" w:rsidR="00A57FA4" w:rsidRPr="007858E5" w:rsidRDefault="00A57FA4" w:rsidP="00A57FA4">
            <w:pPr>
              <w:pStyle w:val="NormalinTable"/>
            </w:pPr>
            <w:r w:rsidRPr="007858E5">
              <w:t>0.00%</w:t>
            </w:r>
          </w:p>
        </w:tc>
      </w:tr>
      <w:tr w:rsidR="00A57FA4" w:rsidRPr="007858E5" w14:paraId="7D030A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3CBC8A" w14:textId="77777777" w:rsidR="00A57FA4" w:rsidRPr="007858E5" w:rsidRDefault="00A57FA4" w:rsidP="00A57FA4">
            <w:pPr>
              <w:pStyle w:val="NormalinTable"/>
              <w:rPr>
                <w:b/>
              </w:rPr>
            </w:pPr>
            <w:r w:rsidRPr="007858E5">
              <w:rPr>
                <w:b/>
              </w:rPr>
              <w:t xml:space="preserve">0303 92 00 </w:t>
            </w:r>
          </w:p>
        </w:tc>
        <w:tc>
          <w:tcPr>
            <w:tcW w:w="7173" w:type="dxa"/>
            <w:tcBorders>
              <w:top w:val="nil"/>
              <w:left w:val="nil"/>
              <w:bottom w:val="single" w:sz="4" w:space="0" w:color="auto"/>
              <w:right w:val="single" w:sz="4" w:space="0" w:color="auto"/>
            </w:tcBorders>
            <w:shd w:val="clear" w:color="auto" w:fill="auto"/>
            <w:noWrap/>
            <w:hideMark/>
          </w:tcPr>
          <w:p w14:paraId="3E19C0B7" w14:textId="77777777" w:rsidR="00A57FA4" w:rsidRPr="007858E5" w:rsidRDefault="00A57FA4" w:rsidP="00A57FA4">
            <w:pPr>
              <w:pStyle w:val="NormalinTable"/>
            </w:pPr>
            <w:r w:rsidRPr="007858E5">
              <w:t>2.40%</w:t>
            </w:r>
          </w:p>
        </w:tc>
      </w:tr>
      <w:tr w:rsidR="00A57FA4" w:rsidRPr="007858E5" w14:paraId="63DB563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B18279" w14:textId="77777777" w:rsidR="00A57FA4" w:rsidRPr="007858E5" w:rsidRDefault="00A57FA4" w:rsidP="00A57FA4">
            <w:pPr>
              <w:pStyle w:val="NormalinTable"/>
              <w:rPr>
                <w:b/>
              </w:rPr>
            </w:pPr>
            <w:r w:rsidRPr="007858E5">
              <w:rPr>
                <w:b/>
              </w:rPr>
              <w:t>0303 99 00 30</w:t>
            </w:r>
          </w:p>
        </w:tc>
        <w:tc>
          <w:tcPr>
            <w:tcW w:w="7173" w:type="dxa"/>
            <w:tcBorders>
              <w:top w:val="nil"/>
              <w:left w:val="nil"/>
              <w:bottom w:val="single" w:sz="4" w:space="0" w:color="auto"/>
              <w:right w:val="single" w:sz="4" w:space="0" w:color="auto"/>
            </w:tcBorders>
            <w:shd w:val="clear" w:color="auto" w:fill="auto"/>
            <w:noWrap/>
            <w:hideMark/>
          </w:tcPr>
          <w:p w14:paraId="4CE7635A" w14:textId="77777777" w:rsidR="00A57FA4" w:rsidRPr="007858E5" w:rsidRDefault="00A57FA4" w:rsidP="00A57FA4">
            <w:pPr>
              <w:pStyle w:val="NormalinTable"/>
            </w:pPr>
            <w:r w:rsidRPr="007858E5">
              <w:t>3.00%</w:t>
            </w:r>
          </w:p>
        </w:tc>
      </w:tr>
      <w:tr w:rsidR="00A57FA4" w:rsidRPr="007858E5" w14:paraId="70881ED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87C370" w14:textId="77777777" w:rsidR="00A57FA4" w:rsidRPr="007858E5" w:rsidRDefault="00A57FA4" w:rsidP="00A57FA4">
            <w:pPr>
              <w:pStyle w:val="NormalinTable"/>
              <w:rPr>
                <w:b/>
              </w:rPr>
            </w:pPr>
            <w:r w:rsidRPr="007858E5">
              <w:rPr>
                <w:b/>
              </w:rPr>
              <w:t>0303 99 00 35</w:t>
            </w:r>
          </w:p>
        </w:tc>
        <w:tc>
          <w:tcPr>
            <w:tcW w:w="7173" w:type="dxa"/>
            <w:tcBorders>
              <w:top w:val="nil"/>
              <w:left w:val="nil"/>
              <w:bottom w:val="single" w:sz="4" w:space="0" w:color="auto"/>
              <w:right w:val="single" w:sz="4" w:space="0" w:color="auto"/>
            </w:tcBorders>
            <w:shd w:val="clear" w:color="auto" w:fill="auto"/>
            <w:noWrap/>
            <w:hideMark/>
          </w:tcPr>
          <w:p w14:paraId="23618DC2" w14:textId="77777777" w:rsidR="00A57FA4" w:rsidRPr="007858E5" w:rsidRDefault="00A57FA4" w:rsidP="00A57FA4">
            <w:pPr>
              <w:pStyle w:val="NormalinTable"/>
            </w:pPr>
            <w:r w:rsidRPr="007858E5">
              <w:t>3.00%</w:t>
            </w:r>
          </w:p>
        </w:tc>
      </w:tr>
      <w:tr w:rsidR="00A57FA4" w:rsidRPr="007858E5" w14:paraId="581D4CB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1153139" w14:textId="77777777" w:rsidR="00A57FA4" w:rsidRPr="007858E5" w:rsidRDefault="00A57FA4" w:rsidP="00A57FA4">
            <w:pPr>
              <w:pStyle w:val="NormalinTable"/>
              <w:rPr>
                <w:b/>
              </w:rPr>
            </w:pPr>
            <w:r w:rsidRPr="007858E5">
              <w:rPr>
                <w:b/>
              </w:rPr>
              <w:t>0303 99 00 40</w:t>
            </w:r>
          </w:p>
        </w:tc>
        <w:tc>
          <w:tcPr>
            <w:tcW w:w="7173" w:type="dxa"/>
            <w:tcBorders>
              <w:top w:val="nil"/>
              <w:left w:val="nil"/>
              <w:bottom w:val="single" w:sz="4" w:space="0" w:color="auto"/>
              <w:right w:val="single" w:sz="4" w:space="0" w:color="auto"/>
            </w:tcBorders>
            <w:shd w:val="clear" w:color="auto" w:fill="auto"/>
            <w:noWrap/>
            <w:hideMark/>
          </w:tcPr>
          <w:p w14:paraId="150E13E1" w14:textId="77777777" w:rsidR="00A57FA4" w:rsidRPr="007858E5" w:rsidRDefault="00A57FA4" w:rsidP="00A57FA4">
            <w:pPr>
              <w:pStyle w:val="NormalinTable"/>
            </w:pPr>
            <w:r w:rsidRPr="007858E5">
              <w:t>3.00%</w:t>
            </w:r>
          </w:p>
        </w:tc>
      </w:tr>
      <w:tr w:rsidR="00A57FA4" w:rsidRPr="007858E5" w14:paraId="5D8CEF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160317" w14:textId="77777777" w:rsidR="00A57FA4" w:rsidRPr="007858E5" w:rsidRDefault="00A57FA4" w:rsidP="00A57FA4">
            <w:pPr>
              <w:pStyle w:val="NormalinTable"/>
              <w:rPr>
                <w:b/>
              </w:rPr>
            </w:pPr>
            <w:r w:rsidRPr="007858E5">
              <w:rPr>
                <w:b/>
              </w:rPr>
              <w:lastRenderedPageBreak/>
              <w:t>0303 99 00 45</w:t>
            </w:r>
          </w:p>
        </w:tc>
        <w:tc>
          <w:tcPr>
            <w:tcW w:w="7173" w:type="dxa"/>
            <w:tcBorders>
              <w:top w:val="nil"/>
              <w:left w:val="nil"/>
              <w:bottom w:val="single" w:sz="4" w:space="0" w:color="auto"/>
              <w:right w:val="single" w:sz="4" w:space="0" w:color="auto"/>
            </w:tcBorders>
            <w:shd w:val="clear" w:color="auto" w:fill="auto"/>
            <w:noWrap/>
            <w:hideMark/>
          </w:tcPr>
          <w:p w14:paraId="2281830B" w14:textId="77777777" w:rsidR="00A57FA4" w:rsidRPr="007858E5" w:rsidRDefault="00A57FA4" w:rsidP="00A57FA4">
            <w:pPr>
              <w:pStyle w:val="NormalinTable"/>
            </w:pPr>
            <w:r w:rsidRPr="007858E5">
              <w:t>3.00%</w:t>
            </w:r>
          </w:p>
        </w:tc>
      </w:tr>
      <w:tr w:rsidR="00A57FA4" w:rsidRPr="007858E5" w14:paraId="0B24F45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DB24AB" w14:textId="77777777" w:rsidR="00A57FA4" w:rsidRPr="007858E5" w:rsidRDefault="00A57FA4" w:rsidP="00A57FA4">
            <w:pPr>
              <w:pStyle w:val="NormalinTable"/>
              <w:rPr>
                <w:b/>
              </w:rPr>
            </w:pPr>
            <w:r w:rsidRPr="007858E5">
              <w:rPr>
                <w:b/>
              </w:rPr>
              <w:t>0303 99 00 50</w:t>
            </w:r>
          </w:p>
        </w:tc>
        <w:tc>
          <w:tcPr>
            <w:tcW w:w="7173" w:type="dxa"/>
            <w:tcBorders>
              <w:top w:val="nil"/>
              <w:left w:val="nil"/>
              <w:bottom w:val="single" w:sz="4" w:space="0" w:color="auto"/>
              <w:right w:val="single" w:sz="4" w:space="0" w:color="auto"/>
            </w:tcBorders>
            <w:shd w:val="clear" w:color="auto" w:fill="auto"/>
            <w:noWrap/>
            <w:hideMark/>
          </w:tcPr>
          <w:p w14:paraId="2C1A61C1" w14:textId="77777777" w:rsidR="00A57FA4" w:rsidRPr="007858E5" w:rsidRDefault="00A57FA4" w:rsidP="00A57FA4">
            <w:pPr>
              <w:pStyle w:val="NormalinTable"/>
            </w:pPr>
            <w:r w:rsidRPr="007858E5">
              <w:t>0.00%</w:t>
            </w:r>
          </w:p>
        </w:tc>
      </w:tr>
      <w:tr w:rsidR="00A57FA4" w:rsidRPr="007858E5" w14:paraId="12A0CF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BEAC89" w14:textId="77777777" w:rsidR="00A57FA4" w:rsidRPr="007858E5" w:rsidRDefault="00A57FA4" w:rsidP="00A57FA4">
            <w:pPr>
              <w:pStyle w:val="NormalinTable"/>
              <w:rPr>
                <w:b/>
              </w:rPr>
            </w:pPr>
            <w:r w:rsidRPr="007858E5">
              <w:rPr>
                <w:b/>
              </w:rPr>
              <w:t>0303 99 00 55</w:t>
            </w:r>
          </w:p>
        </w:tc>
        <w:tc>
          <w:tcPr>
            <w:tcW w:w="7173" w:type="dxa"/>
            <w:tcBorders>
              <w:top w:val="nil"/>
              <w:left w:val="nil"/>
              <w:bottom w:val="single" w:sz="4" w:space="0" w:color="auto"/>
              <w:right w:val="single" w:sz="4" w:space="0" w:color="auto"/>
            </w:tcBorders>
            <w:shd w:val="clear" w:color="auto" w:fill="auto"/>
            <w:noWrap/>
            <w:hideMark/>
          </w:tcPr>
          <w:p w14:paraId="64EDD211" w14:textId="77777777" w:rsidR="00A57FA4" w:rsidRPr="007858E5" w:rsidRDefault="00A57FA4" w:rsidP="00A57FA4">
            <w:pPr>
              <w:pStyle w:val="NormalinTable"/>
            </w:pPr>
            <w:r w:rsidRPr="007858E5">
              <w:t>0.00%</w:t>
            </w:r>
          </w:p>
        </w:tc>
      </w:tr>
      <w:tr w:rsidR="00A57FA4" w:rsidRPr="007858E5" w14:paraId="5F6E70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3C0532" w14:textId="77777777" w:rsidR="00A57FA4" w:rsidRPr="007858E5" w:rsidRDefault="00A57FA4" w:rsidP="00A57FA4">
            <w:pPr>
              <w:pStyle w:val="NormalinTable"/>
              <w:rPr>
                <w:b/>
              </w:rPr>
            </w:pPr>
            <w:r w:rsidRPr="007858E5">
              <w:rPr>
                <w:b/>
              </w:rPr>
              <w:t>0303 99 00 60</w:t>
            </w:r>
          </w:p>
        </w:tc>
        <w:tc>
          <w:tcPr>
            <w:tcW w:w="7173" w:type="dxa"/>
            <w:tcBorders>
              <w:top w:val="nil"/>
              <w:left w:val="nil"/>
              <w:bottom w:val="single" w:sz="4" w:space="0" w:color="auto"/>
              <w:right w:val="single" w:sz="4" w:space="0" w:color="auto"/>
            </w:tcBorders>
            <w:shd w:val="clear" w:color="auto" w:fill="auto"/>
            <w:noWrap/>
            <w:hideMark/>
          </w:tcPr>
          <w:p w14:paraId="1FA0306C" w14:textId="77777777" w:rsidR="00A57FA4" w:rsidRPr="007858E5" w:rsidRDefault="00A57FA4" w:rsidP="00A57FA4">
            <w:pPr>
              <w:pStyle w:val="NormalinTable"/>
            </w:pPr>
            <w:r w:rsidRPr="007858E5">
              <w:t>3.00%</w:t>
            </w:r>
          </w:p>
        </w:tc>
      </w:tr>
      <w:tr w:rsidR="00A57FA4" w:rsidRPr="007858E5" w14:paraId="2B6879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D46ED6" w14:textId="77777777" w:rsidR="00A57FA4" w:rsidRPr="007858E5" w:rsidRDefault="00A57FA4" w:rsidP="00A57FA4">
            <w:pPr>
              <w:pStyle w:val="NormalinTable"/>
              <w:rPr>
                <w:b/>
              </w:rPr>
            </w:pPr>
            <w:r w:rsidRPr="007858E5">
              <w:rPr>
                <w:b/>
              </w:rPr>
              <w:t>0303 99 00 65</w:t>
            </w:r>
          </w:p>
        </w:tc>
        <w:tc>
          <w:tcPr>
            <w:tcW w:w="7173" w:type="dxa"/>
            <w:tcBorders>
              <w:top w:val="nil"/>
              <w:left w:val="nil"/>
              <w:bottom w:val="single" w:sz="4" w:space="0" w:color="auto"/>
              <w:right w:val="single" w:sz="4" w:space="0" w:color="auto"/>
            </w:tcBorders>
            <w:shd w:val="clear" w:color="auto" w:fill="auto"/>
            <w:noWrap/>
            <w:hideMark/>
          </w:tcPr>
          <w:p w14:paraId="32ACD4B2" w14:textId="77777777" w:rsidR="00A57FA4" w:rsidRPr="007858E5" w:rsidRDefault="00A57FA4" w:rsidP="00A57FA4">
            <w:pPr>
              <w:pStyle w:val="NormalinTable"/>
            </w:pPr>
            <w:r w:rsidRPr="007858E5">
              <w:t>0.00%</w:t>
            </w:r>
          </w:p>
        </w:tc>
      </w:tr>
      <w:tr w:rsidR="00A57FA4" w:rsidRPr="007858E5" w14:paraId="0F4AB8E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F886AB" w14:textId="77777777" w:rsidR="00A57FA4" w:rsidRPr="007858E5" w:rsidRDefault="00A57FA4" w:rsidP="00A57FA4">
            <w:pPr>
              <w:pStyle w:val="NormalinTable"/>
              <w:rPr>
                <w:b/>
              </w:rPr>
            </w:pPr>
            <w:r w:rsidRPr="007858E5">
              <w:rPr>
                <w:b/>
              </w:rPr>
              <w:t>0303 99 00 70</w:t>
            </w:r>
          </w:p>
        </w:tc>
        <w:tc>
          <w:tcPr>
            <w:tcW w:w="7173" w:type="dxa"/>
            <w:tcBorders>
              <w:top w:val="nil"/>
              <w:left w:val="nil"/>
              <w:bottom w:val="single" w:sz="4" w:space="0" w:color="auto"/>
              <w:right w:val="single" w:sz="4" w:space="0" w:color="auto"/>
            </w:tcBorders>
            <w:shd w:val="clear" w:color="auto" w:fill="auto"/>
            <w:noWrap/>
            <w:hideMark/>
          </w:tcPr>
          <w:p w14:paraId="165328A3" w14:textId="77777777" w:rsidR="00A57FA4" w:rsidRPr="007858E5" w:rsidRDefault="00A57FA4" w:rsidP="00A57FA4">
            <w:pPr>
              <w:pStyle w:val="NormalinTable"/>
            </w:pPr>
            <w:r w:rsidRPr="007858E5">
              <w:t>0.00%</w:t>
            </w:r>
          </w:p>
        </w:tc>
      </w:tr>
      <w:tr w:rsidR="00A57FA4" w:rsidRPr="007858E5" w14:paraId="14B37A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A3440A" w14:textId="77777777" w:rsidR="00A57FA4" w:rsidRPr="007858E5" w:rsidRDefault="00A57FA4" w:rsidP="00A57FA4">
            <w:pPr>
              <w:pStyle w:val="NormalinTable"/>
              <w:rPr>
                <w:b/>
              </w:rPr>
            </w:pPr>
            <w:r w:rsidRPr="007858E5">
              <w:rPr>
                <w:b/>
              </w:rPr>
              <w:t>0303 99 00 80</w:t>
            </w:r>
          </w:p>
        </w:tc>
        <w:tc>
          <w:tcPr>
            <w:tcW w:w="7173" w:type="dxa"/>
            <w:tcBorders>
              <w:top w:val="nil"/>
              <w:left w:val="nil"/>
              <w:bottom w:val="single" w:sz="4" w:space="0" w:color="auto"/>
              <w:right w:val="single" w:sz="4" w:space="0" w:color="auto"/>
            </w:tcBorders>
            <w:shd w:val="clear" w:color="auto" w:fill="auto"/>
            <w:noWrap/>
            <w:hideMark/>
          </w:tcPr>
          <w:p w14:paraId="5276053B" w14:textId="77777777" w:rsidR="00A57FA4" w:rsidRPr="007858E5" w:rsidRDefault="00A57FA4" w:rsidP="00A57FA4">
            <w:pPr>
              <w:pStyle w:val="NormalinTable"/>
            </w:pPr>
            <w:r w:rsidRPr="007858E5">
              <w:t>2.00%</w:t>
            </w:r>
          </w:p>
        </w:tc>
      </w:tr>
      <w:tr w:rsidR="00A57FA4" w:rsidRPr="007858E5" w14:paraId="5CA472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47CF5E8" w14:textId="77777777" w:rsidR="00A57FA4" w:rsidRPr="007858E5" w:rsidRDefault="00A57FA4" w:rsidP="00A57FA4">
            <w:pPr>
              <w:pStyle w:val="NormalinTable"/>
              <w:rPr>
                <w:b/>
              </w:rPr>
            </w:pPr>
            <w:r w:rsidRPr="007858E5">
              <w:rPr>
                <w:b/>
              </w:rPr>
              <w:t>0303 99 00 85</w:t>
            </w:r>
          </w:p>
        </w:tc>
        <w:tc>
          <w:tcPr>
            <w:tcW w:w="7173" w:type="dxa"/>
            <w:tcBorders>
              <w:top w:val="nil"/>
              <w:left w:val="nil"/>
              <w:bottom w:val="single" w:sz="4" w:space="0" w:color="auto"/>
              <w:right w:val="single" w:sz="4" w:space="0" w:color="auto"/>
            </w:tcBorders>
            <w:shd w:val="clear" w:color="auto" w:fill="auto"/>
            <w:noWrap/>
            <w:hideMark/>
          </w:tcPr>
          <w:p w14:paraId="08F290AA" w14:textId="77777777" w:rsidR="00A57FA4" w:rsidRPr="007858E5" w:rsidRDefault="00A57FA4" w:rsidP="00A57FA4">
            <w:pPr>
              <w:pStyle w:val="NormalinTable"/>
            </w:pPr>
            <w:r w:rsidRPr="007858E5">
              <w:t>3.00%</w:t>
            </w:r>
          </w:p>
        </w:tc>
      </w:tr>
      <w:tr w:rsidR="00A57FA4" w:rsidRPr="007858E5" w14:paraId="688B51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D88A51" w14:textId="77777777" w:rsidR="00A57FA4" w:rsidRPr="007858E5" w:rsidRDefault="00A57FA4" w:rsidP="00A57FA4">
            <w:pPr>
              <w:pStyle w:val="NormalinTable"/>
              <w:rPr>
                <w:b/>
              </w:rPr>
            </w:pPr>
            <w:r w:rsidRPr="007858E5">
              <w:rPr>
                <w:b/>
              </w:rPr>
              <w:t>0303 99 00 87</w:t>
            </w:r>
          </w:p>
        </w:tc>
        <w:tc>
          <w:tcPr>
            <w:tcW w:w="7173" w:type="dxa"/>
            <w:tcBorders>
              <w:top w:val="nil"/>
              <w:left w:val="nil"/>
              <w:bottom w:val="single" w:sz="4" w:space="0" w:color="auto"/>
              <w:right w:val="single" w:sz="4" w:space="0" w:color="auto"/>
            </w:tcBorders>
            <w:shd w:val="clear" w:color="auto" w:fill="auto"/>
            <w:noWrap/>
            <w:hideMark/>
          </w:tcPr>
          <w:p w14:paraId="2D3F1813" w14:textId="77777777" w:rsidR="00A57FA4" w:rsidRPr="007858E5" w:rsidRDefault="00A57FA4" w:rsidP="00A57FA4">
            <w:pPr>
              <w:pStyle w:val="NormalinTable"/>
            </w:pPr>
            <w:r w:rsidRPr="007858E5">
              <w:t>0.00%</w:t>
            </w:r>
          </w:p>
        </w:tc>
      </w:tr>
      <w:tr w:rsidR="00A57FA4" w:rsidRPr="007858E5" w14:paraId="64A06D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CD97C3" w14:textId="77777777" w:rsidR="00A57FA4" w:rsidRPr="007858E5" w:rsidRDefault="00A57FA4" w:rsidP="00A57FA4">
            <w:pPr>
              <w:pStyle w:val="NormalinTable"/>
              <w:rPr>
                <w:b/>
              </w:rPr>
            </w:pPr>
            <w:r w:rsidRPr="007858E5">
              <w:rPr>
                <w:b/>
              </w:rPr>
              <w:t>0303 99 00 89</w:t>
            </w:r>
          </w:p>
        </w:tc>
        <w:tc>
          <w:tcPr>
            <w:tcW w:w="7173" w:type="dxa"/>
            <w:tcBorders>
              <w:top w:val="nil"/>
              <w:left w:val="nil"/>
              <w:bottom w:val="single" w:sz="4" w:space="0" w:color="auto"/>
              <w:right w:val="single" w:sz="4" w:space="0" w:color="auto"/>
            </w:tcBorders>
            <w:shd w:val="clear" w:color="auto" w:fill="auto"/>
            <w:noWrap/>
            <w:hideMark/>
          </w:tcPr>
          <w:p w14:paraId="4143E477" w14:textId="77777777" w:rsidR="00A57FA4" w:rsidRPr="007858E5" w:rsidRDefault="00A57FA4" w:rsidP="00A57FA4">
            <w:pPr>
              <w:pStyle w:val="NormalinTable"/>
            </w:pPr>
            <w:r w:rsidRPr="007858E5">
              <w:t>0.00%</w:t>
            </w:r>
          </w:p>
        </w:tc>
      </w:tr>
      <w:tr w:rsidR="00A57FA4" w:rsidRPr="007858E5" w14:paraId="6AE2E1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A0BFF0" w14:textId="77777777" w:rsidR="00A57FA4" w:rsidRPr="007858E5" w:rsidRDefault="00A57FA4" w:rsidP="00A57FA4">
            <w:pPr>
              <w:pStyle w:val="NormalinTable"/>
              <w:rPr>
                <w:b/>
              </w:rPr>
            </w:pPr>
            <w:r w:rsidRPr="007858E5">
              <w:rPr>
                <w:b/>
              </w:rPr>
              <w:t>0303 99 00 95</w:t>
            </w:r>
          </w:p>
        </w:tc>
        <w:tc>
          <w:tcPr>
            <w:tcW w:w="7173" w:type="dxa"/>
            <w:tcBorders>
              <w:top w:val="nil"/>
              <w:left w:val="nil"/>
              <w:bottom w:val="single" w:sz="4" w:space="0" w:color="auto"/>
              <w:right w:val="single" w:sz="4" w:space="0" w:color="auto"/>
            </w:tcBorders>
            <w:shd w:val="clear" w:color="auto" w:fill="auto"/>
            <w:noWrap/>
            <w:hideMark/>
          </w:tcPr>
          <w:p w14:paraId="26F0470F" w14:textId="77777777" w:rsidR="00A57FA4" w:rsidRPr="007858E5" w:rsidRDefault="00A57FA4" w:rsidP="00A57FA4">
            <w:pPr>
              <w:pStyle w:val="NormalinTable"/>
            </w:pPr>
            <w:r w:rsidRPr="007858E5">
              <w:t>3.00%</w:t>
            </w:r>
          </w:p>
        </w:tc>
      </w:tr>
      <w:tr w:rsidR="00A57FA4" w:rsidRPr="007858E5" w14:paraId="529F99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EF8179" w14:textId="77777777" w:rsidR="00A57FA4" w:rsidRPr="007858E5" w:rsidRDefault="00A57FA4" w:rsidP="00A57FA4">
            <w:pPr>
              <w:pStyle w:val="NormalinTable"/>
              <w:rPr>
                <w:b/>
              </w:rPr>
            </w:pPr>
            <w:r w:rsidRPr="007858E5">
              <w:rPr>
                <w:b/>
              </w:rPr>
              <w:t>0303 99 00 99</w:t>
            </w:r>
          </w:p>
        </w:tc>
        <w:tc>
          <w:tcPr>
            <w:tcW w:w="7173" w:type="dxa"/>
            <w:tcBorders>
              <w:top w:val="nil"/>
              <w:left w:val="nil"/>
              <w:bottom w:val="single" w:sz="4" w:space="0" w:color="auto"/>
              <w:right w:val="single" w:sz="4" w:space="0" w:color="auto"/>
            </w:tcBorders>
            <w:shd w:val="clear" w:color="auto" w:fill="auto"/>
            <w:noWrap/>
            <w:hideMark/>
          </w:tcPr>
          <w:p w14:paraId="2B46B522" w14:textId="77777777" w:rsidR="00A57FA4" w:rsidRPr="007858E5" w:rsidRDefault="00A57FA4" w:rsidP="00A57FA4">
            <w:pPr>
              <w:pStyle w:val="NormalinTable"/>
            </w:pPr>
            <w:r w:rsidRPr="007858E5">
              <w:t>3.00%</w:t>
            </w:r>
          </w:p>
        </w:tc>
      </w:tr>
      <w:tr w:rsidR="00A57FA4" w:rsidRPr="007858E5" w14:paraId="42D4ED9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CA7D17" w14:textId="77777777" w:rsidR="00A57FA4" w:rsidRPr="007858E5" w:rsidRDefault="00A57FA4" w:rsidP="00A57FA4">
            <w:pPr>
              <w:pStyle w:val="NormalinTable"/>
              <w:rPr>
                <w:b/>
              </w:rPr>
            </w:pPr>
            <w:r w:rsidRPr="007858E5">
              <w:rPr>
                <w:b/>
              </w:rPr>
              <w:t xml:space="preserve">0304 31 00 </w:t>
            </w:r>
          </w:p>
        </w:tc>
        <w:tc>
          <w:tcPr>
            <w:tcW w:w="7173" w:type="dxa"/>
            <w:tcBorders>
              <w:top w:val="nil"/>
              <w:left w:val="nil"/>
              <w:bottom w:val="single" w:sz="4" w:space="0" w:color="auto"/>
              <w:right w:val="single" w:sz="4" w:space="0" w:color="auto"/>
            </w:tcBorders>
            <w:shd w:val="clear" w:color="auto" w:fill="auto"/>
            <w:noWrap/>
            <w:hideMark/>
          </w:tcPr>
          <w:p w14:paraId="262DB712" w14:textId="77777777" w:rsidR="00A57FA4" w:rsidRPr="007858E5" w:rsidRDefault="00A57FA4" w:rsidP="00A57FA4">
            <w:pPr>
              <w:pStyle w:val="NormalinTable"/>
            </w:pPr>
            <w:r w:rsidRPr="007858E5">
              <w:t>2.70%</w:t>
            </w:r>
          </w:p>
        </w:tc>
      </w:tr>
      <w:tr w:rsidR="00A57FA4" w:rsidRPr="007858E5" w14:paraId="448162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AC1265" w14:textId="77777777" w:rsidR="00A57FA4" w:rsidRPr="007858E5" w:rsidRDefault="00A57FA4" w:rsidP="00A57FA4">
            <w:pPr>
              <w:pStyle w:val="NormalinTable"/>
              <w:rPr>
                <w:b/>
              </w:rPr>
            </w:pPr>
            <w:r w:rsidRPr="007858E5">
              <w:rPr>
                <w:b/>
              </w:rPr>
              <w:t xml:space="preserve">0304 32 00 </w:t>
            </w:r>
          </w:p>
        </w:tc>
        <w:tc>
          <w:tcPr>
            <w:tcW w:w="7173" w:type="dxa"/>
            <w:tcBorders>
              <w:top w:val="nil"/>
              <w:left w:val="nil"/>
              <w:bottom w:val="single" w:sz="4" w:space="0" w:color="auto"/>
              <w:right w:val="single" w:sz="4" w:space="0" w:color="auto"/>
            </w:tcBorders>
            <w:shd w:val="clear" w:color="auto" w:fill="auto"/>
            <w:noWrap/>
            <w:hideMark/>
          </w:tcPr>
          <w:p w14:paraId="4D4AAAA5" w14:textId="77777777" w:rsidR="00A57FA4" w:rsidRPr="007858E5" w:rsidRDefault="00A57FA4" w:rsidP="00A57FA4">
            <w:pPr>
              <w:pStyle w:val="NormalinTable"/>
            </w:pPr>
            <w:r w:rsidRPr="007858E5">
              <w:t>2.70%</w:t>
            </w:r>
          </w:p>
        </w:tc>
      </w:tr>
      <w:tr w:rsidR="00A57FA4" w:rsidRPr="007858E5" w14:paraId="096EAB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B8D4D4" w14:textId="77777777" w:rsidR="00A57FA4" w:rsidRPr="007858E5" w:rsidRDefault="00A57FA4" w:rsidP="00A57FA4">
            <w:pPr>
              <w:pStyle w:val="NormalinTable"/>
              <w:rPr>
                <w:b/>
              </w:rPr>
            </w:pPr>
            <w:r w:rsidRPr="007858E5">
              <w:rPr>
                <w:b/>
              </w:rPr>
              <w:t xml:space="preserve">0304 33 00 </w:t>
            </w:r>
          </w:p>
        </w:tc>
        <w:tc>
          <w:tcPr>
            <w:tcW w:w="7173" w:type="dxa"/>
            <w:tcBorders>
              <w:top w:val="nil"/>
              <w:left w:val="nil"/>
              <w:bottom w:val="single" w:sz="4" w:space="0" w:color="auto"/>
              <w:right w:val="single" w:sz="4" w:space="0" w:color="auto"/>
            </w:tcBorders>
            <w:shd w:val="clear" w:color="auto" w:fill="auto"/>
            <w:noWrap/>
            <w:hideMark/>
          </w:tcPr>
          <w:p w14:paraId="77C987E1" w14:textId="77777777" w:rsidR="00A57FA4" w:rsidRPr="007858E5" w:rsidRDefault="00A57FA4" w:rsidP="00A57FA4">
            <w:pPr>
              <w:pStyle w:val="NormalinTable"/>
            </w:pPr>
            <w:r w:rsidRPr="007858E5">
              <w:t>2.70%</w:t>
            </w:r>
          </w:p>
        </w:tc>
      </w:tr>
      <w:tr w:rsidR="00A57FA4" w:rsidRPr="007858E5" w14:paraId="67B6579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C13155" w14:textId="77777777" w:rsidR="00A57FA4" w:rsidRPr="007858E5" w:rsidRDefault="00A57FA4" w:rsidP="00A57FA4">
            <w:pPr>
              <w:pStyle w:val="NormalinTable"/>
              <w:rPr>
                <w:b/>
              </w:rPr>
            </w:pPr>
            <w:r w:rsidRPr="007858E5">
              <w:rPr>
                <w:b/>
              </w:rPr>
              <w:t>0304 39 00 10</w:t>
            </w:r>
          </w:p>
        </w:tc>
        <w:tc>
          <w:tcPr>
            <w:tcW w:w="7173" w:type="dxa"/>
            <w:tcBorders>
              <w:top w:val="nil"/>
              <w:left w:val="nil"/>
              <w:bottom w:val="single" w:sz="4" w:space="0" w:color="auto"/>
              <w:right w:val="single" w:sz="4" w:space="0" w:color="auto"/>
            </w:tcBorders>
            <w:shd w:val="clear" w:color="auto" w:fill="auto"/>
            <w:noWrap/>
            <w:hideMark/>
          </w:tcPr>
          <w:p w14:paraId="0F8E78A0" w14:textId="77777777" w:rsidR="00A57FA4" w:rsidRPr="007858E5" w:rsidRDefault="00A57FA4" w:rsidP="00A57FA4">
            <w:pPr>
              <w:pStyle w:val="NormalinTable"/>
            </w:pPr>
            <w:r w:rsidRPr="007858E5">
              <w:t>2.70%</w:t>
            </w:r>
          </w:p>
        </w:tc>
      </w:tr>
      <w:tr w:rsidR="00A57FA4" w:rsidRPr="007858E5" w14:paraId="7096184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4AD794" w14:textId="77777777" w:rsidR="00A57FA4" w:rsidRPr="007858E5" w:rsidRDefault="00A57FA4" w:rsidP="00A57FA4">
            <w:pPr>
              <w:pStyle w:val="NormalinTable"/>
              <w:rPr>
                <w:b/>
              </w:rPr>
            </w:pPr>
            <w:r w:rsidRPr="007858E5">
              <w:rPr>
                <w:b/>
              </w:rPr>
              <w:t>0304 39 00 20</w:t>
            </w:r>
          </w:p>
        </w:tc>
        <w:tc>
          <w:tcPr>
            <w:tcW w:w="7173" w:type="dxa"/>
            <w:tcBorders>
              <w:top w:val="nil"/>
              <w:left w:val="nil"/>
              <w:bottom w:val="single" w:sz="4" w:space="0" w:color="auto"/>
              <w:right w:val="single" w:sz="4" w:space="0" w:color="auto"/>
            </w:tcBorders>
            <w:shd w:val="clear" w:color="auto" w:fill="auto"/>
            <w:noWrap/>
            <w:hideMark/>
          </w:tcPr>
          <w:p w14:paraId="273D2A8D" w14:textId="77777777" w:rsidR="00A57FA4" w:rsidRPr="007858E5" w:rsidRDefault="00A57FA4" w:rsidP="00A57FA4">
            <w:pPr>
              <w:pStyle w:val="NormalinTable"/>
            </w:pPr>
            <w:r w:rsidRPr="007858E5">
              <w:t>2.70%</w:t>
            </w:r>
          </w:p>
        </w:tc>
      </w:tr>
      <w:tr w:rsidR="00A57FA4" w:rsidRPr="007858E5" w14:paraId="29A5F93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2DFFFC" w14:textId="77777777" w:rsidR="00A57FA4" w:rsidRPr="007858E5" w:rsidRDefault="00A57FA4" w:rsidP="00A57FA4">
            <w:pPr>
              <w:pStyle w:val="NormalinTable"/>
              <w:rPr>
                <w:b/>
              </w:rPr>
            </w:pPr>
            <w:r w:rsidRPr="007858E5">
              <w:rPr>
                <w:b/>
              </w:rPr>
              <w:t>0304 39 00 90</w:t>
            </w:r>
          </w:p>
        </w:tc>
        <w:tc>
          <w:tcPr>
            <w:tcW w:w="7173" w:type="dxa"/>
            <w:tcBorders>
              <w:top w:val="nil"/>
              <w:left w:val="nil"/>
              <w:bottom w:val="single" w:sz="4" w:space="0" w:color="auto"/>
              <w:right w:val="single" w:sz="4" w:space="0" w:color="auto"/>
            </w:tcBorders>
            <w:shd w:val="clear" w:color="auto" w:fill="auto"/>
            <w:noWrap/>
            <w:hideMark/>
          </w:tcPr>
          <w:p w14:paraId="04C23633" w14:textId="77777777" w:rsidR="00A57FA4" w:rsidRPr="007858E5" w:rsidRDefault="00A57FA4" w:rsidP="00A57FA4">
            <w:pPr>
              <w:pStyle w:val="NormalinTable"/>
            </w:pPr>
            <w:r w:rsidRPr="007858E5">
              <w:t>2.70%</w:t>
            </w:r>
          </w:p>
        </w:tc>
      </w:tr>
      <w:tr w:rsidR="00A57FA4" w:rsidRPr="007858E5" w14:paraId="2B404A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56F079" w14:textId="77777777" w:rsidR="00A57FA4" w:rsidRPr="007858E5" w:rsidRDefault="00A57FA4" w:rsidP="00A57FA4">
            <w:pPr>
              <w:pStyle w:val="NormalinTable"/>
              <w:rPr>
                <w:b/>
              </w:rPr>
            </w:pPr>
            <w:r w:rsidRPr="007858E5">
              <w:rPr>
                <w:b/>
              </w:rPr>
              <w:t xml:space="preserve">0304 42 10 </w:t>
            </w:r>
          </w:p>
        </w:tc>
        <w:tc>
          <w:tcPr>
            <w:tcW w:w="7173" w:type="dxa"/>
            <w:tcBorders>
              <w:top w:val="nil"/>
              <w:left w:val="nil"/>
              <w:bottom w:val="single" w:sz="4" w:space="0" w:color="auto"/>
              <w:right w:val="single" w:sz="4" w:space="0" w:color="auto"/>
            </w:tcBorders>
            <w:shd w:val="clear" w:color="auto" w:fill="auto"/>
            <w:noWrap/>
            <w:hideMark/>
          </w:tcPr>
          <w:p w14:paraId="255439F6" w14:textId="77777777" w:rsidR="00A57FA4" w:rsidRPr="007858E5" w:rsidRDefault="00A57FA4" w:rsidP="00A57FA4">
            <w:pPr>
              <w:pStyle w:val="NormalinTable"/>
            </w:pPr>
            <w:r w:rsidRPr="007858E5">
              <w:t>3.60%</w:t>
            </w:r>
          </w:p>
        </w:tc>
      </w:tr>
      <w:tr w:rsidR="00A57FA4" w:rsidRPr="007858E5" w14:paraId="5BEA24F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70B961" w14:textId="77777777" w:rsidR="00A57FA4" w:rsidRPr="007858E5" w:rsidRDefault="00A57FA4" w:rsidP="00A57FA4">
            <w:pPr>
              <w:pStyle w:val="NormalinTable"/>
              <w:rPr>
                <w:b/>
              </w:rPr>
            </w:pPr>
            <w:r w:rsidRPr="007858E5">
              <w:rPr>
                <w:b/>
              </w:rPr>
              <w:t xml:space="preserve">0304 42 50 </w:t>
            </w:r>
          </w:p>
        </w:tc>
        <w:tc>
          <w:tcPr>
            <w:tcW w:w="7173" w:type="dxa"/>
            <w:tcBorders>
              <w:top w:val="nil"/>
              <w:left w:val="nil"/>
              <w:bottom w:val="single" w:sz="4" w:space="0" w:color="auto"/>
              <w:right w:val="single" w:sz="4" w:space="0" w:color="auto"/>
            </w:tcBorders>
            <w:shd w:val="clear" w:color="auto" w:fill="auto"/>
            <w:noWrap/>
            <w:hideMark/>
          </w:tcPr>
          <w:p w14:paraId="6B84ACE8" w14:textId="77777777" w:rsidR="00A57FA4" w:rsidRPr="007858E5" w:rsidRDefault="00A57FA4" w:rsidP="00A57FA4">
            <w:pPr>
              <w:pStyle w:val="NormalinTable"/>
            </w:pPr>
            <w:r w:rsidRPr="007858E5">
              <w:t>2.70%</w:t>
            </w:r>
          </w:p>
        </w:tc>
      </w:tr>
      <w:tr w:rsidR="00A57FA4" w:rsidRPr="007858E5" w14:paraId="5FEE63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99B62E" w14:textId="77777777" w:rsidR="00A57FA4" w:rsidRPr="007858E5" w:rsidRDefault="00A57FA4" w:rsidP="00A57FA4">
            <w:pPr>
              <w:pStyle w:val="NormalinTable"/>
              <w:rPr>
                <w:b/>
              </w:rPr>
            </w:pPr>
            <w:r w:rsidRPr="007858E5">
              <w:rPr>
                <w:b/>
              </w:rPr>
              <w:t xml:space="preserve">0304 42 90 </w:t>
            </w:r>
          </w:p>
        </w:tc>
        <w:tc>
          <w:tcPr>
            <w:tcW w:w="7173" w:type="dxa"/>
            <w:tcBorders>
              <w:top w:val="nil"/>
              <w:left w:val="nil"/>
              <w:bottom w:val="single" w:sz="4" w:space="0" w:color="auto"/>
              <w:right w:val="single" w:sz="4" w:space="0" w:color="auto"/>
            </w:tcBorders>
            <w:shd w:val="clear" w:color="auto" w:fill="auto"/>
            <w:noWrap/>
            <w:hideMark/>
          </w:tcPr>
          <w:p w14:paraId="63EEEC5C" w14:textId="77777777" w:rsidR="00A57FA4" w:rsidRPr="007858E5" w:rsidRDefault="00A57FA4" w:rsidP="00A57FA4">
            <w:pPr>
              <w:pStyle w:val="NormalinTable"/>
            </w:pPr>
            <w:r w:rsidRPr="007858E5">
              <w:t>3.60%</w:t>
            </w:r>
          </w:p>
        </w:tc>
      </w:tr>
      <w:tr w:rsidR="00A57FA4" w:rsidRPr="007858E5" w14:paraId="57C49B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701782" w14:textId="77777777" w:rsidR="00A57FA4" w:rsidRPr="007858E5" w:rsidRDefault="00A57FA4" w:rsidP="00A57FA4">
            <w:pPr>
              <w:pStyle w:val="NormalinTable"/>
              <w:rPr>
                <w:b/>
              </w:rPr>
            </w:pPr>
            <w:r w:rsidRPr="007858E5">
              <w:rPr>
                <w:b/>
              </w:rPr>
              <w:t>0304 43 00 10</w:t>
            </w:r>
          </w:p>
        </w:tc>
        <w:tc>
          <w:tcPr>
            <w:tcW w:w="7173" w:type="dxa"/>
            <w:tcBorders>
              <w:top w:val="nil"/>
              <w:left w:val="nil"/>
              <w:bottom w:val="single" w:sz="4" w:space="0" w:color="auto"/>
              <w:right w:val="single" w:sz="4" w:space="0" w:color="auto"/>
            </w:tcBorders>
            <w:shd w:val="clear" w:color="auto" w:fill="auto"/>
            <w:noWrap/>
            <w:hideMark/>
          </w:tcPr>
          <w:p w14:paraId="0242CD24" w14:textId="77777777" w:rsidR="00A57FA4" w:rsidRPr="007858E5" w:rsidRDefault="00A57FA4" w:rsidP="00A57FA4">
            <w:pPr>
              <w:pStyle w:val="NormalinTable"/>
            </w:pPr>
            <w:r w:rsidRPr="007858E5">
              <w:t>0.00%</w:t>
            </w:r>
          </w:p>
        </w:tc>
      </w:tr>
      <w:tr w:rsidR="00A57FA4" w:rsidRPr="007858E5" w14:paraId="7F75C70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94D4CD" w14:textId="77777777" w:rsidR="00A57FA4" w:rsidRPr="007858E5" w:rsidRDefault="00A57FA4" w:rsidP="00A57FA4">
            <w:pPr>
              <w:pStyle w:val="NormalinTable"/>
              <w:rPr>
                <w:b/>
              </w:rPr>
            </w:pPr>
            <w:r w:rsidRPr="007858E5">
              <w:rPr>
                <w:b/>
              </w:rPr>
              <w:t>0304 43 00 90</w:t>
            </w:r>
          </w:p>
        </w:tc>
        <w:tc>
          <w:tcPr>
            <w:tcW w:w="7173" w:type="dxa"/>
            <w:tcBorders>
              <w:top w:val="nil"/>
              <w:left w:val="nil"/>
              <w:bottom w:val="single" w:sz="4" w:space="0" w:color="auto"/>
              <w:right w:val="single" w:sz="4" w:space="0" w:color="auto"/>
            </w:tcBorders>
            <w:shd w:val="clear" w:color="auto" w:fill="auto"/>
            <w:noWrap/>
            <w:hideMark/>
          </w:tcPr>
          <w:p w14:paraId="64B4999B" w14:textId="77777777" w:rsidR="00A57FA4" w:rsidRPr="007858E5" w:rsidRDefault="00A57FA4" w:rsidP="00A57FA4">
            <w:pPr>
              <w:pStyle w:val="NormalinTable"/>
            </w:pPr>
            <w:r w:rsidRPr="007858E5">
              <w:t>5.40%</w:t>
            </w:r>
          </w:p>
        </w:tc>
      </w:tr>
      <w:tr w:rsidR="00A57FA4" w:rsidRPr="007858E5" w14:paraId="15E51A1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61D4E0" w14:textId="77777777" w:rsidR="00A57FA4" w:rsidRPr="007858E5" w:rsidRDefault="00A57FA4" w:rsidP="00A57FA4">
            <w:pPr>
              <w:pStyle w:val="NormalinTable"/>
              <w:rPr>
                <w:b/>
              </w:rPr>
            </w:pPr>
            <w:r w:rsidRPr="007858E5">
              <w:rPr>
                <w:b/>
              </w:rPr>
              <w:t xml:space="preserve">0304 44 10 </w:t>
            </w:r>
          </w:p>
        </w:tc>
        <w:tc>
          <w:tcPr>
            <w:tcW w:w="7173" w:type="dxa"/>
            <w:tcBorders>
              <w:top w:val="nil"/>
              <w:left w:val="nil"/>
              <w:bottom w:val="single" w:sz="4" w:space="0" w:color="auto"/>
              <w:right w:val="single" w:sz="4" w:space="0" w:color="auto"/>
            </w:tcBorders>
            <w:shd w:val="clear" w:color="auto" w:fill="auto"/>
            <w:noWrap/>
            <w:hideMark/>
          </w:tcPr>
          <w:p w14:paraId="18307429" w14:textId="77777777" w:rsidR="00A57FA4" w:rsidRPr="007858E5" w:rsidRDefault="00A57FA4" w:rsidP="00A57FA4">
            <w:pPr>
              <w:pStyle w:val="NormalinTable"/>
            </w:pPr>
            <w:r w:rsidRPr="007858E5">
              <w:t>0.00%</w:t>
            </w:r>
          </w:p>
        </w:tc>
      </w:tr>
      <w:tr w:rsidR="00A57FA4" w:rsidRPr="007858E5" w14:paraId="3C75C1F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27C6D8" w14:textId="77777777" w:rsidR="00A57FA4" w:rsidRPr="007858E5" w:rsidRDefault="00A57FA4" w:rsidP="00A57FA4">
            <w:pPr>
              <w:pStyle w:val="NormalinTable"/>
              <w:rPr>
                <w:b/>
              </w:rPr>
            </w:pPr>
            <w:r w:rsidRPr="007858E5">
              <w:rPr>
                <w:b/>
              </w:rPr>
              <w:t xml:space="preserve">0304 44 30 </w:t>
            </w:r>
          </w:p>
        </w:tc>
        <w:tc>
          <w:tcPr>
            <w:tcW w:w="7173" w:type="dxa"/>
            <w:tcBorders>
              <w:top w:val="nil"/>
              <w:left w:val="nil"/>
              <w:bottom w:val="single" w:sz="4" w:space="0" w:color="auto"/>
              <w:right w:val="single" w:sz="4" w:space="0" w:color="auto"/>
            </w:tcBorders>
            <w:shd w:val="clear" w:color="auto" w:fill="auto"/>
            <w:noWrap/>
            <w:hideMark/>
          </w:tcPr>
          <w:p w14:paraId="3E040D0F" w14:textId="77777777" w:rsidR="00A57FA4" w:rsidRPr="007858E5" w:rsidRDefault="00A57FA4" w:rsidP="00A57FA4">
            <w:pPr>
              <w:pStyle w:val="NormalinTable"/>
            </w:pPr>
            <w:r w:rsidRPr="007858E5">
              <w:t>0.00%</w:t>
            </w:r>
          </w:p>
        </w:tc>
      </w:tr>
      <w:tr w:rsidR="00A57FA4" w:rsidRPr="007858E5" w14:paraId="0CC5DA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9E8EC0" w14:textId="77777777" w:rsidR="00A57FA4" w:rsidRPr="007858E5" w:rsidRDefault="00A57FA4" w:rsidP="00A57FA4">
            <w:pPr>
              <w:pStyle w:val="NormalinTable"/>
              <w:rPr>
                <w:b/>
              </w:rPr>
            </w:pPr>
            <w:r w:rsidRPr="007858E5">
              <w:rPr>
                <w:b/>
              </w:rPr>
              <w:t>0304 44 90 10</w:t>
            </w:r>
          </w:p>
        </w:tc>
        <w:tc>
          <w:tcPr>
            <w:tcW w:w="7173" w:type="dxa"/>
            <w:tcBorders>
              <w:top w:val="nil"/>
              <w:left w:val="nil"/>
              <w:bottom w:val="single" w:sz="4" w:space="0" w:color="auto"/>
              <w:right w:val="single" w:sz="4" w:space="0" w:color="auto"/>
            </w:tcBorders>
            <w:shd w:val="clear" w:color="auto" w:fill="auto"/>
            <w:noWrap/>
            <w:hideMark/>
          </w:tcPr>
          <w:p w14:paraId="39D71ED0" w14:textId="77777777" w:rsidR="00A57FA4" w:rsidRPr="007858E5" w:rsidRDefault="00A57FA4" w:rsidP="00A57FA4">
            <w:pPr>
              <w:pStyle w:val="NormalinTable"/>
            </w:pPr>
            <w:r w:rsidRPr="007858E5">
              <w:t>0.00%</w:t>
            </w:r>
          </w:p>
        </w:tc>
      </w:tr>
      <w:tr w:rsidR="00A57FA4" w:rsidRPr="007858E5" w14:paraId="36F70FC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695CAC" w14:textId="77777777" w:rsidR="00A57FA4" w:rsidRPr="007858E5" w:rsidRDefault="00A57FA4" w:rsidP="00A57FA4">
            <w:pPr>
              <w:pStyle w:val="NormalinTable"/>
              <w:rPr>
                <w:b/>
              </w:rPr>
            </w:pPr>
            <w:r w:rsidRPr="007858E5">
              <w:rPr>
                <w:b/>
              </w:rPr>
              <w:t>0304 44 90 90</w:t>
            </w:r>
          </w:p>
        </w:tc>
        <w:tc>
          <w:tcPr>
            <w:tcW w:w="7173" w:type="dxa"/>
            <w:tcBorders>
              <w:top w:val="nil"/>
              <w:left w:val="nil"/>
              <w:bottom w:val="single" w:sz="4" w:space="0" w:color="auto"/>
              <w:right w:val="single" w:sz="4" w:space="0" w:color="auto"/>
            </w:tcBorders>
            <w:shd w:val="clear" w:color="auto" w:fill="auto"/>
            <w:noWrap/>
            <w:hideMark/>
          </w:tcPr>
          <w:p w14:paraId="6E1501E8" w14:textId="77777777" w:rsidR="00A57FA4" w:rsidRPr="007858E5" w:rsidRDefault="00A57FA4" w:rsidP="00A57FA4">
            <w:pPr>
              <w:pStyle w:val="NormalinTable"/>
            </w:pPr>
            <w:r w:rsidRPr="007858E5">
              <w:t>5.40%</w:t>
            </w:r>
          </w:p>
        </w:tc>
      </w:tr>
      <w:tr w:rsidR="00A57FA4" w:rsidRPr="007858E5" w14:paraId="484A3D0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260251" w14:textId="77777777" w:rsidR="00A57FA4" w:rsidRPr="007858E5" w:rsidRDefault="00A57FA4" w:rsidP="00A57FA4">
            <w:pPr>
              <w:pStyle w:val="NormalinTable"/>
              <w:rPr>
                <w:b/>
              </w:rPr>
            </w:pPr>
            <w:r w:rsidRPr="007858E5">
              <w:rPr>
                <w:b/>
              </w:rPr>
              <w:t xml:space="preserve">0304 45 00 </w:t>
            </w:r>
          </w:p>
        </w:tc>
        <w:tc>
          <w:tcPr>
            <w:tcW w:w="7173" w:type="dxa"/>
            <w:tcBorders>
              <w:top w:val="nil"/>
              <w:left w:val="nil"/>
              <w:bottom w:val="single" w:sz="4" w:space="0" w:color="auto"/>
              <w:right w:val="single" w:sz="4" w:space="0" w:color="auto"/>
            </w:tcBorders>
            <w:shd w:val="clear" w:color="auto" w:fill="auto"/>
            <w:noWrap/>
            <w:hideMark/>
          </w:tcPr>
          <w:p w14:paraId="3033A4E9" w14:textId="77777777" w:rsidR="00A57FA4" w:rsidRPr="007858E5" w:rsidRDefault="00A57FA4" w:rsidP="00A57FA4">
            <w:pPr>
              <w:pStyle w:val="NormalinTable"/>
            </w:pPr>
            <w:r w:rsidRPr="007858E5">
              <w:t>5.40%</w:t>
            </w:r>
          </w:p>
        </w:tc>
      </w:tr>
      <w:tr w:rsidR="00A57FA4" w:rsidRPr="007858E5" w14:paraId="5BDB2BC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154E0D" w14:textId="77777777" w:rsidR="00A57FA4" w:rsidRPr="007858E5" w:rsidRDefault="00A57FA4" w:rsidP="00A57FA4">
            <w:pPr>
              <w:pStyle w:val="NormalinTable"/>
              <w:rPr>
                <w:b/>
              </w:rPr>
            </w:pPr>
            <w:r w:rsidRPr="007858E5">
              <w:rPr>
                <w:b/>
              </w:rPr>
              <w:t xml:space="preserve">0304 46 00 </w:t>
            </w:r>
          </w:p>
        </w:tc>
        <w:tc>
          <w:tcPr>
            <w:tcW w:w="7173" w:type="dxa"/>
            <w:tcBorders>
              <w:top w:val="nil"/>
              <w:left w:val="nil"/>
              <w:bottom w:val="single" w:sz="4" w:space="0" w:color="auto"/>
              <w:right w:val="single" w:sz="4" w:space="0" w:color="auto"/>
            </w:tcBorders>
            <w:shd w:val="clear" w:color="auto" w:fill="auto"/>
            <w:noWrap/>
            <w:hideMark/>
          </w:tcPr>
          <w:p w14:paraId="43602E40" w14:textId="77777777" w:rsidR="00A57FA4" w:rsidRPr="007858E5" w:rsidRDefault="00A57FA4" w:rsidP="00A57FA4">
            <w:pPr>
              <w:pStyle w:val="NormalinTable"/>
            </w:pPr>
            <w:r w:rsidRPr="007858E5">
              <w:t>5.40%</w:t>
            </w:r>
          </w:p>
        </w:tc>
      </w:tr>
      <w:tr w:rsidR="00A57FA4" w:rsidRPr="007858E5" w14:paraId="73BBB3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2C86E2" w14:textId="77777777" w:rsidR="00A57FA4" w:rsidRPr="007858E5" w:rsidRDefault="00A57FA4" w:rsidP="00A57FA4">
            <w:pPr>
              <w:pStyle w:val="NormalinTable"/>
              <w:rPr>
                <w:b/>
              </w:rPr>
            </w:pPr>
            <w:r w:rsidRPr="007858E5">
              <w:rPr>
                <w:b/>
              </w:rPr>
              <w:t xml:space="preserve">0304 47 00 </w:t>
            </w:r>
          </w:p>
        </w:tc>
        <w:tc>
          <w:tcPr>
            <w:tcW w:w="7173" w:type="dxa"/>
            <w:tcBorders>
              <w:top w:val="nil"/>
              <w:left w:val="nil"/>
              <w:bottom w:val="single" w:sz="4" w:space="0" w:color="auto"/>
              <w:right w:val="single" w:sz="4" w:space="0" w:color="auto"/>
            </w:tcBorders>
            <w:shd w:val="clear" w:color="auto" w:fill="auto"/>
            <w:noWrap/>
            <w:hideMark/>
          </w:tcPr>
          <w:p w14:paraId="013F480C" w14:textId="77777777" w:rsidR="00A57FA4" w:rsidRPr="007858E5" w:rsidRDefault="00A57FA4" w:rsidP="00A57FA4">
            <w:pPr>
              <w:pStyle w:val="NormalinTable"/>
            </w:pPr>
            <w:r w:rsidRPr="007858E5">
              <w:t>5.40%</w:t>
            </w:r>
          </w:p>
        </w:tc>
      </w:tr>
      <w:tr w:rsidR="00A57FA4" w:rsidRPr="007858E5" w14:paraId="56DF12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EE90B9" w14:textId="77777777" w:rsidR="00A57FA4" w:rsidRPr="007858E5" w:rsidRDefault="00A57FA4" w:rsidP="00A57FA4">
            <w:pPr>
              <w:pStyle w:val="NormalinTable"/>
              <w:rPr>
                <w:b/>
              </w:rPr>
            </w:pPr>
            <w:r w:rsidRPr="007858E5">
              <w:rPr>
                <w:b/>
              </w:rPr>
              <w:t xml:space="preserve">0304 48 00 </w:t>
            </w:r>
          </w:p>
        </w:tc>
        <w:tc>
          <w:tcPr>
            <w:tcW w:w="7173" w:type="dxa"/>
            <w:tcBorders>
              <w:top w:val="nil"/>
              <w:left w:val="nil"/>
              <w:bottom w:val="single" w:sz="4" w:space="0" w:color="auto"/>
              <w:right w:val="single" w:sz="4" w:space="0" w:color="auto"/>
            </w:tcBorders>
            <w:shd w:val="clear" w:color="auto" w:fill="auto"/>
            <w:noWrap/>
            <w:hideMark/>
          </w:tcPr>
          <w:p w14:paraId="1532BF3C" w14:textId="77777777" w:rsidR="00A57FA4" w:rsidRPr="007858E5" w:rsidRDefault="00A57FA4" w:rsidP="00A57FA4">
            <w:pPr>
              <w:pStyle w:val="NormalinTable"/>
            </w:pPr>
            <w:r w:rsidRPr="007858E5">
              <w:t>5.40%</w:t>
            </w:r>
          </w:p>
        </w:tc>
      </w:tr>
      <w:tr w:rsidR="00A57FA4" w:rsidRPr="007858E5" w14:paraId="4DD859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E30C90" w14:textId="77777777" w:rsidR="00A57FA4" w:rsidRPr="007858E5" w:rsidRDefault="00A57FA4" w:rsidP="00A57FA4">
            <w:pPr>
              <w:pStyle w:val="NormalinTable"/>
              <w:rPr>
                <w:b/>
              </w:rPr>
            </w:pPr>
            <w:r w:rsidRPr="007858E5">
              <w:rPr>
                <w:b/>
              </w:rPr>
              <w:t xml:space="preserve">0304 49 10 </w:t>
            </w:r>
          </w:p>
        </w:tc>
        <w:tc>
          <w:tcPr>
            <w:tcW w:w="7173" w:type="dxa"/>
            <w:tcBorders>
              <w:top w:val="nil"/>
              <w:left w:val="nil"/>
              <w:bottom w:val="single" w:sz="4" w:space="0" w:color="auto"/>
              <w:right w:val="single" w:sz="4" w:space="0" w:color="auto"/>
            </w:tcBorders>
            <w:shd w:val="clear" w:color="auto" w:fill="auto"/>
            <w:noWrap/>
            <w:hideMark/>
          </w:tcPr>
          <w:p w14:paraId="0F65C236" w14:textId="77777777" w:rsidR="00A57FA4" w:rsidRPr="007858E5" w:rsidRDefault="00A57FA4" w:rsidP="00A57FA4">
            <w:pPr>
              <w:pStyle w:val="NormalinTable"/>
            </w:pPr>
            <w:r w:rsidRPr="007858E5">
              <w:t>2.70%</w:t>
            </w:r>
          </w:p>
        </w:tc>
      </w:tr>
      <w:tr w:rsidR="00A57FA4" w:rsidRPr="007858E5" w14:paraId="688ADC9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F03815" w14:textId="77777777" w:rsidR="00A57FA4" w:rsidRPr="007858E5" w:rsidRDefault="00A57FA4" w:rsidP="00A57FA4">
            <w:pPr>
              <w:pStyle w:val="NormalinTable"/>
              <w:rPr>
                <w:b/>
              </w:rPr>
            </w:pPr>
            <w:r w:rsidRPr="007858E5">
              <w:rPr>
                <w:b/>
              </w:rPr>
              <w:t xml:space="preserve">0304 49 50 </w:t>
            </w:r>
          </w:p>
        </w:tc>
        <w:tc>
          <w:tcPr>
            <w:tcW w:w="7173" w:type="dxa"/>
            <w:tcBorders>
              <w:top w:val="nil"/>
              <w:left w:val="nil"/>
              <w:bottom w:val="single" w:sz="4" w:space="0" w:color="auto"/>
              <w:right w:val="single" w:sz="4" w:space="0" w:color="auto"/>
            </w:tcBorders>
            <w:shd w:val="clear" w:color="auto" w:fill="auto"/>
            <w:noWrap/>
            <w:hideMark/>
          </w:tcPr>
          <w:p w14:paraId="3DA470DE" w14:textId="77777777" w:rsidR="00A57FA4" w:rsidRPr="007858E5" w:rsidRDefault="00A57FA4" w:rsidP="00A57FA4">
            <w:pPr>
              <w:pStyle w:val="NormalinTable"/>
            </w:pPr>
            <w:r w:rsidRPr="007858E5">
              <w:t>5.40%</w:t>
            </w:r>
          </w:p>
        </w:tc>
      </w:tr>
      <w:tr w:rsidR="00A57FA4" w:rsidRPr="007858E5" w14:paraId="4B46D2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3CCAC5" w14:textId="77777777" w:rsidR="00A57FA4" w:rsidRPr="007858E5" w:rsidRDefault="00A57FA4" w:rsidP="00A57FA4">
            <w:pPr>
              <w:pStyle w:val="NormalinTable"/>
              <w:rPr>
                <w:b/>
              </w:rPr>
            </w:pPr>
            <w:r w:rsidRPr="007858E5">
              <w:rPr>
                <w:b/>
              </w:rPr>
              <w:t>0304 49 90 30</w:t>
            </w:r>
          </w:p>
        </w:tc>
        <w:tc>
          <w:tcPr>
            <w:tcW w:w="7173" w:type="dxa"/>
            <w:tcBorders>
              <w:top w:val="nil"/>
              <w:left w:val="nil"/>
              <w:bottom w:val="single" w:sz="4" w:space="0" w:color="auto"/>
              <w:right w:val="single" w:sz="4" w:space="0" w:color="auto"/>
            </w:tcBorders>
            <w:shd w:val="clear" w:color="auto" w:fill="auto"/>
            <w:noWrap/>
            <w:hideMark/>
          </w:tcPr>
          <w:p w14:paraId="613BB976" w14:textId="77777777" w:rsidR="00A57FA4" w:rsidRPr="007858E5" w:rsidRDefault="00A57FA4" w:rsidP="00A57FA4">
            <w:pPr>
              <w:pStyle w:val="NormalinTable"/>
            </w:pPr>
            <w:r w:rsidRPr="007858E5">
              <w:t>5.40%</w:t>
            </w:r>
          </w:p>
        </w:tc>
      </w:tr>
      <w:tr w:rsidR="00A57FA4" w:rsidRPr="007858E5" w14:paraId="6F54DFA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F9571E" w14:textId="77777777" w:rsidR="00A57FA4" w:rsidRPr="007858E5" w:rsidRDefault="00A57FA4" w:rsidP="00A57FA4">
            <w:pPr>
              <w:pStyle w:val="NormalinTable"/>
              <w:rPr>
                <w:b/>
              </w:rPr>
            </w:pPr>
            <w:r w:rsidRPr="007858E5">
              <w:rPr>
                <w:b/>
              </w:rPr>
              <w:t>0304 49 90 40</w:t>
            </w:r>
          </w:p>
        </w:tc>
        <w:tc>
          <w:tcPr>
            <w:tcW w:w="7173" w:type="dxa"/>
            <w:tcBorders>
              <w:top w:val="nil"/>
              <w:left w:val="nil"/>
              <w:bottom w:val="single" w:sz="4" w:space="0" w:color="auto"/>
              <w:right w:val="single" w:sz="4" w:space="0" w:color="auto"/>
            </w:tcBorders>
            <w:shd w:val="clear" w:color="auto" w:fill="auto"/>
            <w:noWrap/>
            <w:hideMark/>
          </w:tcPr>
          <w:p w14:paraId="56900D23" w14:textId="77777777" w:rsidR="00A57FA4" w:rsidRPr="007858E5" w:rsidRDefault="00A57FA4" w:rsidP="00A57FA4">
            <w:pPr>
              <w:pStyle w:val="NormalinTable"/>
            </w:pPr>
            <w:r w:rsidRPr="007858E5">
              <w:t>5.40%</w:t>
            </w:r>
          </w:p>
        </w:tc>
      </w:tr>
      <w:tr w:rsidR="00A57FA4" w:rsidRPr="007858E5" w14:paraId="12A6E9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146DF2" w14:textId="77777777" w:rsidR="00A57FA4" w:rsidRPr="007858E5" w:rsidRDefault="00A57FA4" w:rsidP="00A57FA4">
            <w:pPr>
              <w:pStyle w:val="NormalinTable"/>
              <w:rPr>
                <w:b/>
              </w:rPr>
            </w:pPr>
            <w:r w:rsidRPr="007858E5">
              <w:rPr>
                <w:b/>
              </w:rPr>
              <w:t>0304 49 90 50</w:t>
            </w:r>
          </w:p>
        </w:tc>
        <w:tc>
          <w:tcPr>
            <w:tcW w:w="7173" w:type="dxa"/>
            <w:tcBorders>
              <w:top w:val="nil"/>
              <w:left w:val="nil"/>
              <w:bottom w:val="single" w:sz="4" w:space="0" w:color="auto"/>
              <w:right w:val="single" w:sz="4" w:space="0" w:color="auto"/>
            </w:tcBorders>
            <w:shd w:val="clear" w:color="auto" w:fill="auto"/>
            <w:noWrap/>
            <w:hideMark/>
          </w:tcPr>
          <w:p w14:paraId="78CAAEF5" w14:textId="77777777" w:rsidR="00A57FA4" w:rsidRPr="007858E5" w:rsidRDefault="00A57FA4" w:rsidP="00A57FA4">
            <w:pPr>
              <w:pStyle w:val="NormalinTable"/>
            </w:pPr>
            <w:r w:rsidRPr="007858E5">
              <w:t>5.40%</w:t>
            </w:r>
          </w:p>
        </w:tc>
      </w:tr>
      <w:tr w:rsidR="00A57FA4" w:rsidRPr="007858E5" w14:paraId="49307E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4E82EF" w14:textId="77777777" w:rsidR="00A57FA4" w:rsidRPr="007858E5" w:rsidRDefault="00A57FA4" w:rsidP="00A57FA4">
            <w:pPr>
              <w:pStyle w:val="NormalinTable"/>
              <w:rPr>
                <w:b/>
              </w:rPr>
            </w:pPr>
            <w:r w:rsidRPr="007858E5">
              <w:rPr>
                <w:b/>
              </w:rPr>
              <w:t>0304 49 90 60</w:t>
            </w:r>
          </w:p>
        </w:tc>
        <w:tc>
          <w:tcPr>
            <w:tcW w:w="7173" w:type="dxa"/>
            <w:tcBorders>
              <w:top w:val="nil"/>
              <w:left w:val="nil"/>
              <w:bottom w:val="single" w:sz="4" w:space="0" w:color="auto"/>
              <w:right w:val="single" w:sz="4" w:space="0" w:color="auto"/>
            </w:tcBorders>
            <w:shd w:val="clear" w:color="auto" w:fill="auto"/>
            <w:noWrap/>
            <w:hideMark/>
          </w:tcPr>
          <w:p w14:paraId="6701C005" w14:textId="77777777" w:rsidR="00A57FA4" w:rsidRPr="007858E5" w:rsidRDefault="00A57FA4" w:rsidP="00A57FA4">
            <w:pPr>
              <w:pStyle w:val="NormalinTable"/>
            </w:pPr>
            <w:r w:rsidRPr="007858E5">
              <w:t>5.40%</w:t>
            </w:r>
          </w:p>
        </w:tc>
      </w:tr>
      <w:tr w:rsidR="00A57FA4" w:rsidRPr="007858E5" w14:paraId="2CE500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7853D0" w14:textId="77777777" w:rsidR="00A57FA4" w:rsidRPr="007858E5" w:rsidRDefault="00A57FA4" w:rsidP="00A57FA4">
            <w:pPr>
              <w:pStyle w:val="NormalinTable"/>
              <w:rPr>
                <w:b/>
              </w:rPr>
            </w:pPr>
            <w:r w:rsidRPr="007858E5">
              <w:rPr>
                <w:b/>
              </w:rPr>
              <w:t>0304 49 90 70</w:t>
            </w:r>
          </w:p>
        </w:tc>
        <w:tc>
          <w:tcPr>
            <w:tcW w:w="7173" w:type="dxa"/>
            <w:tcBorders>
              <w:top w:val="nil"/>
              <w:left w:val="nil"/>
              <w:bottom w:val="single" w:sz="4" w:space="0" w:color="auto"/>
              <w:right w:val="single" w:sz="4" w:space="0" w:color="auto"/>
            </w:tcBorders>
            <w:shd w:val="clear" w:color="auto" w:fill="auto"/>
            <w:noWrap/>
            <w:hideMark/>
          </w:tcPr>
          <w:p w14:paraId="77344FC4" w14:textId="77777777" w:rsidR="00A57FA4" w:rsidRPr="007858E5" w:rsidRDefault="00A57FA4" w:rsidP="00A57FA4">
            <w:pPr>
              <w:pStyle w:val="NormalinTable"/>
            </w:pPr>
            <w:r w:rsidRPr="007858E5">
              <w:t>5.40%</w:t>
            </w:r>
          </w:p>
        </w:tc>
      </w:tr>
      <w:tr w:rsidR="00A57FA4" w:rsidRPr="007858E5" w14:paraId="6D43E9B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3FB149" w14:textId="77777777" w:rsidR="00A57FA4" w:rsidRPr="007858E5" w:rsidRDefault="00A57FA4" w:rsidP="00A57FA4">
            <w:pPr>
              <w:pStyle w:val="NormalinTable"/>
              <w:rPr>
                <w:b/>
              </w:rPr>
            </w:pPr>
            <w:r w:rsidRPr="007858E5">
              <w:rPr>
                <w:b/>
              </w:rPr>
              <w:t>0304 49 90 90</w:t>
            </w:r>
          </w:p>
        </w:tc>
        <w:tc>
          <w:tcPr>
            <w:tcW w:w="7173" w:type="dxa"/>
            <w:tcBorders>
              <w:top w:val="nil"/>
              <w:left w:val="nil"/>
              <w:bottom w:val="single" w:sz="4" w:space="0" w:color="auto"/>
              <w:right w:val="single" w:sz="4" w:space="0" w:color="auto"/>
            </w:tcBorders>
            <w:shd w:val="clear" w:color="auto" w:fill="auto"/>
            <w:noWrap/>
            <w:hideMark/>
          </w:tcPr>
          <w:p w14:paraId="6E81310E" w14:textId="77777777" w:rsidR="00A57FA4" w:rsidRPr="007858E5" w:rsidRDefault="00A57FA4" w:rsidP="00A57FA4">
            <w:pPr>
              <w:pStyle w:val="NormalinTable"/>
            </w:pPr>
            <w:r w:rsidRPr="007858E5">
              <w:t>5.40%</w:t>
            </w:r>
          </w:p>
        </w:tc>
      </w:tr>
      <w:tr w:rsidR="00A57FA4" w:rsidRPr="007858E5" w14:paraId="51683E2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6AB0AE" w14:textId="77777777" w:rsidR="00A57FA4" w:rsidRPr="007858E5" w:rsidRDefault="00A57FA4" w:rsidP="00A57FA4">
            <w:pPr>
              <w:pStyle w:val="NormalinTable"/>
              <w:rPr>
                <w:b/>
              </w:rPr>
            </w:pPr>
            <w:r w:rsidRPr="007858E5">
              <w:rPr>
                <w:b/>
              </w:rPr>
              <w:t xml:space="preserve">0304 51 00 </w:t>
            </w:r>
          </w:p>
        </w:tc>
        <w:tc>
          <w:tcPr>
            <w:tcW w:w="7173" w:type="dxa"/>
            <w:tcBorders>
              <w:top w:val="nil"/>
              <w:left w:val="nil"/>
              <w:bottom w:val="single" w:sz="4" w:space="0" w:color="auto"/>
              <w:right w:val="single" w:sz="4" w:space="0" w:color="auto"/>
            </w:tcBorders>
            <w:shd w:val="clear" w:color="auto" w:fill="auto"/>
            <w:noWrap/>
            <w:hideMark/>
          </w:tcPr>
          <w:p w14:paraId="5508E5E4" w14:textId="77777777" w:rsidR="00A57FA4" w:rsidRPr="007858E5" w:rsidRDefault="00A57FA4" w:rsidP="00A57FA4">
            <w:pPr>
              <w:pStyle w:val="NormalinTable"/>
            </w:pPr>
            <w:r w:rsidRPr="007858E5">
              <w:t>2.40%</w:t>
            </w:r>
          </w:p>
        </w:tc>
      </w:tr>
      <w:tr w:rsidR="00A57FA4" w:rsidRPr="007858E5" w14:paraId="0BC446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24842E" w14:textId="77777777" w:rsidR="00A57FA4" w:rsidRPr="007858E5" w:rsidRDefault="00A57FA4" w:rsidP="00A57FA4">
            <w:pPr>
              <w:pStyle w:val="NormalinTable"/>
              <w:rPr>
                <w:b/>
              </w:rPr>
            </w:pPr>
            <w:r w:rsidRPr="007858E5">
              <w:rPr>
                <w:b/>
              </w:rPr>
              <w:t xml:space="preserve">0304 52 00 </w:t>
            </w:r>
          </w:p>
        </w:tc>
        <w:tc>
          <w:tcPr>
            <w:tcW w:w="7173" w:type="dxa"/>
            <w:tcBorders>
              <w:top w:val="nil"/>
              <w:left w:val="nil"/>
              <w:bottom w:val="single" w:sz="4" w:space="0" w:color="auto"/>
              <w:right w:val="single" w:sz="4" w:space="0" w:color="auto"/>
            </w:tcBorders>
            <w:shd w:val="clear" w:color="auto" w:fill="auto"/>
            <w:noWrap/>
            <w:hideMark/>
          </w:tcPr>
          <w:p w14:paraId="3EEFACC8" w14:textId="77777777" w:rsidR="00A57FA4" w:rsidRPr="007858E5" w:rsidRDefault="00A57FA4" w:rsidP="00A57FA4">
            <w:pPr>
              <w:pStyle w:val="NormalinTable"/>
            </w:pPr>
            <w:r w:rsidRPr="007858E5">
              <w:t>2.40%</w:t>
            </w:r>
          </w:p>
        </w:tc>
      </w:tr>
      <w:tr w:rsidR="00A57FA4" w:rsidRPr="007858E5" w14:paraId="449B07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DEFD01" w14:textId="77777777" w:rsidR="00A57FA4" w:rsidRPr="007858E5" w:rsidRDefault="00A57FA4" w:rsidP="00A57FA4">
            <w:pPr>
              <w:pStyle w:val="NormalinTable"/>
              <w:rPr>
                <w:b/>
              </w:rPr>
            </w:pPr>
            <w:r w:rsidRPr="007858E5">
              <w:rPr>
                <w:b/>
              </w:rPr>
              <w:t>0304 53 00 11</w:t>
            </w:r>
          </w:p>
        </w:tc>
        <w:tc>
          <w:tcPr>
            <w:tcW w:w="7173" w:type="dxa"/>
            <w:tcBorders>
              <w:top w:val="nil"/>
              <w:left w:val="nil"/>
              <w:bottom w:val="single" w:sz="4" w:space="0" w:color="auto"/>
              <w:right w:val="single" w:sz="4" w:space="0" w:color="auto"/>
            </w:tcBorders>
            <w:shd w:val="clear" w:color="auto" w:fill="auto"/>
            <w:noWrap/>
            <w:hideMark/>
          </w:tcPr>
          <w:p w14:paraId="1C9CC0BE" w14:textId="77777777" w:rsidR="00A57FA4" w:rsidRPr="007858E5" w:rsidRDefault="00A57FA4" w:rsidP="00A57FA4">
            <w:pPr>
              <w:pStyle w:val="NormalinTable"/>
            </w:pPr>
            <w:r w:rsidRPr="007858E5">
              <w:t>1.10%</w:t>
            </w:r>
          </w:p>
        </w:tc>
      </w:tr>
      <w:tr w:rsidR="00A57FA4" w:rsidRPr="007858E5" w14:paraId="437C52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77ADBF" w14:textId="77777777" w:rsidR="00A57FA4" w:rsidRPr="007858E5" w:rsidRDefault="00A57FA4" w:rsidP="00A57FA4">
            <w:pPr>
              <w:pStyle w:val="NormalinTable"/>
              <w:rPr>
                <w:b/>
              </w:rPr>
            </w:pPr>
            <w:r w:rsidRPr="007858E5">
              <w:rPr>
                <w:b/>
              </w:rPr>
              <w:t>0304 53 00 19</w:t>
            </w:r>
          </w:p>
        </w:tc>
        <w:tc>
          <w:tcPr>
            <w:tcW w:w="7173" w:type="dxa"/>
            <w:tcBorders>
              <w:top w:val="nil"/>
              <w:left w:val="nil"/>
              <w:bottom w:val="single" w:sz="4" w:space="0" w:color="auto"/>
              <w:right w:val="single" w:sz="4" w:space="0" w:color="auto"/>
            </w:tcBorders>
            <w:shd w:val="clear" w:color="auto" w:fill="auto"/>
            <w:noWrap/>
            <w:hideMark/>
          </w:tcPr>
          <w:p w14:paraId="2C513C20" w14:textId="77777777" w:rsidR="00A57FA4" w:rsidRPr="007858E5" w:rsidRDefault="00A57FA4" w:rsidP="00A57FA4">
            <w:pPr>
              <w:pStyle w:val="NormalinTable"/>
            </w:pPr>
            <w:r w:rsidRPr="007858E5">
              <w:t>4.50%</w:t>
            </w:r>
          </w:p>
        </w:tc>
      </w:tr>
      <w:tr w:rsidR="00A57FA4" w:rsidRPr="007858E5" w14:paraId="37B598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384E8AC" w14:textId="77777777" w:rsidR="00A57FA4" w:rsidRPr="007858E5" w:rsidRDefault="00A57FA4" w:rsidP="00A57FA4">
            <w:pPr>
              <w:pStyle w:val="NormalinTable"/>
              <w:rPr>
                <w:b/>
              </w:rPr>
            </w:pPr>
            <w:r w:rsidRPr="007858E5">
              <w:rPr>
                <w:b/>
              </w:rPr>
              <w:t>0304 53 00 20</w:t>
            </w:r>
          </w:p>
        </w:tc>
        <w:tc>
          <w:tcPr>
            <w:tcW w:w="7173" w:type="dxa"/>
            <w:tcBorders>
              <w:top w:val="nil"/>
              <w:left w:val="nil"/>
              <w:bottom w:val="single" w:sz="4" w:space="0" w:color="auto"/>
              <w:right w:val="single" w:sz="4" w:space="0" w:color="auto"/>
            </w:tcBorders>
            <w:shd w:val="clear" w:color="auto" w:fill="auto"/>
            <w:noWrap/>
            <w:hideMark/>
          </w:tcPr>
          <w:p w14:paraId="6CDEBAEA" w14:textId="77777777" w:rsidR="00A57FA4" w:rsidRPr="007858E5" w:rsidRDefault="00A57FA4" w:rsidP="00A57FA4">
            <w:pPr>
              <w:pStyle w:val="NormalinTable"/>
            </w:pPr>
            <w:r w:rsidRPr="007858E5">
              <w:t>1.10%</w:t>
            </w:r>
          </w:p>
        </w:tc>
      </w:tr>
      <w:tr w:rsidR="00A57FA4" w:rsidRPr="007858E5" w14:paraId="7CEB8DD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9C934D" w14:textId="77777777" w:rsidR="00A57FA4" w:rsidRPr="007858E5" w:rsidRDefault="00A57FA4" w:rsidP="00A57FA4">
            <w:pPr>
              <w:pStyle w:val="NormalinTable"/>
              <w:rPr>
                <w:b/>
              </w:rPr>
            </w:pPr>
            <w:r w:rsidRPr="007858E5">
              <w:rPr>
                <w:b/>
              </w:rPr>
              <w:t>0304 53 00 31</w:t>
            </w:r>
          </w:p>
        </w:tc>
        <w:tc>
          <w:tcPr>
            <w:tcW w:w="7173" w:type="dxa"/>
            <w:tcBorders>
              <w:top w:val="nil"/>
              <w:left w:val="nil"/>
              <w:bottom w:val="single" w:sz="4" w:space="0" w:color="auto"/>
              <w:right w:val="single" w:sz="4" w:space="0" w:color="auto"/>
            </w:tcBorders>
            <w:shd w:val="clear" w:color="auto" w:fill="auto"/>
            <w:noWrap/>
            <w:hideMark/>
          </w:tcPr>
          <w:p w14:paraId="2DCBC259" w14:textId="77777777" w:rsidR="00A57FA4" w:rsidRPr="007858E5" w:rsidRDefault="00A57FA4" w:rsidP="00A57FA4">
            <w:pPr>
              <w:pStyle w:val="NormalinTable"/>
            </w:pPr>
            <w:r w:rsidRPr="007858E5">
              <w:t>0.00%</w:t>
            </w:r>
          </w:p>
        </w:tc>
      </w:tr>
      <w:tr w:rsidR="00A57FA4" w:rsidRPr="007858E5" w14:paraId="574F81E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AD9C8A" w14:textId="77777777" w:rsidR="00A57FA4" w:rsidRPr="007858E5" w:rsidRDefault="00A57FA4" w:rsidP="00A57FA4">
            <w:pPr>
              <w:pStyle w:val="NormalinTable"/>
              <w:rPr>
                <w:b/>
              </w:rPr>
            </w:pPr>
            <w:r w:rsidRPr="007858E5">
              <w:rPr>
                <w:b/>
              </w:rPr>
              <w:t>0304 53 00 39</w:t>
            </w:r>
          </w:p>
        </w:tc>
        <w:tc>
          <w:tcPr>
            <w:tcW w:w="7173" w:type="dxa"/>
            <w:tcBorders>
              <w:top w:val="nil"/>
              <w:left w:val="nil"/>
              <w:bottom w:val="single" w:sz="4" w:space="0" w:color="auto"/>
              <w:right w:val="single" w:sz="4" w:space="0" w:color="auto"/>
            </w:tcBorders>
            <w:shd w:val="clear" w:color="auto" w:fill="auto"/>
            <w:noWrap/>
            <w:hideMark/>
          </w:tcPr>
          <w:p w14:paraId="665B4ABF" w14:textId="77777777" w:rsidR="00A57FA4" w:rsidRPr="007858E5" w:rsidRDefault="00A57FA4" w:rsidP="00A57FA4">
            <w:pPr>
              <w:pStyle w:val="NormalinTable"/>
            </w:pPr>
            <w:r w:rsidRPr="007858E5">
              <w:t>1.10%</w:t>
            </w:r>
          </w:p>
        </w:tc>
      </w:tr>
      <w:tr w:rsidR="00A57FA4" w:rsidRPr="007858E5" w14:paraId="189EFC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36CF03" w14:textId="77777777" w:rsidR="00A57FA4" w:rsidRPr="007858E5" w:rsidRDefault="00A57FA4" w:rsidP="00A57FA4">
            <w:pPr>
              <w:pStyle w:val="NormalinTable"/>
              <w:rPr>
                <w:b/>
              </w:rPr>
            </w:pPr>
            <w:r w:rsidRPr="007858E5">
              <w:rPr>
                <w:b/>
              </w:rPr>
              <w:t>0304 53 00 90</w:t>
            </w:r>
          </w:p>
        </w:tc>
        <w:tc>
          <w:tcPr>
            <w:tcW w:w="7173" w:type="dxa"/>
            <w:tcBorders>
              <w:top w:val="nil"/>
              <w:left w:val="nil"/>
              <w:bottom w:val="single" w:sz="4" w:space="0" w:color="auto"/>
              <w:right w:val="single" w:sz="4" w:space="0" w:color="auto"/>
            </w:tcBorders>
            <w:shd w:val="clear" w:color="auto" w:fill="auto"/>
            <w:noWrap/>
            <w:hideMark/>
          </w:tcPr>
          <w:p w14:paraId="71B06EFE" w14:textId="77777777" w:rsidR="00A57FA4" w:rsidRPr="007858E5" w:rsidRDefault="00A57FA4" w:rsidP="00A57FA4">
            <w:pPr>
              <w:pStyle w:val="NormalinTable"/>
            </w:pPr>
            <w:r w:rsidRPr="007858E5">
              <w:t>4.50%</w:t>
            </w:r>
          </w:p>
        </w:tc>
      </w:tr>
      <w:tr w:rsidR="00A57FA4" w:rsidRPr="007858E5" w14:paraId="5FA7609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443974" w14:textId="77777777" w:rsidR="00A57FA4" w:rsidRPr="007858E5" w:rsidRDefault="00A57FA4" w:rsidP="00A57FA4">
            <w:pPr>
              <w:pStyle w:val="NormalinTable"/>
              <w:rPr>
                <w:b/>
              </w:rPr>
            </w:pPr>
            <w:r w:rsidRPr="007858E5">
              <w:rPr>
                <w:b/>
              </w:rPr>
              <w:t xml:space="preserve">0304 54 00 </w:t>
            </w:r>
          </w:p>
        </w:tc>
        <w:tc>
          <w:tcPr>
            <w:tcW w:w="7173" w:type="dxa"/>
            <w:tcBorders>
              <w:top w:val="nil"/>
              <w:left w:val="nil"/>
              <w:bottom w:val="single" w:sz="4" w:space="0" w:color="auto"/>
              <w:right w:val="single" w:sz="4" w:space="0" w:color="auto"/>
            </w:tcBorders>
            <w:shd w:val="clear" w:color="auto" w:fill="auto"/>
            <w:noWrap/>
            <w:hideMark/>
          </w:tcPr>
          <w:p w14:paraId="225CDD6D" w14:textId="77777777" w:rsidR="00A57FA4" w:rsidRPr="007858E5" w:rsidRDefault="00A57FA4" w:rsidP="00A57FA4">
            <w:pPr>
              <w:pStyle w:val="NormalinTable"/>
            </w:pPr>
            <w:r w:rsidRPr="007858E5">
              <w:t>4.50%</w:t>
            </w:r>
          </w:p>
        </w:tc>
      </w:tr>
      <w:tr w:rsidR="00A57FA4" w:rsidRPr="007858E5" w14:paraId="760E754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321B7C" w14:textId="77777777" w:rsidR="00A57FA4" w:rsidRPr="007858E5" w:rsidRDefault="00A57FA4" w:rsidP="00A57FA4">
            <w:pPr>
              <w:pStyle w:val="NormalinTable"/>
              <w:rPr>
                <w:b/>
              </w:rPr>
            </w:pPr>
            <w:r w:rsidRPr="007858E5">
              <w:rPr>
                <w:b/>
              </w:rPr>
              <w:t xml:space="preserve">0304 55 00 </w:t>
            </w:r>
          </w:p>
        </w:tc>
        <w:tc>
          <w:tcPr>
            <w:tcW w:w="7173" w:type="dxa"/>
            <w:tcBorders>
              <w:top w:val="nil"/>
              <w:left w:val="nil"/>
              <w:bottom w:val="single" w:sz="4" w:space="0" w:color="auto"/>
              <w:right w:val="single" w:sz="4" w:space="0" w:color="auto"/>
            </w:tcBorders>
            <w:shd w:val="clear" w:color="auto" w:fill="auto"/>
            <w:noWrap/>
            <w:hideMark/>
          </w:tcPr>
          <w:p w14:paraId="24554395" w14:textId="77777777" w:rsidR="00A57FA4" w:rsidRPr="007858E5" w:rsidRDefault="00A57FA4" w:rsidP="00A57FA4">
            <w:pPr>
              <w:pStyle w:val="NormalinTable"/>
            </w:pPr>
            <w:r w:rsidRPr="007858E5">
              <w:t>4.50%</w:t>
            </w:r>
          </w:p>
        </w:tc>
      </w:tr>
      <w:tr w:rsidR="00A57FA4" w:rsidRPr="007858E5" w14:paraId="0374F9F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B72ACC" w14:textId="77777777" w:rsidR="00A57FA4" w:rsidRPr="007858E5" w:rsidRDefault="00A57FA4" w:rsidP="00A57FA4">
            <w:pPr>
              <w:pStyle w:val="NormalinTable"/>
              <w:rPr>
                <w:b/>
              </w:rPr>
            </w:pPr>
            <w:r w:rsidRPr="007858E5">
              <w:rPr>
                <w:b/>
              </w:rPr>
              <w:t xml:space="preserve">0304 56 10 </w:t>
            </w:r>
          </w:p>
        </w:tc>
        <w:tc>
          <w:tcPr>
            <w:tcW w:w="7173" w:type="dxa"/>
            <w:tcBorders>
              <w:top w:val="nil"/>
              <w:left w:val="nil"/>
              <w:bottom w:val="single" w:sz="4" w:space="0" w:color="auto"/>
              <w:right w:val="single" w:sz="4" w:space="0" w:color="auto"/>
            </w:tcBorders>
            <w:shd w:val="clear" w:color="auto" w:fill="auto"/>
            <w:noWrap/>
            <w:hideMark/>
          </w:tcPr>
          <w:p w14:paraId="44F19885" w14:textId="77777777" w:rsidR="00A57FA4" w:rsidRPr="007858E5" w:rsidRDefault="00A57FA4" w:rsidP="00A57FA4">
            <w:pPr>
              <w:pStyle w:val="NormalinTable"/>
            </w:pPr>
            <w:r w:rsidRPr="007858E5">
              <w:t>4.50%</w:t>
            </w:r>
          </w:p>
        </w:tc>
      </w:tr>
      <w:tr w:rsidR="00A57FA4" w:rsidRPr="007858E5" w14:paraId="3ECF7B8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A53AF0" w14:textId="77777777" w:rsidR="00A57FA4" w:rsidRPr="007858E5" w:rsidRDefault="00A57FA4" w:rsidP="00A57FA4">
            <w:pPr>
              <w:pStyle w:val="NormalinTable"/>
              <w:rPr>
                <w:b/>
              </w:rPr>
            </w:pPr>
            <w:r w:rsidRPr="007858E5">
              <w:rPr>
                <w:b/>
              </w:rPr>
              <w:t xml:space="preserve">0304 56 20 </w:t>
            </w:r>
          </w:p>
        </w:tc>
        <w:tc>
          <w:tcPr>
            <w:tcW w:w="7173" w:type="dxa"/>
            <w:tcBorders>
              <w:top w:val="nil"/>
              <w:left w:val="nil"/>
              <w:bottom w:val="single" w:sz="4" w:space="0" w:color="auto"/>
              <w:right w:val="single" w:sz="4" w:space="0" w:color="auto"/>
            </w:tcBorders>
            <w:shd w:val="clear" w:color="auto" w:fill="auto"/>
            <w:noWrap/>
            <w:hideMark/>
          </w:tcPr>
          <w:p w14:paraId="12D2DF5C" w14:textId="77777777" w:rsidR="00A57FA4" w:rsidRPr="007858E5" w:rsidRDefault="00A57FA4" w:rsidP="00A57FA4">
            <w:pPr>
              <w:pStyle w:val="NormalinTable"/>
            </w:pPr>
            <w:r w:rsidRPr="007858E5">
              <w:t>4.50%</w:t>
            </w:r>
          </w:p>
        </w:tc>
      </w:tr>
      <w:tr w:rsidR="00A57FA4" w:rsidRPr="007858E5" w14:paraId="1F6E3F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C3B3BA" w14:textId="77777777" w:rsidR="00A57FA4" w:rsidRPr="007858E5" w:rsidRDefault="00A57FA4" w:rsidP="00A57FA4">
            <w:pPr>
              <w:pStyle w:val="NormalinTable"/>
              <w:rPr>
                <w:b/>
              </w:rPr>
            </w:pPr>
            <w:r w:rsidRPr="007858E5">
              <w:rPr>
                <w:b/>
              </w:rPr>
              <w:t xml:space="preserve">0304 56 30 </w:t>
            </w:r>
          </w:p>
        </w:tc>
        <w:tc>
          <w:tcPr>
            <w:tcW w:w="7173" w:type="dxa"/>
            <w:tcBorders>
              <w:top w:val="nil"/>
              <w:left w:val="nil"/>
              <w:bottom w:val="single" w:sz="4" w:space="0" w:color="auto"/>
              <w:right w:val="single" w:sz="4" w:space="0" w:color="auto"/>
            </w:tcBorders>
            <w:shd w:val="clear" w:color="auto" w:fill="auto"/>
            <w:noWrap/>
            <w:hideMark/>
          </w:tcPr>
          <w:p w14:paraId="46D2C8CD" w14:textId="77777777" w:rsidR="00A57FA4" w:rsidRPr="007858E5" w:rsidRDefault="00A57FA4" w:rsidP="00A57FA4">
            <w:pPr>
              <w:pStyle w:val="NormalinTable"/>
            </w:pPr>
            <w:r w:rsidRPr="007858E5">
              <w:t>4.50%</w:t>
            </w:r>
          </w:p>
        </w:tc>
      </w:tr>
      <w:tr w:rsidR="00A57FA4" w:rsidRPr="007858E5" w14:paraId="3DCBDC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807811" w14:textId="77777777" w:rsidR="00A57FA4" w:rsidRPr="007858E5" w:rsidRDefault="00A57FA4" w:rsidP="00A57FA4">
            <w:pPr>
              <w:pStyle w:val="NormalinTable"/>
              <w:rPr>
                <w:b/>
              </w:rPr>
            </w:pPr>
            <w:r w:rsidRPr="007858E5">
              <w:rPr>
                <w:b/>
              </w:rPr>
              <w:t xml:space="preserve">0304 56 90 </w:t>
            </w:r>
          </w:p>
        </w:tc>
        <w:tc>
          <w:tcPr>
            <w:tcW w:w="7173" w:type="dxa"/>
            <w:tcBorders>
              <w:top w:val="nil"/>
              <w:left w:val="nil"/>
              <w:bottom w:val="single" w:sz="4" w:space="0" w:color="auto"/>
              <w:right w:val="single" w:sz="4" w:space="0" w:color="auto"/>
            </w:tcBorders>
            <w:shd w:val="clear" w:color="auto" w:fill="auto"/>
            <w:noWrap/>
            <w:hideMark/>
          </w:tcPr>
          <w:p w14:paraId="528B1C5C" w14:textId="77777777" w:rsidR="00A57FA4" w:rsidRPr="007858E5" w:rsidRDefault="00A57FA4" w:rsidP="00A57FA4">
            <w:pPr>
              <w:pStyle w:val="NormalinTable"/>
            </w:pPr>
            <w:r w:rsidRPr="007858E5">
              <w:t>4.50%</w:t>
            </w:r>
          </w:p>
        </w:tc>
      </w:tr>
      <w:tr w:rsidR="00A57FA4" w:rsidRPr="007858E5" w14:paraId="0EF6046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E077BB" w14:textId="77777777" w:rsidR="00A57FA4" w:rsidRPr="007858E5" w:rsidRDefault="00A57FA4" w:rsidP="00A57FA4">
            <w:pPr>
              <w:pStyle w:val="NormalinTable"/>
              <w:rPr>
                <w:b/>
              </w:rPr>
            </w:pPr>
            <w:r w:rsidRPr="007858E5">
              <w:rPr>
                <w:b/>
              </w:rPr>
              <w:t xml:space="preserve">0304 57 00 </w:t>
            </w:r>
          </w:p>
        </w:tc>
        <w:tc>
          <w:tcPr>
            <w:tcW w:w="7173" w:type="dxa"/>
            <w:tcBorders>
              <w:top w:val="nil"/>
              <w:left w:val="nil"/>
              <w:bottom w:val="single" w:sz="4" w:space="0" w:color="auto"/>
              <w:right w:val="single" w:sz="4" w:space="0" w:color="auto"/>
            </w:tcBorders>
            <w:shd w:val="clear" w:color="auto" w:fill="auto"/>
            <w:noWrap/>
            <w:hideMark/>
          </w:tcPr>
          <w:p w14:paraId="4E5E33CC" w14:textId="77777777" w:rsidR="00A57FA4" w:rsidRPr="007858E5" w:rsidRDefault="00A57FA4" w:rsidP="00A57FA4">
            <w:pPr>
              <w:pStyle w:val="NormalinTable"/>
            </w:pPr>
            <w:r w:rsidRPr="007858E5">
              <w:t>4.50%</w:t>
            </w:r>
          </w:p>
        </w:tc>
      </w:tr>
      <w:tr w:rsidR="00A57FA4" w:rsidRPr="007858E5" w14:paraId="6986D19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13E7D2" w14:textId="77777777" w:rsidR="00A57FA4" w:rsidRPr="007858E5" w:rsidRDefault="00A57FA4" w:rsidP="00A57FA4">
            <w:pPr>
              <w:pStyle w:val="NormalinTable"/>
              <w:rPr>
                <w:b/>
              </w:rPr>
            </w:pPr>
            <w:r w:rsidRPr="007858E5">
              <w:rPr>
                <w:b/>
              </w:rPr>
              <w:t xml:space="preserve">0304 59 10 </w:t>
            </w:r>
          </w:p>
        </w:tc>
        <w:tc>
          <w:tcPr>
            <w:tcW w:w="7173" w:type="dxa"/>
            <w:tcBorders>
              <w:top w:val="nil"/>
              <w:left w:val="nil"/>
              <w:bottom w:val="single" w:sz="4" w:space="0" w:color="auto"/>
              <w:right w:val="single" w:sz="4" w:space="0" w:color="auto"/>
            </w:tcBorders>
            <w:shd w:val="clear" w:color="auto" w:fill="auto"/>
            <w:noWrap/>
            <w:hideMark/>
          </w:tcPr>
          <w:p w14:paraId="09B11532" w14:textId="77777777" w:rsidR="00A57FA4" w:rsidRPr="007858E5" w:rsidRDefault="00A57FA4" w:rsidP="00A57FA4">
            <w:pPr>
              <w:pStyle w:val="NormalinTable"/>
            </w:pPr>
            <w:r w:rsidRPr="007858E5">
              <w:t>2.40%</w:t>
            </w:r>
          </w:p>
        </w:tc>
      </w:tr>
      <w:tr w:rsidR="00A57FA4" w:rsidRPr="007858E5" w14:paraId="595F160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23710F" w14:textId="77777777" w:rsidR="00A57FA4" w:rsidRPr="007858E5" w:rsidRDefault="00A57FA4" w:rsidP="00A57FA4">
            <w:pPr>
              <w:pStyle w:val="NormalinTable"/>
              <w:rPr>
                <w:b/>
              </w:rPr>
            </w:pPr>
            <w:r w:rsidRPr="007858E5">
              <w:rPr>
                <w:b/>
              </w:rPr>
              <w:t>0304 59 90 15</w:t>
            </w:r>
          </w:p>
        </w:tc>
        <w:tc>
          <w:tcPr>
            <w:tcW w:w="7173" w:type="dxa"/>
            <w:tcBorders>
              <w:top w:val="nil"/>
              <w:left w:val="nil"/>
              <w:bottom w:val="single" w:sz="4" w:space="0" w:color="auto"/>
              <w:right w:val="single" w:sz="4" w:space="0" w:color="auto"/>
            </w:tcBorders>
            <w:shd w:val="clear" w:color="auto" w:fill="auto"/>
            <w:noWrap/>
            <w:hideMark/>
          </w:tcPr>
          <w:p w14:paraId="0EB5392C" w14:textId="77777777" w:rsidR="00A57FA4" w:rsidRPr="007858E5" w:rsidRDefault="00A57FA4" w:rsidP="00A57FA4">
            <w:pPr>
              <w:pStyle w:val="NormalinTable"/>
            </w:pPr>
            <w:r w:rsidRPr="007858E5">
              <w:t>4.50%</w:t>
            </w:r>
          </w:p>
        </w:tc>
      </w:tr>
      <w:tr w:rsidR="00A57FA4" w:rsidRPr="007858E5" w14:paraId="6C80A8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DD5B4B" w14:textId="77777777" w:rsidR="00A57FA4" w:rsidRPr="007858E5" w:rsidRDefault="00A57FA4" w:rsidP="00A57FA4">
            <w:pPr>
              <w:pStyle w:val="NormalinTable"/>
              <w:rPr>
                <w:b/>
              </w:rPr>
            </w:pPr>
            <w:r w:rsidRPr="007858E5">
              <w:rPr>
                <w:b/>
              </w:rPr>
              <w:t>0304 59 90 20</w:t>
            </w:r>
          </w:p>
        </w:tc>
        <w:tc>
          <w:tcPr>
            <w:tcW w:w="7173" w:type="dxa"/>
            <w:tcBorders>
              <w:top w:val="nil"/>
              <w:left w:val="nil"/>
              <w:bottom w:val="single" w:sz="4" w:space="0" w:color="auto"/>
              <w:right w:val="single" w:sz="4" w:space="0" w:color="auto"/>
            </w:tcBorders>
            <w:shd w:val="clear" w:color="auto" w:fill="auto"/>
            <w:noWrap/>
            <w:hideMark/>
          </w:tcPr>
          <w:p w14:paraId="5A042808" w14:textId="77777777" w:rsidR="00A57FA4" w:rsidRPr="007858E5" w:rsidRDefault="00A57FA4" w:rsidP="00A57FA4">
            <w:pPr>
              <w:pStyle w:val="NormalinTable"/>
            </w:pPr>
            <w:r w:rsidRPr="007858E5">
              <w:t>4.50%</w:t>
            </w:r>
          </w:p>
        </w:tc>
      </w:tr>
      <w:tr w:rsidR="00A57FA4" w:rsidRPr="007858E5" w14:paraId="5323001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C5734F" w14:textId="77777777" w:rsidR="00A57FA4" w:rsidRPr="007858E5" w:rsidRDefault="00A57FA4" w:rsidP="00A57FA4">
            <w:pPr>
              <w:pStyle w:val="NormalinTable"/>
              <w:rPr>
                <w:b/>
              </w:rPr>
            </w:pPr>
            <w:r w:rsidRPr="007858E5">
              <w:rPr>
                <w:b/>
              </w:rPr>
              <w:lastRenderedPageBreak/>
              <w:t>0304 59 90 30</w:t>
            </w:r>
          </w:p>
        </w:tc>
        <w:tc>
          <w:tcPr>
            <w:tcW w:w="7173" w:type="dxa"/>
            <w:tcBorders>
              <w:top w:val="nil"/>
              <w:left w:val="nil"/>
              <w:bottom w:val="single" w:sz="4" w:space="0" w:color="auto"/>
              <w:right w:val="single" w:sz="4" w:space="0" w:color="auto"/>
            </w:tcBorders>
            <w:shd w:val="clear" w:color="auto" w:fill="auto"/>
            <w:noWrap/>
            <w:hideMark/>
          </w:tcPr>
          <w:p w14:paraId="17E54F61" w14:textId="77777777" w:rsidR="00A57FA4" w:rsidRPr="007858E5" w:rsidRDefault="00A57FA4" w:rsidP="00A57FA4">
            <w:pPr>
              <w:pStyle w:val="NormalinTable"/>
            </w:pPr>
            <w:r w:rsidRPr="007858E5">
              <w:t>4.50%</w:t>
            </w:r>
          </w:p>
        </w:tc>
      </w:tr>
      <w:tr w:rsidR="00A57FA4" w:rsidRPr="007858E5" w14:paraId="3B407E9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C894D6" w14:textId="77777777" w:rsidR="00A57FA4" w:rsidRPr="007858E5" w:rsidRDefault="00A57FA4" w:rsidP="00A57FA4">
            <w:pPr>
              <w:pStyle w:val="NormalinTable"/>
              <w:rPr>
                <w:b/>
              </w:rPr>
            </w:pPr>
            <w:r w:rsidRPr="007858E5">
              <w:rPr>
                <w:b/>
              </w:rPr>
              <w:t>0304 59 90 35</w:t>
            </w:r>
          </w:p>
        </w:tc>
        <w:tc>
          <w:tcPr>
            <w:tcW w:w="7173" w:type="dxa"/>
            <w:tcBorders>
              <w:top w:val="nil"/>
              <w:left w:val="nil"/>
              <w:bottom w:val="single" w:sz="4" w:space="0" w:color="auto"/>
              <w:right w:val="single" w:sz="4" w:space="0" w:color="auto"/>
            </w:tcBorders>
            <w:shd w:val="clear" w:color="auto" w:fill="auto"/>
            <w:noWrap/>
            <w:hideMark/>
          </w:tcPr>
          <w:p w14:paraId="2A02749D" w14:textId="77777777" w:rsidR="00A57FA4" w:rsidRPr="007858E5" w:rsidRDefault="00A57FA4" w:rsidP="00A57FA4">
            <w:pPr>
              <w:pStyle w:val="NormalinTable"/>
            </w:pPr>
            <w:r w:rsidRPr="007858E5">
              <w:t>4.50%</w:t>
            </w:r>
          </w:p>
        </w:tc>
      </w:tr>
      <w:tr w:rsidR="00A57FA4" w:rsidRPr="007858E5" w14:paraId="750B913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44ED6A" w14:textId="77777777" w:rsidR="00A57FA4" w:rsidRPr="007858E5" w:rsidRDefault="00A57FA4" w:rsidP="00A57FA4">
            <w:pPr>
              <w:pStyle w:val="NormalinTable"/>
              <w:rPr>
                <w:b/>
              </w:rPr>
            </w:pPr>
            <w:r w:rsidRPr="007858E5">
              <w:rPr>
                <w:b/>
              </w:rPr>
              <w:t>0304 59 90 40</w:t>
            </w:r>
          </w:p>
        </w:tc>
        <w:tc>
          <w:tcPr>
            <w:tcW w:w="7173" w:type="dxa"/>
            <w:tcBorders>
              <w:top w:val="nil"/>
              <w:left w:val="nil"/>
              <w:bottom w:val="single" w:sz="4" w:space="0" w:color="auto"/>
              <w:right w:val="single" w:sz="4" w:space="0" w:color="auto"/>
            </w:tcBorders>
            <w:shd w:val="clear" w:color="auto" w:fill="auto"/>
            <w:noWrap/>
            <w:hideMark/>
          </w:tcPr>
          <w:p w14:paraId="5354BE0B" w14:textId="77777777" w:rsidR="00A57FA4" w:rsidRPr="007858E5" w:rsidRDefault="00A57FA4" w:rsidP="00A57FA4">
            <w:pPr>
              <w:pStyle w:val="NormalinTable"/>
            </w:pPr>
            <w:r w:rsidRPr="007858E5">
              <w:t>4.50%</w:t>
            </w:r>
          </w:p>
        </w:tc>
      </w:tr>
      <w:tr w:rsidR="00A57FA4" w:rsidRPr="007858E5" w14:paraId="6CAD67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CF20C1" w14:textId="77777777" w:rsidR="00A57FA4" w:rsidRPr="007858E5" w:rsidRDefault="00A57FA4" w:rsidP="00A57FA4">
            <w:pPr>
              <w:pStyle w:val="NormalinTable"/>
              <w:rPr>
                <w:b/>
              </w:rPr>
            </w:pPr>
            <w:r w:rsidRPr="007858E5">
              <w:rPr>
                <w:b/>
              </w:rPr>
              <w:t>0304 59 90 45</w:t>
            </w:r>
          </w:p>
        </w:tc>
        <w:tc>
          <w:tcPr>
            <w:tcW w:w="7173" w:type="dxa"/>
            <w:tcBorders>
              <w:top w:val="nil"/>
              <w:left w:val="nil"/>
              <w:bottom w:val="single" w:sz="4" w:space="0" w:color="auto"/>
              <w:right w:val="single" w:sz="4" w:space="0" w:color="auto"/>
            </w:tcBorders>
            <w:shd w:val="clear" w:color="auto" w:fill="auto"/>
            <w:noWrap/>
            <w:hideMark/>
          </w:tcPr>
          <w:p w14:paraId="40287F6E" w14:textId="77777777" w:rsidR="00A57FA4" w:rsidRPr="007858E5" w:rsidRDefault="00A57FA4" w:rsidP="00A57FA4">
            <w:pPr>
              <w:pStyle w:val="NormalinTable"/>
            </w:pPr>
            <w:r w:rsidRPr="007858E5">
              <w:t>4.50%</w:t>
            </w:r>
          </w:p>
        </w:tc>
      </w:tr>
      <w:tr w:rsidR="00A57FA4" w:rsidRPr="007858E5" w14:paraId="2875A0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626047" w14:textId="77777777" w:rsidR="00A57FA4" w:rsidRPr="007858E5" w:rsidRDefault="00A57FA4" w:rsidP="00A57FA4">
            <w:pPr>
              <w:pStyle w:val="NormalinTable"/>
              <w:rPr>
                <w:b/>
              </w:rPr>
            </w:pPr>
            <w:r w:rsidRPr="007858E5">
              <w:rPr>
                <w:b/>
              </w:rPr>
              <w:t>0304 59 90 50</w:t>
            </w:r>
          </w:p>
        </w:tc>
        <w:tc>
          <w:tcPr>
            <w:tcW w:w="7173" w:type="dxa"/>
            <w:tcBorders>
              <w:top w:val="nil"/>
              <w:left w:val="nil"/>
              <w:bottom w:val="single" w:sz="4" w:space="0" w:color="auto"/>
              <w:right w:val="single" w:sz="4" w:space="0" w:color="auto"/>
            </w:tcBorders>
            <w:shd w:val="clear" w:color="auto" w:fill="auto"/>
            <w:noWrap/>
            <w:hideMark/>
          </w:tcPr>
          <w:p w14:paraId="00145E63" w14:textId="77777777" w:rsidR="00A57FA4" w:rsidRPr="007858E5" w:rsidRDefault="00A57FA4" w:rsidP="00A57FA4">
            <w:pPr>
              <w:pStyle w:val="NormalinTable"/>
            </w:pPr>
            <w:r w:rsidRPr="007858E5">
              <w:t>0.60%</w:t>
            </w:r>
          </w:p>
        </w:tc>
      </w:tr>
      <w:tr w:rsidR="00A57FA4" w:rsidRPr="007858E5" w14:paraId="5C34801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90CDFA" w14:textId="77777777" w:rsidR="00A57FA4" w:rsidRPr="007858E5" w:rsidRDefault="00A57FA4" w:rsidP="00A57FA4">
            <w:pPr>
              <w:pStyle w:val="NormalinTable"/>
              <w:rPr>
                <w:b/>
              </w:rPr>
            </w:pPr>
            <w:r w:rsidRPr="007858E5">
              <w:rPr>
                <w:b/>
              </w:rPr>
              <w:t>0304 59 90 55</w:t>
            </w:r>
          </w:p>
        </w:tc>
        <w:tc>
          <w:tcPr>
            <w:tcW w:w="7173" w:type="dxa"/>
            <w:tcBorders>
              <w:top w:val="nil"/>
              <w:left w:val="nil"/>
              <w:bottom w:val="single" w:sz="4" w:space="0" w:color="auto"/>
              <w:right w:val="single" w:sz="4" w:space="0" w:color="auto"/>
            </w:tcBorders>
            <w:shd w:val="clear" w:color="auto" w:fill="auto"/>
            <w:noWrap/>
            <w:hideMark/>
          </w:tcPr>
          <w:p w14:paraId="253ACF6E" w14:textId="77777777" w:rsidR="00A57FA4" w:rsidRPr="007858E5" w:rsidRDefault="00A57FA4" w:rsidP="00A57FA4">
            <w:pPr>
              <w:pStyle w:val="NormalinTable"/>
            </w:pPr>
            <w:r w:rsidRPr="007858E5">
              <w:t>4.50%</w:t>
            </w:r>
          </w:p>
        </w:tc>
      </w:tr>
      <w:tr w:rsidR="00A57FA4" w:rsidRPr="007858E5" w14:paraId="0C76B8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238125" w14:textId="77777777" w:rsidR="00A57FA4" w:rsidRPr="007858E5" w:rsidRDefault="00A57FA4" w:rsidP="00A57FA4">
            <w:pPr>
              <w:pStyle w:val="NormalinTable"/>
              <w:rPr>
                <w:b/>
              </w:rPr>
            </w:pPr>
            <w:r w:rsidRPr="007858E5">
              <w:rPr>
                <w:b/>
              </w:rPr>
              <w:t>0304 59 90 65</w:t>
            </w:r>
          </w:p>
        </w:tc>
        <w:tc>
          <w:tcPr>
            <w:tcW w:w="7173" w:type="dxa"/>
            <w:tcBorders>
              <w:top w:val="nil"/>
              <w:left w:val="nil"/>
              <w:bottom w:val="single" w:sz="4" w:space="0" w:color="auto"/>
              <w:right w:val="single" w:sz="4" w:space="0" w:color="auto"/>
            </w:tcBorders>
            <w:shd w:val="clear" w:color="auto" w:fill="auto"/>
            <w:noWrap/>
            <w:hideMark/>
          </w:tcPr>
          <w:p w14:paraId="1E1E5384" w14:textId="77777777" w:rsidR="00A57FA4" w:rsidRPr="007858E5" w:rsidRDefault="00A57FA4" w:rsidP="00A57FA4">
            <w:pPr>
              <w:pStyle w:val="NormalinTable"/>
            </w:pPr>
            <w:r w:rsidRPr="007858E5">
              <w:t>4.50%</w:t>
            </w:r>
          </w:p>
        </w:tc>
      </w:tr>
      <w:tr w:rsidR="00A57FA4" w:rsidRPr="007858E5" w14:paraId="0534E25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80E242" w14:textId="77777777" w:rsidR="00A57FA4" w:rsidRPr="007858E5" w:rsidRDefault="00A57FA4" w:rsidP="00A57FA4">
            <w:pPr>
              <w:pStyle w:val="NormalinTable"/>
              <w:rPr>
                <w:b/>
              </w:rPr>
            </w:pPr>
            <w:r w:rsidRPr="007858E5">
              <w:rPr>
                <w:b/>
              </w:rPr>
              <w:t>0304 59 90 90</w:t>
            </w:r>
          </w:p>
        </w:tc>
        <w:tc>
          <w:tcPr>
            <w:tcW w:w="7173" w:type="dxa"/>
            <w:tcBorders>
              <w:top w:val="nil"/>
              <w:left w:val="nil"/>
              <w:bottom w:val="single" w:sz="4" w:space="0" w:color="auto"/>
              <w:right w:val="single" w:sz="4" w:space="0" w:color="auto"/>
            </w:tcBorders>
            <w:shd w:val="clear" w:color="auto" w:fill="auto"/>
            <w:noWrap/>
            <w:hideMark/>
          </w:tcPr>
          <w:p w14:paraId="0874D5A5" w14:textId="77777777" w:rsidR="00A57FA4" w:rsidRPr="007858E5" w:rsidRDefault="00A57FA4" w:rsidP="00A57FA4">
            <w:pPr>
              <w:pStyle w:val="NormalinTable"/>
            </w:pPr>
            <w:r w:rsidRPr="007858E5">
              <w:t>4.50%</w:t>
            </w:r>
          </w:p>
        </w:tc>
      </w:tr>
      <w:tr w:rsidR="00A57FA4" w:rsidRPr="007858E5" w14:paraId="44F531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DC4E24" w14:textId="77777777" w:rsidR="00A57FA4" w:rsidRPr="007858E5" w:rsidRDefault="00A57FA4" w:rsidP="00A57FA4">
            <w:pPr>
              <w:pStyle w:val="NormalinTable"/>
              <w:rPr>
                <w:b/>
              </w:rPr>
            </w:pPr>
            <w:r w:rsidRPr="007858E5">
              <w:rPr>
                <w:b/>
              </w:rPr>
              <w:t xml:space="preserve">0304 61 00 </w:t>
            </w:r>
          </w:p>
        </w:tc>
        <w:tc>
          <w:tcPr>
            <w:tcW w:w="7173" w:type="dxa"/>
            <w:tcBorders>
              <w:top w:val="nil"/>
              <w:left w:val="nil"/>
              <w:bottom w:val="single" w:sz="4" w:space="0" w:color="auto"/>
              <w:right w:val="single" w:sz="4" w:space="0" w:color="auto"/>
            </w:tcBorders>
            <w:shd w:val="clear" w:color="auto" w:fill="auto"/>
            <w:noWrap/>
            <w:hideMark/>
          </w:tcPr>
          <w:p w14:paraId="16AEA4CE" w14:textId="77777777" w:rsidR="00A57FA4" w:rsidRPr="007858E5" w:rsidRDefault="00A57FA4" w:rsidP="00A57FA4">
            <w:pPr>
              <w:pStyle w:val="NormalinTable"/>
            </w:pPr>
            <w:r w:rsidRPr="007858E5">
              <w:t>2.70%</w:t>
            </w:r>
          </w:p>
        </w:tc>
      </w:tr>
      <w:tr w:rsidR="00A57FA4" w:rsidRPr="007858E5" w14:paraId="7AD8C9C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7DA936" w14:textId="77777777" w:rsidR="00A57FA4" w:rsidRPr="007858E5" w:rsidRDefault="00A57FA4" w:rsidP="00A57FA4">
            <w:pPr>
              <w:pStyle w:val="NormalinTable"/>
              <w:rPr>
                <w:b/>
              </w:rPr>
            </w:pPr>
            <w:r w:rsidRPr="007858E5">
              <w:rPr>
                <w:b/>
              </w:rPr>
              <w:t xml:space="preserve">0304 62 00 </w:t>
            </w:r>
          </w:p>
        </w:tc>
        <w:tc>
          <w:tcPr>
            <w:tcW w:w="7173" w:type="dxa"/>
            <w:tcBorders>
              <w:top w:val="nil"/>
              <w:left w:val="nil"/>
              <w:bottom w:val="single" w:sz="4" w:space="0" w:color="auto"/>
              <w:right w:val="single" w:sz="4" w:space="0" w:color="auto"/>
            </w:tcBorders>
            <w:shd w:val="clear" w:color="auto" w:fill="auto"/>
            <w:noWrap/>
            <w:hideMark/>
          </w:tcPr>
          <w:p w14:paraId="28D1272E" w14:textId="77777777" w:rsidR="00A57FA4" w:rsidRPr="007858E5" w:rsidRDefault="00A57FA4" w:rsidP="00A57FA4">
            <w:pPr>
              <w:pStyle w:val="NormalinTable"/>
            </w:pPr>
            <w:r w:rsidRPr="007858E5">
              <w:t>2.70%</w:t>
            </w:r>
          </w:p>
        </w:tc>
      </w:tr>
      <w:tr w:rsidR="00A57FA4" w:rsidRPr="007858E5" w14:paraId="57B7DD1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C1CEBA" w14:textId="77777777" w:rsidR="00A57FA4" w:rsidRPr="007858E5" w:rsidRDefault="00A57FA4" w:rsidP="00A57FA4">
            <w:pPr>
              <w:pStyle w:val="NormalinTable"/>
              <w:rPr>
                <w:b/>
              </w:rPr>
            </w:pPr>
            <w:r w:rsidRPr="007858E5">
              <w:rPr>
                <w:b/>
              </w:rPr>
              <w:t xml:space="preserve">0304 63 00 </w:t>
            </w:r>
          </w:p>
        </w:tc>
        <w:tc>
          <w:tcPr>
            <w:tcW w:w="7173" w:type="dxa"/>
            <w:tcBorders>
              <w:top w:val="nil"/>
              <w:left w:val="nil"/>
              <w:bottom w:val="single" w:sz="4" w:space="0" w:color="auto"/>
              <w:right w:val="single" w:sz="4" w:space="0" w:color="auto"/>
            </w:tcBorders>
            <w:shd w:val="clear" w:color="auto" w:fill="auto"/>
            <w:noWrap/>
            <w:hideMark/>
          </w:tcPr>
          <w:p w14:paraId="4B24A417" w14:textId="77777777" w:rsidR="00A57FA4" w:rsidRPr="007858E5" w:rsidRDefault="00A57FA4" w:rsidP="00A57FA4">
            <w:pPr>
              <w:pStyle w:val="NormalinTable"/>
            </w:pPr>
            <w:r w:rsidRPr="007858E5">
              <w:t>2.70%</w:t>
            </w:r>
          </w:p>
        </w:tc>
      </w:tr>
      <w:tr w:rsidR="00A57FA4" w:rsidRPr="007858E5" w14:paraId="4DE8D4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AAD523" w14:textId="77777777" w:rsidR="00A57FA4" w:rsidRPr="007858E5" w:rsidRDefault="00A57FA4" w:rsidP="00A57FA4">
            <w:pPr>
              <w:pStyle w:val="NormalinTable"/>
              <w:rPr>
                <w:b/>
              </w:rPr>
            </w:pPr>
            <w:r w:rsidRPr="007858E5">
              <w:rPr>
                <w:b/>
              </w:rPr>
              <w:t>0304 69 00 10</w:t>
            </w:r>
          </w:p>
        </w:tc>
        <w:tc>
          <w:tcPr>
            <w:tcW w:w="7173" w:type="dxa"/>
            <w:tcBorders>
              <w:top w:val="nil"/>
              <w:left w:val="nil"/>
              <w:bottom w:val="single" w:sz="4" w:space="0" w:color="auto"/>
              <w:right w:val="single" w:sz="4" w:space="0" w:color="auto"/>
            </w:tcBorders>
            <w:shd w:val="clear" w:color="auto" w:fill="auto"/>
            <w:noWrap/>
            <w:hideMark/>
          </w:tcPr>
          <w:p w14:paraId="0BBF889E" w14:textId="77777777" w:rsidR="00A57FA4" w:rsidRPr="007858E5" w:rsidRDefault="00A57FA4" w:rsidP="00A57FA4">
            <w:pPr>
              <w:pStyle w:val="NormalinTable"/>
            </w:pPr>
            <w:r w:rsidRPr="007858E5">
              <w:t>2.70%</w:t>
            </w:r>
          </w:p>
        </w:tc>
      </w:tr>
      <w:tr w:rsidR="00A57FA4" w:rsidRPr="007858E5" w14:paraId="3E97C6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23F763" w14:textId="77777777" w:rsidR="00A57FA4" w:rsidRPr="007858E5" w:rsidRDefault="00A57FA4" w:rsidP="00A57FA4">
            <w:pPr>
              <w:pStyle w:val="NormalinTable"/>
              <w:rPr>
                <w:b/>
              </w:rPr>
            </w:pPr>
            <w:r w:rsidRPr="007858E5">
              <w:rPr>
                <w:b/>
              </w:rPr>
              <w:t>0304 69 00 20</w:t>
            </w:r>
          </w:p>
        </w:tc>
        <w:tc>
          <w:tcPr>
            <w:tcW w:w="7173" w:type="dxa"/>
            <w:tcBorders>
              <w:top w:val="nil"/>
              <w:left w:val="nil"/>
              <w:bottom w:val="single" w:sz="4" w:space="0" w:color="auto"/>
              <w:right w:val="single" w:sz="4" w:space="0" w:color="auto"/>
            </w:tcBorders>
            <w:shd w:val="clear" w:color="auto" w:fill="auto"/>
            <w:noWrap/>
            <w:hideMark/>
          </w:tcPr>
          <w:p w14:paraId="16D68422" w14:textId="77777777" w:rsidR="00A57FA4" w:rsidRPr="007858E5" w:rsidRDefault="00A57FA4" w:rsidP="00A57FA4">
            <w:pPr>
              <w:pStyle w:val="NormalinTable"/>
            </w:pPr>
            <w:r w:rsidRPr="007858E5">
              <w:t>2.70%</w:t>
            </w:r>
          </w:p>
        </w:tc>
      </w:tr>
      <w:tr w:rsidR="00A57FA4" w:rsidRPr="007858E5" w14:paraId="5EC30DC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B52D87" w14:textId="77777777" w:rsidR="00A57FA4" w:rsidRPr="007858E5" w:rsidRDefault="00A57FA4" w:rsidP="00A57FA4">
            <w:pPr>
              <w:pStyle w:val="NormalinTable"/>
              <w:rPr>
                <w:b/>
              </w:rPr>
            </w:pPr>
            <w:r w:rsidRPr="007858E5">
              <w:rPr>
                <w:b/>
              </w:rPr>
              <w:t>0304 69 00 90</w:t>
            </w:r>
          </w:p>
        </w:tc>
        <w:tc>
          <w:tcPr>
            <w:tcW w:w="7173" w:type="dxa"/>
            <w:tcBorders>
              <w:top w:val="nil"/>
              <w:left w:val="nil"/>
              <w:bottom w:val="single" w:sz="4" w:space="0" w:color="auto"/>
              <w:right w:val="single" w:sz="4" w:space="0" w:color="auto"/>
            </w:tcBorders>
            <w:shd w:val="clear" w:color="auto" w:fill="auto"/>
            <w:noWrap/>
            <w:hideMark/>
          </w:tcPr>
          <w:p w14:paraId="44A0900D" w14:textId="77777777" w:rsidR="00A57FA4" w:rsidRPr="007858E5" w:rsidRDefault="00A57FA4" w:rsidP="00A57FA4">
            <w:pPr>
              <w:pStyle w:val="NormalinTable"/>
            </w:pPr>
            <w:r w:rsidRPr="007858E5">
              <w:t>2.70%</w:t>
            </w:r>
          </w:p>
        </w:tc>
      </w:tr>
      <w:tr w:rsidR="00A57FA4" w:rsidRPr="007858E5" w14:paraId="5F43927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F54B75" w14:textId="77777777" w:rsidR="00A57FA4" w:rsidRPr="007858E5" w:rsidRDefault="00A57FA4" w:rsidP="00A57FA4">
            <w:pPr>
              <w:pStyle w:val="NormalinTable"/>
              <w:rPr>
                <w:b/>
              </w:rPr>
            </w:pPr>
            <w:r w:rsidRPr="007858E5">
              <w:rPr>
                <w:b/>
              </w:rPr>
              <w:t xml:space="preserve">0304 71 10 </w:t>
            </w:r>
          </w:p>
        </w:tc>
        <w:tc>
          <w:tcPr>
            <w:tcW w:w="7173" w:type="dxa"/>
            <w:tcBorders>
              <w:top w:val="nil"/>
              <w:left w:val="nil"/>
              <w:bottom w:val="single" w:sz="4" w:space="0" w:color="auto"/>
              <w:right w:val="single" w:sz="4" w:space="0" w:color="auto"/>
            </w:tcBorders>
            <w:shd w:val="clear" w:color="auto" w:fill="auto"/>
            <w:noWrap/>
            <w:hideMark/>
          </w:tcPr>
          <w:p w14:paraId="0C5CCD7B" w14:textId="77777777" w:rsidR="00A57FA4" w:rsidRPr="007858E5" w:rsidRDefault="00A57FA4" w:rsidP="00A57FA4">
            <w:pPr>
              <w:pStyle w:val="NormalinTable"/>
            </w:pPr>
            <w:r w:rsidRPr="007858E5">
              <w:t>0.00%</w:t>
            </w:r>
          </w:p>
        </w:tc>
      </w:tr>
      <w:tr w:rsidR="00A57FA4" w:rsidRPr="007858E5" w14:paraId="53EDF3E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56D492" w14:textId="77777777" w:rsidR="00A57FA4" w:rsidRPr="007858E5" w:rsidRDefault="00A57FA4" w:rsidP="00A57FA4">
            <w:pPr>
              <w:pStyle w:val="NormalinTable"/>
              <w:rPr>
                <w:b/>
              </w:rPr>
            </w:pPr>
            <w:r w:rsidRPr="007858E5">
              <w:rPr>
                <w:b/>
              </w:rPr>
              <w:t xml:space="preserve">0304 71 90 </w:t>
            </w:r>
          </w:p>
        </w:tc>
        <w:tc>
          <w:tcPr>
            <w:tcW w:w="7173" w:type="dxa"/>
            <w:tcBorders>
              <w:top w:val="nil"/>
              <w:left w:val="nil"/>
              <w:bottom w:val="single" w:sz="4" w:space="0" w:color="auto"/>
              <w:right w:val="single" w:sz="4" w:space="0" w:color="auto"/>
            </w:tcBorders>
            <w:shd w:val="clear" w:color="auto" w:fill="auto"/>
            <w:noWrap/>
            <w:hideMark/>
          </w:tcPr>
          <w:p w14:paraId="2425A9C0" w14:textId="77777777" w:rsidR="00A57FA4" w:rsidRPr="007858E5" w:rsidRDefault="00A57FA4" w:rsidP="00A57FA4">
            <w:pPr>
              <w:pStyle w:val="NormalinTable"/>
            </w:pPr>
            <w:r w:rsidRPr="007858E5">
              <w:t>0.00%</w:t>
            </w:r>
          </w:p>
        </w:tc>
      </w:tr>
      <w:tr w:rsidR="00A57FA4" w:rsidRPr="007858E5" w14:paraId="6A646D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B1E35D" w14:textId="77777777" w:rsidR="00A57FA4" w:rsidRPr="007858E5" w:rsidRDefault="00A57FA4" w:rsidP="00A57FA4">
            <w:pPr>
              <w:pStyle w:val="NormalinTable"/>
              <w:rPr>
                <w:b/>
              </w:rPr>
            </w:pPr>
            <w:r w:rsidRPr="007858E5">
              <w:rPr>
                <w:b/>
              </w:rPr>
              <w:t xml:space="preserve">0304 72 00 </w:t>
            </w:r>
          </w:p>
        </w:tc>
        <w:tc>
          <w:tcPr>
            <w:tcW w:w="7173" w:type="dxa"/>
            <w:tcBorders>
              <w:top w:val="nil"/>
              <w:left w:val="nil"/>
              <w:bottom w:val="single" w:sz="4" w:space="0" w:color="auto"/>
              <w:right w:val="single" w:sz="4" w:space="0" w:color="auto"/>
            </w:tcBorders>
            <w:shd w:val="clear" w:color="auto" w:fill="auto"/>
            <w:noWrap/>
            <w:hideMark/>
          </w:tcPr>
          <w:p w14:paraId="456C64D1" w14:textId="77777777" w:rsidR="00A57FA4" w:rsidRPr="007858E5" w:rsidRDefault="00A57FA4" w:rsidP="00A57FA4">
            <w:pPr>
              <w:pStyle w:val="NormalinTable"/>
            </w:pPr>
            <w:r w:rsidRPr="007858E5">
              <w:t>0.00%</w:t>
            </w:r>
          </w:p>
        </w:tc>
      </w:tr>
      <w:tr w:rsidR="00A57FA4" w:rsidRPr="007858E5" w14:paraId="412BC8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C333B1" w14:textId="77777777" w:rsidR="00A57FA4" w:rsidRPr="007858E5" w:rsidRDefault="00A57FA4" w:rsidP="00A57FA4">
            <w:pPr>
              <w:pStyle w:val="NormalinTable"/>
              <w:rPr>
                <w:b/>
              </w:rPr>
            </w:pPr>
            <w:r w:rsidRPr="007858E5">
              <w:rPr>
                <w:b/>
              </w:rPr>
              <w:t xml:space="preserve">0304 73 00 </w:t>
            </w:r>
          </w:p>
        </w:tc>
        <w:tc>
          <w:tcPr>
            <w:tcW w:w="7173" w:type="dxa"/>
            <w:tcBorders>
              <w:top w:val="nil"/>
              <w:left w:val="nil"/>
              <w:bottom w:val="single" w:sz="4" w:space="0" w:color="auto"/>
              <w:right w:val="single" w:sz="4" w:space="0" w:color="auto"/>
            </w:tcBorders>
            <w:shd w:val="clear" w:color="auto" w:fill="auto"/>
            <w:noWrap/>
            <w:hideMark/>
          </w:tcPr>
          <w:p w14:paraId="40A2D0A9" w14:textId="77777777" w:rsidR="00A57FA4" w:rsidRPr="007858E5" w:rsidRDefault="00A57FA4" w:rsidP="00A57FA4">
            <w:pPr>
              <w:pStyle w:val="NormalinTable"/>
            </w:pPr>
            <w:r w:rsidRPr="007858E5">
              <w:t>0.00%</w:t>
            </w:r>
          </w:p>
        </w:tc>
      </w:tr>
      <w:tr w:rsidR="00A57FA4" w:rsidRPr="007858E5" w14:paraId="02561C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B984F1" w14:textId="77777777" w:rsidR="00A57FA4" w:rsidRPr="007858E5" w:rsidRDefault="00A57FA4" w:rsidP="00A57FA4">
            <w:pPr>
              <w:pStyle w:val="NormalinTable"/>
              <w:rPr>
                <w:b/>
              </w:rPr>
            </w:pPr>
            <w:r w:rsidRPr="007858E5">
              <w:rPr>
                <w:b/>
              </w:rPr>
              <w:t xml:space="preserve">0304 74 11 </w:t>
            </w:r>
          </w:p>
        </w:tc>
        <w:tc>
          <w:tcPr>
            <w:tcW w:w="7173" w:type="dxa"/>
            <w:tcBorders>
              <w:top w:val="nil"/>
              <w:left w:val="nil"/>
              <w:bottom w:val="single" w:sz="4" w:space="0" w:color="auto"/>
              <w:right w:val="single" w:sz="4" w:space="0" w:color="auto"/>
            </w:tcBorders>
            <w:shd w:val="clear" w:color="auto" w:fill="auto"/>
            <w:noWrap/>
            <w:hideMark/>
          </w:tcPr>
          <w:p w14:paraId="332DE279" w14:textId="77777777" w:rsidR="00A57FA4" w:rsidRPr="007858E5" w:rsidRDefault="00A57FA4" w:rsidP="00A57FA4">
            <w:pPr>
              <w:pStyle w:val="NormalinTable"/>
            </w:pPr>
            <w:r w:rsidRPr="007858E5">
              <w:t>0.00%</w:t>
            </w:r>
          </w:p>
        </w:tc>
      </w:tr>
      <w:tr w:rsidR="00A57FA4" w:rsidRPr="007858E5" w14:paraId="4C42B16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8BF967" w14:textId="77777777" w:rsidR="00A57FA4" w:rsidRPr="007858E5" w:rsidRDefault="00A57FA4" w:rsidP="00A57FA4">
            <w:pPr>
              <w:pStyle w:val="NormalinTable"/>
              <w:rPr>
                <w:b/>
              </w:rPr>
            </w:pPr>
            <w:r w:rsidRPr="007858E5">
              <w:rPr>
                <w:b/>
              </w:rPr>
              <w:t xml:space="preserve">0304 74 15 </w:t>
            </w:r>
          </w:p>
        </w:tc>
        <w:tc>
          <w:tcPr>
            <w:tcW w:w="7173" w:type="dxa"/>
            <w:tcBorders>
              <w:top w:val="nil"/>
              <w:left w:val="nil"/>
              <w:bottom w:val="single" w:sz="4" w:space="0" w:color="auto"/>
              <w:right w:val="single" w:sz="4" w:space="0" w:color="auto"/>
            </w:tcBorders>
            <w:shd w:val="clear" w:color="auto" w:fill="auto"/>
            <w:noWrap/>
            <w:hideMark/>
          </w:tcPr>
          <w:p w14:paraId="60EBAC6D" w14:textId="77777777" w:rsidR="00A57FA4" w:rsidRPr="007858E5" w:rsidRDefault="00A57FA4" w:rsidP="00A57FA4">
            <w:pPr>
              <w:pStyle w:val="NormalinTable"/>
            </w:pPr>
            <w:r w:rsidRPr="007858E5">
              <w:t>0.00%</w:t>
            </w:r>
          </w:p>
        </w:tc>
      </w:tr>
      <w:tr w:rsidR="00A57FA4" w:rsidRPr="007858E5" w14:paraId="7E93250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9DAF04" w14:textId="77777777" w:rsidR="00A57FA4" w:rsidRPr="007858E5" w:rsidRDefault="00A57FA4" w:rsidP="00A57FA4">
            <w:pPr>
              <w:pStyle w:val="NormalinTable"/>
              <w:rPr>
                <w:b/>
              </w:rPr>
            </w:pPr>
            <w:r w:rsidRPr="007858E5">
              <w:rPr>
                <w:b/>
              </w:rPr>
              <w:t xml:space="preserve">0304 74 19 </w:t>
            </w:r>
          </w:p>
        </w:tc>
        <w:tc>
          <w:tcPr>
            <w:tcW w:w="7173" w:type="dxa"/>
            <w:tcBorders>
              <w:top w:val="nil"/>
              <w:left w:val="nil"/>
              <w:bottom w:val="single" w:sz="4" w:space="0" w:color="auto"/>
              <w:right w:val="single" w:sz="4" w:space="0" w:color="auto"/>
            </w:tcBorders>
            <w:shd w:val="clear" w:color="auto" w:fill="auto"/>
            <w:noWrap/>
            <w:hideMark/>
          </w:tcPr>
          <w:p w14:paraId="7D4FEF10" w14:textId="77777777" w:rsidR="00A57FA4" w:rsidRPr="007858E5" w:rsidRDefault="00A57FA4" w:rsidP="00A57FA4">
            <w:pPr>
              <w:pStyle w:val="NormalinTable"/>
            </w:pPr>
            <w:r w:rsidRPr="007858E5">
              <w:t>0.00%</w:t>
            </w:r>
          </w:p>
        </w:tc>
      </w:tr>
      <w:tr w:rsidR="00A57FA4" w:rsidRPr="007858E5" w14:paraId="114FB27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FFA2A7" w14:textId="77777777" w:rsidR="00A57FA4" w:rsidRPr="007858E5" w:rsidRDefault="00A57FA4" w:rsidP="00A57FA4">
            <w:pPr>
              <w:pStyle w:val="NormalinTable"/>
              <w:rPr>
                <w:b/>
              </w:rPr>
            </w:pPr>
            <w:r w:rsidRPr="007858E5">
              <w:rPr>
                <w:b/>
              </w:rPr>
              <w:t xml:space="preserve">0304 74 90 </w:t>
            </w:r>
          </w:p>
        </w:tc>
        <w:tc>
          <w:tcPr>
            <w:tcW w:w="7173" w:type="dxa"/>
            <w:tcBorders>
              <w:top w:val="nil"/>
              <w:left w:val="nil"/>
              <w:bottom w:val="single" w:sz="4" w:space="0" w:color="auto"/>
              <w:right w:val="single" w:sz="4" w:space="0" w:color="auto"/>
            </w:tcBorders>
            <w:shd w:val="clear" w:color="auto" w:fill="auto"/>
            <w:noWrap/>
            <w:hideMark/>
          </w:tcPr>
          <w:p w14:paraId="030FD449" w14:textId="77777777" w:rsidR="00A57FA4" w:rsidRPr="007858E5" w:rsidRDefault="00A57FA4" w:rsidP="00A57FA4">
            <w:pPr>
              <w:pStyle w:val="NormalinTable"/>
            </w:pPr>
            <w:r w:rsidRPr="007858E5">
              <w:t>0.00%</w:t>
            </w:r>
          </w:p>
        </w:tc>
      </w:tr>
      <w:tr w:rsidR="00A57FA4" w:rsidRPr="007858E5" w14:paraId="2456104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7F2135" w14:textId="77777777" w:rsidR="00A57FA4" w:rsidRPr="007858E5" w:rsidRDefault="00A57FA4" w:rsidP="00A57FA4">
            <w:pPr>
              <w:pStyle w:val="NormalinTable"/>
              <w:rPr>
                <w:b/>
              </w:rPr>
            </w:pPr>
            <w:r w:rsidRPr="007858E5">
              <w:rPr>
                <w:b/>
              </w:rPr>
              <w:t>0304 75 00 10</w:t>
            </w:r>
          </w:p>
        </w:tc>
        <w:tc>
          <w:tcPr>
            <w:tcW w:w="7173" w:type="dxa"/>
            <w:tcBorders>
              <w:top w:val="nil"/>
              <w:left w:val="nil"/>
              <w:bottom w:val="single" w:sz="4" w:space="0" w:color="auto"/>
              <w:right w:val="single" w:sz="4" w:space="0" w:color="auto"/>
            </w:tcBorders>
            <w:shd w:val="clear" w:color="auto" w:fill="auto"/>
            <w:noWrap/>
            <w:hideMark/>
          </w:tcPr>
          <w:p w14:paraId="5D29B6C8" w14:textId="77777777" w:rsidR="00A57FA4" w:rsidRPr="007858E5" w:rsidRDefault="00A57FA4" w:rsidP="00A57FA4">
            <w:pPr>
              <w:pStyle w:val="NormalinTable"/>
            </w:pPr>
            <w:r w:rsidRPr="007858E5">
              <w:t>0.00%</w:t>
            </w:r>
          </w:p>
        </w:tc>
      </w:tr>
      <w:tr w:rsidR="00A57FA4" w:rsidRPr="007858E5" w14:paraId="52CFFC0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BAD2FA" w14:textId="77777777" w:rsidR="00A57FA4" w:rsidRPr="007858E5" w:rsidRDefault="00A57FA4" w:rsidP="00A57FA4">
            <w:pPr>
              <w:pStyle w:val="NormalinTable"/>
              <w:rPr>
                <w:b/>
              </w:rPr>
            </w:pPr>
            <w:r w:rsidRPr="007858E5">
              <w:rPr>
                <w:b/>
              </w:rPr>
              <w:t>0304 75 00 90</w:t>
            </w:r>
          </w:p>
        </w:tc>
        <w:tc>
          <w:tcPr>
            <w:tcW w:w="7173" w:type="dxa"/>
            <w:tcBorders>
              <w:top w:val="nil"/>
              <w:left w:val="nil"/>
              <w:bottom w:val="single" w:sz="4" w:space="0" w:color="auto"/>
              <w:right w:val="single" w:sz="4" w:space="0" w:color="auto"/>
            </w:tcBorders>
            <w:shd w:val="clear" w:color="auto" w:fill="auto"/>
            <w:noWrap/>
            <w:hideMark/>
          </w:tcPr>
          <w:p w14:paraId="5E3C853A" w14:textId="77777777" w:rsidR="00A57FA4" w:rsidRPr="007858E5" w:rsidRDefault="00A57FA4" w:rsidP="00A57FA4">
            <w:pPr>
              <w:pStyle w:val="NormalinTable"/>
            </w:pPr>
            <w:r w:rsidRPr="007858E5">
              <w:t>0.00%</w:t>
            </w:r>
          </w:p>
        </w:tc>
      </w:tr>
      <w:tr w:rsidR="00A57FA4" w:rsidRPr="007858E5" w14:paraId="0BF7F6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0573D7" w14:textId="77777777" w:rsidR="00A57FA4" w:rsidRPr="007858E5" w:rsidRDefault="00A57FA4" w:rsidP="00A57FA4">
            <w:pPr>
              <w:pStyle w:val="NormalinTable"/>
              <w:rPr>
                <w:b/>
              </w:rPr>
            </w:pPr>
            <w:r w:rsidRPr="007858E5">
              <w:rPr>
                <w:b/>
              </w:rPr>
              <w:t xml:space="preserve">0304 79 10 </w:t>
            </w:r>
          </w:p>
        </w:tc>
        <w:tc>
          <w:tcPr>
            <w:tcW w:w="7173" w:type="dxa"/>
            <w:tcBorders>
              <w:top w:val="nil"/>
              <w:left w:val="nil"/>
              <w:bottom w:val="single" w:sz="4" w:space="0" w:color="auto"/>
              <w:right w:val="single" w:sz="4" w:space="0" w:color="auto"/>
            </w:tcBorders>
            <w:shd w:val="clear" w:color="auto" w:fill="auto"/>
            <w:noWrap/>
            <w:hideMark/>
          </w:tcPr>
          <w:p w14:paraId="3C39AEE9" w14:textId="77777777" w:rsidR="00A57FA4" w:rsidRPr="007858E5" w:rsidRDefault="00A57FA4" w:rsidP="00A57FA4">
            <w:pPr>
              <w:pStyle w:val="NormalinTable"/>
            </w:pPr>
            <w:r w:rsidRPr="007858E5">
              <w:t>0.00%</w:t>
            </w:r>
          </w:p>
        </w:tc>
      </w:tr>
      <w:tr w:rsidR="00A57FA4" w:rsidRPr="007858E5" w14:paraId="529FD4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AA8038" w14:textId="77777777" w:rsidR="00A57FA4" w:rsidRPr="007858E5" w:rsidRDefault="00A57FA4" w:rsidP="00A57FA4">
            <w:pPr>
              <w:pStyle w:val="NormalinTable"/>
              <w:rPr>
                <w:b/>
              </w:rPr>
            </w:pPr>
            <w:r w:rsidRPr="007858E5">
              <w:rPr>
                <w:b/>
              </w:rPr>
              <w:t xml:space="preserve">0304 79 30 </w:t>
            </w:r>
          </w:p>
        </w:tc>
        <w:tc>
          <w:tcPr>
            <w:tcW w:w="7173" w:type="dxa"/>
            <w:tcBorders>
              <w:top w:val="nil"/>
              <w:left w:val="nil"/>
              <w:bottom w:val="single" w:sz="4" w:space="0" w:color="auto"/>
              <w:right w:val="single" w:sz="4" w:space="0" w:color="auto"/>
            </w:tcBorders>
            <w:shd w:val="clear" w:color="auto" w:fill="auto"/>
            <w:noWrap/>
            <w:hideMark/>
          </w:tcPr>
          <w:p w14:paraId="2205C694" w14:textId="77777777" w:rsidR="00A57FA4" w:rsidRPr="007858E5" w:rsidRDefault="00A57FA4" w:rsidP="00A57FA4">
            <w:pPr>
              <w:pStyle w:val="NormalinTable"/>
            </w:pPr>
            <w:r w:rsidRPr="007858E5">
              <w:t>0.00%</w:t>
            </w:r>
          </w:p>
        </w:tc>
      </w:tr>
      <w:tr w:rsidR="00A57FA4" w:rsidRPr="007858E5" w14:paraId="6247B5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9EE687" w14:textId="77777777" w:rsidR="00A57FA4" w:rsidRPr="007858E5" w:rsidRDefault="00A57FA4" w:rsidP="00A57FA4">
            <w:pPr>
              <w:pStyle w:val="NormalinTable"/>
              <w:rPr>
                <w:b/>
              </w:rPr>
            </w:pPr>
            <w:r w:rsidRPr="007858E5">
              <w:rPr>
                <w:b/>
              </w:rPr>
              <w:t xml:space="preserve">0304 79 50 </w:t>
            </w:r>
          </w:p>
        </w:tc>
        <w:tc>
          <w:tcPr>
            <w:tcW w:w="7173" w:type="dxa"/>
            <w:tcBorders>
              <w:top w:val="nil"/>
              <w:left w:val="nil"/>
              <w:bottom w:val="single" w:sz="4" w:space="0" w:color="auto"/>
              <w:right w:val="single" w:sz="4" w:space="0" w:color="auto"/>
            </w:tcBorders>
            <w:shd w:val="clear" w:color="auto" w:fill="auto"/>
            <w:noWrap/>
            <w:hideMark/>
          </w:tcPr>
          <w:p w14:paraId="62FEC13A" w14:textId="77777777" w:rsidR="00A57FA4" w:rsidRPr="007858E5" w:rsidRDefault="00A57FA4" w:rsidP="00A57FA4">
            <w:pPr>
              <w:pStyle w:val="NormalinTable"/>
            </w:pPr>
            <w:r w:rsidRPr="007858E5">
              <w:t>0.00%</w:t>
            </w:r>
          </w:p>
        </w:tc>
      </w:tr>
      <w:tr w:rsidR="00A57FA4" w:rsidRPr="007858E5" w14:paraId="5F74EFB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06D009" w14:textId="77777777" w:rsidR="00A57FA4" w:rsidRPr="007858E5" w:rsidRDefault="00A57FA4" w:rsidP="00A57FA4">
            <w:pPr>
              <w:pStyle w:val="NormalinTable"/>
              <w:rPr>
                <w:b/>
              </w:rPr>
            </w:pPr>
            <w:r w:rsidRPr="007858E5">
              <w:rPr>
                <w:b/>
              </w:rPr>
              <w:t xml:space="preserve">0304 79 80 </w:t>
            </w:r>
          </w:p>
        </w:tc>
        <w:tc>
          <w:tcPr>
            <w:tcW w:w="7173" w:type="dxa"/>
            <w:tcBorders>
              <w:top w:val="nil"/>
              <w:left w:val="nil"/>
              <w:bottom w:val="single" w:sz="4" w:space="0" w:color="auto"/>
              <w:right w:val="single" w:sz="4" w:space="0" w:color="auto"/>
            </w:tcBorders>
            <w:shd w:val="clear" w:color="auto" w:fill="auto"/>
            <w:noWrap/>
            <w:hideMark/>
          </w:tcPr>
          <w:p w14:paraId="4467DC22" w14:textId="77777777" w:rsidR="00A57FA4" w:rsidRPr="007858E5" w:rsidRDefault="00A57FA4" w:rsidP="00A57FA4">
            <w:pPr>
              <w:pStyle w:val="NormalinTable"/>
            </w:pPr>
            <w:r w:rsidRPr="007858E5">
              <w:t>0.00%</w:t>
            </w:r>
          </w:p>
        </w:tc>
      </w:tr>
      <w:tr w:rsidR="00A57FA4" w:rsidRPr="007858E5" w14:paraId="73302A0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1D7136" w14:textId="77777777" w:rsidR="00A57FA4" w:rsidRPr="007858E5" w:rsidRDefault="00A57FA4" w:rsidP="00A57FA4">
            <w:pPr>
              <w:pStyle w:val="NormalinTable"/>
              <w:rPr>
                <w:b/>
              </w:rPr>
            </w:pPr>
            <w:r w:rsidRPr="007858E5">
              <w:rPr>
                <w:b/>
              </w:rPr>
              <w:t xml:space="preserve">0304 79 90 </w:t>
            </w:r>
          </w:p>
        </w:tc>
        <w:tc>
          <w:tcPr>
            <w:tcW w:w="7173" w:type="dxa"/>
            <w:tcBorders>
              <w:top w:val="nil"/>
              <w:left w:val="nil"/>
              <w:bottom w:val="single" w:sz="4" w:space="0" w:color="auto"/>
              <w:right w:val="single" w:sz="4" w:space="0" w:color="auto"/>
            </w:tcBorders>
            <w:shd w:val="clear" w:color="auto" w:fill="auto"/>
            <w:noWrap/>
            <w:hideMark/>
          </w:tcPr>
          <w:p w14:paraId="188CF8C4" w14:textId="77777777" w:rsidR="00A57FA4" w:rsidRPr="007858E5" w:rsidRDefault="00A57FA4" w:rsidP="00A57FA4">
            <w:pPr>
              <w:pStyle w:val="NormalinTable"/>
            </w:pPr>
            <w:r w:rsidRPr="007858E5">
              <w:t>0.00%</w:t>
            </w:r>
          </w:p>
        </w:tc>
      </w:tr>
      <w:tr w:rsidR="00A57FA4" w:rsidRPr="007858E5" w14:paraId="6F340F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C8480D" w14:textId="77777777" w:rsidR="00A57FA4" w:rsidRPr="007858E5" w:rsidRDefault="00A57FA4" w:rsidP="00A57FA4">
            <w:pPr>
              <w:pStyle w:val="NormalinTable"/>
              <w:rPr>
                <w:b/>
              </w:rPr>
            </w:pPr>
            <w:r w:rsidRPr="007858E5">
              <w:rPr>
                <w:b/>
              </w:rPr>
              <w:t xml:space="preserve">0304 82 10 </w:t>
            </w:r>
          </w:p>
        </w:tc>
        <w:tc>
          <w:tcPr>
            <w:tcW w:w="7173" w:type="dxa"/>
            <w:tcBorders>
              <w:top w:val="nil"/>
              <w:left w:val="nil"/>
              <w:bottom w:val="single" w:sz="4" w:space="0" w:color="auto"/>
              <w:right w:val="single" w:sz="4" w:space="0" w:color="auto"/>
            </w:tcBorders>
            <w:shd w:val="clear" w:color="auto" w:fill="auto"/>
            <w:noWrap/>
            <w:hideMark/>
          </w:tcPr>
          <w:p w14:paraId="3380CC8D" w14:textId="77777777" w:rsidR="00A57FA4" w:rsidRPr="007858E5" w:rsidRDefault="00A57FA4" w:rsidP="00A57FA4">
            <w:pPr>
              <w:pStyle w:val="NormalinTable"/>
            </w:pPr>
            <w:r w:rsidRPr="007858E5">
              <w:t>3.60%</w:t>
            </w:r>
          </w:p>
        </w:tc>
      </w:tr>
      <w:tr w:rsidR="00A57FA4" w:rsidRPr="007858E5" w14:paraId="1583891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320053" w14:textId="77777777" w:rsidR="00A57FA4" w:rsidRPr="007858E5" w:rsidRDefault="00A57FA4" w:rsidP="00A57FA4">
            <w:pPr>
              <w:pStyle w:val="NormalinTable"/>
              <w:rPr>
                <w:b/>
              </w:rPr>
            </w:pPr>
            <w:r w:rsidRPr="007858E5">
              <w:rPr>
                <w:b/>
              </w:rPr>
              <w:t xml:space="preserve">0304 82 50 </w:t>
            </w:r>
          </w:p>
        </w:tc>
        <w:tc>
          <w:tcPr>
            <w:tcW w:w="7173" w:type="dxa"/>
            <w:tcBorders>
              <w:top w:val="nil"/>
              <w:left w:val="nil"/>
              <w:bottom w:val="single" w:sz="4" w:space="0" w:color="auto"/>
              <w:right w:val="single" w:sz="4" w:space="0" w:color="auto"/>
            </w:tcBorders>
            <w:shd w:val="clear" w:color="auto" w:fill="auto"/>
            <w:noWrap/>
            <w:hideMark/>
          </w:tcPr>
          <w:p w14:paraId="08433637" w14:textId="77777777" w:rsidR="00A57FA4" w:rsidRPr="007858E5" w:rsidRDefault="00A57FA4" w:rsidP="00A57FA4">
            <w:pPr>
              <w:pStyle w:val="NormalinTable"/>
            </w:pPr>
            <w:r w:rsidRPr="007858E5">
              <w:t>2.70%</w:t>
            </w:r>
          </w:p>
        </w:tc>
      </w:tr>
      <w:tr w:rsidR="00A57FA4" w:rsidRPr="007858E5" w14:paraId="2AEACFA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2EF82A" w14:textId="77777777" w:rsidR="00A57FA4" w:rsidRPr="007858E5" w:rsidRDefault="00A57FA4" w:rsidP="00A57FA4">
            <w:pPr>
              <w:pStyle w:val="NormalinTable"/>
              <w:rPr>
                <w:b/>
              </w:rPr>
            </w:pPr>
            <w:r w:rsidRPr="007858E5">
              <w:rPr>
                <w:b/>
              </w:rPr>
              <w:t xml:space="preserve">0304 82 90 </w:t>
            </w:r>
          </w:p>
        </w:tc>
        <w:tc>
          <w:tcPr>
            <w:tcW w:w="7173" w:type="dxa"/>
            <w:tcBorders>
              <w:top w:val="nil"/>
              <w:left w:val="nil"/>
              <w:bottom w:val="single" w:sz="4" w:space="0" w:color="auto"/>
              <w:right w:val="single" w:sz="4" w:space="0" w:color="auto"/>
            </w:tcBorders>
            <w:shd w:val="clear" w:color="auto" w:fill="auto"/>
            <w:noWrap/>
            <w:hideMark/>
          </w:tcPr>
          <w:p w14:paraId="0EF36809" w14:textId="77777777" w:rsidR="00A57FA4" w:rsidRPr="007858E5" w:rsidRDefault="00A57FA4" w:rsidP="00A57FA4">
            <w:pPr>
              <w:pStyle w:val="NormalinTable"/>
            </w:pPr>
            <w:r w:rsidRPr="007858E5">
              <w:t>3.60%</w:t>
            </w:r>
          </w:p>
        </w:tc>
      </w:tr>
      <w:tr w:rsidR="00A57FA4" w:rsidRPr="007858E5" w14:paraId="10204D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2CFDDB" w14:textId="77777777" w:rsidR="00A57FA4" w:rsidRPr="007858E5" w:rsidRDefault="00A57FA4" w:rsidP="00A57FA4">
            <w:pPr>
              <w:pStyle w:val="NormalinTable"/>
              <w:rPr>
                <w:b/>
              </w:rPr>
            </w:pPr>
            <w:r w:rsidRPr="007858E5">
              <w:rPr>
                <w:b/>
              </w:rPr>
              <w:t xml:space="preserve">0304 83 10 </w:t>
            </w:r>
          </w:p>
        </w:tc>
        <w:tc>
          <w:tcPr>
            <w:tcW w:w="7173" w:type="dxa"/>
            <w:tcBorders>
              <w:top w:val="nil"/>
              <w:left w:val="nil"/>
              <w:bottom w:val="single" w:sz="4" w:space="0" w:color="auto"/>
              <w:right w:val="single" w:sz="4" w:space="0" w:color="auto"/>
            </w:tcBorders>
            <w:shd w:val="clear" w:color="auto" w:fill="auto"/>
            <w:noWrap/>
            <w:hideMark/>
          </w:tcPr>
          <w:p w14:paraId="12137947" w14:textId="77777777" w:rsidR="00A57FA4" w:rsidRPr="007858E5" w:rsidRDefault="00A57FA4" w:rsidP="00A57FA4">
            <w:pPr>
              <w:pStyle w:val="NormalinTable"/>
            </w:pPr>
            <w:r w:rsidRPr="007858E5">
              <w:t>0.00%</w:t>
            </w:r>
          </w:p>
        </w:tc>
      </w:tr>
      <w:tr w:rsidR="00A57FA4" w:rsidRPr="007858E5" w14:paraId="3354F4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4BA28A" w14:textId="77777777" w:rsidR="00A57FA4" w:rsidRPr="007858E5" w:rsidRDefault="00A57FA4" w:rsidP="00A57FA4">
            <w:pPr>
              <w:pStyle w:val="NormalinTable"/>
              <w:rPr>
                <w:b/>
              </w:rPr>
            </w:pPr>
            <w:r w:rsidRPr="007858E5">
              <w:rPr>
                <w:b/>
              </w:rPr>
              <w:t xml:space="preserve">0304 83 30 </w:t>
            </w:r>
          </w:p>
        </w:tc>
        <w:tc>
          <w:tcPr>
            <w:tcW w:w="7173" w:type="dxa"/>
            <w:tcBorders>
              <w:top w:val="nil"/>
              <w:left w:val="nil"/>
              <w:bottom w:val="single" w:sz="4" w:space="0" w:color="auto"/>
              <w:right w:val="single" w:sz="4" w:space="0" w:color="auto"/>
            </w:tcBorders>
            <w:shd w:val="clear" w:color="auto" w:fill="auto"/>
            <w:noWrap/>
            <w:hideMark/>
          </w:tcPr>
          <w:p w14:paraId="6AA76830" w14:textId="77777777" w:rsidR="00A57FA4" w:rsidRPr="007858E5" w:rsidRDefault="00A57FA4" w:rsidP="00A57FA4">
            <w:pPr>
              <w:pStyle w:val="NormalinTable"/>
            </w:pPr>
            <w:r w:rsidRPr="007858E5">
              <w:t>0.00%</w:t>
            </w:r>
          </w:p>
        </w:tc>
      </w:tr>
      <w:tr w:rsidR="00A57FA4" w:rsidRPr="007858E5" w14:paraId="452C4D9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30A34D" w14:textId="77777777" w:rsidR="00A57FA4" w:rsidRPr="007858E5" w:rsidRDefault="00A57FA4" w:rsidP="00A57FA4">
            <w:pPr>
              <w:pStyle w:val="NormalinTable"/>
              <w:rPr>
                <w:b/>
              </w:rPr>
            </w:pPr>
            <w:r w:rsidRPr="007858E5">
              <w:rPr>
                <w:b/>
              </w:rPr>
              <w:t xml:space="preserve">0304 83 50 </w:t>
            </w:r>
          </w:p>
        </w:tc>
        <w:tc>
          <w:tcPr>
            <w:tcW w:w="7173" w:type="dxa"/>
            <w:tcBorders>
              <w:top w:val="nil"/>
              <w:left w:val="nil"/>
              <w:bottom w:val="single" w:sz="4" w:space="0" w:color="auto"/>
              <w:right w:val="single" w:sz="4" w:space="0" w:color="auto"/>
            </w:tcBorders>
            <w:shd w:val="clear" w:color="auto" w:fill="auto"/>
            <w:noWrap/>
            <w:hideMark/>
          </w:tcPr>
          <w:p w14:paraId="2DF5AE4B" w14:textId="77777777" w:rsidR="00A57FA4" w:rsidRPr="007858E5" w:rsidRDefault="00A57FA4" w:rsidP="00A57FA4">
            <w:pPr>
              <w:pStyle w:val="NormalinTable"/>
            </w:pPr>
            <w:r w:rsidRPr="007858E5">
              <w:t>0.00%</w:t>
            </w:r>
          </w:p>
        </w:tc>
      </w:tr>
      <w:tr w:rsidR="00A57FA4" w:rsidRPr="007858E5" w14:paraId="747C1E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AA35C2" w14:textId="77777777" w:rsidR="00A57FA4" w:rsidRPr="007858E5" w:rsidRDefault="00A57FA4" w:rsidP="00A57FA4">
            <w:pPr>
              <w:pStyle w:val="NormalinTable"/>
              <w:rPr>
                <w:b/>
              </w:rPr>
            </w:pPr>
            <w:r w:rsidRPr="007858E5">
              <w:rPr>
                <w:b/>
              </w:rPr>
              <w:t xml:space="preserve">0304 83 90 </w:t>
            </w:r>
          </w:p>
        </w:tc>
        <w:tc>
          <w:tcPr>
            <w:tcW w:w="7173" w:type="dxa"/>
            <w:tcBorders>
              <w:top w:val="nil"/>
              <w:left w:val="nil"/>
              <w:bottom w:val="single" w:sz="4" w:space="0" w:color="auto"/>
              <w:right w:val="single" w:sz="4" w:space="0" w:color="auto"/>
            </w:tcBorders>
            <w:shd w:val="clear" w:color="auto" w:fill="auto"/>
            <w:noWrap/>
            <w:hideMark/>
          </w:tcPr>
          <w:p w14:paraId="4FDD3662" w14:textId="77777777" w:rsidR="00A57FA4" w:rsidRPr="007858E5" w:rsidRDefault="00A57FA4" w:rsidP="00A57FA4">
            <w:pPr>
              <w:pStyle w:val="NormalinTable"/>
            </w:pPr>
            <w:r w:rsidRPr="007858E5">
              <w:t>0.00%</w:t>
            </w:r>
          </w:p>
        </w:tc>
      </w:tr>
      <w:tr w:rsidR="00A57FA4" w:rsidRPr="007858E5" w14:paraId="5DCD703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A8FB3E" w14:textId="77777777" w:rsidR="00A57FA4" w:rsidRPr="007858E5" w:rsidRDefault="00A57FA4" w:rsidP="00A57FA4">
            <w:pPr>
              <w:pStyle w:val="NormalinTable"/>
              <w:rPr>
                <w:b/>
              </w:rPr>
            </w:pPr>
            <w:r w:rsidRPr="007858E5">
              <w:rPr>
                <w:b/>
              </w:rPr>
              <w:t xml:space="preserve">0304 84 00 </w:t>
            </w:r>
          </w:p>
        </w:tc>
        <w:tc>
          <w:tcPr>
            <w:tcW w:w="7173" w:type="dxa"/>
            <w:tcBorders>
              <w:top w:val="nil"/>
              <w:left w:val="nil"/>
              <w:bottom w:val="single" w:sz="4" w:space="0" w:color="auto"/>
              <w:right w:val="single" w:sz="4" w:space="0" w:color="auto"/>
            </w:tcBorders>
            <w:shd w:val="clear" w:color="auto" w:fill="auto"/>
            <w:noWrap/>
            <w:hideMark/>
          </w:tcPr>
          <w:p w14:paraId="65BB4EDD" w14:textId="77777777" w:rsidR="00A57FA4" w:rsidRPr="007858E5" w:rsidRDefault="00A57FA4" w:rsidP="00A57FA4">
            <w:pPr>
              <w:pStyle w:val="NormalinTable"/>
            </w:pPr>
            <w:r w:rsidRPr="007858E5">
              <w:t>0.00%</w:t>
            </w:r>
          </w:p>
        </w:tc>
      </w:tr>
      <w:tr w:rsidR="00A57FA4" w:rsidRPr="007858E5" w14:paraId="513B4E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56D874" w14:textId="77777777" w:rsidR="00A57FA4" w:rsidRPr="007858E5" w:rsidRDefault="00A57FA4" w:rsidP="00A57FA4">
            <w:pPr>
              <w:pStyle w:val="NormalinTable"/>
              <w:rPr>
                <w:b/>
              </w:rPr>
            </w:pPr>
            <w:r w:rsidRPr="007858E5">
              <w:rPr>
                <w:b/>
              </w:rPr>
              <w:t xml:space="preserve">0304 85 00 </w:t>
            </w:r>
          </w:p>
        </w:tc>
        <w:tc>
          <w:tcPr>
            <w:tcW w:w="7173" w:type="dxa"/>
            <w:tcBorders>
              <w:top w:val="nil"/>
              <w:left w:val="nil"/>
              <w:bottom w:val="single" w:sz="4" w:space="0" w:color="auto"/>
              <w:right w:val="single" w:sz="4" w:space="0" w:color="auto"/>
            </w:tcBorders>
            <w:shd w:val="clear" w:color="auto" w:fill="auto"/>
            <w:noWrap/>
            <w:hideMark/>
          </w:tcPr>
          <w:p w14:paraId="77BAB83F" w14:textId="77777777" w:rsidR="00A57FA4" w:rsidRPr="007858E5" w:rsidRDefault="00A57FA4" w:rsidP="00A57FA4">
            <w:pPr>
              <w:pStyle w:val="NormalinTable"/>
            </w:pPr>
            <w:r w:rsidRPr="007858E5">
              <w:t>0.00%</w:t>
            </w:r>
          </w:p>
        </w:tc>
      </w:tr>
      <w:tr w:rsidR="00A57FA4" w:rsidRPr="007858E5" w14:paraId="6B2199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3EBFCA" w14:textId="77777777" w:rsidR="00A57FA4" w:rsidRPr="007858E5" w:rsidRDefault="00A57FA4" w:rsidP="00A57FA4">
            <w:pPr>
              <w:pStyle w:val="NormalinTable"/>
              <w:rPr>
                <w:b/>
              </w:rPr>
            </w:pPr>
            <w:r w:rsidRPr="007858E5">
              <w:rPr>
                <w:b/>
              </w:rPr>
              <w:t xml:space="preserve">0304 86 00 </w:t>
            </w:r>
          </w:p>
        </w:tc>
        <w:tc>
          <w:tcPr>
            <w:tcW w:w="7173" w:type="dxa"/>
            <w:tcBorders>
              <w:top w:val="nil"/>
              <w:left w:val="nil"/>
              <w:bottom w:val="single" w:sz="4" w:space="0" w:color="auto"/>
              <w:right w:val="single" w:sz="4" w:space="0" w:color="auto"/>
            </w:tcBorders>
            <w:shd w:val="clear" w:color="auto" w:fill="auto"/>
            <w:noWrap/>
            <w:hideMark/>
          </w:tcPr>
          <w:p w14:paraId="615092EE" w14:textId="77777777" w:rsidR="00A57FA4" w:rsidRPr="007858E5" w:rsidRDefault="00A57FA4" w:rsidP="00A57FA4">
            <w:pPr>
              <w:pStyle w:val="NormalinTable"/>
            </w:pPr>
            <w:r w:rsidRPr="007858E5">
              <w:t>0.00%</w:t>
            </w:r>
          </w:p>
        </w:tc>
      </w:tr>
      <w:tr w:rsidR="00A57FA4" w:rsidRPr="007858E5" w14:paraId="7FCD89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11DDFE" w14:textId="77777777" w:rsidR="00A57FA4" w:rsidRPr="007858E5" w:rsidRDefault="00A57FA4" w:rsidP="00A57FA4">
            <w:pPr>
              <w:pStyle w:val="NormalinTable"/>
              <w:rPr>
                <w:b/>
              </w:rPr>
            </w:pPr>
            <w:r w:rsidRPr="007858E5">
              <w:rPr>
                <w:b/>
              </w:rPr>
              <w:t xml:space="preserve">0304 87 00 </w:t>
            </w:r>
          </w:p>
        </w:tc>
        <w:tc>
          <w:tcPr>
            <w:tcW w:w="7173" w:type="dxa"/>
            <w:tcBorders>
              <w:top w:val="nil"/>
              <w:left w:val="nil"/>
              <w:bottom w:val="single" w:sz="4" w:space="0" w:color="auto"/>
              <w:right w:val="single" w:sz="4" w:space="0" w:color="auto"/>
            </w:tcBorders>
            <w:shd w:val="clear" w:color="auto" w:fill="auto"/>
            <w:noWrap/>
            <w:hideMark/>
          </w:tcPr>
          <w:p w14:paraId="5F7DFFDC" w14:textId="77777777" w:rsidR="00A57FA4" w:rsidRPr="007858E5" w:rsidRDefault="00A57FA4" w:rsidP="00A57FA4">
            <w:pPr>
              <w:pStyle w:val="NormalinTable"/>
            </w:pPr>
            <w:r w:rsidRPr="007858E5">
              <w:t>0.00%</w:t>
            </w:r>
          </w:p>
        </w:tc>
      </w:tr>
      <w:tr w:rsidR="00A57FA4" w:rsidRPr="007858E5" w14:paraId="0FBE406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274170" w14:textId="77777777" w:rsidR="00A57FA4" w:rsidRPr="007858E5" w:rsidRDefault="00A57FA4" w:rsidP="00A57FA4">
            <w:pPr>
              <w:pStyle w:val="NormalinTable"/>
              <w:rPr>
                <w:b/>
              </w:rPr>
            </w:pPr>
            <w:r w:rsidRPr="007858E5">
              <w:rPr>
                <w:b/>
              </w:rPr>
              <w:t xml:space="preserve">0304 88 11 </w:t>
            </w:r>
          </w:p>
        </w:tc>
        <w:tc>
          <w:tcPr>
            <w:tcW w:w="7173" w:type="dxa"/>
            <w:tcBorders>
              <w:top w:val="nil"/>
              <w:left w:val="nil"/>
              <w:bottom w:val="single" w:sz="4" w:space="0" w:color="auto"/>
              <w:right w:val="single" w:sz="4" w:space="0" w:color="auto"/>
            </w:tcBorders>
            <w:shd w:val="clear" w:color="auto" w:fill="auto"/>
            <w:noWrap/>
            <w:hideMark/>
          </w:tcPr>
          <w:p w14:paraId="7C0610C5" w14:textId="77777777" w:rsidR="00A57FA4" w:rsidRPr="007858E5" w:rsidRDefault="00A57FA4" w:rsidP="00A57FA4">
            <w:pPr>
              <w:pStyle w:val="NormalinTable"/>
            </w:pPr>
            <w:r w:rsidRPr="007858E5">
              <w:t>0.00%</w:t>
            </w:r>
          </w:p>
        </w:tc>
      </w:tr>
      <w:tr w:rsidR="00A57FA4" w:rsidRPr="007858E5" w14:paraId="75DD5A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B9FD40" w14:textId="77777777" w:rsidR="00A57FA4" w:rsidRPr="007858E5" w:rsidRDefault="00A57FA4" w:rsidP="00A57FA4">
            <w:pPr>
              <w:pStyle w:val="NormalinTable"/>
              <w:rPr>
                <w:b/>
              </w:rPr>
            </w:pPr>
            <w:r w:rsidRPr="007858E5">
              <w:rPr>
                <w:b/>
              </w:rPr>
              <w:t xml:space="preserve">0304 88 15 </w:t>
            </w:r>
          </w:p>
        </w:tc>
        <w:tc>
          <w:tcPr>
            <w:tcW w:w="7173" w:type="dxa"/>
            <w:tcBorders>
              <w:top w:val="nil"/>
              <w:left w:val="nil"/>
              <w:bottom w:val="single" w:sz="4" w:space="0" w:color="auto"/>
              <w:right w:val="single" w:sz="4" w:space="0" w:color="auto"/>
            </w:tcBorders>
            <w:shd w:val="clear" w:color="auto" w:fill="auto"/>
            <w:noWrap/>
            <w:hideMark/>
          </w:tcPr>
          <w:p w14:paraId="4A353274" w14:textId="77777777" w:rsidR="00A57FA4" w:rsidRPr="007858E5" w:rsidRDefault="00A57FA4" w:rsidP="00A57FA4">
            <w:pPr>
              <w:pStyle w:val="NormalinTable"/>
            </w:pPr>
            <w:r w:rsidRPr="007858E5">
              <w:t>0.00%</w:t>
            </w:r>
          </w:p>
        </w:tc>
      </w:tr>
      <w:tr w:rsidR="00A57FA4" w:rsidRPr="007858E5" w14:paraId="712512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E373C5" w14:textId="77777777" w:rsidR="00A57FA4" w:rsidRPr="007858E5" w:rsidRDefault="00A57FA4" w:rsidP="00A57FA4">
            <w:pPr>
              <w:pStyle w:val="NormalinTable"/>
              <w:rPr>
                <w:b/>
              </w:rPr>
            </w:pPr>
            <w:r w:rsidRPr="007858E5">
              <w:rPr>
                <w:b/>
              </w:rPr>
              <w:t xml:space="preserve">0304 88 18 </w:t>
            </w:r>
          </w:p>
        </w:tc>
        <w:tc>
          <w:tcPr>
            <w:tcW w:w="7173" w:type="dxa"/>
            <w:tcBorders>
              <w:top w:val="nil"/>
              <w:left w:val="nil"/>
              <w:bottom w:val="single" w:sz="4" w:space="0" w:color="auto"/>
              <w:right w:val="single" w:sz="4" w:space="0" w:color="auto"/>
            </w:tcBorders>
            <w:shd w:val="clear" w:color="auto" w:fill="auto"/>
            <w:noWrap/>
            <w:hideMark/>
          </w:tcPr>
          <w:p w14:paraId="7BDD3AC8" w14:textId="77777777" w:rsidR="00A57FA4" w:rsidRPr="007858E5" w:rsidRDefault="00A57FA4" w:rsidP="00A57FA4">
            <w:pPr>
              <w:pStyle w:val="NormalinTable"/>
            </w:pPr>
            <w:r w:rsidRPr="007858E5">
              <w:t>0.00%</w:t>
            </w:r>
          </w:p>
        </w:tc>
      </w:tr>
      <w:tr w:rsidR="00A57FA4" w:rsidRPr="007858E5" w14:paraId="62C9099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3AFEF1" w14:textId="77777777" w:rsidR="00A57FA4" w:rsidRPr="007858E5" w:rsidRDefault="00A57FA4" w:rsidP="00A57FA4">
            <w:pPr>
              <w:pStyle w:val="NormalinTable"/>
              <w:rPr>
                <w:b/>
              </w:rPr>
            </w:pPr>
            <w:r w:rsidRPr="007858E5">
              <w:rPr>
                <w:b/>
              </w:rPr>
              <w:t xml:space="preserve">0304 88 19 </w:t>
            </w:r>
          </w:p>
        </w:tc>
        <w:tc>
          <w:tcPr>
            <w:tcW w:w="7173" w:type="dxa"/>
            <w:tcBorders>
              <w:top w:val="nil"/>
              <w:left w:val="nil"/>
              <w:bottom w:val="single" w:sz="4" w:space="0" w:color="auto"/>
              <w:right w:val="single" w:sz="4" w:space="0" w:color="auto"/>
            </w:tcBorders>
            <w:shd w:val="clear" w:color="auto" w:fill="auto"/>
            <w:noWrap/>
            <w:hideMark/>
          </w:tcPr>
          <w:p w14:paraId="1053329A" w14:textId="77777777" w:rsidR="00A57FA4" w:rsidRPr="007858E5" w:rsidRDefault="00A57FA4" w:rsidP="00A57FA4">
            <w:pPr>
              <w:pStyle w:val="NormalinTable"/>
            </w:pPr>
            <w:r w:rsidRPr="007858E5">
              <w:t>0.00%</w:t>
            </w:r>
          </w:p>
        </w:tc>
      </w:tr>
      <w:tr w:rsidR="00A57FA4" w:rsidRPr="007858E5" w14:paraId="760384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830422" w14:textId="77777777" w:rsidR="00A57FA4" w:rsidRPr="007858E5" w:rsidRDefault="00A57FA4" w:rsidP="00A57FA4">
            <w:pPr>
              <w:pStyle w:val="NormalinTable"/>
              <w:rPr>
                <w:b/>
              </w:rPr>
            </w:pPr>
            <w:r w:rsidRPr="007858E5">
              <w:rPr>
                <w:b/>
              </w:rPr>
              <w:t xml:space="preserve">0304 88 90 </w:t>
            </w:r>
          </w:p>
        </w:tc>
        <w:tc>
          <w:tcPr>
            <w:tcW w:w="7173" w:type="dxa"/>
            <w:tcBorders>
              <w:top w:val="nil"/>
              <w:left w:val="nil"/>
              <w:bottom w:val="single" w:sz="4" w:space="0" w:color="auto"/>
              <w:right w:val="single" w:sz="4" w:space="0" w:color="auto"/>
            </w:tcBorders>
            <w:shd w:val="clear" w:color="auto" w:fill="auto"/>
            <w:noWrap/>
            <w:hideMark/>
          </w:tcPr>
          <w:p w14:paraId="1E42715B" w14:textId="77777777" w:rsidR="00A57FA4" w:rsidRPr="007858E5" w:rsidRDefault="00A57FA4" w:rsidP="00A57FA4">
            <w:pPr>
              <w:pStyle w:val="NormalinTable"/>
            </w:pPr>
            <w:r w:rsidRPr="007858E5">
              <w:t>0.00%</w:t>
            </w:r>
          </w:p>
        </w:tc>
      </w:tr>
      <w:tr w:rsidR="00A57FA4" w:rsidRPr="007858E5" w14:paraId="5DEA8D7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F3980D" w14:textId="77777777" w:rsidR="00A57FA4" w:rsidRPr="007858E5" w:rsidRDefault="00A57FA4" w:rsidP="00A57FA4">
            <w:pPr>
              <w:pStyle w:val="NormalinTable"/>
              <w:rPr>
                <w:b/>
              </w:rPr>
            </w:pPr>
            <w:r w:rsidRPr="007858E5">
              <w:rPr>
                <w:b/>
              </w:rPr>
              <w:t xml:space="preserve">0304 89 10 </w:t>
            </w:r>
          </w:p>
        </w:tc>
        <w:tc>
          <w:tcPr>
            <w:tcW w:w="7173" w:type="dxa"/>
            <w:tcBorders>
              <w:top w:val="nil"/>
              <w:left w:val="nil"/>
              <w:bottom w:val="single" w:sz="4" w:space="0" w:color="auto"/>
              <w:right w:val="single" w:sz="4" w:space="0" w:color="auto"/>
            </w:tcBorders>
            <w:shd w:val="clear" w:color="auto" w:fill="auto"/>
            <w:noWrap/>
            <w:hideMark/>
          </w:tcPr>
          <w:p w14:paraId="3F1D30EB" w14:textId="77777777" w:rsidR="00A57FA4" w:rsidRPr="007858E5" w:rsidRDefault="00A57FA4" w:rsidP="00A57FA4">
            <w:pPr>
              <w:pStyle w:val="NormalinTable"/>
            </w:pPr>
            <w:r w:rsidRPr="007858E5">
              <w:t>2.70%</w:t>
            </w:r>
          </w:p>
        </w:tc>
      </w:tr>
      <w:tr w:rsidR="00A57FA4" w:rsidRPr="007858E5" w14:paraId="051952E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433115" w14:textId="77777777" w:rsidR="00A57FA4" w:rsidRPr="007858E5" w:rsidRDefault="00A57FA4" w:rsidP="00A57FA4">
            <w:pPr>
              <w:pStyle w:val="NormalinTable"/>
              <w:rPr>
                <w:b/>
              </w:rPr>
            </w:pPr>
            <w:r w:rsidRPr="007858E5">
              <w:rPr>
                <w:b/>
              </w:rPr>
              <w:t xml:space="preserve">0304 89 21 </w:t>
            </w:r>
          </w:p>
        </w:tc>
        <w:tc>
          <w:tcPr>
            <w:tcW w:w="7173" w:type="dxa"/>
            <w:tcBorders>
              <w:top w:val="nil"/>
              <w:left w:val="nil"/>
              <w:bottom w:val="single" w:sz="4" w:space="0" w:color="auto"/>
              <w:right w:val="single" w:sz="4" w:space="0" w:color="auto"/>
            </w:tcBorders>
            <w:shd w:val="clear" w:color="auto" w:fill="auto"/>
            <w:noWrap/>
            <w:hideMark/>
          </w:tcPr>
          <w:p w14:paraId="4EBEB457" w14:textId="77777777" w:rsidR="00A57FA4" w:rsidRPr="007858E5" w:rsidRDefault="00A57FA4" w:rsidP="00A57FA4">
            <w:pPr>
              <w:pStyle w:val="NormalinTable"/>
            </w:pPr>
            <w:r w:rsidRPr="007858E5">
              <w:t>0.00%</w:t>
            </w:r>
          </w:p>
        </w:tc>
      </w:tr>
      <w:tr w:rsidR="00A57FA4" w:rsidRPr="007858E5" w14:paraId="630E9F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8E7E4D" w14:textId="77777777" w:rsidR="00A57FA4" w:rsidRPr="007858E5" w:rsidRDefault="00A57FA4" w:rsidP="00A57FA4">
            <w:pPr>
              <w:pStyle w:val="NormalinTable"/>
              <w:rPr>
                <w:b/>
              </w:rPr>
            </w:pPr>
            <w:r w:rsidRPr="007858E5">
              <w:rPr>
                <w:b/>
              </w:rPr>
              <w:t xml:space="preserve">0304 89 29 </w:t>
            </w:r>
          </w:p>
        </w:tc>
        <w:tc>
          <w:tcPr>
            <w:tcW w:w="7173" w:type="dxa"/>
            <w:tcBorders>
              <w:top w:val="nil"/>
              <w:left w:val="nil"/>
              <w:bottom w:val="single" w:sz="4" w:space="0" w:color="auto"/>
              <w:right w:val="single" w:sz="4" w:space="0" w:color="auto"/>
            </w:tcBorders>
            <w:shd w:val="clear" w:color="auto" w:fill="auto"/>
            <w:noWrap/>
            <w:hideMark/>
          </w:tcPr>
          <w:p w14:paraId="709018A7" w14:textId="77777777" w:rsidR="00A57FA4" w:rsidRPr="007858E5" w:rsidRDefault="00A57FA4" w:rsidP="00A57FA4">
            <w:pPr>
              <w:pStyle w:val="NormalinTable"/>
            </w:pPr>
            <w:r w:rsidRPr="007858E5">
              <w:t>0.00%</w:t>
            </w:r>
          </w:p>
        </w:tc>
      </w:tr>
      <w:tr w:rsidR="00A57FA4" w:rsidRPr="007858E5" w14:paraId="293EE3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17384D" w14:textId="77777777" w:rsidR="00A57FA4" w:rsidRPr="007858E5" w:rsidRDefault="00A57FA4" w:rsidP="00A57FA4">
            <w:pPr>
              <w:pStyle w:val="NormalinTable"/>
              <w:rPr>
                <w:b/>
              </w:rPr>
            </w:pPr>
            <w:r w:rsidRPr="007858E5">
              <w:rPr>
                <w:b/>
              </w:rPr>
              <w:t xml:space="preserve">0304 89 30 </w:t>
            </w:r>
          </w:p>
        </w:tc>
        <w:tc>
          <w:tcPr>
            <w:tcW w:w="7173" w:type="dxa"/>
            <w:tcBorders>
              <w:top w:val="nil"/>
              <w:left w:val="nil"/>
              <w:bottom w:val="single" w:sz="4" w:space="0" w:color="auto"/>
              <w:right w:val="single" w:sz="4" w:space="0" w:color="auto"/>
            </w:tcBorders>
            <w:shd w:val="clear" w:color="auto" w:fill="auto"/>
            <w:noWrap/>
            <w:hideMark/>
          </w:tcPr>
          <w:p w14:paraId="6CD7AE19" w14:textId="77777777" w:rsidR="00A57FA4" w:rsidRPr="007858E5" w:rsidRDefault="00A57FA4" w:rsidP="00A57FA4">
            <w:pPr>
              <w:pStyle w:val="NormalinTable"/>
            </w:pPr>
            <w:r w:rsidRPr="007858E5">
              <w:t>0.00%</w:t>
            </w:r>
          </w:p>
        </w:tc>
      </w:tr>
      <w:tr w:rsidR="00A57FA4" w:rsidRPr="007858E5" w14:paraId="5C51C90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B9E144" w14:textId="77777777" w:rsidR="00A57FA4" w:rsidRPr="007858E5" w:rsidRDefault="00A57FA4" w:rsidP="00A57FA4">
            <w:pPr>
              <w:pStyle w:val="NormalinTable"/>
              <w:rPr>
                <w:b/>
              </w:rPr>
            </w:pPr>
            <w:r w:rsidRPr="007858E5">
              <w:rPr>
                <w:b/>
              </w:rPr>
              <w:t xml:space="preserve">0304 89 41 </w:t>
            </w:r>
          </w:p>
        </w:tc>
        <w:tc>
          <w:tcPr>
            <w:tcW w:w="7173" w:type="dxa"/>
            <w:tcBorders>
              <w:top w:val="nil"/>
              <w:left w:val="nil"/>
              <w:bottom w:val="single" w:sz="4" w:space="0" w:color="auto"/>
              <w:right w:val="single" w:sz="4" w:space="0" w:color="auto"/>
            </w:tcBorders>
            <w:shd w:val="clear" w:color="auto" w:fill="auto"/>
            <w:noWrap/>
            <w:hideMark/>
          </w:tcPr>
          <w:p w14:paraId="3203F16E" w14:textId="77777777" w:rsidR="00A57FA4" w:rsidRPr="007858E5" w:rsidRDefault="00A57FA4" w:rsidP="00A57FA4">
            <w:pPr>
              <w:pStyle w:val="NormalinTable"/>
            </w:pPr>
            <w:r w:rsidRPr="007858E5">
              <w:t>0.00%</w:t>
            </w:r>
          </w:p>
        </w:tc>
      </w:tr>
      <w:tr w:rsidR="00A57FA4" w:rsidRPr="007858E5" w14:paraId="39620B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899D0A2" w14:textId="77777777" w:rsidR="00A57FA4" w:rsidRPr="007858E5" w:rsidRDefault="00A57FA4" w:rsidP="00A57FA4">
            <w:pPr>
              <w:pStyle w:val="NormalinTable"/>
              <w:rPr>
                <w:b/>
              </w:rPr>
            </w:pPr>
            <w:r w:rsidRPr="007858E5">
              <w:rPr>
                <w:b/>
              </w:rPr>
              <w:t>0304 89 49 10</w:t>
            </w:r>
          </w:p>
        </w:tc>
        <w:tc>
          <w:tcPr>
            <w:tcW w:w="7173" w:type="dxa"/>
            <w:tcBorders>
              <w:top w:val="nil"/>
              <w:left w:val="nil"/>
              <w:bottom w:val="single" w:sz="4" w:space="0" w:color="auto"/>
              <w:right w:val="single" w:sz="4" w:space="0" w:color="auto"/>
            </w:tcBorders>
            <w:shd w:val="clear" w:color="auto" w:fill="auto"/>
            <w:noWrap/>
            <w:hideMark/>
          </w:tcPr>
          <w:p w14:paraId="4FE5AE71" w14:textId="77777777" w:rsidR="00A57FA4" w:rsidRPr="007858E5" w:rsidRDefault="00A57FA4" w:rsidP="00A57FA4">
            <w:pPr>
              <w:pStyle w:val="NormalinTable"/>
            </w:pPr>
            <w:r w:rsidRPr="007858E5">
              <w:t>0.00%</w:t>
            </w:r>
          </w:p>
        </w:tc>
      </w:tr>
      <w:tr w:rsidR="00A57FA4" w:rsidRPr="007858E5" w14:paraId="04B7892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6D8C21" w14:textId="77777777" w:rsidR="00A57FA4" w:rsidRPr="007858E5" w:rsidRDefault="00A57FA4" w:rsidP="00A57FA4">
            <w:pPr>
              <w:pStyle w:val="NormalinTable"/>
              <w:rPr>
                <w:b/>
              </w:rPr>
            </w:pPr>
            <w:r w:rsidRPr="007858E5">
              <w:rPr>
                <w:b/>
              </w:rPr>
              <w:t>0304 89 49 20</w:t>
            </w:r>
          </w:p>
        </w:tc>
        <w:tc>
          <w:tcPr>
            <w:tcW w:w="7173" w:type="dxa"/>
            <w:tcBorders>
              <w:top w:val="nil"/>
              <w:left w:val="nil"/>
              <w:bottom w:val="single" w:sz="4" w:space="0" w:color="auto"/>
              <w:right w:val="single" w:sz="4" w:space="0" w:color="auto"/>
            </w:tcBorders>
            <w:shd w:val="clear" w:color="auto" w:fill="auto"/>
            <w:noWrap/>
            <w:hideMark/>
          </w:tcPr>
          <w:p w14:paraId="62A590F9" w14:textId="77777777" w:rsidR="00A57FA4" w:rsidRPr="007858E5" w:rsidRDefault="00A57FA4" w:rsidP="00A57FA4">
            <w:pPr>
              <w:pStyle w:val="NormalinTable"/>
            </w:pPr>
            <w:r w:rsidRPr="007858E5">
              <w:t>0.00%</w:t>
            </w:r>
          </w:p>
        </w:tc>
      </w:tr>
      <w:tr w:rsidR="00A57FA4" w:rsidRPr="007858E5" w14:paraId="170D508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14B924" w14:textId="77777777" w:rsidR="00A57FA4" w:rsidRPr="007858E5" w:rsidRDefault="00A57FA4" w:rsidP="00A57FA4">
            <w:pPr>
              <w:pStyle w:val="NormalinTable"/>
              <w:rPr>
                <w:b/>
              </w:rPr>
            </w:pPr>
            <w:r w:rsidRPr="007858E5">
              <w:rPr>
                <w:b/>
              </w:rPr>
              <w:t>0304 89 49 90</w:t>
            </w:r>
          </w:p>
        </w:tc>
        <w:tc>
          <w:tcPr>
            <w:tcW w:w="7173" w:type="dxa"/>
            <w:tcBorders>
              <w:top w:val="nil"/>
              <w:left w:val="nil"/>
              <w:bottom w:val="single" w:sz="4" w:space="0" w:color="auto"/>
              <w:right w:val="single" w:sz="4" w:space="0" w:color="auto"/>
            </w:tcBorders>
            <w:shd w:val="clear" w:color="auto" w:fill="auto"/>
            <w:noWrap/>
            <w:hideMark/>
          </w:tcPr>
          <w:p w14:paraId="060F611D" w14:textId="77777777" w:rsidR="00A57FA4" w:rsidRPr="007858E5" w:rsidRDefault="00A57FA4" w:rsidP="00A57FA4">
            <w:pPr>
              <w:pStyle w:val="NormalinTable"/>
            </w:pPr>
            <w:r w:rsidRPr="007858E5">
              <w:t>0.00%</w:t>
            </w:r>
          </w:p>
        </w:tc>
      </w:tr>
      <w:tr w:rsidR="00A57FA4" w:rsidRPr="007858E5" w14:paraId="45C255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D63CD4" w14:textId="77777777" w:rsidR="00A57FA4" w:rsidRPr="007858E5" w:rsidRDefault="00A57FA4" w:rsidP="00A57FA4">
            <w:pPr>
              <w:pStyle w:val="NormalinTable"/>
              <w:rPr>
                <w:b/>
              </w:rPr>
            </w:pPr>
            <w:r w:rsidRPr="007858E5">
              <w:rPr>
                <w:b/>
              </w:rPr>
              <w:t xml:space="preserve">0304 89 60 </w:t>
            </w:r>
          </w:p>
        </w:tc>
        <w:tc>
          <w:tcPr>
            <w:tcW w:w="7173" w:type="dxa"/>
            <w:tcBorders>
              <w:top w:val="nil"/>
              <w:left w:val="nil"/>
              <w:bottom w:val="single" w:sz="4" w:space="0" w:color="auto"/>
              <w:right w:val="single" w:sz="4" w:space="0" w:color="auto"/>
            </w:tcBorders>
            <w:shd w:val="clear" w:color="auto" w:fill="auto"/>
            <w:noWrap/>
            <w:hideMark/>
          </w:tcPr>
          <w:p w14:paraId="59E8744B" w14:textId="77777777" w:rsidR="00A57FA4" w:rsidRPr="007858E5" w:rsidRDefault="00A57FA4" w:rsidP="00A57FA4">
            <w:pPr>
              <w:pStyle w:val="NormalinTable"/>
            </w:pPr>
            <w:r w:rsidRPr="007858E5">
              <w:t>0.00%</w:t>
            </w:r>
          </w:p>
        </w:tc>
      </w:tr>
      <w:tr w:rsidR="00A57FA4" w:rsidRPr="007858E5" w14:paraId="2167F93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441FEB" w14:textId="77777777" w:rsidR="00A57FA4" w:rsidRPr="007858E5" w:rsidRDefault="00A57FA4" w:rsidP="00A57FA4">
            <w:pPr>
              <w:pStyle w:val="NormalinTable"/>
              <w:rPr>
                <w:b/>
              </w:rPr>
            </w:pPr>
            <w:r w:rsidRPr="007858E5">
              <w:rPr>
                <w:b/>
              </w:rPr>
              <w:t xml:space="preserve">0304 89 90 </w:t>
            </w:r>
          </w:p>
        </w:tc>
        <w:tc>
          <w:tcPr>
            <w:tcW w:w="7173" w:type="dxa"/>
            <w:tcBorders>
              <w:top w:val="nil"/>
              <w:left w:val="nil"/>
              <w:bottom w:val="single" w:sz="4" w:space="0" w:color="auto"/>
              <w:right w:val="single" w:sz="4" w:space="0" w:color="auto"/>
            </w:tcBorders>
            <w:shd w:val="clear" w:color="auto" w:fill="auto"/>
            <w:noWrap/>
            <w:hideMark/>
          </w:tcPr>
          <w:p w14:paraId="0F894D52" w14:textId="77777777" w:rsidR="00A57FA4" w:rsidRPr="007858E5" w:rsidRDefault="00A57FA4" w:rsidP="00A57FA4">
            <w:pPr>
              <w:pStyle w:val="NormalinTable"/>
            </w:pPr>
            <w:r w:rsidRPr="007858E5">
              <w:t>0.00%</w:t>
            </w:r>
          </w:p>
        </w:tc>
      </w:tr>
      <w:tr w:rsidR="00A57FA4" w:rsidRPr="007858E5" w14:paraId="604662D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CF7B55" w14:textId="77777777" w:rsidR="00A57FA4" w:rsidRPr="007858E5" w:rsidRDefault="00A57FA4" w:rsidP="00A57FA4">
            <w:pPr>
              <w:pStyle w:val="NormalinTable"/>
              <w:rPr>
                <w:b/>
              </w:rPr>
            </w:pPr>
            <w:r w:rsidRPr="007858E5">
              <w:rPr>
                <w:b/>
              </w:rPr>
              <w:t xml:space="preserve">0304 91 00 </w:t>
            </w:r>
          </w:p>
        </w:tc>
        <w:tc>
          <w:tcPr>
            <w:tcW w:w="7173" w:type="dxa"/>
            <w:tcBorders>
              <w:top w:val="nil"/>
              <w:left w:val="nil"/>
              <w:bottom w:val="single" w:sz="4" w:space="0" w:color="auto"/>
              <w:right w:val="single" w:sz="4" w:space="0" w:color="auto"/>
            </w:tcBorders>
            <w:shd w:val="clear" w:color="auto" w:fill="auto"/>
            <w:noWrap/>
            <w:hideMark/>
          </w:tcPr>
          <w:p w14:paraId="2EBB3E00" w14:textId="77777777" w:rsidR="00A57FA4" w:rsidRPr="007858E5" w:rsidRDefault="00A57FA4" w:rsidP="00A57FA4">
            <w:pPr>
              <w:pStyle w:val="NormalinTable"/>
            </w:pPr>
            <w:r w:rsidRPr="007858E5">
              <w:t>2.20%</w:t>
            </w:r>
          </w:p>
        </w:tc>
      </w:tr>
      <w:tr w:rsidR="00A57FA4" w:rsidRPr="007858E5" w14:paraId="488E9AE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4A879C" w14:textId="77777777" w:rsidR="00A57FA4" w:rsidRPr="007858E5" w:rsidRDefault="00A57FA4" w:rsidP="00A57FA4">
            <w:pPr>
              <w:pStyle w:val="NormalinTable"/>
              <w:rPr>
                <w:b/>
              </w:rPr>
            </w:pPr>
            <w:r w:rsidRPr="007858E5">
              <w:rPr>
                <w:b/>
              </w:rPr>
              <w:t xml:space="preserve">0304 92 00 </w:t>
            </w:r>
          </w:p>
        </w:tc>
        <w:tc>
          <w:tcPr>
            <w:tcW w:w="7173" w:type="dxa"/>
            <w:tcBorders>
              <w:top w:val="nil"/>
              <w:left w:val="nil"/>
              <w:bottom w:val="single" w:sz="4" w:space="0" w:color="auto"/>
              <w:right w:val="single" w:sz="4" w:space="0" w:color="auto"/>
            </w:tcBorders>
            <w:shd w:val="clear" w:color="auto" w:fill="auto"/>
            <w:noWrap/>
            <w:hideMark/>
          </w:tcPr>
          <w:p w14:paraId="5141134F" w14:textId="77777777" w:rsidR="00A57FA4" w:rsidRPr="007858E5" w:rsidRDefault="00A57FA4" w:rsidP="00A57FA4">
            <w:pPr>
              <w:pStyle w:val="NormalinTable"/>
            </w:pPr>
            <w:r w:rsidRPr="007858E5">
              <w:t>2.20%</w:t>
            </w:r>
          </w:p>
        </w:tc>
      </w:tr>
      <w:tr w:rsidR="00A57FA4" w:rsidRPr="007858E5" w14:paraId="1A821A6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D9B4FD" w14:textId="77777777" w:rsidR="00A57FA4" w:rsidRPr="007858E5" w:rsidRDefault="00A57FA4" w:rsidP="00A57FA4">
            <w:pPr>
              <w:pStyle w:val="NormalinTable"/>
              <w:rPr>
                <w:b/>
              </w:rPr>
            </w:pPr>
            <w:r w:rsidRPr="007858E5">
              <w:rPr>
                <w:b/>
              </w:rPr>
              <w:lastRenderedPageBreak/>
              <w:t xml:space="preserve">0304 93 10 </w:t>
            </w:r>
          </w:p>
        </w:tc>
        <w:tc>
          <w:tcPr>
            <w:tcW w:w="7173" w:type="dxa"/>
            <w:tcBorders>
              <w:top w:val="nil"/>
              <w:left w:val="nil"/>
              <w:bottom w:val="single" w:sz="4" w:space="0" w:color="auto"/>
              <w:right w:val="single" w:sz="4" w:space="0" w:color="auto"/>
            </w:tcBorders>
            <w:shd w:val="clear" w:color="auto" w:fill="auto"/>
            <w:noWrap/>
            <w:hideMark/>
          </w:tcPr>
          <w:p w14:paraId="3801074E" w14:textId="77777777" w:rsidR="00A57FA4" w:rsidRPr="007858E5" w:rsidRDefault="00A57FA4" w:rsidP="00A57FA4">
            <w:pPr>
              <w:pStyle w:val="NormalinTable"/>
            </w:pPr>
            <w:r w:rsidRPr="007858E5">
              <w:t>4.20%</w:t>
            </w:r>
          </w:p>
        </w:tc>
      </w:tr>
      <w:tr w:rsidR="00A57FA4" w:rsidRPr="007858E5" w14:paraId="7237BB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3C67F8" w14:textId="77777777" w:rsidR="00A57FA4" w:rsidRPr="007858E5" w:rsidRDefault="00A57FA4" w:rsidP="00A57FA4">
            <w:pPr>
              <w:pStyle w:val="NormalinTable"/>
              <w:rPr>
                <w:b/>
              </w:rPr>
            </w:pPr>
            <w:r w:rsidRPr="007858E5">
              <w:rPr>
                <w:b/>
              </w:rPr>
              <w:t xml:space="preserve">0304 93 90 </w:t>
            </w:r>
          </w:p>
        </w:tc>
        <w:tc>
          <w:tcPr>
            <w:tcW w:w="7173" w:type="dxa"/>
            <w:tcBorders>
              <w:top w:val="nil"/>
              <w:left w:val="nil"/>
              <w:bottom w:val="single" w:sz="4" w:space="0" w:color="auto"/>
              <w:right w:val="single" w:sz="4" w:space="0" w:color="auto"/>
            </w:tcBorders>
            <w:shd w:val="clear" w:color="auto" w:fill="auto"/>
            <w:noWrap/>
            <w:hideMark/>
          </w:tcPr>
          <w:p w14:paraId="046D5A8E" w14:textId="77777777" w:rsidR="00A57FA4" w:rsidRPr="007858E5" w:rsidRDefault="00A57FA4" w:rsidP="00A57FA4">
            <w:pPr>
              <w:pStyle w:val="NormalinTable"/>
            </w:pPr>
            <w:r w:rsidRPr="007858E5">
              <w:t>2.40%</w:t>
            </w:r>
          </w:p>
        </w:tc>
      </w:tr>
      <w:tr w:rsidR="00A57FA4" w:rsidRPr="007858E5" w14:paraId="77CC14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279744" w14:textId="77777777" w:rsidR="00A57FA4" w:rsidRPr="007858E5" w:rsidRDefault="00A57FA4" w:rsidP="00A57FA4">
            <w:pPr>
              <w:pStyle w:val="NormalinTable"/>
              <w:rPr>
                <w:b/>
              </w:rPr>
            </w:pPr>
            <w:r w:rsidRPr="007858E5">
              <w:rPr>
                <w:b/>
              </w:rPr>
              <w:t xml:space="preserve">0304 94 10 </w:t>
            </w:r>
          </w:p>
        </w:tc>
        <w:tc>
          <w:tcPr>
            <w:tcW w:w="7173" w:type="dxa"/>
            <w:tcBorders>
              <w:top w:val="nil"/>
              <w:left w:val="nil"/>
              <w:bottom w:val="single" w:sz="4" w:space="0" w:color="auto"/>
              <w:right w:val="single" w:sz="4" w:space="0" w:color="auto"/>
            </w:tcBorders>
            <w:shd w:val="clear" w:color="auto" w:fill="auto"/>
            <w:noWrap/>
            <w:hideMark/>
          </w:tcPr>
          <w:p w14:paraId="0CE2E732" w14:textId="77777777" w:rsidR="00A57FA4" w:rsidRPr="007858E5" w:rsidRDefault="00A57FA4" w:rsidP="00A57FA4">
            <w:pPr>
              <w:pStyle w:val="NormalinTable"/>
            </w:pPr>
            <w:r w:rsidRPr="007858E5">
              <w:t>4.20%</w:t>
            </w:r>
          </w:p>
        </w:tc>
      </w:tr>
      <w:tr w:rsidR="00A57FA4" w:rsidRPr="007858E5" w14:paraId="00A2043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347F9A" w14:textId="77777777" w:rsidR="00A57FA4" w:rsidRPr="007858E5" w:rsidRDefault="00A57FA4" w:rsidP="00A57FA4">
            <w:pPr>
              <w:pStyle w:val="NormalinTable"/>
              <w:rPr>
                <w:b/>
              </w:rPr>
            </w:pPr>
            <w:r w:rsidRPr="007858E5">
              <w:rPr>
                <w:b/>
              </w:rPr>
              <w:t xml:space="preserve">0304 94 90 </w:t>
            </w:r>
          </w:p>
        </w:tc>
        <w:tc>
          <w:tcPr>
            <w:tcW w:w="7173" w:type="dxa"/>
            <w:tcBorders>
              <w:top w:val="nil"/>
              <w:left w:val="nil"/>
              <w:bottom w:val="single" w:sz="4" w:space="0" w:color="auto"/>
              <w:right w:val="single" w:sz="4" w:space="0" w:color="auto"/>
            </w:tcBorders>
            <w:shd w:val="clear" w:color="auto" w:fill="auto"/>
            <w:noWrap/>
            <w:hideMark/>
          </w:tcPr>
          <w:p w14:paraId="581033DA" w14:textId="77777777" w:rsidR="00A57FA4" w:rsidRPr="007858E5" w:rsidRDefault="00A57FA4" w:rsidP="00A57FA4">
            <w:pPr>
              <w:pStyle w:val="NormalinTable"/>
            </w:pPr>
            <w:r w:rsidRPr="007858E5">
              <w:t>2.20%</w:t>
            </w:r>
          </w:p>
        </w:tc>
      </w:tr>
      <w:tr w:rsidR="00A57FA4" w:rsidRPr="007858E5" w14:paraId="7328F6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899464" w14:textId="77777777" w:rsidR="00A57FA4" w:rsidRPr="007858E5" w:rsidRDefault="00A57FA4" w:rsidP="00A57FA4">
            <w:pPr>
              <w:pStyle w:val="NormalinTable"/>
              <w:rPr>
                <w:b/>
              </w:rPr>
            </w:pPr>
            <w:r w:rsidRPr="007858E5">
              <w:rPr>
                <w:b/>
              </w:rPr>
              <w:t xml:space="preserve">0304 95 10 </w:t>
            </w:r>
          </w:p>
        </w:tc>
        <w:tc>
          <w:tcPr>
            <w:tcW w:w="7173" w:type="dxa"/>
            <w:tcBorders>
              <w:top w:val="nil"/>
              <w:left w:val="nil"/>
              <w:bottom w:val="single" w:sz="4" w:space="0" w:color="auto"/>
              <w:right w:val="single" w:sz="4" w:space="0" w:color="auto"/>
            </w:tcBorders>
            <w:shd w:val="clear" w:color="auto" w:fill="auto"/>
            <w:noWrap/>
            <w:hideMark/>
          </w:tcPr>
          <w:p w14:paraId="530EA050" w14:textId="77777777" w:rsidR="00A57FA4" w:rsidRPr="007858E5" w:rsidRDefault="00A57FA4" w:rsidP="00A57FA4">
            <w:pPr>
              <w:pStyle w:val="NormalinTable"/>
            </w:pPr>
            <w:r w:rsidRPr="007858E5">
              <w:t>4.20%</w:t>
            </w:r>
          </w:p>
        </w:tc>
      </w:tr>
      <w:tr w:rsidR="00A57FA4" w:rsidRPr="007858E5" w14:paraId="4A4864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780EE3" w14:textId="77777777" w:rsidR="00A57FA4" w:rsidRPr="007858E5" w:rsidRDefault="00A57FA4" w:rsidP="00A57FA4">
            <w:pPr>
              <w:pStyle w:val="NormalinTable"/>
              <w:rPr>
                <w:b/>
              </w:rPr>
            </w:pPr>
            <w:r w:rsidRPr="007858E5">
              <w:rPr>
                <w:b/>
              </w:rPr>
              <w:t xml:space="preserve">0304 95 21 </w:t>
            </w:r>
          </w:p>
        </w:tc>
        <w:tc>
          <w:tcPr>
            <w:tcW w:w="7173" w:type="dxa"/>
            <w:tcBorders>
              <w:top w:val="nil"/>
              <w:left w:val="nil"/>
              <w:bottom w:val="single" w:sz="4" w:space="0" w:color="auto"/>
              <w:right w:val="single" w:sz="4" w:space="0" w:color="auto"/>
            </w:tcBorders>
            <w:shd w:val="clear" w:color="auto" w:fill="auto"/>
            <w:noWrap/>
            <w:hideMark/>
          </w:tcPr>
          <w:p w14:paraId="69DFD056" w14:textId="77777777" w:rsidR="00A57FA4" w:rsidRPr="007858E5" w:rsidRDefault="00A57FA4" w:rsidP="00A57FA4">
            <w:pPr>
              <w:pStyle w:val="NormalinTable"/>
            </w:pPr>
            <w:r w:rsidRPr="007858E5">
              <w:t>2.20%</w:t>
            </w:r>
          </w:p>
        </w:tc>
      </w:tr>
      <w:tr w:rsidR="00A57FA4" w:rsidRPr="007858E5" w14:paraId="3EA253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346899" w14:textId="77777777" w:rsidR="00A57FA4" w:rsidRPr="007858E5" w:rsidRDefault="00A57FA4" w:rsidP="00A57FA4">
            <w:pPr>
              <w:pStyle w:val="NormalinTable"/>
              <w:rPr>
                <w:b/>
              </w:rPr>
            </w:pPr>
            <w:r w:rsidRPr="007858E5">
              <w:rPr>
                <w:b/>
              </w:rPr>
              <w:t xml:space="preserve">0304 95 25 </w:t>
            </w:r>
          </w:p>
        </w:tc>
        <w:tc>
          <w:tcPr>
            <w:tcW w:w="7173" w:type="dxa"/>
            <w:tcBorders>
              <w:top w:val="nil"/>
              <w:left w:val="nil"/>
              <w:bottom w:val="single" w:sz="4" w:space="0" w:color="auto"/>
              <w:right w:val="single" w:sz="4" w:space="0" w:color="auto"/>
            </w:tcBorders>
            <w:shd w:val="clear" w:color="auto" w:fill="auto"/>
            <w:noWrap/>
            <w:hideMark/>
          </w:tcPr>
          <w:p w14:paraId="339D8FCC" w14:textId="77777777" w:rsidR="00A57FA4" w:rsidRPr="007858E5" w:rsidRDefault="00A57FA4" w:rsidP="00A57FA4">
            <w:pPr>
              <w:pStyle w:val="NormalinTable"/>
            </w:pPr>
            <w:r w:rsidRPr="007858E5">
              <w:t>1.10%</w:t>
            </w:r>
          </w:p>
        </w:tc>
      </w:tr>
      <w:tr w:rsidR="00A57FA4" w:rsidRPr="007858E5" w14:paraId="0D4F0E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60F61F" w14:textId="77777777" w:rsidR="00A57FA4" w:rsidRPr="007858E5" w:rsidRDefault="00A57FA4" w:rsidP="00A57FA4">
            <w:pPr>
              <w:pStyle w:val="NormalinTable"/>
              <w:rPr>
                <w:b/>
              </w:rPr>
            </w:pPr>
            <w:r w:rsidRPr="007858E5">
              <w:rPr>
                <w:b/>
              </w:rPr>
              <w:t xml:space="preserve">0304 95 29 </w:t>
            </w:r>
          </w:p>
        </w:tc>
        <w:tc>
          <w:tcPr>
            <w:tcW w:w="7173" w:type="dxa"/>
            <w:tcBorders>
              <w:top w:val="nil"/>
              <w:left w:val="nil"/>
              <w:bottom w:val="single" w:sz="4" w:space="0" w:color="auto"/>
              <w:right w:val="single" w:sz="4" w:space="0" w:color="auto"/>
            </w:tcBorders>
            <w:shd w:val="clear" w:color="auto" w:fill="auto"/>
            <w:noWrap/>
            <w:hideMark/>
          </w:tcPr>
          <w:p w14:paraId="46CEF9B9" w14:textId="77777777" w:rsidR="00A57FA4" w:rsidRPr="007858E5" w:rsidRDefault="00A57FA4" w:rsidP="00A57FA4">
            <w:pPr>
              <w:pStyle w:val="NormalinTable"/>
            </w:pPr>
            <w:r w:rsidRPr="007858E5">
              <w:t>2.20%</w:t>
            </w:r>
          </w:p>
        </w:tc>
      </w:tr>
      <w:tr w:rsidR="00A57FA4" w:rsidRPr="007858E5" w14:paraId="31B9F6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F73A65" w14:textId="77777777" w:rsidR="00A57FA4" w:rsidRPr="007858E5" w:rsidRDefault="00A57FA4" w:rsidP="00A57FA4">
            <w:pPr>
              <w:pStyle w:val="NormalinTable"/>
              <w:rPr>
                <w:b/>
              </w:rPr>
            </w:pPr>
            <w:r w:rsidRPr="007858E5">
              <w:rPr>
                <w:b/>
              </w:rPr>
              <w:t xml:space="preserve">0304 95 30 </w:t>
            </w:r>
          </w:p>
        </w:tc>
        <w:tc>
          <w:tcPr>
            <w:tcW w:w="7173" w:type="dxa"/>
            <w:tcBorders>
              <w:top w:val="nil"/>
              <w:left w:val="nil"/>
              <w:bottom w:val="single" w:sz="4" w:space="0" w:color="auto"/>
              <w:right w:val="single" w:sz="4" w:space="0" w:color="auto"/>
            </w:tcBorders>
            <w:shd w:val="clear" w:color="auto" w:fill="auto"/>
            <w:noWrap/>
            <w:hideMark/>
          </w:tcPr>
          <w:p w14:paraId="2387F475" w14:textId="77777777" w:rsidR="00A57FA4" w:rsidRPr="007858E5" w:rsidRDefault="00A57FA4" w:rsidP="00A57FA4">
            <w:pPr>
              <w:pStyle w:val="NormalinTable"/>
            </w:pPr>
            <w:r w:rsidRPr="007858E5">
              <w:t>1.10%</w:t>
            </w:r>
          </w:p>
        </w:tc>
      </w:tr>
      <w:tr w:rsidR="00A57FA4" w:rsidRPr="007858E5" w14:paraId="329C1F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226BB4" w14:textId="77777777" w:rsidR="00A57FA4" w:rsidRPr="007858E5" w:rsidRDefault="00A57FA4" w:rsidP="00A57FA4">
            <w:pPr>
              <w:pStyle w:val="NormalinTable"/>
              <w:rPr>
                <w:b/>
              </w:rPr>
            </w:pPr>
            <w:r w:rsidRPr="007858E5">
              <w:rPr>
                <w:b/>
              </w:rPr>
              <w:t xml:space="preserve">0304 95 40 </w:t>
            </w:r>
          </w:p>
        </w:tc>
        <w:tc>
          <w:tcPr>
            <w:tcW w:w="7173" w:type="dxa"/>
            <w:tcBorders>
              <w:top w:val="nil"/>
              <w:left w:val="nil"/>
              <w:bottom w:val="single" w:sz="4" w:space="0" w:color="auto"/>
              <w:right w:val="single" w:sz="4" w:space="0" w:color="auto"/>
            </w:tcBorders>
            <w:shd w:val="clear" w:color="auto" w:fill="auto"/>
            <w:noWrap/>
            <w:hideMark/>
          </w:tcPr>
          <w:p w14:paraId="318ABDB2" w14:textId="77777777" w:rsidR="00A57FA4" w:rsidRPr="007858E5" w:rsidRDefault="00A57FA4" w:rsidP="00A57FA4">
            <w:pPr>
              <w:pStyle w:val="NormalinTable"/>
            </w:pPr>
            <w:r w:rsidRPr="007858E5">
              <w:t>1.10%</w:t>
            </w:r>
          </w:p>
        </w:tc>
      </w:tr>
      <w:tr w:rsidR="00A57FA4" w:rsidRPr="007858E5" w14:paraId="434645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6A5579" w14:textId="77777777" w:rsidR="00A57FA4" w:rsidRPr="007858E5" w:rsidRDefault="00A57FA4" w:rsidP="00A57FA4">
            <w:pPr>
              <w:pStyle w:val="NormalinTable"/>
              <w:rPr>
                <w:b/>
              </w:rPr>
            </w:pPr>
            <w:r w:rsidRPr="007858E5">
              <w:rPr>
                <w:b/>
              </w:rPr>
              <w:t xml:space="preserve">0304 95 50 </w:t>
            </w:r>
          </w:p>
        </w:tc>
        <w:tc>
          <w:tcPr>
            <w:tcW w:w="7173" w:type="dxa"/>
            <w:tcBorders>
              <w:top w:val="nil"/>
              <w:left w:val="nil"/>
              <w:bottom w:val="single" w:sz="4" w:space="0" w:color="auto"/>
              <w:right w:val="single" w:sz="4" w:space="0" w:color="auto"/>
            </w:tcBorders>
            <w:shd w:val="clear" w:color="auto" w:fill="auto"/>
            <w:noWrap/>
            <w:hideMark/>
          </w:tcPr>
          <w:p w14:paraId="4C5DBDC6" w14:textId="77777777" w:rsidR="00A57FA4" w:rsidRPr="007858E5" w:rsidRDefault="00A57FA4" w:rsidP="00A57FA4">
            <w:pPr>
              <w:pStyle w:val="NormalinTable"/>
            </w:pPr>
            <w:r w:rsidRPr="007858E5">
              <w:t>2.20%</w:t>
            </w:r>
          </w:p>
        </w:tc>
      </w:tr>
      <w:tr w:rsidR="00A57FA4" w:rsidRPr="007858E5" w14:paraId="242F5AA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DE464F" w14:textId="77777777" w:rsidR="00A57FA4" w:rsidRPr="007858E5" w:rsidRDefault="00A57FA4" w:rsidP="00A57FA4">
            <w:pPr>
              <w:pStyle w:val="NormalinTable"/>
              <w:rPr>
                <w:b/>
              </w:rPr>
            </w:pPr>
            <w:r w:rsidRPr="007858E5">
              <w:rPr>
                <w:b/>
              </w:rPr>
              <w:t xml:space="preserve">0304 95 60 </w:t>
            </w:r>
          </w:p>
        </w:tc>
        <w:tc>
          <w:tcPr>
            <w:tcW w:w="7173" w:type="dxa"/>
            <w:tcBorders>
              <w:top w:val="nil"/>
              <w:left w:val="nil"/>
              <w:bottom w:val="single" w:sz="4" w:space="0" w:color="auto"/>
              <w:right w:val="single" w:sz="4" w:space="0" w:color="auto"/>
            </w:tcBorders>
            <w:shd w:val="clear" w:color="auto" w:fill="auto"/>
            <w:noWrap/>
            <w:hideMark/>
          </w:tcPr>
          <w:p w14:paraId="5F3C37A3" w14:textId="77777777" w:rsidR="00A57FA4" w:rsidRPr="007858E5" w:rsidRDefault="00A57FA4" w:rsidP="00A57FA4">
            <w:pPr>
              <w:pStyle w:val="NormalinTable"/>
            </w:pPr>
            <w:r w:rsidRPr="007858E5">
              <w:t>2.20%</w:t>
            </w:r>
          </w:p>
        </w:tc>
      </w:tr>
      <w:tr w:rsidR="00A57FA4" w:rsidRPr="007858E5" w14:paraId="4A05386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B4BA57" w14:textId="77777777" w:rsidR="00A57FA4" w:rsidRPr="007858E5" w:rsidRDefault="00A57FA4" w:rsidP="00A57FA4">
            <w:pPr>
              <w:pStyle w:val="NormalinTable"/>
              <w:rPr>
                <w:b/>
              </w:rPr>
            </w:pPr>
            <w:r w:rsidRPr="007858E5">
              <w:rPr>
                <w:b/>
              </w:rPr>
              <w:t xml:space="preserve">0304 95 90 </w:t>
            </w:r>
          </w:p>
        </w:tc>
        <w:tc>
          <w:tcPr>
            <w:tcW w:w="7173" w:type="dxa"/>
            <w:tcBorders>
              <w:top w:val="nil"/>
              <w:left w:val="nil"/>
              <w:bottom w:val="single" w:sz="4" w:space="0" w:color="auto"/>
              <w:right w:val="single" w:sz="4" w:space="0" w:color="auto"/>
            </w:tcBorders>
            <w:shd w:val="clear" w:color="auto" w:fill="auto"/>
            <w:noWrap/>
            <w:hideMark/>
          </w:tcPr>
          <w:p w14:paraId="7B5D6C00" w14:textId="77777777" w:rsidR="00A57FA4" w:rsidRPr="007858E5" w:rsidRDefault="00A57FA4" w:rsidP="00A57FA4">
            <w:pPr>
              <w:pStyle w:val="NormalinTable"/>
            </w:pPr>
            <w:r w:rsidRPr="007858E5">
              <w:t>2.20%</w:t>
            </w:r>
          </w:p>
        </w:tc>
      </w:tr>
      <w:tr w:rsidR="00A57FA4" w:rsidRPr="007858E5" w14:paraId="45F80E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50CF28" w14:textId="77777777" w:rsidR="00A57FA4" w:rsidRPr="007858E5" w:rsidRDefault="00A57FA4" w:rsidP="00A57FA4">
            <w:pPr>
              <w:pStyle w:val="NormalinTable"/>
              <w:rPr>
                <w:b/>
              </w:rPr>
            </w:pPr>
            <w:r w:rsidRPr="007858E5">
              <w:rPr>
                <w:b/>
              </w:rPr>
              <w:t xml:space="preserve">0304 96 10 </w:t>
            </w:r>
          </w:p>
        </w:tc>
        <w:tc>
          <w:tcPr>
            <w:tcW w:w="7173" w:type="dxa"/>
            <w:tcBorders>
              <w:top w:val="nil"/>
              <w:left w:val="nil"/>
              <w:bottom w:val="single" w:sz="4" w:space="0" w:color="auto"/>
              <w:right w:val="single" w:sz="4" w:space="0" w:color="auto"/>
            </w:tcBorders>
            <w:shd w:val="clear" w:color="auto" w:fill="auto"/>
            <w:noWrap/>
            <w:hideMark/>
          </w:tcPr>
          <w:p w14:paraId="48281D47" w14:textId="77777777" w:rsidR="00A57FA4" w:rsidRPr="007858E5" w:rsidRDefault="00A57FA4" w:rsidP="00A57FA4">
            <w:pPr>
              <w:pStyle w:val="NormalinTable"/>
            </w:pPr>
            <w:r w:rsidRPr="007858E5">
              <w:t>2.20%</w:t>
            </w:r>
          </w:p>
        </w:tc>
      </w:tr>
      <w:tr w:rsidR="00A57FA4" w:rsidRPr="007858E5" w14:paraId="5921E1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487955" w14:textId="77777777" w:rsidR="00A57FA4" w:rsidRPr="007858E5" w:rsidRDefault="00A57FA4" w:rsidP="00A57FA4">
            <w:pPr>
              <w:pStyle w:val="NormalinTable"/>
              <w:rPr>
                <w:b/>
              </w:rPr>
            </w:pPr>
            <w:r w:rsidRPr="007858E5">
              <w:rPr>
                <w:b/>
              </w:rPr>
              <w:t xml:space="preserve">0304 96 20 </w:t>
            </w:r>
          </w:p>
        </w:tc>
        <w:tc>
          <w:tcPr>
            <w:tcW w:w="7173" w:type="dxa"/>
            <w:tcBorders>
              <w:top w:val="nil"/>
              <w:left w:val="nil"/>
              <w:bottom w:val="single" w:sz="4" w:space="0" w:color="auto"/>
              <w:right w:val="single" w:sz="4" w:space="0" w:color="auto"/>
            </w:tcBorders>
            <w:shd w:val="clear" w:color="auto" w:fill="auto"/>
            <w:noWrap/>
            <w:hideMark/>
          </w:tcPr>
          <w:p w14:paraId="6F638CEA" w14:textId="77777777" w:rsidR="00A57FA4" w:rsidRPr="007858E5" w:rsidRDefault="00A57FA4" w:rsidP="00A57FA4">
            <w:pPr>
              <w:pStyle w:val="NormalinTable"/>
            </w:pPr>
            <w:r w:rsidRPr="007858E5">
              <w:t>2.20%</w:t>
            </w:r>
          </w:p>
        </w:tc>
      </w:tr>
      <w:tr w:rsidR="00A57FA4" w:rsidRPr="007858E5" w14:paraId="776AB19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D2B6BF" w14:textId="77777777" w:rsidR="00A57FA4" w:rsidRPr="007858E5" w:rsidRDefault="00A57FA4" w:rsidP="00A57FA4">
            <w:pPr>
              <w:pStyle w:val="NormalinTable"/>
              <w:rPr>
                <w:b/>
              </w:rPr>
            </w:pPr>
            <w:r w:rsidRPr="007858E5">
              <w:rPr>
                <w:b/>
              </w:rPr>
              <w:t xml:space="preserve">0304 96 30 </w:t>
            </w:r>
          </w:p>
        </w:tc>
        <w:tc>
          <w:tcPr>
            <w:tcW w:w="7173" w:type="dxa"/>
            <w:tcBorders>
              <w:top w:val="nil"/>
              <w:left w:val="nil"/>
              <w:bottom w:val="single" w:sz="4" w:space="0" w:color="auto"/>
              <w:right w:val="single" w:sz="4" w:space="0" w:color="auto"/>
            </w:tcBorders>
            <w:shd w:val="clear" w:color="auto" w:fill="auto"/>
            <w:noWrap/>
            <w:hideMark/>
          </w:tcPr>
          <w:p w14:paraId="45B9792E" w14:textId="77777777" w:rsidR="00A57FA4" w:rsidRPr="007858E5" w:rsidRDefault="00A57FA4" w:rsidP="00A57FA4">
            <w:pPr>
              <w:pStyle w:val="NormalinTable"/>
            </w:pPr>
            <w:r w:rsidRPr="007858E5">
              <w:t>2.20%</w:t>
            </w:r>
          </w:p>
        </w:tc>
      </w:tr>
      <w:tr w:rsidR="00A57FA4" w:rsidRPr="007858E5" w14:paraId="4AFFC0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2C3D42" w14:textId="77777777" w:rsidR="00A57FA4" w:rsidRPr="007858E5" w:rsidRDefault="00A57FA4" w:rsidP="00A57FA4">
            <w:pPr>
              <w:pStyle w:val="NormalinTable"/>
              <w:rPr>
                <w:b/>
              </w:rPr>
            </w:pPr>
            <w:r w:rsidRPr="007858E5">
              <w:rPr>
                <w:b/>
              </w:rPr>
              <w:t xml:space="preserve">0304 96 90 </w:t>
            </w:r>
          </w:p>
        </w:tc>
        <w:tc>
          <w:tcPr>
            <w:tcW w:w="7173" w:type="dxa"/>
            <w:tcBorders>
              <w:top w:val="nil"/>
              <w:left w:val="nil"/>
              <w:bottom w:val="single" w:sz="4" w:space="0" w:color="auto"/>
              <w:right w:val="single" w:sz="4" w:space="0" w:color="auto"/>
            </w:tcBorders>
            <w:shd w:val="clear" w:color="auto" w:fill="auto"/>
            <w:noWrap/>
            <w:hideMark/>
          </w:tcPr>
          <w:p w14:paraId="6336DE6C" w14:textId="77777777" w:rsidR="00A57FA4" w:rsidRPr="007858E5" w:rsidRDefault="00A57FA4" w:rsidP="00A57FA4">
            <w:pPr>
              <w:pStyle w:val="NormalinTable"/>
            </w:pPr>
            <w:r w:rsidRPr="007858E5">
              <w:t>2.20%</w:t>
            </w:r>
          </w:p>
        </w:tc>
      </w:tr>
      <w:tr w:rsidR="00A57FA4" w:rsidRPr="007858E5" w14:paraId="2B469D0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78C037" w14:textId="77777777" w:rsidR="00A57FA4" w:rsidRPr="007858E5" w:rsidRDefault="00A57FA4" w:rsidP="00A57FA4">
            <w:pPr>
              <w:pStyle w:val="NormalinTable"/>
              <w:rPr>
                <w:b/>
              </w:rPr>
            </w:pPr>
            <w:r w:rsidRPr="007858E5">
              <w:rPr>
                <w:b/>
              </w:rPr>
              <w:t xml:space="preserve">0304 97 00 </w:t>
            </w:r>
          </w:p>
        </w:tc>
        <w:tc>
          <w:tcPr>
            <w:tcW w:w="7173" w:type="dxa"/>
            <w:tcBorders>
              <w:top w:val="nil"/>
              <w:left w:val="nil"/>
              <w:bottom w:val="single" w:sz="4" w:space="0" w:color="auto"/>
              <w:right w:val="single" w:sz="4" w:space="0" w:color="auto"/>
            </w:tcBorders>
            <w:shd w:val="clear" w:color="auto" w:fill="auto"/>
            <w:noWrap/>
            <w:hideMark/>
          </w:tcPr>
          <w:p w14:paraId="4372EEF9" w14:textId="77777777" w:rsidR="00A57FA4" w:rsidRPr="007858E5" w:rsidRDefault="00A57FA4" w:rsidP="00A57FA4">
            <w:pPr>
              <w:pStyle w:val="NormalinTable"/>
            </w:pPr>
            <w:r w:rsidRPr="007858E5">
              <w:t>2.20%</w:t>
            </w:r>
          </w:p>
        </w:tc>
      </w:tr>
      <w:tr w:rsidR="00A57FA4" w:rsidRPr="007858E5" w14:paraId="794FF4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01DAF9" w14:textId="77777777" w:rsidR="00A57FA4" w:rsidRPr="007858E5" w:rsidRDefault="00A57FA4" w:rsidP="00A57FA4">
            <w:pPr>
              <w:pStyle w:val="NormalinTable"/>
              <w:rPr>
                <w:b/>
              </w:rPr>
            </w:pPr>
            <w:r w:rsidRPr="007858E5">
              <w:rPr>
                <w:b/>
              </w:rPr>
              <w:t xml:space="preserve">0304 99 10 </w:t>
            </w:r>
          </w:p>
        </w:tc>
        <w:tc>
          <w:tcPr>
            <w:tcW w:w="7173" w:type="dxa"/>
            <w:tcBorders>
              <w:top w:val="nil"/>
              <w:left w:val="nil"/>
              <w:bottom w:val="single" w:sz="4" w:space="0" w:color="auto"/>
              <w:right w:val="single" w:sz="4" w:space="0" w:color="auto"/>
            </w:tcBorders>
            <w:shd w:val="clear" w:color="auto" w:fill="auto"/>
            <w:noWrap/>
            <w:hideMark/>
          </w:tcPr>
          <w:p w14:paraId="153A515C" w14:textId="77777777" w:rsidR="00A57FA4" w:rsidRPr="007858E5" w:rsidRDefault="00A57FA4" w:rsidP="00A57FA4">
            <w:pPr>
              <w:pStyle w:val="NormalinTable"/>
            </w:pPr>
            <w:r w:rsidRPr="007858E5">
              <w:t>4.20%</w:t>
            </w:r>
          </w:p>
        </w:tc>
      </w:tr>
      <w:tr w:rsidR="00A57FA4" w:rsidRPr="007858E5" w14:paraId="77E448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56BC83" w14:textId="77777777" w:rsidR="00A57FA4" w:rsidRPr="007858E5" w:rsidRDefault="00A57FA4" w:rsidP="00A57FA4">
            <w:pPr>
              <w:pStyle w:val="NormalinTable"/>
              <w:rPr>
                <w:b/>
              </w:rPr>
            </w:pPr>
            <w:r w:rsidRPr="007858E5">
              <w:rPr>
                <w:b/>
              </w:rPr>
              <w:t>0304 99 21 11</w:t>
            </w:r>
          </w:p>
        </w:tc>
        <w:tc>
          <w:tcPr>
            <w:tcW w:w="7173" w:type="dxa"/>
            <w:tcBorders>
              <w:top w:val="nil"/>
              <w:left w:val="nil"/>
              <w:bottom w:val="single" w:sz="4" w:space="0" w:color="auto"/>
              <w:right w:val="single" w:sz="4" w:space="0" w:color="auto"/>
            </w:tcBorders>
            <w:shd w:val="clear" w:color="auto" w:fill="auto"/>
            <w:noWrap/>
            <w:hideMark/>
          </w:tcPr>
          <w:p w14:paraId="198AAB8F" w14:textId="77777777" w:rsidR="00A57FA4" w:rsidRPr="007858E5" w:rsidRDefault="00A57FA4" w:rsidP="00A57FA4">
            <w:pPr>
              <w:pStyle w:val="NormalinTable"/>
            </w:pPr>
            <w:r w:rsidRPr="007858E5">
              <w:t>2.40%</w:t>
            </w:r>
          </w:p>
        </w:tc>
      </w:tr>
      <w:tr w:rsidR="00A57FA4" w:rsidRPr="007858E5" w14:paraId="23E84C1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C778EB" w14:textId="77777777" w:rsidR="00A57FA4" w:rsidRPr="007858E5" w:rsidRDefault="00A57FA4" w:rsidP="00A57FA4">
            <w:pPr>
              <w:pStyle w:val="NormalinTable"/>
              <w:rPr>
                <w:b/>
              </w:rPr>
            </w:pPr>
            <w:r w:rsidRPr="007858E5">
              <w:rPr>
                <w:b/>
              </w:rPr>
              <w:t>0304 99 21 12</w:t>
            </w:r>
          </w:p>
        </w:tc>
        <w:tc>
          <w:tcPr>
            <w:tcW w:w="7173" w:type="dxa"/>
            <w:tcBorders>
              <w:top w:val="nil"/>
              <w:left w:val="nil"/>
              <w:bottom w:val="single" w:sz="4" w:space="0" w:color="auto"/>
              <w:right w:val="single" w:sz="4" w:space="0" w:color="auto"/>
            </w:tcBorders>
            <w:shd w:val="clear" w:color="auto" w:fill="auto"/>
            <w:noWrap/>
            <w:hideMark/>
          </w:tcPr>
          <w:p w14:paraId="7E768564" w14:textId="77777777" w:rsidR="00A57FA4" w:rsidRPr="007858E5" w:rsidRDefault="00A57FA4" w:rsidP="00A57FA4">
            <w:pPr>
              <w:pStyle w:val="NormalinTable"/>
            </w:pPr>
            <w:r w:rsidRPr="007858E5">
              <w:t>2.40%</w:t>
            </w:r>
          </w:p>
        </w:tc>
      </w:tr>
      <w:tr w:rsidR="00A57FA4" w:rsidRPr="007858E5" w14:paraId="0EB70B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BC8E8A" w14:textId="77777777" w:rsidR="00A57FA4" w:rsidRPr="007858E5" w:rsidRDefault="00A57FA4" w:rsidP="00A57FA4">
            <w:pPr>
              <w:pStyle w:val="NormalinTable"/>
              <w:rPr>
                <w:b/>
              </w:rPr>
            </w:pPr>
            <w:r w:rsidRPr="007858E5">
              <w:rPr>
                <w:b/>
              </w:rPr>
              <w:t>0304 99 21 20</w:t>
            </w:r>
          </w:p>
        </w:tc>
        <w:tc>
          <w:tcPr>
            <w:tcW w:w="7173" w:type="dxa"/>
            <w:tcBorders>
              <w:top w:val="nil"/>
              <w:left w:val="nil"/>
              <w:bottom w:val="single" w:sz="4" w:space="0" w:color="auto"/>
              <w:right w:val="single" w:sz="4" w:space="0" w:color="auto"/>
            </w:tcBorders>
            <w:shd w:val="clear" w:color="auto" w:fill="auto"/>
            <w:noWrap/>
            <w:hideMark/>
          </w:tcPr>
          <w:p w14:paraId="59B4F8BB" w14:textId="77777777" w:rsidR="00A57FA4" w:rsidRPr="007858E5" w:rsidRDefault="00A57FA4" w:rsidP="00A57FA4">
            <w:pPr>
              <w:pStyle w:val="NormalinTable"/>
            </w:pPr>
            <w:r w:rsidRPr="007858E5">
              <w:t>2.40%</w:t>
            </w:r>
          </w:p>
        </w:tc>
      </w:tr>
      <w:tr w:rsidR="00A57FA4" w:rsidRPr="007858E5" w14:paraId="719ED79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3D56B8" w14:textId="77777777" w:rsidR="00A57FA4" w:rsidRPr="007858E5" w:rsidRDefault="00A57FA4" w:rsidP="00A57FA4">
            <w:pPr>
              <w:pStyle w:val="NormalinTable"/>
              <w:rPr>
                <w:b/>
              </w:rPr>
            </w:pPr>
            <w:r w:rsidRPr="007858E5">
              <w:rPr>
                <w:b/>
              </w:rPr>
              <w:t>0304 99 21 90</w:t>
            </w:r>
          </w:p>
        </w:tc>
        <w:tc>
          <w:tcPr>
            <w:tcW w:w="7173" w:type="dxa"/>
            <w:tcBorders>
              <w:top w:val="nil"/>
              <w:left w:val="nil"/>
              <w:bottom w:val="single" w:sz="4" w:space="0" w:color="auto"/>
              <w:right w:val="single" w:sz="4" w:space="0" w:color="auto"/>
            </w:tcBorders>
            <w:shd w:val="clear" w:color="auto" w:fill="auto"/>
            <w:noWrap/>
            <w:hideMark/>
          </w:tcPr>
          <w:p w14:paraId="0F34A4B1" w14:textId="77777777" w:rsidR="00A57FA4" w:rsidRPr="007858E5" w:rsidRDefault="00A57FA4" w:rsidP="00A57FA4">
            <w:pPr>
              <w:pStyle w:val="NormalinTable"/>
            </w:pPr>
            <w:r w:rsidRPr="007858E5">
              <w:t>2.40%</w:t>
            </w:r>
          </w:p>
        </w:tc>
      </w:tr>
      <w:tr w:rsidR="00A57FA4" w:rsidRPr="007858E5" w14:paraId="3E1FA2F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C1AC05" w14:textId="77777777" w:rsidR="00A57FA4" w:rsidRPr="007858E5" w:rsidRDefault="00A57FA4" w:rsidP="00A57FA4">
            <w:pPr>
              <w:pStyle w:val="NormalinTable"/>
              <w:rPr>
                <w:b/>
              </w:rPr>
            </w:pPr>
            <w:r w:rsidRPr="007858E5">
              <w:rPr>
                <w:b/>
              </w:rPr>
              <w:t>0304 99 23 10</w:t>
            </w:r>
          </w:p>
        </w:tc>
        <w:tc>
          <w:tcPr>
            <w:tcW w:w="7173" w:type="dxa"/>
            <w:tcBorders>
              <w:top w:val="nil"/>
              <w:left w:val="nil"/>
              <w:bottom w:val="single" w:sz="4" w:space="0" w:color="auto"/>
              <w:right w:val="single" w:sz="4" w:space="0" w:color="auto"/>
            </w:tcBorders>
            <w:shd w:val="clear" w:color="auto" w:fill="auto"/>
            <w:noWrap/>
            <w:hideMark/>
          </w:tcPr>
          <w:p w14:paraId="21F138E0" w14:textId="77777777" w:rsidR="00A57FA4" w:rsidRPr="007858E5" w:rsidRDefault="00A57FA4" w:rsidP="00A57FA4">
            <w:pPr>
              <w:pStyle w:val="NormalinTable"/>
            </w:pPr>
            <w:r w:rsidRPr="007858E5">
              <w:t>0.00%</w:t>
            </w:r>
          </w:p>
        </w:tc>
      </w:tr>
      <w:tr w:rsidR="00A57FA4" w:rsidRPr="007858E5" w14:paraId="4D754C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BCDE43" w14:textId="77777777" w:rsidR="00A57FA4" w:rsidRPr="007858E5" w:rsidRDefault="00A57FA4" w:rsidP="00A57FA4">
            <w:pPr>
              <w:pStyle w:val="NormalinTable"/>
              <w:rPr>
                <w:b/>
              </w:rPr>
            </w:pPr>
            <w:r w:rsidRPr="007858E5">
              <w:rPr>
                <w:b/>
              </w:rPr>
              <w:t>0304 99 23 30</w:t>
            </w:r>
          </w:p>
        </w:tc>
        <w:tc>
          <w:tcPr>
            <w:tcW w:w="7173" w:type="dxa"/>
            <w:tcBorders>
              <w:top w:val="nil"/>
              <w:left w:val="nil"/>
              <w:bottom w:val="single" w:sz="4" w:space="0" w:color="auto"/>
              <w:right w:val="single" w:sz="4" w:space="0" w:color="auto"/>
            </w:tcBorders>
            <w:shd w:val="clear" w:color="auto" w:fill="auto"/>
            <w:noWrap/>
            <w:hideMark/>
          </w:tcPr>
          <w:p w14:paraId="0EA79113" w14:textId="77777777" w:rsidR="00A57FA4" w:rsidRPr="007858E5" w:rsidRDefault="00A57FA4" w:rsidP="00A57FA4">
            <w:pPr>
              <w:pStyle w:val="NormalinTable"/>
            </w:pPr>
            <w:r w:rsidRPr="007858E5">
              <w:t>0.00%</w:t>
            </w:r>
          </w:p>
        </w:tc>
      </w:tr>
      <w:tr w:rsidR="00A57FA4" w:rsidRPr="007858E5" w14:paraId="0E4206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040EEF" w14:textId="77777777" w:rsidR="00A57FA4" w:rsidRPr="007858E5" w:rsidRDefault="00A57FA4" w:rsidP="00A57FA4">
            <w:pPr>
              <w:pStyle w:val="NormalinTable"/>
              <w:rPr>
                <w:b/>
              </w:rPr>
            </w:pPr>
            <w:r w:rsidRPr="007858E5">
              <w:rPr>
                <w:b/>
              </w:rPr>
              <w:t xml:space="preserve">0304 99 29 </w:t>
            </w:r>
          </w:p>
        </w:tc>
        <w:tc>
          <w:tcPr>
            <w:tcW w:w="7173" w:type="dxa"/>
            <w:tcBorders>
              <w:top w:val="nil"/>
              <w:left w:val="nil"/>
              <w:bottom w:val="single" w:sz="4" w:space="0" w:color="auto"/>
              <w:right w:val="single" w:sz="4" w:space="0" w:color="auto"/>
            </w:tcBorders>
            <w:shd w:val="clear" w:color="auto" w:fill="auto"/>
            <w:noWrap/>
            <w:hideMark/>
          </w:tcPr>
          <w:p w14:paraId="3EBDB127" w14:textId="77777777" w:rsidR="00A57FA4" w:rsidRPr="007858E5" w:rsidRDefault="00A57FA4" w:rsidP="00A57FA4">
            <w:pPr>
              <w:pStyle w:val="NormalinTable"/>
            </w:pPr>
            <w:r w:rsidRPr="007858E5">
              <w:t>0.60%</w:t>
            </w:r>
          </w:p>
        </w:tc>
      </w:tr>
      <w:tr w:rsidR="00A57FA4" w:rsidRPr="007858E5" w14:paraId="2FF4DA1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F4B4FC" w14:textId="77777777" w:rsidR="00A57FA4" w:rsidRPr="007858E5" w:rsidRDefault="00A57FA4" w:rsidP="00A57FA4">
            <w:pPr>
              <w:pStyle w:val="NormalinTable"/>
              <w:rPr>
                <w:b/>
              </w:rPr>
            </w:pPr>
            <w:r w:rsidRPr="007858E5">
              <w:rPr>
                <w:b/>
              </w:rPr>
              <w:t xml:space="preserve">0304 99 55 </w:t>
            </w:r>
          </w:p>
        </w:tc>
        <w:tc>
          <w:tcPr>
            <w:tcW w:w="7173" w:type="dxa"/>
            <w:tcBorders>
              <w:top w:val="nil"/>
              <w:left w:val="nil"/>
              <w:bottom w:val="single" w:sz="4" w:space="0" w:color="auto"/>
              <w:right w:val="single" w:sz="4" w:space="0" w:color="auto"/>
            </w:tcBorders>
            <w:shd w:val="clear" w:color="auto" w:fill="auto"/>
            <w:noWrap/>
            <w:hideMark/>
          </w:tcPr>
          <w:p w14:paraId="67CFF4F2" w14:textId="77777777" w:rsidR="00A57FA4" w:rsidRPr="007858E5" w:rsidRDefault="00A57FA4" w:rsidP="00A57FA4">
            <w:pPr>
              <w:pStyle w:val="NormalinTable"/>
            </w:pPr>
            <w:r w:rsidRPr="007858E5">
              <w:t>4.50%</w:t>
            </w:r>
          </w:p>
        </w:tc>
      </w:tr>
      <w:tr w:rsidR="00A57FA4" w:rsidRPr="007858E5" w14:paraId="6B489E4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6010C1" w14:textId="77777777" w:rsidR="00A57FA4" w:rsidRPr="007858E5" w:rsidRDefault="00A57FA4" w:rsidP="00A57FA4">
            <w:pPr>
              <w:pStyle w:val="NormalinTable"/>
              <w:rPr>
                <w:b/>
              </w:rPr>
            </w:pPr>
            <w:r w:rsidRPr="007858E5">
              <w:rPr>
                <w:b/>
              </w:rPr>
              <w:t xml:space="preserve">0304 99 61 </w:t>
            </w:r>
          </w:p>
        </w:tc>
        <w:tc>
          <w:tcPr>
            <w:tcW w:w="7173" w:type="dxa"/>
            <w:tcBorders>
              <w:top w:val="nil"/>
              <w:left w:val="nil"/>
              <w:bottom w:val="single" w:sz="4" w:space="0" w:color="auto"/>
              <w:right w:val="single" w:sz="4" w:space="0" w:color="auto"/>
            </w:tcBorders>
            <w:shd w:val="clear" w:color="auto" w:fill="auto"/>
            <w:noWrap/>
            <w:hideMark/>
          </w:tcPr>
          <w:p w14:paraId="036F98E1" w14:textId="77777777" w:rsidR="00A57FA4" w:rsidRPr="007858E5" w:rsidRDefault="00A57FA4" w:rsidP="00A57FA4">
            <w:pPr>
              <w:pStyle w:val="NormalinTable"/>
            </w:pPr>
            <w:r w:rsidRPr="007858E5">
              <w:t>4.50%</w:t>
            </w:r>
          </w:p>
        </w:tc>
      </w:tr>
      <w:tr w:rsidR="00A57FA4" w:rsidRPr="007858E5" w14:paraId="6EC3B64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EC8F30" w14:textId="77777777" w:rsidR="00A57FA4" w:rsidRPr="007858E5" w:rsidRDefault="00A57FA4" w:rsidP="00A57FA4">
            <w:pPr>
              <w:pStyle w:val="NormalinTable"/>
              <w:rPr>
                <w:b/>
              </w:rPr>
            </w:pPr>
            <w:r w:rsidRPr="007858E5">
              <w:rPr>
                <w:b/>
              </w:rPr>
              <w:t xml:space="preserve">0304 99 65 </w:t>
            </w:r>
          </w:p>
        </w:tc>
        <w:tc>
          <w:tcPr>
            <w:tcW w:w="7173" w:type="dxa"/>
            <w:tcBorders>
              <w:top w:val="nil"/>
              <w:left w:val="nil"/>
              <w:bottom w:val="single" w:sz="4" w:space="0" w:color="auto"/>
              <w:right w:val="single" w:sz="4" w:space="0" w:color="auto"/>
            </w:tcBorders>
            <w:shd w:val="clear" w:color="auto" w:fill="auto"/>
            <w:noWrap/>
            <w:hideMark/>
          </w:tcPr>
          <w:p w14:paraId="1D3E0147" w14:textId="77777777" w:rsidR="00A57FA4" w:rsidRPr="007858E5" w:rsidRDefault="00A57FA4" w:rsidP="00A57FA4">
            <w:pPr>
              <w:pStyle w:val="NormalinTable"/>
            </w:pPr>
            <w:r w:rsidRPr="007858E5">
              <w:t>2.20%</w:t>
            </w:r>
          </w:p>
        </w:tc>
      </w:tr>
      <w:tr w:rsidR="00A57FA4" w:rsidRPr="007858E5" w14:paraId="0EC3FE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35293F" w14:textId="77777777" w:rsidR="00A57FA4" w:rsidRPr="007858E5" w:rsidRDefault="00A57FA4" w:rsidP="00A57FA4">
            <w:pPr>
              <w:pStyle w:val="NormalinTable"/>
              <w:rPr>
                <w:b/>
              </w:rPr>
            </w:pPr>
            <w:r w:rsidRPr="007858E5">
              <w:rPr>
                <w:b/>
              </w:rPr>
              <w:t>0304 99 99 20</w:t>
            </w:r>
          </w:p>
        </w:tc>
        <w:tc>
          <w:tcPr>
            <w:tcW w:w="7173" w:type="dxa"/>
            <w:tcBorders>
              <w:top w:val="nil"/>
              <w:left w:val="nil"/>
              <w:bottom w:val="single" w:sz="4" w:space="0" w:color="auto"/>
              <w:right w:val="single" w:sz="4" w:space="0" w:color="auto"/>
            </w:tcBorders>
            <w:shd w:val="clear" w:color="auto" w:fill="auto"/>
            <w:noWrap/>
            <w:hideMark/>
          </w:tcPr>
          <w:p w14:paraId="437C332C" w14:textId="77777777" w:rsidR="00A57FA4" w:rsidRPr="007858E5" w:rsidRDefault="00A57FA4" w:rsidP="00A57FA4">
            <w:pPr>
              <w:pStyle w:val="NormalinTable"/>
            </w:pPr>
            <w:r w:rsidRPr="007858E5">
              <w:t>2.20%</w:t>
            </w:r>
          </w:p>
        </w:tc>
      </w:tr>
      <w:tr w:rsidR="00A57FA4" w:rsidRPr="007858E5" w14:paraId="2511CE8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FF5EE3" w14:textId="77777777" w:rsidR="00A57FA4" w:rsidRPr="007858E5" w:rsidRDefault="00A57FA4" w:rsidP="00A57FA4">
            <w:pPr>
              <w:pStyle w:val="NormalinTable"/>
              <w:rPr>
                <w:b/>
              </w:rPr>
            </w:pPr>
            <w:r w:rsidRPr="007858E5">
              <w:rPr>
                <w:b/>
              </w:rPr>
              <w:t>0304 99 99 25</w:t>
            </w:r>
          </w:p>
        </w:tc>
        <w:tc>
          <w:tcPr>
            <w:tcW w:w="7173" w:type="dxa"/>
            <w:tcBorders>
              <w:top w:val="nil"/>
              <w:left w:val="nil"/>
              <w:bottom w:val="single" w:sz="4" w:space="0" w:color="auto"/>
              <w:right w:val="single" w:sz="4" w:space="0" w:color="auto"/>
            </w:tcBorders>
            <w:shd w:val="clear" w:color="auto" w:fill="auto"/>
            <w:noWrap/>
            <w:hideMark/>
          </w:tcPr>
          <w:p w14:paraId="52E7E38F" w14:textId="77777777" w:rsidR="00A57FA4" w:rsidRPr="007858E5" w:rsidRDefault="00A57FA4" w:rsidP="00A57FA4">
            <w:pPr>
              <w:pStyle w:val="NormalinTable"/>
            </w:pPr>
            <w:r w:rsidRPr="007858E5">
              <w:t>2.20%</w:t>
            </w:r>
          </w:p>
        </w:tc>
      </w:tr>
      <w:tr w:rsidR="00A57FA4" w:rsidRPr="007858E5" w14:paraId="59AB90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2CC1E6" w14:textId="77777777" w:rsidR="00A57FA4" w:rsidRPr="007858E5" w:rsidRDefault="00A57FA4" w:rsidP="00A57FA4">
            <w:pPr>
              <w:pStyle w:val="NormalinTable"/>
              <w:rPr>
                <w:b/>
              </w:rPr>
            </w:pPr>
            <w:r w:rsidRPr="007858E5">
              <w:rPr>
                <w:b/>
              </w:rPr>
              <w:t>0304 99 99 40</w:t>
            </w:r>
          </w:p>
        </w:tc>
        <w:tc>
          <w:tcPr>
            <w:tcW w:w="7173" w:type="dxa"/>
            <w:tcBorders>
              <w:top w:val="nil"/>
              <w:left w:val="nil"/>
              <w:bottom w:val="single" w:sz="4" w:space="0" w:color="auto"/>
              <w:right w:val="single" w:sz="4" w:space="0" w:color="auto"/>
            </w:tcBorders>
            <w:shd w:val="clear" w:color="auto" w:fill="auto"/>
            <w:noWrap/>
            <w:hideMark/>
          </w:tcPr>
          <w:p w14:paraId="4B175884" w14:textId="77777777" w:rsidR="00A57FA4" w:rsidRPr="007858E5" w:rsidRDefault="00A57FA4" w:rsidP="00A57FA4">
            <w:pPr>
              <w:pStyle w:val="NormalinTable"/>
            </w:pPr>
            <w:r w:rsidRPr="007858E5">
              <w:t>2.20%</w:t>
            </w:r>
          </w:p>
        </w:tc>
      </w:tr>
      <w:tr w:rsidR="00A57FA4" w:rsidRPr="007858E5" w14:paraId="438A6A6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C5031A" w14:textId="77777777" w:rsidR="00A57FA4" w:rsidRPr="007858E5" w:rsidRDefault="00A57FA4" w:rsidP="00A57FA4">
            <w:pPr>
              <w:pStyle w:val="NormalinTable"/>
              <w:rPr>
                <w:b/>
              </w:rPr>
            </w:pPr>
            <w:r w:rsidRPr="007858E5">
              <w:rPr>
                <w:b/>
              </w:rPr>
              <w:t>0304 99 99 50</w:t>
            </w:r>
          </w:p>
        </w:tc>
        <w:tc>
          <w:tcPr>
            <w:tcW w:w="7173" w:type="dxa"/>
            <w:tcBorders>
              <w:top w:val="nil"/>
              <w:left w:val="nil"/>
              <w:bottom w:val="single" w:sz="4" w:space="0" w:color="auto"/>
              <w:right w:val="single" w:sz="4" w:space="0" w:color="auto"/>
            </w:tcBorders>
            <w:shd w:val="clear" w:color="auto" w:fill="auto"/>
            <w:noWrap/>
            <w:hideMark/>
          </w:tcPr>
          <w:p w14:paraId="1214D05E" w14:textId="77777777" w:rsidR="00A57FA4" w:rsidRPr="007858E5" w:rsidRDefault="00A57FA4" w:rsidP="00A57FA4">
            <w:pPr>
              <w:pStyle w:val="NormalinTable"/>
            </w:pPr>
            <w:r w:rsidRPr="007858E5">
              <w:t>2.20%</w:t>
            </w:r>
          </w:p>
        </w:tc>
      </w:tr>
      <w:tr w:rsidR="00A57FA4" w:rsidRPr="007858E5" w14:paraId="7F8C29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2103D4" w14:textId="77777777" w:rsidR="00A57FA4" w:rsidRPr="007858E5" w:rsidRDefault="00A57FA4" w:rsidP="00A57FA4">
            <w:pPr>
              <w:pStyle w:val="NormalinTable"/>
              <w:rPr>
                <w:b/>
              </w:rPr>
            </w:pPr>
            <w:r w:rsidRPr="007858E5">
              <w:rPr>
                <w:b/>
              </w:rPr>
              <w:t>0304 99 99 70</w:t>
            </w:r>
          </w:p>
        </w:tc>
        <w:tc>
          <w:tcPr>
            <w:tcW w:w="7173" w:type="dxa"/>
            <w:tcBorders>
              <w:top w:val="nil"/>
              <w:left w:val="nil"/>
              <w:bottom w:val="single" w:sz="4" w:space="0" w:color="auto"/>
              <w:right w:val="single" w:sz="4" w:space="0" w:color="auto"/>
            </w:tcBorders>
            <w:shd w:val="clear" w:color="auto" w:fill="auto"/>
            <w:noWrap/>
            <w:hideMark/>
          </w:tcPr>
          <w:p w14:paraId="7D9CB301" w14:textId="77777777" w:rsidR="00A57FA4" w:rsidRPr="007858E5" w:rsidRDefault="00A57FA4" w:rsidP="00A57FA4">
            <w:pPr>
              <w:pStyle w:val="NormalinTable"/>
            </w:pPr>
            <w:r w:rsidRPr="007858E5">
              <w:t>2.20%</w:t>
            </w:r>
          </w:p>
        </w:tc>
      </w:tr>
      <w:tr w:rsidR="00A57FA4" w:rsidRPr="007858E5" w14:paraId="6F72CB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134CFA" w14:textId="77777777" w:rsidR="00A57FA4" w:rsidRPr="007858E5" w:rsidRDefault="00A57FA4" w:rsidP="00A57FA4">
            <w:pPr>
              <w:pStyle w:val="NormalinTable"/>
              <w:rPr>
                <w:b/>
              </w:rPr>
            </w:pPr>
            <w:r w:rsidRPr="007858E5">
              <w:rPr>
                <w:b/>
              </w:rPr>
              <w:t>0304 99 99 90</w:t>
            </w:r>
          </w:p>
        </w:tc>
        <w:tc>
          <w:tcPr>
            <w:tcW w:w="7173" w:type="dxa"/>
            <w:tcBorders>
              <w:top w:val="nil"/>
              <w:left w:val="nil"/>
              <w:bottom w:val="single" w:sz="4" w:space="0" w:color="auto"/>
              <w:right w:val="single" w:sz="4" w:space="0" w:color="auto"/>
            </w:tcBorders>
            <w:shd w:val="clear" w:color="auto" w:fill="auto"/>
            <w:noWrap/>
            <w:hideMark/>
          </w:tcPr>
          <w:p w14:paraId="627CF93F" w14:textId="77777777" w:rsidR="00A57FA4" w:rsidRPr="007858E5" w:rsidRDefault="00A57FA4" w:rsidP="00A57FA4">
            <w:pPr>
              <w:pStyle w:val="NormalinTable"/>
            </w:pPr>
            <w:r w:rsidRPr="007858E5">
              <w:t>2.20%</w:t>
            </w:r>
          </w:p>
        </w:tc>
      </w:tr>
      <w:tr w:rsidR="00A57FA4" w:rsidRPr="007858E5" w14:paraId="66B9B98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EFA033" w14:textId="77777777" w:rsidR="00A57FA4" w:rsidRPr="007858E5" w:rsidRDefault="00A57FA4" w:rsidP="00A57FA4">
            <w:pPr>
              <w:pStyle w:val="NormalinTable"/>
              <w:rPr>
                <w:b/>
              </w:rPr>
            </w:pPr>
            <w:r w:rsidRPr="007858E5">
              <w:rPr>
                <w:b/>
              </w:rPr>
              <w:t xml:space="preserve">0305 10 00 </w:t>
            </w:r>
          </w:p>
        </w:tc>
        <w:tc>
          <w:tcPr>
            <w:tcW w:w="7173" w:type="dxa"/>
            <w:tcBorders>
              <w:top w:val="nil"/>
              <w:left w:val="nil"/>
              <w:bottom w:val="single" w:sz="4" w:space="0" w:color="auto"/>
              <w:right w:val="single" w:sz="4" w:space="0" w:color="auto"/>
            </w:tcBorders>
            <w:shd w:val="clear" w:color="auto" w:fill="auto"/>
            <w:noWrap/>
            <w:hideMark/>
          </w:tcPr>
          <w:p w14:paraId="00E1850B" w14:textId="77777777" w:rsidR="00A57FA4" w:rsidRPr="007858E5" w:rsidRDefault="00A57FA4" w:rsidP="00A57FA4">
            <w:pPr>
              <w:pStyle w:val="NormalinTable"/>
            </w:pPr>
            <w:r w:rsidRPr="007858E5">
              <w:t>3.90%</w:t>
            </w:r>
          </w:p>
        </w:tc>
      </w:tr>
      <w:tr w:rsidR="00A57FA4" w:rsidRPr="007858E5" w14:paraId="2B59DD0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0F7BA2" w14:textId="77777777" w:rsidR="00A57FA4" w:rsidRPr="007858E5" w:rsidRDefault="00A57FA4" w:rsidP="00A57FA4">
            <w:pPr>
              <w:pStyle w:val="NormalinTable"/>
              <w:rPr>
                <w:b/>
              </w:rPr>
            </w:pPr>
            <w:r w:rsidRPr="007858E5">
              <w:rPr>
                <w:b/>
              </w:rPr>
              <w:t>0305 20 00 11</w:t>
            </w:r>
          </w:p>
        </w:tc>
        <w:tc>
          <w:tcPr>
            <w:tcW w:w="7173" w:type="dxa"/>
            <w:tcBorders>
              <w:top w:val="nil"/>
              <w:left w:val="nil"/>
              <w:bottom w:val="single" w:sz="4" w:space="0" w:color="auto"/>
              <w:right w:val="single" w:sz="4" w:space="0" w:color="auto"/>
            </w:tcBorders>
            <w:shd w:val="clear" w:color="auto" w:fill="auto"/>
            <w:noWrap/>
            <w:hideMark/>
          </w:tcPr>
          <w:p w14:paraId="3306EA5E" w14:textId="77777777" w:rsidR="00A57FA4" w:rsidRPr="007858E5" w:rsidRDefault="00A57FA4" w:rsidP="00A57FA4">
            <w:pPr>
              <w:pStyle w:val="NormalinTable"/>
            </w:pPr>
            <w:r w:rsidRPr="007858E5">
              <w:t>0.00%</w:t>
            </w:r>
          </w:p>
        </w:tc>
      </w:tr>
      <w:tr w:rsidR="00A57FA4" w:rsidRPr="007858E5" w14:paraId="280BE4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1806CCB" w14:textId="77777777" w:rsidR="00A57FA4" w:rsidRPr="007858E5" w:rsidRDefault="00A57FA4" w:rsidP="00A57FA4">
            <w:pPr>
              <w:pStyle w:val="NormalinTable"/>
              <w:rPr>
                <w:b/>
              </w:rPr>
            </w:pPr>
            <w:r w:rsidRPr="007858E5">
              <w:rPr>
                <w:b/>
              </w:rPr>
              <w:t>0305 20 00 18</w:t>
            </w:r>
          </w:p>
        </w:tc>
        <w:tc>
          <w:tcPr>
            <w:tcW w:w="7173" w:type="dxa"/>
            <w:tcBorders>
              <w:top w:val="nil"/>
              <w:left w:val="nil"/>
              <w:bottom w:val="single" w:sz="4" w:space="0" w:color="auto"/>
              <w:right w:val="single" w:sz="4" w:space="0" w:color="auto"/>
            </w:tcBorders>
            <w:shd w:val="clear" w:color="auto" w:fill="auto"/>
            <w:noWrap/>
            <w:hideMark/>
          </w:tcPr>
          <w:p w14:paraId="26DA8422" w14:textId="77777777" w:rsidR="00A57FA4" w:rsidRPr="007858E5" w:rsidRDefault="00A57FA4" w:rsidP="00A57FA4">
            <w:pPr>
              <w:pStyle w:val="NormalinTable"/>
            </w:pPr>
            <w:r w:rsidRPr="007858E5">
              <w:t>0.00%</w:t>
            </w:r>
          </w:p>
        </w:tc>
      </w:tr>
      <w:tr w:rsidR="00A57FA4" w:rsidRPr="007858E5" w14:paraId="31F80E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5419ED" w14:textId="77777777" w:rsidR="00A57FA4" w:rsidRPr="007858E5" w:rsidRDefault="00A57FA4" w:rsidP="00A57FA4">
            <w:pPr>
              <w:pStyle w:val="NormalinTable"/>
              <w:rPr>
                <w:b/>
              </w:rPr>
            </w:pPr>
            <w:r w:rsidRPr="007858E5">
              <w:rPr>
                <w:b/>
              </w:rPr>
              <w:t>0305 20 00 19</w:t>
            </w:r>
          </w:p>
        </w:tc>
        <w:tc>
          <w:tcPr>
            <w:tcW w:w="7173" w:type="dxa"/>
            <w:tcBorders>
              <w:top w:val="nil"/>
              <w:left w:val="nil"/>
              <w:bottom w:val="single" w:sz="4" w:space="0" w:color="auto"/>
              <w:right w:val="single" w:sz="4" w:space="0" w:color="auto"/>
            </w:tcBorders>
            <w:shd w:val="clear" w:color="auto" w:fill="auto"/>
            <w:noWrap/>
            <w:hideMark/>
          </w:tcPr>
          <w:p w14:paraId="14739A6D" w14:textId="77777777" w:rsidR="00A57FA4" w:rsidRPr="007858E5" w:rsidRDefault="00A57FA4" w:rsidP="00A57FA4">
            <w:pPr>
              <w:pStyle w:val="NormalinTable"/>
            </w:pPr>
            <w:r w:rsidRPr="007858E5">
              <w:t>0.00%</w:t>
            </w:r>
          </w:p>
        </w:tc>
      </w:tr>
      <w:tr w:rsidR="00A57FA4" w:rsidRPr="007858E5" w14:paraId="4787B0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5EB76F" w14:textId="77777777" w:rsidR="00A57FA4" w:rsidRPr="007858E5" w:rsidRDefault="00A57FA4" w:rsidP="00A57FA4">
            <w:pPr>
              <w:pStyle w:val="NormalinTable"/>
              <w:rPr>
                <w:b/>
              </w:rPr>
            </w:pPr>
            <w:r w:rsidRPr="007858E5">
              <w:rPr>
                <w:b/>
              </w:rPr>
              <w:t>0305 20 00 21</w:t>
            </w:r>
          </w:p>
        </w:tc>
        <w:tc>
          <w:tcPr>
            <w:tcW w:w="7173" w:type="dxa"/>
            <w:tcBorders>
              <w:top w:val="nil"/>
              <w:left w:val="nil"/>
              <w:bottom w:val="single" w:sz="4" w:space="0" w:color="auto"/>
              <w:right w:val="single" w:sz="4" w:space="0" w:color="auto"/>
            </w:tcBorders>
            <w:shd w:val="clear" w:color="auto" w:fill="auto"/>
            <w:noWrap/>
            <w:hideMark/>
          </w:tcPr>
          <w:p w14:paraId="10AFE8EE" w14:textId="77777777" w:rsidR="00A57FA4" w:rsidRPr="007858E5" w:rsidRDefault="00A57FA4" w:rsidP="00A57FA4">
            <w:pPr>
              <w:pStyle w:val="NormalinTable"/>
            </w:pPr>
            <w:r w:rsidRPr="007858E5">
              <w:t>0.00%</w:t>
            </w:r>
          </w:p>
        </w:tc>
      </w:tr>
      <w:tr w:rsidR="00A57FA4" w:rsidRPr="007858E5" w14:paraId="0B4F25E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8B07A0" w14:textId="77777777" w:rsidR="00A57FA4" w:rsidRPr="007858E5" w:rsidRDefault="00A57FA4" w:rsidP="00A57FA4">
            <w:pPr>
              <w:pStyle w:val="NormalinTable"/>
              <w:rPr>
                <w:b/>
              </w:rPr>
            </w:pPr>
            <w:r w:rsidRPr="007858E5">
              <w:rPr>
                <w:b/>
              </w:rPr>
              <w:t>0305 20 00 30</w:t>
            </w:r>
          </w:p>
        </w:tc>
        <w:tc>
          <w:tcPr>
            <w:tcW w:w="7173" w:type="dxa"/>
            <w:tcBorders>
              <w:top w:val="nil"/>
              <w:left w:val="nil"/>
              <w:bottom w:val="single" w:sz="4" w:space="0" w:color="auto"/>
              <w:right w:val="single" w:sz="4" w:space="0" w:color="auto"/>
            </w:tcBorders>
            <w:shd w:val="clear" w:color="auto" w:fill="auto"/>
            <w:noWrap/>
            <w:hideMark/>
          </w:tcPr>
          <w:p w14:paraId="5FB058E5" w14:textId="77777777" w:rsidR="00A57FA4" w:rsidRPr="007858E5" w:rsidRDefault="00A57FA4" w:rsidP="00A57FA4">
            <w:pPr>
              <w:pStyle w:val="NormalinTable"/>
            </w:pPr>
            <w:r w:rsidRPr="007858E5">
              <w:t>0.00%</w:t>
            </w:r>
          </w:p>
        </w:tc>
      </w:tr>
      <w:tr w:rsidR="00A57FA4" w:rsidRPr="007858E5" w14:paraId="1F0312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6CF6A9" w14:textId="77777777" w:rsidR="00A57FA4" w:rsidRPr="007858E5" w:rsidRDefault="00A57FA4" w:rsidP="00A57FA4">
            <w:pPr>
              <w:pStyle w:val="NormalinTable"/>
              <w:rPr>
                <w:b/>
              </w:rPr>
            </w:pPr>
            <w:r w:rsidRPr="007858E5">
              <w:rPr>
                <w:b/>
              </w:rPr>
              <w:t>0305 20 00 35</w:t>
            </w:r>
          </w:p>
        </w:tc>
        <w:tc>
          <w:tcPr>
            <w:tcW w:w="7173" w:type="dxa"/>
            <w:tcBorders>
              <w:top w:val="nil"/>
              <w:left w:val="nil"/>
              <w:bottom w:val="single" w:sz="4" w:space="0" w:color="auto"/>
              <w:right w:val="single" w:sz="4" w:space="0" w:color="auto"/>
            </w:tcBorders>
            <w:shd w:val="clear" w:color="auto" w:fill="auto"/>
            <w:noWrap/>
            <w:hideMark/>
          </w:tcPr>
          <w:p w14:paraId="4D3FAE00" w14:textId="77777777" w:rsidR="00A57FA4" w:rsidRPr="007858E5" w:rsidRDefault="00A57FA4" w:rsidP="00A57FA4">
            <w:pPr>
              <w:pStyle w:val="NormalinTable"/>
            </w:pPr>
            <w:r w:rsidRPr="007858E5">
              <w:t>0.00%</w:t>
            </w:r>
          </w:p>
        </w:tc>
      </w:tr>
      <w:tr w:rsidR="00A57FA4" w:rsidRPr="007858E5" w14:paraId="6E8CCA1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EAF81F" w14:textId="77777777" w:rsidR="00A57FA4" w:rsidRPr="007858E5" w:rsidRDefault="00A57FA4" w:rsidP="00A57FA4">
            <w:pPr>
              <w:pStyle w:val="NormalinTable"/>
              <w:rPr>
                <w:b/>
              </w:rPr>
            </w:pPr>
            <w:r w:rsidRPr="007858E5">
              <w:rPr>
                <w:b/>
              </w:rPr>
              <w:t>0305 20 00 39</w:t>
            </w:r>
          </w:p>
        </w:tc>
        <w:tc>
          <w:tcPr>
            <w:tcW w:w="7173" w:type="dxa"/>
            <w:tcBorders>
              <w:top w:val="nil"/>
              <w:left w:val="nil"/>
              <w:bottom w:val="single" w:sz="4" w:space="0" w:color="auto"/>
              <w:right w:val="single" w:sz="4" w:space="0" w:color="auto"/>
            </w:tcBorders>
            <w:shd w:val="clear" w:color="auto" w:fill="auto"/>
            <w:noWrap/>
            <w:hideMark/>
          </w:tcPr>
          <w:p w14:paraId="783D9BBE" w14:textId="77777777" w:rsidR="00A57FA4" w:rsidRPr="007858E5" w:rsidRDefault="00A57FA4" w:rsidP="00A57FA4">
            <w:pPr>
              <w:pStyle w:val="NormalinTable"/>
            </w:pPr>
            <w:r w:rsidRPr="007858E5">
              <w:t>0.00%</w:t>
            </w:r>
          </w:p>
        </w:tc>
      </w:tr>
      <w:tr w:rsidR="00A57FA4" w:rsidRPr="007858E5" w14:paraId="0D9F29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320783" w14:textId="77777777" w:rsidR="00A57FA4" w:rsidRPr="007858E5" w:rsidRDefault="00A57FA4" w:rsidP="00A57FA4">
            <w:pPr>
              <w:pStyle w:val="NormalinTable"/>
              <w:rPr>
                <w:b/>
              </w:rPr>
            </w:pPr>
            <w:r w:rsidRPr="007858E5">
              <w:rPr>
                <w:b/>
              </w:rPr>
              <w:t>0305 20 00 72</w:t>
            </w:r>
          </w:p>
        </w:tc>
        <w:tc>
          <w:tcPr>
            <w:tcW w:w="7173" w:type="dxa"/>
            <w:tcBorders>
              <w:top w:val="nil"/>
              <w:left w:val="nil"/>
              <w:bottom w:val="single" w:sz="4" w:space="0" w:color="auto"/>
              <w:right w:val="single" w:sz="4" w:space="0" w:color="auto"/>
            </w:tcBorders>
            <w:shd w:val="clear" w:color="auto" w:fill="auto"/>
            <w:noWrap/>
            <w:hideMark/>
          </w:tcPr>
          <w:p w14:paraId="5C56EBC1" w14:textId="77777777" w:rsidR="00A57FA4" w:rsidRPr="007858E5" w:rsidRDefault="00A57FA4" w:rsidP="00A57FA4">
            <w:pPr>
              <w:pStyle w:val="NormalinTable"/>
            </w:pPr>
            <w:r w:rsidRPr="007858E5">
              <w:t>0.00%</w:t>
            </w:r>
          </w:p>
        </w:tc>
      </w:tr>
      <w:tr w:rsidR="00A57FA4" w:rsidRPr="007858E5" w14:paraId="240B51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0E8E2B" w14:textId="77777777" w:rsidR="00A57FA4" w:rsidRPr="007858E5" w:rsidRDefault="00A57FA4" w:rsidP="00A57FA4">
            <w:pPr>
              <w:pStyle w:val="NormalinTable"/>
              <w:rPr>
                <w:b/>
              </w:rPr>
            </w:pPr>
            <w:r w:rsidRPr="007858E5">
              <w:rPr>
                <w:b/>
              </w:rPr>
              <w:t>0305 20 00 73</w:t>
            </w:r>
          </w:p>
        </w:tc>
        <w:tc>
          <w:tcPr>
            <w:tcW w:w="7173" w:type="dxa"/>
            <w:tcBorders>
              <w:top w:val="nil"/>
              <w:left w:val="nil"/>
              <w:bottom w:val="single" w:sz="4" w:space="0" w:color="auto"/>
              <w:right w:val="single" w:sz="4" w:space="0" w:color="auto"/>
            </w:tcBorders>
            <w:shd w:val="clear" w:color="auto" w:fill="auto"/>
            <w:noWrap/>
            <w:hideMark/>
          </w:tcPr>
          <w:p w14:paraId="7F70C38F" w14:textId="77777777" w:rsidR="00A57FA4" w:rsidRPr="007858E5" w:rsidRDefault="00A57FA4" w:rsidP="00A57FA4">
            <w:pPr>
              <w:pStyle w:val="NormalinTable"/>
            </w:pPr>
            <w:r w:rsidRPr="007858E5">
              <w:t>0.00%</w:t>
            </w:r>
          </w:p>
        </w:tc>
      </w:tr>
      <w:tr w:rsidR="00A57FA4" w:rsidRPr="007858E5" w14:paraId="298997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34A639" w14:textId="77777777" w:rsidR="00A57FA4" w:rsidRPr="007858E5" w:rsidRDefault="00A57FA4" w:rsidP="00A57FA4">
            <w:pPr>
              <w:pStyle w:val="NormalinTable"/>
              <w:rPr>
                <w:b/>
              </w:rPr>
            </w:pPr>
            <w:r w:rsidRPr="007858E5">
              <w:rPr>
                <w:b/>
              </w:rPr>
              <w:t>0305 20 00 74</w:t>
            </w:r>
          </w:p>
        </w:tc>
        <w:tc>
          <w:tcPr>
            <w:tcW w:w="7173" w:type="dxa"/>
            <w:tcBorders>
              <w:top w:val="nil"/>
              <w:left w:val="nil"/>
              <w:bottom w:val="single" w:sz="4" w:space="0" w:color="auto"/>
              <w:right w:val="single" w:sz="4" w:space="0" w:color="auto"/>
            </w:tcBorders>
            <w:shd w:val="clear" w:color="auto" w:fill="auto"/>
            <w:noWrap/>
            <w:hideMark/>
          </w:tcPr>
          <w:p w14:paraId="3BD9B1DF" w14:textId="77777777" w:rsidR="00A57FA4" w:rsidRPr="007858E5" w:rsidRDefault="00A57FA4" w:rsidP="00A57FA4">
            <w:pPr>
              <w:pStyle w:val="NormalinTable"/>
            </w:pPr>
            <w:r w:rsidRPr="007858E5">
              <w:t>0.00%</w:t>
            </w:r>
          </w:p>
        </w:tc>
      </w:tr>
      <w:tr w:rsidR="00A57FA4" w:rsidRPr="007858E5" w14:paraId="0FBDD4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8D5FC8" w14:textId="77777777" w:rsidR="00A57FA4" w:rsidRPr="007858E5" w:rsidRDefault="00A57FA4" w:rsidP="00A57FA4">
            <w:pPr>
              <w:pStyle w:val="NormalinTable"/>
              <w:rPr>
                <w:b/>
              </w:rPr>
            </w:pPr>
            <w:r w:rsidRPr="007858E5">
              <w:rPr>
                <w:b/>
              </w:rPr>
              <w:t>0305 20 00 75</w:t>
            </w:r>
          </w:p>
        </w:tc>
        <w:tc>
          <w:tcPr>
            <w:tcW w:w="7173" w:type="dxa"/>
            <w:tcBorders>
              <w:top w:val="nil"/>
              <w:left w:val="nil"/>
              <w:bottom w:val="single" w:sz="4" w:space="0" w:color="auto"/>
              <w:right w:val="single" w:sz="4" w:space="0" w:color="auto"/>
            </w:tcBorders>
            <w:shd w:val="clear" w:color="auto" w:fill="auto"/>
            <w:noWrap/>
            <w:hideMark/>
          </w:tcPr>
          <w:p w14:paraId="30A04683" w14:textId="77777777" w:rsidR="00A57FA4" w:rsidRPr="007858E5" w:rsidRDefault="00A57FA4" w:rsidP="00A57FA4">
            <w:pPr>
              <w:pStyle w:val="NormalinTable"/>
            </w:pPr>
            <w:r w:rsidRPr="007858E5">
              <w:t>0.00%</w:t>
            </w:r>
          </w:p>
        </w:tc>
      </w:tr>
      <w:tr w:rsidR="00A57FA4" w:rsidRPr="007858E5" w14:paraId="7F57F29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94B676" w14:textId="77777777" w:rsidR="00A57FA4" w:rsidRPr="007858E5" w:rsidRDefault="00A57FA4" w:rsidP="00A57FA4">
            <w:pPr>
              <w:pStyle w:val="NormalinTable"/>
              <w:rPr>
                <w:b/>
              </w:rPr>
            </w:pPr>
            <w:r w:rsidRPr="007858E5">
              <w:rPr>
                <w:b/>
              </w:rPr>
              <w:t>0305 20 00 76</w:t>
            </w:r>
          </w:p>
        </w:tc>
        <w:tc>
          <w:tcPr>
            <w:tcW w:w="7173" w:type="dxa"/>
            <w:tcBorders>
              <w:top w:val="nil"/>
              <w:left w:val="nil"/>
              <w:bottom w:val="single" w:sz="4" w:space="0" w:color="auto"/>
              <w:right w:val="single" w:sz="4" w:space="0" w:color="auto"/>
            </w:tcBorders>
            <w:shd w:val="clear" w:color="auto" w:fill="auto"/>
            <w:noWrap/>
            <w:hideMark/>
          </w:tcPr>
          <w:p w14:paraId="64287687" w14:textId="77777777" w:rsidR="00A57FA4" w:rsidRPr="007858E5" w:rsidRDefault="00A57FA4" w:rsidP="00A57FA4">
            <w:pPr>
              <w:pStyle w:val="NormalinTable"/>
            </w:pPr>
            <w:r w:rsidRPr="007858E5">
              <w:t>0.00%</w:t>
            </w:r>
          </w:p>
        </w:tc>
      </w:tr>
      <w:tr w:rsidR="00A57FA4" w:rsidRPr="007858E5" w14:paraId="2BD2726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0225C1" w14:textId="77777777" w:rsidR="00A57FA4" w:rsidRPr="007858E5" w:rsidRDefault="00A57FA4" w:rsidP="00A57FA4">
            <w:pPr>
              <w:pStyle w:val="NormalinTable"/>
              <w:rPr>
                <w:b/>
              </w:rPr>
            </w:pPr>
            <w:r w:rsidRPr="007858E5">
              <w:rPr>
                <w:b/>
              </w:rPr>
              <w:t>0305 20 00 77</w:t>
            </w:r>
          </w:p>
        </w:tc>
        <w:tc>
          <w:tcPr>
            <w:tcW w:w="7173" w:type="dxa"/>
            <w:tcBorders>
              <w:top w:val="nil"/>
              <w:left w:val="nil"/>
              <w:bottom w:val="single" w:sz="4" w:space="0" w:color="auto"/>
              <w:right w:val="single" w:sz="4" w:space="0" w:color="auto"/>
            </w:tcBorders>
            <w:shd w:val="clear" w:color="auto" w:fill="auto"/>
            <w:noWrap/>
            <w:hideMark/>
          </w:tcPr>
          <w:p w14:paraId="296F3F0C" w14:textId="77777777" w:rsidR="00A57FA4" w:rsidRPr="007858E5" w:rsidRDefault="00A57FA4" w:rsidP="00A57FA4">
            <w:pPr>
              <w:pStyle w:val="NormalinTable"/>
            </w:pPr>
            <w:r w:rsidRPr="007858E5">
              <w:t>0.00%</w:t>
            </w:r>
          </w:p>
        </w:tc>
      </w:tr>
      <w:tr w:rsidR="00A57FA4" w:rsidRPr="007858E5" w14:paraId="3AE383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7C6284" w14:textId="77777777" w:rsidR="00A57FA4" w:rsidRPr="007858E5" w:rsidRDefault="00A57FA4" w:rsidP="00A57FA4">
            <w:pPr>
              <w:pStyle w:val="NormalinTable"/>
              <w:rPr>
                <w:b/>
              </w:rPr>
            </w:pPr>
            <w:r w:rsidRPr="007858E5">
              <w:rPr>
                <w:b/>
              </w:rPr>
              <w:t>0305 20 00 78</w:t>
            </w:r>
          </w:p>
        </w:tc>
        <w:tc>
          <w:tcPr>
            <w:tcW w:w="7173" w:type="dxa"/>
            <w:tcBorders>
              <w:top w:val="nil"/>
              <w:left w:val="nil"/>
              <w:bottom w:val="single" w:sz="4" w:space="0" w:color="auto"/>
              <w:right w:val="single" w:sz="4" w:space="0" w:color="auto"/>
            </w:tcBorders>
            <w:shd w:val="clear" w:color="auto" w:fill="auto"/>
            <w:noWrap/>
            <w:hideMark/>
          </w:tcPr>
          <w:p w14:paraId="15DC2E28" w14:textId="77777777" w:rsidR="00A57FA4" w:rsidRPr="007858E5" w:rsidRDefault="00A57FA4" w:rsidP="00A57FA4">
            <w:pPr>
              <w:pStyle w:val="NormalinTable"/>
            </w:pPr>
            <w:r w:rsidRPr="007858E5">
              <w:t>0.00%</w:t>
            </w:r>
          </w:p>
        </w:tc>
      </w:tr>
      <w:tr w:rsidR="00A57FA4" w:rsidRPr="007858E5" w14:paraId="45B6AF4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4A1629" w14:textId="77777777" w:rsidR="00A57FA4" w:rsidRPr="007858E5" w:rsidRDefault="00A57FA4" w:rsidP="00A57FA4">
            <w:pPr>
              <w:pStyle w:val="NormalinTable"/>
              <w:rPr>
                <w:b/>
              </w:rPr>
            </w:pPr>
            <w:r w:rsidRPr="007858E5">
              <w:rPr>
                <w:b/>
              </w:rPr>
              <w:t>0305 20 00 79</w:t>
            </w:r>
          </w:p>
        </w:tc>
        <w:tc>
          <w:tcPr>
            <w:tcW w:w="7173" w:type="dxa"/>
            <w:tcBorders>
              <w:top w:val="nil"/>
              <w:left w:val="nil"/>
              <w:bottom w:val="single" w:sz="4" w:space="0" w:color="auto"/>
              <w:right w:val="single" w:sz="4" w:space="0" w:color="auto"/>
            </w:tcBorders>
            <w:shd w:val="clear" w:color="auto" w:fill="auto"/>
            <w:noWrap/>
            <w:hideMark/>
          </w:tcPr>
          <w:p w14:paraId="4640F9A9" w14:textId="77777777" w:rsidR="00A57FA4" w:rsidRPr="007858E5" w:rsidRDefault="00A57FA4" w:rsidP="00A57FA4">
            <w:pPr>
              <w:pStyle w:val="NormalinTable"/>
            </w:pPr>
            <w:r w:rsidRPr="007858E5">
              <w:t>0.00%</w:t>
            </w:r>
          </w:p>
        </w:tc>
      </w:tr>
      <w:tr w:rsidR="00A57FA4" w:rsidRPr="007858E5" w14:paraId="26CFCA0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6ED2F8" w14:textId="77777777" w:rsidR="00A57FA4" w:rsidRPr="007858E5" w:rsidRDefault="00A57FA4" w:rsidP="00A57FA4">
            <w:pPr>
              <w:pStyle w:val="NormalinTable"/>
              <w:rPr>
                <w:b/>
              </w:rPr>
            </w:pPr>
            <w:r w:rsidRPr="007858E5">
              <w:rPr>
                <w:b/>
              </w:rPr>
              <w:t>0305 20 00 96</w:t>
            </w:r>
          </w:p>
        </w:tc>
        <w:tc>
          <w:tcPr>
            <w:tcW w:w="7173" w:type="dxa"/>
            <w:tcBorders>
              <w:top w:val="nil"/>
              <w:left w:val="nil"/>
              <w:bottom w:val="single" w:sz="4" w:space="0" w:color="auto"/>
              <w:right w:val="single" w:sz="4" w:space="0" w:color="auto"/>
            </w:tcBorders>
            <w:shd w:val="clear" w:color="auto" w:fill="auto"/>
            <w:noWrap/>
            <w:hideMark/>
          </w:tcPr>
          <w:p w14:paraId="12A032F6" w14:textId="77777777" w:rsidR="00A57FA4" w:rsidRPr="007858E5" w:rsidRDefault="00A57FA4" w:rsidP="00A57FA4">
            <w:pPr>
              <w:pStyle w:val="NormalinTable"/>
            </w:pPr>
            <w:r w:rsidRPr="007858E5">
              <w:t>0.00%</w:t>
            </w:r>
          </w:p>
        </w:tc>
      </w:tr>
      <w:tr w:rsidR="00A57FA4" w:rsidRPr="007858E5" w14:paraId="1FC03AF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8747E4" w14:textId="77777777" w:rsidR="00A57FA4" w:rsidRPr="007858E5" w:rsidRDefault="00A57FA4" w:rsidP="00A57FA4">
            <w:pPr>
              <w:pStyle w:val="NormalinTable"/>
              <w:rPr>
                <w:b/>
              </w:rPr>
            </w:pPr>
            <w:r w:rsidRPr="007858E5">
              <w:rPr>
                <w:b/>
              </w:rPr>
              <w:t>0305 20 00 99</w:t>
            </w:r>
          </w:p>
        </w:tc>
        <w:tc>
          <w:tcPr>
            <w:tcW w:w="7173" w:type="dxa"/>
            <w:tcBorders>
              <w:top w:val="nil"/>
              <w:left w:val="nil"/>
              <w:bottom w:val="single" w:sz="4" w:space="0" w:color="auto"/>
              <w:right w:val="single" w:sz="4" w:space="0" w:color="auto"/>
            </w:tcBorders>
            <w:shd w:val="clear" w:color="auto" w:fill="auto"/>
            <w:noWrap/>
            <w:hideMark/>
          </w:tcPr>
          <w:p w14:paraId="3CDDB046" w14:textId="77777777" w:rsidR="00A57FA4" w:rsidRPr="007858E5" w:rsidRDefault="00A57FA4" w:rsidP="00A57FA4">
            <w:pPr>
              <w:pStyle w:val="NormalinTable"/>
            </w:pPr>
            <w:r w:rsidRPr="007858E5">
              <w:t>0.00%</w:t>
            </w:r>
          </w:p>
        </w:tc>
      </w:tr>
      <w:tr w:rsidR="00A57FA4" w:rsidRPr="007858E5" w14:paraId="099826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A388F3" w14:textId="77777777" w:rsidR="00A57FA4" w:rsidRPr="007858E5" w:rsidRDefault="00A57FA4" w:rsidP="00A57FA4">
            <w:pPr>
              <w:pStyle w:val="NormalinTable"/>
              <w:rPr>
                <w:b/>
              </w:rPr>
            </w:pPr>
            <w:r w:rsidRPr="007858E5">
              <w:rPr>
                <w:b/>
              </w:rPr>
              <w:t xml:space="preserve">0305 31 00 </w:t>
            </w:r>
          </w:p>
        </w:tc>
        <w:tc>
          <w:tcPr>
            <w:tcW w:w="7173" w:type="dxa"/>
            <w:tcBorders>
              <w:top w:val="nil"/>
              <w:left w:val="nil"/>
              <w:bottom w:val="single" w:sz="4" w:space="0" w:color="auto"/>
              <w:right w:val="single" w:sz="4" w:space="0" w:color="auto"/>
            </w:tcBorders>
            <w:shd w:val="clear" w:color="auto" w:fill="auto"/>
            <w:noWrap/>
            <w:hideMark/>
          </w:tcPr>
          <w:p w14:paraId="18C99CFC" w14:textId="77777777" w:rsidR="00A57FA4" w:rsidRPr="007858E5" w:rsidRDefault="00A57FA4" w:rsidP="00A57FA4">
            <w:pPr>
              <w:pStyle w:val="NormalinTable"/>
            </w:pPr>
            <w:r w:rsidRPr="007858E5">
              <w:t>0.00%</w:t>
            </w:r>
          </w:p>
        </w:tc>
      </w:tr>
      <w:tr w:rsidR="00A57FA4" w:rsidRPr="007858E5" w14:paraId="290FF4A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114884" w14:textId="77777777" w:rsidR="00A57FA4" w:rsidRPr="007858E5" w:rsidRDefault="00A57FA4" w:rsidP="00A57FA4">
            <w:pPr>
              <w:pStyle w:val="NormalinTable"/>
              <w:rPr>
                <w:b/>
              </w:rPr>
            </w:pPr>
            <w:r w:rsidRPr="007858E5">
              <w:rPr>
                <w:b/>
              </w:rPr>
              <w:t xml:space="preserve">0305 32 11 </w:t>
            </w:r>
          </w:p>
        </w:tc>
        <w:tc>
          <w:tcPr>
            <w:tcW w:w="7173" w:type="dxa"/>
            <w:tcBorders>
              <w:top w:val="nil"/>
              <w:left w:val="nil"/>
              <w:bottom w:val="single" w:sz="4" w:space="0" w:color="auto"/>
              <w:right w:val="single" w:sz="4" w:space="0" w:color="auto"/>
            </w:tcBorders>
            <w:shd w:val="clear" w:color="auto" w:fill="auto"/>
            <w:noWrap/>
            <w:hideMark/>
          </w:tcPr>
          <w:p w14:paraId="0B17BF3B" w14:textId="77777777" w:rsidR="00A57FA4" w:rsidRPr="007858E5" w:rsidRDefault="00A57FA4" w:rsidP="00A57FA4">
            <w:pPr>
              <w:pStyle w:val="NormalinTable"/>
            </w:pPr>
            <w:r w:rsidRPr="007858E5">
              <w:t>0.00%</w:t>
            </w:r>
          </w:p>
        </w:tc>
      </w:tr>
      <w:tr w:rsidR="00A57FA4" w:rsidRPr="007858E5" w14:paraId="413A1B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2989AD" w14:textId="77777777" w:rsidR="00A57FA4" w:rsidRPr="007858E5" w:rsidRDefault="00A57FA4" w:rsidP="00A57FA4">
            <w:pPr>
              <w:pStyle w:val="NormalinTable"/>
              <w:rPr>
                <w:b/>
              </w:rPr>
            </w:pPr>
            <w:r w:rsidRPr="007858E5">
              <w:rPr>
                <w:b/>
              </w:rPr>
              <w:t xml:space="preserve">0305 32 19 </w:t>
            </w:r>
          </w:p>
        </w:tc>
        <w:tc>
          <w:tcPr>
            <w:tcW w:w="7173" w:type="dxa"/>
            <w:tcBorders>
              <w:top w:val="nil"/>
              <w:left w:val="nil"/>
              <w:bottom w:val="single" w:sz="4" w:space="0" w:color="auto"/>
              <w:right w:val="single" w:sz="4" w:space="0" w:color="auto"/>
            </w:tcBorders>
            <w:shd w:val="clear" w:color="auto" w:fill="auto"/>
            <w:noWrap/>
            <w:hideMark/>
          </w:tcPr>
          <w:p w14:paraId="289397FA" w14:textId="77777777" w:rsidR="00A57FA4" w:rsidRPr="007858E5" w:rsidRDefault="00A57FA4" w:rsidP="00A57FA4">
            <w:pPr>
              <w:pStyle w:val="NormalinTable"/>
            </w:pPr>
            <w:r w:rsidRPr="007858E5">
              <w:t>0.00%</w:t>
            </w:r>
          </w:p>
        </w:tc>
      </w:tr>
      <w:tr w:rsidR="00A57FA4" w:rsidRPr="007858E5" w14:paraId="2B0721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3A0021" w14:textId="77777777" w:rsidR="00A57FA4" w:rsidRPr="007858E5" w:rsidRDefault="00A57FA4" w:rsidP="00A57FA4">
            <w:pPr>
              <w:pStyle w:val="NormalinTable"/>
              <w:rPr>
                <w:b/>
              </w:rPr>
            </w:pPr>
            <w:r w:rsidRPr="007858E5">
              <w:rPr>
                <w:b/>
              </w:rPr>
              <w:t xml:space="preserve">0305 32 90 </w:t>
            </w:r>
          </w:p>
        </w:tc>
        <w:tc>
          <w:tcPr>
            <w:tcW w:w="7173" w:type="dxa"/>
            <w:tcBorders>
              <w:top w:val="nil"/>
              <w:left w:val="nil"/>
              <w:bottom w:val="single" w:sz="4" w:space="0" w:color="auto"/>
              <w:right w:val="single" w:sz="4" w:space="0" w:color="auto"/>
            </w:tcBorders>
            <w:shd w:val="clear" w:color="auto" w:fill="auto"/>
            <w:noWrap/>
            <w:hideMark/>
          </w:tcPr>
          <w:p w14:paraId="6523D74A" w14:textId="77777777" w:rsidR="00A57FA4" w:rsidRPr="007858E5" w:rsidRDefault="00A57FA4" w:rsidP="00A57FA4">
            <w:pPr>
              <w:pStyle w:val="NormalinTable"/>
            </w:pPr>
            <w:r w:rsidRPr="007858E5">
              <w:t>0.00%</w:t>
            </w:r>
          </w:p>
        </w:tc>
      </w:tr>
      <w:tr w:rsidR="00A57FA4" w:rsidRPr="007858E5" w14:paraId="5430BA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AC6399" w14:textId="77777777" w:rsidR="00A57FA4" w:rsidRPr="007858E5" w:rsidRDefault="00A57FA4" w:rsidP="00A57FA4">
            <w:pPr>
              <w:pStyle w:val="NormalinTable"/>
              <w:rPr>
                <w:b/>
              </w:rPr>
            </w:pPr>
            <w:r w:rsidRPr="007858E5">
              <w:rPr>
                <w:b/>
              </w:rPr>
              <w:lastRenderedPageBreak/>
              <w:t xml:space="preserve">0305 39 50 </w:t>
            </w:r>
          </w:p>
        </w:tc>
        <w:tc>
          <w:tcPr>
            <w:tcW w:w="7173" w:type="dxa"/>
            <w:tcBorders>
              <w:top w:val="nil"/>
              <w:left w:val="nil"/>
              <w:bottom w:val="single" w:sz="4" w:space="0" w:color="auto"/>
              <w:right w:val="single" w:sz="4" w:space="0" w:color="auto"/>
            </w:tcBorders>
            <w:shd w:val="clear" w:color="auto" w:fill="auto"/>
            <w:noWrap/>
            <w:hideMark/>
          </w:tcPr>
          <w:p w14:paraId="2F75C5C4" w14:textId="77777777" w:rsidR="00A57FA4" w:rsidRPr="007858E5" w:rsidRDefault="00A57FA4" w:rsidP="00A57FA4">
            <w:pPr>
              <w:pStyle w:val="NormalinTable"/>
            </w:pPr>
            <w:r w:rsidRPr="007858E5">
              <w:t>4.50%</w:t>
            </w:r>
          </w:p>
        </w:tc>
      </w:tr>
      <w:tr w:rsidR="00A57FA4" w:rsidRPr="007858E5" w14:paraId="6C24AB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6554F4" w14:textId="77777777" w:rsidR="00A57FA4" w:rsidRPr="007858E5" w:rsidRDefault="00A57FA4" w:rsidP="00A57FA4">
            <w:pPr>
              <w:pStyle w:val="NormalinTable"/>
              <w:rPr>
                <w:b/>
              </w:rPr>
            </w:pPr>
            <w:r w:rsidRPr="007858E5">
              <w:rPr>
                <w:b/>
              </w:rPr>
              <w:t xml:space="preserve">0305 39 90 </w:t>
            </w:r>
          </w:p>
        </w:tc>
        <w:tc>
          <w:tcPr>
            <w:tcW w:w="7173" w:type="dxa"/>
            <w:tcBorders>
              <w:top w:val="nil"/>
              <w:left w:val="nil"/>
              <w:bottom w:val="single" w:sz="4" w:space="0" w:color="auto"/>
              <w:right w:val="single" w:sz="4" w:space="0" w:color="auto"/>
            </w:tcBorders>
            <w:shd w:val="clear" w:color="auto" w:fill="auto"/>
            <w:noWrap/>
            <w:hideMark/>
          </w:tcPr>
          <w:p w14:paraId="06790796" w14:textId="77777777" w:rsidR="00A57FA4" w:rsidRPr="007858E5" w:rsidRDefault="00A57FA4" w:rsidP="00A57FA4">
            <w:pPr>
              <w:pStyle w:val="NormalinTable"/>
            </w:pPr>
            <w:r w:rsidRPr="007858E5">
              <w:t>0.00%</w:t>
            </w:r>
          </w:p>
        </w:tc>
      </w:tr>
      <w:tr w:rsidR="00A57FA4" w:rsidRPr="007858E5" w14:paraId="58FAB2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C7EB90" w14:textId="77777777" w:rsidR="00A57FA4" w:rsidRPr="007858E5" w:rsidRDefault="00A57FA4" w:rsidP="00A57FA4">
            <w:pPr>
              <w:pStyle w:val="NormalinTable"/>
              <w:rPr>
                <w:b/>
              </w:rPr>
            </w:pPr>
            <w:r w:rsidRPr="007858E5">
              <w:rPr>
                <w:b/>
              </w:rPr>
              <w:t>0305 43 00 11</w:t>
            </w:r>
          </w:p>
        </w:tc>
        <w:tc>
          <w:tcPr>
            <w:tcW w:w="7173" w:type="dxa"/>
            <w:tcBorders>
              <w:top w:val="nil"/>
              <w:left w:val="nil"/>
              <w:bottom w:val="single" w:sz="4" w:space="0" w:color="auto"/>
              <w:right w:val="single" w:sz="4" w:space="0" w:color="auto"/>
            </w:tcBorders>
            <w:shd w:val="clear" w:color="auto" w:fill="auto"/>
            <w:noWrap/>
            <w:hideMark/>
          </w:tcPr>
          <w:p w14:paraId="71A4C3DC" w14:textId="77777777" w:rsidR="00A57FA4" w:rsidRPr="007858E5" w:rsidRDefault="00A57FA4" w:rsidP="00A57FA4">
            <w:pPr>
              <w:pStyle w:val="NormalinTable"/>
            </w:pPr>
            <w:r w:rsidRPr="007858E5">
              <w:t>4.20%</w:t>
            </w:r>
          </w:p>
        </w:tc>
      </w:tr>
      <w:tr w:rsidR="00A57FA4" w:rsidRPr="007858E5" w14:paraId="3D6EFE9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AD2134" w14:textId="77777777" w:rsidR="00A57FA4" w:rsidRPr="007858E5" w:rsidRDefault="00A57FA4" w:rsidP="00A57FA4">
            <w:pPr>
              <w:pStyle w:val="NormalinTable"/>
              <w:rPr>
                <w:b/>
              </w:rPr>
            </w:pPr>
            <w:r w:rsidRPr="007858E5">
              <w:rPr>
                <w:b/>
              </w:rPr>
              <w:t>0305 43 00 19</w:t>
            </w:r>
          </w:p>
        </w:tc>
        <w:tc>
          <w:tcPr>
            <w:tcW w:w="7173" w:type="dxa"/>
            <w:tcBorders>
              <w:top w:val="nil"/>
              <w:left w:val="nil"/>
              <w:bottom w:val="single" w:sz="4" w:space="0" w:color="auto"/>
              <w:right w:val="single" w:sz="4" w:space="0" w:color="auto"/>
            </w:tcBorders>
            <w:shd w:val="clear" w:color="auto" w:fill="auto"/>
            <w:noWrap/>
            <w:hideMark/>
          </w:tcPr>
          <w:p w14:paraId="20DF9BF6" w14:textId="77777777" w:rsidR="00A57FA4" w:rsidRPr="007858E5" w:rsidRDefault="00A57FA4" w:rsidP="00A57FA4">
            <w:pPr>
              <w:pStyle w:val="NormalinTable"/>
            </w:pPr>
            <w:r w:rsidRPr="007858E5">
              <w:t>4.20%</w:t>
            </w:r>
          </w:p>
        </w:tc>
      </w:tr>
      <w:tr w:rsidR="00A57FA4" w:rsidRPr="007858E5" w14:paraId="0F78CD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28BE1D" w14:textId="77777777" w:rsidR="00A57FA4" w:rsidRPr="007858E5" w:rsidRDefault="00A57FA4" w:rsidP="00A57FA4">
            <w:pPr>
              <w:pStyle w:val="NormalinTable"/>
              <w:rPr>
                <w:b/>
              </w:rPr>
            </w:pPr>
            <w:r w:rsidRPr="007858E5">
              <w:rPr>
                <w:b/>
              </w:rPr>
              <w:t>0305 43 00 90</w:t>
            </w:r>
          </w:p>
        </w:tc>
        <w:tc>
          <w:tcPr>
            <w:tcW w:w="7173" w:type="dxa"/>
            <w:tcBorders>
              <w:top w:val="nil"/>
              <w:left w:val="nil"/>
              <w:bottom w:val="single" w:sz="4" w:space="0" w:color="auto"/>
              <w:right w:val="single" w:sz="4" w:space="0" w:color="auto"/>
            </w:tcBorders>
            <w:shd w:val="clear" w:color="auto" w:fill="auto"/>
            <w:noWrap/>
            <w:hideMark/>
          </w:tcPr>
          <w:p w14:paraId="44125CA4" w14:textId="77777777" w:rsidR="00A57FA4" w:rsidRPr="007858E5" w:rsidRDefault="00A57FA4" w:rsidP="00A57FA4">
            <w:pPr>
              <w:pStyle w:val="NormalinTable"/>
            </w:pPr>
            <w:r w:rsidRPr="007858E5">
              <w:t>4.20%</w:t>
            </w:r>
          </w:p>
        </w:tc>
      </w:tr>
      <w:tr w:rsidR="00A57FA4" w:rsidRPr="007858E5" w14:paraId="4BFA23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81E355" w14:textId="77777777" w:rsidR="00A57FA4" w:rsidRPr="007858E5" w:rsidRDefault="00A57FA4" w:rsidP="00A57FA4">
            <w:pPr>
              <w:pStyle w:val="NormalinTable"/>
              <w:rPr>
                <w:b/>
              </w:rPr>
            </w:pPr>
            <w:r w:rsidRPr="007858E5">
              <w:rPr>
                <w:b/>
              </w:rPr>
              <w:t xml:space="preserve">0305 44 00 </w:t>
            </w:r>
          </w:p>
        </w:tc>
        <w:tc>
          <w:tcPr>
            <w:tcW w:w="7173" w:type="dxa"/>
            <w:tcBorders>
              <w:top w:val="nil"/>
              <w:left w:val="nil"/>
              <w:bottom w:val="single" w:sz="4" w:space="0" w:color="auto"/>
              <w:right w:val="single" w:sz="4" w:space="0" w:color="auto"/>
            </w:tcBorders>
            <w:shd w:val="clear" w:color="auto" w:fill="auto"/>
            <w:noWrap/>
            <w:hideMark/>
          </w:tcPr>
          <w:p w14:paraId="19FAF79E" w14:textId="77777777" w:rsidR="00A57FA4" w:rsidRPr="007858E5" w:rsidRDefault="00A57FA4" w:rsidP="00A57FA4">
            <w:pPr>
              <w:pStyle w:val="NormalinTable"/>
            </w:pPr>
            <w:r w:rsidRPr="007858E5">
              <w:t>4.20%</w:t>
            </w:r>
          </w:p>
        </w:tc>
      </w:tr>
      <w:tr w:rsidR="00A57FA4" w:rsidRPr="007858E5" w14:paraId="08775C1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372499" w14:textId="77777777" w:rsidR="00A57FA4" w:rsidRPr="007858E5" w:rsidRDefault="00A57FA4" w:rsidP="00A57FA4">
            <w:pPr>
              <w:pStyle w:val="NormalinTable"/>
              <w:rPr>
                <w:b/>
              </w:rPr>
            </w:pPr>
            <w:r w:rsidRPr="007858E5">
              <w:rPr>
                <w:b/>
              </w:rPr>
              <w:t xml:space="preserve">0305 49 10 </w:t>
            </w:r>
          </w:p>
        </w:tc>
        <w:tc>
          <w:tcPr>
            <w:tcW w:w="7173" w:type="dxa"/>
            <w:tcBorders>
              <w:top w:val="nil"/>
              <w:left w:val="nil"/>
              <w:bottom w:val="single" w:sz="4" w:space="0" w:color="auto"/>
              <w:right w:val="single" w:sz="4" w:space="0" w:color="auto"/>
            </w:tcBorders>
            <w:shd w:val="clear" w:color="auto" w:fill="auto"/>
            <w:noWrap/>
            <w:hideMark/>
          </w:tcPr>
          <w:p w14:paraId="1C83D461" w14:textId="77777777" w:rsidR="00A57FA4" w:rsidRPr="007858E5" w:rsidRDefault="00A57FA4" w:rsidP="00A57FA4">
            <w:pPr>
              <w:pStyle w:val="NormalinTable"/>
            </w:pPr>
            <w:r w:rsidRPr="007858E5">
              <w:t>4.50%</w:t>
            </w:r>
          </w:p>
        </w:tc>
      </w:tr>
      <w:tr w:rsidR="00A57FA4" w:rsidRPr="007858E5" w14:paraId="49B3D12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13AEF2" w14:textId="77777777" w:rsidR="00A57FA4" w:rsidRPr="007858E5" w:rsidRDefault="00A57FA4" w:rsidP="00A57FA4">
            <w:pPr>
              <w:pStyle w:val="NormalinTable"/>
              <w:rPr>
                <w:b/>
              </w:rPr>
            </w:pPr>
            <w:r w:rsidRPr="007858E5">
              <w:rPr>
                <w:b/>
              </w:rPr>
              <w:t xml:space="preserve">0305 49 20 </w:t>
            </w:r>
          </w:p>
        </w:tc>
        <w:tc>
          <w:tcPr>
            <w:tcW w:w="7173" w:type="dxa"/>
            <w:tcBorders>
              <w:top w:val="nil"/>
              <w:left w:val="nil"/>
              <w:bottom w:val="single" w:sz="4" w:space="0" w:color="auto"/>
              <w:right w:val="single" w:sz="4" w:space="0" w:color="auto"/>
            </w:tcBorders>
            <w:shd w:val="clear" w:color="auto" w:fill="auto"/>
            <w:noWrap/>
            <w:hideMark/>
          </w:tcPr>
          <w:p w14:paraId="1C2B71A7" w14:textId="77777777" w:rsidR="00A57FA4" w:rsidRPr="007858E5" w:rsidRDefault="00A57FA4" w:rsidP="00A57FA4">
            <w:pPr>
              <w:pStyle w:val="NormalinTable"/>
            </w:pPr>
            <w:r w:rsidRPr="007858E5">
              <w:t>4.80%</w:t>
            </w:r>
          </w:p>
        </w:tc>
      </w:tr>
      <w:tr w:rsidR="00A57FA4" w:rsidRPr="007858E5" w14:paraId="53B602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26CD6C9" w14:textId="77777777" w:rsidR="00A57FA4" w:rsidRPr="007858E5" w:rsidRDefault="00A57FA4" w:rsidP="00A57FA4">
            <w:pPr>
              <w:pStyle w:val="NormalinTable"/>
              <w:rPr>
                <w:b/>
              </w:rPr>
            </w:pPr>
            <w:r w:rsidRPr="007858E5">
              <w:rPr>
                <w:b/>
              </w:rPr>
              <w:t xml:space="preserve">0305 49 80 </w:t>
            </w:r>
          </w:p>
        </w:tc>
        <w:tc>
          <w:tcPr>
            <w:tcW w:w="7173" w:type="dxa"/>
            <w:tcBorders>
              <w:top w:val="nil"/>
              <w:left w:val="nil"/>
              <w:bottom w:val="single" w:sz="4" w:space="0" w:color="auto"/>
              <w:right w:val="single" w:sz="4" w:space="0" w:color="auto"/>
            </w:tcBorders>
            <w:shd w:val="clear" w:color="auto" w:fill="auto"/>
            <w:noWrap/>
            <w:hideMark/>
          </w:tcPr>
          <w:p w14:paraId="7478A745" w14:textId="77777777" w:rsidR="00A57FA4" w:rsidRPr="007858E5" w:rsidRDefault="00A57FA4" w:rsidP="00A57FA4">
            <w:pPr>
              <w:pStyle w:val="NormalinTable"/>
            </w:pPr>
            <w:r w:rsidRPr="007858E5">
              <w:t>4.20%</w:t>
            </w:r>
          </w:p>
        </w:tc>
      </w:tr>
      <w:tr w:rsidR="00A57FA4" w:rsidRPr="007858E5" w14:paraId="2BD1F3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8A8281" w14:textId="77777777" w:rsidR="00A57FA4" w:rsidRPr="007858E5" w:rsidRDefault="00A57FA4" w:rsidP="00A57FA4">
            <w:pPr>
              <w:pStyle w:val="NormalinTable"/>
              <w:rPr>
                <w:b/>
              </w:rPr>
            </w:pPr>
            <w:r w:rsidRPr="007858E5">
              <w:rPr>
                <w:b/>
              </w:rPr>
              <w:t xml:space="preserve">0305 51 10 </w:t>
            </w:r>
          </w:p>
        </w:tc>
        <w:tc>
          <w:tcPr>
            <w:tcW w:w="7173" w:type="dxa"/>
            <w:tcBorders>
              <w:top w:val="nil"/>
              <w:left w:val="nil"/>
              <w:bottom w:val="single" w:sz="4" w:space="0" w:color="auto"/>
              <w:right w:val="single" w:sz="4" w:space="0" w:color="auto"/>
            </w:tcBorders>
            <w:shd w:val="clear" w:color="auto" w:fill="auto"/>
            <w:noWrap/>
            <w:hideMark/>
          </w:tcPr>
          <w:p w14:paraId="44BD4377" w14:textId="77777777" w:rsidR="00A57FA4" w:rsidRPr="007858E5" w:rsidRDefault="00A57FA4" w:rsidP="00A57FA4">
            <w:pPr>
              <w:pStyle w:val="NormalinTable"/>
            </w:pPr>
            <w:r w:rsidRPr="007858E5">
              <w:t>0.00%</w:t>
            </w:r>
          </w:p>
        </w:tc>
      </w:tr>
      <w:tr w:rsidR="00A57FA4" w:rsidRPr="007858E5" w14:paraId="6655174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71128B" w14:textId="77777777" w:rsidR="00A57FA4" w:rsidRPr="007858E5" w:rsidRDefault="00A57FA4" w:rsidP="00A57FA4">
            <w:pPr>
              <w:pStyle w:val="NormalinTable"/>
              <w:rPr>
                <w:b/>
              </w:rPr>
            </w:pPr>
            <w:r w:rsidRPr="007858E5">
              <w:rPr>
                <w:b/>
              </w:rPr>
              <w:t>0305 51 90 10</w:t>
            </w:r>
          </w:p>
        </w:tc>
        <w:tc>
          <w:tcPr>
            <w:tcW w:w="7173" w:type="dxa"/>
            <w:tcBorders>
              <w:top w:val="nil"/>
              <w:left w:val="nil"/>
              <w:bottom w:val="single" w:sz="4" w:space="0" w:color="auto"/>
              <w:right w:val="single" w:sz="4" w:space="0" w:color="auto"/>
            </w:tcBorders>
            <w:shd w:val="clear" w:color="auto" w:fill="auto"/>
            <w:noWrap/>
            <w:hideMark/>
          </w:tcPr>
          <w:p w14:paraId="7CE13256" w14:textId="77777777" w:rsidR="00A57FA4" w:rsidRPr="007858E5" w:rsidRDefault="00A57FA4" w:rsidP="00A57FA4">
            <w:pPr>
              <w:pStyle w:val="NormalinTable"/>
            </w:pPr>
            <w:r w:rsidRPr="007858E5">
              <w:t>3.90%</w:t>
            </w:r>
          </w:p>
        </w:tc>
      </w:tr>
      <w:tr w:rsidR="00A57FA4" w:rsidRPr="007858E5" w14:paraId="41E76D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6A2F4B" w14:textId="77777777" w:rsidR="00A57FA4" w:rsidRPr="007858E5" w:rsidRDefault="00A57FA4" w:rsidP="00A57FA4">
            <w:pPr>
              <w:pStyle w:val="NormalinTable"/>
              <w:rPr>
                <w:b/>
              </w:rPr>
            </w:pPr>
            <w:r w:rsidRPr="007858E5">
              <w:rPr>
                <w:b/>
              </w:rPr>
              <w:t>0305 51 90 20</w:t>
            </w:r>
          </w:p>
        </w:tc>
        <w:tc>
          <w:tcPr>
            <w:tcW w:w="7173" w:type="dxa"/>
            <w:tcBorders>
              <w:top w:val="nil"/>
              <w:left w:val="nil"/>
              <w:bottom w:val="single" w:sz="4" w:space="0" w:color="auto"/>
              <w:right w:val="single" w:sz="4" w:space="0" w:color="auto"/>
            </w:tcBorders>
            <w:shd w:val="clear" w:color="auto" w:fill="auto"/>
            <w:noWrap/>
            <w:hideMark/>
          </w:tcPr>
          <w:p w14:paraId="29A534CD" w14:textId="77777777" w:rsidR="00A57FA4" w:rsidRPr="007858E5" w:rsidRDefault="00A57FA4" w:rsidP="00A57FA4">
            <w:pPr>
              <w:pStyle w:val="NormalinTable"/>
            </w:pPr>
            <w:r w:rsidRPr="007858E5">
              <w:t>3.90%</w:t>
            </w:r>
          </w:p>
        </w:tc>
      </w:tr>
      <w:tr w:rsidR="00A57FA4" w:rsidRPr="007858E5" w14:paraId="25B2D2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53FC83" w14:textId="77777777" w:rsidR="00A57FA4" w:rsidRPr="007858E5" w:rsidRDefault="00A57FA4" w:rsidP="00A57FA4">
            <w:pPr>
              <w:pStyle w:val="NormalinTable"/>
              <w:rPr>
                <w:b/>
              </w:rPr>
            </w:pPr>
            <w:r w:rsidRPr="007858E5">
              <w:rPr>
                <w:b/>
              </w:rPr>
              <w:t>0305 51 90 30</w:t>
            </w:r>
          </w:p>
        </w:tc>
        <w:tc>
          <w:tcPr>
            <w:tcW w:w="7173" w:type="dxa"/>
            <w:tcBorders>
              <w:top w:val="nil"/>
              <w:left w:val="nil"/>
              <w:bottom w:val="single" w:sz="4" w:space="0" w:color="auto"/>
              <w:right w:val="single" w:sz="4" w:space="0" w:color="auto"/>
            </w:tcBorders>
            <w:shd w:val="clear" w:color="auto" w:fill="auto"/>
            <w:noWrap/>
            <w:hideMark/>
          </w:tcPr>
          <w:p w14:paraId="3F0B0B07" w14:textId="77777777" w:rsidR="00A57FA4" w:rsidRPr="007858E5" w:rsidRDefault="00A57FA4" w:rsidP="00A57FA4">
            <w:pPr>
              <w:pStyle w:val="NormalinTable"/>
            </w:pPr>
            <w:r w:rsidRPr="007858E5">
              <w:t>3.90%</w:t>
            </w:r>
          </w:p>
        </w:tc>
      </w:tr>
      <w:tr w:rsidR="00A57FA4" w:rsidRPr="007858E5" w14:paraId="3B3B033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3F72FE" w14:textId="77777777" w:rsidR="00A57FA4" w:rsidRPr="007858E5" w:rsidRDefault="00A57FA4" w:rsidP="00A57FA4">
            <w:pPr>
              <w:pStyle w:val="NormalinTable"/>
              <w:rPr>
                <w:b/>
              </w:rPr>
            </w:pPr>
            <w:r w:rsidRPr="007858E5">
              <w:rPr>
                <w:b/>
              </w:rPr>
              <w:t xml:space="preserve">0305 52 00 </w:t>
            </w:r>
          </w:p>
        </w:tc>
        <w:tc>
          <w:tcPr>
            <w:tcW w:w="7173" w:type="dxa"/>
            <w:tcBorders>
              <w:top w:val="nil"/>
              <w:left w:val="nil"/>
              <w:bottom w:val="single" w:sz="4" w:space="0" w:color="auto"/>
              <w:right w:val="single" w:sz="4" w:space="0" w:color="auto"/>
            </w:tcBorders>
            <w:shd w:val="clear" w:color="auto" w:fill="auto"/>
            <w:noWrap/>
            <w:hideMark/>
          </w:tcPr>
          <w:p w14:paraId="152B5A7C" w14:textId="77777777" w:rsidR="00A57FA4" w:rsidRPr="007858E5" w:rsidRDefault="00A57FA4" w:rsidP="00A57FA4">
            <w:pPr>
              <w:pStyle w:val="NormalinTable"/>
            </w:pPr>
            <w:r w:rsidRPr="007858E5">
              <w:t>3.60%</w:t>
            </w:r>
          </w:p>
        </w:tc>
      </w:tr>
      <w:tr w:rsidR="00A57FA4" w:rsidRPr="007858E5" w14:paraId="551327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F72959" w14:textId="77777777" w:rsidR="00A57FA4" w:rsidRPr="007858E5" w:rsidRDefault="00A57FA4" w:rsidP="00A57FA4">
            <w:pPr>
              <w:pStyle w:val="NormalinTable"/>
              <w:rPr>
                <w:b/>
              </w:rPr>
            </w:pPr>
            <w:r w:rsidRPr="007858E5">
              <w:rPr>
                <w:b/>
              </w:rPr>
              <w:t>0305 53 10 10</w:t>
            </w:r>
          </w:p>
        </w:tc>
        <w:tc>
          <w:tcPr>
            <w:tcW w:w="7173" w:type="dxa"/>
            <w:tcBorders>
              <w:top w:val="nil"/>
              <w:left w:val="nil"/>
              <w:bottom w:val="single" w:sz="4" w:space="0" w:color="auto"/>
              <w:right w:val="single" w:sz="4" w:space="0" w:color="auto"/>
            </w:tcBorders>
            <w:shd w:val="clear" w:color="auto" w:fill="auto"/>
            <w:noWrap/>
            <w:hideMark/>
          </w:tcPr>
          <w:p w14:paraId="61FA2966" w14:textId="77777777" w:rsidR="00A57FA4" w:rsidRPr="007858E5" w:rsidRDefault="00A57FA4" w:rsidP="00A57FA4">
            <w:pPr>
              <w:pStyle w:val="NormalinTable"/>
            </w:pPr>
            <w:r w:rsidRPr="007858E5">
              <w:t>0.00%</w:t>
            </w:r>
          </w:p>
        </w:tc>
      </w:tr>
      <w:tr w:rsidR="00A57FA4" w:rsidRPr="007858E5" w14:paraId="152771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E856E6" w14:textId="77777777" w:rsidR="00A57FA4" w:rsidRPr="007858E5" w:rsidRDefault="00A57FA4" w:rsidP="00A57FA4">
            <w:pPr>
              <w:pStyle w:val="NormalinTable"/>
              <w:rPr>
                <w:b/>
              </w:rPr>
            </w:pPr>
            <w:r w:rsidRPr="007858E5">
              <w:rPr>
                <w:b/>
              </w:rPr>
              <w:t>0305 53 10 90</w:t>
            </w:r>
          </w:p>
        </w:tc>
        <w:tc>
          <w:tcPr>
            <w:tcW w:w="7173" w:type="dxa"/>
            <w:tcBorders>
              <w:top w:val="nil"/>
              <w:left w:val="nil"/>
              <w:bottom w:val="single" w:sz="4" w:space="0" w:color="auto"/>
              <w:right w:val="single" w:sz="4" w:space="0" w:color="auto"/>
            </w:tcBorders>
            <w:shd w:val="clear" w:color="auto" w:fill="auto"/>
            <w:noWrap/>
            <w:hideMark/>
          </w:tcPr>
          <w:p w14:paraId="1E5A9C35" w14:textId="77777777" w:rsidR="00A57FA4" w:rsidRPr="007858E5" w:rsidRDefault="00A57FA4" w:rsidP="00A57FA4">
            <w:pPr>
              <w:pStyle w:val="NormalinTable"/>
            </w:pPr>
            <w:r w:rsidRPr="007858E5">
              <w:t>3.90%</w:t>
            </w:r>
          </w:p>
        </w:tc>
      </w:tr>
      <w:tr w:rsidR="00A57FA4" w:rsidRPr="007858E5" w14:paraId="5C84DF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306F7B" w14:textId="77777777" w:rsidR="00A57FA4" w:rsidRPr="007858E5" w:rsidRDefault="00A57FA4" w:rsidP="00A57FA4">
            <w:pPr>
              <w:pStyle w:val="NormalinTable"/>
              <w:rPr>
                <w:b/>
              </w:rPr>
            </w:pPr>
            <w:r w:rsidRPr="007858E5">
              <w:rPr>
                <w:b/>
              </w:rPr>
              <w:t xml:space="preserve">0305 53 90 </w:t>
            </w:r>
          </w:p>
        </w:tc>
        <w:tc>
          <w:tcPr>
            <w:tcW w:w="7173" w:type="dxa"/>
            <w:tcBorders>
              <w:top w:val="nil"/>
              <w:left w:val="nil"/>
              <w:bottom w:val="single" w:sz="4" w:space="0" w:color="auto"/>
              <w:right w:val="single" w:sz="4" w:space="0" w:color="auto"/>
            </w:tcBorders>
            <w:shd w:val="clear" w:color="auto" w:fill="auto"/>
            <w:noWrap/>
            <w:hideMark/>
          </w:tcPr>
          <w:p w14:paraId="4E31833F" w14:textId="77777777" w:rsidR="00A57FA4" w:rsidRPr="007858E5" w:rsidRDefault="00A57FA4" w:rsidP="00A57FA4">
            <w:pPr>
              <w:pStyle w:val="NormalinTable"/>
            </w:pPr>
            <w:r w:rsidRPr="007858E5">
              <w:t>3.60%</w:t>
            </w:r>
          </w:p>
        </w:tc>
      </w:tr>
      <w:tr w:rsidR="00A57FA4" w:rsidRPr="007858E5" w14:paraId="4C969D8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759282" w14:textId="77777777" w:rsidR="00A57FA4" w:rsidRPr="007858E5" w:rsidRDefault="00A57FA4" w:rsidP="00A57FA4">
            <w:pPr>
              <w:pStyle w:val="NormalinTable"/>
              <w:rPr>
                <w:b/>
              </w:rPr>
            </w:pPr>
            <w:r w:rsidRPr="007858E5">
              <w:rPr>
                <w:b/>
              </w:rPr>
              <w:t xml:space="preserve">0305 54 50 </w:t>
            </w:r>
          </w:p>
        </w:tc>
        <w:tc>
          <w:tcPr>
            <w:tcW w:w="7173" w:type="dxa"/>
            <w:tcBorders>
              <w:top w:val="nil"/>
              <w:left w:val="nil"/>
              <w:bottom w:val="single" w:sz="4" w:space="0" w:color="auto"/>
              <w:right w:val="single" w:sz="4" w:space="0" w:color="auto"/>
            </w:tcBorders>
            <w:shd w:val="clear" w:color="auto" w:fill="auto"/>
            <w:noWrap/>
            <w:hideMark/>
          </w:tcPr>
          <w:p w14:paraId="69827385" w14:textId="77777777" w:rsidR="00A57FA4" w:rsidRPr="007858E5" w:rsidRDefault="00A57FA4" w:rsidP="00A57FA4">
            <w:pPr>
              <w:pStyle w:val="NormalinTable"/>
            </w:pPr>
            <w:r w:rsidRPr="007858E5">
              <w:t>3.00%</w:t>
            </w:r>
          </w:p>
        </w:tc>
      </w:tr>
      <w:tr w:rsidR="00A57FA4" w:rsidRPr="007858E5" w14:paraId="4C296E5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26AA5F" w14:textId="77777777" w:rsidR="00A57FA4" w:rsidRPr="007858E5" w:rsidRDefault="00A57FA4" w:rsidP="00A57FA4">
            <w:pPr>
              <w:pStyle w:val="NormalinTable"/>
              <w:rPr>
                <w:b/>
              </w:rPr>
            </w:pPr>
            <w:r w:rsidRPr="007858E5">
              <w:rPr>
                <w:b/>
              </w:rPr>
              <w:t xml:space="preserve">0305 54 90 </w:t>
            </w:r>
          </w:p>
        </w:tc>
        <w:tc>
          <w:tcPr>
            <w:tcW w:w="7173" w:type="dxa"/>
            <w:tcBorders>
              <w:top w:val="nil"/>
              <w:left w:val="nil"/>
              <w:bottom w:val="single" w:sz="4" w:space="0" w:color="auto"/>
              <w:right w:val="single" w:sz="4" w:space="0" w:color="auto"/>
            </w:tcBorders>
            <w:shd w:val="clear" w:color="auto" w:fill="auto"/>
            <w:noWrap/>
            <w:hideMark/>
          </w:tcPr>
          <w:p w14:paraId="6B62E649" w14:textId="77777777" w:rsidR="00A57FA4" w:rsidRPr="007858E5" w:rsidRDefault="00A57FA4" w:rsidP="00A57FA4">
            <w:pPr>
              <w:pStyle w:val="NormalinTable"/>
            </w:pPr>
            <w:r w:rsidRPr="007858E5">
              <w:t>3.60%</w:t>
            </w:r>
          </w:p>
        </w:tc>
      </w:tr>
      <w:tr w:rsidR="00A57FA4" w:rsidRPr="007858E5" w14:paraId="0A2FA0F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79CD33" w14:textId="77777777" w:rsidR="00A57FA4" w:rsidRPr="007858E5" w:rsidRDefault="00A57FA4" w:rsidP="00A57FA4">
            <w:pPr>
              <w:pStyle w:val="NormalinTable"/>
              <w:rPr>
                <w:b/>
              </w:rPr>
            </w:pPr>
            <w:r w:rsidRPr="007858E5">
              <w:rPr>
                <w:b/>
              </w:rPr>
              <w:t xml:space="preserve">0305 59 70 </w:t>
            </w:r>
          </w:p>
        </w:tc>
        <w:tc>
          <w:tcPr>
            <w:tcW w:w="7173" w:type="dxa"/>
            <w:tcBorders>
              <w:top w:val="nil"/>
              <w:left w:val="nil"/>
              <w:bottom w:val="single" w:sz="4" w:space="0" w:color="auto"/>
              <w:right w:val="single" w:sz="4" w:space="0" w:color="auto"/>
            </w:tcBorders>
            <w:shd w:val="clear" w:color="auto" w:fill="auto"/>
            <w:noWrap/>
            <w:hideMark/>
          </w:tcPr>
          <w:p w14:paraId="17C20B13" w14:textId="77777777" w:rsidR="00A57FA4" w:rsidRPr="007858E5" w:rsidRDefault="00A57FA4" w:rsidP="00A57FA4">
            <w:pPr>
              <w:pStyle w:val="NormalinTable"/>
            </w:pPr>
            <w:r w:rsidRPr="007858E5">
              <w:t>4.50%</w:t>
            </w:r>
          </w:p>
        </w:tc>
      </w:tr>
      <w:tr w:rsidR="00A57FA4" w:rsidRPr="007858E5" w14:paraId="50CBF6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3EB4AA" w14:textId="77777777" w:rsidR="00A57FA4" w:rsidRPr="007858E5" w:rsidRDefault="00A57FA4" w:rsidP="00A57FA4">
            <w:pPr>
              <w:pStyle w:val="NormalinTable"/>
              <w:rPr>
                <w:b/>
              </w:rPr>
            </w:pPr>
            <w:r w:rsidRPr="007858E5">
              <w:rPr>
                <w:b/>
              </w:rPr>
              <w:t xml:space="preserve">0305 59 85 </w:t>
            </w:r>
          </w:p>
        </w:tc>
        <w:tc>
          <w:tcPr>
            <w:tcW w:w="7173" w:type="dxa"/>
            <w:tcBorders>
              <w:top w:val="nil"/>
              <w:left w:val="nil"/>
              <w:bottom w:val="single" w:sz="4" w:space="0" w:color="auto"/>
              <w:right w:val="single" w:sz="4" w:space="0" w:color="auto"/>
            </w:tcBorders>
            <w:shd w:val="clear" w:color="auto" w:fill="auto"/>
            <w:noWrap/>
            <w:hideMark/>
          </w:tcPr>
          <w:p w14:paraId="60A5B98B" w14:textId="77777777" w:rsidR="00A57FA4" w:rsidRPr="007858E5" w:rsidRDefault="00A57FA4" w:rsidP="00A57FA4">
            <w:pPr>
              <w:pStyle w:val="NormalinTable"/>
            </w:pPr>
            <w:r w:rsidRPr="007858E5">
              <w:t>3.60%</w:t>
            </w:r>
          </w:p>
        </w:tc>
      </w:tr>
      <w:tr w:rsidR="00A57FA4" w:rsidRPr="007858E5" w14:paraId="7873A1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CB6A29" w14:textId="77777777" w:rsidR="00A57FA4" w:rsidRPr="007858E5" w:rsidRDefault="00A57FA4" w:rsidP="00A57FA4">
            <w:pPr>
              <w:pStyle w:val="NormalinTable"/>
              <w:rPr>
                <w:b/>
              </w:rPr>
            </w:pPr>
            <w:r w:rsidRPr="007858E5">
              <w:rPr>
                <w:b/>
              </w:rPr>
              <w:t xml:space="preserve">0305 62 00 </w:t>
            </w:r>
          </w:p>
        </w:tc>
        <w:tc>
          <w:tcPr>
            <w:tcW w:w="7173" w:type="dxa"/>
            <w:tcBorders>
              <w:top w:val="nil"/>
              <w:left w:val="nil"/>
              <w:bottom w:val="single" w:sz="4" w:space="0" w:color="auto"/>
              <w:right w:val="single" w:sz="4" w:space="0" w:color="auto"/>
            </w:tcBorders>
            <w:shd w:val="clear" w:color="auto" w:fill="auto"/>
            <w:noWrap/>
            <w:hideMark/>
          </w:tcPr>
          <w:p w14:paraId="05B47EDD" w14:textId="77777777" w:rsidR="00A57FA4" w:rsidRPr="007858E5" w:rsidRDefault="00A57FA4" w:rsidP="00A57FA4">
            <w:pPr>
              <w:pStyle w:val="NormalinTable"/>
            </w:pPr>
            <w:r w:rsidRPr="007858E5">
              <w:t>0.00%</w:t>
            </w:r>
          </w:p>
        </w:tc>
      </w:tr>
      <w:tr w:rsidR="00A57FA4" w:rsidRPr="007858E5" w14:paraId="584803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FC1538" w14:textId="77777777" w:rsidR="00A57FA4" w:rsidRPr="007858E5" w:rsidRDefault="00A57FA4" w:rsidP="00A57FA4">
            <w:pPr>
              <w:pStyle w:val="NormalinTable"/>
              <w:rPr>
                <w:b/>
              </w:rPr>
            </w:pPr>
            <w:r w:rsidRPr="007858E5">
              <w:rPr>
                <w:b/>
              </w:rPr>
              <w:t xml:space="preserve">0305 63 00 </w:t>
            </w:r>
          </w:p>
        </w:tc>
        <w:tc>
          <w:tcPr>
            <w:tcW w:w="7173" w:type="dxa"/>
            <w:tcBorders>
              <w:top w:val="nil"/>
              <w:left w:val="nil"/>
              <w:bottom w:val="single" w:sz="4" w:space="0" w:color="auto"/>
              <w:right w:val="single" w:sz="4" w:space="0" w:color="auto"/>
            </w:tcBorders>
            <w:shd w:val="clear" w:color="auto" w:fill="auto"/>
            <w:noWrap/>
            <w:hideMark/>
          </w:tcPr>
          <w:p w14:paraId="0FC6CA35" w14:textId="77777777" w:rsidR="00A57FA4" w:rsidRPr="007858E5" w:rsidRDefault="00A57FA4" w:rsidP="00A57FA4">
            <w:pPr>
              <w:pStyle w:val="NormalinTable"/>
            </w:pPr>
            <w:r w:rsidRPr="007858E5">
              <w:t>3.00%</w:t>
            </w:r>
          </w:p>
        </w:tc>
      </w:tr>
      <w:tr w:rsidR="00A57FA4" w:rsidRPr="007858E5" w14:paraId="2AF0DD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CCAA64" w14:textId="77777777" w:rsidR="00A57FA4" w:rsidRPr="007858E5" w:rsidRDefault="00A57FA4" w:rsidP="00A57FA4">
            <w:pPr>
              <w:pStyle w:val="NormalinTable"/>
              <w:rPr>
                <w:b/>
              </w:rPr>
            </w:pPr>
            <w:r w:rsidRPr="007858E5">
              <w:rPr>
                <w:b/>
              </w:rPr>
              <w:t xml:space="preserve">0305 64 00 </w:t>
            </w:r>
          </w:p>
        </w:tc>
        <w:tc>
          <w:tcPr>
            <w:tcW w:w="7173" w:type="dxa"/>
            <w:tcBorders>
              <w:top w:val="nil"/>
              <w:left w:val="nil"/>
              <w:bottom w:val="single" w:sz="4" w:space="0" w:color="auto"/>
              <w:right w:val="single" w:sz="4" w:space="0" w:color="auto"/>
            </w:tcBorders>
            <w:shd w:val="clear" w:color="auto" w:fill="auto"/>
            <w:noWrap/>
            <w:hideMark/>
          </w:tcPr>
          <w:p w14:paraId="0FB196BF" w14:textId="77777777" w:rsidR="00A57FA4" w:rsidRPr="007858E5" w:rsidRDefault="00A57FA4" w:rsidP="00A57FA4">
            <w:pPr>
              <w:pStyle w:val="NormalinTable"/>
            </w:pPr>
            <w:r w:rsidRPr="007858E5">
              <w:t>3.60%</w:t>
            </w:r>
          </w:p>
        </w:tc>
      </w:tr>
      <w:tr w:rsidR="00A57FA4" w:rsidRPr="007858E5" w14:paraId="097ADA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77E9B6" w14:textId="77777777" w:rsidR="00A57FA4" w:rsidRPr="007858E5" w:rsidRDefault="00A57FA4" w:rsidP="00A57FA4">
            <w:pPr>
              <w:pStyle w:val="NormalinTable"/>
              <w:rPr>
                <w:b/>
              </w:rPr>
            </w:pPr>
            <w:r w:rsidRPr="007858E5">
              <w:rPr>
                <w:b/>
              </w:rPr>
              <w:t xml:space="preserve">0305 69 10 </w:t>
            </w:r>
          </w:p>
        </w:tc>
        <w:tc>
          <w:tcPr>
            <w:tcW w:w="7173" w:type="dxa"/>
            <w:tcBorders>
              <w:top w:val="nil"/>
              <w:left w:val="nil"/>
              <w:bottom w:val="single" w:sz="4" w:space="0" w:color="auto"/>
              <w:right w:val="single" w:sz="4" w:space="0" w:color="auto"/>
            </w:tcBorders>
            <w:shd w:val="clear" w:color="auto" w:fill="auto"/>
            <w:noWrap/>
            <w:hideMark/>
          </w:tcPr>
          <w:p w14:paraId="144DD897" w14:textId="77777777" w:rsidR="00A57FA4" w:rsidRPr="007858E5" w:rsidRDefault="00A57FA4" w:rsidP="00A57FA4">
            <w:pPr>
              <w:pStyle w:val="NormalinTable"/>
            </w:pPr>
            <w:r w:rsidRPr="007858E5">
              <w:t>0.00%</w:t>
            </w:r>
          </w:p>
        </w:tc>
      </w:tr>
      <w:tr w:rsidR="00A57FA4" w:rsidRPr="007858E5" w14:paraId="5B1968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2B5176" w14:textId="77777777" w:rsidR="00A57FA4" w:rsidRPr="007858E5" w:rsidRDefault="00A57FA4" w:rsidP="00A57FA4">
            <w:pPr>
              <w:pStyle w:val="NormalinTable"/>
              <w:rPr>
                <w:b/>
              </w:rPr>
            </w:pPr>
            <w:r w:rsidRPr="007858E5">
              <w:rPr>
                <w:b/>
              </w:rPr>
              <w:t xml:space="preserve">0305 69 30 </w:t>
            </w:r>
          </w:p>
        </w:tc>
        <w:tc>
          <w:tcPr>
            <w:tcW w:w="7173" w:type="dxa"/>
            <w:tcBorders>
              <w:top w:val="nil"/>
              <w:left w:val="nil"/>
              <w:bottom w:val="single" w:sz="4" w:space="0" w:color="auto"/>
              <w:right w:val="single" w:sz="4" w:space="0" w:color="auto"/>
            </w:tcBorders>
            <w:shd w:val="clear" w:color="auto" w:fill="auto"/>
            <w:noWrap/>
            <w:hideMark/>
          </w:tcPr>
          <w:p w14:paraId="1DE0FB67" w14:textId="77777777" w:rsidR="00A57FA4" w:rsidRPr="007858E5" w:rsidRDefault="00A57FA4" w:rsidP="00A57FA4">
            <w:pPr>
              <w:pStyle w:val="NormalinTable"/>
            </w:pPr>
            <w:r w:rsidRPr="007858E5">
              <w:t>4.50%</w:t>
            </w:r>
          </w:p>
        </w:tc>
      </w:tr>
      <w:tr w:rsidR="00A57FA4" w:rsidRPr="007858E5" w14:paraId="08B8AA8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CE88AD" w14:textId="77777777" w:rsidR="00A57FA4" w:rsidRPr="007858E5" w:rsidRDefault="00A57FA4" w:rsidP="00A57FA4">
            <w:pPr>
              <w:pStyle w:val="NormalinTable"/>
              <w:rPr>
                <w:b/>
              </w:rPr>
            </w:pPr>
            <w:r w:rsidRPr="007858E5">
              <w:rPr>
                <w:b/>
              </w:rPr>
              <w:t xml:space="preserve">0305 69 80 </w:t>
            </w:r>
          </w:p>
        </w:tc>
        <w:tc>
          <w:tcPr>
            <w:tcW w:w="7173" w:type="dxa"/>
            <w:tcBorders>
              <w:top w:val="nil"/>
              <w:left w:val="nil"/>
              <w:bottom w:val="single" w:sz="4" w:space="0" w:color="auto"/>
              <w:right w:val="single" w:sz="4" w:space="0" w:color="auto"/>
            </w:tcBorders>
            <w:shd w:val="clear" w:color="auto" w:fill="auto"/>
            <w:noWrap/>
            <w:hideMark/>
          </w:tcPr>
          <w:p w14:paraId="265E3F8C" w14:textId="77777777" w:rsidR="00A57FA4" w:rsidRPr="007858E5" w:rsidRDefault="00A57FA4" w:rsidP="00A57FA4">
            <w:pPr>
              <w:pStyle w:val="NormalinTable"/>
            </w:pPr>
            <w:r w:rsidRPr="007858E5">
              <w:t>3.60%</w:t>
            </w:r>
          </w:p>
        </w:tc>
      </w:tr>
      <w:tr w:rsidR="00A57FA4" w:rsidRPr="007858E5" w14:paraId="595E86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723676" w14:textId="77777777" w:rsidR="00A57FA4" w:rsidRPr="007858E5" w:rsidRDefault="00A57FA4" w:rsidP="00A57FA4">
            <w:pPr>
              <w:pStyle w:val="NormalinTable"/>
              <w:rPr>
                <w:b/>
              </w:rPr>
            </w:pPr>
            <w:r w:rsidRPr="007858E5">
              <w:rPr>
                <w:b/>
              </w:rPr>
              <w:t>0305 71 00 10</w:t>
            </w:r>
          </w:p>
        </w:tc>
        <w:tc>
          <w:tcPr>
            <w:tcW w:w="7173" w:type="dxa"/>
            <w:tcBorders>
              <w:top w:val="nil"/>
              <w:left w:val="nil"/>
              <w:bottom w:val="single" w:sz="4" w:space="0" w:color="auto"/>
              <w:right w:val="single" w:sz="4" w:space="0" w:color="auto"/>
            </w:tcBorders>
            <w:shd w:val="clear" w:color="auto" w:fill="auto"/>
            <w:noWrap/>
            <w:hideMark/>
          </w:tcPr>
          <w:p w14:paraId="4BA022A9" w14:textId="77777777" w:rsidR="00A57FA4" w:rsidRPr="007858E5" w:rsidRDefault="00A57FA4" w:rsidP="00A57FA4">
            <w:pPr>
              <w:pStyle w:val="NormalinTable"/>
            </w:pPr>
            <w:r w:rsidRPr="007858E5">
              <w:t>4.20%</w:t>
            </w:r>
          </w:p>
        </w:tc>
      </w:tr>
      <w:tr w:rsidR="00A57FA4" w:rsidRPr="007858E5" w14:paraId="10D94D8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A573BE5" w14:textId="77777777" w:rsidR="00A57FA4" w:rsidRPr="007858E5" w:rsidRDefault="00A57FA4" w:rsidP="00A57FA4">
            <w:pPr>
              <w:pStyle w:val="NormalinTable"/>
              <w:rPr>
                <w:b/>
              </w:rPr>
            </w:pPr>
            <w:r w:rsidRPr="007858E5">
              <w:rPr>
                <w:b/>
              </w:rPr>
              <w:t>0305 71 00 90</w:t>
            </w:r>
          </w:p>
        </w:tc>
        <w:tc>
          <w:tcPr>
            <w:tcW w:w="7173" w:type="dxa"/>
            <w:tcBorders>
              <w:top w:val="nil"/>
              <w:left w:val="nil"/>
              <w:bottom w:val="single" w:sz="4" w:space="0" w:color="auto"/>
              <w:right w:val="single" w:sz="4" w:space="0" w:color="auto"/>
            </w:tcBorders>
            <w:shd w:val="clear" w:color="auto" w:fill="auto"/>
            <w:noWrap/>
            <w:hideMark/>
          </w:tcPr>
          <w:p w14:paraId="1FA17A30" w14:textId="77777777" w:rsidR="00A57FA4" w:rsidRPr="007858E5" w:rsidRDefault="00A57FA4" w:rsidP="00A57FA4">
            <w:pPr>
              <w:pStyle w:val="NormalinTable"/>
            </w:pPr>
            <w:r w:rsidRPr="007858E5">
              <w:t>3.60%</w:t>
            </w:r>
          </w:p>
        </w:tc>
      </w:tr>
      <w:tr w:rsidR="00A57FA4" w:rsidRPr="007858E5" w14:paraId="7C36BB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80999F" w14:textId="77777777" w:rsidR="00A57FA4" w:rsidRPr="007858E5" w:rsidRDefault="00A57FA4" w:rsidP="00A57FA4">
            <w:pPr>
              <w:pStyle w:val="NormalinTable"/>
              <w:rPr>
                <w:b/>
              </w:rPr>
            </w:pPr>
            <w:r w:rsidRPr="007858E5">
              <w:rPr>
                <w:b/>
              </w:rPr>
              <w:t>0305 72 00 10</w:t>
            </w:r>
          </w:p>
        </w:tc>
        <w:tc>
          <w:tcPr>
            <w:tcW w:w="7173" w:type="dxa"/>
            <w:tcBorders>
              <w:top w:val="nil"/>
              <w:left w:val="nil"/>
              <w:bottom w:val="single" w:sz="4" w:space="0" w:color="auto"/>
              <w:right w:val="single" w:sz="4" w:space="0" w:color="auto"/>
            </w:tcBorders>
            <w:shd w:val="clear" w:color="auto" w:fill="auto"/>
            <w:noWrap/>
            <w:hideMark/>
          </w:tcPr>
          <w:p w14:paraId="0F925795" w14:textId="77777777" w:rsidR="00A57FA4" w:rsidRPr="007858E5" w:rsidRDefault="00A57FA4" w:rsidP="00A57FA4">
            <w:pPr>
              <w:pStyle w:val="NormalinTable"/>
            </w:pPr>
            <w:r w:rsidRPr="007858E5">
              <w:t>3.90%</w:t>
            </w:r>
          </w:p>
        </w:tc>
      </w:tr>
      <w:tr w:rsidR="00A57FA4" w:rsidRPr="007858E5" w14:paraId="030643B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C33B0B" w14:textId="77777777" w:rsidR="00A57FA4" w:rsidRPr="007858E5" w:rsidRDefault="00A57FA4" w:rsidP="00A57FA4">
            <w:pPr>
              <w:pStyle w:val="NormalinTable"/>
              <w:rPr>
                <w:b/>
              </w:rPr>
            </w:pPr>
            <w:r w:rsidRPr="007858E5">
              <w:rPr>
                <w:b/>
              </w:rPr>
              <w:t>0305 72 00 15</w:t>
            </w:r>
          </w:p>
        </w:tc>
        <w:tc>
          <w:tcPr>
            <w:tcW w:w="7173" w:type="dxa"/>
            <w:tcBorders>
              <w:top w:val="nil"/>
              <w:left w:val="nil"/>
              <w:bottom w:val="single" w:sz="4" w:space="0" w:color="auto"/>
              <w:right w:val="single" w:sz="4" w:space="0" w:color="auto"/>
            </w:tcBorders>
            <w:shd w:val="clear" w:color="auto" w:fill="auto"/>
            <w:noWrap/>
            <w:hideMark/>
          </w:tcPr>
          <w:p w14:paraId="0EBCFB6D" w14:textId="77777777" w:rsidR="00A57FA4" w:rsidRPr="007858E5" w:rsidRDefault="00A57FA4" w:rsidP="00A57FA4">
            <w:pPr>
              <w:pStyle w:val="NormalinTable"/>
            </w:pPr>
            <w:r w:rsidRPr="007858E5">
              <w:t>0.00%</w:t>
            </w:r>
          </w:p>
        </w:tc>
      </w:tr>
      <w:tr w:rsidR="00A57FA4" w:rsidRPr="007858E5" w14:paraId="5BF8D26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5F8E88" w14:textId="77777777" w:rsidR="00A57FA4" w:rsidRPr="007858E5" w:rsidRDefault="00A57FA4" w:rsidP="00A57FA4">
            <w:pPr>
              <w:pStyle w:val="NormalinTable"/>
              <w:rPr>
                <w:b/>
              </w:rPr>
            </w:pPr>
            <w:r w:rsidRPr="007858E5">
              <w:rPr>
                <w:b/>
              </w:rPr>
              <w:t>0305 72 00 20</w:t>
            </w:r>
          </w:p>
        </w:tc>
        <w:tc>
          <w:tcPr>
            <w:tcW w:w="7173" w:type="dxa"/>
            <w:tcBorders>
              <w:top w:val="nil"/>
              <w:left w:val="nil"/>
              <w:bottom w:val="single" w:sz="4" w:space="0" w:color="auto"/>
              <w:right w:val="single" w:sz="4" w:space="0" w:color="auto"/>
            </w:tcBorders>
            <w:shd w:val="clear" w:color="auto" w:fill="auto"/>
            <w:noWrap/>
            <w:hideMark/>
          </w:tcPr>
          <w:p w14:paraId="46EBB7D9" w14:textId="77777777" w:rsidR="00A57FA4" w:rsidRPr="007858E5" w:rsidRDefault="00A57FA4" w:rsidP="00A57FA4">
            <w:pPr>
              <w:pStyle w:val="NormalinTable"/>
            </w:pPr>
            <w:r w:rsidRPr="007858E5">
              <w:t>3.90%</w:t>
            </w:r>
          </w:p>
        </w:tc>
      </w:tr>
      <w:tr w:rsidR="00A57FA4" w:rsidRPr="007858E5" w14:paraId="44F1784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AC99B3" w14:textId="77777777" w:rsidR="00A57FA4" w:rsidRPr="007858E5" w:rsidRDefault="00A57FA4" w:rsidP="00A57FA4">
            <w:pPr>
              <w:pStyle w:val="NormalinTable"/>
              <w:rPr>
                <w:b/>
              </w:rPr>
            </w:pPr>
            <w:r w:rsidRPr="007858E5">
              <w:rPr>
                <w:b/>
              </w:rPr>
              <w:t>0305 72 00 25</w:t>
            </w:r>
          </w:p>
        </w:tc>
        <w:tc>
          <w:tcPr>
            <w:tcW w:w="7173" w:type="dxa"/>
            <w:tcBorders>
              <w:top w:val="nil"/>
              <w:left w:val="nil"/>
              <w:bottom w:val="single" w:sz="4" w:space="0" w:color="auto"/>
              <w:right w:val="single" w:sz="4" w:space="0" w:color="auto"/>
            </w:tcBorders>
            <w:shd w:val="clear" w:color="auto" w:fill="auto"/>
            <w:noWrap/>
            <w:hideMark/>
          </w:tcPr>
          <w:p w14:paraId="3F915187" w14:textId="77777777" w:rsidR="00A57FA4" w:rsidRPr="007858E5" w:rsidRDefault="00A57FA4" w:rsidP="00A57FA4">
            <w:pPr>
              <w:pStyle w:val="NormalinTable"/>
            </w:pPr>
            <w:r w:rsidRPr="007858E5">
              <w:t>0.00%</w:t>
            </w:r>
          </w:p>
        </w:tc>
      </w:tr>
      <w:tr w:rsidR="00A57FA4" w:rsidRPr="007858E5" w14:paraId="5B7B3B2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A09D53" w14:textId="77777777" w:rsidR="00A57FA4" w:rsidRPr="007858E5" w:rsidRDefault="00A57FA4" w:rsidP="00A57FA4">
            <w:pPr>
              <w:pStyle w:val="NormalinTable"/>
              <w:rPr>
                <w:b/>
              </w:rPr>
            </w:pPr>
            <w:r w:rsidRPr="007858E5">
              <w:rPr>
                <w:b/>
              </w:rPr>
              <w:t>0305 72 00 30</w:t>
            </w:r>
          </w:p>
        </w:tc>
        <w:tc>
          <w:tcPr>
            <w:tcW w:w="7173" w:type="dxa"/>
            <w:tcBorders>
              <w:top w:val="nil"/>
              <w:left w:val="nil"/>
              <w:bottom w:val="single" w:sz="4" w:space="0" w:color="auto"/>
              <w:right w:val="single" w:sz="4" w:space="0" w:color="auto"/>
            </w:tcBorders>
            <w:shd w:val="clear" w:color="auto" w:fill="auto"/>
            <w:noWrap/>
            <w:hideMark/>
          </w:tcPr>
          <w:p w14:paraId="72C06F50" w14:textId="77777777" w:rsidR="00A57FA4" w:rsidRPr="007858E5" w:rsidRDefault="00A57FA4" w:rsidP="00A57FA4">
            <w:pPr>
              <w:pStyle w:val="NormalinTable"/>
            </w:pPr>
            <w:r w:rsidRPr="007858E5">
              <w:t>3.90%</w:t>
            </w:r>
          </w:p>
        </w:tc>
      </w:tr>
      <w:tr w:rsidR="00A57FA4" w:rsidRPr="007858E5" w14:paraId="1A8CFDA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9876EC" w14:textId="77777777" w:rsidR="00A57FA4" w:rsidRPr="007858E5" w:rsidRDefault="00A57FA4" w:rsidP="00A57FA4">
            <w:pPr>
              <w:pStyle w:val="NormalinTable"/>
              <w:rPr>
                <w:b/>
              </w:rPr>
            </w:pPr>
            <w:r w:rsidRPr="007858E5">
              <w:rPr>
                <w:b/>
              </w:rPr>
              <w:t>0305 72 00 35</w:t>
            </w:r>
          </w:p>
        </w:tc>
        <w:tc>
          <w:tcPr>
            <w:tcW w:w="7173" w:type="dxa"/>
            <w:tcBorders>
              <w:top w:val="nil"/>
              <w:left w:val="nil"/>
              <w:bottom w:val="single" w:sz="4" w:space="0" w:color="auto"/>
              <w:right w:val="single" w:sz="4" w:space="0" w:color="auto"/>
            </w:tcBorders>
            <w:shd w:val="clear" w:color="auto" w:fill="auto"/>
            <w:noWrap/>
            <w:hideMark/>
          </w:tcPr>
          <w:p w14:paraId="711700F7" w14:textId="77777777" w:rsidR="00A57FA4" w:rsidRPr="007858E5" w:rsidRDefault="00A57FA4" w:rsidP="00A57FA4">
            <w:pPr>
              <w:pStyle w:val="NormalinTable"/>
            </w:pPr>
            <w:r w:rsidRPr="007858E5">
              <w:t>0.00%</w:t>
            </w:r>
          </w:p>
        </w:tc>
      </w:tr>
      <w:tr w:rsidR="00A57FA4" w:rsidRPr="007858E5" w14:paraId="513A20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EB4470" w14:textId="77777777" w:rsidR="00A57FA4" w:rsidRPr="007858E5" w:rsidRDefault="00A57FA4" w:rsidP="00A57FA4">
            <w:pPr>
              <w:pStyle w:val="NormalinTable"/>
              <w:rPr>
                <w:b/>
              </w:rPr>
            </w:pPr>
            <w:r w:rsidRPr="007858E5">
              <w:rPr>
                <w:b/>
              </w:rPr>
              <w:t>0305 72 00 38</w:t>
            </w:r>
          </w:p>
        </w:tc>
        <w:tc>
          <w:tcPr>
            <w:tcW w:w="7173" w:type="dxa"/>
            <w:tcBorders>
              <w:top w:val="nil"/>
              <w:left w:val="nil"/>
              <w:bottom w:val="single" w:sz="4" w:space="0" w:color="auto"/>
              <w:right w:val="single" w:sz="4" w:space="0" w:color="auto"/>
            </w:tcBorders>
            <w:shd w:val="clear" w:color="auto" w:fill="auto"/>
            <w:noWrap/>
            <w:hideMark/>
          </w:tcPr>
          <w:p w14:paraId="35AD3795" w14:textId="77777777" w:rsidR="00A57FA4" w:rsidRPr="007858E5" w:rsidRDefault="00A57FA4" w:rsidP="00A57FA4">
            <w:pPr>
              <w:pStyle w:val="NormalinTable"/>
            </w:pPr>
            <w:r w:rsidRPr="007858E5">
              <w:t>3.90%</w:t>
            </w:r>
          </w:p>
        </w:tc>
      </w:tr>
      <w:tr w:rsidR="00A57FA4" w:rsidRPr="007858E5" w14:paraId="3B8CD08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EF5307" w14:textId="77777777" w:rsidR="00A57FA4" w:rsidRPr="007858E5" w:rsidRDefault="00A57FA4" w:rsidP="00A57FA4">
            <w:pPr>
              <w:pStyle w:val="NormalinTable"/>
              <w:rPr>
                <w:b/>
              </w:rPr>
            </w:pPr>
            <w:r w:rsidRPr="007858E5">
              <w:rPr>
                <w:b/>
              </w:rPr>
              <w:t>0305 72 00 39</w:t>
            </w:r>
          </w:p>
        </w:tc>
        <w:tc>
          <w:tcPr>
            <w:tcW w:w="7173" w:type="dxa"/>
            <w:tcBorders>
              <w:top w:val="nil"/>
              <w:left w:val="nil"/>
              <w:bottom w:val="single" w:sz="4" w:space="0" w:color="auto"/>
              <w:right w:val="single" w:sz="4" w:space="0" w:color="auto"/>
            </w:tcBorders>
            <w:shd w:val="clear" w:color="auto" w:fill="auto"/>
            <w:noWrap/>
            <w:hideMark/>
          </w:tcPr>
          <w:p w14:paraId="2151007F" w14:textId="77777777" w:rsidR="00A57FA4" w:rsidRPr="007858E5" w:rsidRDefault="00A57FA4" w:rsidP="00A57FA4">
            <w:pPr>
              <w:pStyle w:val="NormalinTable"/>
            </w:pPr>
            <w:r w:rsidRPr="007858E5">
              <w:t>0.00%</w:t>
            </w:r>
          </w:p>
        </w:tc>
      </w:tr>
      <w:tr w:rsidR="00A57FA4" w:rsidRPr="007858E5" w14:paraId="0911F63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2843A1" w14:textId="77777777" w:rsidR="00A57FA4" w:rsidRPr="007858E5" w:rsidRDefault="00A57FA4" w:rsidP="00A57FA4">
            <w:pPr>
              <w:pStyle w:val="NormalinTable"/>
              <w:rPr>
                <w:b/>
              </w:rPr>
            </w:pPr>
            <w:r w:rsidRPr="007858E5">
              <w:rPr>
                <w:b/>
              </w:rPr>
              <w:t>0305 72 00 41</w:t>
            </w:r>
          </w:p>
        </w:tc>
        <w:tc>
          <w:tcPr>
            <w:tcW w:w="7173" w:type="dxa"/>
            <w:tcBorders>
              <w:top w:val="nil"/>
              <w:left w:val="nil"/>
              <w:bottom w:val="single" w:sz="4" w:space="0" w:color="auto"/>
              <w:right w:val="single" w:sz="4" w:space="0" w:color="auto"/>
            </w:tcBorders>
            <w:shd w:val="clear" w:color="auto" w:fill="auto"/>
            <w:noWrap/>
            <w:hideMark/>
          </w:tcPr>
          <w:p w14:paraId="37B72BA4" w14:textId="77777777" w:rsidR="00A57FA4" w:rsidRPr="007858E5" w:rsidRDefault="00A57FA4" w:rsidP="00A57FA4">
            <w:pPr>
              <w:pStyle w:val="NormalinTable"/>
            </w:pPr>
            <w:r w:rsidRPr="007858E5">
              <w:t>3.00%</w:t>
            </w:r>
          </w:p>
        </w:tc>
      </w:tr>
      <w:tr w:rsidR="00A57FA4" w:rsidRPr="007858E5" w14:paraId="0D2F55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205CD4" w14:textId="77777777" w:rsidR="00A57FA4" w:rsidRPr="007858E5" w:rsidRDefault="00A57FA4" w:rsidP="00A57FA4">
            <w:pPr>
              <w:pStyle w:val="NormalinTable"/>
              <w:rPr>
                <w:b/>
              </w:rPr>
            </w:pPr>
            <w:r w:rsidRPr="007858E5">
              <w:rPr>
                <w:b/>
              </w:rPr>
              <w:t>0305 72 00 46</w:t>
            </w:r>
          </w:p>
        </w:tc>
        <w:tc>
          <w:tcPr>
            <w:tcW w:w="7173" w:type="dxa"/>
            <w:tcBorders>
              <w:top w:val="nil"/>
              <w:left w:val="nil"/>
              <w:bottom w:val="single" w:sz="4" w:space="0" w:color="auto"/>
              <w:right w:val="single" w:sz="4" w:space="0" w:color="auto"/>
            </w:tcBorders>
            <w:shd w:val="clear" w:color="auto" w:fill="auto"/>
            <w:noWrap/>
            <w:hideMark/>
          </w:tcPr>
          <w:p w14:paraId="2195DC40" w14:textId="77777777" w:rsidR="00A57FA4" w:rsidRPr="007858E5" w:rsidRDefault="00A57FA4" w:rsidP="00A57FA4">
            <w:pPr>
              <w:pStyle w:val="NormalinTable"/>
            </w:pPr>
            <w:r w:rsidRPr="007858E5">
              <w:t>4.50%</w:t>
            </w:r>
          </w:p>
        </w:tc>
      </w:tr>
      <w:tr w:rsidR="00A57FA4" w:rsidRPr="007858E5" w14:paraId="2046012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F679D4" w14:textId="77777777" w:rsidR="00A57FA4" w:rsidRPr="007858E5" w:rsidRDefault="00A57FA4" w:rsidP="00A57FA4">
            <w:pPr>
              <w:pStyle w:val="NormalinTable"/>
              <w:rPr>
                <w:b/>
              </w:rPr>
            </w:pPr>
            <w:r w:rsidRPr="007858E5">
              <w:rPr>
                <w:b/>
              </w:rPr>
              <w:t>0305 72 00 47</w:t>
            </w:r>
          </w:p>
        </w:tc>
        <w:tc>
          <w:tcPr>
            <w:tcW w:w="7173" w:type="dxa"/>
            <w:tcBorders>
              <w:top w:val="nil"/>
              <w:left w:val="nil"/>
              <w:bottom w:val="single" w:sz="4" w:space="0" w:color="auto"/>
              <w:right w:val="single" w:sz="4" w:space="0" w:color="auto"/>
            </w:tcBorders>
            <w:shd w:val="clear" w:color="auto" w:fill="auto"/>
            <w:noWrap/>
            <w:hideMark/>
          </w:tcPr>
          <w:p w14:paraId="69ACABC1" w14:textId="77777777" w:rsidR="00A57FA4" w:rsidRPr="007858E5" w:rsidRDefault="00A57FA4" w:rsidP="00A57FA4">
            <w:pPr>
              <w:pStyle w:val="NormalinTable"/>
            </w:pPr>
            <w:r w:rsidRPr="007858E5">
              <w:t>3.60%</w:t>
            </w:r>
          </w:p>
        </w:tc>
      </w:tr>
      <w:tr w:rsidR="00A57FA4" w:rsidRPr="007858E5" w14:paraId="0F9B209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A605B0" w14:textId="77777777" w:rsidR="00A57FA4" w:rsidRPr="007858E5" w:rsidRDefault="00A57FA4" w:rsidP="00A57FA4">
            <w:pPr>
              <w:pStyle w:val="NormalinTable"/>
              <w:rPr>
                <w:b/>
              </w:rPr>
            </w:pPr>
            <w:r w:rsidRPr="007858E5">
              <w:rPr>
                <w:b/>
              </w:rPr>
              <w:t>0305 72 00 49</w:t>
            </w:r>
          </w:p>
        </w:tc>
        <w:tc>
          <w:tcPr>
            <w:tcW w:w="7173" w:type="dxa"/>
            <w:tcBorders>
              <w:top w:val="nil"/>
              <w:left w:val="nil"/>
              <w:bottom w:val="single" w:sz="4" w:space="0" w:color="auto"/>
              <w:right w:val="single" w:sz="4" w:space="0" w:color="auto"/>
            </w:tcBorders>
            <w:shd w:val="clear" w:color="auto" w:fill="auto"/>
            <w:noWrap/>
            <w:hideMark/>
          </w:tcPr>
          <w:p w14:paraId="5434FB57" w14:textId="77777777" w:rsidR="00A57FA4" w:rsidRPr="007858E5" w:rsidRDefault="00A57FA4" w:rsidP="00A57FA4">
            <w:pPr>
              <w:pStyle w:val="NormalinTable"/>
            </w:pPr>
            <w:r w:rsidRPr="007858E5">
              <w:t>3.60%</w:t>
            </w:r>
          </w:p>
        </w:tc>
      </w:tr>
      <w:tr w:rsidR="00A57FA4" w:rsidRPr="007858E5" w14:paraId="45EADE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3EB8A5" w14:textId="77777777" w:rsidR="00A57FA4" w:rsidRPr="007858E5" w:rsidRDefault="00A57FA4" w:rsidP="00A57FA4">
            <w:pPr>
              <w:pStyle w:val="NormalinTable"/>
              <w:rPr>
                <w:b/>
              </w:rPr>
            </w:pPr>
            <w:r w:rsidRPr="007858E5">
              <w:rPr>
                <w:b/>
              </w:rPr>
              <w:t>0305 72 00 50</w:t>
            </w:r>
          </w:p>
        </w:tc>
        <w:tc>
          <w:tcPr>
            <w:tcW w:w="7173" w:type="dxa"/>
            <w:tcBorders>
              <w:top w:val="nil"/>
              <w:left w:val="nil"/>
              <w:bottom w:val="single" w:sz="4" w:space="0" w:color="auto"/>
              <w:right w:val="single" w:sz="4" w:space="0" w:color="auto"/>
            </w:tcBorders>
            <w:shd w:val="clear" w:color="auto" w:fill="auto"/>
            <w:noWrap/>
            <w:hideMark/>
          </w:tcPr>
          <w:p w14:paraId="7A3E5FB7" w14:textId="77777777" w:rsidR="00A57FA4" w:rsidRPr="007858E5" w:rsidRDefault="00A57FA4" w:rsidP="00A57FA4">
            <w:pPr>
              <w:pStyle w:val="NormalinTable"/>
            </w:pPr>
            <w:r w:rsidRPr="007858E5">
              <w:t>0.00%</w:t>
            </w:r>
          </w:p>
        </w:tc>
      </w:tr>
      <w:tr w:rsidR="00A57FA4" w:rsidRPr="007858E5" w14:paraId="6AC6BC7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593C95" w14:textId="77777777" w:rsidR="00A57FA4" w:rsidRPr="007858E5" w:rsidRDefault="00A57FA4" w:rsidP="00A57FA4">
            <w:pPr>
              <w:pStyle w:val="NormalinTable"/>
              <w:rPr>
                <w:b/>
              </w:rPr>
            </w:pPr>
            <w:r w:rsidRPr="007858E5">
              <w:rPr>
                <w:b/>
              </w:rPr>
              <w:t>0305 72 00 51</w:t>
            </w:r>
          </w:p>
        </w:tc>
        <w:tc>
          <w:tcPr>
            <w:tcW w:w="7173" w:type="dxa"/>
            <w:tcBorders>
              <w:top w:val="nil"/>
              <w:left w:val="nil"/>
              <w:bottom w:val="single" w:sz="4" w:space="0" w:color="auto"/>
              <w:right w:val="single" w:sz="4" w:space="0" w:color="auto"/>
            </w:tcBorders>
            <w:shd w:val="clear" w:color="auto" w:fill="auto"/>
            <w:noWrap/>
            <w:hideMark/>
          </w:tcPr>
          <w:p w14:paraId="207605BC" w14:textId="77777777" w:rsidR="00A57FA4" w:rsidRPr="007858E5" w:rsidRDefault="00A57FA4" w:rsidP="00A57FA4">
            <w:pPr>
              <w:pStyle w:val="NormalinTable"/>
            </w:pPr>
            <w:r w:rsidRPr="007858E5">
              <w:t>3.00%</w:t>
            </w:r>
          </w:p>
        </w:tc>
      </w:tr>
      <w:tr w:rsidR="00A57FA4" w:rsidRPr="007858E5" w14:paraId="23E1FED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38D96D" w14:textId="77777777" w:rsidR="00A57FA4" w:rsidRPr="007858E5" w:rsidRDefault="00A57FA4" w:rsidP="00A57FA4">
            <w:pPr>
              <w:pStyle w:val="NormalinTable"/>
              <w:rPr>
                <w:b/>
              </w:rPr>
            </w:pPr>
            <w:r w:rsidRPr="007858E5">
              <w:rPr>
                <w:b/>
              </w:rPr>
              <w:t>0305 72 00 52</w:t>
            </w:r>
          </w:p>
        </w:tc>
        <w:tc>
          <w:tcPr>
            <w:tcW w:w="7173" w:type="dxa"/>
            <w:tcBorders>
              <w:top w:val="nil"/>
              <w:left w:val="nil"/>
              <w:bottom w:val="single" w:sz="4" w:space="0" w:color="auto"/>
              <w:right w:val="single" w:sz="4" w:space="0" w:color="auto"/>
            </w:tcBorders>
            <w:shd w:val="clear" w:color="auto" w:fill="auto"/>
            <w:noWrap/>
            <w:hideMark/>
          </w:tcPr>
          <w:p w14:paraId="50FA0D6D" w14:textId="77777777" w:rsidR="00A57FA4" w:rsidRPr="007858E5" w:rsidRDefault="00A57FA4" w:rsidP="00A57FA4">
            <w:pPr>
              <w:pStyle w:val="NormalinTable"/>
            </w:pPr>
            <w:r w:rsidRPr="007858E5">
              <w:t>0.00%</w:t>
            </w:r>
          </w:p>
        </w:tc>
      </w:tr>
      <w:tr w:rsidR="00A57FA4" w:rsidRPr="007858E5" w14:paraId="359FF2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FA5BB1" w14:textId="77777777" w:rsidR="00A57FA4" w:rsidRPr="007858E5" w:rsidRDefault="00A57FA4" w:rsidP="00A57FA4">
            <w:pPr>
              <w:pStyle w:val="NormalinTable"/>
              <w:rPr>
                <w:b/>
              </w:rPr>
            </w:pPr>
            <w:r w:rsidRPr="007858E5">
              <w:rPr>
                <w:b/>
              </w:rPr>
              <w:t>0305 72 00 54</w:t>
            </w:r>
          </w:p>
        </w:tc>
        <w:tc>
          <w:tcPr>
            <w:tcW w:w="7173" w:type="dxa"/>
            <w:tcBorders>
              <w:top w:val="nil"/>
              <w:left w:val="nil"/>
              <w:bottom w:val="single" w:sz="4" w:space="0" w:color="auto"/>
              <w:right w:val="single" w:sz="4" w:space="0" w:color="auto"/>
            </w:tcBorders>
            <w:shd w:val="clear" w:color="auto" w:fill="auto"/>
            <w:noWrap/>
            <w:hideMark/>
          </w:tcPr>
          <w:p w14:paraId="329C6A1F" w14:textId="77777777" w:rsidR="00A57FA4" w:rsidRPr="007858E5" w:rsidRDefault="00A57FA4" w:rsidP="00A57FA4">
            <w:pPr>
              <w:pStyle w:val="NormalinTable"/>
            </w:pPr>
            <w:r w:rsidRPr="007858E5">
              <w:t>0.00%</w:t>
            </w:r>
          </w:p>
        </w:tc>
      </w:tr>
      <w:tr w:rsidR="00A57FA4" w:rsidRPr="007858E5" w14:paraId="7D2A29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23AD77" w14:textId="77777777" w:rsidR="00A57FA4" w:rsidRPr="007858E5" w:rsidRDefault="00A57FA4" w:rsidP="00A57FA4">
            <w:pPr>
              <w:pStyle w:val="NormalinTable"/>
              <w:rPr>
                <w:b/>
              </w:rPr>
            </w:pPr>
            <w:r w:rsidRPr="007858E5">
              <w:rPr>
                <w:b/>
              </w:rPr>
              <w:t>0305 72 00 56</w:t>
            </w:r>
          </w:p>
        </w:tc>
        <w:tc>
          <w:tcPr>
            <w:tcW w:w="7173" w:type="dxa"/>
            <w:tcBorders>
              <w:top w:val="nil"/>
              <w:left w:val="nil"/>
              <w:bottom w:val="single" w:sz="4" w:space="0" w:color="auto"/>
              <w:right w:val="single" w:sz="4" w:space="0" w:color="auto"/>
            </w:tcBorders>
            <w:shd w:val="clear" w:color="auto" w:fill="auto"/>
            <w:noWrap/>
            <w:hideMark/>
          </w:tcPr>
          <w:p w14:paraId="77C289B7" w14:textId="77777777" w:rsidR="00A57FA4" w:rsidRPr="007858E5" w:rsidRDefault="00A57FA4" w:rsidP="00A57FA4">
            <w:pPr>
              <w:pStyle w:val="NormalinTable"/>
            </w:pPr>
            <w:r w:rsidRPr="007858E5">
              <w:t>0.00%</w:t>
            </w:r>
          </w:p>
        </w:tc>
      </w:tr>
      <w:tr w:rsidR="00A57FA4" w:rsidRPr="007858E5" w14:paraId="77FA056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81C69A" w14:textId="77777777" w:rsidR="00A57FA4" w:rsidRPr="007858E5" w:rsidRDefault="00A57FA4" w:rsidP="00A57FA4">
            <w:pPr>
              <w:pStyle w:val="NormalinTable"/>
              <w:rPr>
                <w:b/>
              </w:rPr>
            </w:pPr>
            <w:r w:rsidRPr="007858E5">
              <w:rPr>
                <w:b/>
              </w:rPr>
              <w:t>0305 72 00 57</w:t>
            </w:r>
          </w:p>
        </w:tc>
        <w:tc>
          <w:tcPr>
            <w:tcW w:w="7173" w:type="dxa"/>
            <w:tcBorders>
              <w:top w:val="nil"/>
              <w:left w:val="nil"/>
              <w:bottom w:val="single" w:sz="4" w:space="0" w:color="auto"/>
              <w:right w:val="single" w:sz="4" w:space="0" w:color="auto"/>
            </w:tcBorders>
            <w:shd w:val="clear" w:color="auto" w:fill="auto"/>
            <w:noWrap/>
            <w:hideMark/>
          </w:tcPr>
          <w:p w14:paraId="6EACD87C" w14:textId="77777777" w:rsidR="00A57FA4" w:rsidRPr="007858E5" w:rsidRDefault="00A57FA4" w:rsidP="00A57FA4">
            <w:pPr>
              <w:pStyle w:val="NormalinTable"/>
            </w:pPr>
            <w:r w:rsidRPr="007858E5">
              <w:t>4.50%</w:t>
            </w:r>
          </w:p>
        </w:tc>
      </w:tr>
      <w:tr w:rsidR="00A57FA4" w:rsidRPr="007858E5" w14:paraId="766C4C3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AD4FA7" w14:textId="77777777" w:rsidR="00A57FA4" w:rsidRPr="007858E5" w:rsidRDefault="00A57FA4" w:rsidP="00A57FA4">
            <w:pPr>
              <w:pStyle w:val="NormalinTable"/>
              <w:rPr>
                <w:b/>
              </w:rPr>
            </w:pPr>
            <w:r w:rsidRPr="007858E5">
              <w:rPr>
                <w:b/>
              </w:rPr>
              <w:t>0305 72 00 58</w:t>
            </w:r>
          </w:p>
        </w:tc>
        <w:tc>
          <w:tcPr>
            <w:tcW w:w="7173" w:type="dxa"/>
            <w:tcBorders>
              <w:top w:val="nil"/>
              <w:left w:val="nil"/>
              <w:bottom w:val="single" w:sz="4" w:space="0" w:color="auto"/>
              <w:right w:val="single" w:sz="4" w:space="0" w:color="auto"/>
            </w:tcBorders>
            <w:shd w:val="clear" w:color="auto" w:fill="auto"/>
            <w:noWrap/>
            <w:hideMark/>
          </w:tcPr>
          <w:p w14:paraId="0CD5856D" w14:textId="77777777" w:rsidR="00A57FA4" w:rsidRPr="007858E5" w:rsidRDefault="00A57FA4" w:rsidP="00A57FA4">
            <w:pPr>
              <w:pStyle w:val="NormalinTable"/>
            </w:pPr>
            <w:r w:rsidRPr="007858E5">
              <w:t>3.60%</w:t>
            </w:r>
          </w:p>
        </w:tc>
      </w:tr>
      <w:tr w:rsidR="00A57FA4" w:rsidRPr="007858E5" w14:paraId="0C2FC0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B49480" w14:textId="77777777" w:rsidR="00A57FA4" w:rsidRPr="007858E5" w:rsidRDefault="00A57FA4" w:rsidP="00A57FA4">
            <w:pPr>
              <w:pStyle w:val="NormalinTable"/>
              <w:rPr>
                <w:b/>
              </w:rPr>
            </w:pPr>
            <w:r w:rsidRPr="007858E5">
              <w:rPr>
                <w:b/>
              </w:rPr>
              <w:t>0305 72 00 59</w:t>
            </w:r>
          </w:p>
        </w:tc>
        <w:tc>
          <w:tcPr>
            <w:tcW w:w="7173" w:type="dxa"/>
            <w:tcBorders>
              <w:top w:val="nil"/>
              <w:left w:val="nil"/>
              <w:bottom w:val="single" w:sz="4" w:space="0" w:color="auto"/>
              <w:right w:val="single" w:sz="4" w:space="0" w:color="auto"/>
            </w:tcBorders>
            <w:shd w:val="clear" w:color="auto" w:fill="auto"/>
            <w:noWrap/>
            <w:hideMark/>
          </w:tcPr>
          <w:p w14:paraId="31B1C718" w14:textId="77777777" w:rsidR="00A57FA4" w:rsidRPr="007858E5" w:rsidRDefault="00A57FA4" w:rsidP="00A57FA4">
            <w:pPr>
              <w:pStyle w:val="NormalinTable"/>
            </w:pPr>
            <w:r w:rsidRPr="007858E5">
              <w:t>3.60%</w:t>
            </w:r>
          </w:p>
        </w:tc>
      </w:tr>
      <w:tr w:rsidR="00A57FA4" w:rsidRPr="007858E5" w14:paraId="4A183E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F243D7" w14:textId="77777777" w:rsidR="00A57FA4" w:rsidRPr="007858E5" w:rsidRDefault="00A57FA4" w:rsidP="00A57FA4">
            <w:pPr>
              <w:pStyle w:val="NormalinTable"/>
              <w:rPr>
                <w:b/>
              </w:rPr>
            </w:pPr>
            <w:r w:rsidRPr="007858E5">
              <w:rPr>
                <w:b/>
              </w:rPr>
              <w:t>0305 72 00 60</w:t>
            </w:r>
          </w:p>
        </w:tc>
        <w:tc>
          <w:tcPr>
            <w:tcW w:w="7173" w:type="dxa"/>
            <w:tcBorders>
              <w:top w:val="nil"/>
              <w:left w:val="nil"/>
              <w:bottom w:val="single" w:sz="4" w:space="0" w:color="auto"/>
              <w:right w:val="single" w:sz="4" w:space="0" w:color="auto"/>
            </w:tcBorders>
            <w:shd w:val="clear" w:color="auto" w:fill="auto"/>
            <w:noWrap/>
            <w:hideMark/>
          </w:tcPr>
          <w:p w14:paraId="4F21431B" w14:textId="77777777" w:rsidR="00A57FA4" w:rsidRPr="007858E5" w:rsidRDefault="00A57FA4" w:rsidP="00A57FA4">
            <w:pPr>
              <w:pStyle w:val="NormalinTable"/>
            </w:pPr>
            <w:r w:rsidRPr="007858E5">
              <w:t>0.00%</w:t>
            </w:r>
          </w:p>
        </w:tc>
      </w:tr>
      <w:tr w:rsidR="00A57FA4" w:rsidRPr="007858E5" w14:paraId="5FCB80E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31BA19" w14:textId="77777777" w:rsidR="00A57FA4" w:rsidRPr="007858E5" w:rsidRDefault="00A57FA4" w:rsidP="00A57FA4">
            <w:pPr>
              <w:pStyle w:val="NormalinTable"/>
              <w:rPr>
                <w:b/>
              </w:rPr>
            </w:pPr>
            <w:r w:rsidRPr="007858E5">
              <w:rPr>
                <w:b/>
              </w:rPr>
              <w:t>0305 72 00 61</w:t>
            </w:r>
          </w:p>
        </w:tc>
        <w:tc>
          <w:tcPr>
            <w:tcW w:w="7173" w:type="dxa"/>
            <w:tcBorders>
              <w:top w:val="nil"/>
              <w:left w:val="nil"/>
              <w:bottom w:val="single" w:sz="4" w:space="0" w:color="auto"/>
              <w:right w:val="single" w:sz="4" w:space="0" w:color="auto"/>
            </w:tcBorders>
            <w:shd w:val="clear" w:color="auto" w:fill="auto"/>
            <w:noWrap/>
            <w:hideMark/>
          </w:tcPr>
          <w:p w14:paraId="51BD21EE" w14:textId="77777777" w:rsidR="00A57FA4" w:rsidRPr="007858E5" w:rsidRDefault="00A57FA4" w:rsidP="00A57FA4">
            <w:pPr>
              <w:pStyle w:val="NormalinTable"/>
            </w:pPr>
            <w:r w:rsidRPr="007858E5">
              <w:t>3.00%</w:t>
            </w:r>
          </w:p>
        </w:tc>
      </w:tr>
      <w:tr w:rsidR="00A57FA4" w:rsidRPr="007858E5" w14:paraId="5024591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1DD94B" w14:textId="77777777" w:rsidR="00A57FA4" w:rsidRPr="007858E5" w:rsidRDefault="00A57FA4" w:rsidP="00A57FA4">
            <w:pPr>
              <w:pStyle w:val="NormalinTable"/>
              <w:rPr>
                <w:b/>
              </w:rPr>
            </w:pPr>
            <w:r w:rsidRPr="007858E5">
              <w:rPr>
                <w:b/>
              </w:rPr>
              <w:t>0305 72 00 62</w:t>
            </w:r>
          </w:p>
        </w:tc>
        <w:tc>
          <w:tcPr>
            <w:tcW w:w="7173" w:type="dxa"/>
            <w:tcBorders>
              <w:top w:val="nil"/>
              <w:left w:val="nil"/>
              <w:bottom w:val="single" w:sz="4" w:space="0" w:color="auto"/>
              <w:right w:val="single" w:sz="4" w:space="0" w:color="auto"/>
            </w:tcBorders>
            <w:shd w:val="clear" w:color="auto" w:fill="auto"/>
            <w:noWrap/>
            <w:hideMark/>
          </w:tcPr>
          <w:p w14:paraId="1D25D9E1" w14:textId="77777777" w:rsidR="00A57FA4" w:rsidRPr="007858E5" w:rsidRDefault="00A57FA4" w:rsidP="00A57FA4">
            <w:pPr>
              <w:pStyle w:val="NormalinTable"/>
            </w:pPr>
            <w:r w:rsidRPr="007858E5">
              <w:t>0.00%</w:t>
            </w:r>
          </w:p>
        </w:tc>
      </w:tr>
      <w:tr w:rsidR="00A57FA4" w:rsidRPr="007858E5" w14:paraId="015A77F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7AA4B8" w14:textId="77777777" w:rsidR="00A57FA4" w:rsidRPr="007858E5" w:rsidRDefault="00A57FA4" w:rsidP="00A57FA4">
            <w:pPr>
              <w:pStyle w:val="NormalinTable"/>
              <w:rPr>
                <w:b/>
              </w:rPr>
            </w:pPr>
            <w:r w:rsidRPr="007858E5">
              <w:rPr>
                <w:b/>
              </w:rPr>
              <w:t>0305 72 00 64</w:t>
            </w:r>
          </w:p>
        </w:tc>
        <w:tc>
          <w:tcPr>
            <w:tcW w:w="7173" w:type="dxa"/>
            <w:tcBorders>
              <w:top w:val="nil"/>
              <w:left w:val="nil"/>
              <w:bottom w:val="single" w:sz="4" w:space="0" w:color="auto"/>
              <w:right w:val="single" w:sz="4" w:space="0" w:color="auto"/>
            </w:tcBorders>
            <w:shd w:val="clear" w:color="auto" w:fill="auto"/>
            <w:noWrap/>
            <w:hideMark/>
          </w:tcPr>
          <w:p w14:paraId="050DE6C3" w14:textId="77777777" w:rsidR="00A57FA4" w:rsidRPr="007858E5" w:rsidRDefault="00A57FA4" w:rsidP="00A57FA4">
            <w:pPr>
              <w:pStyle w:val="NormalinTable"/>
            </w:pPr>
            <w:r w:rsidRPr="007858E5">
              <w:t>0.00%</w:t>
            </w:r>
          </w:p>
        </w:tc>
      </w:tr>
      <w:tr w:rsidR="00A57FA4" w:rsidRPr="007858E5" w14:paraId="43063C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BA2B1C" w14:textId="77777777" w:rsidR="00A57FA4" w:rsidRPr="007858E5" w:rsidRDefault="00A57FA4" w:rsidP="00A57FA4">
            <w:pPr>
              <w:pStyle w:val="NormalinTable"/>
              <w:rPr>
                <w:b/>
              </w:rPr>
            </w:pPr>
            <w:r w:rsidRPr="007858E5">
              <w:rPr>
                <w:b/>
              </w:rPr>
              <w:t>0305 72 00 69</w:t>
            </w:r>
          </w:p>
        </w:tc>
        <w:tc>
          <w:tcPr>
            <w:tcW w:w="7173" w:type="dxa"/>
            <w:tcBorders>
              <w:top w:val="nil"/>
              <w:left w:val="nil"/>
              <w:bottom w:val="single" w:sz="4" w:space="0" w:color="auto"/>
              <w:right w:val="single" w:sz="4" w:space="0" w:color="auto"/>
            </w:tcBorders>
            <w:shd w:val="clear" w:color="auto" w:fill="auto"/>
            <w:noWrap/>
            <w:hideMark/>
          </w:tcPr>
          <w:p w14:paraId="2F1490DD" w14:textId="77777777" w:rsidR="00A57FA4" w:rsidRPr="007858E5" w:rsidRDefault="00A57FA4" w:rsidP="00A57FA4">
            <w:pPr>
              <w:pStyle w:val="NormalinTable"/>
            </w:pPr>
            <w:r w:rsidRPr="007858E5">
              <w:t>0.00%</w:t>
            </w:r>
          </w:p>
        </w:tc>
      </w:tr>
      <w:tr w:rsidR="00A57FA4" w:rsidRPr="007858E5" w14:paraId="3BDD2C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47E989" w14:textId="77777777" w:rsidR="00A57FA4" w:rsidRPr="007858E5" w:rsidRDefault="00A57FA4" w:rsidP="00A57FA4">
            <w:pPr>
              <w:pStyle w:val="NormalinTable"/>
              <w:rPr>
                <w:b/>
              </w:rPr>
            </w:pPr>
            <w:r w:rsidRPr="007858E5">
              <w:rPr>
                <w:b/>
              </w:rPr>
              <w:t>0305 72 00 71</w:t>
            </w:r>
          </w:p>
        </w:tc>
        <w:tc>
          <w:tcPr>
            <w:tcW w:w="7173" w:type="dxa"/>
            <w:tcBorders>
              <w:top w:val="nil"/>
              <w:left w:val="nil"/>
              <w:bottom w:val="single" w:sz="4" w:space="0" w:color="auto"/>
              <w:right w:val="single" w:sz="4" w:space="0" w:color="auto"/>
            </w:tcBorders>
            <w:shd w:val="clear" w:color="auto" w:fill="auto"/>
            <w:noWrap/>
            <w:hideMark/>
          </w:tcPr>
          <w:p w14:paraId="1ED71213" w14:textId="77777777" w:rsidR="00A57FA4" w:rsidRPr="007858E5" w:rsidRDefault="00A57FA4" w:rsidP="00A57FA4">
            <w:pPr>
              <w:pStyle w:val="NormalinTable"/>
            </w:pPr>
            <w:r w:rsidRPr="007858E5">
              <w:t>4.50%</w:t>
            </w:r>
          </w:p>
        </w:tc>
      </w:tr>
      <w:tr w:rsidR="00A57FA4" w:rsidRPr="007858E5" w14:paraId="092A2F8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0332A2" w14:textId="77777777" w:rsidR="00A57FA4" w:rsidRPr="007858E5" w:rsidRDefault="00A57FA4" w:rsidP="00A57FA4">
            <w:pPr>
              <w:pStyle w:val="NormalinTable"/>
              <w:rPr>
                <w:b/>
              </w:rPr>
            </w:pPr>
            <w:r w:rsidRPr="007858E5">
              <w:rPr>
                <w:b/>
              </w:rPr>
              <w:t>0305 72 00 72</w:t>
            </w:r>
          </w:p>
        </w:tc>
        <w:tc>
          <w:tcPr>
            <w:tcW w:w="7173" w:type="dxa"/>
            <w:tcBorders>
              <w:top w:val="nil"/>
              <w:left w:val="nil"/>
              <w:bottom w:val="single" w:sz="4" w:space="0" w:color="auto"/>
              <w:right w:val="single" w:sz="4" w:space="0" w:color="auto"/>
            </w:tcBorders>
            <w:shd w:val="clear" w:color="auto" w:fill="auto"/>
            <w:noWrap/>
            <w:hideMark/>
          </w:tcPr>
          <w:p w14:paraId="28BA2BAC" w14:textId="77777777" w:rsidR="00A57FA4" w:rsidRPr="007858E5" w:rsidRDefault="00A57FA4" w:rsidP="00A57FA4">
            <w:pPr>
              <w:pStyle w:val="NormalinTable"/>
            </w:pPr>
            <w:r w:rsidRPr="007858E5">
              <w:t>3.60%</w:t>
            </w:r>
          </w:p>
        </w:tc>
      </w:tr>
      <w:tr w:rsidR="00A57FA4" w:rsidRPr="007858E5" w14:paraId="62FC35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6DA01D" w14:textId="77777777" w:rsidR="00A57FA4" w:rsidRPr="007858E5" w:rsidRDefault="00A57FA4" w:rsidP="00A57FA4">
            <w:pPr>
              <w:pStyle w:val="NormalinTable"/>
              <w:rPr>
                <w:b/>
              </w:rPr>
            </w:pPr>
            <w:r w:rsidRPr="007858E5">
              <w:rPr>
                <w:b/>
              </w:rPr>
              <w:t>0305 72 00 79</w:t>
            </w:r>
          </w:p>
        </w:tc>
        <w:tc>
          <w:tcPr>
            <w:tcW w:w="7173" w:type="dxa"/>
            <w:tcBorders>
              <w:top w:val="nil"/>
              <w:left w:val="nil"/>
              <w:bottom w:val="single" w:sz="4" w:space="0" w:color="auto"/>
              <w:right w:val="single" w:sz="4" w:space="0" w:color="auto"/>
            </w:tcBorders>
            <w:shd w:val="clear" w:color="auto" w:fill="auto"/>
            <w:noWrap/>
            <w:hideMark/>
          </w:tcPr>
          <w:p w14:paraId="32A4451D" w14:textId="77777777" w:rsidR="00A57FA4" w:rsidRPr="007858E5" w:rsidRDefault="00A57FA4" w:rsidP="00A57FA4">
            <w:pPr>
              <w:pStyle w:val="NormalinTable"/>
            </w:pPr>
            <w:r w:rsidRPr="007858E5">
              <w:t>3.60%</w:t>
            </w:r>
          </w:p>
        </w:tc>
      </w:tr>
      <w:tr w:rsidR="00A57FA4" w:rsidRPr="007858E5" w14:paraId="7C6B46C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9AE39B" w14:textId="77777777" w:rsidR="00A57FA4" w:rsidRPr="007858E5" w:rsidRDefault="00A57FA4" w:rsidP="00A57FA4">
            <w:pPr>
              <w:pStyle w:val="NormalinTable"/>
              <w:rPr>
                <w:b/>
              </w:rPr>
            </w:pPr>
            <w:r w:rsidRPr="007858E5">
              <w:rPr>
                <w:b/>
              </w:rPr>
              <w:lastRenderedPageBreak/>
              <w:t>0305 72 00 91</w:t>
            </w:r>
          </w:p>
        </w:tc>
        <w:tc>
          <w:tcPr>
            <w:tcW w:w="7173" w:type="dxa"/>
            <w:tcBorders>
              <w:top w:val="nil"/>
              <w:left w:val="nil"/>
              <w:bottom w:val="single" w:sz="4" w:space="0" w:color="auto"/>
              <w:right w:val="single" w:sz="4" w:space="0" w:color="auto"/>
            </w:tcBorders>
            <w:shd w:val="clear" w:color="auto" w:fill="auto"/>
            <w:noWrap/>
            <w:hideMark/>
          </w:tcPr>
          <w:p w14:paraId="511A6396" w14:textId="77777777" w:rsidR="00A57FA4" w:rsidRPr="007858E5" w:rsidRDefault="00A57FA4" w:rsidP="00A57FA4">
            <w:pPr>
              <w:pStyle w:val="NormalinTable"/>
            </w:pPr>
            <w:r w:rsidRPr="007858E5">
              <w:t>3.60%</w:t>
            </w:r>
          </w:p>
        </w:tc>
      </w:tr>
      <w:tr w:rsidR="00A57FA4" w:rsidRPr="007858E5" w14:paraId="491B08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8680E8" w14:textId="77777777" w:rsidR="00A57FA4" w:rsidRPr="007858E5" w:rsidRDefault="00A57FA4" w:rsidP="00A57FA4">
            <w:pPr>
              <w:pStyle w:val="NormalinTable"/>
              <w:rPr>
                <w:b/>
              </w:rPr>
            </w:pPr>
            <w:r w:rsidRPr="007858E5">
              <w:rPr>
                <w:b/>
              </w:rPr>
              <w:t>0305 72 00 99</w:t>
            </w:r>
          </w:p>
        </w:tc>
        <w:tc>
          <w:tcPr>
            <w:tcW w:w="7173" w:type="dxa"/>
            <w:tcBorders>
              <w:top w:val="nil"/>
              <w:left w:val="nil"/>
              <w:bottom w:val="single" w:sz="4" w:space="0" w:color="auto"/>
              <w:right w:val="single" w:sz="4" w:space="0" w:color="auto"/>
            </w:tcBorders>
            <w:shd w:val="clear" w:color="auto" w:fill="auto"/>
            <w:noWrap/>
            <w:hideMark/>
          </w:tcPr>
          <w:p w14:paraId="550C04A5" w14:textId="77777777" w:rsidR="00A57FA4" w:rsidRPr="007858E5" w:rsidRDefault="00A57FA4" w:rsidP="00A57FA4">
            <w:pPr>
              <w:pStyle w:val="NormalinTable"/>
            </w:pPr>
            <w:r w:rsidRPr="007858E5">
              <w:t>3.60%</w:t>
            </w:r>
          </w:p>
        </w:tc>
      </w:tr>
      <w:tr w:rsidR="00A57FA4" w:rsidRPr="007858E5" w14:paraId="5D1955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317364" w14:textId="77777777" w:rsidR="00A57FA4" w:rsidRPr="007858E5" w:rsidRDefault="00A57FA4" w:rsidP="00A57FA4">
            <w:pPr>
              <w:pStyle w:val="NormalinTable"/>
              <w:rPr>
                <w:b/>
              </w:rPr>
            </w:pPr>
            <w:r w:rsidRPr="007858E5">
              <w:rPr>
                <w:b/>
              </w:rPr>
              <w:t>0305 79 00 10</w:t>
            </w:r>
          </w:p>
        </w:tc>
        <w:tc>
          <w:tcPr>
            <w:tcW w:w="7173" w:type="dxa"/>
            <w:tcBorders>
              <w:top w:val="nil"/>
              <w:left w:val="nil"/>
              <w:bottom w:val="single" w:sz="4" w:space="0" w:color="auto"/>
              <w:right w:val="single" w:sz="4" w:space="0" w:color="auto"/>
            </w:tcBorders>
            <w:shd w:val="clear" w:color="auto" w:fill="auto"/>
            <w:noWrap/>
            <w:hideMark/>
          </w:tcPr>
          <w:p w14:paraId="5D248543" w14:textId="77777777" w:rsidR="00A57FA4" w:rsidRPr="007858E5" w:rsidRDefault="00A57FA4" w:rsidP="00A57FA4">
            <w:pPr>
              <w:pStyle w:val="NormalinTable"/>
            </w:pPr>
            <w:r w:rsidRPr="007858E5">
              <w:t>3.90%</w:t>
            </w:r>
          </w:p>
        </w:tc>
      </w:tr>
      <w:tr w:rsidR="00A57FA4" w:rsidRPr="007858E5" w14:paraId="66E88D1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F3BF84" w14:textId="77777777" w:rsidR="00A57FA4" w:rsidRPr="007858E5" w:rsidRDefault="00A57FA4" w:rsidP="00A57FA4">
            <w:pPr>
              <w:pStyle w:val="NormalinTable"/>
              <w:rPr>
                <w:b/>
              </w:rPr>
            </w:pPr>
            <w:r w:rsidRPr="007858E5">
              <w:rPr>
                <w:b/>
              </w:rPr>
              <w:t>0305 79 00 15</w:t>
            </w:r>
          </w:p>
        </w:tc>
        <w:tc>
          <w:tcPr>
            <w:tcW w:w="7173" w:type="dxa"/>
            <w:tcBorders>
              <w:top w:val="nil"/>
              <w:left w:val="nil"/>
              <w:bottom w:val="single" w:sz="4" w:space="0" w:color="auto"/>
              <w:right w:val="single" w:sz="4" w:space="0" w:color="auto"/>
            </w:tcBorders>
            <w:shd w:val="clear" w:color="auto" w:fill="auto"/>
            <w:noWrap/>
            <w:hideMark/>
          </w:tcPr>
          <w:p w14:paraId="3506F4C2" w14:textId="77777777" w:rsidR="00A57FA4" w:rsidRPr="007858E5" w:rsidRDefault="00A57FA4" w:rsidP="00A57FA4">
            <w:pPr>
              <w:pStyle w:val="NormalinTable"/>
            </w:pPr>
            <w:r w:rsidRPr="007858E5">
              <w:t>0.00%</w:t>
            </w:r>
          </w:p>
        </w:tc>
      </w:tr>
      <w:tr w:rsidR="00A57FA4" w:rsidRPr="007858E5" w14:paraId="3A68DC7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79AAAA" w14:textId="77777777" w:rsidR="00A57FA4" w:rsidRPr="007858E5" w:rsidRDefault="00A57FA4" w:rsidP="00A57FA4">
            <w:pPr>
              <w:pStyle w:val="NormalinTable"/>
              <w:rPr>
                <w:b/>
              </w:rPr>
            </w:pPr>
            <w:r w:rsidRPr="007858E5">
              <w:rPr>
                <w:b/>
              </w:rPr>
              <w:t>0305 79 00 20</w:t>
            </w:r>
          </w:p>
        </w:tc>
        <w:tc>
          <w:tcPr>
            <w:tcW w:w="7173" w:type="dxa"/>
            <w:tcBorders>
              <w:top w:val="nil"/>
              <w:left w:val="nil"/>
              <w:bottom w:val="single" w:sz="4" w:space="0" w:color="auto"/>
              <w:right w:val="single" w:sz="4" w:space="0" w:color="auto"/>
            </w:tcBorders>
            <w:shd w:val="clear" w:color="auto" w:fill="auto"/>
            <w:noWrap/>
            <w:hideMark/>
          </w:tcPr>
          <w:p w14:paraId="1094E02D" w14:textId="77777777" w:rsidR="00A57FA4" w:rsidRPr="007858E5" w:rsidRDefault="00A57FA4" w:rsidP="00A57FA4">
            <w:pPr>
              <w:pStyle w:val="NormalinTable"/>
            </w:pPr>
            <w:r w:rsidRPr="007858E5">
              <w:t>3.90%</w:t>
            </w:r>
          </w:p>
        </w:tc>
      </w:tr>
      <w:tr w:rsidR="00A57FA4" w:rsidRPr="007858E5" w14:paraId="45D4A5F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DEA1F6" w14:textId="77777777" w:rsidR="00A57FA4" w:rsidRPr="007858E5" w:rsidRDefault="00A57FA4" w:rsidP="00A57FA4">
            <w:pPr>
              <w:pStyle w:val="NormalinTable"/>
              <w:rPr>
                <w:b/>
              </w:rPr>
            </w:pPr>
            <w:r w:rsidRPr="007858E5">
              <w:rPr>
                <w:b/>
              </w:rPr>
              <w:t>0305 79 00 25</w:t>
            </w:r>
          </w:p>
        </w:tc>
        <w:tc>
          <w:tcPr>
            <w:tcW w:w="7173" w:type="dxa"/>
            <w:tcBorders>
              <w:top w:val="nil"/>
              <w:left w:val="nil"/>
              <w:bottom w:val="single" w:sz="4" w:space="0" w:color="auto"/>
              <w:right w:val="single" w:sz="4" w:space="0" w:color="auto"/>
            </w:tcBorders>
            <w:shd w:val="clear" w:color="auto" w:fill="auto"/>
            <w:noWrap/>
            <w:hideMark/>
          </w:tcPr>
          <w:p w14:paraId="6EF8474F" w14:textId="77777777" w:rsidR="00A57FA4" w:rsidRPr="007858E5" w:rsidRDefault="00A57FA4" w:rsidP="00A57FA4">
            <w:pPr>
              <w:pStyle w:val="NormalinTable"/>
            </w:pPr>
            <w:r w:rsidRPr="007858E5">
              <w:t>0.00%</w:t>
            </w:r>
          </w:p>
        </w:tc>
      </w:tr>
      <w:tr w:rsidR="00A57FA4" w:rsidRPr="007858E5" w14:paraId="379531F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9EF25AF" w14:textId="77777777" w:rsidR="00A57FA4" w:rsidRPr="007858E5" w:rsidRDefault="00A57FA4" w:rsidP="00A57FA4">
            <w:pPr>
              <w:pStyle w:val="NormalinTable"/>
              <w:rPr>
                <w:b/>
              </w:rPr>
            </w:pPr>
            <w:r w:rsidRPr="007858E5">
              <w:rPr>
                <w:b/>
              </w:rPr>
              <w:t>0305 79 00 30</w:t>
            </w:r>
          </w:p>
        </w:tc>
        <w:tc>
          <w:tcPr>
            <w:tcW w:w="7173" w:type="dxa"/>
            <w:tcBorders>
              <w:top w:val="nil"/>
              <w:left w:val="nil"/>
              <w:bottom w:val="single" w:sz="4" w:space="0" w:color="auto"/>
              <w:right w:val="single" w:sz="4" w:space="0" w:color="auto"/>
            </w:tcBorders>
            <w:shd w:val="clear" w:color="auto" w:fill="auto"/>
            <w:noWrap/>
            <w:hideMark/>
          </w:tcPr>
          <w:p w14:paraId="36856C36" w14:textId="77777777" w:rsidR="00A57FA4" w:rsidRPr="007858E5" w:rsidRDefault="00A57FA4" w:rsidP="00A57FA4">
            <w:pPr>
              <w:pStyle w:val="NormalinTable"/>
            </w:pPr>
            <w:r w:rsidRPr="007858E5">
              <w:t>3.90%</w:t>
            </w:r>
          </w:p>
        </w:tc>
      </w:tr>
      <w:tr w:rsidR="00A57FA4" w:rsidRPr="007858E5" w14:paraId="30EC532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AA2B6A" w14:textId="77777777" w:rsidR="00A57FA4" w:rsidRPr="007858E5" w:rsidRDefault="00A57FA4" w:rsidP="00A57FA4">
            <w:pPr>
              <w:pStyle w:val="NormalinTable"/>
              <w:rPr>
                <w:b/>
              </w:rPr>
            </w:pPr>
            <w:r w:rsidRPr="007858E5">
              <w:rPr>
                <w:b/>
              </w:rPr>
              <w:t>0305 79 00 35</w:t>
            </w:r>
          </w:p>
        </w:tc>
        <w:tc>
          <w:tcPr>
            <w:tcW w:w="7173" w:type="dxa"/>
            <w:tcBorders>
              <w:top w:val="nil"/>
              <w:left w:val="nil"/>
              <w:bottom w:val="single" w:sz="4" w:space="0" w:color="auto"/>
              <w:right w:val="single" w:sz="4" w:space="0" w:color="auto"/>
            </w:tcBorders>
            <w:shd w:val="clear" w:color="auto" w:fill="auto"/>
            <w:noWrap/>
            <w:hideMark/>
          </w:tcPr>
          <w:p w14:paraId="2850702E" w14:textId="77777777" w:rsidR="00A57FA4" w:rsidRPr="007858E5" w:rsidRDefault="00A57FA4" w:rsidP="00A57FA4">
            <w:pPr>
              <w:pStyle w:val="NormalinTable"/>
            </w:pPr>
            <w:r w:rsidRPr="007858E5">
              <w:t>0.00%</w:t>
            </w:r>
          </w:p>
        </w:tc>
      </w:tr>
      <w:tr w:rsidR="00A57FA4" w:rsidRPr="007858E5" w14:paraId="0445E2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3DD83A" w14:textId="77777777" w:rsidR="00A57FA4" w:rsidRPr="007858E5" w:rsidRDefault="00A57FA4" w:rsidP="00A57FA4">
            <w:pPr>
              <w:pStyle w:val="NormalinTable"/>
              <w:rPr>
                <w:b/>
              </w:rPr>
            </w:pPr>
            <w:r w:rsidRPr="007858E5">
              <w:rPr>
                <w:b/>
              </w:rPr>
              <w:t>0305 79 00 38</w:t>
            </w:r>
          </w:p>
        </w:tc>
        <w:tc>
          <w:tcPr>
            <w:tcW w:w="7173" w:type="dxa"/>
            <w:tcBorders>
              <w:top w:val="nil"/>
              <w:left w:val="nil"/>
              <w:bottom w:val="single" w:sz="4" w:space="0" w:color="auto"/>
              <w:right w:val="single" w:sz="4" w:space="0" w:color="auto"/>
            </w:tcBorders>
            <w:shd w:val="clear" w:color="auto" w:fill="auto"/>
            <w:noWrap/>
            <w:hideMark/>
          </w:tcPr>
          <w:p w14:paraId="609D0E99" w14:textId="77777777" w:rsidR="00A57FA4" w:rsidRPr="007858E5" w:rsidRDefault="00A57FA4" w:rsidP="00A57FA4">
            <w:pPr>
              <w:pStyle w:val="NormalinTable"/>
            </w:pPr>
            <w:r w:rsidRPr="007858E5">
              <w:t>3.90%</w:t>
            </w:r>
          </w:p>
        </w:tc>
      </w:tr>
      <w:tr w:rsidR="00A57FA4" w:rsidRPr="007858E5" w14:paraId="639EFBA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0441A2" w14:textId="77777777" w:rsidR="00A57FA4" w:rsidRPr="007858E5" w:rsidRDefault="00A57FA4" w:rsidP="00A57FA4">
            <w:pPr>
              <w:pStyle w:val="NormalinTable"/>
              <w:rPr>
                <w:b/>
              </w:rPr>
            </w:pPr>
            <w:r w:rsidRPr="007858E5">
              <w:rPr>
                <w:b/>
              </w:rPr>
              <w:t>0305 79 00 39</w:t>
            </w:r>
          </w:p>
        </w:tc>
        <w:tc>
          <w:tcPr>
            <w:tcW w:w="7173" w:type="dxa"/>
            <w:tcBorders>
              <w:top w:val="nil"/>
              <w:left w:val="nil"/>
              <w:bottom w:val="single" w:sz="4" w:space="0" w:color="auto"/>
              <w:right w:val="single" w:sz="4" w:space="0" w:color="auto"/>
            </w:tcBorders>
            <w:shd w:val="clear" w:color="auto" w:fill="auto"/>
            <w:noWrap/>
            <w:hideMark/>
          </w:tcPr>
          <w:p w14:paraId="26569BAD" w14:textId="77777777" w:rsidR="00A57FA4" w:rsidRPr="007858E5" w:rsidRDefault="00A57FA4" w:rsidP="00A57FA4">
            <w:pPr>
              <w:pStyle w:val="NormalinTable"/>
            </w:pPr>
            <w:r w:rsidRPr="007858E5">
              <w:t>0.00%</w:t>
            </w:r>
          </w:p>
        </w:tc>
      </w:tr>
      <w:tr w:rsidR="00A57FA4" w:rsidRPr="007858E5" w14:paraId="38D971A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2A5F7C" w14:textId="77777777" w:rsidR="00A57FA4" w:rsidRPr="007858E5" w:rsidRDefault="00A57FA4" w:rsidP="00A57FA4">
            <w:pPr>
              <w:pStyle w:val="NormalinTable"/>
              <w:rPr>
                <w:b/>
              </w:rPr>
            </w:pPr>
            <w:r w:rsidRPr="007858E5">
              <w:rPr>
                <w:b/>
              </w:rPr>
              <w:t>0305 79 00 41</w:t>
            </w:r>
          </w:p>
        </w:tc>
        <w:tc>
          <w:tcPr>
            <w:tcW w:w="7173" w:type="dxa"/>
            <w:tcBorders>
              <w:top w:val="nil"/>
              <w:left w:val="nil"/>
              <w:bottom w:val="single" w:sz="4" w:space="0" w:color="auto"/>
              <w:right w:val="single" w:sz="4" w:space="0" w:color="auto"/>
            </w:tcBorders>
            <w:shd w:val="clear" w:color="auto" w:fill="auto"/>
            <w:noWrap/>
            <w:hideMark/>
          </w:tcPr>
          <w:p w14:paraId="259DFC01" w14:textId="77777777" w:rsidR="00A57FA4" w:rsidRPr="007858E5" w:rsidRDefault="00A57FA4" w:rsidP="00A57FA4">
            <w:pPr>
              <w:pStyle w:val="NormalinTable"/>
            </w:pPr>
            <w:r w:rsidRPr="007858E5">
              <w:t>3.00%</w:t>
            </w:r>
          </w:p>
        </w:tc>
      </w:tr>
      <w:tr w:rsidR="00A57FA4" w:rsidRPr="007858E5" w14:paraId="574AB0D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EAE659" w14:textId="77777777" w:rsidR="00A57FA4" w:rsidRPr="007858E5" w:rsidRDefault="00A57FA4" w:rsidP="00A57FA4">
            <w:pPr>
              <w:pStyle w:val="NormalinTable"/>
              <w:rPr>
                <w:b/>
              </w:rPr>
            </w:pPr>
            <w:r w:rsidRPr="007858E5">
              <w:rPr>
                <w:b/>
              </w:rPr>
              <w:t>0305 79 00 46</w:t>
            </w:r>
          </w:p>
        </w:tc>
        <w:tc>
          <w:tcPr>
            <w:tcW w:w="7173" w:type="dxa"/>
            <w:tcBorders>
              <w:top w:val="nil"/>
              <w:left w:val="nil"/>
              <w:bottom w:val="single" w:sz="4" w:space="0" w:color="auto"/>
              <w:right w:val="single" w:sz="4" w:space="0" w:color="auto"/>
            </w:tcBorders>
            <w:shd w:val="clear" w:color="auto" w:fill="auto"/>
            <w:noWrap/>
            <w:hideMark/>
          </w:tcPr>
          <w:p w14:paraId="36939868" w14:textId="77777777" w:rsidR="00A57FA4" w:rsidRPr="007858E5" w:rsidRDefault="00A57FA4" w:rsidP="00A57FA4">
            <w:pPr>
              <w:pStyle w:val="NormalinTable"/>
            </w:pPr>
            <w:r w:rsidRPr="007858E5">
              <w:t>4.50%</w:t>
            </w:r>
          </w:p>
        </w:tc>
      </w:tr>
      <w:tr w:rsidR="00A57FA4" w:rsidRPr="007858E5" w14:paraId="0F4E42A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76EE086" w14:textId="77777777" w:rsidR="00A57FA4" w:rsidRPr="007858E5" w:rsidRDefault="00A57FA4" w:rsidP="00A57FA4">
            <w:pPr>
              <w:pStyle w:val="NormalinTable"/>
              <w:rPr>
                <w:b/>
              </w:rPr>
            </w:pPr>
            <w:r w:rsidRPr="007858E5">
              <w:rPr>
                <w:b/>
              </w:rPr>
              <w:t>0305 79 00 47</w:t>
            </w:r>
          </w:p>
        </w:tc>
        <w:tc>
          <w:tcPr>
            <w:tcW w:w="7173" w:type="dxa"/>
            <w:tcBorders>
              <w:top w:val="nil"/>
              <w:left w:val="nil"/>
              <w:bottom w:val="single" w:sz="4" w:space="0" w:color="auto"/>
              <w:right w:val="single" w:sz="4" w:space="0" w:color="auto"/>
            </w:tcBorders>
            <w:shd w:val="clear" w:color="auto" w:fill="auto"/>
            <w:noWrap/>
            <w:hideMark/>
          </w:tcPr>
          <w:p w14:paraId="23A86C44" w14:textId="77777777" w:rsidR="00A57FA4" w:rsidRPr="007858E5" w:rsidRDefault="00A57FA4" w:rsidP="00A57FA4">
            <w:pPr>
              <w:pStyle w:val="NormalinTable"/>
            </w:pPr>
            <w:r w:rsidRPr="007858E5">
              <w:t>3.60%</w:t>
            </w:r>
          </w:p>
        </w:tc>
      </w:tr>
      <w:tr w:rsidR="00A57FA4" w:rsidRPr="007858E5" w14:paraId="46E1E9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85F9AE5" w14:textId="77777777" w:rsidR="00A57FA4" w:rsidRPr="007858E5" w:rsidRDefault="00A57FA4" w:rsidP="00A57FA4">
            <w:pPr>
              <w:pStyle w:val="NormalinTable"/>
              <w:rPr>
                <w:b/>
              </w:rPr>
            </w:pPr>
            <w:r w:rsidRPr="007858E5">
              <w:rPr>
                <w:b/>
              </w:rPr>
              <w:t>0305 79 00 49</w:t>
            </w:r>
          </w:p>
        </w:tc>
        <w:tc>
          <w:tcPr>
            <w:tcW w:w="7173" w:type="dxa"/>
            <w:tcBorders>
              <w:top w:val="nil"/>
              <w:left w:val="nil"/>
              <w:bottom w:val="single" w:sz="4" w:space="0" w:color="auto"/>
              <w:right w:val="single" w:sz="4" w:space="0" w:color="auto"/>
            </w:tcBorders>
            <w:shd w:val="clear" w:color="auto" w:fill="auto"/>
            <w:noWrap/>
            <w:hideMark/>
          </w:tcPr>
          <w:p w14:paraId="16C60CB3" w14:textId="77777777" w:rsidR="00A57FA4" w:rsidRPr="007858E5" w:rsidRDefault="00A57FA4" w:rsidP="00A57FA4">
            <w:pPr>
              <w:pStyle w:val="NormalinTable"/>
            </w:pPr>
            <w:r w:rsidRPr="007858E5">
              <w:t>3.60%</w:t>
            </w:r>
          </w:p>
        </w:tc>
      </w:tr>
      <w:tr w:rsidR="00A57FA4" w:rsidRPr="007858E5" w14:paraId="2DC8D3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D213FD" w14:textId="77777777" w:rsidR="00A57FA4" w:rsidRPr="007858E5" w:rsidRDefault="00A57FA4" w:rsidP="00A57FA4">
            <w:pPr>
              <w:pStyle w:val="NormalinTable"/>
              <w:rPr>
                <w:b/>
              </w:rPr>
            </w:pPr>
            <w:r w:rsidRPr="007858E5">
              <w:rPr>
                <w:b/>
              </w:rPr>
              <w:t>0305 79 00 50</w:t>
            </w:r>
          </w:p>
        </w:tc>
        <w:tc>
          <w:tcPr>
            <w:tcW w:w="7173" w:type="dxa"/>
            <w:tcBorders>
              <w:top w:val="nil"/>
              <w:left w:val="nil"/>
              <w:bottom w:val="single" w:sz="4" w:space="0" w:color="auto"/>
              <w:right w:val="single" w:sz="4" w:space="0" w:color="auto"/>
            </w:tcBorders>
            <w:shd w:val="clear" w:color="auto" w:fill="auto"/>
            <w:noWrap/>
            <w:hideMark/>
          </w:tcPr>
          <w:p w14:paraId="0D55C08F" w14:textId="77777777" w:rsidR="00A57FA4" w:rsidRPr="007858E5" w:rsidRDefault="00A57FA4" w:rsidP="00A57FA4">
            <w:pPr>
              <w:pStyle w:val="NormalinTable"/>
            </w:pPr>
            <w:r w:rsidRPr="007858E5">
              <w:t>0.00%</w:t>
            </w:r>
          </w:p>
        </w:tc>
      </w:tr>
      <w:tr w:rsidR="00A57FA4" w:rsidRPr="007858E5" w14:paraId="3BCCC5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71BBCF" w14:textId="77777777" w:rsidR="00A57FA4" w:rsidRPr="007858E5" w:rsidRDefault="00A57FA4" w:rsidP="00A57FA4">
            <w:pPr>
              <w:pStyle w:val="NormalinTable"/>
              <w:rPr>
                <w:b/>
              </w:rPr>
            </w:pPr>
            <w:r w:rsidRPr="007858E5">
              <w:rPr>
                <w:b/>
              </w:rPr>
              <w:t>0305 79 00 51</w:t>
            </w:r>
          </w:p>
        </w:tc>
        <w:tc>
          <w:tcPr>
            <w:tcW w:w="7173" w:type="dxa"/>
            <w:tcBorders>
              <w:top w:val="nil"/>
              <w:left w:val="nil"/>
              <w:bottom w:val="single" w:sz="4" w:space="0" w:color="auto"/>
              <w:right w:val="single" w:sz="4" w:space="0" w:color="auto"/>
            </w:tcBorders>
            <w:shd w:val="clear" w:color="auto" w:fill="auto"/>
            <w:noWrap/>
            <w:hideMark/>
          </w:tcPr>
          <w:p w14:paraId="023EBC5C" w14:textId="77777777" w:rsidR="00A57FA4" w:rsidRPr="007858E5" w:rsidRDefault="00A57FA4" w:rsidP="00A57FA4">
            <w:pPr>
              <w:pStyle w:val="NormalinTable"/>
            </w:pPr>
            <w:r w:rsidRPr="007858E5">
              <w:t>3.00%</w:t>
            </w:r>
          </w:p>
        </w:tc>
      </w:tr>
      <w:tr w:rsidR="00A57FA4" w:rsidRPr="007858E5" w14:paraId="57EC781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CE1688" w14:textId="77777777" w:rsidR="00A57FA4" w:rsidRPr="007858E5" w:rsidRDefault="00A57FA4" w:rsidP="00A57FA4">
            <w:pPr>
              <w:pStyle w:val="NormalinTable"/>
              <w:rPr>
                <w:b/>
              </w:rPr>
            </w:pPr>
            <w:r w:rsidRPr="007858E5">
              <w:rPr>
                <w:b/>
              </w:rPr>
              <w:t>0305 79 00 52</w:t>
            </w:r>
          </w:p>
        </w:tc>
        <w:tc>
          <w:tcPr>
            <w:tcW w:w="7173" w:type="dxa"/>
            <w:tcBorders>
              <w:top w:val="nil"/>
              <w:left w:val="nil"/>
              <w:bottom w:val="single" w:sz="4" w:space="0" w:color="auto"/>
              <w:right w:val="single" w:sz="4" w:space="0" w:color="auto"/>
            </w:tcBorders>
            <w:shd w:val="clear" w:color="auto" w:fill="auto"/>
            <w:noWrap/>
            <w:hideMark/>
          </w:tcPr>
          <w:p w14:paraId="324338F2" w14:textId="77777777" w:rsidR="00A57FA4" w:rsidRPr="007858E5" w:rsidRDefault="00A57FA4" w:rsidP="00A57FA4">
            <w:pPr>
              <w:pStyle w:val="NormalinTable"/>
            </w:pPr>
            <w:r w:rsidRPr="007858E5">
              <w:t>0.00%</w:t>
            </w:r>
          </w:p>
        </w:tc>
      </w:tr>
      <w:tr w:rsidR="00A57FA4" w:rsidRPr="007858E5" w14:paraId="4A1B06A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C75AC7" w14:textId="77777777" w:rsidR="00A57FA4" w:rsidRPr="007858E5" w:rsidRDefault="00A57FA4" w:rsidP="00A57FA4">
            <w:pPr>
              <w:pStyle w:val="NormalinTable"/>
              <w:rPr>
                <w:b/>
              </w:rPr>
            </w:pPr>
            <w:r w:rsidRPr="007858E5">
              <w:rPr>
                <w:b/>
              </w:rPr>
              <w:t>0305 79 00 54</w:t>
            </w:r>
          </w:p>
        </w:tc>
        <w:tc>
          <w:tcPr>
            <w:tcW w:w="7173" w:type="dxa"/>
            <w:tcBorders>
              <w:top w:val="nil"/>
              <w:left w:val="nil"/>
              <w:bottom w:val="single" w:sz="4" w:space="0" w:color="auto"/>
              <w:right w:val="single" w:sz="4" w:space="0" w:color="auto"/>
            </w:tcBorders>
            <w:shd w:val="clear" w:color="auto" w:fill="auto"/>
            <w:noWrap/>
            <w:hideMark/>
          </w:tcPr>
          <w:p w14:paraId="6BF25104" w14:textId="77777777" w:rsidR="00A57FA4" w:rsidRPr="007858E5" w:rsidRDefault="00A57FA4" w:rsidP="00A57FA4">
            <w:pPr>
              <w:pStyle w:val="NormalinTable"/>
            </w:pPr>
            <w:r w:rsidRPr="007858E5">
              <w:t>0.00%</w:t>
            </w:r>
          </w:p>
        </w:tc>
      </w:tr>
      <w:tr w:rsidR="00A57FA4" w:rsidRPr="007858E5" w14:paraId="30A606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9DB2CC8" w14:textId="77777777" w:rsidR="00A57FA4" w:rsidRPr="007858E5" w:rsidRDefault="00A57FA4" w:rsidP="00A57FA4">
            <w:pPr>
              <w:pStyle w:val="NormalinTable"/>
              <w:rPr>
                <w:b/>
              </w:rPr>
            </w:pPr>
            <w:r w:rsidRPr="007858E5">
              <w:rPr>
                <w:b/>
              </w:rPr>
              <w:t>0305 79 00 56</w:t>
            </w:r>
          </w:p>
        </w:tc>
        <w:tc>
          <w:tcPr>
            <w:tcW w:w="7173" w:type="dxa"/>
            <w:tcBorders>
              <w:top w:val="nil"/>
              <w:left w:val="nil"/>
              <w:bottom w:val="single" w:sz="4" w:space="0" w:color="auto"/>
              <w:right w:val="single" w:sz="4" w:space="0" w:color="auto"/>
            </w:tcBorders>
            <w:shd w:val="clear" w:color="auto" w:fill="auto"/>
            <w:noWrap/>
            <w:hideMark/>
          </w:tcPr>
          <w:p w14:paraId="3851AEA7" w14:textId="77777777" w:rsidR="00A57FA4" w:rsidRPr="007858E5" w:rsidRDefault="00A57FA4" w:rsidP="00A57FA4">
            <w:pPr>
              <w:pStyle w:val="NormalinTable"/>
            </w:pPr>
            <w:r w:rsidRPr="007858E5">
              <w:t>0.00%</w:t>
            </w:r>
          </w:p>
        </w:tc>
      </w:tr>
      <w:tr w:rsidR="00A57FA4" w:rsidRPr="007858E5" w14:paraId="7B8D71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5EA60E" w14:textId="77777777" w:rsidR="00A57FA4" w:rsidRPr="007858E5" w:rsidRDefault="00A57FA4" w:rsidP="00A57FA4">
            <w:pPr>
              <w:pStyle w:val="NormalinTable"/>
              <w:rPr>
                <w:b/>
              </w:rPr>
            </w:pPr>
            <w:r w:rsidRPr="007858E5">
              <w:rPr>
                <w:b/>
              </w:rPr>
              <w:t>0305 79 00 57</w:t>
            </w:r>
          </w:p>
        </w:tc>
        <w:tc>
          <w:tcPr>
            <w:tcW w:w="7173" w:type="dxa"/>
            <w:tcBorders>
              <w:top w:val="nil"/>
              <w:left w:val="nil"/>
              <w:bottom w:val="single" w:sz="4" w:space="0" w:color="auto"/>
              <w:right w:val="single" w:sz="4" w:space="0" w:color="auto"/>
            </w:tcBorders>
            <w:shd w:val="clear" w:color="auto" w:fill="auto"/>
            <w:noWrap/>
            <w:hideMark/>
          </w:tcPr>
          <w:p w14:paraId="061555E9" w14:textId="77777777" w:rsidR="00A57FA4" w:rsidRPr="007858E5" w:rsidRDefault="00A57FA4" w:rsidP="00A57FA4">
            <w:pPr>
              <w:pStyle w:val="NormalinTable"/>
            </w:pPr>
            <w:r w:rsidRPr="007858E5">
              <w:t>4.50%</w:t>
            </w:r>
          </w:p>
        </w:tc>
      </w:tr>
      <w:tr w:rsidR="00A57FA4" w:rsidRPr="007858E5" w14:paraId="342B4A8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4D3135" w14:textId="77777777" w:rsidR="00A57FA4" w:rsidRPr="007858E5" w:rsidRDefault="00A57FA4" w:rsidP="00A57FA4">
            <w:pPr>
              <w:pStyle w:val="NormalinTable"/>
              <w:rPr>
                <w:b/>
              </w:rPr>
            </w:pPr>
            <w:r w:rsidRPr="007858E5">
              <w:rPr>
                <w:b/>
              </w:rPr>
              <w:t>0305 79 00 58</w:t>
            </w:r>
          </w:p>
        </w:tc>
        <w:tc>
          <w:tcPr>
            <w:tcW w:w="7173" w:type="dxa"/>
            <w:tcBorders>
              <w:top w:val="nil"/>
              <w:left w:val="nil"/>
              <w:bottom w:val="single" w:sz="4" w:space="0" w:color="auto"/>
              <w:right w:val="single" w:sz="4" w:space="0" w:color="auto"/>
            </w:tcBorders>
            <w:shd w:val="clear" w:color="auto" w:fill="auto"/>
            <w:noWrap/>
            <w:hideMark/>
          </w:tcPr>
          <w:p w14:paraId="3865CB0C" w14:textId="77777777" w:rsidR="00A57FA4" w:rsidRPr="007858E5" w:rsidRDefault="00A57FA4" w:rsidP="00A57FA4">
            <w:pPr>
              <w:pStyle w:val="NormalinTable"/>
            </w:pPr>
            <w:r w:rsidRPr="007858E5">
              <w:t>3.60%</w:t>
            </w:r>
          </w:p>
        </w:tc>
      </w:tr>
      <w:tr w:rsidR="00A57FA4" w:rsidRPr="007858E5" w14:paraId="78FF85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D6D53C" w14:textId="77777777" w:rsidR="00A57FA4" w:rsidRPr="007858E5" w:rsidRDefault="00A57FA4" w:rsidP="00A57FA4">
            <w:pPr>
              <w:pStyle w:val="NormalinTable"/>
              <w:rPr>
                <w:b/>
              </w:rPr>
            </w:pPr>
            <w:r w:rsidRPr="007858E5">
              <w:rPr>
                <w:b/>
              </w:rPr>
              <w:t>0305 79 00 59</w:t>
            </w:r>
          </w:p>
        </w:tc>
        <w:tc>
          <w:tcPr>
            <w:tcW w:w="7173" w:type="dxa"/>
            <w:tcBorders>
              <w:top w:val="nil"/>
              <w:left w:val="nil"/>
              <w:bottom w:val="single" w:sz="4" w:space="0" w:color="auto"/>
              <w:right w:val="single" w:sz="4" w:space="0" w:color="auto"/>
            </w:tcBorders>
            <w:shd w:val="clear" w:color="auto" w:fill="auto"/>
            <w:noWrap/>
            <w:hideMark/>
          </w:tcPr>
          <w:p w14:paraId="7BBF67D6" w14:textId="77777777" w:rsidR="00A57FA4" w:rsidRPr="007858E5" w:rsidRDefault="00A57FA4" w:rsidP="00A57FA4">
            <w:pPr>
              <w:pStyle w:val="NormalinTable"/>
            </w:pPr>
            <w:r w:rsidRPr="007858E5">
              <w:t>3.60%</w:t>
            </w:r>
          </w:p>
        </w:tc>
      </w:tr>
      <w:tr w:rsidR="00A57FA4" w:rsidRPr="007858E5" w14:paraId="0682BD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B0D2EA" w14:textId="77777777" w:rsidR="00A57FA4" w:rsidRPr="007858E5" w:rsidRDefault="00A57FA4" w:rsidP="00A57FA4">
            <w:pPr>
              <w:pStyle w:val="NormalinTable"/>
              <w:rPr>
                <w:b/>
              </w:rPr>
            </w:pPr>
            <w:r w:rsidRPr="007858E5">
              <w:rPr>
                <w:b/>
              </w:rPr>
              <w:t>0305 79 00 60</w:t>
            </w:r>
          </w:p>
        </w:tc>
        <w:tc>
          <w:tcPr>
            <w:tcW w:w="7173" w:type="dxa"/>
            <w:tcBorders>
              <w:top w:val="nil"/>
              <w:left w:val="nil"/>
              <w:bottom w:val="single" w:sz="4" w:space="0" w:color="auto"/>
              <w:right w:val="single" w:sz="4" w:space="0" w:color="auto"/>
            </w:tcBorders>
            <w:shd w:val="clear" w:color="auto" w:fill="auto"/>
            <w:noWrap/>
            <w:hideMark/>
          </w:tcPr>
          <w:p w14:paraId="0398585E" w14:textId="77777777" w:rsidR="00A57FA4" w:rsidRPr="007858E5" w:rsidRDefault="00A57FA4" w:rsidP="00A57FA4">
            <w:pPr>
              <w:pStyle w:val="NormalinTable"/>
            </w:pPr>
            <w:r w:rsidRPr="007858E5">
              <w:t>0.00%</w:t>
            </w:r>
          </w:p>
        </w:tc>
      </w:tr>
      <w:tr w:rsidR="00A57FA4" w:rsidRPr="007858E5" w14:paraId="7595D7F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A4304C" w14:textId="77777777" w:rsidR="00A57FA4" w:rsidRPr="007858E5" w:rsidRDefault="00A57FA4" w:rsidP="00A57FA4">
            <w:pPr>
              <w:pStyle w:val="NormalinTable"/>
              <w:rPr>
                <w:b/>
              </w:rPr>
            </w:pPr>
            <w:r w:rsidRPr="007858E5">
              <w:rPr>
                <w:b/>
              </w:rPr>
              <w:t>0305 79 00 61</w:t>
            </w:r>
          </w:p>
        </w:tc>
        <w:tc>
          <w:tcPr>
            <w:tcW w:w="7173" w:type="dxa"/>
            <w:tcBorders>
              <w:top w:val="nil"/>
              <w:left w:val="nil"/>
              <w:bottom w:val="single" w:sz="4" w:space="0" w:color="auto"/>
              <w:right w:val="single" w:sz="4" w:space="0" w:color="auto"/>
            </w:tcBorders>
            <w:shd w:val="clear" w:color="auto" w:fill="auto"/>
            <w:noWrap/>
            <w:hideMark/>
          </w:tcPr>
          <w:p w14:paraId="15DDB5D8" w14:textId="77777777" w:rsidR="00A57FA4" w:rsidRPr="007858E5" w:rsidRDefault="00A57FA4" w:rsidP="00A57FA4">
            <w:pPr>
              <w:pStyle w:val="NormalinTable"/>
            </w:pPr>
            <w:r w:rsidRPr="007858E5">
              <w:t>3.00%</w:t>
            </w:r>
          </w:p>
        </w:tc>
      </w:tr>
      <w:tr w:rsidR="00A57FA4" w:rsidRPr="007858E5" w14:paraId="415947C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8AF6ED" w14:textId="77777777" w:rsidR="00A57FA4" w:rsidRPr="007858E5" w:rsidRDefault="00A57FA4" w:rsidP="00A57FA4">
            <w:pPr>
              <w:pStyle w:val="NormalinTable"/>
              <w:rPr>
                <w:b/>
              </w:rPr>
            </w:pPr>
            <w:r w:rsidRPr="007858E5">
              <w:rPr>
                <w:b/>
              </w:rPr>
              <w:t>0305 79 00 62</w:t>
            </w:r>
          </w:p>
        </w:tc>
        <w:tc>
          <w:tcPr>
            <w:tcW w:w="7173" w:type="dxa"/>
            <w:tcBorders>
              <w:top w:val="nil"/>
              <w:left w:val="nil"/>
              <w:bottom w:val="single" w:sz="4" w:space="0" w:color="auto"/>
              <w:right w:val="single" w:sz="4" w:space="0" w:color="auto"/>
            </w:tcBorders>
            <w:shd w:val="clear" w:color="auto" w:fill="auto"/>
            <w:noWrap/>
            <w:hideMark/>
          </w:tcPr>
          <w:p w14:paraId="3E2F8DA2" w14:textId="77777777" w:rsidR="00A57FA4" w:rsidRPr="007858E5" w:rsidRDefault="00A57FA4" w:rsidP="00A57FA4">
            <w:pPr>
              <w:pStyle w:val="NormalinTable"/>
            </w:pPr>
            <w:r w:rsidRPr="007858E5">
              <w:t>0.00%</w:t>
            </w:r>
          </w:p>
        </w:tc>
      </w:tr>
      <w:tr w:rsidR="00A57FA4" w:rsidRPr="007858E5" w14:paraId="0FA2639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23ABE2" w14:textId="77777777" w:rsidR="00A57FA4" w:rsidRPr="007858E5" w:rsidRDefault="00A57FA4" w:rsidP="00A57FA4">
            <w:pPr>
              <w:pStyle w:val="NormalinTable"/>
              <w:rPr>
                <w:b/>
              </w:rPr>
            </w:pPr>
            <w:r w:rsidRPr="007858E5">
              <w:rPr>
                <w:b/>
              </w:rPr>
              <w:t>0305 79 00 64</w:t>
            </w:r>
          </w:p>
        </w:tc>
        <w:tc>
          <w:tcPr>
            <w:tcW w:w="7173" w:type="dxa"/>
            <w:tcBorders>
              <w:top w:val="nil"/>
              <w:left w:val="nil"/>
              <w:bottom w:val="single" w:sz="4" w:space="0" w:color="auto"/>
              <w:right w:val="single" w:sz="4" w:space="0" w:color="auto"/>
            </w:tcBorders>
            <w:shd w:val="clear" w:color="auto" w:fill="auto"/>
            <w:noWrap/>
            <w:hideMark/>
          </w:tcPr>
          <w:p w14:paraId="0885C9FB" w14:textId="77777777" w:rsidR="00A57FA4" w:rsidRPr="007858E5" w:rsidRDefault="00A57FA4" w:rsidP="00A57FA4">
            <w:pPr>
              <w:pStyle w:val="NormalinTable"/>
            </w:pPr>
            <w:r w:rsidRPr="007858E5">
              <w:t>0.00%</w:t>
            </w:r>
          </w:p>
        </w:tc>
      </w:tr>
      <w:tr w:rsidR="00A57FA4" w:rsidRPr="007858E5" w14:paraId="6302359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D3AE03" w14:textId="77777777" w:rsidR="00A57FA4" w:rsidRPr="007858E5" w:rsidRDefault="00A57FA4" w:rsidP="00A57FA4">
            <w:pPr>
              <w:pStyle w:val="NormalinTable"/>
              <w:rPr>
                <w:b/>
              </w:rPr>
            </w:pPr>
            <w:r w:rsidRPr="007858E5">
              <w:rPr>
                <w:b/>
              </w:rPr>
              <w:t>0305 79 00 69</w:t>
            </w:r>
          </w:p>
        </w:tc>
        <w:tc>
          <w:tcPr>
            <w:tcW w:w="7173" w:type="dxa"/>
            <w:tcBorders>
              <w:top w:val="nil"/>
              <w:left w:val="nil"/>
              <w:bottom w:val="single" w:sz="4" w:space="0" w:color="auto"/>
              <w:right w:val="single" w:sz="4" w:space="0" w:color="auto"/>
            </w:tcBorders>
            <w:shd w:val="clear" w:color="auto" w:fill="auto"/>
            <w:noWrap/>
            <w:hideMark/>
          </w:tcPr>
          <w:p w14:paraId="4AC7833A" w14:textId="77777777" w:rsidR="00A57FA4" w:rsidRPr="007858E5" w:rsidRDefault="00A57FA4" w:rsidP="00A57FA4">
            <w:pPr>
              <w:pStyle w:val="NormalinTable"/>
            </w:pPr>
            <w:r w:rsidRPr="007858E5">
              <w:t>0.00%</w:t>
            </w:r>
          </w:p>
        </w:tc>
      </w:tr>
      <w:tr w:rsidR="00A57FA4" w:rsidRPr="007858E5" w14:paraId="3227527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CFB74D" w14:textId="77777777" w:rsidR="00A57FA4" w:rsidRPr="007858E5" w:rsidRDefault="00A57FA4" w:rsidP="00A57FA4">
            <w:pPr>
              <w:pStyle w:val="NormalinTable"/>
              <w:rPr>
                <w:b/>
              </w:rPr>
            </w:pPr>
            <w:r w:rsidRPr="007858E5">
              <w:rPr>
                <w:b/>
              </w:rPr>
              <w:t>0305 79 00 71</w:t>
            </w:r>
          </w:p>
        </w:tc>
        <w:tc>
          <w:tcPr>
            <w:tcW w:w="7173" w:type="dxa"/>
            <w:tcBorders>
              <w:top w:val="nil"/>
              <w:left w:val="nil"/>
              <w:bottom w:val="single" w:sz="4" w:space="0" w:color="auto"/>
              <w:right w:val="single" w:sz="4" w:space="0" w:color="auto"/>
            </w:tcBorders>
            <w:shd w:val="clear" w:color="auto" w:fill="auto"/>
            <w:noWrap/>
            <w:hideMark/>
          </w:tcPr>
          <w:p w14:paraId="49B7FB0F" w14:textId="77777777" w:rsidR="00A57FA4" w:rsidRPr="007858E5" w:rsidRDefault="00A57FA4" w:rsidP="00A57FA4">
            <w:pPr>
              <w:pStyle w:val="NormalinTable"/>
            </w:pPr>
            <w:r w:rsidRPr="007858E5">
              <w:t>4.50%</w:t>
            </w:r>
          </w:p>
        </w:tc>
      </w:tr>
      <w:tr w:rsidR="00A57FA4" w:rsidRPr="007858E5" w14:paraId="4EF4109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93FEF8" w14:textId="77777777" w:rsidR="00A57FA4" w:rsidRPr="007858E5" w:rsidRDefault="00A57FA4" w:rsidP="00A57FA4">
            <w:pPr>
              <w:pStyle w:val="NormalinTable"/>
              <w:rPr>
                <w:b/>
              </w:rPr>
            </w:pPr>
            <w:r w:rsidRPr="007858E5">
              <w:rPr>
                <w:b/>
              </w:rPr>
              <w:t>0305 79 00 72</w:t>
            </w:r>
          </w:p>
        </w:tc>
        <w:tc>
          <w:tcPr>
            <w:tcW w:w="7173" w:type="dxa"/>
            <w:tcBorders>
              <w:top w:val="nil"/>
              <w:left w:val="nil"/>
              <w:bottom w:val="single" w:sz="4" w:space="0" w:color="auto"/>
              <w:right w:val="single" w:sz="4" w:space="0" w:color="auto"/>
            </w:tcBorders>
            <w:shd w:val="clear" w:color="auto" w:fill="auto"/>
            <w:noWrap/>
            <w:hideMark/>
          </w:tcPr>
          <w:p w14:paraId="2DA9321B" w14:textId="77777777" w:rsidR="00A57FA4" w:rsidRPr="007858E5" w:rsidRDefault="00A57FA4" w:rsidP="00A57FA4">
            <w:pPr>
              <w:pStyle w:val="NormalinTable"/>
            </w:pPr>
            <w:r w:rsidRPr="007858E5">
              <w:t>3.60%</w:t>
            </w:r>
          </w:p>
        </w:tc>
      </w:tr>
      <w:tr w:rsidR="00A57FA4" w:rsidRPr="007858E5" w14:paraId="65DD4C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2E834D" w14:textId="77777777" w:rsidR="00A57FA4" w:rsidRPr="007858E5" w:rsidRDefault="00A57FA4" w:rsidP="00A57FA4">
            <w:pPr>
              <w:pStyle w:val="NormalinTable"/>
              <w:rPr>
                <w:b/>
              </w:rPr>
            </w:pPr>
            <w:r w:rsidRPr="007858E5">
              <w:rPr>
                <w:b/>
              </w:rPr>
              <w:t>0305 79 00 79</w:t>
            </w:r>
          </w:p>
        </w:tc>
        <w:tc>
          <w:tcPr>
            <w:tcW w:w="7173" w:type="dxa"/>
            <w:tcBorders>
              <w:top w:val="nil"/>
              <w:left w:val="nil"/>
              <w:bottom w:val="single" w:sz="4" w:space="0" w:color="auto"/>
              <w:right w:val="single" w:sz="4" w:space="0" w:color="auto"/>
            </w:tcBorders>
            <w:shd w:val="clear" w:color="auto" w:fill="auto"/>
            <w:noWrap/>
            <w:hideMark/>
          </w:tcPr>
          <w:p w14:paraId="076FC4CB" w14:textId="77777777" w:rsidR="00A57FA4" w:rsidRPr="007858E5" w:rsidRDefault="00A57FA4" w:rsidP="00A57FA4">
            <w:pPr>
              <w:pStyle w:val="NormalinTable"/>
            </w:pPr>
            <w:r w:rsidRPr="007858E5">
              <w:t>3.60%</w:t>
            </w:r>
          </w:p>
        </w:tc>
      </w:tr>
      <w:tr w:rsidR="00A57FA4" w:rsidRPr="007858E5" w14:paraId="57AB31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CBCF04" w14:textId="77777777" w:rsidR="00A57FA4" w:rsidRPr="007858E5" w:rsidRDefault="00A57FA4" w:rsidP="00A57FA4">
            <w:pPr>
              <w:pStyle w:val="NormalinTable"/>
              <w:rPr>
                <w:b/>
              </w:rPr>
            </w:pPr>
            <w:r w:rsidRPr="007858E5">
              <w:rPr>
                <w:b/>
              </w:rPr>
              <w:t>0305 79 00 91</w:t>
            </w:r>
          </w:p>
        </w:tc>
        <w:tc>
          <w:tcPr>
            <w:tcW w:w="7173" w:type="dxa"/>
            <w:tcBorders>
              <w:top w:val="nil"/>
              <w:left w:val="nil"/>
              <w:bottom w:val="single" w:sz="4" w:space="0" w:color="auto"/>
              <w:right w:val="single" w:sz="4" w:space="0" w:color="auto"/>
            </w:tcBorders>
            <w:shd w:val="clear" w:color="auto" w:fill="auto"/>
            <w:noWrap/>
            <w:hideMark/>
          </w:tcPr>
          <w:p w14:paraId="26D1BF78" w14:textId="77777777" w:rsidR="00A57FA4" w:rsidRPr="007858E5" w:rsidRDefault="00A57FA4" w:rsidP="00A57FA4">
            <w:pPr>
              <w:pStyle w:val="NormalinTable"/>
            </w:pPr>
            <w:r w:rsidRPr="007858E5">
              <w:t>3.60%</w:t>
            </w:r>
          </w:p>
        </w:tc>
      </w:tr>
      <w:tr w:rsidR="00A57FA4" w:rsidRPr="007858E5" w14:paraId="58AC3B1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9857E4" w14:textId="77777777" w:rsidR="00A57FA4" w:rsidRPr="007858E5" w:rsidRDefault="00A57FA4" w:rsidP="00A57FA4">
            <w:pPr>
              <w:pStyle w:val="NormalinTable"/>
              <w:rPr>
                <w:b/>
              </w:rPr>
            </w:pPr>
            <w:r w:rsidRPr="007858E5">
              <w:rPr>
                <w:b/>
              </w:rPr>
              <w:t>0305 79 00 99</w:t>
            </w:r>
          </w:p>
        </w:tc>
        <w:tc>
          <w:tcPr>
            <w:tcW w:w="7173" w:type="dxa"/>
            <w:tcBorders>
              <w:top w:val="nil"/>
              <w:left w:val="nil"/>
              <w:bottom w:val="single" w:sz="4" w:space="0" w:color="auto"/>
              <w:right w:val="single" w:sz="4" w:space="0" w:color="auto"/>
            </w:tcBorders>
            <w:shd w:val="clear" w:color="auto" w:fill="auto"/>
            <w:noWrap/>
            <w:hideMark/>
          </w:tcPr>
          <w:p w14:paraId="3870C116" w14:textId="77777777" w:rsidR="00A57FA4" w:rsidRPr="007858E5" w:rsidRDefault="00A57FA4" w:rsidP="00A57FA4">
            <w:pPr>
              <w:pStyle w:val="NormalinTable"/>
            </w:pPr>
            <w:r w:rsidRPr="007858E5">
              <w:t>3.60%</w:t>
            </w:r>
          </w:p>
        </w:tc>
      </w:tr>
      <w:tr w:rsidR="00A57FA4" w:rsidRPr="007858E5" w14:paraId="639BAC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64A45F" w14:textId="77777777" w:rsidR="00A57FA4" w:rsidRPr="007858E5" w:rsidRDefault="00A57FA4" w:rsidP="00A57FA4">
            <w:pPr>
              <w:pStyle w:val="NormalinTable"/>
              <w:rPr>
                <w:b/>
              </w:rPr>
            </w:pPr>
            <w:r w:rsidRPr="007858E5">
              <w:rPr>
                <w:b/>
              </w:rPr>
              <w:t xml:space="preserve">0306 11 10 </w:t>
            </w:r>
          </w:p>
        </w:tc>
        <w:tc>
          <w:tcPr>
            <w:tcW w:w="7173" w:type="dxa"/>
            <w:tcBorders>
              <w:top w:val="nil"/>
              <w:left w:val="nil"/>
              <w:bottom w:val="single" w:sz="4" w:space="0" w:color="auto"/>
              <w:right w:val="single" w:sz="4" w:space="0" w:color="auto"/>
            </w:tcBorders>
            <w:shd w:val="clear" w:color="auto" w:fill="auto"/>
            <w:noWrap/>
            <w:hideMark/>
          </w:tcPr>
          <w:p w14:paraId="4A02AC60" w14:textId="77777777" w:rsidR="00A57FA4" w:rsidRPr="007858E5" w:rsidRDefault="00A57FA4" w:rsidP="00A57FA4">
            <w:pPr>
              <w:pStyle w:val="NormalinTable"/>
            </w:pPr>
            <w:r w:rsidRPr="007858E5">
              <w:t>3.70%</w:t>
            </w:r>
          </w:p>
        </w:tc>
      </w:tr>
      <w:tr w:rsidR="00A57FA4" w:rsidRPr="007858E5" w14:paraId="3A424F2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43EA95" w14:textId="77777777" w:rsidR="00A57FA4" w:rsidRPr="007858E5" w:rsidRDefault="00A57FA4" w:rsidP="00A57FA4">
            <w:pPr>
              <w:pStyle w:val="NormalinTable"/>
              <w:rPr>
                <w:b/>
              </w:rPr>
            </w:pPr>
            <w:r w:rsidRPr="007858E5">
              <w:rPr>
                <w:b/>
              </w:rPr>
              <w:t xml:space="preserve">0306 11 90 </w:t>
            </w:r>
          </w:p>
        </w:tc>
        <w:tc>
          <w:tcPr>
            <w:tcW w:w="7173" w:type="dxa"/>
            <w:tcBorders>
              <w:top w:val="nil"/>
              <w:left w:val="nil"/>
              <w:bottom w:val="single" w:sz="4" w:space="0" w:color="auto"/>
              <w:right w:val="single" w:sz="4" w:space="0" w:color="auto"/>
            </w:tcBorders>
            <w:shd w:val="clear" w:color="auto" w:fill="auto"/>
            <w:noWrap/>
            <w:hideMark/>
          </w:tcPr>
          <w:p w14:paraId="568B54D5" w14:textId="77777777" w:rsidR="00A57FA4" w:rsidRPr="007858E5" w:rsidRDefault="00A57FA4" w:rsidP="00A57FA4">
            <w:pPr>
              <w:pStyle w:val="NormalinTable"/>
            </w:pPr>
            <w:r w:rsidRPr="007858E5">
              <w:t>3.70%</w:t>
            </w:r>
          </w:p>
        </w:tc>
      </w:tr>
      <w:tr w:rsidR="00A57FA4" w:rsidRPr="007858E5" w14:paraId="406129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E2D0CD" w14:textId="77777777" w:rsidR="00A57FA4" w:rsidRPr="007858E5" w:rsidRDefault="00A57FA4" w:rsidP="00A57FA4">
            <w:pPr>
              <w:pStyle w:val="NormalinTable"/>
              <w:rPr>
                <w:b/>
              </w:rPr>
            </w:pPr>
            <w:r w:rsidRPr="007858E5">
              <w:rPr>
                <w:b/>
              </w:rPr>
              <w:t xml:space="preserve">0306 12 10 </w:t>
            </w:r>
          </w:p>
        </w:tc>
        <w:tc>
          <w:tcPr>
            <w:tcW w:w="7173" w:type="dxa"/>
            <w:tcBorders>
              <w:top w:val="nil"/>
              <w:left w:val="nil"/>
              <w:bottom w:val="single" w:sz="4" w:space="0" w:color="auto"/>
              <w:right w:val="single" w:sz="4" w:space="0" w:color="auto"/>
            </w:tcBorders>
            <w:shd w:val="clear" w:color="auto" w:fill="auto"/>
            <w:noWrap/>
            <w:hideMark/>
          </w:tcPr>
          <w:p w14:paraId="44710F34" w14:textId="77777777" w:rsidR="00A57FA4" w:rsidRPr="007858E5" w:rsidRDefault="00A57FA4" w:rsidP="00A57FA4">
            <w:pPr>
              <w:pStyle w:val="NormalinTable"/>
            </w:pPr>
            <w:r w:rsidRPr="007858E5">
              <w:t>1.80%</w:t>
            </w:r>
          </w:p>
        </w:tc>
      </w:tr>
      <w:tr w:rsidR="00A57FA4" w:rsidRPr="007858E5" w14:paraId="5D48FAE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8A1391" w14:textId="77777777" w:rsidR="00A57FA4" w:rsidRPr="007858E5" w:rsidRDefault="00A57FA4" w:rsidP="00A57FA4">
            <w:pPr>
              <w:pStyle w:val="NormalinTable"/>
              <w:rPr>
                <w:b/>
              </w:rPr>
            </w:pPr>
            <w:r w:rsidRPr="007858E5">
              <w:rPr>
                <w:b/>
              </w:rPr>
              <w:t xml:space="preserve">0306 12 90 </w:t>
            </w:r>
          </w:p>
        </w:tc>
        <w:tc>
          <w:tcPr>
            <w:tcW w:w="7173" w:type="dxa"/>
            <w:tcBorders>
              <w:top w:val="nil"/>
              <w:left w:val="nil"/>
              <w:bottom w:val="single" w:sz="4" w:space="0" w:color="auto"/>
              <w:right w:val="single" w:sz="4" w:space="0" w:color="auto"/>
            </w:tcBorders>
            <w:shd w:val="clear" w:color="auto" w:fill="auto"/>
            <w:noWrap/>
            <w:hideMark/>
          </w:tcPr>
          <w:p w14:paraId="4E1D8375" w14:textId="77777777" w:rsidR="00A57FA4" w:rsidRPr="007858E5" w:rsidRDefault="00A57FA4" w:rsidP="00A57FA4">
            <w:pPr>
              <w:pStyle w:val="NormalinTable"/>
            </w:pPr>
            <w:r w:rsidRPr="007858E5">
              <w:t>4.80%</w:t>
            </w:r>
          </w:p>
        </w:tc>
      </w:tr>
      <w:tr w:rsidR="00A57FA4" w:rsidRPr="007858E5" w14:paraId="14316E9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CED3ED" w14:textId="77777777" w:rsidR="00A57FA4" w:rsidRPr="007858E5" w:rsidRDefault="00A57FA4" w:rsidP="00A57FA4">
            <w:pPr>
              <w:pStyle w:val="NormalinTable"/>
              <w:rPr>
                <w:b/>
              </w:rPr>
            </w:pPr>
            <w:r w:rsidRPr="007858E5">
              <w:rPr>
                <w:b/>
              </w:rPr>
              <w:t xml:space="preserve">0306 14 10 </w:t>
            </w:r>
          </w:p>
        </w:tc>
        <w:tc>
          <w:tcPr>
            <w:tcW w:w="7173" w:type="dxa"/>
            <w:tcBorders>
              <w:top w:val="nil"/>
              <w:left w:val="nil"/>
              <w:bottom w:val="single" w:sz="4" w:space="0" w:color="auto"/>
              <w:right w:val="single" w:sz="4" w:space="0" w:color="auto"/>
            </w:tcBorders>
            <w:shd w:val="clear" w:color="auto" w:fill="auto"/>
            <w:noWrap/>
            <w:hideMark/>
          </w:tcPr>
          <w:p w14:paraId="40A4FAAC" w14:textId="77777777" w:rsidR="00A57FA4" w:rsidRPr="007858E5" w:rsidRDefault="00A57FA4" w:rsidP="00A57FA4">
            <w:pPr>
              <w:pStyle w:val="NormalinTable"/>
            </w:pPr>
            <w:r w:rsidRPr="007858E5">
              <w:t>2.20%</w:t>
            </w:r>
          </w:p>
        </w:tc>
      </w:tr>
      <w:tr w:rsidR="00A57FA4" w:rsidRPr="007858E5" w14:paraId="55F6A5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6BF24A" w14:textId="77777777" w:rsidR="00A57FA4" w:rsidRPr="007858E5" w:rsidRDefault="00A57FA4" w:rsidP="00A57FA4">
            <w:pPr>
              <w:pStyle w:val="NormalinTable"/>
              <w:rPr>
                <w:b/>
              </w:rPr>
            </w:pPr>
            <w:r w:rsidRPr="007858E5">
              <w:rPr>
                <w:b/>
              </w:rPr>
              <w:t xml:space="preserve">0306 14 30 </w:t>
            </w:r>
          </w:p>
        </w:tc>
        <w:tc>
          <w:tcPr>
            <w:tcW w:w="7173" w:type="dxa"/>
            <w:tcBorders>
              <w:top w:val="nil"/>
              <w:left w:val="nil"/>
              <w:bottom w:val="single" w:sz="4" w:space="0" w:color="auto"/>
              <w:right w:val="single" w:sz="4" w:space="0" w:color="auto"/>
            </w:tcBorders>
            <w:shd w:val="clear" w:color="auto" w:fill="auto"/>
            <w:noWrap/>
            <w:hideMark/>
          </w:tcPr>
          <w:p w14:paraId="133AE883" w14:textId="77777777" w:rsidR="00A57FA4" w:rsidRPr="007858E5" w:rsidRDefault="00A57FA4" w:rsidP="00A57FA4">
            <w:pPr>
              <w:pStyle w:val="NormalinTable"/>
            </w:pPr>
            <w:r w:rsidRPr="007858E5">
              <w:t>2.20%</w:t>
            </w:r>
          </w:p>
        </w:tc>
      </w:tr>
      <w:tr w:rsidR="00A57FA4" w:rsidRPr="007858E5" w14:paraId="509C1A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27F902" w14:textId="77777777" w:rsidR="00A57FA4" w:rsidRPr="007858E5" w:rsidRDefault="00A57FA4" w:rsidP="00A57FA4">
            <w:pPr>
              <w:pStyle w:val="NormalinTable"/>
              <w:rPr>
                <w:b/>
              </w:rPr>
            </w:pPr>
            <w:r w:rsidRPr="007858E5">
              <w:rPr>
                <w:b/>
              </w:rPr>
              <w:t xml:space="preserve">0306 14 90 </w:t>
            </w:r>
          </w:p>
        </w:tc>
        <w:tc>
          <w:tcPr>
            <w:tcW w:w="7173" w:type="dxa"/>
            <w:tcBorders>
              <w:top w:val="nil"/>
              <w:left w:val="nil"/>
              <w:bottom w:val="single" w:sz="4" w:space="0" w:color="auto"/>
              <w:right w:val="single" w:sz="4" w:space="0" w:color="auto"/>
            </w:tcBorders>
            <w:shd w:val="clear" w:color="auto" w:fill="auto"/>
            <w:noWrap/>
            <w:hideMark/>
          </w:tcPr>
          <w:p w14:paraId="0288AE87" w14:textId="77777777" w:rsidR="00A57FA4" w:rsidRPr="007858E5" w:rsidRDefault="00A57FA4" w:rsidP="00A57FA4">
            <w:pPr>
              <w:pStyle w:val="NormalinTable"/>
            </w:pPr>
            <w:r w:rsidRPr="007858E5">
              <w:t>2.20%</w:t>
            </w:r>
          </w:p>
        </w:tc>
      </w:tr>
      <w:tr w:rsidR="00A57FA4" w:rsidRPr="007858E5" w14:paraId="0B79F7B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B66511" w14:textId="77777777" w:rsidR="00A57FA4" w:rsidRPr="007858E5" w:rsidRDefault="00A57FA4" w:rsidP="00A57FA4">
            <w:pPr>
              <w:pStyle w:val="NormalinTable"/>
              <w:rPr>
                <w:b/>
              </w:rPr>
            </w:pPr>
            <w:r w:rsidRPr="007858E5">
              <w:rPr>
                <w:b/>
              </w:rPr>
              <w:t xml:space="preserve">0306 16 99 </w:t>
            </w:r>
          </w:p>
        </w:tc>
        <w:tc>
          <w:tcPr>
            <w:tcW w:w="7173" w:type="dxa"/>
            <w:tcBorders>
              <w:top w:val="nil"/>
              <w:left w:val="nil"/>
              <w:bottom w:val="single" w:sz="4" w:space="0" w:color="auto"/>
              <w:right w:val="single" w:sz="4" w:space="0" w:color="auto"/>
            </w:tcBorders>
            <w:shd w:val="clear" w:color="auto" w:fill="auto"/>
            <w:noWrap/>
            <w:hideMark/>
          </w:tcPr>
          <w:p w14:paraId="634FE7BC" w14:textId="77777777" w:rsidR="00A57FA4" w:rsidRPr="007858E5" w:rsidRDefault="00A57FA4" w:rsidP="00A57FA4">
            <w:pPr>
              <w:pStyle w:val="NormalinTable"/>
            </w:pPr>
            <w:r w:rsidRPr="007858E5">
              <w:t>0.00%</w:t>
            </w:r>
          </w:p>
        </w:tc>
      </w:tr>
      <w:tr w:rsidR="00A57FA4" w:rsidRPr="007858E5" w14:paraId="5A06DB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219201" w14:textId="77777777" w:rsidR="00A57FA4" w:rsidRPr="007858E5" w:rsidRDefault="00A57FA4" w:rsidP="00A57FA4">
            <w:pPr>
              <w:pStyle w:val="NormalinTable"/>
              <w:rPr>
                <w:b/>
              </w:rPr>
            </w:pPr>
            <w:r w:rsidRPr="007858E5">
              <w:rPr>
                <w:b/>
              </w:rPr>
              <w:t xml:space="preserve">0306 17 93 </w:t>
            </w:r>
          </w:p>
        </w:tc>
        <w:tc>
          <w:tcPr>
            <w:tcW w:w="7173" w:type="dxa"/>
            <w:tcBorders>
              <w:top w:val="nil"/>
              <w:left w:val="nil"/>
              <w:bottom w:val="single" w:sz="4" w:space="0" w:color="auto"/>
              <w:right w:val="single" w:sz="4" w:space="0" w:color="auto"/>
            </w:tcBorders>
            <w:shd w:val="clear" w:color="auto" w:fill="auto"/>
            <w:noWrap/>
            <w:hideMark/>
          </w:tcPr>
          <w:p w14:paraId="5FEB1EBB" w14:textId="77777777" w:rsidR="00A57FA4" w:rsidRPr="007858E5" w:rsidRDefault="00A57FA4" w:rsidP="00A57FA4">
            <w:pPr>
              <w:pStyle w:val="NormalinTable"/>
            </w:pPr>
            <w:r w:rsidRPr="007858E5">
              <w:t>0.00%</w:t>
            </w:r>
          </w:p>
        </w:tc>
      </w:tr>
      <w:tr w:rsidR="00A57FA4" w:rsidRPr="007858E5" w14:paraId="58F912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1149BE" w14:textId="77777777" w:rsidR="00A57FA4" w:rsidRPr="007858E5" w:rsidRDefault="00A57FA4" w:rsidP="00A57FA4">
            <w:pPr>
              <w:pStyle w:val="NormalinTable"/>
              <w:rPr>
                <w:b/>
              </w:rPr>
            </w:pPr>
            <w:r w:rsidRPr="007858E5">
              <w:rPr>
                <w:b/>
              </w:rPr>
              <w:t xml:space="preserve">0306 19 10 </w:t>
            </w:r>
          </w:p>
        </w:tc>
        <w:tc>
          <w:tcPr>
            <w:tcW w:w="7173" w:type="dxa"/>
            <w:tcBorders>
              <w:top w:val="nil"/>
              <w:left w:val="nil"/>
              <w:bottom w:val="single" w:sz="4" w:space="0" w:color="auto"/>
              <w:right w:val="single" w:sz="4" w:space="0" w:color="auto"/>
            </w:tcBorders>
            <w:shd w:val="clear" w:color="auto" w:fill="auto"/>
            <w:noWrap/>
            <w:hideMark/>
          </w:tcPr>
          <w:p w14:paraId="3646E62D" w14:textId="77777777" w:rsidR="00A57FA4" w:rsidRPr="007858E5" w:rsidRDefault="00A57FA4" w:rsidP="00A57FA4">
            <w:pPr>
              <w:pStyle w:val="NormalinTable"/>
            </w:pPr>
            <w:r w:rsidRPr="007858E5">
              <w:t>2.20%</w:t>
            </w:r>
          </w:p>
        </w:tc>
      </w:tr>
      <w:tr w:rsidR="00A57FA4" w:rsidRPr="007858E5" w14:paraId="052524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3E3382" w14:textId="77777777" w:rsidR="00A57FA4" w:rsidRPr="007858E5" w:rsidRDefault="00A57FA4" w:rsidP="00A57FA4">
            <w:pPr>
              <w:pStyle w:val="NormalinTable"/>
              <w:rPr>
                <w:b/>
              </w:rPr>
            </w:pPr>
            <w:r w:rsidRPr="007858E5">
              <w:rPr>
                <w:b/>
              </w:rPr>
              <w:t xml:space="preserve">0306 19 90 </w:t>
            </w:r>
          </w:p>
        </w:tc>
        <w:tc>
          <w:tcPr>
            <w:tcW w:w="7173" w:type="dxa"/>
            <w:tcBorders>
              <w:top w:val="nil"/>
              <w:left w:val="nil"/>
              <w:bottom w:val="single" w:sz="4" w:space="0" w:color="auto"/>
              <w:right w:val="single" w:sz="4" w:space="0" w:color="auto"/>
            </w:tcBorders>
            <w:shd w:val="clear" w:color="auto" w:fill="auto"/>
            <w:noWrap/>
            <w:hideMark/>
          </w:tcPr>
          <w:p w14:paraId="7B4AF1A4" w14:textId="77777777" w:rsidR="00A57FA4" w:rsidRPr="007858E5" w:rsidRDefault="00A57FA4" w:rsidP="00A57FA4">
            <w:pPr>
              <w:pStyle w:val="NormalinTable"/>
            </w:pPr>
            <w:r w:rsidRPr="007858E5">
              <w:t>3.60%</w:t>
            </w:r>
          </w:p>
        </w:tc>
      </w:tr>
      <w:tr w:rsidR="00A57FA4" w:rsidRPr="007858E5" w14:paraId="5B1BEDC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FA03E1" w14:textId="77777777" w:rsidR="00A57FA4" w:rsidRPr="007858E5" w:rsidRDefault="00A57FA4" w:rsidP="00A57FA4">
            <w:pPr>
              <w:pStyle w:val="NormalinTable"/>
              <w:rPr>
                <w:b/>
              </w:rPr>
            </w:pPr>
            <w:r w:rsidRPr="007858E5">
              <w:rPr>
                <w:b/>
              </w:rPr>
              <w:t xml:space="preserve">0306 31 00 </w:t>
            </w:r>
          </w:p>
        </w:tc>
        <w:tc>
          <w:tcPr>
            <w:tcW w:w="7173" w:type="dxa"/>
            <w:tcBorders>
              <w:top w:val="nil"/>
              <w:left w:val="nil"/>
              <w:bottom w:val="single" w:sz="4" w:space="0" w:color="auto"/>
              <w:right w:val="single" w:sz="4" w:space="0" w:color="auto"/>
            </w:tcBorders>
            <w:shd w:val="clear" w:color="auto" w:fill="auto"/>
            <w:noWrap/>
            <w:hideMark/>
          </w:tcPr>
          <w:p w14:paraId="1E73CA13" w14:textId="77777777" w:rsidR="00A57FA4" w:rsidRPr="007858E5" w:rsidRDefault="00A57FA4" w:rsidP="00A57FA4">
            <w:pPr>
              <w:pStyle w:val="NormalinTable"/>
            </w:pPr>
            <w:r w:rsidRPr="007858E5">
              <w:t>3.70%</w:t>
            </w:r>
          </w:p>
        </w:tc>
      </w:tr>
      <w:tr w:rsidR="00A57FA4" w:rsidRPr="007858E5" w14:paraId="5B8529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7DD1F2" w14:textId="77777777" w:rsidR="00A57FA4" w:rsidRPr="007858E5" w:rsidRDefault="00A57FA4" w:rsidP="00A57FA4">
            <w:pPr>
              <w:pStyle w:val="NormalinTable"/>
              <w:rPr>
                <w:b/>
              </w:rPr>
            </w:pPr>
            <w:r w:rsidRPr="007858E5">
              <w:rPr>
                <w:b/>
              </w:rPr>
              <w:t xml:space="preserve">0306 32 10 </w:t>
            </w:r>
          </w:p>
        </w:tc>
        <w:tc>
          <w:tcPr>
            <w:tcW w:w="7173" w:type="dxa"/>
            <w:tcBorders>
              <w:top w:val="nil"/>
              <w:left w:val="nil"/>
              <w:bottom w:val="single" w:sz="4" w:space="0" w:color="auto"/>
              <w:right w:val="single" w:sz="4" w:space="0" w:color="auto"/>
            </w:tcBorders>
            <w:shd w:val="clear" w:color="auto" w:fill="auto"/>
            <w:noWrap/>
            <w:hideMark/>
          </w:tcPr>
          <w:p w14:paraId="4AEC04E9" w14:textId="77777777" w:rsidR="00A57FA4" w:rsidRPr="007858E5" w:rsidRDefault="00A57FA4" w:rsidP="00A57FA4">
            <w:pPr>
              <w:pStyle w:val="NormalinTable"/>
            </w:pPr>
            <w:r w:rsidRPr="007858E5">
              <w:t>2.40%</w:t>
            </w:r>
          </w:p>
        </w:tc>
      </w:tr>
      <w:tr w:rsidR="00A57FA4" w:rsidRPr="007858E5" w14:paraId="0EFB1E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A437F1" w14:textId="77777777" w:rsidR="00A57FA4" w:rsidRPr="007858E5" w:rsidRDefault="00A57FA4" w:rsidP="00A57FA4">
            <w:pPr>
              <w:pStyle w:val="NormalinTable"/>
              <w:rPr>
                <w:b/>
              </w:rPr>
            </w:pPr>
            <w:r w:rsidRPr="007858E5">
              <w:rPr>
                <w:b/>
              </w:rPr>
              <w:t xml:space="preserve">0306 32 91 </w:t>
            </w:r>
          </w:p>
        </w:tc>
        <w:tc>
          <w:tcPr>
            <w:tcW w:w="7173" w:type="dxa"/>
            <w:tcBorders>
              <w:top w:val="nil"/>
              <w:left w:val="nil"/>
              <w:bottom w:val="single" w:sz="4" w:space="0" w:color="auto"/>
              <w:right w:val="single" w:sz="4" w:space="0" w:color="auto"/>
            </w:tcBorders>
            <w:shd w:val="clear" w:color="auto" w:fill="auto"/>
            <w:noWrap/>
            <w:hideMark/>
          </w:tcPr>
          <w:p w14:paraId="1D02C98E" w14:textId="77777777" w:rsidR="00A57FA4" w:rsidRPr="007858E5" w:rsidRDefault="00A57FA4" w:rsidP="00A57FA4">
            <w:pPr>
              <w:pStyle w:val="NormalinTable"/>
            </w:pPr>
            <w:r w:rsidRPr="007858E5">
              <w:t>2.40%</w:t>
            </w:r>
          </w:p>
        </w:tc>
      </w:tr>
      <w:tr w:rsidR="00A57FA4" w:rsidRPr="007858E5" w14:paraId="4157EE3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CD42FA" w14:textId="77777777" w:rsidR="00A57FA4" w:rsidRPr="007858E5" w:rsidRDefault="00A57FA4" w:rsidP="00A57FA4">
            <w:pPr>
              <w:pStyle w:val="NormalinTable"/>
              <w:rPr>
                <w:b/>
              </w:rPr>
            </w:pPr>
            <w:r w:rsidRPr="007858E5">
              <w:rPr>
                <w:b/>
              </w:rPr>
              <w:t xml:space="preserve">0306 32 99 </w:t>
            </w:r>
          </w:p>
        </w:tc>
        <w:tc>
          <w:tcPr>
            <w:tcW w:w="7173" w:type="dxa"/>
            <w:tcBorders>
              <w:top w:val="nil"/>
              <w:left w:val="nil"/>
              <w:bottom w:val="single" w:sz="4" w:space="0" w:color="auto"/>
              <w:right w:val="single" w:sz="4" w:space="0" w:color="auto"/>
            </w:tcBorders>
            <w:shd w:val="clear" w:color="auto" w:fill="auto"/>
            <w:noWrap/>
            <w:hideMark/>
          </w:tcPr>
          <w:p w14:paraId="278F590C" w14:textId="77777777" w:rsidR="00A57FA4" w:rsidRPr="007858E5" w:rsidRDefault="00A57FA4" w:rsidP="00A57FA4">
            <w:pPr>
              <w:pStyle w:val="NormalinTable"/>
            </w:pPr>
            <w:r w:rsidRPr="007858E5">
              <w:t>3.00%</w:t>
            </w:r>
          </w:p>
        </w:tc>
      </w:tr>
      <w:tr w:rsidR="00A57FA4" w:rsidRPr="007858E5" w14:paraId="0D9BC88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5B5B92" w14:textId="77777777" w:rsidR="00A57FA4" w:rsidRPr="007858E5" w:rsidRDefault="00A57FA4" w:rsidP="00A57FA4">
            <w:pPr>
              <w:pStyle w:val="NormalinTable"/>
              <w:rPr>
                <w:b/>
              </w:rPr>
            </w:pPr>
            <w:r w:rsidRPr="007858E5">
              <w:rPr>
                <w:b/>
              </w:rPr>
              <w:t xml:space="preserve">0306 33 10 </w:t>
            </w:r>
          </w:p>
        </w:tc>
        <w:tc>
          <w:tcPr>
            <w:tcW w:w="7173" w:type="dxa"/>
            <w:tcBorders>
              <w:top w:val="nil"/>
              <w:left w:val="nil"/>
              <w:bottom w:val="single" w:sz="4" w:space="0" w:color="auto"/>
              <w:right w:val="single" w:sz="4" w:space="0" w:color="auto"/>
            </w:tcBorders>
            <w:shd w:val="clear" w:color="auto" w:fill="auto"/>
            <w:noWrap/>
            <w:hideMark/>
          </w:tcPr>
          <w:p w14:paraId="7CD4DFD4" w14:textId="77777777" w:rsidR="00A57FA4" w:rsidRPr="007858E5" w:rsidRDefault="00A57FA4" w:rsidP="00A57FA4">
            <w:pPr>
              <w:pStyle w:val="NormalinTable"/>
            </w:pPr>
            <w:r w:rsidRPr="007858E5">
              <w:t>2.20%</w:t>
            </w:r>
          </w:p>
        </w:tc>
      </w:tr>
      <w:tr w:rsidR="00A57FA4" w:rsidRPr="007858E5" w14:paraId="70438F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685D93" w14:textId="77777777" w:rsidR="00A57FA4" w:rsidRPr="007858E5" w:rsidRDefault="00A57FA4" w:rsidP="00A57FA4">
            <w:pPr>
              <w:pStyle w:val="NormalinTable"/>
              <w:rPr>
                <w:b/>
              </w:rPr>
            </w:pPr>
            <w:r w:rsidRPr="007858E5">
              <w:rPr>
                <w:b/>
              </w:rPr>
              <w:t xml:space="preserve">0306 33 90 </w:t>
            </w:r>
          </w:p>
        </w:tc>
        <w:tc>
          <w:tcPr>
            <w:tcW w:w="7173" w:type="dxa"/>
            <w:tcBorders>
              <w:top w:val="nil"/>
              <w:left w:val="nil"/>
              <w:bottom w:val="single" w:sz="4" w:space="0" w:color="auto"/>
              <w:right w:val="single" w:sz="4" w:space="0" w:color="auto"/>
            </w:tcBorders>
            <w:shd w:val="clear" w:color="auto" w:fill="auto"/>
            <w:noWrap/>
            <w:hideMark/>
          </w:tcPr>
          <w:p w14:paraId="3ADAA047" w14:textId="77777777" w:rsidR="00A57FA4" w:rsidRPr="007858E5" w:rsidRDefault="00A57FA4" w:rsidP="00A57FA4">
            <w:pPr>
              <w:pStyle w:val="NormalinTable"/>
            </w:pPr>
            <w:r w:rsidRPr="007858E5">
              <w:t>2.20%</w:t>
            </w:r>
          </w:p>
        </w:tc>
      </w:tr>
      <w:tr w:rsidR="00A57FA4" w:rsidRPr="007858E5" w14:paraId="6C88595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E0FA18" w14:textId="77777777" w:rsidR="00A57FA4" w:rsidRPr="007858E5" w:rsidRDefault="00A57FA4" w:rsidP="00A57FA4">
            <w:pPr>
              <w:pStyle w:val="NormalinTable"/>
              <w:rPr>
                <w:b/>
              </w:rPr>
            </w:pPr>
            <w:r w:rsidRPr="007858E5">
              <w:rPr>
                <w:b/>
              </w:rPr>
              <w:t xml:space="preserve">0306 35 90 </w:t>
            </w:r>
          </w:p>
        </w:tc>
        <w:tc>
          <w:tcPr>
            <w:tcW w:w="7173" w:type="dxa"/>
            <w:tcBorders>
              <w:top w:val="nil"/>
              <w:left w:val="nil"/>
              <w:bottom w:val="single" w:sz="4" w:space="0" w:color="auto"/>
              <w:right w:val="single" w:sz="4" w:space="0" w:color="auto"/>
            </w:tcBorders>
            <w:shd w:val="clear" w:color="auto" w:fill="auto"/>
            <w:noWrap/>
            <w:hideMark/>
          </w:tcPr>
          <w:p w14:paraId="53E753D8" w14:textId="77777777" w:rsidR="00A57FA4" w:rsidRPr="007858E5" w:rsidRDefault="00A57FA4" w:rsidP="00A57FA4">
            <w:pPr>
              <w:pStyle w:val="NormalinTable"/>
            </w:pPr>
            <w:r w:rsidRPr="007858E5">
              <w:t>0.00%</w:t>
            </w:r>
          </w:p>
        </w:tc>
      </w:tr>
      <w:tr w:rsidR="00A57FA4" w:rsidRPr="007858E5" w14:paraId="39967F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D735B8" w14:textId="77777777" w:rsidR="00A57FA4" w:rsidRPr="007858E5" w:rsidRDefault="00A57FA4" w:rsidP="00A57FA4">
            <w:pPr>
              <w:pStyle w:val="NormalinTable"/>
              <w:rPr>
                <w:b/>
              </w:rPr>
            </w:pPr>
            <w:r w:rsidRPr="007858E5">
              <w:rPr>
                <w:b/>
              </w:rPr>
              <w:t xml:space="preserve">0306 36 10 </w:t>
            </w:r>
          </w:p>
        </w:tc>
        <w:tc>
          <w:tcPr>
            <w:tcW w:w="7173" w:type="dxa"/>
            <w:tcBorders>
              <w:top w:val="nil"/>
              <w:left w:val="nil"/>
              <w:bottom w:val="single" w:sz="4" w:space="0" w:color="auto"/>
              <w:right w:val="single" w:sz="4" w:space="0" w:color="auto"/>
            </w:tcBorders>
            <w:shd w:val="clear" w:color="auto" w:fill="auto"/>
            <w:noWrap/>
            <w:hideMark/>
          </w:tcPr>
          <w:p w14:paraId="6C349DCC" w14:textId="77777777" w:rsidR="00A57FA4" w:rsidRPr="007858E5" w:rsidRDefault="00A57FA4" w:rsidP="00A57FA4">
            <w:pPr>
              <w:pStyle w:val="NormalinTable"/>
            </w:pPr>
            <w:r w:rsidRPr="007858E5">
              <w:t>0.00%</w:t>
            </w:r>
          </w:p>
        </w:tc>
      </w:tr>
      <w:tr w:rsidR="00A57FA4" w:rsidRPr="007858E5" w14:paraId="7DF1FD1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AC6D9B" w14:textId="77777777" w:rsidR="00A57FA4" w:rsidRPr="007858E5" w:rsidRDefault="00A57FA4" w:rsidP="00A57FA4">
            <w:pPr>
              <w:pStyle w:val="NormalinTable"/>
              <w:rPr>
                <w:b/>
              </w:rPr>
            </w:pPr>
            <w:r w:rsidRPr="007858E5">
              <w:rPr>
                <w:b/>
              </w:rPr>
              <w:t xml:space="preserve">0306 39 10 </w:t>
            </w:r>
          </w:p>
        </w:tc>
        <w:tc>
          <w:tcPr>
            <w:tcW w:w="7173" w:type="dxa"/>
            <w:tcBorders>
              <w:top w:val="nil"/>
              <w:left w:val="nil"/>
              <w:bottom w:val="single" w:sz="4" w:space="0" w:color="auto"/>
              <w:right w:val="single" w:sz="4" w:space="0" w:color="auto"/>
            </w:tcBorders>
            <w:shd w:val="clear" w:color="auto" w:fill="auto"/>
            <w:noWrap/>
            <w:hideMark/>
          </w:tcPr>
          <w:p w14:paraId="3AF5ACC6" w14:textId="77777777" w:rsidR="00A57FA4" w:rsidRPr="007858E5" w:rsidRDefault="00A57FA4" w:rsidP="00A57FA4">
            <w:pPr>
              <w:pStyle w:val="NormalinTable"/>
            </w:pPr>
            <w:r w:rsidRPr="007858E5">
              <w:t>2.20%</w:t>
            </w:r>
          </w:p>
        </w:tc>
      </w:tr>
      <w:tr w:rsidR="00A57FA4" w:rsidRPr="007858E5" w14:paraId="422CBF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887C42" w14:textId="77777777" w:rsidR="00A57FA4" w:rsidRPr="007858E5" w:rsidRDefault="00A57FA4" w:rsidP="00A57FA4">
            <w:pPr>
              <w:pStyle w:val="NormalinTable"/>
              <w:rPr>
                <w:b/>
              </w:rPr>
            </w:pPr>
            <w:r w:rsidRPr="007858E5">
              <w:rPr>
                <w:b/>
              </w:rPr>
              <w:t>0306 39 90 20</w:t>
            </w:r>
          </w:p>
        </w:tc>
        <w:tc>
          <w:tcPr>
            <w:tcW w:w="7173" w:type="dxa"/>
            <w:tcBorders>
              <w:top w:val="nil"/>
              <w:left w:val="nil"/>
              <w:bottom w:val="single" w:sz="4" w:space="0" w:color="auto"/>
              <w:right w:val="single" w:sz="4" w:space="0" w:color="auto"/>
            </w:tcBorders>
            <w:shd w:val="clear" w:color="auto" w:fill="auto"/>
            <w:noWrap/>
            <w:hideMark/>
          </w:tcPr>
          <w:p w14:paraId="5A13BC54" w14:textId="77777777" w:rsidR="00A57FA4" w:rsidRPr="007858E5" w:rsidRDefault="00A57FA4" w:rsidP="00A57FA4">
            <w:pPr>
              <w:pStyle w:val="NormalinTable"/>
            </w:pPr>
            <w:r w:rsidRPr="007858E5">
              <w:t>3.60%</w:t>
            </w:r>
          </w:p>
        </w:tc>
      </w:tr>
      <w:tr w:rsidR="00A57FA4" w:rsidRPr="007858E5" w14:paraId="3237BAE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C9DAA7" w14:textId="77777777" w:rsidR="00A57FA4" w:rsidRPr="007858E5" w:rsidRDefault="00A57FA4" w:rsidP="00A57FA4">
            <w:pPr>
              <w:pStyle w:val="NormalinTable"/>
              <w:rPr>
                <w:b/>
              </w:rPr>
            </w:pPr>
            <w:r w:rsidRPr="007858E5">
              <w:rPr>
                <w:b/>
              </w:rPr>
              <w:t>0306 39 90 90</w:t>
            </w:r>
          </w:p>
        </w:tc>
        <w:tc>
          <w:tcPr>
            <w:tcW w:w="7173" w:type="dxa"/>
            <w:tcBorders>
              <w:top w:val="nil"/>
              <w:left w:val="nil"/>
              <w:bottom w:val="single" w:sz="4" w:space="0" w:color="auto"/>
              <w:right w:val="single" w:sz="4" w:space="0" w:color="auto"/>
            </w:tcBorders>
            <w:shd w:val="clear" w:color="auto" w:fill="auto"/>
            <w:noWrap/>
            <w:hideMark/>
          </w:tcPr>
          <w:p w14:paraId="5FD6102F" w14:textId="77777777" w:rsidR="00A57FA4" w:rsidRPr="007858E5" w:rsidRDefault="00A57FA4" w:rsidP="00A57FA4">
            <w:pPr>
              <w:pStyle w:val="NormalinTable"/>
            </w:pPr>
            <w:r w:rsidRPr="007858E5">
              <w:t>3.60%</w:t>
            </w:r>
          </w:p>
        </w:tc>
      </w:tr>
      <w:tr w:rsidR="00A57FA4" w:rsidRPr="007858E5" w14:paraId="7351A4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0A3C56" w14:textId="77777777" w:rsidR="00A57FA4" w:rsidRPr="007858E5" w:rsidRDefault="00A57FA4" w:rsidP="00A57FA4">
            <w:pPr>
              <w:pStyle w:val="NormalinTable"/>
              <w:rPr>
                <w:b/>
              </w:rPr>
            </w:pPr>
            <w:r w:rsidRPr="007858E5">
              <w:rPr>
                <w:b/>
              </w:rPr>
              <w:t xml:space="preserve">0306 91 00 </w:t>
            </w:r>
          </w:p>
        </w:tc>
        <w:tc>
          <w:tcPr>
            <w:tcW w:w="7173" w:type="dxa"/>
            <w:tcBorders>
              <w:top w:val="nil"/>
              <w:left w:val="nil"/>
              <w:bottom w:val="single" w:sz="4" w:space="0" w:color="auto"/>
              <w:right w:val="single" w:sz="4" w:space="0" w:color="auto"/>
            </w:tcBorders>
            <w:shd w:val="clear" w:color="auto" w:fill="auto"/>
            <w:noWrap/>
            <w:hideMark/>
          </w:tcPr>
          <w:p w14:paraId="66B971DA" w14:textId="77777777" w:rsidR="00A57FA4" w:rsidRPr="007858E5" w:rsidRDefault="00A57FA4" w:rsidP="00A57FA4">
            <w:pPr>
              <w:pStyle w:val="NormalinTable"/>
            </w:pPr>
            <w:r w:rsidRPr="007858E5">
              <w:t>3.70%</w:t>
            </w:r>
          </w:p>
        </w:tc>
      </w:tr>
      <w:tr w:rsidR="00A57FA4" w:rsidRPr="007858E5" w14:paraId="4252BF5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1C7542" w14:textId="77777777" w:rsidR="00A57FA4" w:rsidRPr="007858E5" w:rsidRDefault="00A57FA4" w:rsidP="00A57FA4">
            <w:pPr>
              <w:pStyle w:val="NormalinTable"/>
              <w:rPr>
                <w:b/>
              </w:rPr>
            </w:pPr>
            <w:r w:rsidRPr="007858E5">
              <w:rPr>
                <w:b/>
              </w:rPr>
              <w:t xml:space="preserve">0306 92 10 </w:t>
            </w:r>
          </w:p>
        </w:tc>
        <w:tc>
          <w:tcPr>
            <w:tcW w:w="7173" w:type="dxa"/>
            <w:tcBorders>
              <w:top w:val="nil"/>
              <w:left w:val="nil"/>
              <w:bottom w:val="single" w:sz="4" w:space="0" w:color="auto"/>
              <w:right w:val="single" w:sz="4" w:space="0" w:color="auto"/>
            </w:tcBorders>
            <w:shd w:val="clear" w:color="auto" w:fill="auto"/>
            <w:noWrap/>
            <w:hideMark/>
          </w:tcPr>
          <w:p w14:paraId="44CB323A" w14:textId="77777777" w:rsidR="00A57FA4" w:rsidRPr="007858E5" w:rsidRDefault="00A57FA4" w:rsidP="00A57FA4">
            <w:pPr>
              <w:pStyle w:val="NormalinTable"/>
            </w:pPr>
            <w:r w:rsidRPr="007858E5">
              <w:t>2.40%</w:t>
            </w:r>
          </w:p>
        </w:tc>
      </w:tr>
      <w:tr w:rsidR="00A57FA4" w:rsidRPr="007858E5" w14:paraId="119B58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82AE56" w14:textId="77777777" w:rsidR="00A57FA4" w:rsidRPr="007858E5" w:rsidRDefault="00A57FA4" w:rsidP="00A57FA4">
            <w:pPr>
              <w:pStyle w:val="NormalinTable"/>
              <w:rPr>
                <w:b/>
              </w:rPr>
            </w:pPr>
            <w:r w:rsidRPr="007858E5">
              <w:rPr>
                <w:b/>
              </w:rPr>
              <w:t xml:space="preserve">0306 92 90 </w:t>
            </w:r>
          </w:p>
        </w:tc>
        <w:tc>
          <w:tcPr>
            <w:tcW w:w="7173" w:type="dxa"/>
            <w:tcBorders>
              <w:top w:val="nil"/>
              <w:left w:val="nil"/>
              <w:bottom w:val="single" w:sz="4" w:space="0" w:color="auto"/>
              <w:right w:val="single" w:sz="4" w:space="0" w:color="auto"/>
            </w:tcBorders>
            <w:shd w:val="clear" w:color="auto" w:fill="auto"/>
            <w:noWrap/>
            <w:hideMark/>
          </w:tcPr>
          <w:p w14:paraId="5F671B9E" w14:textId="77777777" w:rsidR="00A57FA4" w:rsidRPr="007858E5" w:rsidRDefault="00A57FA4" w:rsidP="00A57FA4">
            <w:pPr>
              <w:pStyle w:val="NormalinTable"/>
            </w:pPr>
            <w:r w:rsidRPr="007858E5">
              <w:t>3.00%</w:t>
            </w:r>
          </w:p>
        </w:tc>
      </w:tr>
      <w:tr w:rsidR="00A57FA4" w:rsidRPr="007858E5" w14:paraId="563558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98B037" w14:textId="77777777" w:rsidR="00A57FA4" w:rsidRPr="007858E5" w:rsidRDefault="00A57FA4" w:rsidP="00A57FA4">
            <w:pPr>
              <w:pStyle w:val="NormalinTable"/>
              <w:rPr>
                <w:b/>
              </w:rPr>
            </w:pPr>
            <w:r w:rsidRPr="007858E5">
              <w:rPr>
                <w:b/>
              </w:rPr>
              <w:lastRenderedPageBreak/>
              <w:t xml:space="preserve">0306 93 10 </w:t>
            </w:r>
          </w:p>
        </w:tc>
        <w:tc>
          <w:tcPr>
            <w:tcW w:w="7173" w:type="dxa"/>
            <w:tcBorders>
              <w:top w:val="nil"/>
              <w:left w:val="nil"/>
              <w:bottom w:val="single" w:sz="4" w:space="0" w:color="auto"/>
              <w:right w:val="single" w:sz="4" w:space="0" w:color="auto"/>
            </w:tcBorders>
            <w:shd w:val="clear" w:color="auto" w:fill="auto"/>
            <w:noWrap/>
            <w:hideMark/>
          </w:tcPr>
          <w:p w14:paraId="6FACE0B4" w14:textId="77777777" w:rsidR="00A57FA4" w:rsidRPr="007858E5" w:rsidRDefault="00A57FA4" w:rsidP="00A57FA4">
            <w:pPr>
              <w:pStyle w:val="NormalinTable"/>
            </w:pPr>
            <w:r w:rsidRPr="007858E5">
              <w:t>2.20%</w:t>
            </w:r>
          </w:p>
        </w:tc>
      </w:tr>
      <w:tr w:rsidR="00A57FA4" w:rsidRPr="007858E5" w14:paraId="7A06088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8FCFD4" w14:textId="77777777" w:rsidR="00A57FA4" w:rsidRPr="007858E5" w:rsidRDefault="00A57FA4" w:rsidP="00A57FA4">
            <w:pPr>
              <w:pStyle w:val="NormalinTable"/>
              <w:rPr>
                <w:b/>
              </w:rPr>
            </w:pPr>
            <w:r w:rsidRPr="007858E5">
              <w:rPr>
                <w:b/>
              </w:rPr>
              <w:t xml:space="preserve">0306 93 90 </w:t>
            </w:r>
          </w:p>
        </w:tc>
        <w:tc>
          <w:tcPr>
            <w:tcW w:w="7173" w:type="dxa"/>
            <w:tcBorders>
              <w:top w:val="nil"/>
              <w:left w:val="nil"/>
              <w:bottom w:val="single" w:sz="4" w:space="0" w:color="auto"/>
              <w:right w:val="single" w:sz="4" w:space="0" w:color="auto"/>
            </w:tcBorders>
            <w:shd w:val="clear" w:color="auto" w:fill="auto"/>
            <w:noWrap/>
            <w:hideMark/>
          </w:tcPr>
          <w:p w14:paraId="4324E8DC" w14:textId="77777777" w:rsidR="00A57FA4" w:rsidRPr="007858E5" w:rsidRDefault="00A57FA4" w:rsidP="00A57FA4">
            <w:pPr>
              <w:pStyle w:val="NormalinTable"/>
            </w:pPr>
            <w:r w:rsidRPr="007858E5">
              <w:t>2.20%</w:t>
            </w:r>
          </w:p>
        </w:tc>
      </w:tr>
      <w:tr w:rsidR="00A57FA4" w:rsidRPr="007858E5" w14:paraId="659505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81FD41" w14:textId="77777777" w:rsidR="00A57FA4" w:rsidRPr="007858E5" w:rsidRDefault="00A57FA4" w:rsidP="00A57FA4">
            <w:pPr>
              <w:pStyle w:val="NormalinTable"/>
              <w:rPr>
                <w:b/>
              </w:rPr>
            </w:pPr>
            <w:r w:rsidRPr="007858E5">
              <w:rPr>
                <w:b/>
              </w:rPr>
              <w:t xml:space="preserve">0306 95 20 </w:t>
            </w:r>
          </w:p>
        </w:tc>
        <w:tc>
          <w:tcPr>
            <w:tcW w:w="7173" w:type="dxa"/>
            <w:tcBorders>
              <w:top w:val="nil"/>
              <w:left w:val="nil"/>
              <w:bottom w:val="single" w:sz="4" w:space="0" w:color="auto"/>
              <w:right w:val="single" w:sz="4" w:space="0" w:color="auto"/>
            </w:tcBorders>
            <w:shd w:val="clear" w:color="auto" w:fill="auto"/>
            <w:noWrap/>
            <w:hideMark/>
          </w:tcPr>
          <w:p w14:paraId="19DD9B21" w14:textId="77777777" w:rsidR="00A57FA4" w:rsidRPr="007858E5" w:rsidRDefault="00A57FA4" w:rsidP="00A57FA4">
            <w:pPr>
              <w:pStyle w:val="NormalinTable"/>
            </w:pPr>
            <w:r w:rsidRPr="007858E5">
              <w:t>0.00%</w:t>
            </w:r>
          </w:p>
        </w:tc>
      </w:tr>
      <w:tr w:rsidR="00A57FA4" w:rsidRPr="007858E5" w14:paraId="3D0458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0B4D08" w14:textId="77777777" w:rsidR="00A57FA4" w:rsidRPr="007858E5" w:rsidRDefault="00A57FA4" w:rsidP="00A57FA4">
            <w:pPr>
              <w:pStyle w:val="NormalinTable"/>
              <w:rPr>
                <w:b/>
              </w:rPr>
            </w:pPr>
            <w:r w:rsidRPr="007858E5">
              <w:rPr>
                <w:b/>
              </w:rPr>
              <w:t xml:space="preserve">0306 95 30 </w:t>
            </w:r>
          </w:p>
        </w:tc>
        <w:tc>
          <w:tcPr>
            <w:tcW w:w="7173" w:type="dxa"/>
            <w:tcBorders>
              <w:top w:val="nil"/>
              <w:left w:val="nil"/>
              <w:bottom w:val="single" w:sz="4" w:space="0" w:color="auto"/>
              <w:right w:val="single" w:sz="4" w:space="0" w:color="auto"/>
            </w:tcBorders>
            <w:shd w:val="clear" w:color="auto" w:fill="auto"/>
            <w:noWrap/>
            <w:hideMark/>
          </w:tcPr>
          <w:p w14:paraId="4996E60D" w14:textId="77777777" w:rsidR="00A57FA4" w:rsidRPr="007858E5" w:rsidRDefault="00A57FA4" w:rsidP="00A57FA4">
            <w:pPr>
              <w:pStyle w:val="NormalinTable"/>
            </w:pPr>
            <w:r w:rsidRPr="007858E5">
              <w:t>0.00%</w:t>
            </w:r>
          </w:p>
        </w:tc>
      </w:tr>
      <w:tr w:rsidR="00A57FA4" w:rsidRPr="007858E5" w14:paraId="038BFB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CE1B16" w14:textId="77777777" w:rsidR="00A57FA4" w:rsidRPr="007858E5" w:rsidRDefault="00A57FA4" w:rsidP="00A57FA4">
            <w:pPr>
              <w:pStyle w:val="NormalinTable"/>
              <w:rPr>
                <w:b/>
              </w:rPr>
            </w:pPr>
            <w:r w:rsidRPr="007858E5">
              <w:rPr>
                <w:b/>
              </w:rPr>
              <w:t xml:space="preserve">0306 99 10 </w:t>
            </w:r>
          </w:p>
        </w:tc>
        <w:tc>
          <w:tcPr>
            <w:tcW w:w="7173" w:type="dxa"/>
            <w:tcBorders>
              <w:top w:val="nil"/>
              <w:left w:val="nil"/>
              <w:bottom w:val="single" w:sz="4" w:space="0" w:color="auto"/>
              <w:right w:val="single" w:sz="4" w:space="0" w:color="auto"/>
            </w:tcBorders>
            <w:shd w:val="clear" w:color="auto" w:fill="auto"/>
            <w:noWrap/>
            <w:hideMark/>
          </w:tcPr>
          <w:p w14:paraId="7FF20A8F" w14:textId="77777777" w:rsidR="00A57FA4" w:rsidRPr="007858E5" w:rsidRDefault="00A57FA4" w:rsidP="00A57FA4">
            <w:pPr>
              <w:pStyle w:val="NormalinTable"/>
            </w:pPr>
            <w:r w:rsidRPr="007858E5">
              <w:t>2.20%</w:t>
            </w:r>
          </w:p>
        </w:tc>
      </w:tr>
      <w:tr w:rsidR="00A57FA4" w:rsidRPr="007858E5" w14:paraId="5F4596B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40DD5A" w14:textId="77777777" w:rsidR="00A57FA4" w:rsidRPr="007858E5" w:rsidRDefault="00A57FA4" w:rsidP="00A57FA4">
            <w:pPr>
              <w:pStyle w:val="NormalinTable"/>
              <w:rPr>
                <w:b/>
              </w:rPr>
            </w:pPr>
            <w:r w:rsidRPr="007858E5">
              <w:rPr>
                <w:b/>
              </w:rPr>
              <w:t>0306 99 90 20</w:t>
            </w:r>
          </w:p>
        </w:tc>
        <w:tc>
          <w:tcPr>
            <w:tcW w:w="7173" w:type="dxa"/>
            <w:tcBorders>
              <w:top w:val="nil"/>
              <w:left w:val="nil"/>
              <w:bottom w:val="single" w:sz="4" w:space="0" w:color="auto"/>
              <w:right w:val="single" w:sz="4" w:space="0" w:color="auto"/>
            </w:tcBorders>
            <w:shd w:val="clear" w:color="auto" w:fill="auto"/>
            <w:noWrap/>
            <w:hideMark/>
          </w:tcPr>
          <w:p w14:paraId="4F789053" w14:textId="77777777" w:rsidR="00A57FA4" w:rsidRPr="007858E5" w:rsidRDefault="00A57FA4" w:rsidP="00A57FA4">
            <w:pPr>
              <w:pStyle w:val="NormalinTable"/>
            </w:pPr>
            <w:r w:rsidRPr="007858E5">
              <w:t>3.60%</w:t>
            </w:r>
          </w:p>
        </w:tc>
      </w:tr>
      <w:tr w:rsidR="00A57FA4" w:rsidRPr="007858E5" w14:paraId="5613E4A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B2FCA4" w14:textId="77777777" w:rsidR="00A57FA4" w:rsidRPr="007858E5" w:rsidRDefault="00A57FA4" w:rsidP="00A57FA4">
            <w:pPr>
              <w:pStyle w:val="NormalinTable"/>
              <w:rPr>
                <w:b/>
              </w:rPr>
            </w:pPr>
            <w:r w:rsidRPr="007858E5">
              <w:rPr>
                <w:b/>
              </w:rPr>
              <w:t>0306 99 90 90</w:t>
            </w:r>
          </w:p>
        </w:tc>
        <w:tc>
          <w:tcPr>
            <w:tcW w:w="7173" w:type="dxa"/>
            <w:tcBorders>
              <w:top w:val="nil"/>
              <w:left w:val="nil"/>
              <w:bottom w:val="single" w:sz="4" w:space="0" w:color="auto"/>
              <w:right w:val="single" w:sz="4" w:space="0" w:color="auto"/>
            </w:tcBorders>
            <w:shd w:val="clear" w:color="auto" w:fill="auto"/>
            <w:noWrap/>
            <w:hideMark/>
          </w:tcPr>
          <w:p w14:paraId="6C92C81D" w14:textId="77777777" w:rsidR="00A57FA4" w:rsidRPr="007858E5" w:rsidRDefault="00A57FA4" w:rsidP="00A57FA4">
            <w:pPr>
              <w:pStyle w:val="NormalinTable"/>
            </w:pPr>
            <w:r w:rsidRPr="007858E5">
              <w:t>3.60%</w:t>
            </w:r>
          </w:p>
        </w:tc>
      </w:tr>
      <w:tr w:rsidR="00A57FA4" w:rsidRPr="007858E5" w14:paraId="48226B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3734D4" w14:textId="77777777" w:rsidR="00A57FA4" w:rsidRPr="007858E5" w:rsidRDefault="00A57FA4" w:rsidP="00A57FA4">
            <w:pPr>
              <w:pStyle w:val="NormalinTable"/>
              <w:rPr>
                <w:b/>
              </w:rPr>
            </w:pPr>
            <w:r w:rsidRPr="007858E5">
              <w:rPr>
                <w:b/>
              </w:rPr>
              <w:t xml:space="preserve">0307 11 90 </w:t>
            </w:r>
          </w:p>
        </w:tc>
        <w:tc>
          <w:tcPr>
            <w:tcW w:w="7173" w:type="dxa"/>
            <w:tcBorders>
              <w:top w:val="nil"/>
              <w:left w:val="nil"/>
              <w:bottom w:val="single" w:sz="4" w:space="0" w:color="auto"/>
              <w:right w:val="single" w:sz="4" w:space="0" w:color="auto"/>
            </w:tcBorders>
            <w:shd w:val="clear" w:color="auto" w:fill="auto"/>
            <w:noWrap/>
            <w:hideMark/>
          </w:tcPr>
          <w:p w14:paraId="64F28D45" w14:textId="77777777" w:rsidR="00A57FA4" w:rsidRPr="007858E5" w:rsidRDefault="00A57FA4" w:rsidP="00A57FA4">
            <w:pPr>
              <w:pStyle w:val="NormalinTable"/>
            </w:pPr>
            <w:r w:rsidRPr="007858E5">
              <w:t>2.70%</w:t>
            </w:r>
          </w:p>
        </w:tc>
      </w:tr>
      <w:tr w:rsidR="00A57FA4" w:rsidRPr="007858E5" w14:paraId="072C30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79789F" w14:textId="77777777" w:rsidR="00A57FA4" w:rsidRPr="007858E5" w:rsidRDefault="00A57FA4" w:rsidP="00A57FA4">
            <w:pPr>
              <w:pStyle w:val="NormalinTable"/>
              <w:rPr>
                <w:b/>
              </w:rPr>
            </w:pPr>
            <w:r w:rsidRPr="007858E5">
              <w:rPr>
                <w:b/>
              </w:rPr>
              <w:t xml:space="preserve">0307 12 00 </w:t>
            </w:r>
          </w:p>
        </w:tc>
        <w:tc>
          <w:tcPr>
            <w:tcW w:w="7173" w:type="dxa"/>
            <w:tcBorders>
              <w:top w:val="nil"/>
              <w:left w:val="nil"/>
              <w:bottom w:val="single" w:sz="4" w:space="0" w:color="auto"/>
              <w:right w:val="single" w:sz="4" w:space="0" w:color="auto"/>
            </w:tcBorders>
            <w:shd w:val="clear" w:color="auto" w:fill="auto"/>
            <w:noWrap/>
            <w:hideMark/>
          </w:tcPr>
          <w:p w14:paraId="2E156E10" w14:textId="77777777" w:rsidR="00A57FA4" w:rsidRPr="007858E5" w:rsidRDefault="00A57FA4" w:rsidP="00A57FA4">
            <w:pPr>
              <w:pStyle w:val="NormalinTable"/>
            </w:pPr>
            <w:r w:rsidRPr="007858E5">
              <w:t>2.70%</w:t>
            </w:r>
          </w:p>
        </w:tc>
      </w:tr>
      <w:tr w:rsidR="00A57FA4" w:rsidRPr="007858E5" w14:paraId="3D85B2E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5B219E" w14:textId="77777777" w:rsidR="00A57FA4" w:rsidRPr="007858E5" w:rsidRDefault="00A57FA4" w:rsidP="00A57FA4">
            <w:pPr>
              <w:pStyle w:val="NormalinTable"/>
              <w:rPr>
                <w:b/>
              </w:rPr>
            </w:pPr>
            <w:r w:rsidRPr="007858E5">
              <w:rPr>
                <w:b/>
              </w:rPr>
              <w:t xml:space="preserve">0307 19 00 </w:t>
            </w:r>
          </w:p>
        </w:tc>
        <w:tc>
          <w:tcPr>
            <w:tcW w:w="7173" w:type="dxa"/>
            <w:tcBorders>
              <w:top w:val="nil"/>
              <w:left w:val="nil"/>
              <w:bottom w:val="single" w:sz="4" w:space="0" w:color="auto"/>
              <w:right w:val="single" w:sz="4" w:space="0" w:color="auto"/>
            </w:tcBorders>
            <w:shd w:val="clear" w:color="auto" w:fill="auto"/>
            <w:noWrap/>
            <w:hideMark/>
          </w:tcPr>
          <w:p w14:paraId="54257EFE" w14:textId="77777777" w:rsidR="00A57FA4" w:rsidRPr="007858E5" w:rsidRDefault="00A57FA4" w:rsidP="00A57FA4">
            <w:pPr>
              <w:pStyle w:val="NormalinTable"/>
            </w:pPr>
            <w:r w:rsidRPr="007858E5">
              <w:t>2.70%</w:t>
            </w:r>
          </w:p>
        </w:tc>
      </w:tr>
      <w:tr w:rsidR="00A57FA4" w:rsidRPr="007858E5" w14:paraId="794EEB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2C756C" w14:textId="77777777" w:rsidR="00A57FA4" w:rsidRPr="007858E5" w:rsidRDefault="00A57FA4" w:rsidP="00A57FA4">
            <w:pPr>
              <w:pStyle w:val="NormalinTable"/>
              <w:rPr>
                <w:b/>
              </w:rPr>
            </w:pPr>
            <w:r w:rsidRPr="007858E5">
              <w:rPr>
                <w:b/>
              </w:rPr>
              <w:t>0307 21 00 91</w:t>
            </w:r>
          </w:p>
        </w:tc>
        <w:tc>
          <w:tcPr>
            <w:tcW w:w="7173" w:type="dxa"/>
            <w:tcBorders>
              <w:top w:val="nil"/>
              <w:left w:val="nil"/>
              <w:bottom w:val="single" w:sz="4" w:space="0" w:color="auto"/>
              <w:right w:val="single" w:sz="4" w:space="0" w:color="auto"/>
            </w:tcBorders>
            <w:shd w:val="clear" w:color="auto" w:fill="auto"/>
            <w:noWrap/>
            <w:hideMark/>
          </w:tcPr>
          <w:p w14:paraId="3DA18A99" w14:textId="77777777" w:rsidR="00A57FA4" w:rsidRPr="007858E5" w:rsidRDefault="00A57FA4" w:rsidP="00A57FA4">
            <w:pPr>
              <w:pStyle w:val="NormalinTable"/>
            </w:pPr>
            <w:r w:rsidRPr="007858E5">
              <w:t>2.40%</w:t>
            </w:r>
          </w:p>
        </w:tc>
      </w:tr>
      <w:tr w:rsidR="00A57FA4" w:rsidRPr="007858E5" w14:paraId="320990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B3E206" w14:textId="77777777" w:rsidR="00A57FA4" w:rsidRPr="007858E5" w:rsidRDefault="00A57FA4" w:rsidP="00A57FA4">
            <w:pPr>
              <w:pStyle w:val="NormalinTable"/>
              <w:rPr>
                <w:b/>
              </w:rPr>
            </w:pPr>
            <w:r w:rsidRPr="007858E5">
              <w:rPr>
                <w:b/>
              </w:rPr>
              <w:t>0307 21 00 99</w:t>
            </w:r>
          </w:p>
        </w:tc>
        <w:tc>
          <w:tcPr>
            <w:tcW w:w="7173" w:type="dxa"/>
            <w:tcBorders>
              <w:top w:val="nil"/>
              <w:left w:val="nil"/>
              <w:bottom w:val="single" w:sz="4" w:space="0" w:color="auto"/>
              <w:right w:val="single" w:sz="4" w:space="0" w:color="auto"/>
            </w:tcBorders>
            <w:shd w:val="clear" w:color="auto" w:fill="auto"/>
            <w:noWrap/>
            <w:hideMark/>
          </w:tcPr>
          <w:p w14:paraId="06F2F765" w14:textId="77777777" w:rsidR="00A57FA4" w:rsidRPr="007858E5" w:rsidRDefault="00A57FA4" w:rsidP="00A57FA4">
            <w:pPr>
              <w:pStyle w:val="NormalinTable"/>
            </w:pPr>
            <w:r w:rsidRPr="007858E5">
              <w:t>2.40%</w:t>
            </w:r>
          </w:p>
        </w:tc>
      </w:tr>
      <w:tr w:rsidR="00A57FA4" w:rsidRPr="007858E5" w14:paraId="63BA18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0490F1" w14:textId="77777777" w:rsidR="00A57FA4" w:rsidRPr="007858E5" w:rsidRDefault="00A57FA4" w:rsidP="00A57FA4">
            <w:pPr>
              <w:pStyle w:val="NormalinTable"/>
              <w:rPr>
                <w:b/>
              </w:rPr>
            </w:pPr>
            <w:r w:rsidRPr="007858E5">
              <w:rPr>
                <w:b/>
              </w:rPr>
              <w:t xml:space="preserve">0307 22 90 </w:t>
            </w:r>
          </w:p>
        </w:tc>
        <w:tc>
          <w:tcPr>
            <w:tcW w:w="7173" w:type="dxa"/>
            <w:tcBorders>
              <w:top w:val="nil"/>
              <w:left w:val="nil"/>
              <w:bottom w:val="single" w:sz="4" w:space="0" w:color="auto"/>
              <w:right w:val="single" w:sz="4" w:space="0" w:color="auto"/>
            </w:tcBorders>
            <w:shd w:val="clear" w:color="auto" w:fill="auto"/>
            <w:noWrap/>
            <w:hideMark/>
          </w:tcPr>
          <w:p w14:paraId="2E39352F" w14:textId="77777777" w:rsidR="00A57FA4" w:rsidRPr="007858E5" w:rsidRDefault="00A57FA4" w:rsidP="00A57FA4">
            <w:pPr>
              <w:pStyle w:val="NormalinTable"/>
            </w:pPr>
            <w:r w:rsidRPr="007858E5">
              <w:t>2.40%</w:t>
            </w:r>
          </w:p>
        </w:tc>
      </w:tr>
      <w:tr w:rsidR="00A57FA4" w:rsidRPr="007858E5" w14:paraId="1CA464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47EAF5" w14:textId="77777777" w:rsidR="00A57FA4" w:rsidRPr="007858E5" w:rsidRDefault="00A57FA4" w:rsidP="00A57FA4">
            <w:pPr>
              <w:pStyle w:val="NormalinTable"/>
              <w:rPr>
                <w:b/>
              </w:rPr>
            </w:pPr>
            <w:r w:rsidRPr="007858E5">
              <w:rPr>
                <w:b/>
              </w:rPr>
              <w:t xml:space="preserve">0307 29 00 </w:t>
            </w:r>
          </w:p>
        </w:tc>
        <w:tc>
          <w:tcPr>
            <w:tcW w:w="7173" w:type="dxa"/>
            <w:tcBorders>
              <w:top w:val="nil"/>
              <w:left w:val="nil"/>
              <w:bottom w:val="single" w:sz="4" w:space="0" w:color="auto"/>
              <w:right w:val="single" w:sz="4" w:space="0" w:color="auto"/>
            </w:tcBorders>
            <w:shd w:val="clear" w:color="auto" w:fill="auto"/>
            <w:noWrap/>
            <w:hideMark/>
          </w:tcPr>
          <w:p w14:paraId="630D9F47" w14:textId="77777777" w:rsidR="00A57FA4" w:rsidRPr="007858E5" w:rsidRDefault="00A57FA4" w:rsidP="00A57FA4">
            <w:pPr>
              <w:pStyle w:val="NormalinTable"/>
            </w:pPr>
            <w:r w:rsidRPr="007858E5">
              <w:t>2.40%</w:t>
            </w:r>
          </w:p>
        </w:tc>
      </w:tr>
      <w:tr w:rsidR="00A57FA4" w:rsidRPr="007858E5" w14:paraId="4B16107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B9DA30" w14:textId="77777777" w:rsidR="00A57FA4" w:rsidRPr="007858E5" w:rsidRDefault="00A57FA4" w:rsidP="00A57FA4">
            <w:pPr>
              <w:pStyle w:val="NormalinTable"/>
              <w:rPr>
                <w:b/>
              </w:rPr>
            </w:pPr>
            <w:r w:rsidRPr="007858E5">
              <w:rPr>
                <w:b/>
              </w:rPr>
              <w:t xml:space="preserve">0307 31 10 </w:t>
            </w:r>
          </w:p>
        </w:tc>
        <w:tc>
          <w:tcPr>
            <w:tcW w:w="7173" w:type="dxa"/>
            <w:tcBorders>
              <w:top w:val="nil"/>
              <w:left w:val="nil"/>
              <w:bottom w:val="single" w:sz="4" w:space="0" w:color="auto"/>
              <w:right w:val="single" w:sz="4" w:space="0" w:color="auto"/>
            </w:tcBorders>
            <w:shd w:val="clear" w:color="auto" w:fill="auto"/>
            <w:noWrap/>
            <w:hideMark/>
          </w:tcPr>
          <w:p w14:paraId="19F4455F" w14:textId="77777777" w:rsidR="00A57FA4" w:rsidRPr="007858E5" w:rsidRDefault="00A57FA4" w:rsidP="00A57FA4">
            <w:pPr>
              <w:pStyle w:val="NormalinTable"/>
            </w:pPr>
            <w:r w:rsidRPr="007858E5">
              <w:t>3.00%</w:t>
            </w:r>
          </w:p>
        </w:tc>
      </w:tr>
      <w:tr w:rsidR="00A57FA4" w:rsidRPr="007858E5" w14:paraId="559CC28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83C0D0" w14:textId="77777777" w:rsidR="00A57FA4" w:rsidRPr="007858E5" w:rsidRDefault="00A57FA4" w:rsidP="00A57FA4">
            <w:pPr>
              <w:pStyle w:val="NormalinTable"/>
              <w:rPr>
                <w:b/>
              </w:rPr>
            </w:pPr>
            <w:r w:rsidRPr="007858E5">
              <w:rPr>
                <w:b/>
              </w:rPr>
              <w:t xml:space="preserve">0307 31 90 </w:t>
            </w:r>
          </w:p>
        </w:tc>
        <w:tc>
          <w:tcPr>
            <w:tcW w:w="7173" w:type="dxa"/>
            <w:tcBorders>
              <w:top w:val="nil"/>
              <w:left w:val="nil"/>
              <w:bottom w:val="single" w:sz="4" w:space="0" w:color="auto"/>
              <w:right w:val="single" w:sz="4" w:space="0" w:color="auto"/>
            </w:tcBorders>
            <w:shd w:val="clear" w:color="auto" w:fill="auto"/>
            <w:noWrap/>
            <w:hideMark/>
          </w:tcPr>
          <w:p w14:paraId="6188BBE2" w14:textId="77777777" w:rsidR="00A57FA4" w:rsidRPr="007858E5" w:rsidRDefault="00A57FA4" w:rsidP="00A57FA4">
            <w:pPr>
              <w:pStyle w:val="NormalinTable"/>
            </w:pPr>
            <w:r w:rsidRPr="007858E5">
              <w:t>2.40%</w:t>
            </w:r>
          </w:p>
        </w:tc>
      </w:tr>
      <w:tr w:rsidR="00A57FA4" w:rsidRPr="007858E5" w14:paraId="06FF110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DF0DA1" w14:textId="77777777" w:rsidR="00A57FA4" w:rsidRPr="007858E5" w:rsidRDefault="00A57FA4" w:rsidP="00A57FA4">
            <w:pPr>
              <w:pStyle w:val="NormalinTable"/>
              <w:rPr>
                <w:b/>
              </w:rPr>
            </w:pPr>
            <w:r w:rsidRPr="007858E5">
              <w:rPr>
                <w:b/>
              </w:rPr>
              <w:t xml:space="preserve">0307 32 10 </w:t>
            </w:r>
          </w:p>
        </w:tc>
        <w:tc>
          <w:tcPr>
            <w:tcW w:w="7173" w:type="dxa"/>
            <w:tcBorders>
              <w:top w:val="nil"/>
              <w:left w:val="nil"/>
              <w:bottom w:val="single" w:sz="4" w:space="0" w:color="auto"/>
              <w:right w:val="single" w:sz="4" w:space="0" w:color="auto"/>
            </w:tcBorders>
            <w:shd w:val="clear" w:color="auto" w:fill="auto"/>
            <w:noWrap/>
            <w:hideMark/>
          </w:tcPr>
          <w:p w14:paraId="7D1AC4DB" w14:textId="77777777" w:rsidR="00A57FA4" w:rsidRPr="007858E5" w:rsidRDefault="00A57FA4" w:rsidP="00A57FA4">
            <w:pPr>
              <w:pStyle w:val="NormalinTable"/>
            </w:pPr>
            <w:r w:rsidRPr="007858E5">
              <w:t>3.00%</w:t>
            </w:r>
          </w:p>
        </w:tc>
      </w:tr>
      <w:tr w:rsidR="00A57FA4" w:rsidRPr="007858E5" w14:paraId="765F18B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3C0831" w14:textId="77777777" w:rsidR="00A57FA4" w:rsidRPr="007858E5" w:rsidRDefault="00A57FA4" w:rsidP="00A57FA4">
            <w:pPr>
              <w:pStyle w:val="NormalinTable"/>
              <w:rPr>
                <w:b/>
              </w:rPr>
            </w:pPr>
            <w:r w:rsidRPr="007858E5">
              <w:rPr>
                <w:b/>
              </w:rPr>
              <w:t xml:space="preserve">0307 32 90 </w:t>
            </w:r>
          </w:p>
        </w:tc>
        <w:tc>
          <w:tcPr>
            <w:tcW w:w="7173" w:type="dxa"/>
            <w:tcBorders>
              <w:top w:val="nil"/>
              <w:left w:val="nil"/>
              <w:bottom w:val="single" w:sz="4" w:space="0" w:color="auto"/>
              <w:right w:val="single" w:sz="4" w:space="0" w:color="auto"/>
            </w:tcBorders>
            <w:shd w:val="clear" w:color="auto" w:fill="auto"/>
            <w:noWrap/>
            <w:hideMark/>
          </w:tcPr>
          <w:p w14:paraId="5412F573" w14:textId="77777777" w:rsidR="00A57FA4" w:rsidRPr="007858E5" w:rsidRDefault="00A57FA4" w:rsidP="00A57FA4">
            <w:pPr>
              <w:pStyle w:val="NormalinTable"/>
            </w:pPr>
            <w:r w:rsidRPr="007858E5">
              <w:t>2.40%</w:t>
            </w:r>
          </w:p>
        </w:tc>
      </w:tr>
      <w:tr w:rsidR="00A57FA4" w:rsidRPr="007858E5" w14:paraId="16BABE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441074" w14:textId="77777777" w:rsidR="00A57FA4" w:rsidRPr="007858E5" w:rsidRDefault="00A57FA4" w:rsidP="00A57FA4">
            <w:pPr>
              <w:pStyle w:val="NormalinTable"/>
              <w:rPr>
                <w:b/>
              </w:rPr>
            </w:pPr>
            <w:r w:rsidRPr="007858E5">
              <w:rPr>
                <w:b/>
              </w:rPr>
              <w:t xml:space="preserve">0307 39 20 </w:t>
            </w:r>
          </w:p>
        </w:tc>
        <w:tc>
          <w:tcPr>
            <w:tcW w:w="7173" w:type="dxa"/>
            <w:tcBorders>
              <w:top w:val="nil"/>
              <w:left w:val="nil"/>
              <w:bottom w:val="single" w:sz="4" w:space="0" w:color="auto"/>
              <w:right w:val="single" w:sz="4" w:space="0" w:color="auto"/>
            </w:tcBorders>
            <w:shd w:val="clear" w:color="auto" w:fill="auto"/>
            <w:noWrap/>
            <w:hideMark/>
          </w:tcPr>
          <w:p w14:paraId="0338023E" w14:textId="77777777" w:rsidR="00A57FA4" w:rsidRPr="007858E5" w:rsidRDefault="00A57FA4" w:rsidP="00A57FA4">
            <w:pPr>
              <w:pStyle w:val="NormalinTable"/>
            </w:pPr>
            <w:r w:rsidRPr="007858E5">
              <w:t>3.00%</w:t>
            </w:r>
          </w:p>
        </w:tc>
      </w:tr>
      <w:tr w:rsidR="00A57FA4" w:rsidRPr="007858E5" w14:paraId="788D2DF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317E2B" w14:textId="77777777" w:rsidR="00A57FA4" w:rsidRPr="007858E5" w:rsidRDefault="00A57FA4" w:rsidP="00A57FA4">
            <w:pPr>
              <w:pStyle w:val="NormalinTable"/>
              <w:rPr>
                <w:b/>
              </w:rPr>
            </w:pPr>
            <w:r w:rsidRPr="007858E5">
              <w:rPr>
                <w:b/>
              </w:rPr>
              <w:t xml:space="preserve">0307 39 80 </w:t>
            </w:r>
          </w:p>
        </w:tc>
        <w:tc>
          <w:tcPr>
            <w:tcW w:w="7173" w:type="dxa"/>
            <w:tcBorders>
              <w:top w:val="nil"/>
              <w:left w:val="nil"/>
              <w:bottom w:val="single" w:sz="4" w:space="0" w:color="auto"/>
              <w:right w:val="single" w:sz="4" w:space="0" w:color="auto"/>
            </w:tcBorders>
            <w:shd w:val="clear" w:color="auto" w:fill="auto"/>
            <w:noWrap/>
            <w:hideMark/>
          </w:tcPr>
          <w:p w14:paraId="26C1EC26" w14:textId="77777777" w:rsidR="00A57FA4" w:rsidRPr="007858E5" w:rsidRDefault="00A57FA4" w:rsidP="00A57FA4">
            <w:pPr>
              <w:pStyle w:val="NormalinTable"/>
            </w:pPr>
            <w:r w:rsidRPr="007858E5">
              <w:t>2.40%</w:t>
            </w:r>
          </w:p>
        </w:tc>
      </w:tr>
      <w:tr w:rsidR="00A57FA4" w:rsidRPr="007858E5" w14:paraId="6EAAF4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2862F8" w14:textId="77777777" w:rsidR="00A57FA4" w:rsidRPr="007858E5" w:rsidRDefault="00A57FA4" w:rsidP="00A57FA4">
            <w:pPr>
              <w:pStyle w:val="NormalinTable"/>
              <w:rPr>
                <w:b/>
              </w:rPr>
            </w:pPr>
            <w:r w:rsidRPr="007858E5">
              <w:rPr>
                <w:b/>
              </w:rPr>
              <w:t xml:space="preserve">0307 42 10 </w:t>
            </w:r>
          </w:p>
        </w:tc>
        <w:tc>
          <w:tcPr>
            <w:tcW w:w="7173" w:type="dxa"/>
            <w:tcBorders>
              <w:top w:val="nil"/>
              <w:left w:val="nil"/>
              <w:bottom w:val="single" w:sz="4" w:space="0" w:color="auto"/>
              <w:right w:val="single" w:sz="4" w:space="0" w:color="auto"/>
            </w:tcBorders>
            <w:shd w:val="clear" w:color="auto" w:fill="auto"/>
            <w:noWrap/>
            <w:hideMark/>
          </w:tcPr>
          <w:p w14:paraId="3769BE01" w14:textId="77777777" w:rsidR="00A57FA4" w:rsidRPr="007858E5" w:rsidRDefault="00A57FA4" w:rsidP="00A57FA4">
            <w:pPr>
              <w:pStyle w:val="NormalinTable"/>
            </w:pPr>
            <w:r w:rsidRPr="007858E5">
              <w:t>2.40%</w:t>
            </w:r>
          </w:p>
        </w:tc>
      </w:tr>
      <w:tr w:rsidR="00A57FA4" w:rsidRPr="007858E5" w14:paraId="0E6459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6509BB" w14:textId="77777777" w:rsidR="00A57FA4" w:rsidRPr="007858E5" w:rsidRDefault="00A57FA4" w:rsidP="00A57FA4">
            <w:pPr>
              <w:pStyle w:val="NormalinTable"/>
              <w:rPr>
                <w:b/>
              </w:rPr>
            </w:pPr>
            <w:r w:rsidRPr="007858E5">
              <w:rPr>
                <w:b/>
              </w:rPr>
              <w:t xml:space="preserve">0307 42 20 </w:t>
            </w:r>
          </w:p>
        </w:tc>
        <w:tc>
          <w:tcPr>
            <w:tcW w:w="7173" w:type="dxa"/>
            <w:tcBorders>
              <w:top w:val="nil"/>
              <w:left w:val="nil"/>
              <w:bottom w:val="single" w:sz="4" w:space="0" w:color="auto"/>
              <w:right w:val="single" w:sz="4" w:space="0" w:color="auto"/>
            </w:tcBorders>
            <w:shd w:val="clear" w:color="auto" w:fill="auto"/>
            <w:noWrap/>
            <w:hideMark/>
          </w:tcPr>
          <w:p w14:paraId="52332020" w14:textId="77777777" w:rsidR="00A57FA4" w:rsidRPr="007858E5" w:rsidRDefault="00A57FA4" w:rsidP="00A57FA4">
            <w:pPr>
              <w:pStyle w:val="NormalinTable"/>
            </w:pPr>
            <w:r w:rsidRPr="007858E5">
              <w:t>1.80%</w:t>
            </w:r>
          </w:p>
        </w:tc>
      </w:tr>
      <w:tr w:rsidR="00A57FA4" w:rsidRPr="007858E5" w14:paraId="40ACD5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CEF51D" w14:textId="77777777" w:rsidR="00A57FA4" w:rsidRPr="007858E5" w:rsidRDefault="00A57FA4" w:rsidP="00A57FA4">
            <w:pPr>
              <w:pStyle w:val="NormalinTable"/>
              <w:rPr>
                <w:b/>
              </w:rPr>
            </w:pPr>
            <w:r w:rsidRPr="007858E5">
              <w:rPr>
                <w:b/>
              </w:rPr>
              <w:t xml:space="preserve">0307 42 30 </w:t>
            </w:r>
          </w:p>
        </w:tc>
        <w:tc>
          <w:tcPr>
            <w:tcW w:w="7173" w:type="dxa"/>
            <w:tcBorders>
              <w:top w:val="nil"/>
              <w:left w:val="nil"/>
              <w:bottom w:val="single" w:sz="4" w:space="0" w:color="auto"/>
              <w:right w:val="single" w:sz="4" w:space="0" w:color="auto"/>
            </w:tcBorders>
            <w:shd w:val="clear" w:color="auto" w:fill="auto"/>
            <w:noWrap/>
            <w:hideMark/>
          </w:tcPr>
          <w:p w14:paraId="309E36E6" w14:textId="77777777" w:rsidR="00A57FA4" w:rsidRPr="007858E5" w:rsidRDefault="00A57FA4" w:rsidP="00A57FA4">
            <w:pPr>
              <w:pStyle w:val="NormalinTable"/>
            </w:pPr>
            <w:r w:rsidRPr="007858E5">
              <w:t>2.40%</w:t>
            </w:r>
          </w:p>
        </w:tc>
      </w:tr>
      <w:tr w:rsidR="00A57FA4" w:rsidRPr="007858E5" w14:paraId="4BAF6A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86341C" w14:textId="77777777" w:rsidR="00A57FA4" w:rsidRPr="007858E5" w:rsidRDefault="00A57FA4" w:rsidP="00A57FA4">
            <w:pPr>
              <w:pStyle w:val="NormalinTable"/>
              <w:rPr>
                <w:b/>
              </w:rPr>
            </w:pPr>
            <w:r w:rsidRPr="007858E5">
              <w:rPr>
                <w:b/>
              </w:rPr>
              <w:t xml:space="preserve">0307 42 40 </w:t>
            </w:r>
          </w:p>
        </w:tc>
        <w:tc>
          <w:tcPr>
            <w:tcW w:w="7173" w:type="dxa"/>
            <w:tcBorders>
              <w:top w:val="nil"/>
              <w:left w:val="nil"/>
              <w:bottom w:val="single" w:sz="4" w:space="0" w:color="auto"/>
              <w:right w:val="single" w:sz="4" w:space="0" w:color="auto"/>
            </w:tcBorders>
            <w:shd w:val="clear" w:color="auto" w:fill="auto"/>
            <w:noWrap/>
            <w:hideMark/>
          </w:tcPr>
          <w:p w14:paraId="5489F601" w14:textId="77777777" w:rsidR="00A57FA4" w:rsidRPr="007858E5" w:rsidRDefault="00A57FA4" w:rsidP="00A57FA4">
            <w:pPr>
              <w:pStyle w:val="NormalinTable"/>
            </w:pPr>
            <w:r w:rsidRPr="007858E5">
              <w:t>1.80%</w:t>
            </w:r>
          </w:p>
        </w:tc>
      </w:tr>
      <w:tr w:rsidR="00A57FA4" w:rsidRPr="007858E5" w14:paraId="00A5C3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924D7C" w14:textId="77777777" w:rsidR="00A57FA4" w:rsidRPr="007858E5" w:rsidRDefault="00A57FA4" w:rsidP="00A57FA4">
            <w:pPr>
              <w:pStyle w:val="NormalinTable"/>
              <w:rPr>
                <w:b/>
              </w:rPr>
            </w:pPr>
            <w:r w:rsidRPr="007858E5">
              <w:rPr>
                <w:b/>
              </w:rPr>
              <w:t xml:space="preserve">0307 42 90 </w:t>
            </w:r>
          </w:p>
        </w:tc>
        <w:tc>
          <w:tcPr>
            <w:tcW w:w="7173" w:type="dxa"/>
            <w:tcBorders>
              <w:top w:val="nil"/>
              <w:left w:val="nil"/>
              <w:bottom w:val="single" w:sz="4" w:space="0" w:color="auto"/>
              <w:right w:val="single" w:sz="4" w:space="0" w:color="auto"/>
            </w:tcBorders>
            <w:shd w:val="clear" w:color="auto" w:fill="auto"/>
            <w:noWrap/>
            <w:hideMark/>
          </w:tcPr>
          <w:p w14:paraId="3EB353E1" w14:textId="77777777" w:rsidR="00A57FA4" w:rsidRPr="007858E5" w:rsidRDefault="00A57FA4" w:rsidP="00A57FA4">
            <w:pPr>
              <w:pStyle w:val="NormalinTable"/>
            </w:pPr>
            <w:r w:rsidRPr="007858E5">
              <w:t>3.30%</w:t>
            </w:r>
          </w:p>
        </w:tc>
      </w:tr>
      <w:tr w:rsidR="00A57FA4" w:rsidRPr="007858E5" w14:paraId="4BB7E01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50444B" w14:textId="77777777" w:rsidR="00A57FA4" w:rsidRPr="007858E5" w:rsidRDefault="00A57FA4" w:rsidP="00A57FA4">
            <w:pPr>
              <w:pStyle w:val="NormalinTable"/>
              <w:rPr>
                <w:b/>
              </w:rPr>
            </w:pPr>
            <w:r w:rsidRPr="007858E5">
              <w:rPr>
                <w:b/>
              </w:rPr>
              <w:t xml:space="preserve">0307 43 21 </w:t>
            </w:r>
          </w:p>
        </w:tc>
        <w:tc>
          <w:tcPr>
            <w:tcW w:w="7173" w:type="dxa"/>
            <w:tcBorders>
              <w:top w:val="nil"/>
              <w:left w:val="nil"/>
              <w:bottom w:val="single" w:sz="4" w:space="0" w:color="auto"/>
              <w:right w:val="single" w:sz="4" w:space="0" w:color="auto"/>
            </w:tcBorders>
            <w:shd w:val="clear" w:color="auto" w:fill="auto"/>
            <w:noWrap/>
            <w:hideMark/>
          </w:tcPr>
          <w:p w14:paraId="0C58F4E6" w14:textId="77777777" w:rsidR="00A57FA4" w:rsidRPr="007858E5" w:rsidRDefault="00A57FA4" w:rsidP="00A57FA4">
            <w:pPr>
              <w:pStyle w:val="NormalinTable"/>
            </w:pPr>
            <w:r w:rsidRPr="007858E5">
              <w:t>1.80%</w:t>
            </w:r>
          </w:p>
        </w:tc>
      </w:tr>
      <w:tr w:rsidR="00A57FA4" w:rsidRPr="007858E5" w14:paraId="5E11F4F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1D9A17" w14:textId="77777777" w:rsidR="00A57FA4" w:rsidRPr="007858E5" w:rsidRDefault="00A57FA4" w:rsidP="00A57FA4">
            <w:pPr>
              <w:pStyle w:val="NormalinTable"/>
              <w:rPr>
                <w:b/>
              </w:rPr>
            </w:pPr>
            <w:r w:rsidRPr="007858E5">
              <w:rPr>
                <w:b/>
              </w:rPr>
              <w:t xml:space="preserve">0307 43 25 </w:t>
            </w:r>
          </w:p>
        </w:tc>
        <w:tc>
          <w:tcPr>
            <w:tcW w:w="7173" w:type="dxa"/>
            <w:tcBorders>
              <w:top w:val="nil"/>
              <w:left w:val="nil"/>
              <w:bottom w:val="single" w:sz="4" w:space="0" w:color="auto"/>
              <w:right w:val="single" w:sz="4" w:space="0" w:color="auto"/>
            </w:tcBorders>
            <w:shd w:val="clear" w:color="auto" w:fill="auto"/>
            <w:noWrap/>
            <w:hideMark/>
          </w:tcPr>
          <w:p w14:paraId="52AD513A" w14:textId="77777777" w:rsidR="00A57FA4" w:rsidRPr="007858E5" w:rsidRDefault="00A57FA4" w:rsidP="00A57FA4">
            <w:pPr>
              <w:pStyle w:val="NormalinTable"/>
            </w:pPr>
            <w:r w:rsidRPr="007858E5">
              <w:t>2.40%</w:t>
            </w:r>
          </w:p>
        </w:tc>
      </w:tr>
      <w:tr w:rsidR="00A57FA4" w:rsidRPr="007858E5" w14:paraId="769FE3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F05C5B" w14:textId="77777777" w:rsidR="00A57FA4" w:rsidRPr="007858E5" w:rsidRDefault="00A57FA4" w:rsidP="00A57FA4">
            <w:pPr>
              <w:pStyle w:val="NormalinTable"/>
              <w:rPr>
                <w:b/>
              </w:rPr>
            </w:pPr>
            <w:r w:rsidRPr="007858E5">
              <w:rPr>
                <w:b/>
              </w:rPr>
              <w:t xml:space="preserve">0307 43 29 </w:t>
            </w:r>
          </w:p>
        </w:tc>
        <w:tc>
          <w:tcPr>
            <w:tcW w:w="7173" w:type="dxa"/>
            <w:tcBorders>
              <w:top w:val="nil"/>
              <w:left w:val="nil"/>
              <w:bottom w:val="single" w:sz="4" w:space="0" w:color="auto"/>
              <w:right w:val="single" w:sz="4" w:space="0" w:color="auto"/>
            </w:tcBorders>
            <w:shd w:val="clear" w:color="auto" w:fill="auto"/>
            <w:noWrap/>
            <w:hideMark/>
          </w:tcPr>
          <w:p w14:paraId="2D141615" w14:textId="77777777" w:rsidR="00A57FA4" w:rsidRPr="007858E5" w:rsidRDefault="00A57FA4" w:rsidP="00A57FA4">
            <w:pPr>
              <w:pStyle w:val="NormalinTable"/>
            </w:pPr>
            <w:r w:rsidRPr="007858E5">
              <w:t>2.40%</w:t>
            </w:r>
          </w:p>
        </w:tc>
      </w:tr>
      <w:tr w:rsidR="00A57FA4" w:rsidRPr="007858E5" w14:paraId="3383A8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E36345" w14:textId="77777777" w:rsidR="00A57FA4" w:rsidRPr="007858E5" w:rsidRDefault="00A57FA4" w:rsidP="00A57FA4">
            <w:pPr>
              <w:pStyle w:val="NormalinTable"/>
              <w:rPr>
                <w:b/>
              </w:rPr>
            </w:pPr>
            <w:r w:rsidRPr="007858E5">
              <w:rPr>
                <w:b/>
              </w:rPr>
              <w:t xml:space="preserve">0307 43 31 </w:t>
            </w:r>
          </w:p>
        </w:tc>
        <w:tc>
          <w:tcPr>
            <w:tcW w:w="7173" w:type="dxa"/>
            <w:tcBorders>
              <w:top w:val="nil"/>
              <w:left w:val="nil"/>
              <w:bottom w:val="single" w:sz="4" w:space="0" w:color="auto"/>
              <w:right w:val="single" w:sz="4" w:space="0" w:color="auto"/>
            </w:tcBorders>
            <w:shd w:val="clear" w:color="auto" w:fill="auto"/>
            <w:noWrap/>
            <w:hideMark/>
          </w:tcPr>
          <w:p w14:paraId="2464364B" w14:textId="77777777" w:rsidR="00A57FA4" w:rsidRPr="007858E5" w:rsidRDefault="00A57FA4" w:rsidP="00A57FA4">
            <w:pPr>
              <w:pStyle w:val="NormalinTable"/>
            </w:pPr>
            <w:r w:rsidRPr="007858E5">
              <w:t>1.80%</w:t>
            </w:r>
          </w:p>
        </w:tc>
      </w:tr>
      <w:tr w:rsidR="00A57FA4" w:rsidRPr="007858E5" w14:paraId="4F15122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D874E8" w14:textId="77777777" w:rsidR="00A57FA4" w:rsidRPr="007858E5" w:rsidRDefault="00A57FA4" w:rsidP="00A57FA4">
            <w:pPr>
              <w:pStyle w:val="NormalinTable"/>
              <w:rPr>
                <w:b/>
              </w:rPr>
            </w:pPr>
            <w:r w:rsidRPr="007858E5">
              <w:rPr>
                <w:b/>
              </w:rPr>
              <w:t xml:space="preserve">0307 43 33 </w:t>
            </w:r>
          </w:p>
        </w:tc>
        <w:tc>
          <w:tcPr>
            <w:tcW w:w="7173" w:type="dxa"/>
            <w:tcBorders>
              <w:top w:val="nil"/>
              <w:left w:val="nil"/>
              <w:bottom w:val="single" w:sz="4" w:space="0" w:color="auto"/>
              <w:right w:val="single" w:sz="4" w:space="0" w:color="auto"/>
            </w:tcBorders>
            <w:shd w:val="clear" w:color="auto" w:fill="auto"/>
            <w:noWrap/>
            <w:hideMark/>
          </w:tcPr>
          <w:p w14:paraId="7709D3F3" w14:textId="77777777" w:rsidR="00A57FA4" w:rsidRPr="007858E5" w:rsidRDefault="00A57FA4" w:rsidP="00A57FA4">
            <w:pPr>
              <w:pStyle w:val="NormalinTable"/>
            </w:pPr>
            <w:r w:rsidRPr="007858E5">
              <w:t>1.80%</w:t>
            </w:r>
          </w:p>
        </w:tc>
      </w:tr>
      <w:tr w:rsidR="00A57FA4" w:rsidRPr="007858E5" w14:paraId="214E7CF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664C30" w14:textId="77777777" w:rsidR="00A57FA4" w:rsidRPr="007858E5" w:rsidRDefault="00A57FA4" w:rsidP="00A57FA4">
            <w:pPr>
              <w:pStyle w:val="NormalinTable"/>
              <w:rPr>
                <w:b/>
              </w:rPr>
            </w:pPr>
            <w:r w:rsidRPr="007858E5">
              <w:rPr>
                <w:b/>
              </w:rPr>
              <w:t xml:space="preserve">0307 43 35 </w:t>
            </w:r>
          </w:p>
        </w:tc>
        <w:tc>
          <w:tcPr>
            <w:tcW w:w="7173" w:type="dxa"/>
            <w:tcBorders>
              <w:top w:val="nil"/>
              <w:left w:val="nil"/>
              <w:bottom w:val="single" w:sz="4" w:space="0" w:color="auto"/>
              <w:right w:val="single" w:sz="4" w:space="0" w:color="auto"/>
            </w:tcBorders>
            <w:shd w:val="clear" w:color="auto" w:fill="auto"/>
            <w:noWrap/>
            <w:hideMark/>
          </w:tcPr>
          <w:p w14:paraId="4D85CE77" w14:textId="77777777" w:rsidR="00A57FA4" w:rsidRPr="007858E5" w:rsidRDefault="00A57FA4" w:rsidP="00A57FA4">
            <w:pPr>
              <w:pStyle w:val="NormalinTable"/>
            </w:pPr>
            <w:r w:rsidRPr="007858E5">
              <w:t>1.80%</w:t>
            </w:r>
          </w:p>
        </w:tc>
      </w:tr>
      <w:tr w:rsidR="00A57FA4" w:rsidRPr="007858E5" w14:paraId="76500F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1D632D" w14:textId="77777777" w:rsidR="00A57FA4" w:rsidRPr="007858E5" w:rsidRDefault="00A57FA4" w:rsidP="00A57FA4">
            <w:pPr>
              <w:pStyle w:val="NormalinTable"/>
              <w:rPr>
                <w:b/>
              </w:rPr>
            </w:pPr>
            <w:r w:rsidRPr="007858E5">
              <w:rPr>
                <w:b/>
              </w:rPr>
              <w:t xml:space="preserve">0307 43 38 </w:t>
            </w:r>
          </w:p>
        </w:tc>
        <w:tc>
          <w:tcPr>
            <w:tcW w:w="7173" w:type="dxa"/>
            <w:tcBorders>
              <w:top w:val="nil"/>
              <w:left w:val="nil"/>
              <w:bottom w:val="single" w:sz="4" w:space="0" w:color="auto"/>
              <w:right w:val="single" w:sz="4" w:space="0" w:color="auto"/>
            </w:tcBorders>
            <w:shd w:val="clear" w:color="auto" w:fill="auto"/>
            <w:noWrap/>
            <w:hideMark/>
          </w:tcPr>
          <w:p w14:paraId="1172A5D1" w14:textId="77777777" w:rsidR="00A57FA4" w:rsidRPr="007858E5" w:rsidRDefault="00A57FA4" w:rsidP="00A57FA4">
            <w:pPr>
              <w:pStyle w:val="NormalinTable"/>
            </w:pPr>
            <w:r w:rsidRPr="007858E5">
              <w:t>1.80%</w:t>
            </w:r>
          </w:p>
        </w:tc>
      </w:tr>
      <w:tr w:rsidR="00A57FA4" w:rsidRPr="007858E5" w14:paraId="4638764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5E548A" w14:textId="77777777" w:rsidR="00A57FA4" w:rsidRPr="007858E5" w:rsidRDefault="00A57FA4" w:rsidP="00A57FA4">
            <w:pPr>
              <w:pStyle w:val="NormalinTable"/>
              <w:rPr>
                <w:b/>
              </w:rPr>
            </w:pPr>
            <w:r w:rsidRPr="007858E5">
              <w:rPr>
                <w:b/>
              </w:rPr>
              <w:t xml:space="preserve">0307 43 91 </w:t>
            </w:r>
          </w:p>
        </w:tc>
        <w:tc>
          <w:tcPr>
            <w:tcW w:w="7173" w:type="dxa"/>
            <w:tcBorders>
              <w:top w:val="nil"/>
              <w:left w:val="nil"/>
              <w:bottom w:val="single" w:sz="4" w:space="0" w:color="auto"/>
              <w:right w:val="single" w:sz="4" w:space="0" w:color="auto"/>
            </w:tcBorders>
            <w:shd w:val="clear" w:color="auto" w:fill="auto"/>
            <w:noWrap/>
            <w:hideMark/>
          </w:tcPr>
          <w:p w14:paraId="55DE24D9" w14:textId="77777777" w:rsidR="00A57FA4" w:rsidRPr="007858E5" w:rsidRDefault="00A57FA4" w:rsidP="00A57FA4">
            <w:pPr>
              <w:pStyle w:val="NormalinTable"/>
            </w:pPr>
            <w:r w:rsidRPr="007858E5">
              <w:t>2.40%</w:t>
            </w:r>
          </w:p>
        </w:tc>
      </w:tr>
      <w:tr w:rsidR="00A57FA4" w:rsidRPr="007858E5" w14:paraId="00F0E2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1DFBF2" w14:textId="77777777" w:rsidR="00A57FA4" w:rsidRPr="007858E5" w:rsidRDefault="00A57FA4" w:rsidP="00A57FA4">
            <w:pPr>
              <w:pStyle w:val="NormalinTable"/>
              <w:rPr>
                <w:b/>
              </w:rPr>
            </w:pPr>
            <w:r w:rsidRPr="007858E5">
              <w:rPr>
                <w:b/>
              </w:rPr>
              <w:t xml:space="preserve">0307 43 92 </w:t>
            </w:r>
          </w:p>
        </w:tc>
        <w:tc>
          <w:tcPr>
            <w:tcW w:w="7173" w:type="dxa"/>
            <w:tcBorders>
              <w:top w:val="nil"/>
              <w:left w:val="nil"/>
              <w:bottom w:val="single" w:sz="4" w:space="0" w:color="auto"/>
              <w:right w:val="single" w:sz="4" w:space="0" w:color="auto"/>
            </w:tcBorders>
            <w:shd w:val="clear" w:color="auto" w:fill="auto"/>
            <w:noWrap/>
            <w:hideMark/>
          </w:tcPr>
          <w:p w14:paraId="3C576CAC" w14:textId="77777777" w:rsidR="00A57FA4" w:rsidRPr="007858E5" w:rsidRDefault="00A57FA4" w:rsidP="00A57FA4">
            <w:pPr>
              <w:pStyle w:val="NormalinTable"/>
            </w:pPr>
            <w:r w:rsidRPr="007858E5">
              <w:t>2.40%</w:t>
            </w:r>
          </w:p>
        </w:tc>
      </w:tr>
      <w:tr w:rsidR="00A57FA4" w:rsidRPr="007858E5" w14:paraId="1F0E5E2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3862B4" w14:textId="77777777" w:rsidR="00A57FA4" w:rsidRPr="007858E5" w:rsidRDefault="00A57FA4" w:rsidP="00A57FA4">
            <w:pPr>
              <w:pStyle w:val="NormalinTable"/>
              <w:rPr>
                <w:b/>
              </w:rPr>
            </w:pPr>
            <w:r w:rsidRPr="007858E5">
              <w:rPr>
                <w:b/>
              </w:rPr>
              <w:t xml:space="preserve">0307 43 95 </w:t>
            </w:r>
          </w:p>
        </w:tc>
        <w:tc>
          <w:tcPr>
            <w:tcW w:w="7173" w:type="dxa"/>
            <w:tcBorders>
              <w:top w:val="nil"/>
              <w:left w:val="nil"/>
              <w:bottom w:val="single" w:sz="4" w:space="0" w:color="auto"/>
              <w:right w:val="single" w:sz="4" w:space="0" w:color="auto"/>
            </w:tcBorders>
            <w:shd w:val="clear" w:color="auto" w:fill="auto"/>
            <w:noWrap/>
            <w:hideMark/>
          </w:tcPr>
          <w:p w14:paraId="722F63A3" w14:textId="77777777" w:rsidR="00A57FA4" w:rsidRPr="007858E5" w:rsidRDefault="00A57FA4" w:rsidP="00A57FA4">
            <w:pPr>
              <w:pStyle w:val="NormalinTable"/>
            </w:pPr>
            <w:r w:rsidRPr="007858E5">
              <w:t>1.80%</w:t>
            </w:r>
          </w:p>
        </w:tc>
      </w:tr>
      <w:tr w:rsidR="00A57FA4" w:rsidRPr="007858E5" w14:paraId="5BD8D5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3F2962" w14:textId="77777777" w:rsidR="00A57FA4" w:rsidRPr="007858E5" w:rsidRDefault="00A57FA4" w:rsidP="00A57FA4">
            <w:pPr>
              <w:pStyle w:val="NormalinTable"/>
              <w:rPr>
                <w:b/>
              </w:rPr>
            </w:pPr>
            <w:r w:rsidRPr="007858E5">
              <w:rPr>
                <w:b/>
              </w:rPr>
              <w:t xml:space="preserve">0307 43 99 </w:t>
            </w:r>
          </w:p>
        </w:tc>
        <w:tc>
          <w:tcPr>
            <w:tcW w:w="7173" w:type="dxa"/>
            <w:tcBorders>
              <w:top w:val="nil"/>
              <w:left w:val="nil"/>
              <w:bottom w:val="single" w:sz="4" w:space="0" w:color="auto"/>
              <w:right w:val="single" w:sz="4" w:space="0" w:color="auto"/>
            </w:tcBorders>
            <w:shd w:val="clear" w:color="auto" w:fill="auto"/>
            <w:noWrap/>
            <w:hideMark/>
          </w:tcPr>
          <w:p w14:paraId="632349F3" w14:textId="77777777" w:rsidR="00A57FA4" w:rsidRPr="007858E5" w:rsidRDefault="00A57FA4" w:rsidP="00A57FA4">
            <w:pPr>
              <w:pStyle w:val="NormalinTable"/>
            </w:pPr>
            <w:r w:rsidRPr="007858E5">
              <w:t>3.30%</w:t>
            </w:r>
          </w:p>
        </w:tc>
      </w:tr>
      <w:tr w:rsidR="00A57FA4" w:rsidRPr="007858E5" w14:paraId="54573B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8B3FD8" w14:textId="77777777" w:rsidR="00A57FA4" w:rsidRPr="007858E5" w:rsidRDefault="00A57FA4" w:rsidP="00A57FA4">
            <w:pPr>
              <w:pStyle w:val="NormalinTable"/>
              <w:rPr>
                <w:b/>
              </w:rPr>
            </w:pPr>
            <w:r w:rsidRPr="007858E5">
              <w:rPr>
                <w:b/>
              </w:rPr>
              <w:t xml:space="preserve">0307 49 20 </w:t>
            </w:r>
          </w:p>
        </w:tc>
        <w:tc>
          <w:tcPr>
            <w:tcW w:w="7173" w:type="dxa"/>
            <w:tcBorders>
              <w:top w:val="nil"/>
              <w:left w:val="nil"/>
              <w:bottom w:val="single" w:sz="4" w:space="0" w:color="auto"/>
              <w:right w:val="single" w:sz="4" w:space="0" w:color="auto"/>
            </w:tcBorders>
            <w:shd w:val="clear" w:color="auto" w:fill="auto"/>
            <w:noWrap/>
            <w:hideMark/>
          </w:tcPr>
          <w:p w14:paraId="011D1910" w14:textId="77777777" w:rsidR="00A57FA4" w:rsidRPr="007858E5" w:rsidRDefault="00A57FA4" w:rsidP="00A57FA4">
            <w:pPr>
              <w:pStyle w:val="NormalinTable"/>
            </w:pPr>
            <w:r w:rsidRPr="007858E5">
              <w:t>2.40%</w:t>
            </w:r>
          </w:p>
        </w:tc>
      </w:tr>
      <w:tr w:rsidR="00A57FA4" w:rsidRPr="007858E5" w14:paraId="7352F2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188E82F" w14:textId="77777777" w:rsidR="00A57FA4" w:rsidRPr="007858E5" w:rsidRDefault="00A57FA4" w:rsidP="00A57FA4">
            <w:pPr>
              <w:pStyle w:val="NormalinTable"/>
              <w:rPr>
                <w:b/>
              </w:rPr>
            </w:pPr>
            <w:r w:rsidRPr="007858E5">
              <w:rPr>
                <w:b/>
              </w:rPr>
              <w:t xml:space="preserve">0307 49 40 </w:t>
            </w:r>
          </w:p>
        </w:tc>
        <w:tc>
          <w:tcPr>
            <w:tcW w:w="7173" w:type="dxa"/>
            <w:tcBorders>
              <w:top w:val="nil"/>
              <w:left w:val="nil"/>
              <w:bottom w:val="single" w:sz="4" w:space="0" w:color="auto"/>
              <w:right w:val="single" w:sz="4" w:space="0" w:color="auto"/>
            </w:tcBorders>
            <w:shd w:val="clear" w:color="auto" w:fill="auto"/>
            <w:noWrap/>
            <w:hideMark/>
          </w:tcPr>
          <w:p w14:paraId="6C402186" w14:textId="77777777" w:rsidR="00A57FA4" w:rsidRPr="007858E5" w:rsidRDefault="00A57FA4" w:rsidP="00A57FA4">
            <w:pPr>
              <w:pStyle w:val="NormalinTable"/>
            </w:pPr>
            <w:r w:rsidRPr="007858E5">
              <w:t>1.80%</w:t>
            </w:r>
          </w:p>
        </w:tc>
      </w:tr>
      <w:tr w:rsidR="00A57FA4" w:rsidRPr="007858E5" w14:paraId="421AF3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27B35E" w14:textId="77777777" w:rsidR="00A57FA4" w:rsidRPr="007858E5" w:rsidRDefault="00A57FA4" w:rsidP="00A57FA4">
            <w:pPr>
              <w:pStyle w:val="NormalinTable"/>
              <w:rPr>
                <w:b/>
              </w:rPr>
            </w:pPr>
            <w:r w:rsidRPr="007858E5">
              <w:rPr>
                <w:b/>
              </w:rPr>
              <w:t xml:space="preserve">0307 49 50 </w:t>
            </w:r>
          </w:p>
        </w:tc>
        <w:tc>
          <w:tcPr>
            <w:tcW w:w="7173" w:type="dxa"/>
            <w:tcBorders>
              <w:top w:val="nil"/>
              <w:left w:val="nil"/>
              <w:bottom w:val="single" w:sz="4" w:space="0" w:color="auto"/>
              <w:right w:val="single" w:sz="4" w:space="0" w:color="auto"/>
            </w:tcBorders>
            <w:shd w:val="clear" w:color="auto" w:fill="auto"/>
            <w:noWrap/>
            <w:hideMark/>
          </w:tcPr>
          <w:p w14:paraId="1E190D2B" w14:textId="77777777" w:rsidR="00A57FA4" w:rsidRPr="007858E5" w:rsidRDefault="00A57FA4" w:rsidP="00A57FA4">
            <w:pPr>
              <w:pStyle w:val="NormalinTable"/>
            </w:pPr>
            <w:r w:rsidRPr="007858E5">
              <w:t>2.40%</w:t>
            </w:r>
          </w:p>
        </w:tc>
      </w:tr>
      <w:tr w:rsidR="00A57FA4" w:rsidRPr="007858E5" w14:paraId="7E2EC3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F4B228" w14:textId="77777777" w:rsidR="00A57FA4" w:rsidRPr="007858E5" w:rsidRDefault="00A57FA4" w:rsidP="00A57FA4">
            <w:pPr>
              <w:pStyle w:val="NormalinTable"/>
              <w:rPr>
                <w:b/>
              </w:rPr>
            </w:pPr>
            <w:r w:rsidRPr="007858E5">
              <w:rPr>
                <w:b/>
              </w:rPr>
              <w:t xml:space="preserve">0307 49 60 </w:t>
            </w:r>
          </w:p>
        </w:tc>
        <w:tc>
          <w:tcPr>
            <w:tcW w:w="7173" w:type="dxa"/>
            <w:tcBorders>
              <w:top w:val="nil"/>
              <w:left w:val="nil"/>
              <w:bottom w:val="single" w:sz="4" w:space="0" w:color="auto"/>
              <w:right w:val="single" w:sz="4" w:space="0" w:color="auto"/>
            </w:tcBorders>
            <w:shd w:val="clear" w:color="auto" w:fill="auto"/>
            <w:noWrap/>
            <w:hideMark/>
          </w:tcPr>
          <w:p w14:paraId="2C637290" w14:textId="77777777" w:rsidR="00A57FA4" w:rsidRPr="007858E5" w:rsidRDefault="00A57FA4" w:rsidP="00A57FA4">
            <w:pPr>
              <w:pStyle w:val="NormalinTable"/>
            </w:pPr>
            <w:r w:rsidRPr="007858E5">
              <w:t>1.80%</w:t>
            </w:r>
          </w:p>
        </w:tc>
      </w:tr>
      <w:tr w:rsidR="00A57FA4" w:rsidRPr="007858E5" w14:paraId="53DA34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0DC588" w14:textId="77777777" w:rsidR="00A57FA4" w:rsidRPr="007858E5" w:rsidRDefault="00A57FA4" w:rsidP="00A57FA4">
            <w:pPr>
              <w:pStyle w:val="NormalinTable"/>
              <w:rPr>
                <w:b/>
              </w:rPr>
            </w:pPr>
            <w:r w:rsidRPr="007858E5">
              <w:rPr>
                <w:b/>
              </w:rPr>
              <w:t xml:space="preserve">0307 49 80 </w:t>
            </w:r>
          </w:p>
        </w:tc>
        <w:tc>
          <w:tcPr>
            <w:tcW w:w="7173" w:type="dxa"/>
            <w:tcBorders>
              <w:top w:val="nil"/>
              <w:left w:val="nil"/>
              <w:bottom w:val="single" w:sz="4" w:space="0" w:color="auto"/>
              <w:right w:val="single" w:sz="4" w:space="0" w:color="auto"/>
            </w:tcBorders>
            <w:shd w:val="clear" w:color="auto" w:fill="auto"/>
            <w:noWrap/>
            <w:hideMark/>
          </w:tcPr>
          <w:p w14:paraId="225FE4D3" w14:textId="77777777" w:rsidR="00A57FA4" w:rsidRPr="007858E5" w:rsidRDefault="00A57FA4" w:rsidP="00A57FA4">
            <w:pPr>
              <w:pStyle w:val="NormalinTable"/>
            </w:pPr>
            <w:r w:rsidRPr="007858E5">
              <w:t>3.30%</w:t>
            </w:r>
          </w:p>
        </w:tc>
      </w:tr>
      <w:tr w:rsidR="00A57FA4" w:rsidRPr="007858E5" w14:paraId="492B58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0F1979" w14:textId="77777777" w:rsidR="00A57FA4" w:rsidRPr="007858E5" w:rsidRDefault="00A57FA4" w:rsidP="00A57FA4">
            <w:pPr>
              <w:pStyle w:val="NormalinTable"/>
              <w:rPr>
                <w:b/>
              </w:rPr>
            </w:pPr>
            <w:r w:rsidRPr="007858E5">
              <w:rPr>
                <w:b/>
              </w:rPr>
              <w:t xml:space="preserve">0307 51 00 </w:t>
            </w:r>
          </w:p>
        </w:tc>
        <w:tc>
          <w:tcPr>
            <w:tcW w:w="7173" w:type="dxa"/>
            <w:tcBorders>
              <w:top w:val="nil"/>
              <w:left w:val="nil"/>
              <w:bottom w:val="single" w:sz="4" w:space="0" w:color="auto"/>
              <w:right w:val="single" w:sz="4" w:space="0" w:color="auto"/>
            </w:tcBorders>
            <w:shd w:val="clear" w:color="auto" w:fill="auto"/>
            <w:noWrap/>
            <w:hideMark/>
          </w:tcPr>
          <w:p w14:paraId="5F513356" w14:textId="77777777" w:rsidR="00A57FA4" w:rsidRPr="007858E5" w:rsidRDefault="00A57FA4" w:rsidP="00A57FA4">
            <w:pPr>
              <w:pStyle w:val="NormalinTable"/>
            </w:pPr>
            <w:r w:rsidRPr="007858E5">
              <w:t>2.40%</w:t>
            </w:r>
          </w:p>
        </w:tc>
      </w:tr>
      <w:tr w:rsidR="00A57FA4" w:rsidRPr="007858E5" w14:paraId="1E68EE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E208A5" w14:textId="77777777" w:rsidR="00A57FA4" w:rsidRPr="007858E5" w:rsidRDefault="00A57FA4" w:rsidP="00A57FA4">
            <w:pPr>
              <w:pStyle w:val="NormalinTable"/>
              <w:rPr>
                <w:b/>
              </w:rPr>
            </w:pPr>
            <w:r w:rsidRPr="007858E5">
              <w:rPr>
                <w:b/>
              </w:rPr>
              <w:t xml:space="preserve">0307 52 00 </w:t>
            </w:r>
          </w:p>
        </w:tc>
        <w:tc>
          <w:tcPr>
            <w:tcW w:w="7173" w:type="dxa"/>
            <w:tcBorders>
              <w:top w:val="nil"/>
              <w:left w:val="nil"/>
              <w:bottom w:val="single" w:sz="4" w:space="0" w:color="auto"/>
              <w:right w:val="single" w:sz="4" w:space="0" w:color="auto"/>
            </w:tcBorders>
            <w:shd w:val="clear" w:color="auto" w:fill="auto"/>
            <w:noWrap/>
            <w:hideMark/>
          </w:tcPr>
          <w:p w14:paraId="60725D0F" w14:textId="77777777" w:rsidR="00A57FA4" w:rsidRPr="007858E5" w:rsidRDefault="00A57FA4" w:rsidP="00A57FA4">
            <w:pPr>
              <w:pStyle w:val="NormalinTable"/>
            </w:pPr>
            <w:r w:rsidRPr="007858E5">
              <w:t>2.40%</w:t>
            </w:r>
          </w:p>
        </w:tc>
      </w:tr>
      <w:tr w:rsidR="00A57FA4" w:rsidRPr="007858E5" w14:paraId="6CFFE7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8CCDBC" w14:textId="77777777" w:rsidR="00A57FA4" w:rsidRPr="007858E5" w:rsidRDefault="00A57FA4" w:rsidP="00A57FA4">
            <w:pPr>
              <w:pStyle w:val="NormalinTable"/>
              <w:rPr>
                <w:b/>
              </w:rPr>
            </w:pPr>
            <w:r w:rsidRPr="007858E5">
              <w:rPr>
                <w:b/>
              </w:rPr>
              <w:t xml:space="preserve">0307 59 00 </w:t>
            </w:r>
          </w:p>
        </w:tc>
        <w:tc>
          <w:tcPr>
            <w:tcW w:w="7173" w:type="dxa"/>
            <w:tcBorders>
              <w:top w:val="nil"/>
              <w:left w:val="nil"/>
              <w:bottom w:val="single" w:sz="4" w:space="0" w:color="auto"/>
              <w:right w:val="single" w:sz="4" w:space="0" w:color="auto"/>
            </w:tcBorders>
            <w:shd w:val="clear" w:color="auto" w:fill="auto"/>
            <w:noWrap/>
            <w:hideMark/>
          </w:tcPr>
          <w:p w14:paraId="46BD735F" w14:textId="77777777" w:rsidR="00A57FA4" w:rsidRPr="007858E5" w:rsidRDefault="00A57FA4" w:rsidP="00A57FA4">
            <w:pPr>
              <w:pStyle w:val="NormalinTable"/>
            </w:pPr>
            <w:r w:rsidRPr="007858E5">
              <w:t>2.40%</w:t>
            </w:r>
          </w:p>
        </w:tc>
      </w:tr>
      <w:tr w:rsidR="00A57FA4" w:rsidRPr="007858E5" w14:paraId="4C6C1A5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684585" w14:textId="77777777" w:rsidR="00A57FA4" w:rsidRPr="007858E5" w:rsidRDefault="00A57FA4" w:rsidP="00A57FA4">
            <w:pPr>
              <w:pStyle w:val="NormalinTable"/>
              <w:rPr>
                <w:b/>
              </w:rPr>
            </w:pPr>
            <w:r w:rsidRPr="007858E5">
              <w:rPr>
                <w:b/>
              </w:rPr>
              <w:t xml:space="preserve">0307 71 00 </w:t>
            </w:r>
          </w:p>
        </w:tc>
        <w:tc>
          <w:tcPr>
            <w:tcW w:w="7173" w:type="dxa"/>
            <w:tcBorders>
              <w:top w:val="nil"/>
              <w:left w:val="nil"/>
              <w:bottom w:val="single" w:sz="4" w:space="0" w:color="auto"/>
              <w:right w:val="single" w:sz="4" w:space="0" w:color="auto"/>
            </w:tcBorders>
            <w:shd w:val="clear" w:color="auto" w:fill="auto"/>
            <w:noWrap/>
            <w:hideMark/>
          </w:tcPr>
          <w:p w14:paraId="2B3FDF73" w14:textId="77777777" w:rsidR="00A57FA4" w:rsidRPr="007858E5" w:rsidRDefault="00A57FA4" w:rsidP="00A57FA4">
            <w:pPr>
              <w:pStyle w:val="NormalinTable"/>
            </w:pPr>
            <w:r w:rsidRPr="007858E5">
              <w:t>3.30%</w:t>
            </w:r>
          </w:p>
        </w:tc>
      </w:tr>
      <w:tr w:rsidR="00A57FA4" w:rsidRPr="007858E5" w14:paraId="459A5B5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3B5418" w14:textId="77777777" w:rsidR="00A57FA4" w:rsidRPr="007858E5" w:rsidRDefault="00A57FA4" w:rsidP="00A57FA4">
            <w:pPr>
              <w:pStyle w:val="NormalinTable"/>
              <w:rPr>
                <w:b/>
              </w:rPr>
            </w:pPr>
            <w:r w:rsidRPr="007858E5">
              <w:rPr>
                <w:b/>
              </w:rPr>
              <w:t xml:space="preserve">0307 72 10 </w:t>
            </w:r>
          </w:p>
        </w:tc>
        <w:tc>
          <w:tcPr>
            <w:tcW w:w="7173" w:type="dxa"/>
            <w:tcBorders>
              <w:top w:val="nil"/>
              <w:left w:val="nil"/>
              <w:bottom w:val="single" w:sz="4" w:space="0" w:color="auto"/>
              <w:right w:val="single" w:sz="4" w:space="0" w:color="auto"/>
            </w:tcBorders>
            <w:shd w:val="clear" w:color="auto" w:fill="auto"/>
            <w:noWrap/>
            <w:hideMark/>
          </w:tcPr>
          <w:p w14:paraId="01160A6B" w14:textId="77777777" w:rsidR="00A57FA4" w:rsidRPr="007858E5" w:rsidRDefault="00A57FA4" w:rsidP="00A57FA4">
            <w:pPr>
              <w:pStyle w:val="NormalinTable"/>
            </w:pPr>
            <w:r w:rsidRPr="007858E5">
              <w:t>2.40%</w:t>
            </w:r>
          </w:p>
        </w:tc>
      </w:tr>
      <w:tr w:rsidR="00A57FA4" w:rsidRPr="007858E5" w14:paraId="390CDF7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AF532D" w14:textId="77777777" w:rsidR="00A57FA4" w:rsidRPr="007858E5" w:rsidRDefault="00A57FA4" w:rsidP="00A57FA4">
            <w:pPr>
              <w:pStyle w:val="NormalinTable"/>
              <w:rPr>
                <w:b/>
              </w:rPr>
            </w:pPr>
            <w:r w:rsidRPr="007858E5">
              <w:rPr>
                <w:b/>
              </w:rPr>
              <w:t xml:space="preserve">0307 72 90 </w:t>
            </w:r>
          </w:p>
        </w:tc>
        <w:tc>
          <w:tcPr>
            <w:tcW w:w="7173" w:type="dxa"/>
            <w:tcBorders>
              <w:top w:val="nil"/>
              <w:left w:val="nil"/>
              <w:bottom w:val="single" w:sz="4" w:space="0" w:color="auto"/>
              <w:right w:val="single" w:sz="4" w:space="0" w:color="auto"/>
            </w:tcBorders>
            <w:shd w:val="clear" w:color="auto" w:fill="auto"/>
            <w:noWrap/>
            <w:hideMark/>
          </w:tcPr>
          <w:p w14:paraId="5A16D597" w14:textId="77777777" w:rsidR="00A57FA4" w:rsidRPr="007858E5" w:rsidRDefault="00A57FA4" w:rsidP="00A57FA4">
            <w:pPr>
              <w:pStyle w:val="NormalinTable"/>
            </w:pPr>
            <w:r w:rsidRPr="007858E5">
              <w:t>3.30%</w:t>
            </w:r>
          </w:p>
        </w:tc>
      </w:tr>
      <w:tr w:rsidR="00A57FA4" w:rsidRPr="007858E5" w14:paraId="0FAE40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E4C6DF" w14:textId="77777777" w:rsidR="00A57FA4" w:rsidRPr="007858E5" w:rsidRDefault="00A57FA4" w:rsidP="00A57FA4">
            <w:pPr>
              <w:pStyle w:val="NormalinTable"/>
              <w:rPr>
                <w:b/>
              </w:rPr>
            </w:pPr>
            <w:r w:rsidRPr="007858E5">
              <w:rPr>
                <w:b/>
              </w:rPr>
              <w:t xml:space="preserve">0307 79 00 </w:t>
            </w:r>
          </w:p>
        </w:tc>
        <w:tc>
          <w:tcPr>
            <w:tcW w:w="7173" w:type="dxa"/>
            <w:tcBorders>
              <w:top w:val="nil"/>
              <w:left w:val="nil"/>
              <w:bottom w:val="single" w:sz="4" w:space="0" w:color="auto"/>
              <w:right w:val="single" w:sz="4" w:space="0" w:color="auto"/>
            </w:tcBorders>
            <w:shd w:val="clear" w:color="auto" w:fill="auto"/>
            <w:noWrap/>
            <w:hideMark/>
          </w:tcPr>
          <w:p w14:paraId="0CAE242B" w14:textId="77777777" w:rsidR="00A57FA4" w:rsidRPr="007858E5" w:rsidRDefault="00A57FA4" w:rsidP="00A57FA4">
            <w:pPr>
              <w:pStyle w:val="NormalinTable"/>
            </w:pPr>
            <w:r w:rsidRPr="007858E5">
              <w:t>3.30%</w:t>
            </w:r>
          </w:p>
        </w:tc>
      </w:tr>
      <w:tr w:rsidR="00A57FA4" w:rsidRPr="007858E5" w14:paraId="361CA45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E25978" w14:textId="77777777" w:rsidR="00A57FA4" w:rsidRPr="007858E5" w:rsidRDefault="00A57FA4" w:rsidP="00A57FA4">
            <w:pPr>
              <w:pStyle w:val="NormalinTable"/>
              <w:rPr>
                <w:b/>
              </w:rPr>
            </w:pPr>
            <w:r w:rsidRPr="007858E5">
              <w:rPr>
                <w:b/>
              </w:rPr>
              <w:t xml:space="preserve">0307 81 00 </w:t>
            </w:r>
          </w:p>
        </w:tc>
        <w:tc>
          <w:tcPr>
            <w:tcW w:w="7173" w:type="dxa"/>
            <w:tcBorders>
              <w:top w:val="nil"/>
              <w:left w:val="nil"/>
              <w:bottom w:val="single" w:sz="4" w:space="0" w:color="auto"/>
              <w:right w:val="single" w:sz="4" w:space="0" w:color="auto"/>
            </w:tcBorders>
            <w:shd w:val="clear" w:color="auto" w:fill="auto"/>
            <w:noWrap/>
            <w:hideMark/>
          </w:tcPr>
          <w:p w14:paraId="488F221E" w14:textId="77777777" w:rsidR="00A57FA4" w:rsidRPr="007858E5" w:rsidRDefault="00A57FA4" w:rsidP="00A57FA4">
            <w:pPr>
              <w:pStyle w:val="NormalinTable"/>
            </w:pPr>
            <w:r w:rsidRPr="007858E5">
              <w:t>3.30%</w:t>
            </w:r>
          </w:p>
        </w:tc>
      </w:tr>
      <w:tr w:rsidR="00A57FA4" w:rsidRPr="007858E5" w14:paraId="04EB3A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D9E72B" w14:textId="77777777" w:rsidR="00A57FA4" w:rsidRPr="007858E5" w:rsidRDefault="00A57FA4" w:rsidP="00A57FA4">
            <w:pPr>
              <w:pStyle w:val="NormalinTable"/>
              <w:rPr>
                <w:b/>
              </w:rPr>
            </w:pPr>
            <w:r w:rsidRPr="007858E5">
              <w:rPr>
                <w:b/>
              </w:rPr>
              <w:t xml:space="preserve">0307 82 00 </w:t>
            </w:r>
          </w:p>
        </w:tc>
        <w:tc>
          <w:tcPr>
            <w:tcW w:w="7173" w:type="dxa"/>
            <w:tcBorders>
              <w:top w:val="nil"/>
              <w:left w:val="nil"/>
              <w:bottom w:val="single" w:sz="4" w:space="0" w:color="auto"/>
              <w:right w:val="single" w:sz="4" w:space="0" w:color="auto"/>
            </w:tcBorders>
            <w:shd w:val="clear" w:color="auto" w:fill="auto"/>
            <w:noWrap/>
            <w:hideMark/>
          </w:tcPr>
          <w:p w14:paraId="59860143" w14:textId="77777777" w:rsidR="00A57FA4" w:rsidRPr="007858E5" w:rsidRDefault="00A57FA4" w:rsidP="00A57FA4">
            <w:pPr>
              <w:pStyle w:val="NormalinTable"/>
            </w:pPr>
            <w:r w:rsidRPr="007858E5">
              <w:t>3.30%</w:t>
            </w:r>
          </w:p>
        </w:tc>
      </w:tr>
      <w:tr w:rsidR="00A57FA4" w:rsidRPr="007858E5" w14:paraId="6E7AEF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2ABF27" w14:textId="77777777" w:rsidR="00A57FA4" w:rsidRPr="007858E5" w:rsidRDefault="00A57FA4" w:rsidP="00A57FA4">
            <w:pPr>
              <w:pStyle w:val="NormalinTable"/>
              <w:rPr>
                <w:b/>
              </w:rPr>
            </w:pPr>
            <w:r w:rsidRPr="007858E5">
              <w:rPr>
                <w:b/>
              </w:rPr>
              <w:t xml:space="preserve">0307 83 00 </w:t>
            </w:r>
          </w:p>
        </w:tc>
        <w:tc>
          <w:tcPr>
            <w:tcW w:w="7173" w:type="dxa"/>
            <w:tcBorders>
              <w:top w:val="nil"/>
              <w:left w:val="nil"/>
              <w:bottom w:val="single" w:sz="4" w:space="0" w:color="auto"/>
              <w:right w:val="single" w:sz="4" w:space="0" w:color="auto"/>
            </w:tcBorders>
            <w:shd w:val="clear" w:color="auto" w:fill="auto"/>
            <w:noWrap/>
            <w:hideMark/>
          </w:tcPr>
          <w:p w14:paraId="35F40BF1" w14:textId="77777777" w:rsidR="00A57FA4" w:rsidRPr="007858E5" w:rsidRDefault="00A57FA4" w:rsidP="00A57FA4">
            <w:pPr>
              <w:pStyle w:val="NormalinTable"/>
            </w:pPr>
            <w:r w:rsidRPr="007858E5">
              <w:t>3.30%</w:t>
            </w:r>
          </w:p>
        </w:tc>
      </w:tr>
      <w:tr w:rsidR="00A57FA4" w:rsidRPr="007858E5" w14:paraId="104777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3178AC" w14:textId="77777777" w:rsidR="00A57FA4" w:rsidRPr="007858E5" w:rsidRDefault="00A57FA4" w:rsidP="00A57FA4">
            <w:pPr>
              <w:pStyle w:val="NormalinTable"/>
              <w:rPr>
                <w:b/>
              </w:rPr>
            </w:pPr>
            <w:r w:rsidRPr="007858E5">
              <w:rPr>
                <w:b/>
              </w:rPr>
              <w:t xml:space="preserve">0307 84 00 </w:t>
            </w:r>
          </w:p>
        </w:tc>
        <w:tc>
          <w:tcPr>
            <w:tcW w:w="7173" w:type="dxa"/>
            <w:tcBorders>
              <w:top w:val="nil"/>
              <w:left w:val="nil"/>
              <w:bottom w:val="single" w:sz="4" w:space="0" w:color="auto"/>
              <w:right w:val="single" w:sz="4" w:space="0" w:color="auto"/>
            </w:tcBorders>
            <w:shd w:val="clear" w:color="auto" w:fill="auto"/>
            <w:noWrap/>
            <w:hideMark/>
          </w:tcPr>
          <w:p w14:paraId="6DEF4C1A" w14:textId="77777777" w:rsidR="00A57FA4" w:rsidRPr="007858E5" w:rsidRDefault="00A57FA4" w:rsidP="00A57FA4">
            <w:pPr>
              <w:pStyle w:val="NormalinTable"/>
            </w:pPr>
            <w:r w:rsidRPr="007858E5">
              <w:t>3.30%</w:t>
            </w:r>
          </w:p>
        </w:tc>
      </w:tr>
      <w:tr w:rsidR="00A57FA4" w:rsidRPr="007858E5" w14:paraId="639B82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CA2020" w14:textId="77777777" w:rsidR="00A57FA4" w:rsidRPr="007858E5" w:rsidRDefault="00A57FA4" w:rsidP="00A57FA4">
            <w:pPr>
              <w:pStyle w:val="NormalinTable"/>
              <w:rPr>
                <w:b/>
              </w:rPr>
            </w:pPr>
            <w:r w:rsidRPr="007858E5">
              <w:rPr>
                <w:b/>
              </w:rPr>
              <w:t xml:space="preserve">0307 87 00 </w:t>
            </w:r>
          </w:p>
        </w:tc>
        <w:tc>
          <w:tcPr>
            <w:tcW w:w="7173" w:type="dxa"/>
            <w:tcBorders>
              <w:top w:val="nil"/>
              <w:left w:val="nil"/>
              <w:bottom w:val="single" w:sz="4" w:space="0" w:color="auto"/>
              <w:right w:val="single" w:sz="4" w:space="0" w:color="auto"/>
            </w:tcBorders>
            <w:shd w:val="clear" w:color="auto" w:fill="auto"/>
            <w:noWrap/>
            <w:hideMark/>
          </w:tcPr>
          <w:p w14:paraId="053F2C84" w14:textId="77777777" w:rsidR="00A57FA4" w:rsidRPr="007858E5" w:rsidRDefault="00A57FA4" w:rsidP="00A57FA4">
            <w:pPr>
              <w:pStyle w:val="NormalinTable"/>
            </w:pPr>
            <w:r w:rsidRPr="007858E5">
              <w:t>3.30%</w:t>
            </w:r>
          </w:p>
        </w:tc>
      </w:tr>
      <w:tr w:rsidR="00A57FA4" w:rsidRPr="007858E5" w14:paraId="5116BFF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FC34B7" w14:textId="77777777" w:rsidR="00A57FA4" w:rsidRPr="007858E5" w:rsidRDefault="00A57FA4" w:rsidP="00A57FA4">
            <w:pPr>
              <w:pStyle w:val="NormalinTable"/>
              <w:rPr>
                <w:b/>
              </w:rPr>
            </w:pPr>
            <w:r w:rsidRPr="007858E5">
              <w:rPr>
                <w:b/>
              </w:rPr>
              <w:t xml:space="preserve">0307 88 00 </w:t>
            </w:r>
          </w:p>
        </w:tc>
        <w:tc>
          <w:tcPr>
            <w:tcW w:w="7173" w:type="dxa"/>
            <w:tcBorders>
              <w:top w:val="nil"/>
              <w:left w:val="nil"/>
              <w:bottom w:val="single" w:sz="4" w:space="0" w:color="auto"/>
              <w:right w:val="single" w:sz="4" w:space="0" w:color="auto"/>
            </w:tcBorders>
            <w:shd w:val="clear" w:color="auto" w:fill="auto"/>
            <w:noWrap/>
            <w:hideMark/>
          </w:tcPr>
          <w:p w14:paraId="697F3B67" w14:textId="77777777" w:rsidR="00A57FA4" w:rsidRPr="007858E5" w:rsidRDefault="00A57FA4" w:rsidP="00A57FA4">
            <w:pPr>
              <w:pStyle w:val="NormalinTable"/>
            </w:pPr>
            <w:r w:rsidRPr="007858E5">
              <w:t>3.30%</w:t>
            </w:r>
          </w:p>
        </w:tc>
      </w:tr>
      <w:tr w:rsidR="00A57FA4" w:rsidRPr="007858E5" w14:paraId="75ACA9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CFA053" w14:textId="77777777" w:rsidR="00A57FA4" w:rsidRPr="007858E5" w:rsidRDefault="00A57FA4" w:rsidP="00A57FA4">
            <w:pPr>
              <w:pStyle w:val="NormalinTable"/>
              <w:rPr>
                <w:b/>
              </w:rPr>
            </w:pPr>
            <w:r w:rsidRPr="007858E5">
              <w:rPr>
                <w:b/>
              </w:rPr>
              <w:t xml:space="preserve">0307 91 00 </w:t>
            </w:r>
          </w:p>
        </w:tc>
        <w:tc>
          <w:tcPr>
            <w:tcW w:w="7173" w:type="dxa"/>
            <w:tcBorders>
              <w:top w:val="nil"/>
              <w:left w:val="nil"/>
              <w:bottom w:val="single" w:sz="4" w:space="0" w:color="auto"/>
              <w:right w:val="single" w:sz="4" w:space="0" w:color="auto"/>
            </w:tcBorders>
            <w:shd w:val="clear" w:color="auto" w:fill="auto"/>
            <w:noWrap/>
            <w:hideMark/>
          </w:tcPr>
          <w:p w14:paraId="68468D6E" w14:textId="77777777" w:rsidR="00A57FA4" w:rsidRPr="007858E5" w:rsidRDefault="00A57FA4" w:rsidP="00A57FA4">
            <w:pPr>
              <w:pStyle w:val="NormalinTable"/>
            </w:pPr>
            <w:r w:rsidRPr="007858E5">
              <w:t>3.30%</w:t>
            </w:r>
          </w:p>
        </w:tc>
      </w:tr>
      <w:tr w:rsidR="00A57FA4" w:rsidRPr="007858E5" w14:paraId="6469B6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F9F195" w14:textId="77777777" w:rsidR="00A57FA4" w:rsidRPr="007858E5" w:rsidRDefault="00A57FA4" w:rsidP="00A57FA4">
            <w:pPr>
              <w:pStyle w:val="NormalinTable"/>
              <w:rPr>
                <w:b/>
              </w:rPr>
            </w:pPr>
            <w:r w:rsidRPr="007858E5">
              <w:rPr>
                <w:b/>
              </w:rPr>
              <w:t xml:space="preserve">0307 92 00 </w:t>
            </w:r>
          </w:p>
        </w:tc>
        <w:tc>
          <w:tcPr>
            <w:tcW w:w="7173" w:type="dxa"/>
            <w:tcBorders>
              <w:top w:val="nil"/>
              <w:left w:val="nil"/>
              <w:bottom w:val="single" w:sz="4" w:space="0" w:color="auto"/>
              <w:right w:val="single" w:sz="4" w:space="0" w:color="auto"/>
            </w:tcBorders>
            <w:shd w:val="clear" w:color="auto" w:fill="auto"/>
            <w:noWrap/>
            <w:hideMark/>
          </w:tcPr>
          <w:p w14:paraId="3EB5ED9F" w14:textId="77777777" w:rsidR="00A57FA4" w:rsidRPr="007858E5" w:rsidRDefault="00A57FA4" w:rsidP="00A57FA4">
            <w:pPr>
              <w:pStyle w:val="NormalinTable"/>
            </w:pPr>
            <w:r w:rsidRPr="007858E5">
              <w:t>3.30%</w:t>
            </w:r>
          </w:p>
        </w:tc>
      </w:tr>
      <w:tr w:rsidR="00A57FA4" w:rsidRPr="007858E5" w14:paraId="0FF0C0D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87EF8D" w14:textId="77777777" w:rsidR="00A57FA4" w:rsidRPr="007858E5" w:rsidRDefault="00A57FA4" w:rsidP="00A57FA4">
            <w:pPr>
              <w:pStyle w:val="NormalinTable"/>
              <w:rPr>
                <w:b/>
              </w:rPr>
            </w:pPr>
            <w:r w:rsidRPr="007858E5">
              <w:rPr>
                <w:b/>
              </w:rPr>
              <w:t xml:space="preserve">0307 99 00 </w:t>
            </w:r>
          </w:p>
        </w:tc>
        <w:tc>
          <w:tcPr>
            <w:tcW w:w="7173" w:type="dxa"/>
            <w:tcBorders>
              <w:top w:val="nil"/>
              <w:left w:val="nil"/>
              <w:bottom w:val="single" w:sz="4" w:space="0" w:color="auto"/>
              <w:right w:val="single" w:sz="4" w:space="0" w:color="auto"/>
            </w:tcBorders>
            <w:shd w:val="clear" w:color="auto" w:fill="auto"/>
            <w:noWrap/>
            <w:hideMark/>
          </w:tcPr>
          <w:p w14:paraId="67FDD567" w14:textId="77777777" w:rsidR="00A57FA4" w:rsidRPr="007858E5" w:rsidRDefault="00A57FA4" w:rsidP="00A57FA4">
            <w:pPr>
              <w:pStyle w:val="NormalinTable"/>
            </w:pPr>
            <w:r w:rsidRPr="007858E5">
              <w:t>3.30%</w:t>
            </w:r>
          </w:p>
        </w:tc>
      </w:tr>
      <w:tr w:rsidR="00A57FA4" w:rsidRPr="007858E5" w14:paraId="78046BE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21B0B9" w14:textId="77777777" w:rsidR="00A57FA4" w:rsidRPr="007858E5" w:rsidRDefault="00A57FA4" w:rsidP="00A57FA4">
            <w:pPr>
              <w:pStyle w:val="NormalinTable"/>
              <w:rPr>
                <w:b/>
              </w:rPr>
            </w:pPr>
            <w:r w:rsidRPr="007858E5">
              <w:rPr>
                <w:b/>
              </w:rPr>
              <w:lastRenderedPageBreak/>
              <w:t xml:space="preserve">0308 11 00 </w:t>
            </w:r>
          </w:p>
        </w:tc>
        <w:tc>
          <w:tcPr>
            <w:tcW w:w="7173" w:type="dxa"/>
            <w:tcBorders>
              <w:top w:val="nil"/>
              <w:left w:val="nil"/>
              <w:bottom w:val="single" w:sz="4" w:space="0" w:color="auto"/>
              <w:right w:val="single" w:sz="4" w:space="0" w:color="auto"/>
            </w:tcBorders>
            <w:shd w:val="clear" w:color="auto" w:fill="auto"/>
            <w:noWrap/>
            <w:hideMark/>
          </w:tcPr>
          <w:p w14:paraId="018575CA" w14:textId="77777777" w:rsidR="00A57FA4" w:rsidRPr="007858E5" w:rsidRDefault="00A57FA4" w:rsidP="00A57FA4">
            <w:pPr>
              <w:pStyle w:val="NormalinTable"/>
            </w:pPr>
            <w:r w:rsidRPr="007858E5">
              <w:t>3.30%</w:t>
            </w:r>
          </w:p>
        </w:tc>
      </w:tr>
      <w:tr w:rsidR="00A57FA4" w:rsidRPr="007858E5" w14:paraId="0A13E34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AD16A6" w14:textId="77777777" w:rsidR="00A57FA4" w:rsidRPr="007858E5" w:rsidRDefault="00A57FA4" w:rsidP="00A57FA4">
            <w:pPr>
              <w:pStyle w:val="NormalinTable"/>
              <w:rPr>
                <w:b/>
              </w:rPr>
            </w:pPr>
            <w:r w:rsidRPr="007858E5">
              <w:rPr>
                <w:b/>
              </w:rPr>
              <w:t xml:space="preserve">0308 12 00 </w:t>
            </w:r>
          </w:p>
        </w:tc>
        <w:tc>
          <w:tcPr>
            <w:tcW w:w="7173" w:type="dxa"/>
            <w:tcBorders>
              <w:top w:val="nil"/>
              <w:left w:val="nil"/>
              <w:bottom w:val="single" w:sz="4" w:space="0" w:color="auto"/>
              <w:right w:val="single" w:sz="4" w:space="0" w:color="auto"/>
            </w:tcBorders>
            <w:shd w:val="clear" w:color="auto" w:fill="auto"/>
            <w:noWrap/>
            <w:hideMark/>
          </w:tcPr>
          <w:p w14:paraId="774AC27B" w14:textId="77777777" w:rsidR="00A57FA4" w:rsidRPr="007858E5" w:rsidRDefault="00A57FA4" w:rsidP="00A57FA4">
            <w:pPr>
              <w:pStyle w:val="NormalinTable"/>
            </w:pPr>
            <w:r w:rsidRPr="007858E5">
              <w:t>3.30%</w:t>
            </w:r>
          </w:p>
        </w:tc>
      </w:tr>
      <w:tr w:rsidR="00A57FA4" w:rsidRPr="007858E5" w14:paraId="363FA0D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0287D6" w14:textId="77777777" w:rsidR="00A57FA4" w:rsidRPr="007858E5" w:rsidRDefault="00A57FA4" w:rsidP="00A57FA4">
            <w:pPr>
              <w:pStyle w:val="NormalinTable"/>
              <w:rPr>
                <w:b/>
              </w:rPr>
            </w:pPr>
            <w:r w:rsidRPr="007858E5">
              <w:rPr>
                <w:b/>
              </w:rPr>
              <w:t xml:space="preserve">0308 19 00 </w:t>
            </w:r>
          </w:p>
        </w:tc>
        <w:tc>
          <w:tcPr>
            <w:tcW w:w="7173" w:type="dxa"/>
            <w:tcBorders>
              <w:top w:val="nil"/>
              <w:left w:val="nil"/>
              <w:bottom w:val="single" w:sz="4" w:space="0" w:color="auto"/>
              <w:right w:val="single" w:sz="4" w:space="0" w:color="auto"/>
            </w:tcBorders>
            <w:shd w:val="clear" w:color="auto" w:fill="auto"/>
            <w:noWrap/>
            <w:hideMark/>
          </w:tcPr>
          <w:p w14:paraId="5421F84E" w14:textId="77777777" w:rsidR="00A57FA4" w:rsidRPr="007858E5" w:rsidRDefault="00A57FA4" w:rsidP="00A57FA4">
            <w:pPr>
              <w:pStyle w:val="NormalinTable"/>
            </w:pPr>
            <w:r w:rsidRPr="007858E5">
              <w:t>3.30%</w:t>
            </w:r>
          </w:p>
        </w:tc>
      </w:tr>
      <w:tr w:rsidR="00A57FA4" w:rsidRPr="007858E5" w14:paraId="27D7EA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09AC59" w14:textId="77777777" w:rsidR="00A57FA4" w:rsidRPr="007858E5" w:rsidRDefault="00A57FA4" w:rsidP="00A57FA4">
            <w:pPr>
              <w:pStyle w:val="NormalinTable"/>
              <w:rPr>
                <w:b/>
              </w:rPr>
            </w:pPr>
            <w:r w:rsidRPr="007858E5">
              <w:rPr>
                <w:b/>
              </w:rPr>
              <w:t xml:space="preserve">0308 21 00 </w:t>
            </w:r>
          </w:p>
        </w:tc>
        <w:tc>
          <w:tcPr>
            <w:tcW w:w="7173" w:type="dxa"/>
            <w:tcBorders>
              <w:top w:val="nil"/>
              <w:left w:val="nil"/>
              <w:bottom w:val="single" w:sz="4" w:space="0" w:color="auto"/>
              <w:right w:val="single" w:sz="4" w:space="0" w:color="auto"/>
            </w:tcBorders>
            <w:shd w:val="clear" w:color="auto" w:fill="auto"/>
            <w:noWrap/>
            <w:hideMark/>
          </w:tcPr>
          <w:p w14:paraId="0825A92D" w14:textId="77777777" w:rsidR="00A57FA4" w:rsidRPr="007858E5" w:rsidRDefault="00A57FA4" w:rsidP="00A57FA4">
            <w:pPr>
              <w:pStyle w:val="NormalinTable"/>
            </w:pPr>
            <w:r w:rsidRPr="007858E5">
              <w:t>3.30%</w:t>
            </w:r>
          </w:p>
        </w:tc>
      </w:tr>
      <w:tr w:rsidR="00A57FA4" w:rsidRPr="007858E5" w14:paraId="21B9EBD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58ABCC" w14:textId="77777777" w:rsidR="00A57FA4" w:rsidRPr="007858E5" w:rsidRDefault="00A57FA4" w:rsidP="00A57FA4">
            <w:pPr>
              <w:pStyle w:val="NormalinTable"/>
              <w:rPr>
                <w:b/>
              </w:rPr>
            </w:pPr>
            <w:r w:rsidRPr="007858E5">
              <w:rPr>
                <w:b/>
              </w:rPr>
              <w:t xml:space="preserve">0308 22 00 </w:t>
            </w:r>
          </w:p>
        </w:tc>
        <w:tc>
          <w:tcPr>
            <w:tcW w:w="7173" w:type="dxa"/>
            <w:tcBorders>
              <w:top w:val="nil"/>
              <w:left w:val="nil"/>
              <w:bottom w:val="single" w:sz="4" w:space="0" w:color="auto"/>
              <w:right w:val="single" w:sz="4" w:space="0" w:color="auto"/>
            </w:tcBorders>
            <w:shd w:val="clear" w:color="auto" w:fill="auto"/>
            <w:noWrap/>
            <w:hideMark/>
          </w:tcPr>
          <w:p w14:paraId="61C37059" w14:textId="77777777" w:rsidR="00A57FA4" w:rsidRPr="007858E5" w:rsidRDefault="00A57FA4" w:rsidP="00A57FA4">
            <w:pPr>
              <w:pStyle w:val="NormalinTable"/>
            </w:pPr>
            <w:r w:rsidRPr="007858E5">
              <w:t>3.30%</w:t>
            </w:r>
          </w:p>
        </w:tc>
      </w:tr>
      <w:tr w:rsidR="00A57FA4" w:rsidRPr="007858E5" w14:paraId="0CB5DC2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9A357A" w14:textId="77777777" w:rsidR="00A57FA4" w:rsidRPr="007858E5" w:rsidRDefault="00A57FA4" w:rsidP="00A57FA4">
            <w:pPr>
              <w:pStyle w:val="NormalinTable"/>
              <w:rPr>
                <w:b/>
              </w:rPr>
            </w:pPr>
            <w:r w:rsidRPr="007858E5">
              <w:rPr>
                <w:b/>
              </w:rPr>
              <w:t xml:space="preserve">0308 29 00 </w:t>
            </w:r>
          </w:p>
        </w:tc>
        <w:tc>
          <w:tcPr>
            <w:tcW w:w="7173" w:type="dxa"/>
            <w:tcBorders>
              <w:top w:val="nil"/>
              <w:left w:val="nil"/>
              <w:bottom w:val="single" w:sz="4" w:space="0" w:color="auto"/>
              <w:right w:val="single" w:sz="4" w:space="0" w:color="auto"/>
            </w:tcBorders>
            <w:shd w:val="clear" w:color="auto" w:fill="auto"/>
            <w:noWrap/>
            <w:hideMark/>
          </w:tcPr>
          <w:p w14:paraId="5B02925D" w14:textId="77777777" w:rsidR="00A57FA4" w:rsidRPr="007858E5" w:rsidRDefault="00A57FA4" w:rsidP="00A57FA4">
            <w:pPr>
              <w:pStyle w:val="NormalinTable"/>
            </w:pPr>
            <w:r w:rsidRPr="007858E5">
              <w:t>3.30%</w:t>
            </w:r>
          </w:p>
        </w:tc>
      </w:tr>
      <w:tr w:rsidR="00A57FA4" w:rsidRPr="007858E5" w14:paraId="07EB14D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CC240E" w14:textId="77777777" w:rsidR="00A57FA4" w:rsidRPr="007858E5" w:rsidRDefault="00A57FA4" w:rsidP="00A57FA4">
            <w:pPr>
              <w:pStyle w:val="NormalinTable"/>
              <w:rPr>
                <w:b/>
              </w:rPr>
            </w:pPr>
            <w:r w:rsidRPr="007858E5">
              <w:rPr>
                <w:b/>
              </w:rPr>
              <w:t xml:space="preserve">0308 30 80 </w:t>
            </w:r>
          </w:p>
        </w:tc>
        <w:tc>
          <w:tcPr>
            <w:tcW w:w="7173" w:type="dxa"/>
            <w:tcBorders>
              <w:top w:val="nil"/>
              <w:left w:val="nil"/>
              <w:bottom w:val="single" w:sz="4" w:space="0" w:color="auto"/>
              <w:right w:val="single" w:sz="4" w:space="0" w:color="auto"/>
            </w:tcBorders>
            <w:shd w:val="clear" w:color="auto" w:fill="auto"/>
            <w:noWrap/>
            <w:hideMark/>
          </w:tcPr>
          <w:p w14:paraId="2D8FFD09" w14:textId="77777777" w:rsidR="00A57FA4" w:rsidRPr="007858E5" w:rsidRDefault="00A57FA4" w:rsidP="00A57FA4">
            <w:pPr>
              <w:pStyle w:val="NormalinTable"/>
            </w:pPr>
            <w:r w:rsidRPr="007858E5">
              <w:t>3.30%</w:t>
            </w:r>
          </w:p>
        </w:tc>
      </w:tr>
      <w:tr w:rsidR="00A57FA4" w:rsidRPr="007858E5" w14:paraId="66E444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8B5C63" w14:textId="77777777" w:rsidR="00A57FA4" w:rsidRPr="007858E5" w:rsidRDefault="00A57FA4" w:rsidP="00A57FA4">
            <w:pPr>
              <w:pStyle w:val="NormalinTable"/>
              <w:rPr>
                <w:b/>
              </w:rPr>
            </w:pPr>
            <w:r w:rsidRPr="007858E5">
              <w:rPr>
                <w:b/>
              </w:rPr>
              <w:t xml:space="preserve">0308 90 10 </w:t>
            </w:r>
          </w:p>
        </w:tc>
        <w:tc>
          <w:tcPr>
            <w:tcW w:w="7173" w:type="dxa"/>
            <w:tcBorders>
              <w:top w:val="nil"/>
              <w:left w:val="nil"/>
              <w:bottom w:val="single" w:sz="4" w:space="0" w:color="auto"/>
              <w:right w:val="single" w:sz="4" w:space="0" w:color="auto"/>
            </w:tcBorders>
            <w:shd w:val="clear" w:color="auto" w:fill="auto"/>
            <w:noWrap/>
            <w:hideMark/>
          </w:tcPr>
          <w:p w14:paraId="5D642B76" w14:textId="77777777" w:rsidR="00A57FA4" w:rsidRPr="007858E5" w:rsidRDefault="00A57FA4" w:rsidP="00A57FA4">
            <w:pPr>
              <w:pStyle w:val="NormalinTable"/>
            </w:pPr>
            <w:r w:rsidRPr="007858E5">
              <w:t>3.30%</w:t>
            </w:r>
          </w:p>
        </w:tc>
      </w:tr>
      <w:tr w:rsidR="00A57FA4" w:rsidRPr="007858E5" w14:paraId="404EB7F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23EAC3" w14:textId="77777777" w:rsidR="00A57FA4" w:rsidRPr="007858E5" w:rsidRDefault="00A57FA4" w:rsidP="00A57FA4">
            <w:pPr>
              <w:pStyle w:val="NormalinTable"/>
              <w:rPr>
                <w:b/>
              </w:rPr>
            </w:pPr>
            <w:r w:rsidRPr="007858E5">
              <w:rPr>
                <w:b/>
              </w:rPr>
              <w:t xml:space="preserve">0308 90 50 </w:t>
            </w:r>
          </w:p>
        </w:tc>
        <w:tc>
          <w:tcPr>
            <w:tcW w:w="7173" w:type="dxa"/>
            <w:tcBorders>
              <w:top w:val="nil"/>
              <w:left w:val="nil"/>
              <w:bottom w:val="single" w:sz="4" w:space="0" w:color="auto"/>
              <w:right w:val="single" w:sz="4" w:space="0" w:color="auto"/>
            </w:tcBorders>
            <w:shd w:val="clear" w:color="auto" w:fill="auto"/>
            <w:noWrap/>
            <w:hideMark/>
          </w:tcPr>
          <w:p w14:paraId="22F23101" w14:textId="77777777" w:rsidR="00A57FA4" w:rsidRPr="007858E5" w:rsidRDefault="00A57FA4" w:rsidP="00A57FA4">
            <w:pPr>
              <w:pStyle w:val="NormalinTable"/>
            </w:pPr>
            <w:r w:rsidRPr="007858E5">
              <w:t>3.30%</w:t>
            </w:r>
          </w:p>
        </w:tc>
      </w:tr>
      <w:tr w:rsidR="00A57FA4" w:rsidRPr="007858E5" w14:paraId="1487343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F59A2A" w14:textId="77777777" w:rsidR="00A57FA4" w:rsidRPr="007858E5" w:rsidRDefault="00A57FA4" w:rsidP="00A57FA4">
            <w:pPr>
              <w:pStyle w:val="NormalinTable"/>
              <w:rPr>
                <w:b/>
              </w:rPr>
            </w:pPr>
            <w:r w:rsidRPr="007858E5">
              <w:rPr>
                <w:b/>
              </w:rPr>
              <w:t xml:space="preserve">0308 90 90 </w:t>
            </w:r>
          </w:p>
        </w:tc>
        <w:tc>
          <w:tcPr>
            <w:tcW w:w="7173" w:type="dxa"/>
            <w:tcBorders>
              <w:top w:val="nil"/>
              <w:left w:val="nil"/>
              <w:bottom w:val="single" w:sz="4" w:space="0" w:color="auto"/>
              <w:right w:val="single" w:sz="4" w:space="0" w:color="auto"/>
            </w:tcBorders>
            <w:shd w:val="clear" w:color="auto" w:fill="auto"/>
            <w:noWrap/>
            <w:hideMark/>
          </w:tcPr>
          <w:p w14:paraId="3727FFA5" w14:textId="77777777" w:rsidR="00A57FA4" w:rsidRPr="007858E5" w:rsidRDefault="00A57FA4" w:rsidP="00A57FA4">
            <w:pPr>
              <w:pStyle w:val="NormalinTable"/>
            </w:pPr>
            <w:r w:rsidRPr="007858E5">
              <w:t>3.30%</w:t>
            </w:r>
          </w:p>
        </w:tc>
      </w:tr>
      <w:tr w:rsidR="00A57FA4" w:rsidRPr="007858E5" w14:paraId="7652E69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EBACBA" w14:textId="77777777" w:rsidR="00A57FA4" w:rsidRPr="007858E5" w:rsidRDefault="00A57FA4" w:rsidP="00A57FA4">
            <w:pPr>
              <w:pStyle w:val="NormalinTable"/>
              <w:rPr>
                <w:b/>
              </w:rPr>
            </w:pPr>
            <w:r w:rsidRPr="007858E5">
              <w:rPr>
                <w:b/>
              </w:rPr>
              <w:t xml:space="preserve">0403 10 51 </w:t>
            </w:r>
          </w:p>
        </w:tc>
        <w:tc>
          <w:tcPr>
            <w:tcW w:w="7173" w:type="dxa"/>
            <w:tcBorders>
              <w:top w:val="nil"/>
              <w:left w:val="nil"/>
              <w:bottom w:val="single" w:sz="4" w:space="0" w:color="auto"/>
              <w:right w:val="single" w:sz="4" w:space="0" w:color="auto"/>
            </w:tcBorders>
            <w:shd w:val="clear" w:color="auto" w:fill="auto"/>
            <w:noWrap/>
            <w:hideMark/>
          </w:tcPr>
          <w:p w14:paraId="694E279F" w14:textId="77777777" w:rsidR="00A57FA4" w:rsidRPr="007858E5" w:rsidRDefault="00A57FA4" w:rsidP="00A57FA4">
            <w:pPr>
              <w:pStyle w:val="NormalinTable"/>
            </w:pPr>
            <w:r w:rsidRPr="007858E5">
              <w:t>0.00% + 95.000 € / 100 kg</w:t>
            </w:r>
          </w:p>
        </w:tc>
      </w:tr>
      <w:tr w:rsidR="00A57FA4" w:rsidRPr="007858E5" w14:paraId="06B33C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65E56E" w14:textId="77777777" w:rsidR="00A57FA4" w:rsidRPr="007858E5" w:rsidRDefault="00A57FA4" w:rsidP="00A57FA4">
            <w:pPr>
              <w:pStyle w:val="NormalinTable"/>
              <w:rPr>
                <w:b/>
              </w:rPr>
            </w:pPr>
            <w:r w:rsidRPr="007858E5">
              <w:rPr>
                <w:b/>
              </w:rPr>
              <w:t xml:space="preserve">0403 10 53 </w:t>
            </w:r>
          </w:p>
        </w:tc>
        <w:tc>
          <w:tcPr>
            <w:tcW w:w="7173" w:type="dxa"/>
            <w:tcBorders>
              <w:top w:val="nil"/>
              <w:left w:val="nil"/>
              <w:bottom w:val="single" w:sz="4" w:space="0" w:color="auto"/>
              <w:right w:val="single" w:sz="4" w:space="0" w:color="auto"/>
            </w:tcBorders>
            <w:shd w:val="clear" w:color="auto" w:fill="auto"/>
            <w:noWrap/>
            <w:hideMark/>
          </w:tcPr>
          <w:p w14:paraId="111FA96C" w14:textId="77777777" w:rsidR="00A57FA4" w:rsidRPr="007858E5" w:rsidRDefault="00A57FA4" w:rsidP="00A57FA4">
            <w:pPr>
              <w:pStyle w:val="NormalinTable"/>
            </w:pPr>
            <w:r w:rsidRPr="007858E5">
              <w:t>0.00% + 126.490 € / 100 kg</w:t>
            </w:r>
          </w:p>
        </w:tc>
      </w:tr>
      <w:tr w:rsidR="00A57FA4" w:rsidRPr="007858E5" w14:paraId="38B283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20D652" w14:textId="77777777" w:rsidR="00A57FA4" w:rsidRPr="007858E5" w:rsidRDefault="00A57FA4" w:rsidP="00A57FA4">
            <w:pPr>
              <w:pStyle w:val="NormalinTable"/>
              <w:rPr>
                <w:b/>
              </w:rPr>
            </w:pPr>
            <w:r w:rsidRPr="007858E5">
              <w:rPr>
                <w:b/>
              </w:rPr>
              <w:t xml:space="preserve">0403 10 59 </w:t>
            </w:r>
          </w:p>
        </w:tc>
        <w:tc>
          <w:tcPr>
            <w:tcW w:w="7173" w:type="dxa"/>
            <w:tcBorders>
              <w:top w:val="nil"/>
              <w:left w:val="nil"/>
              <w:bottom w:val="single" w:sz="4" w:space="0" w:color="auto"/>
              <w:right w:val="single" w:sz="4" w:space="0" w:color="auto"/>
            </w:tcBorders>
            <w:shd w:val="clear" w:color="auto" w:fill="auto"/>
            <w:noWrap/>
            <w:hideMark/>
          </w:tcPr>
          <w:p w14:paraId="77CAC347" w14:textId="77777777" w:rsidR="00A57FA4" w:rsidRPr="007858E5" w:rsidRDefault="00A57FA4" w:rsidP="00A57FA4">
            <w:pPr>
              <w:pStyle w:val="NormalinTable"/>
            </w:pPr>
            <w:r w:rsidRPr="007858E5">
              <w:t>0.00% + 168.800 € / 100 kg</w:t>
            </w:r>
          </w:p>
        </w:tc>
      </w:tr>
      <w:tr w:rsidR="00A57FA4" w:rsidRPr="007858E5" w14:paraId="1C2FFB9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6D0BA4" w14:textId="77777777" w:rsidR="00A57FA4" w:rsidRPr="007858E5" w:rsidRDefault="00A57FA4" w:rsidP="00A57FA4">
            <w:pPr>
              <w:pStyle w:val="NormalinTable"/>
              <w:rPr>
                <w:b/>
              </w:rPr>
            </w:pPr>
            <w:r w:rsidRPr="007858E5">
              <w:rPr>
                <w:b/>
              </w:rPr>
              <w:t xml:space="preserve">0403 10 91 </w:t>
            </w:r>
          </w:p>
        </w:tc>
        <w:tc>
          <w:tcPr>
            <w:tcW w:w="7173" w:type="dxa"/>
            <w:tcBorders>
              <w:top w:val="nil"/>
              <w:left w:val="nil"/>
              <w:bottom w:val="single" w:sz="4" w:space="0" w:color="auto"/>
              <w:right w:val="single" w:sz="4" w:space="0" w:color="auto"/>
            </w:tcBorders>
            <w:shd w:val="clear" w:color="auto" w:fill="auto"/>
            <w:noWrap/>
            <w:hideMark/>
          </w:tcPr>
          <w:p w14:paraId="7964697E" w14:textId="77777777" w:rsidR="00A57FA4" w:rsidRPr="007858E5" w:rsidRDefault="00A57FA4" w:rsidP="00A57FA4">
            <w:pPr>
              <w:pStyle w:val="NormalinTable"/>
            </w:pPr>
            <w:r w:rsidRPr="007858E5">
              <w:t>0.00% + 12.400 € / 100 kg</w:t>
            </w:r>
          </w:p>
        </w:tc>
      </w:tr>
      <w:tr w:rsidR="00A57FA4" w:rsidRPr="007858E5" w14:paraId="599579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D38A39" w14:textId="77777777" w:rsidR="00A57FA4" w:rsidRPr="007858E5" w:rsidRDefault="00A57FA4" w:rsidP="00A57FA4">
            <w:pPr>
              <w:pStyle w:val="NormalinTable"/>
              <w:rPr>
                <w:b/>
              </w:rPr>
            </w:pPr>
            <w:r w:rsidRPr="007858E5">
              <w:rPr>
                <w:b/>
              </w:rPr>
              <w:t xml:space="preserve">0403 10 93 </w:t>
            </w:r>
          </w:p>
        </w:tc>
        <w:tc>
          <w:tcPr>
            <w:tcW w:w="7173" w:type="dxa"/>
            <w:tcBorders>
              <w:top w:val="nil"/>
              <w:left w:val="nil"/>
              <w:bottom w:val="single" w:sz="4" w:space="0" w:color="auto"/>
              <w:right w:val="single" w:sz="4" w:space="0" w:color="auto"/>
            </w:tcBorders>
            <w:shd w:val="clear" w:color="auto" w:fill="auto"/>
            <w:noWrap/>
            <w:hideMark/>
          </w:tcPr>
          <w:p w14:paraId="096A99A8" w14:textId="77777777" w:rsidR="00A57FA4" w:rsidRPr="007858E5" w:rsidRDefault="00A57FA4" w:rsidP="00A57FA4">
            <w:pPr>
              <w:pStyle w:val="NormalinTable"/>
            </w:pPr>
            <w:r w:rsidRPr="007858E5">
              <w:t>0.00% + 17.100 € / 100 kg</w:t>
            </w:r>
          </w:p>
        </w:tc>
      </w:tr>
      <w:tr w:rsidR="00A57FA4" w:rsidRPr="007858E5" w14:paraId="04BDA2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6AC6A8" w14:textId="77777777" w:rsidR="00A57FA4" w:rsidRPr="007858E5" w:rsidRDefault="00A57FA4" w:rsidP="00A57FA4">
            <w:pPr>
              <w:pStyle w:val="NormalinTable"/>
              <w:rPr>
                <w:b/>
              </w:rPr>
            </w:pPr>
            <w:r w:rsidRPr="007858E5">
              <w:rPr>
                <w:b/>
              </w:rPr>
              <w:t xml:space="preserve">0403 10 99 </w:t>
            </w:r>
          </w:p>
        </w:tc>
        <w:tc>
          <w:tcPr>
            <w:tcW w:w="7173" w:type="dxa"/>
            <w:tcBorders>
              <w:top w:val="nil"/>
              <w:left w:val="nil"/>
              <w:bottom w:val="single" w:sz="4" w:space="0" w:color="auto"/>
              <w:right w:val="single" w:sz="4" w:space="0" w:color="auto"/>
            </w:tcBorders>
            <w:shd w:val="clear" w:color="auto" w:fill="auto"/>
            <w:noWrap/>
            <w:hideMark/>
          </w:tcPr>
          <w:p w14:paraId="5953F3D2" w14:textId="77777777" w:rsidR="00A57FA4" w:rsidRPr="007858E5" w:rsidRDefault="00A57FA4" w:rsidP="00A57FA4">
            <w:pPr>
              <w:pStyle w:val="NormalinTable"/>
            </w:pPr>
            <w:r w:rsidRPr="007858E5">
              <w:t>0.00% + 26.600 € / 100 kg</w:t>
            </w:r>
          </w:p>
        </w:tc>
      </w:tr>
      <w:tr w:rsidR="00A57FA4" w:rsidRPr="007858E5" w14:paraId="6BF92A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0FA87E" w14:textId="77777777" w:rsidR="00A57FA4" w:rsidRPr="007858E5" w:rsidRDefault="00A57FA4" w:rsidP="00A57FA4">
            <w:pPr>
              <w:pStyle w:val="NormalinTable"/>
              <w:rPr>
                <w:b/>
              </w:rPr>
            </w:pPr>
            <w:r w:rsidRPr="007858E5">
              <w:rPr>
                <w:b/>
              </w:rPr>
              <w:t xml:space="preserve">0403 90 71 </w:t>
            </w:r>
          </w:p>
        </w:tc>
        <w:tc>
          <w:tcPr>
            <w:tcW w:w="7173" w:type="dxa"/>
            <w:tcBorders>
              <w:top w:val="nil"/>
              <w:left w:val="nil"/>
              <w:bottom w:val="single" w:sz="4" w:space="0" w:color="auto"/>
              <w:right w:val="single" w:sz="4" w:space="0" w:color="auto"/>
            </w:tcBorders>
            <w:shd w:val="clear" w:color="auto" w:fill="auto"/>
            <w:noWrap/>
            <w:hideMark/>
          </w:tcPr>
          <w:p w14:paraId="45BFD91E" w14:textId="77777777" w:rsidR="00A57FA4" w:rsidRPr="007858E5" w:rsidRDefault="00A57FA4" w:rsidP="00A57FA4">
            <w:pPr>
              <w:pStyle w:val="NormalinTable"/>
            </w:pPr>
            <w:r w:rsidRPr="007858E5">
              <w:t>0.00% + 95.000 € / 100 kg</w:t>
            </w:r>
          </w:p>
        </w:tc>
      </w:tr>
      <w:tr w:rsidR="00A57FA4" w:rsidRPr="007858E5" w14:paraId="28A6FF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E98281" w14:textId="77777777" w:rsidR="00A57FA4" w:rsidRPr="007858E5" w:rsidRDefault="00A57FA4" w:rsidP="00A57FA4">
            <w:pPr>
              <w:pStyle w:val="NormalinTable"/>
              <w:rPr>
                <w:b/>
              </w:rPr>
            </w:pPr>
            <w:r w:rsidRPr="007858E5">
              <w:rPr>
                <w:b/>
              </w:rPr>
              <w:t xml:space="preserve">0403 90 73 </w:t>
            </w:r>
          </w:p>
        </w:tc>
        <w:tc>
          <w:tcPr>
            <w:tcW w:w="7173" w:type="dxa"/>
            <w:tcBorders>
              <w:top w:val="nil"/>
              <w:left w:val="nil"/>
              <w:bottom w:val="single" w:sz="4" w:space="0" w:color="auto"/>
              <w:right w:val="single" w:sz="4" w:space="0" w:color="auto"/>
            </w:tcBorders>
            <w:shd w:val="clear" w:color="auto" w:fill="auto"/>
            <w:noWrap/>
            <w:hideMark/>
          </w:tcPr>
          <w:p w14:paraId="294073CB" w14:textId="77777777" w:rsidR="00A57FA4" w:rsidRPr="007858E5" w:rsidRDefault="00A57FA4" w:rsidP="00A57FA4">
            <w:pPr>
              <w:pStyle w:val="NormalinTable"/>
            </w:pPr>
            <w:r w:rsidRPr="007858E5">
              <w:t>0.00% + 126.490 € / 100 kg</w:t>
            </w:r>
          </w:p>
        </w:tc>
      </w:tr>
      <w:tr w:rsidR="00A57FA4" w:rsidRPr="007858E5" w14:paraId="5D86B8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B4DE06" w14:textId="77777777" w:rsidR="00A57FA4" w:rsidRPr="007858E5" w:rsidRDefault="00A57FA4" w:rsidP="00A57FA4">
            <w:pPr>
              <w:pStyle w:val="NormalinTable"/>
              <w:rPr>
                <w:b/>
              </w:rPr>
            </w:pPr>
            <w:r w:rsidRPr="007858E5">
              <w:rPr>
                <w:b/>
              </w:rPr>
              <w:t xml:space="preserve">0403 90 79 </w:t>
            </w:r>
          </w:p>
        </w:tc>
        <w:tc>
          <w:tcPr>
            <w:tcW w:w="7173" w:type="dxa"/>
            <w:tcBorders>
              <w:top w:val="nil"/>
              <w:left w:val="nil"/>
              <w:bottom w:val="single" w:sz="4" w:space="0" w:color="auto"/>
              <w:right w:val="single" w:sz="4" w:space="0" w:color="auto"/>
            </w:tcBorders>
            <w:shd w:val="clear" w:color="auto" w:fill="auto"/>
            <w:noWrap/>
            <w:hideMark/>
          </w:tcPr>
          <w:p w14:paraId="1AB64521" w14:textId="77777777" w:rsidR="00A57FA4" w:rsidRPr="007858E5" w:rsidRDefault="00A57FA4" w:rsidP="00A57FA4">
            <w:pPr>
              <w:pStyle w:val="NormalinTable"/>
            </w:pPr>
            <w:r w:rsidRPr="007858E5">
              <w:t>0.00% + 168.800 € / 100 kg</w:t>
            </w:r>
          </w:p>
        </w:tc>
      </w:tr>
      <w:tr w:rsidR="00A57FA4" w:rsidRPr="007858E5" w14:paraId="2F9848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57C1CD" w14:textId="77777777" w:rsidR="00A57FA4" w:rsidRPr="007858E5" w:rsidRDefault="00A57FA4" w:rsidP="00A57FA4">
            <w:pPr>
              <w:pStyle w:val="NormalinTable"/>
              <w:rPr>
                <w:b/>
              </w:rPr>
            </w:pPr>
            <w:r w:rsidRPr="007858E5">
              <w:rPr>
                <w:b/>
              </w:rPr>
              <w:t xml:space="preserve">0403 90 91 </w:t>
            </w:r>
          </w:p>
        </w:tc>
        <w:tc>
          <w:tcPr>
            <w:tcW w:w="7173" w:type="dxa"/>
            <w:tcBorders>
              <w:top w:val="nil"/>
              <w:left w:val="nil"/>
              <w:bottom w:val="single" w:sz="4" w:space="0" w:color="auto"/>
              <w:right w:val="single" w:sz="4" w:space="0" w:color="auto"/>
            </w:tcBorders>
            <w:shd w:val="clear" w:color="auto" w:fill="auto"/>
            <w:noWrap/>
            <w:hideMark/>
          </w:tcPr>
          <w:p w14:paraId="05B298B0" w14:textId="77777777" w:rsidR="00A57FA4" w:rsidRPr="007858E5" w:rsidRDefault="00A57FA4" w:rsidP="00A57FA4">
            <w:pPr>
              <w:pStyle w:val="NormalinTable"/>
            </w:pPr>
            <w:r w:rsidRPr="007858E5">
              <w:t>0.00% + 12.400 € / 100 kg</w:t>
            </w:r>
          </w:p>
        </w:tc>
      </w:tr>
      <w:tr w:rsidR="00A57FA4" w:rsidRPr="007858E5" w14:paraId="6C008D9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2D57B6" w14:textId="77777777" w:rsidR="00A57FA4" w:rsidRPr="007858E5" w:rsidRDefault="00A57FA4" w:rsidP="00A57FA4">
            <w:pPr>
              <w:pStyle w:val="NormalinTable"/>
              <w:rPr>
                <w:b/>
              </w:rPr>
            </w:pPr>
            <w:r w:rsidRPr="007858E5">
              <w:rPr>
                <w:b/>
              </w:rPr>
              <w:t xml:space="preserve">0403 90 93 </w:t>
            </w:r>
          </w:p>
        </w:tc>
        <w:tc>
          <w:tcPr>
            <w:tcW w:w="7173" w:type="dxa"/>
            <w:tcBorders>
              <w:top w:val="nil"/>
              <w:left w:val="nil"/>
              <w:bottom w:val="single" w:sz="4" w:space="0" w:color="auto"/>
              <w:right w:val="single" w:sz="4" w:space="0" w:color="auto"/>
            </w:tcBorders>
            <w:shd w:val="clear" w:color="auto" w:fill="auto"/>
            <w:noWrap/>
            <w:hideMark/>
          </w:tcPr>
          <w:p w14:paraId="668A8AED" w14:textId="77777777" w:rsidR="00A57FA4" w:rsidRPr="007858E5" w:rsidRDefault="00A57FA4" w:rsidP="00A57FA4">
            <w:pPr>
              <w:pStyle w:val="NormalinTable"/>
            </w:pPr>
            <w:r w:rsidRPr="007858E5">
              <w:t>0.00% + 17.100 € / 100 kg</w:t>
            </w:r>
          </w:p>
        </w:tc>
      </w:tr>
      <w:tr w:rsidR="00A57FA4" w:rsidRPr="007858E5" w14:paraId="1603AB4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4422B5" w14:textId="77777777" w:rsidR="00A57FA4" w:rsidRPr="007858E5" w:rsidRDefault="00A57FA4" w:rsidP="00A57FA4">
            <w:pPr>
              <w:pStyle w:val="NormalinTable"/>
              <w:rPr>
                <w:b/>
              </w:rPr>
            </w:pPr>
            <w:r w:rsidRPr="007858E5">
              <w:rPr>
                <w:b/>
              </w:rPr>
              <w:t xml:space="preserve">0403 90 99 </w:t>
            </w:r>
          </w:p>
        </w:tc>
        <w:tc>
          <w:tcPr>
            <w:tcW w:w="7173" w:type="dxa"/>
            <w:tcBorders>
              <w:top w:val="nil"/>
              <w:left w:val="nil"/>
              <w:bottom w:val="single" w:sz="4" w:space="0" w:color="auto"/>
              <w:right w:val="single" w:sz="4" w:space="0" w:color="auto"/>
            </w:tcBorders>
            <w:shd w:val="clear" w:color="auto" w:fill="auto"/>
            <w:noWrap/>
            <w:hideMark/>
          </w:tcPr>
          <w:p w14:paraId="0CF45F96" w14:textId="77777777" w:rsidR="00A57FA4" w:rsidRPr="007858E5" w:rsidRDefault="00A57FA4" w:rsidP="00A57FA4">
            <w:pPr>
              <w:pStyle w:val="NormalinTable"/>
            </w:pPr>
            <w:r w:rsidRPr="007858E5">
              <w:t>0.00% + 26.600 € / 100 kg</w:t>
            </w:r>
          </w:p>
        </w:tc>
      </w:tr>
      <w:tr w:rsidR="00A57FA4" w:rsidRPr="007858E5" w14:paraId="2841A10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CE7599" w14:textId="77777777" w:rsidR="00A57FA4" w:rsidRPr="007858E5" w:rsidRDefault="00A57FA4" w:rsidP="00A57FA4">
            <w:pPr>
              <w:pStyle w:val="NormalinTable"/>
              <w:rPr>
                <w:b/>
              </w:rPr>
            </w:pPr>
            <w:r w:rsidRPr="007858E5">
              <w:rPr>
                <w:b/>
              </w:rPr>
              <w:t>0405 20 10 10</w:t>
            </w:r>
          </w:p>
        </w:tc>
        <w:tc>
          <w:tcPr>
            <w:tcW w:w="7173" w:type="dxa"/>
            <w:tcBorders>
              <w:top w:val="nil"/>
              <w:left w:val="nil"/>
              <w:bottom w:val="single" w:sz="4" w:space="0" w:color="auto"/>
              <w:right w:val="single" w:sz="4" w:space="0" w:color="auto"/>
            </w:tcBorders>
            <w:shd w:val="clear" w:color="auto" w:fill="auto"/>
            <w:noWrap/>
            <w:hideMark/>
          </w:tcPr>
          <w:p w14:paraId="7C8227E6" w14:textId="77777777" w:rsidR="00A57FA4" w:rsidRPr="007858E5" w:rsidRDefault="00A57FA4" w:rsidP="00A57FA4">
            <w:pPr>
              <w:pStyle w:val="NormalinTable"/>
            </w:pPr>
            <w:r w:rsidRPr="007858E5">
              <w:t>0.00%</w:t>
            </w:r>
          </w:p>
        </w:tc>
      </w:tr>
      <w:tr w:rsidR="00A57FA4" w:rsidRPr="007858E5" w14:paraId="58A7C4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CBA11F" w14:textId="77777777" w:rsidR="00A57FA4" w:rsidRPr="007858E5" w:rsidRDefault="00A57FA4" w:rsidP="00A57FA4">
            <w:pPr>
              <w:pStyle w:val="NormalinTable"/>
              <w:rPr>
                <w:b/>
              </w:rPr>
            </w:pPr>
            <w:r w:rsidRPr="007858E5">
              <w:rPr>
                <w:b/>
              </w:rPr>
              <w:t>0405 20 10 80</w:t>
            </w:r>
          </w:p>
        </w:tc>
        <w:tc>
          <w:tcPr>
            <w:tcW w:w="7173" w:type="dxa"/>
            <w:tcBorders>
              <w:top w:val="nil"/>
              <w:left w:val="nil"/>
              <w:bottom w:val="single" w:sz="4" w:space="0" w:color="auto"/>
              <w:right w:val="single" w:sz="4" w:space="0" w:color="auto"/>
            </w:tcBorders>
            <w:shd w:val="clear" w:color="auto" w:fill="auto"/>
            <w:noWrap/>
            <w:hideMark/>
          </w:tcPr>
          <w:p w14:paraId="36F10DB6" w14:textId="77777777" w:rsidR="00A57FA4" w:rsidRPr="007858E5" w:rsidRDefault="00A57FA4" w:rsidP="00A57FA4">
            <w:pPr>
              <w:pStyle w:val="NormalinTable"/>
            </w:pPr>
            <w:r w:rsidRPr="007858E5">
              <w:t>6.00%</w:t>
            </w:r>
          </w:p>
        </w:tc>
      </w:tr>
      <w:tr w:rsidR="00A57FA4" w:rsidRPr="007858E5" w14:paraId="0CFEEA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38A356" w14:textId="77777777" w:rsidR="00A57FA4" w:rsidRPr="007858E5" w:rsidRDefault="00A57FA4" w:rsidP="00A57FA4">
            <w:pPr>
              <w:pStyle w:val="NormalinTable"/>
              <w:rPr>
                <w:b/>
              </w:rPr>
            </w:pPr>
            <w:r w:rsidRPr="007858E5">
              <w:rPr>
                <w:b/>
              </w:rPr>
              <w:t>0405 20 30 10</w:t>
            </w:r>
          </w:p>
        </w:tc>
        <w:tc>
          <w:tcPr>
            <w:tcW w:w="7173" w:type="dxa"/>
            <w:tcBorders>
              <w:top w:val="nil"/>
              <w:left w:val="nil"/>
              <w:bottom w:val="single" w:sz="4" w:space="0" w:color="auto"/>
              <w:right w:val="single" w:sz="4" w:space="0" w:color="auto"/>
            </w:tcBorders>
            <w:shd w:val="clear" w:color="auto" w:fill="auto"/>
            <w:noWrap/>
            <w:hideMark/>
          </w:tcPr>
          <w:p w14:paraId="12DEEB8B" w14:textId="77777777" w:rsidR="00A57FA4" w:rsidRPr="007858E5" w:rsidRDefault="00A57FA4" w:rsidP="00A57FA4">
            <w:pPr>
              <w:pStyle w:val="NormalinTable"/>
            </w:pPr>
            <w:r w:rsidRPr="007858E5">
              <w:t>0.00%</w:t>
            </w:r>
          </w:p>
        </w:tc>
      </w:tr>
      <w:tr w:rsidR="00A57FA4" w:rsidRPr="007858E5" w14:paraId="4E0E1EC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658AD4" w14:textId="77777777" w:rsidR="00A57FA4" w:rsidRPr="007858E5" w:rsidRDefault="00A57FA4" w:rsidP="00A57FA4">
            <w:pPr>
              <w:pStyle w:val="NormalinTable"/>
              <w:rPr>
                <w:b/>
              </w:rPr>
            </w:pPr>
            <w:r w:rsidRPr="007858E5">
              <w:rPr>
                <w:b/>
              </w:rPr>
              <w:t>0405 20 30 80</w:t>
            </w:r>
          </w:p>
        </w:tc>
        <w:tc>
          <w:tcPr>
            <w:tcW w:w="7173" w:type="dxa"/>
            <w:tcBorders>
              <w:top w:val="nil"/>
              <w:left w:val="nil"/>
              <w:bottom w:val="single" w:sz="4" w:space="0" w:color="auto"/>
              <w:right w:val="single" w:sz="4" w:space="0" w:color="auto"/>
            </w:tcBorders>
            <w:shd w:val="clear" w:color="auto" w:fill="auto"/>
            <w:noWrap/>
            <w:hideMark/>
          </w:tcPr>
          <w:p w14:paraId="148BB0E6" w14:textId="77777777" w:rsidR="00A57FA4" w:rsidRPr="007858E5" w:rsidRDefault="00A57FA4" w:rsidP="00A57FA4">
            <w:pPr>
              <w:pStyle w:val="NormalinTable"/>
            </w:pPr>
            <w:r w:rsidRPr="007858E5">
              <w:t>6.00%</w:t>
            </w:r>
          </w:p>
        </w:tc>
      </w:tr>
      <w:tr w:rsidR="00A57FA4" w:rsidRPr="007858E5" w14:paraId="2E11AC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BF8D1D" w14:textId="77777777" w:rsidR="00A57FA4" w:rsidRPr="007858E5" w:rsidRDefault="00A57FA4" w:rsidP="00A57FA4">
            <w:pPr>
              <w:pStyle w:val="NormalinTable"/>
              <w:rPr>
                <w:b/>
              </w:rPr>
            </w:pPr>
            <w:r w:rsidRPr="007858E5">
              <w:rPr>
                <w:b/>
              </w:rPr>
              <w:t xml:space="preserve">0407 11 00 </w:t>
            </w:r>
          </w:p>
        </w:tc>
        <w:tc>
          <w:tcPr>
            <w:tcW w:w="7173" w:type="dxa"/>
            <w:tcBorders>
              <w:top w:val="nil"/>
              <w:left w:val="nil"/>
              <w:bottom w:val="single" w:sz="4" w:space="0" w:color="auto"/>
              <w:right w:val="single" w:sz="4" w:space="0" w:color="auto"/>
            </w:tcBorders>
            <w:shd w:val="clear" w:color="auto" w:fill="auto"/>
            <w:noWrap/>
            <w:hideMark/>
          </w:tcPr>
          <w:p w14:paraId="65955CB0" w14:textId="77777777" w:rsidR="00A57FA4" w:rsidRPr="007858E5" w:rsidRDefault="00A57FA4" w:rsidP="00A57FA4">
            <w:pPr>
              <w:pStyle w:val="NormalinTable"/>
            </w:pPr>
            <w:r w:rsidRPr="007858E5">
              <w:t>0.00%</w:t>
            </w:r>
          </w:p>
        </w:tc>
      </w:tr>
      <w:tr w:rsidR="00A57FA4" w:rsidRPr="007858E5" w14:paraId="365FB3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22A8AD" w14:textId="77777777" w:rsidR="00A57FA4" w:rsidRPr="007858E5" w:rsidRDefault="00A57FA4" w:rsidP="00A57FA4">
            <w:pPr>
              <w:pStyle w:val="NormalinTable"/>
              <w:rPr>
                <w:b/>
              </w:rPr>
            </w:pPr>
            <w:r w:rsidRPr="007858E5">
              <w:rPr>
                <w:b/>
              </w:rPr>
              <w:t xml:space="preserve">0407 19 00 </w:t>
            </w:r>
          </w:p>
        </w:tc>
        <w:tc>
          <w:tcPr>
            <w:tcW w:w="7173" w:type="dxa"/>
            <w:tcBorders>
              <w:top w:val="nil"/>
              <w:left w:val="nil"/>
              <w:bottom w:val="single" w:sz="4" w:space="0" w:color="auto"/>
              <w:right w:val="single" w:sz="4" w:space="0" w:color="auto"/>
            </w:tcBorders>
            <w:shd w:val="clear" w:color="auto" w:fill="auto"/>
            <w:noWrap/>
            <w:hideMark/>
          </w:tcPr>
          <w:p w14:paraId="07ADECBD" w14:textId="77777777" w:rsidR="00A57FA4" w:rsidRPr="007858E5" w:rsidRDefault="00A57FA4" w:rsidP="00A57FA4">
            <w:pPr>
              <w:pStyle w:val="NormalinTable"/>
            </w:pPr>
            <w:r w:rsidRPr="007858E5">
              <w:t>0.00%</w:t>
            </w:r>
          </w:p>
        </w:tc>
      </w:tr>
      <w:tr w:rsidR="00A57FA4" w:rsidRPr="007858E5" w14:paraId="6354375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7FA338" w14:textId="77777777" w:rsidR="00A57FA4" w:rsidRPr="007858E5" w:rsidRDefault="00A57FA4" w:rsidP="00A57FA4">
            <w:pPr>
              <w:pStyle w:val="NormalinTable"/>
              <w:rPr>
                <w:b/>
              </w:rPr>
            </w:pPr>
            <w:r w:rsidRPr="007858E5">
              <w:rPr>
                <w:b/>
              </w:rPr>
              <w:t xml:space="preserve">0409 00 00 </w:t>
            </w:r>
          </w:p>
        </w:tc>
        <w:tc>
          <w:tcPr>
            <w:tcW w:w="7173" w:type="dxa"/>
            <w:tcBorders>
              <w:top w:val="nil"/>
              <w:left w:val="nil"/>
              <w:bottom w:val="single" w:sz="4" w:space="0" w:color="auto"/>
              <w:right w:val="single" w:sz="4" w:space="0" w:color="auto"/>
            </w:tcBorders>
            <w:shd w:val="clear" w:color="auto" w:fill="auto"/>
            <w:noWrap/>
            <w:hideMark/>
          </w:tcPr>
          <w:p w14:paraId="0BA5665A" w14:textId="77777777" w:rsidR="00A57FA4" w:rsidRPr="007858E5" w:rsidRDefault="00A57FA4" w:rsidP="00A57FA4">
            <w:pPr>
              <w:pStyle w:val="NormalinTable"/>
            </w:pPr>
            <w:r w:rsidRPr="007858E5">
              <w:t>0.00%</w:t>
            </w:r>
          </w:p>
        </w:tc>
      </w:tr>
      <w:tr w:rsidR="00A57FA4" w:rsidRPr="007858E5" w14:paraId="3988500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DC5B6D" w14:textId="77777777" w:rsidR="00A57FA4" w:rsidRPr="007858E5" w:rsidRDefault="00A57FA4" w:rsidP="00A57FA4">
            <w:pPr>
              <w:pStyle w:val="NormalinTable"/>
              <w:rPr>
                <w:b/>
              </w:rPr>
            </w:pPr>
            <w:r w:rsidRPr="007858E5">
              <w:rPr>
                <w:b/>
              </w:rPr>
              <w:t xml:space="preserve">0410 00 00 </w:t>
            </w:r>
          </w:p>
        </w:tc>
        <w:tc>
          <w:tcPr>
            <w:tcW w:w="7173" w:type="dxa"/>
            <w:tcBorders>
              <w:top w:val="nil"/>
              <w:left w:val="nil"/>
              <w:bottom w:val="single" w:sz="4" w:space="0" w:color="auto"/>
              <w:right w:val="single" w:sz="4" w:space="0" w:color="auto"/>
            </w:tcBorders>
            <w:shd w:val="clear" w:color="auto" w:fill="auto"/>
            <w:noWrap/>
            <w:hideMark/>
          </w:tcPr>
          <w:p w14:paraId="10AC3560" w14:textId="77777777" w:rsidR="00A57FA4" w:rsidRPr="007858E5" w:rsidRDefault="00A57FA4" w:rsidP="00A57FA4">
            <w:pPr>
              <w:pStyle w:val="NormalinTable"/>
            </w:pPr>
            <w:r w:rsidRPr="007858E5">
              <w:t>0.00%</w:t>
            </w:r>
          </w:p>
        </w:tc>
      </w:tr>
      <w:tr w:rsidR="00A57FA4" w:rsidRPr="007858E5" w14:paraId="6E0C8C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72360B" w14:textId="77777777" w:rsidR="00A57FA4" w:rsidRPr="007858E5" w:rsidRDefault="00A57FA4" w:rsidP="00A57FA4">
            <w:pPr>
              <w:pStyle w:val="NormalinTable"/>
              <w:rPr>
                <w:b/>
              </w:rPr>
            </w:pPr>
            <w:r w:rsidRPr="007858E5">
              <w:rPr>
                <w:b/>
              </w:rPr>
              <w:t xml:space="preserve">0511 99 39 </w:t>
            </w:r>
          </w:p>
        </w:tc>
        <w:tc>
          <w:tcPr>
            <w:tcW w:w="7173" w:type="dxa"/>
            <w:tcBorders>
              <w:top w:val="nil"/>
              <w:left w:val="nil"/>
              <w:bottom w:val="single" w:sz="4" w:space="0" w:color="auto"/>
              <w:right w:val="single" w:sz="4" w:space="0" w:color="auto"/>
            </w:tcBorders>
            <w:shd w:val="clear" w:color="auto" w:fill="auto"/>
            <w:noWrap/>
            <w:hideMark/>
          </w:tcPr>
          <w:p w14:paraId="61900B40" w14:textId="77777777" w:rsidR="00A57FA4" w:rsidRPr="007858E5" w:rsidRDefault="00A57FA4" w:rsidP="00A57FA4">
            <w:pPr>
              <w:pStyle w:val="NormalinTable"/>
            </w:pPr>
            <w:r w:rsidRPr="007858E5">
              <w:t>0.00%</w:t>
            </w:r>
          </w:p>
        </w:tc>
      </w:tr>
      <w:tr w:rsidR="00A57FA4" w:rsidRPr="007858E5" w14:paraId="0CF000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766303" w14:textId="77777777" w:rsidR="00A57FA4" w:rsidRPr="007858E5" w:rsidRDefault="00A57FA4" w:rsidP="00A57FA4">
            <w:pPr>
              <w:pStyle w:val="NormalinTable"/>
              <w:rPr>
                <w:b/>
              </w:rPr>
            </w:pPr>
            <w:r w:rsidRPr="007858E5">
              <w:rPr>
                <w:b/>
              </w:rPr>
              <w:t xml:space="preserve">0601 00 00 </w:t>
            </w:r>
          </w:p>
        </w:tc>
        <w:tc>
          <w:tcPr>
            <w:tcW w:w="7173" w:type="dxa"/>
            <w:tcBorders>
              <w:top w:val="nil"/>
              <w:left w:val="nil"/>
              <w:bottom w:val="single" w:sz="4" w:space="0" w:color="auto"/>
              <w:right w:val="single" w:sz="4" w:space="0" w:color="auto"/>
            </w:tcBorders>
            <w:shd w:val="clear" w:color="auto" w:fill="auto"/>
            <w:noWrap/>
            <w:hideMark/>
          </w:tcPr>
          <w:p w14:paraId="42C14E92" w14:textId="77777777" w:rsidR="00A57FA4" w:rsidRPr="007858E5" w:rsidRDefault="00A57FA4" w:rsidP="00A57FA4">
            <w:pPr>
              <w:pStyle w:val="NormalinTable"/>
            </w:pPr>
            <w:r w:rsidRPr="007858E5">
              <w:t>0.00%</w:t>
            </w:r>
          </w:p>
        </w:tc>
      </w:tr>
      <w:tr w:rsidR="00A57FA4" w:rsidRPr="007858E5" w14:paraId="57B54C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5D3515" w14:textId="77777777" w:rsidR="00A57FA4" w:rsidRPr="007858E5" w:rsidRDefault="00A57FA4" w:rsidP="00A57FA4">
            <w:pPr>
              <w:pStyle w:val="NormalinTable"/>
              <w:rPr>
                <w:b/>
              </w:rPr>
            </w:pPr>
            <w:r w:rsidRPr="007858E5">
              <w:rPr>
                <w:b/>
              </w:rPr>
              <w:t xml:space="preserve">0602 10 00 </w:t>
            </w:r>
          </w:p>
        </w:tc>
        <w:tc>
          <w:tcPr>
            <w:tcW w:w="7173" w:type="dxa"/>
            <w:tcBorders>
              <w:top w:val="nil"/>
              <w:left w:val="nil"/>
              <w:bottom w:val="single" w:sz="4" w:space="0" w:color="auto"/>
              <w:right w:val="single" w:sz="4" w:space="0" w:color="auto"/>
            </w:tcBorders>
            <w:shd w:val="clear" w:color="auto" w:fill="auto"/>
            <w:noWrap/>
            <w:hideMark/>
          </w:tcPr>
          <w:p w14:paraId="08CA65F0" w14:textId="77777777" w:rsidR="00A57FA4" w:rsidRPr="007858E5" w:rsidRDefault="00A57FA4" w:rsidP="00A57FA4">
            <w:pPr>
              <w:pStyle w:val="NormalinTable"/>
            </w:pPr>
            <w:r w:rsidRPr="007858E5">
              <w:t>0.00%</w:t>
            </w:r>
          </w:p>
        </w:tc>
      </w:tr>
      <w:tr w:rsidR="00A57FA4" w:rsidRPr="007858E5" w14:paraId="2DD42D5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4B744B" w14:textId="77777777" w:rsidR="00A57FA4" w:rsidRPr="007858E5" w:rsidRDefault="00A57FA4" w:rsidP="00A57FA4">
            <w:pPr>
              <w:pStyle w:val="NormalinTable"/>
              <w:rPr>
                <w:b/>
              </w:rPr>
            </w:pPr>
            <w:r w:rsidRPr="007858E5">
              <w:rPr>
                <w:b/>
              </w:rPr>
              <w:t xml:space="preserve">0602 20 00 </w:t>
            </w:r>
          </w:p>
        </w:tc>
        <w:tc>
          <w:tcPr>
            <w:tcW w:w="7173" w:type="dxa"/>
            <w:tcBorders>
              <w:top w:val="nil"/>
              <w:left w:val="nil"/>
              <w:bottom w:val="single" w:sz="4" w:space="0" w:color="auto"/>
              <w:right w:val="single" w:sz="4" w:space="0" w:color="auto"/>
            </w:tcBorders>
            <w:shd w:val="clear" w:color="auto" w:fill="auto"/>
            <w:noWrap/>
            <w:hideMark/>
          </w:tcPr>
          <w:p w14:paraId="26B94D38" w14:textId="77777777" w:rsidR="00A57FA4" w:rsidRPr="007858E5" w:rsidRDefault="00A57FA4" w:rsidP="00A57FA4">
            <w:pPr>
              <w:pStyle w:val="NormalinTable"/>
            </w:pPr>
            <w:r w:rsidRPr="007858E5">
              <w:t>0.00%</w:t>
            </w:r>
          </w:p>
        </w:tc>
      </w:tr>
      <w:tr w:rsidR="00A57FA4" w:rsidRPr="007858E5" w14:paraId="061EFCF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DD48B0" w14:textId="77777777" w:rsidR="00A57FA4" w:rsidRPr="007858E5" w:rsidRDefault="00A57FA4" w:rsidP="00A57FA4">
            <w:pPr>
              <w:pStyle w:val="NormalinTable"/>
              <w:rPr>
                <w:b/>
              </w:rPr>
            </w:pPr>
            <w:r w:rsidRPr="007858E5">
              <w:rPr>
                <w:b/>
              </w:rPr>
              <w:t xml:space="preserve">0602 30 00 </w:t>
            </w:r>
          </w:p>
        </w:tc>
        <w:tc>
          <w:tcPr>
            <w:tcW w:w="7173" w:type="dxa"/>
            <w:tcBorders>
              <w:top w:val="nil"/>
              <w:left w:val="nil"/>
              <w:bottom w:val="single" w:sz="4" w:space="0" w:color="auto"/>
              <w:right w:val="single" w:sz="4" w:space="0" w:color="auto"/>
            </w:tcBorders>
            <w:shd w:val="clear" w:color="auto" w:fill="auto"/>
            <w:noWrap/>
            <w:hideMark/>
          </w:tcPr>
          <w:p w14:paraId="273A641A" w14:textId="77777777" w:rsidR="00A57FA4" w:rsidRPr="007858E5" w:rsidRDefault="00A57FA4" w:rsidP="00A57FA4">
            <w:pPr>
              <w:pStyle w:val="NormalinTable"/>
            </w:pPr>
            <w:r w:rsidRPr="007858E5">
              <w:t>0.00%</w:t>
            </w:r>
          </w:p>
        </w:tc>
      </w:tr>
      <w:tr w:rsidR="00A57FA4" w:rsidRPr="007858E5" w14:paraId="362F47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DB0FBA" w14:textId="77777777" w:rsidR="00A57FA4" w:rsidRPr="007858E5" w:rsidRDefault="00A57FA4" w:rsidP="00A57FA4">
            <w:pPr>
              <w:pStyle w:val="NormalinTable"/>
              <w:rPr>
                <w:b/>
              </w:rPr>
            </w:pPr>
            <w:r w:rsidRPr="007858E5">
              <w:rPr>
                <w:b/>
              </w:rPr>
              <w:t xml:space="preserve">0602 40 00 </w:t>
            </w:r>
          </w:p>
        </w:tc>
        <w:tc>
          <w:tcPr>
            <w:tcW w:w="7173" w:type="dxa"/>
            <w:tcBorders>
              <w:top w:val="nil"/>
              <w:left w:val="nil"/>
              <w:bottom w:val="single" w:sz="4" w:space="0" w:color="auto"/>
              <w:right w:val="single" w:sz="4" w:space="0" w:color="auto"/>
            </w:tcBorders>
            <w:shd w:val="clear" w:color="auto" w:fill="auto"/>
            <w:noWrap/>
            <w:hideMark/>
          </w:tcPr>
          <w:p w14:paraId="07F752C7" w14:textId="77777777" w:rsidR="00A57FA4" w:rsidRPr="007858E5" w:rsidRDefault="00A57FA4" w:rsidP="00A57FA4">
            <w:pPr>
              <w:pStyle w:val="NormalinTable"/>
            </w:pPr>
            <w:r w:rsidRPr="007858E5">
              <w:t>0.00%</w:t>
            </w:r>
          </w:p>
        </w:tc>
      </w:tr>
      <w:tr w:rsidR="00A57FA4" w:rsidRPr="007858E5" w14:paraId="7298DC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DD9834" w14:textId="77777777" w:rsidR="00A57FA4" w:rsidRPr="007858E5" w:rsidRDefault="00A57FA4" w:rsidP="00A57FA4">
            <w:pPr>
              <w:pStyle w:val="NormalinTable"/>
              <w:rPr>
                <w:b/>
              </w:rPr>
            </w:pPr>
            <w:r w:rsidRPr="007858E5">
              <w:rPr>
                <w:b/>
              </w:rPr>
              <w:t xml:space="preserve">0602 90 10 </w:t>
            </w:r>
          </w:p>
        </w:tc>
        <w:tc>
          <w:tcPr>
            <w:tcW w:w="7173" w:type="dxa"/>
            <w:tcBorders>
              <w:top w:val="nil"/>
              <w:left w:val="nil"/>
              <w:bottom w:val="single" w:sz="4" w:space="0" w:color="auto"/>
              <w:right w:val="single" w:sz="4" w:space="0" w:color="auto"/>
            </w:tcBorders>
            <w:shd w:val="clear" w:color="auto" w:fill="auto"/>
            <w:noWrap/>
            <w:hideMark/>
          </w:tcPr>
          <w:p w14:paraId="2624F35C" w14:textId="77777777" w:rsidR="00A57FA4" w:rsidRPr="007858E5" w:rsidRDefault="00A57FA4" w:rsidP="00A57FA4">
            <w:pPr>
              <w:pStyle w:val="NormalinTable"/>
            </w:pPr>
            <w:r w:rsidRPr="007858E5">
              <w:t>0.00%</w:t>
            </w:r>
          </w:p>
        </w:tc>
      </w:tr>
      <w:tr w:rsidR="00A57FA4" w:rsidRPr="007858E5" w14:paraId="67DCB1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51D5AD" w14:textId="77777777" w:rsidR="00A57FA4" w:rsidRPr="007858E5" w:rsidRDefault="00A57FA4" w:rsidP="00A57FA4">
            <w:pPr>
              <w:pStyle w:val="NormalinTable"/>
              <w:rPr>
                <w:b/>
              </w:rPr>
            </w:pPr>
            <w:r w:rsidRPr="007858E5">
              <w:rPr>
                <w:b/>
              </w:rPr>
              <w:t xml:space="preserve">0602 90 30 </w:t>
            </w:r>
          </w:p>
        </w:tc>
        <w:tc>
          <w:tcPr>
            <w:tcW w:w="7173" w:type="dxa"/>
            <w:tcBorders>
              <w:top w:val="nil"/>
              <w:left w:val="nil"/>
              <w:bottom w:val="single" w:sz="4" w:space="0" w:color="auto"/>
              <w:right w:val="single" w:sz="4" w:space="0" w:color="auto"/>
            </w:tcBorders>
            <w:shd w:val="clear" w:color="auto" w:fill="auto"/>
            <w:noWrap/>
            <w:hideMark/>
          </w:tcPr>
          <w:p w14:paraId="777F408F" w14:textId="77777777" w:rsidR="00A57FA4" w:rsidRPr="007858E5" w:rsidRDefault="00A57FA4" w:rsidP="00A57FA4">
            <w:pPr>
              <w:pStyle w:val="NormalinTable"/>
            </w:pPr>
            <w:r w:rsidRPr="007858E5">
              <w:t>0.00%</w:t>
            </w:r>
          </w:p>
        </w:tc>
      </w:tr>
      <w:tr w:rsidR="00A57FA4" w:rsidRPr="007858E5" w14:paraId="30458D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89BD9B6" w14:textId="77777777" w:rsidR="00A57FA4" w:rsidRPr="007858E5" w:rsidRDefault="00A57FA4" w:rsidP="00A57FA4">
            <w:pPr>
              <w:pStyle w:val="NormalinTable"/>
              <w:rPr>
                <w:b/>
              </w:rPr>
            </w:pPr>
            <w:r w:rsidRPr="007858E5">
              <w:rPr>
                <w:b/>
              </w:rPr>
              <w:t xml:space="preserve">0602 90 41 </w:t>
            </w:r>
          </w:p>
        </w:tc>
        <w:tc>
          <w:tcPr>
            <w:tcW w:w="7173" w:type="dxa"/>
            <w:tcBorders>
              <w:top w:val="nil"/>
              <w:left w:val="nil"/>
              <w:bottom w:val="single" w:sz="4" w:space="0" w:color="auto"/>
              <w:right w:val="single" w:sz="4" w:space="0" w:color="auto"/>
            </w:tcBorders>
            <w:shd w:val="clear" w:color="auto" w:fill="auto"/>
            <w:noWrap/>
            <w:hideMark/>
          </w:tcPr>
          <w:p w14:paraId="2DFBCF1E" w14:textId="77777777" w:rsidR="00A57FA4" w:rsidRPr="007858E5" w:rsidRDefault="00A57FA4" w:rsidP="00A57FA4">
            <w:pPr>
              <w:pStyle w:val="NormalinTable"/>
            </w:pPr>
            <w:r w:rsidRPr="007858E5">
              <w:t>0.00%</w:t>
            </w:r>
          </w:p>
        </w:tc>
      </w:tr>
      <w:tr w:rsidR="00A57FA4" w:rsidRPr="007858E5" w14:paraId="086D047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64DF73" w14:textId="77777777" w:rsidR="00A57FA4" w:rsidRPr="007858E5" w:rsidRDefault="00A57FA4" w:rsidP="00A57FA4">
            <w:pPr>
              <w:pStyle w:val="NormalinTable"/>
              <w:rPr>
                <w:b/>
              </w:rPr>
            </w:pPr>
            <w:r w:rsidRPr="007858E5">
              <w:rPr>
                <w:b/>
              </w:rPr>
              <w:t xml:space="preserve">0602 90 45 </w:t>
            </w:r>
          </w:p>
        </w:tc>
        <w:tc>
          <w:tcPr>
            <w:tcW w:w="7173" w:type="dxa"/>
            <w:tcBorders>
              <w:top w:val="nil"/>
              <w:left w:val="nil"/>
              <w:bottom w:val="single" w:sz="4" w:space="0" w:color="auto"/>
              <w:right w:val="single" w:sz="4" w:space="0" w:color="auto"/>
            </w:tcBorders>
            <w:shd w:val="clear" w:color="auto" w:fill="auto"/>
            <w:noWrap/>
            <w:hideMark/>
          </w:tcPr>
          <w:p w14:paraId="73DD35FC" w14:textId="77777777" w:rsidR="00A57FA4" w:rsidRPr="007858E5" w:rsidRDefault="00A57FA4" w:rsidP="00A57FA4">
            <w:pPr>
              <w:pStyle w:val="NormalinTable"/>
            </w:pPr>
            <w:r w:rsidRPr="007858E5">
              <w:t>0.00%</w:t>
            </w:r>
          </w:p>
        </w:tc>
      </w:tr>
      <w:tr w:rsidR="00A57FA4" w:rsidRPr="007858E5" w14:paraId="77597C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508C03" w14:textId="77777777" w:rsidR="00A57FA4" w:rsidRPr="007858E5" w:rsidRDefault="00A57FA4" w:rsidP="00A57FA4">
            <w:pPr>
              <w:pStyle w:val="NormalinTable"/>
              <w:rPr>
                <w:b/>
              </w:rPr>
            </w:pPr>
            <w:r w:rsidRPr="007858E5">
              <w:rPr>
                <w:b/>
              </w:rPr>
              <w:t xml:space="preserve">0602 90 46 </w:t>
            </w:r>
          </w:p>
        </w:tc>
        <w:tc>
          <w:tcPr>
            <w:tcW w:w="7173" w:type="dxa"/>
            <w:tcBorders>
              <w:top w:val="nil"/>
              <w:left w:val="nil"/>
              <w:bottom w:val="single" w:sz="4" w:space="0" w:color="auto"/>
              <w:right w:val="single" w:sz="4" w:space="0" w:color="auto"/>
            </w:tcBorders>
            <w:shd w:val="clear" w:color="auto" w:fill="auto"/>
            <w:noWrap/>
            <w:hideMark/>
          </w:tcPr>
          <w:p w14:paraId="02183FF0" w14:textId="77777777" w:rsidR="00A57FA4" w:rsidRPr="007858E5" w:rsidRDefault="00A57FA4" w:rsidP="00A57FA4">
            <w:pPr>
              <w:pStyle w:val="NormalinTable"/>
            </w:pPr>
            <w:r w:rsidRPr="007858E5">
              <w:t>0.00%</w:t>
            </w:r>
          </w:p>
        </w:tc>
      </w:tr>
      <w:tr w:rsidR="00A57FA4" w:rsidRPr="007858E5" w14:paraId="699D197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07622D" w14:textId="77777777" w:rsidR="00A57FA4" w:rsidRPr="007858E5" w:rsidRDefault="00A57FA4" w:rsidP="00A57FA4">
            <w:pPr>
              <w:pStyle w:val="NormalinTable"/>
              <w:rPr>
                <w:b/>
              </w:rPr>
            </w:pPr>
            <w:r w:rsidRPr="007858E5">
              <w:rPr>
                <w:b/>
              </w:rPr>
              <w:t xml:space="preserve">0602 90 47 </w:t>
            </w:r>
          </w:p>
        </w:tc>
        <w:tc>
          <w:tcPr>
            <w:tcW w:w="7173" w:type="dxa"/>
            <w:tcBorders>
              <w:top w:val="nil"/>
              <w:left w:val="nil"/>
              <w:bottom w:val="single" w:sz="4" w:space="0" w:color="auto"/>
              <w:right w:val="single" w:sz="4" w:space="0" w:color="auto"/>
            </w:tcBorders>
            <w:shd w:val="clear" w:color="auto" w:fill="auto"/>
            <w:noWrap/>
            <w:hideMark/>
          </w:tcPr>
          <w:p w14:paraId="194E3D94" w14:textId="77777777" w:rsidR="00A57FA4" w:rsidRPr="007858E5" w:rsidRDefault="00A57FA4" w:rsidP="00A57FA4">
            <w:pPr>
              <w:pStyle w:val="NormalinTable"/>
            </w:pPr>
            <w:r w:rsidRPr="007858E5">
              <w:t>0.00%</w:t>
            </w:r>
          </w:p>
        </w:tc>
      </w:tr>
      <w:tr w:rsidR="00A57FA4" w:rsidRPr="007858E5" w14:paraId="0CDC77F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E643F1" w14:textId="77777777" w:rsidR="00A57FA4" w:rsidRPr="007858E5" w:rsidRDefault="00A57FA4" w:rsidP="00A57FA4">
            <w:pPr>
              <w:pStyle w:val="NormalinTable"/>
              <w:rPr>
                <w:b/>
              </w:rPr>
            </w:pPr>
            <w:r w:rsidRPr="007858E5">
              <w:rPr>
                <w:b/>
              </w:rPr>
              <w:t xml:space="preserve">0602 90 48 </w:t>
            </w:r>
          </w:p>
        </w:tc>
        <w:tc>
          <w:tcPr>
            <w:tcW w:w="7173" w:type="dxa"/>
            <w:tcBorders>
              <w:top w:val="nil"/>
              <w:left w:val="nil"/>
              <w:bottom w:val="single" w:sz="4" w:space="0" w:color="auto"/>
              <w:right w:val="single" w:sz="4" w:space="0" w:color="auto"/>
            </w:tcBorders>
            <w:shd w:val="clear" w:color="auto" w:fill="auto"/>
            <w:noWrap/>
            <w:hideMark/>
          </w:tcPr>
          <w:p w14:paraId="7EC9555B" w14:textId="77777777" w:rsidR="00A57FA4" w:rsidRPr="007858E5" w:rsidRDefault="00A57FA4" w:rsidP="00A57FA4">
            <w:pPr>
              <w:pStyle w:val="NormalinTable"/>
            </w:pPr>
            <w:r w:rsidRPr="007858E5">
              <w:t>0.00%</w:t>
            </w:r>
          </w:p>
        </w:tc>
      </w:tr>
      <w:tr w:rsidR="00A57FA4" w:rsidRPr="007858E5" w14:paraId="566C31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F3654D" w14:textId="77777777" w:rsidR="00A57FA4" w:rsidRPr="007858E5" w:rsidRDefault="00A57FA4" w:rsidP="00A57FA4">
            <w:pPr>
              <w:pStyle w:val="NormalinTable"/>
              <w:rPr>
                <w:b/>
              </w:rPr>
            </w:pPr>
            <w:r w:rsidRPr="007858E5">
              <w:rPr>
                <w:b/>
              </w:rPr>
              <w:t xml:space="preserve">0602 90 50 </w:t>
            </w:r>
          </w:p>
        </w:tc>
        <w:tc>
          <w:tcPr>
            <w:tcW w:w="7173" w:type="dxa"/>
            <w:tcBorders>
              <w:top w:val="nil"/>
              <w:left w:val="nil"/>
              <w:bottom w:val="single" w:sz="4" w:space="0" w:color="auto"/>
              <w:right w:val="single" w:sz="4" w:space="0" w:color="auto"/>
            </w:tcBorders>
            <w:shd w:val="clear" w:color="auto" w:fill="auto"/>
            <w:noWrap/>
            <w:hideMark/>
          </w:tcPr>
          <w:p w14:paraId="1481E649" w14:textId="77777777" w:rsidR="00A57FA4" w:rsidRPr="007858E5" w:rsidRDefault="00A57FA4" w:rsidP="00A57FA4">
            <w:pPr>
              <w:pStyle w:val="NormalinTable"/>
            </w:pPr>
            <w:r w:rsidRPr="007858E5">
              <w:t>0.00%</w:t>
            </w:r>
          </w:p>
        </w:tc>
      </w:tr>
      <w:tr w:rsidR="00A57FA4" w:rsidRPr="007858E5" w14:paraId="41F39AA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B5A197" w14:textId="77777777" w:rsidR="00A57FA4" w:rsidRPr="007858E5" w:rsidRDefault="00A57FA4" w:rsidP="00A57FA4">
            <w:pPr>
              <w:pStyle w:val="NormalinTable"/>
              <w:rPr>
                <w:b/>
              </w:rPr>
            </w:pPr>
            <w:r w:rsidRPr="007858E5">
              <w:rPr>
                <w:b/>
              </w:rPr>
              <w:t xml:space="preserve">0602 90 70 </w:t>
            </w:r>
          </w:p>
        </w:tc>
        <w:tc>
          <w:tcPr>
            <w:tcW w:w="7173" w:type="dxa"/>
            <w:tcBorders>
              <w:top w:val="nil"/>
              <w:left w:val="nil"/>
              <w:bottom w:val="single" w:sz="4" w:space="0" w:color="auto"/>
              <w:right w:val="single" w:sz="4" w:space="0" w:color="auto"/>
            </w:tcBorders>
            <w:shd w:val="clear" w:color="auto" w:fill="auto"/>
            <w:noWrap/>
            <w:hideMark/>
          </w:tcPr>
          <w:p w14:paraId="4604D1DB" w14:textId="77777777" w:rsidR="00A57FA4" w:rsidRPr="007858E5" w:rsidRDefault="00A57FA4" w:rsidP="00A57FA4">
            <w:pPr>
              <w:pStyle w:val="NormalinTable"/>
            </w:pPr>
            <w:r w:rsidRPr="007858E5">
              <w:t>0.00%</w:t>
            </w:r>
          </w:p>
        </w:tc>
      </w:tr>
      <w:tr w:rsidR="00A57FA4" w:rsidRPr="007858E5" w14:paraId="36024B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808ED9" w14:textId="77777777" w:rsidR="00A57FA4" w:rsidRPr="007858E5" w:rsidRDefault="00A57FA4" w:rsidP="00A57FA4">
            <w:pPr>
              <w:pStyle w:val="NormalinTable"/>
              <w:rPr>
                <w:b/>
              </w:rPr>
            </w:pPr>
            <w:r w:rsidRPr="007858E5">
              <w:rPr>
                <w:b/>
              </w:rPr>
              <w:t>0602 90 91 90</w:t>
            </w:r>
          </w:p>
        </w:tc>
        <w:tc>
          <w:tcPr>
            <w:tcW w:w="7173" w:type="dxa"/>
            <w:tcBorders>
              <w:top w:val="nil"/>
              <w:left w:val="nil"/>
              <w:bottom w:val="single" w:sz="4" w:space="0" w:color="auto"/>
              <w:right w:val="single" w:sz="4" w:space="0" w:color="auto"/>
            </w:tcBorders>
            <w:shd w:val="clear" w:color="auto" w:fill="auto"/>
            <w:noWrap/>
            <w:hideMark/>
          </w:tcPr>
          <w:p w14:paraId="13F4EBAF" w14:textId="77777777" w:rsidR="00A57FA4" w:rsidRPr="007858E5" w:rsidRDefault="00A57FA4" w:rsidP="00A57FA4">
            <w:pPr>
              <w:pStyle w:val="NormalinTable"/>
            </w:pPr>
            <w:r w:rsidRPr="007858E5">
              <w:t>0.00%</w:t>
            </w:r>
          </w:p>
        </w:tc>
      </w:tr>
      <w:tr w:rsidR="00A57FA4" w:rsidRPr="007858E5" w14:paraId="69DC4ED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1E010B" w14:textId="77777777" w:rsidR="00A57FA4" w:rsidRPr="007858E5" w:rsidRDefault="00A57FA4" w:rsidP="00A57FA4">
            <w:pPr>
              <w:pStyle w:val="NormalinTable"/>
              <w:rPr>
                <w:b/>
              </w:rPr>
            </w:pPr>
            <w:r w:rsidRPr="007858E5">
              <w:rPr>
                <w:b/>
              </w:rPr>
              <w:t xml:space="preserve">0602 90 99 </w:t>
            </w:r>
          </w:p>
        </w:tc>
        <w:tc>
          <w:tcPr>
            <w:tcW w:w="7173" w:type="dxa"/>
            <w:tcBorders>
              <w:top w:val="nil"/>
              <w:left w:val="nil"/>
              <w:bottom w:val="single" w:sz="4" w:space="0" w:color="auto"/>
              <w:right w:val="single" w:sz="4" w:space="0" w:color="auto"/>
            </w:tcBorders>
            <w:shd w:val="clear" w:color="auto" w:fill="auto"/>
            <w:noWrap/>
            <w:hideMark/>
          </w:tcPr>
          <w:p w14:paraId="471ACAA1" w14:textId="77777777" w:rsidR="00A57FA4" w:rsidRPr="007858E5" w:rsidRDefault="00A57FA4" w:rsidP="00A57FA4">
            <w:pPr>
              <w:pStyle w:val="NormalinTable"/>
            </w:pPr>
            <w:r w:rsidRPr="007858E5">
              <w:t>0.00%</w:t>
            </w:r>
          </w:p>
        </w:tc>
      </w:tr>
      <w:tr w:rsidR="00A57FA4" w:rsidRPr="007858E5" w14:paraId="473044B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C96B77" w14:textId="77777777" w:rsidR="00A57FA4" w:rsidRPr="007858E5" w:rsidRDefault="00A57FA4" w:rsidP="00A57FA4">
            <w:pPr>
              <w:pStyle w:val="NormalinTable"/>
              <w:rPr>
                <w:b/>
              </w:rPr>
            </w:pPr>
            <w:r w:rsidRPr="007858E5">
              <w:rPr>
                <w:b/>
              </w:rPr>
              <w:t xml:space="preserve">0603 11 00 </w:t>
            </w:r>
          </w:p>
        </w:tc>
        <w:tc>
          <w:tcPr>
            <w:tcW w:w="7173" w:type="dxa"/>
            <w:tcBorders>
              <w:top w:val="nil"/>
              <w:left w:val="nil"/>
              <w:bottom w:val="single" w:sz="4" w:space="0" w:color="auto"/>
              <w:right w:val="single" w:sz="4" w:space="0" w:color="auto"/>
            </w:tcBorders>
            <w:shd w:val="clear" w:color="auto" w:fill="auto"/>
            <w:noWrap/>
            <w:hideMark/>
          </w:tcPr>
          <w:p w14:paraId="212C9A83" w14:textId="77777777" w:rsidR="00A57FA4" w:rsidRPr="007858E5" w:rsidRDefault="00A57FA4" w:rsidP="00A57FA4">
            <w:pPr>
              <w:pStyle w:val="NormalinTable"/>
            </w:pPr>
            <w:r w:rsidRPr="007858E5">
              <w:t>0.00%</w:t>
            </w:r>
          </w:p>
        </w:tc>
      </w:tr>
      <w:tr w:rsidR="00A57FA4" w:rsidRPr="007858E5" w14:paraId="6A6930A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CA0CDC" w14:textId="77777777" w:rsidR="00A57FA4" w:rsidRPr="007858E5" w:rsidRDefault="00A57FA4" w:rsidP="00A57FA4">
            <w:pPr>
              <w:pStyle w:val="NormalinTable"/>
              <w:rPr>
                <w:b/>
              </w:rPr>
            </w:pPr>
            <w:r w:rsidRPr="007858E5">
              <w:rPr>
                <w:b/>
              </w:rPr>
              <w:t xml:space="preserve">0603 12 00 </w:t>
            </w:r>
          </w:p>
        </w:tc>
        <w:tc>
          <w:tcPr>
            <w:tcW w:w="7173" w:type="dxa"/>
            <w:tcBorders>
              <w:top w:val="nil"/>
              <w:left w:val="nil"/>
              <w:bottom w:val="single" w:sz="4" w:space="0" w:color="auto"/>
              <w:right w:val="single" w:sz="4" w:space="0" w:color="auto"/>
            </w:tcBorders>
            <w:shd w:val="clear" w:color="auto" w:fill="auto"/>
            <w:noWrap/>
            <w:hideMark/>
          </w:tcPr>
          <w:p w14:paraId="5F5C139C" w14:textId="77777777" w:rsidR="00A57FA4" w:rsidRPr="007858E5" w:rsidRDefault="00A57FA4" w:rsidP="00A57FA4">
            <w:pPr>
              <w:pStyle w:val="NormalinTable"/>
            </w:pPr>
            <w:r w:rsidRPr="007858E5">
              <w:t>0.00%</w:t>
            </w:r>
          </w:p>
        </w:tc>
      </w:tr>
      <w:tr w:rsidR="00A57FA4" w:rsidRPr="007858E5" w14:paraId="699984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7C1623" w14:textId="77777777" w:rsidR="00A57FA4" w:rsidRPr="007858E5" w:rsidRDefault="00A57FA4" w:rsidP="00A57FA4">
            <w:pPr>
              <w:pStyle w:val="NormalinTable"/>
              <w:rPr>
                <w:b/>
              </w:rPr>
            </w:pPr>
            <w:r w:rsidRPr="007858E5">
              <w:rPr>
                <w:b/>
              </w:rPr>
              <w:t xml:space="preserve">0603 13 00 </w:t>
            </w:r>
          </w:p>
        </w:tc>
        <w:tc>
          <w:tcPr>
            <w:tcW w:w="7173" w:type="dxa"/>
            <w:tcBorders>
              <w:top w:val="nil"/>
              <w:left w:val="nil"/>
              <w:bottom w:val="single" w:sz="4" w:space="0" w:color="auto"/>
              <w:right w:val="single" w:sz="4" w:space="0" w:color="auto"/>
            </w:tcBorders>
            <w:shd w:val="clear" w:color="auto" w:fill="auto"/>
            <w:noWrap/>
            <w:hideMark/>
          </w:tcPr>
          <w:p w14:paraId="136A21A5" w14:textId="77777777" w:rsidR="00A57FA4" w:rsidRPr="007858E5" w:rsidRDefault="00A57FA4" w:rsidP="00A57FA4">
            <w:pPr>
              <w:pStyle w:val="NormalinTable"/>
            </w:pPr>
            <w:r w:rsidRPr="007858E5">
              <w:t>0.00%</w:t>
            </w:r>
          </w:p>
        </w:tc>
      </w:tr>
      <w:tr w:rsidR="00A57FA4" w:rsidRPr="007858E5" w14:paraId="66C05D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6E502F" w14:textId="77777777" w:rsidR="00A57FA4" w:rsidRPr="007858E5" w:rsidRDefault="00A57FA4" w:rsidP="00A57FA4">
            <w:pPr>
              <w:pStyle w:val="NormalinTable"/>
              <w:rPr>
                <w:b/>
              </w:rPr>
            </w:pPr>
            <w:r w:rsidRPr="007858E5">
              <w:rPr>
                <w:b/>
              </w:rPr>
              <w:t xml:space="preserve">0603 14 00 </w:t>
            </w:r>
          </w:p>
        </w:tc>
        <w:tc>
          <w:tcPr>
            <w:tcW w:w="7173" w:type="dxa"/>
            <w:tcBorders>
              <w:top w:val="nil"/>
              <w:left w:val="nil"/>
              <w:bottom w:val="single" w:sz="4" w:space="0" w:color="auto"/>
              <w:right w:val="single" w:sz="4" w:space="0" w:color="auto"/>
            </w:tcBorders>
            <w:shd w:val="clear" w:color="auto" w:fill="auto"/>
            <w:noWrap/>
            <w:hideMark/>
          </w:tcPr>
          <w:p w14:paraId="4006FA62" w14:textId="77777777" w:rsidR="00A57FA4" w:rsidRPr="007858E5" w:rsidRDefault="00A57FA4" w:rsidP="00A57FA4">
            <w:pPr>
              <w:pStyle w:val="NormalinTable"/>
            </w:pPr>
            <w:r w:rsidRPr="007858E5">
              <w:t>0.00%</w:t>
            </w:r>
          </w:p>
        </w:tc>
      </w:tr>
      <w:tr w:rsidR="00A57FA4" w:rsidRPr="007858E5" w14:paraId="18A9D1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C5CC9E" w14:textId="77777777" w:rsidR="00A57FA4" w:rsidRPr="007858E5" w:rsidRDefault="00A57FA4" w:rsidP="00A57FA4">
            <w:pPr>
              <w:pStyle w:val="NormalinTable"/>
              <w:rPr>
                <w:b/>
              </w:rPr>
            </w:pPr>
            <w:r w:rsidRPr="007858E5">
              <w:rPr>
                <w:b/>
              </w:rPr>
              <w:t xml:space="preserve">0603 15 00 </w:t>
            </w:r>
          </w:p>
        </w:tc>
        <w:tc>
          <w:tcPr>
            <w:tcW w:w="7173" w:type="dxa"/>
            <w:tcBorders>
              <w:top w:val="nil"/>
              <w:left w:val="nil"/>
              <w:bottom w:val="single" w:sz="4" w:space="0" w:color="auto"/>
              <w:right w:val="single" w:sz="4" w:space="0" w:color="auto"/>
            </w:tcBorders>
            <w:shd w:val="clear" w:color="auto" w:fill="auto"/>
            <w:noWrap/>
            <w:hideMark/>
          </w:tcPr>
          <w:p w14:paraId="4B47B2F9" w14:textId="77777777" w:rsidR="00A57FA4" w:rsidRPr="007858E5" w:rsidRDefault="00A57FA4" w:rsidP="00A57FA4">
            <w:pPr>
              <w:pStyle w:val="NormalinTable"/>
            </w:pPr>
            <w:r w:rsidRPr="007858E5">
              <w:t>0.00%</w:t>
            </w:r>
          </w:p>
        </w:tc>
      </w:tr>
      <w:tr w:rsidR="00A57FA4" w:rsidRPr="007858E5" w14:paraId="19DB1A3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E07DAE" w14:textId="77777777" w:rsidR="00A57FA4" w:rsidRPr="007858E5" w:rsidRDefault="00A57FA4" w:rsidP="00A57FA4">
            <w:pPr>
              <w:pStyle w:val="NormalinTable"/>
              <w:rPr>
                <w:b/>
              </w:rPr>
            </w:pPr>
            <w:r w:rsidRPr="007858E5">
              <w:rPr>
                <w:b/>
              </w:rPr>
              <w:t xml:space="preserve">0603 19 10 </w:t>
            </w:r>
          </w:p>
        </w:tc>
        <w:tc>
          <w:tcPr>
            <w:tcW w:w="7173" w:type="dxa"/>
            <w:tcBorders>
              <w:top w:val="nil"/>
              <w:left w:val="nil"/>
              <w:bottom w:val="single" w:sz="4" w:space="0" w:color="auto"/>
              <w:right w:val="single" w:sz="4" w:space="0" w:color="auto"/>
            </w:tcBorders>
            <w:shd w:val="clear" w:color="auto" w:fill="auto"/>
            <w:noWrap/>
            <w:hideMark/>
          </w:tcPr>
          <w:p w14:paraId="50424843" w14:textId="77777777" w:rsidR="00A57FA4" w:rsidRPr="007858E5" w:rsidRDefault="00A57FA4" w:rsidP="00A57FA4">
            <w:pPr>
              <w:pStyle w:val="NormalinTable"/>
            </w:pPr>
            <w:r w:rsidRPr="007858E5">
              <w:t>0.00%</w:t>
            </w:r>
          </w:p>
        </w:tc>
      </w:tr>
      <w:tr w:rsidR="00A57FA4" w:rsidRPr="007858E5" w14:paraId="13A0FE6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889A34" w14:textId="77777777" w:rsidR="00A57FA4" w:rsidRPr="007858E5" w:rsidRDefault="00A57FA4" w:rsidP="00A57FA4">
            <w:pPr>
              <w:pStyle w:val="NormalinTable"/>
              <w:rPr>
                <w:b/>
              </w:rPr>
            </w:pPr>
            <w:r w:rsidRPr="007858E5">
              <w:rPr>
                <w:b/>
              </w:rPr>
              <w:t>0603 19 70 10</w:t>
            </w:r>
          </w:p>
        </w:tc>
        <w:tc>
          <w:tcPr>
            <w:tcW w:w="7173" w:type="dxa"/>
            <w:tcBorders>
              <w:top w:val="nil"/>
              <w:left w:val="nil"/>
              <w:bottom w:val="single" w:sz="4" w:space="0" w:color="auto"/>
              <w:right w:val="single" w:sz="4" w:space="0" w:color="auto"/>
            </w:tcBorders>
            <w:shd w:val="clear" w:color="auto" w:fill="auto"/>
            <w:noWrap/>
            <w:hideMark/>
          </w:tcPr>
          <w:p w14:paraId="64906C8B" w14:textId="77777777" w:rsidR="00A57FA4" w:rsidRPr="007858E5" w:rsidRDefault="00A57FA4" w:rsidP="00A57FA4">
            <w:pPr>
              <w:pStyle w:val="NormalinTable"/>
            </w:pPr>
            <w:r w:rsidRPr="007858E5">
              <w:t>0.00%</w:t>
            </w:r>
          </w:p>
        </w:tc>
      </w:tr>
      <w:tr w:rsidR="00A57FA4" w:rsidRPr="007858E5" w14:paraId="102AF5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4D1442" w14:textId="77777777" w:rsidR="00A57FA4" w:rsidRPr="007858E5" w:rsidRDefault="00A57FA4" w:rsidP="00A57FA4">
            <w:pPr>
              <w:pStyle w:val="NormalinTable"/>
              <w:rPr>
                <w:b/>
              </w:rPr>
            </w:pPr>
            <w:r w:rsidRPr="007858E5">
              <w:rPr>
                <w:b/>
              </w:rPr>
              <w:t>0603 19 70 20</w:t>
            </w:r>
          </w:p>
        </w:tc>
        <w:tc>
          <w:tcPr>
            <w:tcW w:w="7173" w:type="dxa"/>
            <w:tcBorders>
              <w:top w:val="nil"/>
              <w:left w:val="nil"/>
              <w:bottom w:val="single" w:sz="4" w:space="0" w:color="auto"/>
              <w:right w:val="single" w:sz="4" w:space="0" w:color="auto"/>
            </w:tcBorders>
            <w:shd w:val="clear" w:color="auto" w:fill="auto"/>
            <w:noWrap/>
            <w:hideMark/>
          </w:tcPr>
          <w:p w14:paraId="020EE319" w14:textId="77777777" w:rsidR="00A57FA4" w:rsidRPr="007858E5" w:rsidRDefault="00A57FA4" w:rsidP="00A57FA4">
            <w:pPr>
              <w:pStyle w:val="NormalinTable"/>
            </w:pPr>
            <w:r w:rsidRPr="007858E5">
              <w:t>0.00%</w:t>
            </w:r>
          </w:p>
        </w:tc>
      </w:tr>
      <w:tr w:rsidR="00A57FA4" w:rsidRPr="007858E5" w14:paraId="78C96C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1DAFCD" w14:textId="77777777" w:rsidR="00A57FA4" w:rsidRPr="007858E5" w:rsidRDefault="00A57FA4" w:rsidP="00A57FA4">
            <w:pPr>
              <w:pStyle w:val="NormalinTable"/>
              <w:rPr>
                <w:b/>
              </w:rPr>
            </w:pPr>
            <w:r w:rsidRPr="007858E5">
              <w:rPr>
                <w:b/>
              </w:rPr>
              <w:t xml:space="preserve">0603 90 00 </w:t>
            </w:r>
          </w:p>
        </w:tc>
        <w:tc>
          <w:tcPr>
            <w:tcW w:w="7173" w:type="dxa"/>
            <w:tcBorders>
              <w:top w:val="nil"/>
              <w:left w:val="nil"/>
              <w:bottom w:val="single" w:sz="4" w:space="0" w:color="auto"/>
              <w:right w:val="single" w:sz="4" w:space="0" w:color="auto"/>
            </w:tcBorders>
            <w:shd w:val="clear" w:color="auto" w:fill="auto"/>
            <w:noWrap/>
            <w:hideMark/>
          </w:tcPr>
          <w:p w14:paraId="1CEE308E" w14:textId="77777777" w:rsidR="00A57FA4" w:rsidRPr="007858E5" w:rsidRDefault="00A57FA4" w:rsidP="00A57FA4">
            <w:pPr>
              <w:pStyle w:val="NormalinTable"/>
            </w:pPr>
            <w:r w:rsidRPr="007858E5">
              <w:t>0.00%</w:t>
            </w:r>
          </w:p>
        </w:tc>
      </w:tr>
      <w:tr w:rsidR="00A57FA4" w:rsidRPr="007858E5" w14:paraId="440506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4DF449" w14:textId="77777777" w:rsidR="00A57FA4" w:rsidRPr="007858E5" w:rsidRDefault="00A57FA4" w:rsidP="00A57FA4">
            <w:pPr>
              <w:pStyle w:val="NormalinTable"/>
              <w:rPr>
                <w:b/>
              </w:rPr>
            </w:pPr>
            <w:r w:rsidRPr="007858E5">
              <w:rPr>
                <w:b/>
              </w:rPr>
              <w:t xml:space="preserve">0604 00 00 </w:t>
            </w:r>
          </w:p>
        </w:tc>
        <w:tc>
          <w:tcPr>
            <w:tcW w:w="7173" w:type="dxa"/>
            <w:tcBorders>
              <w:top w:val="nil"/>
              <w:left w:val="nil"/>
              <w:bottom w:val="single" w:sz="4" w:space="0" w:color="auto"/>
              <w:right w:val="single" w:sz="4" w:space="0" w:color="auto"/>
            </w:tcBorders>
            <w:shd w:val="clear" w:color="auto" w:fill="auto"/>
            <w:noWrap/>
            <w:hideMark/>
          </w:tcPr>
          <w:p w14:paraId="63A174A7" w14:textId="77777777" w:rsidR="00A57FA4" w:rsidRPr="007858E5" w:rsidRDefault="00A57FA4" w:rsidP="00A57FA4">
            <w:pPr>
              <w:pStyle w:val="NormalinTable"/>
            </w:pPr>
            <w:r w:rsidRPr="007858E5">
              <w:t>0.00%</w:t>
            </w:r>
          </w:p>
        </w:tc>
      </w:tr>
      <w:tr w:rsidR="00A57FA4" w:rsidRPr="007858E5" w14:paraId="30CD16C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CCDDED" w14:textId="77777777" w:rsidR="00A57FA4" w:rsidRPr="007858E5" w:rsidRDefault="00A57FA4" w:rsidP="00A57FA4">
            <w:pPr>
              <w:pStyle w:val="NormalinTable"/>
              <w:rPr>
                <w:b/>
              </w:rPr>
            </w:pPr>
            <w:r w:rsidRPr="007858E5">
              <w:rPr>
                <w:b/>
              </w:rPr>
              <w:lastRenderedPageBreak/>
              <w:t xml:space="preserve">0701 90 00 </w:t>
            </w:r>
          </w:p>
        </w:tc>
        <w:tc>
          <w:tcPr>
            <w:tcW w:w="7173" w:type="dxa"/>
            <w:tcBorders>
              <w:top w:val="nil"/>
              <w:left w:val="nil"/>
              <w:bottom w:val="single" w:sz="4" w:space="0" w:color="auto"/>
              <w:right w:val="single" w:sz="4" w:space="0" w:color="auto"/>
            </w:tcBorders>
            <w:shd w:val="clear" w:color="auto" w:fill="auto"/>
            <w:noWrap/>
            <w:hideMark/>
          </w:tcPr>
          <w:p w14:paraId="416A946E" w14:textId="77777777" w:rsidR="00A57FA4" w:rsidRPr="007858E5" w:rsidRDefault="00A57FA4" w:rsidP="00A57FA4">
            <w:pPr>
              <w:pStyle w:val="NormalinTable"/>
            </w:pPr>
            <w:r w:rsidRPr="007858E5">
              <w:t>0.00%</w:t>
            </w:r>
          </w:p>
        </w:tc>
      </w:tr>
      <w:tr w:rsidR="00A57FA4" w:rsidRPr="007858E5" w14:paraId="62615C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F0A451" w14:textId="77777777" w:rsidR="00A57FA4" w:rsidRPr="007858E5" w:rsidRDefault="00A57FA4" w:rsidP="00A57FA4">
            <w:pPr>
              <w:pStyle w:val="NormalinTable"/>
              <w:rPr>
                <w:b/>
              </w:rPr>
            </w:pPr>
            <w:r w:rsidRPr="007858E5">
              <w:rPr>
                <w:b/>
              </w:rPr>
              <w:t xml:space="preserve">0702 00 00 </w:t>
            </w:r>
          </w:p>
        </w:tc>
        <w:tc>
          <w:tcPr>
            <w:tcW w:w="7173" w:type="dxa"/>
            <w:tcBorders>
              <w:top w:val="nil"/>
              <w:left w:val="nil"/>
              <w:bottom w:val="single" w:sz="4" w:space="0" w:color="auto"/>
              <w:right w:val="single" w:sz="4" w:space="0" w:color="auto"/>
            </w:tcBorders>
            <w:shd w:val="clear" w:color="auto" w:fill="auto"/>
            <w:noWrap/>
            <w:hideMark/>
          </w:tcPr>
          <w:p w14:paraId="18DC9C35" w14:textId="77777777" w:rsidR="00A57FA4" w:rsidRPr="007858E5" w:rsidRDefault="00A57FA4" w:rsidP="00A57FA4">
            <w:pPr>
              <w:pStyle w:val="NormalinTable"/>
            </w:pPr>
            <w:r w:rsidRPr="007858E5">
              <w:t>0.00%</w:t>
            </w:r>
          </w:p>
        </w:tc>
      </w:tr>
      <w:tr w:rsidR="00A57FA4" w:rsidRPr="007858E5" w14:paraId="1D14171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26334D" w14:textId="77777777" w:rsidR="00A57FA4" w:rsidRPr="007858E5" w:rsidRDefault="00A57FA4" w:rsidP="00A57FA4">
            <w:pPr>
              <w:pStyle w:val="NormalinTable"/>
              <w:rPr>
                <w:b/>
              </w:rPr>
            </w:pPr>
            <w:r w:rsidRPr="007858E5">
              <w:rPr>
                <w:b/>
              </w:rPr>
              <w:t xml:space="preserve">0703 00 00 </w:t>
            </w:r>
          </w:p>
        </w:tc>
        <w:tc>
          <w:tcPr>
            <w:tcW w:w="7173" w:type="dxa"/>
            <w:tcBorders>
              <w:top w:val="nil"/>
              <w:left w:val="nil"/>
              <w:bottom w:val="single" w:sz="4" w:space="0" w:color="auto"/>
              <w:right w:val="single" w:sz="4" w:space="0" w:color="auto"/>
            </w:tcBorders>
            <w:shd w:val="clear" w:color="auto" w:fill="auto"/>
            <w:noWrap/>
            <w:hideMark/>
          </w:tcPr>
          <w:p w14:paraId="708AEF88" w14:textId="77777777" w:rsidR="00A57FA4" w:rsidRPr="007858E5" w:rsidRDefault="00A57FA4" w:rsidP="00A57FA4">
            <w:pPr>
              <w:pStyle w:val="NormalinTable"/>
            </w:pPr>
            <w:r w:rsidRPr="007858E5">
              <w:t>0.00%</w:t>
            </w:r>
          </w:p>
        </w:tc>
      </w:tr>
      <w:tr w:rsidR="00A57FA4" w:rsidRPr="007858E5" w14:paraId="38131CA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C68960" w14:textId="77777777" w:rsidR="00A57FA4" w:rsidRPr="007858E5" w:rsidRDefault="00A57FA4" w:rsidP="00A57FA4">
            <w:pPr>
              <w:pStyle w:val="NormalinTable"/>
              <w:rPr>
                <w:b/>
              </w:rPr>
            </w:pPr>
            <w:r w:rsidRPr="007858E5">
              <w:rPr>
                <w:b/>
              </w:rPr>
              <w:t xml:space="preserve">0704 00 00 </w:t>
            </w:r>
          </w:p>
        </w:tc>
        <w:tc>
          <w:tcPr>
            <w:tcW w:w="7173" w:type="dxa"/>
            <w:tcBorders>
              <w:top w:val="nil"/>
              <w:left w:val="nil"/>
              <w:bottom w:val="single" w:sz="4" w:space="0" w:color="auto"/>
              <w:right w:val="single" w:sz="4" w:space="0" w:color="auto"/>
            </w:tcBorders>
            <w:shd w:val="clear" w:color="auto" w:fill="auto"/>
            <w:noWrap/>
            <w:hideMark/>
          </w:tcPr>
          <w:p w14:paraId="2990EE4F" w14:textId="77777777" w:rsidR="00A57FA4" w:rsidRPr="007858E5" w:rsidRDefault="00A57FA4" w:rsidP="00A57FA4">
            <w:pPr>
              <w:pStyle w:val="NormalinTable"/>
            </w:pPr>
            <w:r w:rsidRPr="007858E5">
              <w:t>0.00%</w:t>
            </w:r>
          </w:p>
        </w:tc>
      </w:tr>
      <w:tr w:rsidR="00A57FA4" w:rsidRPr="007858E5" w14:paraId="6D0D718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3EDEE0" w14:textId="77777777" w:rsidR="00A57FA4" w:rsidRPr="007858E5" w:rsidRDefault="00A57FA4" w:rsidP="00A57FA4">
            <w:pPr>
              <w:pStyle w:val="NormalinTable"/>
              <w:rPr>
                <w:b/>
              </w:rPr>
            </w:pPr>
            <w:r w:rsidRPr="007858E5">
              <w:rPr>
                <w:b/>
              </w:rPr>
              <w:t xml:space="preserve">0705 00 00 </w:t>
            </w:r>
          </w:p>
        </w:tc>
        <w:tc>
          <w:tcPr>
            <w:tcW w:w="7173" w:type="dxa"/>
            <w:tcBorders>
              <w:top w:val="nil"/>
              <w:left w:val="nil"/>
              <w:bottom w:val="single" w:sz="4" w:space="0" w:color="auto"/>
              <w:right w:val="single" w:sz="4" w:space="0" w:color="auto"/>
            </w:tcBorders>
            <w:shd w:val="clear" w:color="auto" w:fill="auto"/>
            <w:noWrap/>
            <w:hideMark/>
          </w:tcPr>
          <w:p w14:paraId="16F917A9" w14:textId="77777777" w:rsidR="00A57FA4" w:rsidRPr="007858E5" w:rsidRDefault="00A57FA4" w:rsidP="00A57FA4">
            <w:pPr>
              <w:pStyle w:val="NormalinTable"/>
            </w:pPr>
            <w:r w:rsidRPr="007858E5">
              <w:t>0.00%</w:t>
            </w:r>
          </w:p>
        </w:tc>
      </w:tr>
      <w:tr w:rsidR="00A57FA4" w:rsidRPr="007858E5" w14:paraId="3C03B7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C93EA8" w14:textId="77777777" w:rsidR="00A57FA4" w:rsidRPr="007858E5" w:rsidRDefault="00A57FA4" w:rsidP="00A57FA4">
            <w:pPr>
              <w:pStyle w:val="NormalinTable"/>
              <w:rPr>
                <w:b/>
              </w:rPr>
            </w:pPr>
            <w:r w:rsidRPr="007858E5">
              <w:rPr>
                <w:b/>
              </w:rPr>
              <w:t xml:space="preserve">0706 00 00 </w:t>
            </w:r>
          </w:p>
        </w:tc>
        <w:tc>
          <w:tcPr>
            <w:tcW w:w="7173" w:type="dxa"/>
            <w:tcBorders>
              <w:top w:val="nil"/>
              <w:left w:val="nil"/>
              <w:bottom w:val="single" w:sz="4" w:space="0" w:color="auto"/>
              <w:right w:val="single" w:sz="4" w:space="0" w:color="auto"/>
            </w:tcBorders>
            <w:shd w:val="clear" w:color="auto" w:fill="auto"/>
            <w:noWrap/>
            <w:hideMark/>
          </w:tcPr>
          <w:p w14:paraId="3E757B30" w14:textId="77777777" w:rsidR="00A57FA4" w:rsidRPr="007858E5" w:rsidRDefault="00A57FA4" w:rsidP="00A57FA4">
            <w:pPr>
              <w:pStyle w:val="NormalinTable"/>
            </w:pPr>
            <w:r w:rsidRPr="007858E5">
              <w:t>0.00%</w:t>
            </w:r>
          </w:p>
        </w:tc>
      </w:tr>
      <w:tr w:rsidR="00A57FA4" w:rsidRPr="007858E5" w14:paraId="41137EA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982CC4" w14:textId="77777777" w:rsidR="00A57FA4" w:rsidRPr="007858E5" w:rsidRDefault="00A57FA4" w:rsidP="00A57FA4">
            <w:pPr>
              <w:pStyle w:val="NormalinTable"/>
              <w:rPr>
                <w:b/>
              </w:rPr>
            </w:pPr>
            <w:r w:rsidRPr="007858E5">
              <w:rPr>
                <w:b/>
              </w:rPr>
              <w:t xml:space="preserve">0707 00 00 </w:t>
            </w:r>
          </w:p>
        </w:tc>
        <w:tc>
          <w:tcPr>
            <w:tcW w:w="7173" w:type="dxa"/>
            <w:tcBorders>
              <w:top w:val="nil"/>
              <w:left w:val="nil"/>
              <w:bottom w:val="single" w:sz="4" w:space="0" w:color="auto"/>
              <w:right w:val="single" w:sz="4" w:space="0" w:color="auto"/>
            </w:tcBorders>
            <w:shd w:val="clear" w:color="auto" w:fill="auto"/>
            <w:noWrap/>
            <w:hideMark/>
          </w:tcPr>
          <w:p w14:paraId="69FA441A" w14:textId="77777777" w:rsidR="00A57FA4" w:rsidRPr="007858E5" w:rsidRDefault="00A57FA4" w:rsidP="00A57FA4">
            <w:pPr>
              <w:pStyle w:val="NormalinTable"/>
            </w:pPr>
            <w:r w:rsidRPr="007858E5">
              <w:t>0.00%</w:t>
            </w:r>
          </w:p>
        </w:tc>
      </w:tr>
      <w:tr w:rsidR="00A57FA4" w:rsidRPr="007858E5" w14:paraId="341A22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EF7589" w14:textId="77777777" w:rsidR="00A57FA4" w:rsidRPr="007858E5" w:rsidRDefault="00A57FA4" w:rsidP="00A57FA4">
            <w:pPr>
              <w:pStyle w:val="NormalinTable"/>
              <w:rPr>
                <w:b/>
              </w:rPr>
            </w:pPr>
            <w:r w:rsidRPr="007858E5">
              <w:rPr>
                <w:b/>
              </w:rPr>
              <w:t xml:space="preserve">0708 00 00 </w:t>
            </w:r>
          </w:p>
        </w:tc>
        <w:tc>
          <w:tcPr>
            <w:tcW w:w="7173" w:type="dxa"/>
            <w:tcBorders>
              <w:top w:val="nil"/>
              <w:left w:val="nil"/>
              <w:bottom w:val="single" w:sz="4" w:space="0" w:color="auto"/>
              <w:right w:val="single" w:sz="4" w:space="0" w:color="auto"/>
            </w:tcBorders>
            <w:shd w:val="clear" w:color="auto" w:fill="auto"/>
            <w:noWrap/>
            <w:hideMark/>
          </w:tcPr>
          <w:p w14:paraId="347CD592" w14:textId="77777777" w:rsidR="00A57FA4" w:rsidRPr="007858E5" w:rsidRDefault="00A57FA4" w:rsidP="00A57FA4">
            <w:pPr>
              <w:pStyle w:val="NormalinTable"/>
            </w:pPr>
            <w:r w:rsidRPr="007858E5">
              <w:t>0.00%</w:t>
            </w:r>
          </w:p>
        </w:tc>
      </w:tr>
      <w:tr w:rsidR="00A57FA4" w:rsidRPr="007858E5" w14:paraId="79A3B1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B7AC61" w14:textId="77777777" w:rsidR="00A57FA4" w:rsidRPr="007858E5" w:rsidRDefault="00A57FA4" w:rsidP="00A57FA4">
            <w:pPr>
              <w:pStyle w:val="NormalinTable"/>
              <w:rPr>
                <w:b/>
              </w:rPr>
            </w:pPr>
            <w:r w:rsidRPr="007858E5">
              <w:rPr>
                <w:b/>
              </w:rPr>
              <w:t xml:space="preserve">0709 00 00 </w:t>
            </w:r>
          </w:p>
        </w:tc>
        <w:tc>
          <w:tcPr>
            <w:tcW w:w="7173" w:type="dxa"/>
            <w:tcBorders>
              <w:top w:val="nil"/>
              <w:left w:val="nil"/>
              <w:bottom w:val="single" w:sz="4" w:space="0" w:color="auto"/>
              <w:right w:val="single" w:sz="4" w:space="0" w:color="auto"/>
            </w:tcBorders>
            <w:shd w:val="clear" w:color="auto" w:fill="auto"/>
            <w:noWrap/>
            <w:hideMark/>
          </w:tcPr>
          <w:p w14:paraId="465D055E" w14:textId="77777777" w:rsidR="00A57FA4" w:rsidRPr="007858E5" w:rsidRDefault="00A57FA4" w:rsidP="00A57FA4">
            <w:pPr>
              <w:pStyle w:val="NormalinTable"/>
            </w:pPr>
            <w:r w:rsidRPr="007858E5">
              <w:t>0.00%</w:t>
            </w:r>
          </w:p>
        </w:tc>
      </w:tr>
      <w:tr w:rsidR="00A57FA4" w:rsidRPr="007858E5" w14:paraId="77755F9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EAD5B5" w14:textId="77777777" w:rsidR="00A57FA4" w:rsidRPr="007858E5" w:rsidRDefault="00A57FA4" w:rsidP="00A57FA4">
            <w:pPr>
              <w:pStyle w:val="NormalinTable"/>
              <w:rPr>
                <w:b/>
              </w:rPr>
            </w:pPr>
            <w:r w:rsidRPr="007858E5">
              <w:rPr>
                <w:b/>
              </w:rPr>
              <w:t xml:space="preserve">0710 10 00 </w:t>
            </w:r>
          </w:p>
        </w:tc>
        <w:tc>
          <w:tcPr>
            <w:tcW w:w="7173" w:type="dxa"/>
            <w:tcBorders>
              <w:top w:val="nil"/>
              <w:left w:val="nil"/>
              <w:bottom w:val="single" w:sz="4" w:space="0" w:color="auto"/>
              <w:right w:val="single" w:sz="4" w:space="0" w:color="auto"/>
            </w:tcBorders>
            <w:shd w:val="clear" w:color="auto" w:fill="auto"/>
            <w:noWrap/>
            <w:hideMark/>
          </w:tcPr>
          <w:p w14:paraId="27154E9B" w14:textId="77777777" w:rsidR="00A57FA4" w:rsidRPr="007858E5" w:rsidRDefault="00A57FA4" w:rsidP="00A57FA4">
            <w:pPr>
              <w:pStyle w:val="NormalinTable"/>
            </w:pPr>
            <w:r w:rsidRPr="007858E5">
              <w:t>0.00%</w:t>
            </w:r>
          </w:p>
        </w:tc>
      </w:tr>
      <w:tr w:rsidR="00A57FA4" w:rsidRPr="007858E5" w14:paraId="5AB2B1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E0B7B6" w14:textId="77777777" w:rsidR="00A57FA4" w:rsidRPr="007858E5" w:rsidRDefault="00A57FA4" w:rsidP="00A57FA4">
            <w:pPr>
              <w:pStyle w:val="NormalinTable"/>
              <w:rPr>
                <w:b/>
              </w:rPr>
            </w:pPr>
            <w:r w:rsidRPr="007858E5">
              <w:rPr>
                <w:b/>
              </w:rPr>
              <w:t xml:space="preserve">0710 21 00 </w:t>
            </w:r>
          </w:p>
        </w:tc>
        <w:tc>
          <w:tcPr>
            <w:tcW w:w="7173" w:type="dxa"/>
            <w:tcBorders>
              <w:top w:val="nil"/>
              <w:left w:val="nil"/>
              <w:bottom w:val="single" w:sz="4" w:space="0" w:color="auto"/>
              <w:right w:val="single" w:sz="4" w:space="0" w:color="auto"/>
            </w:tcBorders>
            <w:shd w:val="clear" w:color="auto" w:fill="auto"/>
            <w:noWrap/>
            <w:hideMark/>
          </w:tcPr>
          <w:p w14:paraId="03F4A035" w14:textId="77777777" w:rsidR="00A57FA4" w:rsidRPr="007858E5" w:rsidRDefault="00A57FA4" w:rsidP="00A57FA4">
            <w:pPr>
              <w:pStyle w:val="NormalinTable"/>
            </w:pPr>
            <w:r w:rsidRPr="007858E5">
              <w:t>0.00%</w:t>
            </w:r>
          </w:p>
        </w:tc>
      </w:tr>
      <w:tr w:rsidR="00A57FA4" w:rsidRPr="007858E5" w14:paraId="69C697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57EC75" w14:textId="77777777" w:rsidR="00A57FA4" w:rsidRPr="007858E5" w:rsidRDefault="00A57FA4" w:rsidP="00A57FA4">
            <w:pPr>
              <w:pStyle w:val="NormalinTable"/>
              <w:rPr>
                <w:b/>
              </w:rPr>
            </w:pPr>
            <w:r w:rsidRPr="007858E5">
              <w:rPr>
                <w:b/>
              </w:rPr>
              <w:t xml:space="preserve">0710 22 00 </w:t>
            </w:r>
          </w:p>
        </w:tc>
        <w:tc>
          <w:tcPr>
            <w:tcW w:w="7173" w:type="dxa"/>
            <w:tcBorders>
              <w:top w:val="nil"/>
              <w:left w:val="nil"/>
              <w:bottom w:val="single" w:sz="4" w:space="0" w:color="auto"/>
              <w:right w:val="single" w:sz="4" w:space="0" w:color="auto"/>
            </w:tcBorders>
            <w:shd w:val="clear" w:color="auto" w:fill="auto"/>
            <w:noWrap/>
            <w:hideMark/>
          </w:tcPr>
          <w:p w14:paraId="0C170279" w14:textId="77777777" w:rsidR="00A57FA4" w:rsidRPr="007858E5" w:rsidRDefault="00A57FA4" w:rsidP="00A57FA4">
            <w:pPr>
              <w:pStyle w:val="NormalinTable"/>
            </w:pPr>
            <w:r w:rsidRPr="007858E5">
              <w:t>0.00%</w:t>
            </w:r>
          </w:p>
        </w:tc>
      </w:tr>
      <w:tr w:rsidR="00A57FA4" w:rsidRPr="007858E5" w14:paraId="61B0874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B878A5" w14:textId="77777777" w:rsidR="00A57FA4" w:rsidRPr="007858E5" w:rsidRDefault="00A57FA4" w:rsidP="00A57FA4">
            <w:pPr>
              <w:pStyle w:val="NormalinTable"/>
              <w:rPr>
                <w:b/>
              </w:rPr>
            </w:pPr>
            <w:r w:rsidRPr="007858E5">
              <w:rPr>
                <w:b/>
              </w:rPr>
              <w:t xml:space="preserve">0710 29 00 </w:t>
            </w:r>
          </w:p>
        </w:tc>
        <w:tc>
          <w:tcPr>
            <w:tcW w:w="7173" w:type="dxa"/>
            <w:tcBorders>
              <w:top w:val="nil"/>
              <w:left w:val="nil"/>
              <w:bottom w:val="single" w:sz="4" w:space="0" w:color="auto"/>
              <w:right w:val="single" w:sz="4" w:space="0" w:color="auto"/>
            </w:tcBorders>
            <w:shd w:val="clear" w:color="auto" w:fill="auto"/>
            <w:noWrap/>
            <w:hideMark/>
          </w:tcPr>
          <w:p w14:paraId="79F907E3" w14:textId="77777777" w:rsidR="00A57FA4" w:rsidRPr="007858E5" w:rsidRDefault="00A57FA4" w:rsidP="00A57FA4">
            <w:pPr>
              <w:pStyle w:val="NormalinTable"/>
            </w:pPr>
            <w:r w:rsidRPr="007858E5">
              <w:t>0.00%</w:t>
            </w:r>
          </w:p>
        </w:tc>
      </w:tr>
      <w:tr w:rsidR="00A57FA4" w:rsidRPr="007858E5" w14:paraId="69DC87A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428A48" w14:textId="77777777" w:rsidR="00A57FA4" w:rsidRPr="007858E5" w:rsidRDefault="00A57FA4" w:rsidP="00A57FA4">
            <w:pPr>
              <w:pStyle w:val="NormalinTable"/>
              <w:rPr>
                <w:b/>
              </w:rPr>
            </w:pPr>
            <w:r w:rsidRPr="007858E5">
              <w:rPr>
                <w:b/>
              </w:rPr>
              <w:t xml:space="preserve">0710 30 00 </w:t>
            </w:r>
          </w:p>
        </w:tc>
        <w:tc>
          <w:tcPr>
            <w:tcW w:w="7173" w:type="dxa"/>
            <w:tcBorders>
              <w:top w:val="nil"/>
              <w:left w:val="nil"/>
              <w:bottom w:val="single" w:sz="4" w:space="0" w:color="auto"/>
              <w:right w:val="single" w:sz="4" w:space="0" w:color="auto"/>
            </w:tcBorders>
            <w:shd w:val="clear" w:color="auto" w:fill="auto"/>
            <w:noWrap/>
            <w:hideMark/>
          </w:tcPr>
          <w:p w14:paraId="2FBFBDAE" w14:textId="77777777" w:rsidR="00A57FA4" w:rsidRPr="007858E5" w:rsidRDefault="00A57FA4" w:rsidP="00A57FA4">
            <w:pPr>
              <w:pStyle w:val="NormalinTable"/>
            </w:pPr>
            <w:r w:rsidRPr="007858E5">
              <w:t>0.00%</w:t>
            </w:r>
          </w:p>
        </w:tc>
      </w:tr>
      <w:tr w:rsidR="00A57FA4" w:rsidRPr="007858E5" w14:paraId="0C312A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4D5B3A" w14:textId="77777777" w:rsidR="00A57FA4" w:rsidRPr="007858E5" w:rsidRDefault="00A57FA4" w:rsidP="00A57FA4">
            <w:pPr>
              <w:pStyle w:val="NormalinTable"/>
              <w:rPr>
                <w:b/>
              </w:rPr>
            </w:pPr>
            <w:r w:rsidRPr="007858E5">
              <w:rPr>
                <w:b/>
              </w:rPr>
              <w:t xml:space="preserve">0710 40 00 </w:t>
            </w:r>
          </w:p>
        </w:tc>
        <w:tc>
          <w:tcPr>
            <w:tcW w:w="7173" w:type="dxa"/>
            <w:tcBorders>
              <w:top w:val="nil"/>
              <w:left w:val="nil"/>
              <w:bottom w:val="single" w:sz="4" w:space="0" w:color="auto"/>
              <w:right w:val="single" w:sz="4" w:space="0" w:color="auto"/>
            </w:tcBorders>
            <w:shd w:val="clear" w:color="auto" w:fill="auto"/>
            <w:noWrap/>
            <w:hideMark/>
          </w:tcPr>
          <w:p w14:paraId="4EB18B13" w14:textId="77777777" w:rsidR="00A57FA4" w:rsidRPr="007858E5" w:rsidRDefault="00A57FA4" w:rsidP="00A57FA4">
            <w:pPr>
              <w:pStyle w:val="NormalinTable"/>
            </w:pPr>
            <w:r w:rsidRPr="007858E5">
              <w:t>0.00%</w:t>
            </w:r>
          </w:p>
        </w:tc>
      </w:tr>
      <w:tr w:rsidR="00A57FA4" w:rsidRPr="007858E5" w14:paraId="3D7921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488377" w14:textId="77777777" w:rsidR="00A57FA4" w:rsidRPr="007858E5" w:rsidRDefault="00A57FA4" w:rsidP="00A57FA4">
            <w:pPr>
              <w:pStyle w:val="NormalinTable"/>
              <w:rPr>
                <w:b/>
              </w:rPr>
            </w:pPr>
            <w:r w:rsidRPr="007858E5">
              <w:rPr>
                <w:b/>
              </w:rPr>
              <w:t xml:space="preserve">0710 80 00 </w:t>
            </w:r>
          </w:p>
        </w:tc>
        <w:tc>
          <w:tcPr>
            <w:tcW w:w="7173" w:type="dxa"/>
            <w:tcBorders>
              <w:top w:val="nil"/>
              <w:left w:val="nil"/>
              <w:bottom w:val="single" w:sz="4" w:space="0" w:color="auto"/>
              <w:right w:val="single" w:sz="4" w:space="0" w:color="auto"/>
            </w:tcBorders>
            <w:shd w:val="clear" w:color="auto" w:fill="auto"/>
            <w:noWrap/>
            <w:hideMark/>
          </w:tcPr>
          <w:p w14:paraId="59E83D00" w14:textId="77777777" w:rsidR="00A57FA4" w:rsidRPr="007858E5" w:rsidRDefault="00A57FA4" w:rsidP="00A57FA4">
            <w:pPr>
              <w:pStyle w:val="NormalinTable"/>
            </w:pPr>
            <w:r w:rsidRPr="007858E5">
              <w:t>0.00%</w:t>
            </w:r>
          </w:p>
        </w:tc>
      </w:tr>
      <w:tr w:rsidR="00A57FA4" w:rsidRPr="007858E5" w14:paraId="5460F5D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14CE3C" w14:textId="77777777" w:rsidR="00A57FA4" w:rsidRPr="007858E5" w:rsidRDefault="00A57FA4" w:rsidP="00A57FA4">
            <w:pPr>
              <w:pStyle w:val="NormalinTable"/>
              <w:rPr>
                <w:b/>
              </w:rPr>
            </w:pPr>
            <w:r w:rsidRPr="007858E5">
              <w:rPr>
                <w:b/>
              </w:rPr>
              <w:t xml:space="preserve">0710 90 00 </w:t>
            </w:r>
          </w:p>
        </w:tc>
        <w:tc>
          <w:tcPr>
            <w:tcW w:w="7173" w:type="dxa"/>
            <w:tcBorders>
              <w:top w:val="nil"/>
              <w:left w:val="nil"/>
              <w:bottom w:val="single" w:sz="4" w:space="0" w:color="auto"/>
              <w:right w:val="single" w:sz="4" w:space="0" w:color="auto"/>
            </w:tcBorders>
            <w:shd w:val="clear" w:color="auto" w:fill="auto"/>
            <w:noWrap/>
            <w:hideMark/>
          </w:tcPr>
          <w:p w14:paraId="1838C16B" w14:textId="77777777" w:rsidR="00A57FA4" w:rsidRPr="007858E5" w:rsidRDefault="00A57FA4" w:rsidP="00A57FA4">
            <w:pPr>
              <w:pStyle w:val="NormalinTable"/>
            </w:pPr>
            <w:r w:rsidRPr="007858E5">
              <w:t>0.00%</w:t>
            </w:r>
          </w:p>
        </w:tc>
      </w:tr>
      <w:tr w:rsidR="00A57FA4" w:rsidRPr="007858E5" w14:paraId="5B810F6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C34BDD" w14:textId="77777777" w:rsidR="00A57FA4" w:rsidRPr="007858E5" w:rsidRDefault="00A57FA4" w:rsidP="00A57FA4">
            <w:pPr>
              <w:pStyle w:val="NormalinTable"/>
              <w:rPr>
                <w:b/>
              </w:rPr>
            </w:pPr>
            <w:r w:rsidRPr="007858E5">
              <w:rPr>
                <w:b/>
              </w:rPr>
              <w:t xml:space="preserve">0711 20 00 </w:t>
            </w:r>
          </w:p>
        </w:tc>
        <w:tc>
          <w:tcPr>
            <w:tcW w:w="7173" w:type="dxa"/>
            <w:tcBorders>
              <w:top w:val="nil"/>
              <w:left w:val="nil"/>
              <w:bottom w:val="single" w:sz="4" w:space="0" w:color="auto"/>
              <w:right w:val="single" w:sz="4" w:space="0" w:color="auto"/>
            </w:tcBorders>
            <w:shd w:val="clear" w:color="auto" w:fill="auto"/>
            <w:noWrap/>
            <w:hideMark/>
          </w:tcPr>
          <w:p w14:paraId="2D421735" w14:textId="77777777" w:rsidR="00A57FA4" w:rsidRPr="007858E5" w:rsidRDefault="00A57FA4" w:rsidP="00A57FA4">
            <w:pPr>
              <w:pStyle w:val="NormalinTable"/>
            </w:pPr>
            <w:r w:rsidRPr="007858E5">
              <w:t>0.00%</w:t>
            </w:r>
          </w:p>
        </w:tc>
      </w:tr>
      <w:tr w:rsidR="00A57FA4" w:rsidRPr="007858E5" w14:paraId="23EACCA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383F95" w14:textId="77777777" w:rsidR="00A57FA4" w:rsidRPr="007858E5" w:rsidRDefault="00A57FA4" w:rsidP="00A57FA4">
            <w:pPr>
              <w:pStyle w:val="NormalinTable"/>
              <w:rPr>
                <w:b/>
              </w:rPr>
            </w:pPr>
            <w:r w:rsidRPr="007858E5">
              <w:rPr>
                <w:b/>
              </w:rPr>
              <w:t xml:space="preserve">0711 40 00 </w:t>
            </w:r>
          </w:p>
        </w:tc>
        <w:tc>
          <w:tcPr>
            <w:tcW w:w="7173" w:type="dxa"/>
            <w:tcBorders>
              <w:top w:val="nil"/>
              <w:left w:val="nil"/>
              <w:bottom w:val="single" w:sz="4" w:space="0" w:color="auto"/>
              <w:right w:val="single" w:sz="4" w:space="0" w:color="auto"/>
            </w:tcBorders>
            <w:shd w:val="clear" w:color="auto" w:fill="auto"/>
            <w:noWrap/>
            <w:hideMark/>
          </w:tcPr>
          <w:p w14:paraId="65EBD8D8" w14:textId="77777777" w:rsidR="00A57FA4" w:rsidRPr="007858E5" w:rsidRDefault="00A57FA4" w:rsidP="00A57FA4">
            <w:pPr>
              <w:pStyle w:val="NormalinTable"/>
            </w:pPr>
            <w:r w:rsidRPr="007858E5">
              <w:t>0.00%</w:t>
            </w:r>
          </w:p>
        </w:tc>
      </w:tr>
      <w:tr w:rsidR="00A57FA4" w:rsidRPr="007858E5" w14:paraId="2F611B1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B932F4" w14:textId="77777777" w:rsidR="00A57FA4" w:rsidRPr="007858E5" w:rsidRDefault="00A57FA4" w:rsidP="00A57FA4">
            <w:pPr>
              <w:pStyle w:val="NormalinTable"/>
              <w:rPr>
                <w:b/>
              </w:rPr>
            </w:pPr>
            <w:r w:rsidRPr="007858E5">
              <w:rPr>
                <w:b/>
              </w:rPr>
              <w:t xml:space="preserve">0711 51 00 </w:t>
            </w:r>
          </w:p>
        </w:tc>
        <w:tc>
          <w:tcPr>
            <w:tcW w:w="7173" w:type="dxa"/>
            <w:tcBorders>
              <w:top w:val="nil"/>
              <w:left w:val="nil"/>
              <w:bottom w:val="single" w:sz="4" w:space="0" w:color="auto"/>
              <w:right w:val="single" w:sz="4" w:space="0" w:color="auto"/>
            </w:tcBorders>
            <w:shd w:val="clear" w:color="auto" w:fill="auto"/>
            <w:noWrap/>
            <w:hideMark/>
          </w:tcPr>
          <w:p w14:paraId="38E474C9" w14:textId="77777777" w:rsidR="00A57FA4" w:rsidRPr="007858E5" w:rsidRDefault="00A57FA4" w:rsidP="00A57FA4">
            <w:pPr>
              <w:pStyle w:val="NormalinTable"/>
            </w:pPr>
            <w:r w:rsidRPr="007858E5">
              <w:t>0.00%</w:t>
            </w:r>
          </w:p>
        </w:tc>
      </w:tr>
      <w:tr w:rsidR="00A57FA4" w:rsidRPr="007858E5" w14:paraId="2A3C237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580FB3" w14:textId="77777777" w:rsidR="00A57FA4" w:rsidRPr="007858E5" w:rsidRDefault="00A57FA4" w:rsidP="00A57FA4">
            <w:pPr>
              <w:pStyle w:val="NormalinTable"/>
              <w:rPr>
                <w:b/>
              </w:rPr>
            </w:pPr>
            <w:r w:rsidRPr="007858E5">
              <w:rPr>
                <w:b/>
              </w:rPr>
              <w:t xml:space="preserve">0711 59 00 </w:t>
            </w:r>
          </w:p>
        </w:tc>
        <w:tc>
          <w:tcPr>
            <w:tcW w:w="7173" w:type="dxa"/>
            <w:tcBorders>
              <w:top w:val="nil"/>
              <w:left w:val="nil"/>
              <w:bottom w:val="single" w:sz="4" w:space="0" w:color="auto"/>
              <w:right w:val="single" w:sz="4" w:space="0" w:color="auto"/>
            </w:tcBorders>
            <w:shd w:val="clear" w:color="auto" w:fill="auto"/>
            <w:noWrap/>
            <w:hideMark/>
          </w:tcPr>
          <w:p w14:paraId="3C5F2C88" w14:textId="77777777" w:rsidR="00A57FA4" w:rsidRPr="007858E5" w:rsidRDefault="00A57FA4" w:rsidP="00A57FA4">
            <w:pPr>
              <w:pStyle w:val="NormalinTable"/>
            </w:pPr>
            <w:r w:rsidRPr="007858E5">
              <w:t>0.00%</w:t>
            </w:r>
          </w:p>
        </w:tc>
      </w:tr>
      <w:tr w:rsidR="00A57FA4" w:rsidRPr="007858E5" w14:paraId="4ABDD2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295FB3" w14:textId="77777777" w:rsidR="00A57FA4" w:rsidRPr="007858E5" w:rsidRDefault="00A57FA4" w:rsidP="00A57FA4">
            <w:pPr>
              <w:pStyle w:val="NormalinTable"/>
              <w:rPr>
                <w:b/>
              </w:rPr>
            </w:pPr>
            <w:r w:rsidRPr="007858E5">
              <w:rPr>
                <w:b/>
              </w:rPr>
              <w:t xml:space="preserve">0711 90 10 </w:t>
            </w:r>
          </w:p>
        </w:tc>
        <w:tc>
          <w:tcPr>
            <w:tcW w:w="7173" w:type="dxa"/>
            <w:tcBorders>
              <w:top w:val="nil"/>
              <w:left w:val="nil"/>
              <w:bottom w:val="single" w:sz="4" w:space="0" w:color="auto"/>
              <w:right w:val="single" w:sz="4" w:space="0" w:color="auto"/>
            </w:tcBorders>
            <w:shd w:val="clear" w:color="auto" w:fill="auto"/>
            <w:noWrap/>
            <w:hideMark/>
          </w:tcPr>
          <w:p w14:paraId="2E493D34" w14:textId="77777777" w:rsidR="00A57FA4" w:rsidRPr="007858E5" w:rsidRDefault="00A57FA4" w:rsidP="00A57FA4">
            <w:pPr>
              <w:pStyle w:val="NormalinTable"/>
            </w:pPr>
            <w:r w:rsidRPr="007858E5">
              <w:t>0.00%</w:t>
            </w:r>
          </w:p>
        </w:tc>
      </w:tr>
      <w:tr w:rsidR="00A57FA4" w:rsidRPr="007858E5" w14:paraId="32EC74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F39A8B7" w14:textId="77777777" w:rsidR="00A57FA4" w:rsidRPr="007858E5" w:rsidRDefault="00A57FA4" w:rsidP="00A57FA4">
            <w:pPr>
              <w:pStyle w:val="NormalinTable"/>
              <w:rPr>
                <w:b/>
              </w:rPr>
            </w:pPr>
            <w:r w:rsidRPr="007858E5">
              <w:rPr>
                <w:b/>
              </w:rPr>
              <w:t xml:space="preserve">0711 90 30 </w:t>
            </w:r>
          </w:p>
        </w:tc>
        <w:tc>
          <w:tcPr>
            <w:tcW w:w="7173" w:type="dxa"/>
            <w:tcBorders>
              <w:top w:val="nil"/>
              <w:left w:val="nil"/>
              <w:bottom w:val="single" w:sz="4" w:space="0" w:color="auto"/>
              <w:right w:val="single" w:sz="4" w:space="0" w:color="auto"/>
            </w:tcBorders>
            <w:shd w:val="clear" w:color="auto" w:fill="auto"/>
            <w:noWrap/>
            <w:hideMark/>
          </w:tcPr>
          <w:p w14:paraId="120A5F08" w14:textId="77777777" w:rsidR="00A57FA4" w:rsidRPr="007858E5" w:rsidRDefault="00A57FA4" w:rsidP="00A57FA4">
            <w:pPr>
              <w:pStyle w:val="NormalinTable"/>
            </w:pPr>
            <w:r w:rsidRPr="007858E5">
              <w:t>0.00%</w:t>
            </w:r>
          </w:p>
        </w:tc>
      </w:tr>
      <w:tr w:rsidR="00A57FA4" w:rsidRPr="007858E5" w14:paraId="703579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48929E" w14:textId="77777777" w:rsidR="00A57FA4" w:rsidRPr="007858E5" w:rsidRDefault="00A57FA4" w:rsidP="00A57FA4">
            <w:pPr>
              <w:pStyle w:val="NormalinTable"/>
              <w:rPr>
                <w:b/>
              </w:rPr>
            </w:pPr>
            <w:r w:rsidRPr="007858E5">
              <w:rPr>
                <w:b/>
              </w:rPr>
              <w:t xml:space="preserve">0711 90 50 </w:t>
            </w:r>
          </w:p>
        </w:tc>
        <w:tc>
          <w:tcPr>
            <w:tcW w:w="7173" w:type="dxa"/>
            <w:tcBorders>
              <w:top w:val="nil"/>
              <w:left w:val="nil"/>
              <w:bottom w:val="single" w:sz="4" w:space="0" w:color="auto"/>
              <w:right w:val="single" w:sz="4" w:space="0" w:color="auto"/>
            </w:tcBorders>
            <w:shd w:val="clear" w:color="auto" w:fill="auto"/>
            <w:noWrap/>
            <w:hideMark/>
          </w:tcPr>
          <w:p w14:paraId="5F2D8433" w14:textId="77777777" w:rsidR="00A57FA4" w:rsidRPr="007858E5" w:rsidRDefault="00A57FA4" w:rsidP="00A57FA4">
            <w:pPr>
              <w:pStyle w:val="NormalinTable"/>
            </w:pPr>
            <w:r w:rsidRPr="007858E5">
              <w:t>0.00%</w:t>
            </w:r>
          </w:p>
        </w:tc>
      </w:tr>
      <w:tr w:rsidR="00A57FA4" w:rsidRPr="007858E5" w14:paraId="26C7EA2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7CA5CB" w14:textId="77777777" w:rsidR="00A57FA4" w:rsidRPr="007858E5" w:rsidRDefault="00A57FA4" w:rsidP="00A57FA4">
            <w:pPr>
              <w:pStyle w:val="NormalinTable"/>
              <w:rPr>
                <w:b/>
              </w:rPr>
            </w:pPr>
            <w:r w:rsidRPr="007858E5">
              <w:rPr>
                <w:b/>
              </w:rPr>
              <w:t xml:space="preserve">0711 90 70 </w:t>
            </w:r>
          </w:p>
        </w:tc>
        <w:tc>
          <w:tcPr>
            <w:tcW w:w="7173" w:type="dxa"/>
            <w:tcBorders>
              <w:top w:val="nil"/>
              <w:left w:val="nil"/>
              <w:bottom w:val="single" w:sz="4" w:space="0" w:color="auto"/>
              <w:right w:val="single" w:sz="4" w:space="0" w:color="auto"/>
            </w:tcBorders>
            <w:shd w:val="clear" w:color="auto" w:fill="auto"/>
            <w:noWrap/>
            <w:hideMark/>
          </w:tcPr>
          <w:p w14:paraId="1EF13696" w14:textId="77777777" w:rsidR="00A57FA4" w:rsidRPr="007858E5" w:rsidRDefault="00A57FA4" w:rsidP="00A57FA4">
            <w:pPr>
              <w:pStyle w:val="NormalinTable"/>
            </w:pPr>
            <w:r w:rsidRPr="007858E5">
              <w:t>0.00%</w:t>
            </w:r>
          </w:p>
        </w:tc>
      </w:tr>
      <w:tr w:rsidR="00A57FA4" w:rsidRPr="007858E5" w14:paraId="1DF839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6F26A5" w14:textId="77777777" w:rsidR="00A57FA4" w:rsidRPr="007858E5" w:rsidRDefault="00A57FA4" w:rsidP="00A57FA4">
            <w:pPr>
              <w:pStyle w:val="NormalinTable"/>
              <w:rPr>
                <w:b/>
              </w:rPr>
            </w:pPr>
            <w:r w:rsidRPr="007858E5">
              <w:rPr>
                <w:b/>
              </w:rPr>
              <w:t xml:space="preserve">0711 90 80 </w:t>
            </w:r>
          </w:p>
        </w:tc>
        <w:tc>
          <w:tcPr>
            <w:tcW w:w="7173" w:type="dxa"/>
            <w:tcBorders>
              <w:top w:val="nil"/>
              <w:left w:val="nil"/>
              <w:bottom w:val="single" w:sz="4" w:space="0" w:color="auto"/>
              <w:right w:val="single" w:sz="4" w:space="0" w:color="auto"/>
            </w:tcBorders>
            <w:shd w:val="clear" w:color="auto" w:fill="auto"/>
            <w:noWrap/>
            <w:hideMark/>
          </w:tcPr>
          <w:p w14:paraId="692A7C87" w14:textId="77777777" w:rsidR="00A57FA4" w:rsidRPr="007858E5" w:rsidRDefault="00A57FA4" w:rsidP="00A57FA4">
            <w:pPr>
              <w:pStyle w:val="NormalinTable"/>
            </w:pPr>
            <w:r w:rsidRPr="007858E5">
              <w:t>0.00%</w:t>
            </w:r>
          </w:p>
        </w:tc>
      </w:tr>
      <w:tr w:rsidR="00A57FA4" w:rsidRPr="007858E5" w14:paraId="2491F1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B5A5DF" w14:textId="77777777" w:rsidR="00A57FA4" w:rsidRPr="007858E5" w:rsidRDefault="00A57FA4" w:rsidP="00A57FA4">
            <w:pPr>
              <w:pStyle w:val="NormalinTable"/>
              <w:rPr>
                <w:b/>
              </w:rPr>
            </w:pPr>
            <w:r w:rsidRPr="007858E5">
              <w:rPr>
                <w:b/>
              </w:rPr>
              <w:t xml:space="preserve">0711 90 90 </w:t>
            </w:r>
          </w:p>
        </w:tc>
        <w:tc>
          <w:tcPr>
            <w:tcW w:w="7173" w:type="dxa"/>
            <w:tcBorders>
              <w:top w:val="nil"/>
              <w:left w:val="nil"/>
              <w:bottom w:val="single" w:sz="4" w:space="0" w:color="auto"/>
              <w:right w:val="single" w:sz="4" w:space="0" w:color="auto"/>
            </w:tcBorders>
            <w:shd w:val="clear" w:color="auto" w:fill="auto"/>
            <w:noWrap/>
            <w:hideMark/>
          </w:tcPr>
          <w:p w14:paraId="11A93CE6" w14:textId="77777777" w:rsidR="00A57FA4" w:rsidRPr="007858E5" w:rsidRDefault="00A57FA4" w:rsidP="00A57FA4">
            <w:pPr>
              <w:pStyle w:val="NormalinTable"/>
            </w:pPr>
            <w:r w:rsidRPr="007858E5">
              <w:t>0.00%</w:t>
            </w:r>
          </w:p>
        </w:tc>
      </w:tr>
      <w:tr w:rsidR="00A57FA4" w:rsidRPr="007858E5" w14:paraId="277310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F2A8C3" w14:textId="77777777" w:rsidR="00A57FA4" w:rsidRPr="007858E5" w:rsidRDefault="00A57FA4" w:rsidP="00A57FA4">
            <w:pPr>
              <w:pStyle w:val="NormalinTable"/>
              <w:rPr>
                <w:b/>
              </w:rPr>
            </w:pPr>
            <w:r w:rsidRPr="007858E5">
              <w:rPr>
                <w:b/>
              </w:rPr>
              <w:t xml:space="preserve">0712 00 00 </w:t>
            </w:r>
          </w:p>
        </w:tc>
        <w:tc>
          <w:tcPr>
            <w:tcW w:w="7173" w:type="dxa"/>
            <w:tcBorders>
              <w:top w:val="nil"/>
              <w:left w:val="nil"/>
              <w:bottom w:val="single" w:sz="4" w:space="0" w:color="auto"/>
              <w:right w:val="single" w:sz="4" w:space="0" w:color="auto"/>
            </w:tcBorders>
            <w:shd w:val="clear" w:color="auto" w:fill="auto"/>
            <w:noWrap/>
            <w:hideMark/>
          </w:tcPr>
          <w:p w14:paraId="31410BEB" w14:textId="77777777" w:rsidR="00A57FA4" w:rsidRPr="007858E5" w:rsidRDefault="00A57FA4" w:rsidP="00A57FA4">
            <w:pPr>
              <w:pStyle w:val="NormalinTable"/>
            </w:pPr>
            <w:r w:rsidRPr="007858E5">
              <w:t>0.00%</w:t>
            </w:r>
          </w:p>
        </w:tc>
      </w:tr>
      <w:tr w:rsidR="00A57FA4" w:rsidRPr="007858E5" w14:paraId="6B315D0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477909" w14:textId="77777777" w:rsidR="00A57FA4" w:rsidRPr="007858E5" w:rsidRDefault="00A57FA4" w:rsidP="00A57FA4">
            <w:pPr>
              <w:pStyle w:val="NormalinTable"/>
              <w:rPr>
                <w:b/>
              </w:rPr>
            </w:pPr>
            <w:r w:rsidRPr="007858E5">
              <w:rPr>
                <w:b/>
              </w:rPr>
              <w:t xml:space="preserve">0713 00 00 </w:t>
            </w:r>
          </w:p>
        </w:tc>
        <w:tc>
          <w:tcPr>
            <w:tcW w:w="7173" w:type="dxa"/>
            <w:tcBorders>
              <w:top w:val="nil"/>
              <w:left w:val="nil"/>
              <w:bottom w:val="single" w:sz="4" w:space="0" w:color="auto"/>
              <w:right w:val="single" w:sz="4" w:space="0" w:color="auto"/>
            </w:tcBorders>
            <w:shd w:val="clear" w:color="auto" w:fill="auto"/>
            <w:noWrap/>
            <w:hideMark/>
          </w:tcPr>
          <w:p w14:paraId="44FAF90E" w14:textId="77777777" w:rsidR="00A57FA4" w:rsidRPr="007858E5" w:rsidRDefault="00A57FA4" w:rsidP="00A57FA4">
            <w:pPr>
              <w:pStyle w:val="NormalinTable"/>
            </w:pPr>
            <w:r w:rsidRPr="007858E5">
              <w:t>0.00%</w:t>
            </w:r>
          </w:p>
        </w:tc>
      </w:tr>
      <w:tr w:rsidR="00A57FA4" w:rsidRPr="007858E5" w14:paraId="6D75DD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CBF385" w14:textId="77777777" w:rsidR="00A57FA4" w:rsidRPr="007858E5" w:rsidRDefault="00A57FA4" w:rsidP="00A57FA4">
            <w:pPr>
              <w:pStyle w:val="NormalinTable"/>
              <w:rPr>
                <w:b/>
              </w:rPr>
            </w:pPr>
            <w:r w:rsidRPr="007858E5">
              <w:rPr>
                <w:b/>
              </w:rPr>
              <w:t xml:space="preserve">0714 00 00 </w:t>
            </w:r>
          </w:p>
        </w:tc>
        <w:tc>
          <w:tcPr>
            <w:tcW w:w="7173" w:type="dxa"/>
            <w:tcBorders>
              <w:top w:val="nil"/>
              <w:left w:val="nil"/>
              <w:bottom w:val="single" w:sz="4" w:space="0" w:color="auto"/>
              <w:right w:val="single" w:sz="4" w:space="0" w:color="auto"/>
            </w:tcBorders>
            <w:shd w:val="clear" w:color="auto" w:fill="auto"/>
            <w:noWrap/>
            <w:hideMark/>
          </w:tcPr>
          <w:p w14:paraId="2E4A24E3" w14:textId="77777777" w:rsidR="00A57FA4" w:rsidRPr="007858E5" w:rsidRDefault="00A57FA4" w:rsidP="00A57FA4">
            <w:pPr>
              <w:pStyle w:val="NormalinTable"/>
            </w:pPr>
            <w:r w:rsidRPr="007858E5">
              <w:t>0.00%</w:t>
            </w:r>
          </w:p>
        </w:tc>
      </w:tr>
      <w:tr w:rsidR="00A57FA4" w:rsidRPr="007858E5" w14:paraId="721A9F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C6EF92" w14:textId="77777777" w:rsidR="00A57FA4" w:rsidRPr="007858E5" w:rsidRDefault="00A57FA4" w:rsidP="00A57FA4">
            <w:pPr>
              <w:pStyle w:val="NormalinTable"/>
              <w:rPr>
                <w:b/>
              </w:rPr>
            </w:pPr>
            <w:r w:rsidRPr="007858E5">
              <w:rPr>
                <w:b/>
              </w:rPr>
              <w:t xml:space="preserve">0802 00 00 </w:t>
            </w:r>
          </w:p>
        </w:tc>
        <w:tc>
          <w:tcPr>
            <w:tcW w:w="7173" w:type="dxa"/>
            <w:tcBorders>
              <w:top w:val="nil"/>
              <w:left w:val="nil"/>
              <w:bottom w:val="single" w:sz="4" w:space="0" w:color="auto"/>
              <w:right w:val="single" w:sz="4" w:space="0" w:color="auto"/>
            </w:tcBorders>
            <w:shd w:val="clear" w:color="auto" w:fill="auto"/>
            <w:noWrap/>
            <w:hideMark/>
          </w:tcPr>
          <w:p w14:paraId="33E1A242" w14:textId="77777777" w:rsidR="00A57FA4" w:rsidRPr="007858E5" w:rsidRDefault="00A57FA4" w:rsidP="00A57FA4">
            <w:pPr>
              <w:pStyle w:val="NormalinTable"/>
            </w:pPr>
            <w:r w:rsidRPr="007858E5">
              <w:t>0.00%</w:t>
            </w:r>
          </w:p>
        </w:tc>
      </w:tr>
      <w:tr w:rsidR="00A57FA4" w:rsidRPr="007858E5" w14:paraId="0B165EA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5B91CC" w14:textId="77777777" w:rsidR="00A57FA4" w:rsidRPr="007858E5" w:rsidRDefault="00A57FA4" w:rsidP="00A57FA4">
            <w:pPr>
              <w:pStyle w:val="NormalinTable"/>
              <w:rPr>
                <w:b/>
              </w:rPr>
            </w:pPr>
            <w:r w:rsidRPr="007858E5">
              <w:rPr>
                <w:b/>
              </w:rPr>
              <w:t xml:space="preserve">0803 00 00 </w:t>
            </w:r>
          </w:p>
        </w:tc>
        <w:tc>
          <w:tcPr>
            <w:tcW w:w="7173" w:type="dxa"/>
            <w:tcBorders>
              <w:top w:val="nil"/>
              <w:left w:val="nil"/>
              <w:bottom w:val="single" w:sz="4" w:space="0" w:color="auto"/>
              <w:right w:val="single" w:sz="4" w:space="0" w:color="auto"/>
            </w:tcBorders>
            <w:shd w:val="clear" w:color="auto" w:fill="auto"/>
            <w:noWrap/>
            <w:hideMark/>
          </w:tcPr>
          <w:p w14:paraId="0DF5003A" w14:textId="77777777" w:rsidR="00A57FA4" w:rsidRPr="007858E5" w:rsidRDefault="00A57FA4" w:rsidP="00A57FA4">
            <w:pPr>
              <w:pStyle w:val="NormalinTable"/>
            </w:pPr>
            <w:r w:rsidRPr="007858E5">
              <w:t>0.00%</w:t>
            </w:r>
          </w:p>
        </w:tc>
      </w:tr>
      <w:tr w:rsidR="00A57FA4" w:rsidRPr="007858E5" w14:paraId="3572CE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3921C0" w14:textId="77777777" w:rsidR="00A57FA4" w:rsidRPr="007858E5" w:rsidRDefault="00A57FA4" w:rsidP="00A57FA4">
            <w:pPr>
              <w:pStyle w:val="NormalinTable"/>
              <w:rPr>
                <w:b/>
              </w:rPr>
            </w:pPr>
            <w:r w:rsidRPr="007858E5">
              <w:rPr>
                <w:b/>
              </w:rPr>
              <w:t xml:space="preserve">0804 00 00 </w:t>
            </w:r>
          </w:p>
        </w:tc>
        <w:tc>
          <w:tcPr>
            <w:tcW w:w="7173" w:type="dxa"/>
            <w:tcBorders>
              <w:top w:val="nil"/>
              <w:left w:val="nil"/>
              <w:bottom w:val="single" w:sz="4" w:space="0" w:color="auto"/>
              <w:right w:val="single" w:sz="4" w:space="0" w:color="auto"/>
            </w:tcBorders>
            <w:shd w:val="clear" w:color="auto" w:fill="auto"/>
            <w:noWrap/>
            <w:hideMark/>
          </w:tcPr>
          <w:p w14:paraId="4ED0A5BB" w14:textId="77777777" w:rsidR="00A57FA4" w:rsidRPr="007858E5" w:rsidRDefault="00A57FA4" w:rsidP="00A57FA4">
            <w:pPr>
              <w:pStyle w:val="NormalinTable"/>
            </w:pPr>
            <w:r w:rsidRPr="007858E5">
              <w:t>0.00%</w:t>
            </w:r>
          </w:p>
        </w:tc>
      </w:tr>
      <w:tr w:rsidR="00A57FA4" w:rsidRPr="007858E5" w14:paraId="19F7DA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7550F8" w14:textId="77777777" w:rsidR="00A57FA4" w:rsidRPr="007858E5" w:rsidRDefault="00A57FA4" w:rsidP="00A57FA4">
            <w:pPr>
              <w:pStyle w:val="NormalinTable"/>
              <w:rPr>
                <w:b/>
              </w:rPr>
            </w:pPr>
            <w:r w:rsidRPr="007858E5">
              <w:rPr>
                <w:b/>
              </w:rPr>
              <w:t xml:space="preserve">0805 00 00 </w:t>
            </w:r>
          </w:p>
        </w:tc>
        <w:tc>
          <w:tcPr>
            <w:tcW w:w="7173" w:type="dxa"/>
            <w:tcBorders>
              <w:top w:val="nil"/>
              <w:left w:val="nil"/>
              <w:bottom w:val="single" w:sz="4" w:space="0" w:color="auto"/>
              <w:right w:val="single" w:sz="4" w:space="0" w:color="auto"/>
            </w:tcBorders>
            <w:shd w:val="clear" w:color="auto" w:fill="auto"/>
            <w:noWrap/>
            <w:hideMark/>
          </w:tcPr>
          <w:p w14:paraId="7FAFE52D" w14:textId="77777777" w:rsidR="00A57FA4" w:rsidRPr="007858E5" w:rsidRDefault="00A57FA4" w:rsidP="00A57FA4">
            <w:pPr>
              <w:pStyle w:val="NormalinTable"/>
            </w:pPr>
            <w:r w:rsidRPr="007858E5">
              <w:t>0.00%</w:t>
            </w:r>
          </w:p>
        </w:tc>
      </w:tr>
      <w:tr w:rsidR="00A57FA4" w:rsidRPr="007858E5" w14:paraId="48F99B5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7A8AE7" w14:textId="77777777" w:rsidR="00A57FA4" w:rsidRPr="007858E5" w:rsidRDefault="00A57FA4" w:rsidP="00A57FA4">
            <w:pPr>
              <w:pStyle w:val="NormalinTable"/>
              <w:rPr>
                <w:b/>
              </w:rPr>
            </w:pPr>
            <w:r w:rsidRPr="007858E5">
              <w:rPr>
                <w:b/>
              </w:rPr>
              <w:t xml:space="preserve">0806 00 00 </w:t>
            </w:r>
          </w:p>
        </w:tc>
        <w:tc>
          <w:tcPr>
            <w:tcW w:w="7173" w:type="dxa"/>
            <w:tcBorders>
              <w:top w:val="nil"/>
              <w:left w:val="nil"/>
              <w:bottom w:val="single" w:sz="4" w:space="0" w:color="auto"/>
              <w:right w:val="single" w:sz="4" w:space="0" w:color="auto"/>
            </w:tcBorders>
            <w:shd w:val="clear" w:color="auto" w:fill="auto"/>
            <w:noWrap/>
            <w:hideMark/>
          </w:tcPr>
          <w:p w14:paraId="7C2F987B" w14:textId="77777777" w:rsidR="00A57FA4" w:rsidRPr="007858E5" w:rsidRDefault="00A57FA4" w:rsidP="00A57FA4">
            <w:pPr>
              <w:pStyle w:val="NormalinTable"/>
            </w:pPr>
            <w:r w:rsidRPr="007858E5">
              <w:t>0.00%</w:t>
            </w:r>
          </w:p>
        </w:tc>
      </w:tr>
      <w:tr w:rsidR="00A57FA4" w:rsidRPr="007858E5" w14:paraId="70E600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C97821" w14:textId="77777777" w:rsidR="00A57FA4" w:rsidRPr="007858E5" w:rsidRDefault="00A57FA4" w:rsidP="00A57FA4">
            <w:pPr>
              <w:pStyle w:val="NormalinTable"/>
              <w:rPr>
                <w:b/>
              </w:rPr>
            </w:pPr>
            <w:r w:rsidRPr="007858E5">
              <w:rPr>
                <w:b/>
              </w:rPr>
              <w:t xml:space="preserve">0807 00 00 </w:t>
            </w:r>
          </w:p>
        </w:tc>
        <w:tc>
          <w:tcPr>
            <w:tcW w:w="7173" w:type="dxa"/>
            <w:tcBorders>
              <w:top w:val="nil"/>
              <w:left w:val="nil"/>
              <w:bottom w:val="single" w:sz="4" w:space="0" w:color="auto"/>
              <w:right w:val="single" w:sz="4" w:space="0" w:color="auto"/>
            </w:tcBorders>
            <w:shd w:val="clear" w:color="auto" w:fill="auto"/>
            <w:noWrap/>
            <w:hideMark/>
          </w:tcPr>
          <w:p w14:paraId="0E1258D1" w14:textId="77777777" w:rsidR="00A57FA4" w:rsidRPr="007858E5" w:rsidRDefault="00A57FA4" w:rsidP="00A57FA4">
            <w:pPr>
              <w:pStyle w:val="NormalinTable"/>
            </w:pPr>
            <w:r w:rsidRPr="007858E5">
              <w:t>0.00%</w:t>
            </w:r>
          </w:p>
        </w:tc>
      </w:tr>
      <w:tr w:rsidR="00A57FA4" w:rsidRPr="007858E5" w14:paraId="79AC2F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B5A466" w14:textId="77777777" w:rsidR="00A57FA4" w:rsidRPr="007858E5" w:rsidRDefault="00A57FA4" w:rsidP="00A57FA4">
            <w:pPr>
              <w:pStyle w:val="NormalinTable"/>
              <w:rPr>
                <w:b/>
              </w:rPr>
            </w:pPr>
            <w:r w:rsidRPr="007858E5">
              <w:rPr>
                <w:b/>
              </w:rPr>
              <w:t xml:space="preserve">0808 00 00 </w:t>
            </w:r>
          </w:p>
        </w:tc>
        <w:tc>
          <w:tcPr>
            <w:tcW w:w="7173" w:type="dxa"/>
            <w:tcBorders>
              <w:top w:val="nil"/>
              <w:left w:val="nil"/>
              <w:bottom w:val="single" w:sz="4" w:space="0" w:color="auto"/>
              <w:right w:val="single" w:sz="4" w:space="0" w:color="auto"/>
            </w:tcBorders>
            <w:shd w:val="clear" w:color="auto" w:fill="auto"/>
            <w:noWrap/>
            <w:hideMark/>
          </w:tcPr>
          <w:p w14:paraId="4D70C115" w14:textId="77777777" w:rsidR="00A57FA4" w:rsidRPr="007858E5" w:rsidRDefault="00A57FA4" w:rsidP="00A57FA4">
            <w:pPr>
              <w:pStyle w:val="NormalinTable"/>
            </w:pPr>
            <w:r w:rsidRPr="007858E5">
              <w:t>0.00%</w:t>
            </w:r>
          </w:p>
        </w:tc>
      </w:tr>
      <w:tr w:rsidR="00A57FA4" w:rsidRPr="007858E5" w14:paraId="7F850CB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9E78CE" w14:textId="77777777" w:rsidR="00A57FA4" w:rsidRPr="007858E5" w:rsidRDefault="00A57FA4" w:rsidP="00A57FA4">
            <w:pPr>
              <w:pStyle w:val="NormalinTable"/>
              <w:rPr>
                <w:b/>
              </w:rPr>
            </w:pPr>
            <w:r w:rsidRPr="007858E5">
              <w:rPr>
                <w:b/>
              </w:rPr>
              <w:t xml:space="preserve">0809 00 00 </w:t>
            </w:r>
          </w:p>
        </w:tc>
        <w:tc>
          <w:tcPr>
            <w:tcW w:w="7173" w:type="dxa"/>
            <w:tcBorders>
              <w:top w:val="nil"/>
              <w:left w:val="nil"/>
              <w:bottom w:val="single" w:sz="4" w:space="0" w:color="auto"/>
              <w:right w:val="single" w:sz="4" w:space="0" w:color="auto"/>
            </w:tcBorders>
            <w:shd w:val="clear" w:color="auto" w:fill="auto"/>
            <w:noWrap/>
            <w:hideMark/>
          </w:tcPr>
          <w:p w14:paraId="238D51BA" w14:textId="77777777" w:rsidR="00A57FA4" w:rsidRPr="007858E5" w:rsidRDefault="00A57FA4" w:rsidP="00A57FA4">
            <w:pPr>
              <w:pStyle w:val="NormalinTable"/>
            </w:pPr>
            <w:r w:rsidRPr="007858E5">
              <w:t>0.00%</w:t>
            </w:r>
          </w:p>
        </w:tc>
      </w:tr>
      <w:tr w:rsidR="00A57FA4" w:rsidRPr="007858E5" w14:paraId="03176DF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45682D" w14:textId="77777777" w:rsidR="00A57FA4" w:rsidRPr="007858E5" w:rsidRDefault="00A57FA4" w:rsidP="00A57FA4">
            <w:pPr>
              <w:pStyle w:val="NormalinTable"/>
              <w:rPr>
                <w:b/>
              </w:rPr>
            </w:pPr>
            <w:r w:rsidRPr="007858E5">
              <w:rPr>
                <w:b/>
              </w:rPr>
              <w:t xml:space="preserve">0810 00 00 </w:t>
            </w:r>
          </w:p>
        </w:tc>
        <w:tc>
          <w:tcPr>
            <w:tcW w:w="7173" w:type="dxa"/>
            <w:tcBorders>
              <w:top w:val="nil"/>
              <w:left w:val="nil"/>
              <w:bottom w:val="single" w:sz="4" w:space="0" w:color="auto"/>
              <w:right w:val="single" w:sz="4" w:space="0" w:color="auto"/>
            </w:tcBorders>
            <w:shd w:val="clear" w:color="auto" w:fill="auto"/>
            <w:noWrap/>
            <w:hideMark/>
          </w:tcPr>
          <w:p w14:paraId="37BA59E5" w14:textId="77777777" w:rsidR="00A57FA4" w:rsidRPr="007858E5" w:rsidRDefault="00A57FA4" w:rsidP="00A57FA4">
            <w:pPr>
              <w:pStyle w:val="NormalinTable"/>
            </w:pPr>
            <w:r w:rsidRPr="007858E5">
              <w:t>0.00%</w:t>
            </w:r>
          </w:p>
        </w:tc>
      </w:tr>
      <w:tr w:rsidR="00A57FA4" w:rsidRPr="007858E5" w14:paraId="0D6991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E2C3BF" w14:textId="77777777" w:rsidR="00A57FA4" w:rsidRPr="007858E5" w:rsidRDefault="00A57FA4" w:rsidP="00A57FA4">
            <w:pPr>
              <w:pStyle w:val="NormalinTable"/>
              <w:rPr>
                <w:b/>
              </w:rPr>
            </w:pPr>
            <w:r w:rsidRPr="007858E5">
              <w:rPr>
                <w:b/>
              </w:rPr>
              <w:t xml:space="preserve">0811 00 00 </w:t>
            </w:r>
          </w:p>
        </w:tc>
        <w:tc>
          <w:tcPr>
            <w:tcW w:w="7173" w:type="dxa"/>
            <w:tcBorders>
              <w:top w:val="nil"/>
              <w:left w:val="nil"/>
              <w:bottom w:val="single" w:sz="4" w:space="0" w:color="auto"/>
              <w:right w:val="single" w:sz="4" w:space="0" w:color="auto"/>
            </w:tcBorders>
            <w:shd w:val="clear" w:color="auto" w:fill="auto"/>
            <w:noWrap/>
            <w:hideMark/>
          </w:tcPr>
          <w:p w14:paraId="7A7C4B81" w14:textId="77777777" w:rsidR="00A57FA4" w:rsidRPr="007858E5" w:rsidRDefault="00A57FA4" w:rsidP="00A57FA4">
            <w:pPr>
              <w:pStyle w:val="NormalinTable"/>
            </w:pPr>
            <w:r w:rsidRPr="007858E5">
              <w:t>0.00%</w:t>
            </w:r>
          </w:p>
        </w:tc>
      </w:tr>
      <w:tr w:rsidR="00A57FA4" w:rsidRPr="007858E5" w14:paraId="67D525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0EC5C0" w14:textId="77777777" w:rsidR="00A57FA4" w:rsidRPr="007858E5" w:rsidRDefault="00A57FA4" w:rsidP="00A57FA4">
            <w:pPr>
              <w:pStyle w:val="NormalinTable"/>
              <w:rPr>
                <w:b/>
              </w:rPr>
            </w:pPr>
            <w:r w:rsidRPr="007858E5">
              <w:rPr>
                <w:b/>
              </w:rPr>
              <w:t xml:space="preserve">0812 00 00 </w:t>
            </w:r>
          </w:p>
        </w:tc>
        <w:tc>
          <w:tcPr>
            <w:tcW w:w="7173" w:type="dxa"/>
            <w:tcBorders>
              <w:top w:val="nil"/>
              <w:left w:val="nil"/>
              <w:bottom w:val="single" w:sz="4" w:space="0" w:color="auto"/>
              <w:right w:val="single" w:sz="4" w:space="0" w:color="auto"/>
            </w:tcBorders>
            <w:shd w:val="clear" w:color="auto" w:fill="auto"/>
            <w:noWrap/>
            <w:hideMark/>
          </w:tcPr>
          <w:p w14:paraId="1FC51C23" w14:textId="77777777" w:rsidR="00A57FA4" w:rsidRPr="007858E5" w:rsidRDefault="00A57FA4" w:rsidP="00A57FA4">
            <w:pPr>
              <w:pStyle w:val="NormalinTable"/>
            </w:pPr>
            <w:r w:rsidRPr="007858E5">
              <w:t>0.00%</w:t>
            </w:r>
          </w:p>
        </w:tc>
      </w:tr>
      <w:tr w:rsidR="00A57FA4" w:rsidRPr="007858E5" w14:paraId="5BB80F5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194247" w14:textId="77777777" w:rsidR="00A57FA4" w:rsidRPr="007858E5" w:rsidRDefault="00A57FA4" w:rsidP="00A57FA4">
            <w:pPr>
              <w:pStyle w:val="NormalinTable"/>
              <w:rPr>
                <w:b/>
              </w:rPr>
            </w:pPr>
            <w:r w:rsidRPr="007858E5">
              <w:rPr>
                <w:b/>
              </w:rPr>
              <w:t xml:space="preserve">0813 00 00 </w:t>
            </w:r>
          </w:p>
        </w:tc>
        <w:tc>
          <w:tcPr>
            <w:tcW w:w="7173" w:type="dxa"/>
            <w:tcBorders>
              <w:top w:val="nil"/>
              <w:left w:val="nil"/>
              <w:bottom w:val="single" w:sz="4" w:space="0" w:color="auto"/>
              <w:right w:val="single" w:sz="4" w:space="0" w:color="auto"/>
            </w:tcBorders>
            <w:shd w:val="clear" w:color="auto" w:fill="auto"/>
            <w:noWrap/>
            <w:hideMark/>
          </w:tcPr>
          <w:p w14:paraId="1F109F32" w14:textId="77777777" w:rsidR="00A57FA4" w:rsidRPr="007858E5" w:rsidRDefault="00A57FA4" w:rsidP="00A57FA4">
            <w:pPr>
              <w:pStyle w:val="NormalinTable"/>
            </w:pPr>
            <w:r w:rsidRPr="007858E5">
              <w:t>0.00%</w:t>
            </w:r>
          </w:p>
        </w:tc>
      </w:tr>
      <w:tr w:rsidR="00A57FA4" w:rsidRPr="007858E5" w14:paraId="4130AA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305B36" w14:textId="77777777" w:rsidR="00A57FA4" w:rsidRPr="007858E5" w:rsidRDefault="00A57FA4" w:rsidP="00A57FA4">
            <w:pPr>
              <w:pStyle w:val="NormalinTable"/>
              <w:rPr>
                <w:b/>
              </w:rPr>
            </w:pPr>
            <w:r w:rsidRPr="007858E5">
              <w:rPr>
                <w:b/>
              </w:rPr>
              <w:t xml:space="preserve">0814 00 00 </w:t>
            </w:r>
          </w:p>
        </w:tc>
        <w:tc>
          <w:tcPr>
            <w:tcW w:w="7173" w:type="dxa"/>
            <w:tcBorders>
              <w:top w:val="nil"/>
              <w:left w:val="nil"/>
              <w:bottom w:val="single" w:sz="4" w:space="0" w:color="auto"/>
              <w:right w:val="single" w:sz="4" w:space="0" w:color="auto"/>
            </w:tcBorders>
            <w:shd w:val="clear" w:color="auto" w:fill="auto"/>
            <w:noWrap/>
            <w:hideMark/>
          </w:tcPr>
          <w:p w14:paraId="3D27F6B7" w14:textId="77777777" w:rsidR="00A57FA4" w:rsidRPr="007858E5" w:rsidRDefault="00A57FA4" w:rsidP="00A57FA4">
            <w:pPr>
              <w:pStyle w:val="NormalinTable"/>
            </w:pPr>
            <w:r w:rsidRPr="007858E5">
              <w:t>0.00%</w:t>
            </w:r>
          </w:p>
        </w:tc>
      </w:tr>
      <w:tr w:rsidR="00A57FA4" w:rsidRPr="007858E5" w14:paraId="099E63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1C83F4" w14:textId="77777777" w:rsidR="00A57FA4" w:rsidRPr="007858E5" w:rsidRDefault="00A57FA4" w:rsidP="00A57FA4">
            <w:pPr>
              <w:pStyle w:val="NormalinTable"/>
              <w:rPr>
                <w:b/>
              </w:rPr>
            </w:pPr>
            <w:r w:rsidRPr="007858E5">
              <w:rPr>
                <w:b/>
              </w:rPr>
              <w:t xml:space="preserve">0901 00 00 </w:t>
            </w:r>
          </w:p>
        </w:tc>
        <w:tc>
          <w:tcPr>
            <w:tcW w:w="7173" w:type="dxa"/>
            <w:tcBorders>
              <w:top w:val="nil"/>
              <w:left w:val="nil"/>
              <w:bottom w:val="single" w:sz="4" w:space="0" w:color="auto"/>
              <w:right w:val="single" w:sz="4" w:space="0" w:color="auto"/>
            </w:tcBorders>
            <w:shd w:val="clear" w:color="auto" w:fill="auto"/>
            <w:noWrap/>
            <w:hideMark/>
          </w:tcPr>
          <w:p w14:paraId="77FEEB86" w14:textId="77777777" w:rsidR="00A57FA4" w:rsidRPr="007858E5" w:rsidRDefault="00A57FA4" w:rsidP="00A57FA4">
            <w:pPr>
              <w:pStyle w:val="NormalinTable"/>
            </w:pPr>
            <w:r w:rsidRPr="007858E5">
              <w:t>0.00%</w:t>
            </w:r>
          </w:p>
        </w:tc>
      </w:tr>
      <w:tr w:rsidR="00A57FA4" w:rsidRPr="007858E5" w14:paraId="4E577E6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526A7D" w14:textId="77777777" w:rsidR="00A57FA4" w:rsidRPr="007858E5" w:rsidRDefault="00A57FA4" w:rsidP="00A57FA4">
            <w:pPr>
              <w:pStyle w:val="NormalinTable"/>
              <w:rPr>
                <w:b/>
              </w:rPr>
            </w:pPr>
            <w:r w:rsidRPr="007858E5">
              <w:rPr>
                <w:b/>
              </w:rPr>
              <w:t xml:space="preserve">0902 00 00 </w:t>
            </w:r>
          </w:p>
        </w:tc>
        <w:tc>
          <w:tcPr>
            <w:tcW w:w="7173" w:type="dxa"/>
            <w:tcBorders>
              <w:top w:val="nil"/>
              <w:left w:val="nil"/>
              <w:bottom w:val="single" w:sz="4" w:space="0" w:color="auto"/>
              <w:right w:val="single" w:sz="4" w:space="0" w:color="auto"/>
            </w:tcBorders>
            <w:shd w:val="clear" w:color="auto" w:fill="auto"/>
            <w:noWrap/>
            <w:hideMark/>
          </w:tcPr>
          <w:p w14:paraId="20CC07E4" w14:textId="77777777" w:rsidR="00A57FA4" w:rsidRPr="007858E5" w:rsidRDefault="00A57FA4" w:rsidP="00A57FA4">
            <w:pPr>
              <w:pStyle w:val="NormalinTable"/>
            </w:pPr>
            <w:r w:rsidRPr="007858E5">
              <w:t>0.00%</w:t>
            </w:r>
          </w:p>
        </w:tc>
      </w:tr>
      <w:tr w:rsidR="00A57FA4" w:rsidRPr="007858E5" w14:paraId="3D81934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9A428B" w14:textId="77777777" w:rsidR="00A57FA4" w:rsidRPr="007858E5" w:rsidRDefault="00A57FA4" w:rsidP="00A57FA4">
            <w:pPr>
              <w:pStyle w:val="NormalinTable"/>
              <w:rPr>
                <w:b/>
              </w:rPr>
            </w:pPr>
            <w:r w:rsidRPr="007858E5">
              <w:rPr>
                <w:b/>
              </w:rPr>
              <w:t xml:space="preserve">0904 00 00 </w:t>
            </w:r>
          </w:p>
        </w:tc>
        <w:tc>
          <w:tcPr>
            <w:tcW w:w="7173" w:type="dxa"/>
            <w:tcBorders>
              <w:top w:val="nil"/>
              <w:left w:val="nil"/>
              <w:bottom w:val="single" w:sz="4" w:space="0" w:color="auto"/>
              <w:right w:val="single" w:sz="4" w:space="0" w:color="auto"/>
            </w:tcBorders>
            <w:shd w:val="clear" w:color="auto" w:fill="auto"/>
            <w:noWrap/>
            <w:hideMark/>
          </w:tcPr>
          <w:p w14:paraId="71F77648" w14:textId="77777777" w:rsidR="00A57FA4" w:rsidRPr="007858E5" w:rsidRDefault="00A57FA4" w:rsidP="00A57FA4">
            <w:pPr>
              <w:pStyle w:val="NormalinTable"/>
            </w:pPr>
            <w:r w:rsidRPr="007858E5">
              <w:t>0.00%</w:t>
            </w:r>
          </w:p>
        </w:tc>
      </w:tr>
      <w:tr w:rsidR="00A57FA4" w:rsidRPr="007858E5" w14:paraId="26DA30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FCE796" w14:textId="77777777" w:rsidR="00A57FA4" w:rsidRPr="007858E5" w:rsidRDefault="00A57FA4" w:rsidP="00A57FA4">
            <w:pPr>
              <w:pStyle w:val="NormalinTable"/>
              <w:rPr>
                <w:b/>
              </w:rPr>
            </w:pPr>
            <w:r w:rsidRPr="007858E5">
              <w:rPr>
                <w:b/>
              </w:rPr>
              <w:t xml:space="preserve">0905 00 00 </w:t>
            </w:r>
          </w:p>
        </w:tc>
        <w:tc>
          <w:tcPr>
            <w:tcW w:w="7173" w:type="dxa"/>
            <w:tcBorders>
              <w:top w:val="nil"/>
              <w:left w:val="nil"/>
              <w:bottom w:val="single" w:sz="4" w:space="0" w:color="auto"/>
              <w:right w:val="single" w:sz="4" w:space="0" w:color="auto"/>
            </w:tcBorders>
            <w:shd w:val="clear" w:color="auto" w:fill="auto"/>
            <w:noWrap/>
            <w:hideMark/>
          </w:tcPr>
          <w:p w14:paraId="374D2D93" w14:textId="77777777" w:rsidR="00A57FA4" w:rsidRPr="007858E5" w:rsidRDefault="00A57FA4" w:rsidP="00A57FA4">
            <w:pPr>
              <w:pStyle w:val="NormalinTable"/>
            </w:pPr>
            <w:r w:rsidRPr="007858E5">
              <w:t>0.00%</w:t>
            </w:r>
          </w:p>
        </w:tc>
      </w:tr>
      <w:tr w:rsidR="00A57FA4" w:rsidRPr="007858E5" w14:paraId="4518D3A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77FF87" w14:textId="77777777" w:rsidR="00A57FA4" w:rsidRPr="007858E5" w:rsidRDefault="00A57FA4" w:rsidP="00A57FA4">
            <w:pPr>
              <w:pStyle w:val="NormalinTable"/>
              <w:rPr>
                <w:b/>
              </w:rPr>
            </w:pPr>
            <w:r w:rsidRPr="007858E5">
              <w:rPr>
                <w:b/>
              </w:rPr>
              <w:t xml:space="preserve">0907 00 00 </w:t>
            </w:r>
          </w:p>
        </w:tc>
        <w:tc>
          <w:tcPr>
            <w:tcW w:w="7173" w:type="dxa"/>
            <w:tcBorders>
              <w:top w:val="nil"/>
              <w:left w:val="nil"/>
              <w:bottom w:val="single" w:sz="4" w:space="0" w:color="auto"/>
              <w:right w:val="single" w:sz="4" w:space="0" w:color="auto"/>
            </w:tcBorders>
            <w:shd w:val="clear" w:color="auto" w:fill="auto"/>
            <w:noWrap/>
            <w:hideMark/>
          </w:tcPr>
          <w:p w14:paraId="6592A034" w14:textId="77777777" w:rsidR="00A57FA4" w:rsidRPr="007858E5" w:rsidRDefault="00A57FA4" w:rsidP="00A57FA4">
            <w:pPr>
              <w:pStyle w:val="NormalinTable"/>
            </w:pPr>
            <w:r w:rsidRPr="007858E5">
              <w:t>0.00%</w:t>
            </w:r>
          </w:p>
        </w:tc>
      </w:tr>
      <w:tr w:rsidR="00A57FA4" w:rsidRPr="007858E5" w14:paraId="03CE83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7C11DE" w14:textId="77777777" w:rsidR="00A57FA4" w:rsidRPr="007858E5" w:rsidRDefault="00A57FA4" w:rsidP="00A57FA4">
            <w:pPr>
              <w:pStyle w:val="NormalinTable"/>
              <w:rPr>
                <w:b/>
              </w:rPr>
            </w:pPr>
            <w:r w:rsidRPr="007858E5">
              <w:rPr>
                <w:b/>
              </w:rPr>
              <w:t xml:space="preserve">0910 00 00 </w:t>
            </w:r>
          </w:p>
        </w:tc>
        <w:tc>
          <w:tcPr>
            <w:tcW w:w="7173" w:type="dxa"/>
            <w:tcBorders>
              <w:top w:val="nil"/>
              <w:left w:val="nil"/>
              <w:bottom w:val="single" w:sz="4" w:space="0" w:color="auto"/>
              <w:right w:val="single" w:sz="4" w:space="0" w:color="auto"/>
            </w:tcBorders>
            <w:shd w:val="clear" w:color="auto" w:fill="auto"/>
            <w:noWrap/>
            <w:hideMark/>
          </w:tcPr>
          <w:p w14:paraId="06C662F2" w14:textId="77777777" w:rsidR="00A57FA4" w:rsidRPr="007858E5" w:rsidRDefault="00A57FA4" w:rsidP="00A57FA4">
            <w:pPr>
              <w:pStyle w:val="NormalinTable"/>
            </w:pPr>
            <w:r w:rsidRPr="007858E5">
              <w:t>0.00%</w:t>
            </w:r>
          </w:p>
        </w:tc>
      </w:tr>
      <w:tr w:rsidR="00A57FA4" w:rsidRPr="007858E5" w14:paraId="715E8D3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9B92CC" w14:textId="77777777" w:rsidR="00A57FA4" w:rsidRPr="007858E5" w:rsidRDefault="00A57FA4" w:rsidP="00A57FA4">
            <w:pPr>
              <w:pStyle w:val="NormalinTable"/>
              <w:rPr>
                <w:b/>
              </w:rPr>
            </w:pPr>
            <w:r w:rsidRPr="007858E5">
              <w:rPr>
                <w:b/>
              </w:rPr>
              <w:t xml:space="preserve">1000 00 00 </w:t>
            </w:r>
          </w:p>
        </w:tc>
        <w:tc>
          <w:tcPr>
            <w:tcW w:w="7173" w:type="dxa"/>
            <w:tcBorders>
              <w:top w:val="nil"/>
              <w:left w:val="nil"/>
              <w:bottom w:val="single" w:sz="4" w:space="0" w:color="auto"/>
              <w:right w:val="single" w:sz="4" w:space="0" w:color="auto"/>
            </w:tcBorders>
            <w:shd w:val="clear" w:color="auto" w:fill="auto"/>
            <w:noWrap/>
            <w:hideMark/>
          </w:tcPr>
          <w:p w14:paraId="7F5B6C81" w14:textId="77777777" w:rsidR="00A57FA4" w:rsidRPr="007858E5" w:rsidRDefault="00A57FA4" w:rsidP="00A57FA4">
            <w:pPr>
              <w:pStyle w:val="NormalinTable"/>
            </w:pPr>
            <w:r w:rsidRPr="007858E5">
              <w:t>0.00%</w:t>
            </w:r>
          </w:p>
        </w:tc>
      </w:tr>
      <w:tr w:rsidR="00A57FA4" w:rsidRPr="007858E5" w14:paraId="232D3E7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5D7171" w14:textId="77777777" w:rsidR="00A57FA4" w:rsidRPr="007858E5" w:rsidRDefault="00A57FA4" w:rsidP="00A57FA4">
            <w:pPr>
              <w:pStyle w:val="NormalinTable"/>
              <w:rPr>
                <w:b/>
              </w:rPr>
            </w:pPr>
            <w:r w:rsidRPr="007858E5">
              <w:rPr>
                <w:b/>
              </w:rPr>
              <w:t xml:space="preserve">1100 00 00 </w:t>
            </w:r>
          </w:p>
        </w:tc>
        <w:tc>
          <w:tcPr>
            <w:tcW w:w="7173" w:type="dxa"/>
            <w:tcBorders>
              <w:top w:val="nil"/>
              <w:left w:val="nil"/>
              <w:bottom w:val="single" w:sz="4" w:space="0" w:color="auto"/>
              <w:right w:val="single" w:sz="4" w:space="0" w:color="auto"/>
            </w:tcBorders>
            <w:shd w:val="clear" w:color="auto" w:fill="auto"/>
            <w:noWrap/>
            <w:hideMark/>
          </w:tcPr>
          <w:p w14:paraId="42D5E7DF" w14:textId="77777777" w:rsidR="00A57FA4" w:rsidRPr="007858E5" w:rsidRDefault="00A57FA4" w:rsidP="00A57FA4">
            <w:pPr>
              <w:pStyle w:val="NormalinTable"/>
            </w:pPr>
            <w:r w:rsidRPr="007858E5">
              <w:t>0.00%</w:t>
            </w:r>
          </w:p>
        </w:tc>
      </w:tr>
      <w:tr w:rsidR="00A57FA4" w:rsidRPr="007858E5" w14:paraId="7F4092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C216A7" w14:textId="77777777" w:rsidR="00A57FA4" w:rsidRPr="007858E5" w:rsidRDefault="00A57FA4" w:rsidP="00A57FA4">
            <w:pPr>
              <w:pStyle w:val="NormalinTable"/>
              <w:rPr>
                <w:b/>
              </w:rPr>
            </w:pPr>
            <w:r w:rsidRPr="007858E5">
              <w:rPr>
                <w:b/>
              </w:rPr>
              <w:t xml:space="preserve">1200 00 00 </w:t>
            </w:r>
          </w:p>
        </w:tc>
        <w:tc>
          <w:tcPr>
            <w:tcW w:w="7173" w:type="dxa"/>
            <w:tcBorders>
              <w:top w:val="nil"/>
              <w:left w:val="nil"/>
              <w:bottom w:val="single" w:sz="4" w:space="0" w:color="auto"/>
              <w:right w:val="single" w:sz="4" w:space="0" w:color="auto"/>
            </w:tcBorders>
            <w:shd w:val="clear" w:color="auto" w:fill="auto"/>
            <w:noWrap/>
            <w:hideMark/>
          </w:tcPr>
          <w:p w14:paraId="45EBB9B8" w14:textId="77777777" w:rsidR="00A57FA4" w:rsidRPr="007858E5" w:rsidRDefault="00A57FA4" w:rsidP="00A57FA4">
            <w:pPr>
              <w:pStyle w:val="NormalinTable"/>
            </w:pPr>
            <w:r w:rsidRPr="007858E5">
              <w:t>0.00%</w:t>
            </w:r>
          </w:p>
        </w:tc>
      </w:tr>
      <w:tr w:rsidR="00A57FA4" w:rsidRPr="007858E5" w14:paraId="2733F27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3D22A0" w14:textId="77777777" w:rsidR="00A57FA4" w:rsidRPr="007858E5" w:rsidRDefault="00A57FA4" w:rsidP="00A57FA4">
            <w:pPr>
              <w:pStyle w:val="NormalinTable"/>
              <w:rPr>
                <w:b/>
              </w:rPr>
            </w:pPr>
            <w:r w:rsidRPr="007858E5">
              <w:rPr>
                <w:b/>
              </w:rPr>
              <w:t xml:space="preserve">1302 12 00 </w:t>
            </w:r>
          </w:p>
        </w:tc>
        <w:tc>
          <w:tcPr>
            <w:tcW w:w="7173" w:type="dxa"/>
            <w:tcBorders>
              <w:top w:val="nil"/>
              <w:left w:val="nil"/>
              <w:bottom w:val="single" w:sz="4" w:space="0" w:color="auto"/>
              <w:right w:val="single" w:sz="4" w:space="0" w:color="auto"/>
            </w:tcBorders>
            <w:shd w:val="clear" w:color="auto" w:fill="auto"/>
            <w:noWrap/>
            <w:hideMark/>
          </w:tcPr>
          <w:p w14:paraId="236650BC" w14:textId="77777777" w:rsidR="00A57FA4" w:rsidRPr="007858E5" w:rsidRDefault="00A57FA4" w:rsidP="00A57FA4">
            <w:pPr>
              <w:pStyle w:val="NormalinTable"/>
            </w:pPr>
            <w:r w:rsidRPr="007858E5">
              <w:t>0.00%</w:t>
            </w:r>
          </w:p>
        </w:tc>
      </w:tr>
      <w:tr w:rsidR="00A57FA4" w:rsidRPr="007858E5" w14:paraId="0C70E1C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E9CBF3" w14:textId="77777777" w:rsidR="00A57FA4" w:rsidRPr="007858E5" w:rsidRDefault="00A57FA4" w:rsidP="00A57FA4">
            <w:pPr>
              <w:pStyle w:val="NormalinTable"/>
              <w:rPr>
                <w:b/>
              </w:rPr>
            </w:pPr>
            <w:r w:rsidRPr="007858E5">
              <w:rPr>
                <w:b/>
              </w:rPr>
              <w:t xml:space="preserve">1302 13 00 </w:t>
            </w:r>
          </w:p>
        </w:tc>
        <w:tc>
          <w:tcPr>
            <w:tcW w:w="7173" w:type="dxa"/>
            <w:tcBorders>
              <w:top w:val="nil"/>
              <w:left w:val="nil"/>
              <w:bottom w:val="single" w:sz="4" w:space="0" w:color="auto"/>
              <w:right w:val="single" w:sz="4" w:space="0" w:color="auto"/>
            </w:tcBorders>
            <w:shd w:val="clear" w:color="auto" w:fill="auto"/>
            <w:noWrap/>
            <w:hideMark/>
          </w:tcPr>
          <w:p w14:paraId="3A41E166" w14:textId="77777777" w:rsidR="00A57FA4" w:rsidRPr="007858E5" w:rsidRDefault="00A57FA4" w:rsidP="00A57FA4">
            <w:pPr>
              <w:pStyle w:val="NormalinTable"/>
            </w:pPr>
            <w:r w:rsidRPr="007858E5">
              <w:t>0.00%</w:t>
            </w:r>
          </w:p>
        </w:tc>
      </w:tr>
      <w:tr w:rsidR="00A57FA4" w:rsidRPr="007858E5" w14:paraId="5B7F58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9202A1" w14:textId="77777777" w:rsidR="00A57FA4" w:rsidRPr="007858E5" w:rsidRDefault="00A57FA4" w:rsidP="00A57FA4">
            <w:pPr>
              <w:pStyle w:val="NormalinTable"/>
              <w:rPr>
                <w:b/>
              </w:rPr>
            </w:pPr>
            <w:r w:rsidRPr="007858E5">
              <w:rPr>
                <w:b/>
              </w:rPr>
              <w:t xml:space="preserve">1302 19 05 </w:t>
            </w:r>
          </w:p>
        </w:tc>
        <w:tc>
          <w:tcPr>
            <w:tcW w:w="7173" w:type="dxa"/>
            <w:tcBorders>
              <w:top w:val="nil"/>
              <w:left w:val="nil"/>
              <w:bottom w:val="single" w:sz="4" w:space="0" w:color="auto"/>
              <w:right w:val="single" w:sz="4" w:space="0" w:color="auto"/>
            </w:tcBorders>
            <w:shd w:val="clear" w:color="auto" w:fill="auto"/>
            <w:noWrap/>
            <w:hideMark/>
          </w:tcPr>
          <w:p w14:paraId="397BBFF1" w14:textId="77777777" w:rsidR="00A57FA4" w:rsidRPr="007858E5" w:rsidRDefault="00A57FA4" w:rsidP="00A57FA4">
            <w:pPr>
              <w:pStyle w:val="NormalinTable"/>
            </w:pPr>
            <w:r w:rsidRPr="007858E5">
              <w:t>0.00%</w:t>
            </w:r>
          </w:p>
        </w:tc>
      </w:tr>
      <w:tr w:rsidR="00A57FA4" w:rsidRPr="007858E5" w14:paraId="6BC2B9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6543E1" w14:textId="77777777" w:rsidR="00A57FA4" w:rsidRPr="007858E5" w:rsidRDefault="00A57FA4" w:rsidP="00A57FA4">
            <w:pPr>
              <w:pStyle w:val="NormalinTable"/>
              <w:rPr>
                <w:b/>
              </w:rPr>
            </w:pPr>
            <w:r w:rsidRPr="007858E5">
              <w:rPr>
                <w:b/>
              </w:rPr>
              <w:t xml:space="preserve">1302 20 00 </w:t>
            </w:r>
          </w:p>
        </w:tc>
        <w:tc>
          <w:tcPr>
            <w:tcW w:w="7173" w:type="dxa"/>
            <w:tcBorders>
              <w:top w:val="nil"/>
              <w:left w:val="nil"/>
              <w:bottom w:val="single" w:sz="4" w:space="0" w:color="auto"/>
              <w:right w:val="single" w:sz="4" w:space="0" w:color="auto"/>
            </w:tcBorders>
            <w:shd w:val="clear" w:color="auto" w:fill="auto"/>
            <w:noWrap/>
            <w:hideMark/>
          </w:tcPr>
          <w:p w14:paraId="2AE9F0AC" w14:textId="77777777" w:rsidR="00A57FA4" w:rsidRPr="007858E5" w:rsidRDefault="00A57FA4" w:rsidP="00A57FA4">
            <w:pPr>
              <w:pStyle w:val="NormalinTable"/>
            </w:pPr>
            <w:r w:rsidRPr="007858E5">
              <w:t>0.00%</w:t>
            </w:r>
          </w:p>
        </w:tc>
      </w:tr>
      <w:tr w:rsidR="00A57FA4" w:rsidRPr="007858E5" w14:paraId="4E3C773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521945" w14:textId="77777777" w:rsidR="00A57FA4" w:rsidRPr="007858E5" w:rsidRDefault="00A57FA4" w:rsidP="00A57FA4">
            <w:pPr>
              <w:pStyle w:val="NormalinTable"/>
              <w:rPr>
                <w:b/>
              </w:rPr>
            </w:pPr>
            <w:r w:rsidRPr="007858E5">
              <w:rPr>
                <w:b/>
              </w:rPr>
              <w:t xml:space="preserve">1501 00 00 </w:t>
            </w:r>
          </w:p>
        </w:tc>
        <w:tc>
          <w:tcPr>
            <w:tcW w:w="7173" w:type="dxa"/>
            <w:tcBorders>
              <w:top w:val="nil"/>
              <w:left w:val="nil"/>
              <w:bottom w:val="single" w:sz="4" w:space="0" w:color="auto"/>
              <w:right w:val="single" w:sz="4" w:space="0" w:color="auto"/>
            </w:tcBorders>
            <w:shd w:val="clear" w:color="auto" w:fill="auto"/>
            <w:noWrap/>
            <w:hideMark/>
          </w:tcPr>
          <w:p w14:paraId="70A03C76" w14:textId="77777777" w:rsidR="00A57FA4" w:rsidRPr="007858E5" w:rsidRDefault="00A57FA4" w:rsidP="00A57FA4">
            <w:pPr>
              <w:pStyle w:val="NormalinTable"/>
            </w:pPr>
            <w:r w:rsidRPr="007858E5">
              <w:t>0.00%</w:t>
            </w:r>
          </w:p>
        </w:tc>
      </w:tr>
      <w:tr w:rsidR="00A57FA4" w:rsidRPr="007858E5" w14:paraId="3D23B89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B799D0" w14:textId="77777777" w:rsidR="00A57FA4" w:rsidRPr="007858E5" w:rsidRDefault="00A57FA4" w:rsidP="00A57FA4">
            <w:pPr>
              <w:pStyle w:val="NormalinTable"/>
              <w:rPr>
                <w:b/>
              </w:rPr>
            </w:pPr>
            <w:r w:rsidRPr="007858E5">
              <w:rPr>
                <w:b/>
              </w:rPr>
              <w:lastRenderedPageBreak/>
              <w:t xml:space="preserve">1502 00 00 </w:t>
            </w:r>
          </w:p>
        </w:tc>
        <w:tc>
          <w:tcPr>
            <w:tcW w:w="7173" w:type="dxa"/>
            <w:tcBorders>
              <w:top w:val="nil"/>
              <w:left w:val="nil"/>
              <w:bottom w:val="single" w:sz="4" w:space="0" w:color="auto"/>
              <w:right w:val="single" w:sz="4" w:space="0" w:color="auto"/>
            </w:tcBorders>
            <w:shd w:val="clear" w:color="auto" w:fill="auto"/>
            <w:noWrap/>
            <w:hideMark/>
          </w:tcPr>
          <w:p w14:paraId="1E945F96" w14:textId="77777777" w:rsidR="00A57FA4" w:rsidRPr="007858E5" w:rsidRDefault="00A57FA4" w:rsidP="00A57FA4">
            <w:pPr>
              <w:pStyle w:val="NormalinTable"/>
            </w:pPr>
            <w:r w:rsidRPr="007858E5">
              <w:t>0.00%</w:t>
            </w:r>
          </w:p>
        </w:tc>
      </w:tr>
      <w:tr w:rsidR="00A57FA4" w:rsidRPr="007858E5" w14:paraId="562873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6E2A14" w14:textId="77777777" w:rsidR="00A57FA4" w:rsidRPr="007858E5" w:rsidRDefault="00A57FA4" w:rsidP="00A57FA4">
            <w:pPr>
              <w:pStyle w:val="NormalinTable"/>
              <w:rPr>
                <w:b/>
              </w:rPr>
            </w:pPr>
            <w:r w:rsidRPr="007858E5">
              <w:rPr>
                <w:b/>
              </w:rPr>
              <w:t xml:space="preserve">1503 00 00 </w:t>
            </w:r>
          </w:p>
        </w:tc>
        <w:tc>
          <w:tcPr>
            <w:tcW w:w="7173" w:type="dxa"/>
            <w:tcBorders>
              <w:top w:val="nil"/>
              <w:left w:val="nil"/>
              <w:bottom w:val="single" w:sz="4" w:space="0" w:color="auto"/>
              <w:right w:val="single" w:sz="4" w:space="0" w:color="auto"/>
            </w:tcBorders>
            <w:shd w:val="clear" w:color="auto" w:fill="auto"/>
            <w:noWrap/>
            <w:hideMark/>
          </w:tcPr>
          <w:p w14:paraId="0351048E" w14:textId="77777777" w:rsidR="00A57FA4" w:rsidRPr="007858E5" w:rsidRDefault="00A57FA4" w:rsidP="00A57FA4">
            <w:pPr>
              <w:pStyle w:val="NormalinTable"/>
            </w:pPr>
            <w:r w:rsidRPr="007858E5">
              <w:t>0.00%</w:t>
            </w:r>
          </w:p>
        </w:tc>
      </w:tr>
      <w:tr w:rsidR="00A57FA4" w:rsidRPr="007858E5" w14:paraId="28A88AF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E042FC" w14:textId="77777777" w:rsidR="00A57FA4" w:rsidRPr="007858E5" w:rsidRDefault="00A57FA4" w:rsidP="00A57FA4">
            <w:pPr>
              <w:pStyle w:val="NormalinTable"/>
              <w:rPr>
                <w:b/>
              </w:rPr>
            </w:pPr>
            <w:r w:rsidRPr="007858E5">
              <w:rPr>
                <w:b/>
              </w:rPr>
              <w:t xml:space="preserve">1504 10 10 </w:t>
            </w:r>
          </w:p>
        </w:tc>
        <w:tc>
          <w:tcPr>
            <w:tcW w:w="7173" w:type="dxa"/>
            <w:tcBorders>
              <w:top w:val="nil"/>
              <w:left w:val="nil"/>
              <w:bottom w:val="single" w:sz="4" w:space="0" w:color="auto"/>
              <w:right w:val="single" w:sz="4" w:space="0" w:color="auto"/>
            </w:tcBorders>
            <w:shd w:val="clear" w:color="auto" w:fill="auto"/>
            <w:noWrap/>
            <w:hideMark/>
          </w:tcPr>
          <w:p w14:paraId="7E76A518" w14:textId="77777777" w:rsidR="00A57FA4" w:rsidRPr="007858E5" w:rsidRDefault="00A57FA4" w:rsidP="00A57FA4">
            <w:pPr>
              <w:pStyle w:val="NormalinTable"/>
            </w:pPr>
            <w:r w:rsidRPr="007858E5">
              <w:t>0.00%</w:t>
            </w:r>
          </w:p>
        </w:tc>
      </w:tr>
      <w:tr w:rsidR="00A57FA4" w:rsidRPr="007858E5" w14:paraId="272F19F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E832AB" w14:textId="77777777" w:rsidR="00A57FA4" w:rsidRPr="007858E5" w:rsidRDefault="00A57FA4" w:rsidP="00A57FA4">
            <w:pPr>
              <w:pStyle w:val="NormalinTable"/>
              <w:rPr>
                <w:b/>
              </w:rPr>
            </w:pPr>
            <w:r w:rsidRPr="007858E5">
              <w:rPr>
                <w:b/>
              </w:rPr>
              <w:t xml:space="preserve">1504 20 10 </w:t>
            </w:r>
          </w:p>
        </w:tc>
        <w:tc>
          <w:tcPr>
            <w:tcW w:w="7173" w:type="dxa"/>
            <w:tcBorders>
              <w:top w:val="nil"/>
              <w:left w:val="nil"/>
              <w:bottom w:val="single" w:sz="4" w:space="0" w:color="auto"/>
              <w:right w:val="single" w:sz="4" w:space="0" w:color="auto"/>
            </w:tcBorders>
            <w:shd w:val="clear" w:color="auto" w:fill="auto"/>
            <w:noWrap/>
            <w:hideMark/>
          </w:tcPr>
          <w:p w14:paraId="3AECBD83" w14:textId="77777777" w:rsidR="00A57FA4" w:rsidRPr="007858E5" w:rsidRDefault="00A57FA4" w:rsidP="00A57FA4">
            <w:pPr>
              <w:pStyle w:val="NormalinTable"/>
            </w:pPr>
            <w:r w:rsidRPr="007858E5">
              <w:t>0.00%</w:t>
            </w:r>
          </w:p>
        </w:tc>
      </w:tr>
      <w:tr w:rsidR="00A57FA4" w:rsidRPr="007858E5" w14:paraId="4F7D055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02F3BD" w14:textId="77777777" w:rsidR="00A57FA4" w:rsidRPr="007858E5" w:rsidRDefault="00A57FA4" w:rsidP="00A57FA4">
            <w:pPr>
              <w:pStyle w:val="NormalinTable"/>
              <w:rPr>
                <w:b/>
              </w:rPr>
            </w:pPr>
            <w:r w:rsidRPr="007858E5">
              <w:rPr>
                <w:b/>
              </w:rPr>
              <w:t xml:space="preserve">1504 30 00 </w:t>
            </w:r>
          </w:p>
        </w:tc>
        <w:tc>
          <w:tcPr>
            <w:tcW w:w="7173" w:type="dxa"/>
            <w:tcBorders>
              <w:top w:val="nil"/>
              <w:left w:val="nil"/>
              <w:bottom w:val="single" w:sz="4" w:space="0" w:color="auto"/>
              <w:right w:val="single" w:sz="4" w:space="0" w:color="auto"/>
            </w:tcBorders>
            <w:shd w:val="clear" w:color="auto" w:fill="auto"/>
            <w:noWrap/>
            <w:hideMark/>
          </w:tcPr>
          <w:p w14:paraId="6D4D748C" w14:textId="77777777" w:rsidR="00A57FA4" w:rsidRPr="007858E5" w:rsidRDefault="00A57FA4" w:rsidP="00A57FA4">
            <w:pPr>
              <w:pStyle w:val="NormalinTable"/>
            </w:pPr>
            <w:r w:rsidRPr="007858E5">
              <w:t>0.00%</w:t>
            </w:r>
          </w:p>
        </w:tc>
      </w:tr>
      <w:tr w:rsidR="00A57FA4" w:rsidRPr="007858E5" w14:paraId="12D3E15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4386D9" w14:textId="77777777" w:rsidR="00A57FA4" w:rsidRPr="007858E5" w:rsidRDefault="00A57FA4" w:rsidP="00A57FA4">
            <w:pPr>
              <w:pStyle w:val="NormalinTable"/>
              <w:rPr>
                <w:b/>
              </w:rPr>
            </w:pPr>
            <w:r w:rsidRPr="007858E5">
              <w:rPr>
                <w:b/>
              </w:rPr>
              <w:t xml:space="preserve">1505 00 00 </w:t>
            </w:r>
          </w:p>
        </w:tc>
        <w:tc>
          <w:tcPr>
            <w:tcW w:w="7173" w:type="dxa"/>
            <w:tcBorders>
              <w:top w:val="nil"/>
              <w:left w:val="nil"/>
              <w:bottom w:val="single" w:sz="4" w:space="0" w:color="auto"/>
              <w:right w:val="single" w:sz="4" w:space="0" w:color="auto"/>
            </w:tcBorders>
            <w:shd w:val="clear" w:color="auto" w:fill="auto"/>
            <w:noWrap/>
            <w:hideMark/>
          </w:tcPr>
          <w:p w14:paraId="5B98DFF0" w14:textId="77777777" w:rsidR="00A57FA4" w:rsidRPr="007858E5" w:rsidRDefault="00A57FA4" w:rsidP="00A57FA4">
            <w:pPr>
              <w:pStyle w:val="NormalinTable"/>
            </w:pPr>
            <w:r w:rsidRPr="007858E5">
              <w:t>0.00%</w:t>
            </w:r>
          </w:p>
        </w:tc>
      </w:tr>
      <w:tr w:rsidR="00A57FA4" w:rsidRPr="007858E5" w14:paraId="12CA9B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798B31" w14:textId="77777777" w:rsidR="00A57FA4" w:rsidRPr="007858E5" w:rsidRDefault="00A57FA4" w:rsidP="00A57FA4">
            <w:pPr>
              <w:pStyle w:val="NormalinTable"/>
              <w:rPr>
                <w:b/>
              </w:rPr>
            </w:pPr>
            <w:r w:rsidRPr="007858E5">
              <w:rPr>
                <w:b/>
              </w:rPr>
              <w:t xml:space="preserve">1506 00 00 </w:t>
            </w:r>
          </w:p>
        </w:tc>
        <w:tc>
          <w:tcPr>
            <w:tcW w:w="7173" w:type="dxa"/>
            <w:tcBorders>
              <w:top w:val="nil"/>
              <w:left w:val="nil"/>
              <w:bottom w:val="single" w:sz="4" w:space="0" w:color="auto"/>
              <w:right w:val="single" w:sz="4" w:space="0" w:color="auto"/>
            </w:tcBorders>
            <w:shd w:val="clear" w:color="auto" w:fill="auto"/>
            <w:noWrap/>
            <w:hideMark/>
          </w:tcPr>
          <w:p w14:paraId="02DDD1E9" w14:textId="77777777" w:rsidR="00A57FA4" w:rsidRPr="007858E5" w:rsidRDefault="00A57FA4" w:rsidP="00A57FA4">
            <w:pPr>
              <w:pStyle w:val="NormalinTable"/>
            </w:pPr>
            <w:r w:rsidRPr="007858E5">
              <w:t>0.00%</w:t>
            </w:r>
          </w:p>
        </w:tc>
      </w:tr>
      <w:tr w:rsidR="00A57FA4" w:rsidRPr="007858E5" w14:paraId="724B80B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C8F91A" w14:textId="77777777" w:rsidR="00A57FA4" w:rsidRPr="007858E5" w:rsidRDefault="00A57FA4" w:rsidP="00A57FA4">
            <w:pPr>
              <w:pStyle w:val="NormalinTable"/>
              <w:rPr>
                <w:b/>
              </w:rPr>
            </w:pPr>
            <w:r w:rsidRPr="007858E5">
              <w:rPr>
                <w:b/>
              </w:rPr>
              <w:t xml:space="preserve">1507 00 00 </w:t>
            </w:r>
          </w:p>
        </w:tc>
        <w:tc>
          <w:tcPr>
            <w:tcW w:w="7173" w:type="dxa"/>
            <w:tcBorders>
              <w:top w:val="nil"/>
              <w:left w:val="nil"/>
              <w:bottom w:val="single" w:sz="4" w:space="0" w:color="auto"/>
              <w:right w:val="single" w:sz="4" w:space="0" w:color="auto"/>
            </w:tcBorders>
            <w:shd w:val="clear" w:color="auto" w:fill="auto"/>
            <w:noWrap/>
            <w:hideMark/>
          </w:tcPr>
          <w:p w14:paraId="1608FFD6" w14:textId="77777777" w:rsidR="00A57FA4" w:rsidRPr="007858E5" w:rsidRDefault="00A57FA4" w:rsidP="00A57FA4">
            <w:pPr>
              <w:pStyle w:val="NormalinTable"/>
            </w:pPr>
            <w:r w:rsidRPr="007858E5">
              <w:t>0.00%</w:t>
            </w:r>
          </w:p>
        </w:tc>
      </w:tr>
      <w:tr w:rsidR="00A57FA4" w:rsidRPr="007858E5" w14:paraId="7625736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960ABA" w14:textId="77777777" w:rsidR="00A57FA4" w:rsidRPr="007858E5" w:rsidRDefault="00A57FA4" w:rsidP="00A57FA4">
            <w:pPr>
              <w:pStyle w:val="NormalinTable"/>
              <w:rPr>
                <w:b/>
              </w:rPr>
            </w:pPr>
            <w:r w:rsidRPr="007858E5">
              <w:rPr>
                <w:b/>
              </w:rPr>
              <w:t xml:space="preserve">1508 00 00 </w:t>
            </w:r>
          </w:p>
        </w:tc>
        <w:tc>
          <w:tcPr>
            <w:tcW w:w="7173" w:type="dxa"/>
            <w:tcBorders>
              <w:top w:val="nil"/>
              <w:left w:val="nil"/>
              <w:bottom w:val="single" w:sz="4" w:space="0" w:color="auto"/>
              <w:right w:val="single" w:sz="4" w:space="0" w:color="auto"/>
            </w:tcBorders>
            <w:shd w:val="clear" w:color="auto" w:fill="auto"/>
            <w:noWrap/>
            <w:hideMark/>
          </w:tcPr>
          <w:p w14:paraId="78267362" w14:textId="77777777" w:rsidR="00A57FA4" w:rsidRPr="007858E5" w:rsidRDefault="00A57FA4" w:rsidP="00A57FA4">
            <w:pPr>
              <w:pStyle w:val="NormalinTable"/>
            </w:pPr>
            <w:r w:rsidRPr="007858E5">
              <w:t>0.00%</w:t>
            </w:r>
          </w:p>
        </w:tc>
      </w:tr>
      <w:tr w:rsidR="00A57FA4" w:rsidRPr="007858E5" w14:paraId="45A9182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CA347B" w14:textId="77777777" w:rsidR="00A57FA4" w:rsidRPr="007858E5" w:rsidRDefault="00A57FA4" w:rsidP="00A57FA4">
            <w:pPr>
              <w:pStyle w:val="NormalinTable"/>
              <w:rPr>
                <w:b/>
              </w:rPr>
            </w:pPr>
            <w:r w:rsidRPr="007858E5">
              <w:rPr>
                <w:b/>
              </w:rPr>
              <w:t xml:space="preserve">1509 00 00 </w:t>
            </w:r>
          </w:p>
        </w:tc>
        <w:tc>
          <w:tcPr>
            <w:tcW w:w="7173" w:type="dxa"/>
            <w:tcBorders>
              <w:top w:val="nil"/>
              <w:left w:val="nil"/>
              <w:bottom w:val="single" w:sz="4" w:space="0" w:color="auto"/>
              <w:right w:val="single" w:sz="4" w:space="0" w:color="auto"/>
            </w:tcBorders>
            <w:shd w:val="clear" w:color="auto" w:fill="auto"/>
            <w:noWrap/>
            <w:hideMark/>
          </w:tcPr>
          <w:p w14:paraId="094C0D5B" w14:textId="77777777" w:rsidR="00A57FA4" w:rsidRPr="007858E5" w:rsidRDefault="00A57FA4" w:rsidP="00A57FA4">
            <w:pPr>
              <w:pStyle w:val="NormalinTable"/>
            </w:pPr>
            <w:r w:rsidRPr="007858E5">
              <w:t>0.00%</w:t>
            </w:r>
          </w:p>
        </w:tc>
      </w:tr>
      <w:tr w:rsidR="00A57FA4" w:rsidRPr="007858E5" w14:paraId="7BD098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105D93" w14:textId="77777777" w:rsidR="00A57FA4" w:rsidRPr="007858E5" w:rsidRDefault="00A57FA4" w:rsidP="00A57FA4">
            <w:pPr>
              <w:pStyle w:val="NormalinTable"/>
              <w:rPr>
                <w:b/>
              </w:rPr>
            </w:pPr>
            <w:r w:rsidRPr="007858E5">
              <w:rPr>
                <w:b/>
              </w:rPr>
              <w:t xml:space="preserve">1510 00 00 </w:t>
            </w:r>
          </w:p>
        </w:tc>
        <w:tc>
          <w:tcPr>
            <w:tcW w:w="7173" w:type="dxa"/>
            <w:tcBorders>
              <w:top w:val="nil"/>
              <w:left w:val="nil"/>
              <w:bottom w:val="single" w:sz="4" w:space="0" w:color="auto"/>
              <w:right w:val="single" w:sz="4" w:space="0" w:color="auto"/>
            </w:tcBorders>
            <w:shd w:val="clear" w:color="auto" w:fill="auto"/>
            <w:noWrap/>
            <w:hideMark/>
          </w:tcPr>
          <w:p w14:paraId="25E275DE" w14:textId="77777777" w:rsidR="00A57FA4" w:rsidRPr="007858E5" w:rsidRDefault="00A57FA4" w:rsidP="00A57FA4">
            <w:pPr>
              <w:pStyle w:val="NormalinTable"/>
            </w:pPr>
            <w:r w:rsidRPr="007858E5">
              <w:t>0.00%</w:t>
            </w:r>
          </w:p>
        </w:tc>
      </w:tr>
      <w:tr w:rsidR="00A57FA4" w:rsidRPr="007858E5" w14:paraId="1CE80A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7AF2FD" w14:textId="77777777" w:rsidR="00A57FA4" w:rsidRPr="007858E5" w:rsidRDefault="00A57FA4" w:rsidP="00A57FA4">
            <w:pPr>
              <w:pStyle w:val="NormalinTable"/>
              <w:rPr>
                <w:b/>
              </w:rPr>
            </w:pPr>
            <w:r w:rsidRPr="007858E5">
              <w:rPr>
                <w:b/>
              </w:rPr>
              <w:t xml:space="preserve">1511 00 00 </w:t>
            </w:r>
          </w:p>
        </w:tc>
        <w:tc>
          <w:tcPr>
            <w:tcW w:w="7173" w:type="dxa"/>
            <w:tcBorders>
              <w:top w:val="nil"/>
              <w:left w:val="nil"/>
              <w:bottom w:val="single" w:sz="4" w:space="0" w:color="auto"/>
              <w:right w:val="single" w:sz="4" w:space="0" w:color="auto"/>
            </w:tcBorders>
            <w:shd w:val="clear" w:color="auto" w:fill="auto"/>
            <w:noWrap/>
            <w:hideMark/>
          </w:tcPr>
          <w:p w14:paraId="63C87973" w14:textId="77777777" w:rsidR="00A57FA4" w:rsidRPr="007858E5" w:rsidRDefault="00A57FA4" w:rsidP="00A57FA4">
            <w:pPr>
              <w:pStyle w:val="NormalinTable"/>
            </w:pPr>
            <w:r w:rsidRPr="007858E5">
              <w:t>0.00%</w:t>
            </w:r>
          </w:p>
        </w:tc>
      </w:tr>
      <w:tr w:rsidR="00A57FA4" w:rsidRPr="007858E5" w14:paraId="5A8730E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EF00F2" w14:textId="77777777" w:rsidR="00A57FA4" w:rsidRPr="007858E5" w:rsidRDefault="00A57FA4" w:rsidP="00A57FA4">
            <w:pPr>
              <w:pStyle w:val="NormalinTable"/>
              <w:rPr>
                <w:b/>
              </w:rPr>
            </w:pPr>
            <w:r w:rsidRPr="007858E5">
              <w:rPr>
                <w:b/>
              </w:rPr>
              <w:t xml:space="preserve">1512 00 00 </w:t>
            </w:r>
          </w:p>
        </w:tc>
        <w:tc>
          <w:tcPr>
            <w:tcW w:w="7173" w:type="dxa"/>
            <w:tcBorders>
              <w:top w:val="nil"/>
              <w:left w:val="nil"/>
              <w:bottom w:val="single" w:sz="4" w:space="0" w:color="auto"/>
              <w:right w:val="single" w:sz="4" w:space="0" w:color="auto"/>
            </w:tcBorders>
            <w:shd w:val="clear" w:color="auto" w:fill="auto"/>
            <w:noWrap/>
            <w:hideMark/>
          </w:tcPr>
          <w:p w14:paraId="4803F2D2" w14:textId="77777777" w:rsidR="00A57FA4" w:rsidRPr="007858E5" w:rsidRDefault="00A57FA4" w:rsidP="00A57FA4">
            <w:pPr>
              <w:pStyle w:val="NormalinTable"/>
            </w:pPr>
            <w:r w:rsidRPr="007858E5">
              <w:t>0.00%</w:t>
            </w:r>
          </w:p>
        </w:tc>
      </w:tr>
      <w:tr w:rsidR="00A57FA4" w:rsidRPr="007858E5" w14:paraId="6E4731D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6B6310" w14:textId="77777777" w:rsidR="00A57FA4" w:rsidRPr="007858E5" w:rsidRDefault="00A57FA4" w:rsidP="00A57FA4">
            <w:pPr>
              <w:pStyle w:val="NormalinTable"/>
              <w:rPr>
                <w:b/>
              </w:rPr>
            </w:pPr>
            <w:r w:rsidRPr="007858E5">
              <w:rPr>
                <w:b/>
              </w:rPr>
              <w:t xml:space="preserve">1513 00 00 </w:t>
            </w:r>
          </w:p>
        </w:tc>
        <w:tc>
          <w:tcPr>
            <w:tcW w:w="7173" w:type="dxa"/>
            <w:tcBorders>
              <w:top w:val="nil"/>
              <w:left w:val="nil"/>
              <w:bottom w:val="single" w:sz="4" w:space="0" w:color="auto"/>
              <w:right w:val="single" w:sz="4" w:space="0" w:color="auto"/>
            </w:tcBorders>
            <w:shd w:val="clear" w:color="auto" w:fill="auto"/>
            <w:noWrap/>
            <w:hideMark/>
          </w:tcPr>
          <w:p w14:paraId="25C41430" w14:textId="77777777" w:rsidR="00A57FA4" w:rsidRPr="007858E5" w:rsidRDefault="00A57FA4" w:rsidP="00A57FA4">
            <w:pPr>
              <w:pStyle w:val="NormalinTable"/>
            </w:pPr>
            <w:r w:rsidRPr="007858E5">
              <w:t>0.00%</w:t>
            </w:r>
          </w:p>
        </w:tc>
      </w:tr>
      <w:tr w:rsidR="00A57FA4" w:rsidRPr="007858E5" w14:paraId="4EE2002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4F7B4A" w14:textId="77777777" w:rsidR="00A57FA4" w:rsidRPr="007858E5" w:rsidRDefault="00A57FA4" w:rsidP="00A57FA4">
            <w:pPr>
              <w:pStyle w:val="NormalinTable"/>
              <w:rPr>
                <w:b/>
              </w:rPr>
            </w:pPr>
            <w:r w:rsidRPr="007858E5">
              <w:rPr>
                <w:b/>
              </w:rPr>
              <w:t xml:space="preserve">1514 00 00 </w:t>
            </w:r>
          </w:p>
        </w:tc>
        <w:tc>
          <w:tcPr>
            <w:tcW w:w="7173" w:type="dxa"/>
            <w:tcBorders>
              <w:top w:val="nil"/>
              <w:left w:val="nil"/>
              <w:bottom w:val="single" w:sz="4" w:space="0" w:color="auto"/>
              <w:right w:val="single" w:sz="4" w:space="0" w:color="auto"/>
            </w:tcBorders>
            <w:shd w:val="clear" w:color="auto" w:fill="auto"/>
            <w:noWrap/>
            <w:hideMark/>
          </w:tcPr>
          <w:p w14:paraId="5039A7AA" w14:textId="77777777" w:rsidR="00A57FA4" w:rsidRPr="007858E5" w:rsidRDefault="00A57FA4" w:rsidP="00A57FA4">
            <w:pPr>
              <w:pStyle w:val="NormalinTable"/>
            </w:pPr>
            <w:r w:rsidRPr="007858E5">
              <w:t>0.00%</w:t>
            </w:r>
          </w:p>
        </w:tc>
      </w:tr>
      <w:tr w:rsidR="00A57FA4" w:rsidRPr="007858E5" w14:paraId="38DC50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2D628A" w14:textId="77777777" w:rsidR="00A57FA4" w:rsidRPr="007858E5" w:rsidRDefault="00A57FA4" w:rsidP="00A57FA4">
            <w:pPr>
              <w:pStyle w:val="NormalinTable"/>
              <w:rPr>
                <w:b/>
              </w:rPr>
            </w:pPr>
            <w:r w:rsidRPr="007858E5">
              <w:rPr>
                <w:b/>
              </w:rPr>
              <w:t xml:space="preserve">1515 00 00 </w:t>
            </w:r>
          </w:p>
        </w:tc>
        <w:tc>
          <w:tcPr>
            <w:tcW w:w="7173" w:type="dxa"/>
            <w:tcBorders>
              <w:top w:val="nil"/>
              <w:left w:val="nil"/>
              <w:bottom w:val="single" w:sz="4" w:space="0" w:color="auto"/>
              <w:right w:val="single" w:sz="4" w:space="0" w:color="auto"/>
            </w:tcBorders>
            <w:shd w:val="clear" w:color="auto" w:fill="auto"/>
            <w:noWrap/>
            <w:hideMark/>
          </w:tcPr>
          <w:p w14:paraId="1B2A17B6" w14:textId="77777777" w:rsidR="00A57FA4" w:rsidRPr="007858E5" w:rsidRDefault="00A57FA4" w:rsidP="00A57FA4">
            <w:pPr>
              <w:pStyle w:val="NormalinTable"/>
            </w:pPr>
            <w:r w:rsidRPr="007858E5">
              <w:t>0.00%</w:t>
            </w:r>
          </w:p>
        </w:tc>
      </w:tr>
      <w:tr w:rsidR="00A57FA4" w:rsidRPr="007858E5" w14:paraId="48F1F88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16635B" w14:textId="77777777" w:rsidR="00A57FA4" w:rsidRPr="007858E5" w:rsidRDefault="00A57FA4" w:rsidP="00A57FA4">
            <w:pPr>
              <w:pStyle w:val="NormalinTable"/>
              <w:rPr>
                <w:b/>
              </w:rPr>
            </w:pPr>
            <w:r w:rsidRPr="007858E5">
              <w:rPr>
                <w:b/>
              </w:rPr>
              <w:t>1516 10 10 10</w:t>
            </w:r>
          </w:p>
        </w:tc>
        <w:tc>
          <w:tcPr>
            <w:tcW w:w="7173" w:type="dxa"/>
            <w:tcBorders>
              <w:top w:val="nil"/>
              <w:left w:val="nil"/>
              <w:bottom w:val="single" w:sz="4" w:space="0" w:color="auto"/>
              <w:right w:val="single" w:sz="4" w:space="0" w:color="auto"/>
            </w:tcBorders>
            <w:shd w:val="clear" w:color="auto" w:fill="auto"/>
            <w:noWrap/>
            <w:hideMark/>
          </w:tcPr>
          <w:p w14:paraId="30EE81B0" w14:textId="77777777" w:rsidR="00A57FA4" w:rsidRPr="007858E5" w:rsidRDefault="00A57FA4" w:rsidP="00A57FA4">
            <w:pPr>
              <w:pStyle w:val="NormalinTable"/>
            </w:pPr>
            <w:r w:rsidRPr="007858E5">
              <w:t>0.00%</w:t>
            </w:r>
          </w:p>
        </w:tc>
      </w:tr>
      <w:tr w:rsidR="00A57FA4" w:rsidRPr="007858E5" w14:paraId="4A49939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D75637" w14:textId="77777777" w:rsidR="00A57FA4" w:rsidRPr="007858E5" w:rsidRDefault="00A57FA4" w:rsidP="00A57FA4">
            <w:pPr>
              <w:pStyle w:val="NormalinTable"/>
              <w:rPr>
                <w:b/>
              </w:rPr>
            </w:pPr>
            <w:r w:rsidRPr="007858E5">
              <w:rPr>
                <w:b/>
              </w:rPr>
              <w:t>1516 10 10 90</w:t>
            </w:r>
          </w:p>
        </w:tc>
        <w:tc>
          <w:tcPr>
            <w:tcW w:w="7173" w:type="dxa"/>
            <w:tcBorders>
              <w:top w:val="nil"/>
              <w:left w:val="nil"/>
              <w:bottom w:val="single" w:sz="4" w:space="0" w:color="auto"/>
              <w:right w:val="single" w:sz="4" w:space="0" w:color="auto"/>
            </w:tcBorders>
            <w:shd w:val="clear" w:color="auto" w:fill="auto"/>
            <w:noWrap/>
            <w:hideMark/>
          </w:tcPr>
          <w:p w14:paraId="31133E4B" w14:textId="77777777" w:rsidR="00A57FA4" w:rsidRPr="007858E5" w:rsidRDefault="00A57FA4" w:rsidP="00A57FA4">
            <w:pPr>
              <w:pStyle w:val="NormalinTable"/>
            </w:pPr>
            <w:r w:rsidRPr="007858E5">
              <w:t>0.00%</w:t>
            </w:r>
          </w:p>
        </w:tc>
      </w:tr>
      <w:tr w:rsidR="00A57FA4" w:rsidRPr="007858E5" w14:paraId="2A9CB3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AF1718" w14:textId="77777777" w:rsidR="00A57FA4" w:rsidRPr="007858E5" w:rsidRDefault="00A57FA4" w:rsidP="00A57FA4">
            <w:pPr>
              <w:pStyle w:val="NormalinTable"/>
              <w:rPr>
                <w:b/>
              </w:rPr>
            </w:pPr>
            <w:r w:rsidRPr="007858E5">
              <w:rPr>
                <w:b/>
              </w:rPr>
              <w:t>1516 10 90 10</w:t>
            </w:r>
          </w:p>
        </w:tc>
        <w:tc>
          <w:tcPr>
            <w:tcW w:w="7173" w:type="dxa"/>
            <w:tcBorders>
              <w:top w:val="nil"/>
              <w:left w:val="nil"/>
              <w:bottom w:val="single" w:sz="4" w:space="0" w:color="auto"/>
              <w:right w:val="single" w:sz="4" w:space="0" w:color="auto"/>
            </w:tcBorders>
            <w:shd w:val="clear" w:color="auto" w:fill="auto"/>
            <w:noWrap/>
            <w:hideMark/>
          </w:tcPr>
          <w:p w14:paraId="6F159908" w14:textId="77777777" w:rsidR="00A57FA4" w:rsidRPr="007858E5" w:rsidRDefault="00A57FA4" w:rsidP="00A57FA4">
            <w:pPr>
              <w:pStyle w:val="NormalinTable"/>
            </w:pPr>
            <w:r w:rsidRPr="007858E5">
              <w:t>0.00%</w:t>
            </w:r>
          </w:p>
        </w:tc>
      </w:tr>
      <w:tr w:rsidR="00A57FA4" w:rsidRPr="007858E5" w14:paraId="400E55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968FDF" w14:textId="77777777" w:rsidR="00A57FA4" w:rsidRPr="007858E5" w:rsidRDefault="00A57FA4" w:rsidP="00A57FA4">
            <w:pPr>
              <w:pStyle w:val="NormalinTable"/>
              <w:rPr>
                <w:b/>
              </w:rPr>
            </w:pPr>
            <w:r w:rsidRPr="007858E5">
              <w:rPr>
                <w:b/>
              </w:rPr>
              <w:t>1516 10 90 90</w:t>
            </w:r>
          </w:p>
        </w:tc>
        <w:tc>
          <w:tcPr>
            <w:tcW w:w="7173" w:type="dxa"/>
            <w:tcBorders>
              <w:top w:val="nil"/>
              <w:left w:val="nil"/>
              <w:bottom w:val="single" w:sz="4" w:space="0" w:color="auto"/>
              <w:right w:val="single" w:sz="4" w:space="0" w:color="auto"/>
            </w:tcBorders>
            <w:shd w:val="clear" w:color="auto" w:fill="auto"/>
            <w:noWrap/>
            <w:hideMark/>
          </w:tcPr>
          <w:p w14:paraId="231A3920" w14:textId="77777777" w:rsidR="00A57FA4" w:rsidRPr="007858E5" w:rsidRDefault="00A57FA4" w:rsidP="00A57FA4">
            <w:pPr>
              <w:pStyle w:val="NormalinTable"/>
            </w:pPr>
            <w:r w:rsidRPr="007858E5">
              <w:t>0.00%</w:t>
            </w:r>
          </w:p>
        </w:tc>
      </w:tr>
      <w:tr w:rsidR="00A57FA4" w:rsidRPr="007858E5" w14:paraId="1E22EAF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F9612F" w14:textId="77777777" w:rsidR="00A57FA4" w:rsidRPr="007858E5" w:rsidRDefault="00A57FA4" w:rsidP="00A57FA4">
            <w:pPr>
              <w:pStyle w:val="NormalinTable"/>
              <w:rPr>
                <w:b/>
              </w:rPr>
            </w:pPr>
            <w:r w:rsidRPr="007858E5">
              <w:rPr>
                <w:b/>
              </w:rPr>
              <w:t xml:space="preserve">1516 20 10 </w:t>
            </w:r>
          </w:p>
        </w:tc>
        <w:tc>
          <w:tcPr>
            <w:tcW w:w="7173" w:type="dxa"/>
            <w:tcBorders>
              <w:top w:val="nil"/>
              <w:left w:val="nil"/>
              <w:bottom w:val="single" w:sz="4" w:space="0" w:color="auto"/>
              <w:right w:val="single" w:sz="4" w:space="0" w:color="auto"/>
            </w:tcBorders>
            <w:shd w:val="clear" w:color="auto" w:fill="auto"/>
            <w:noWrap/>
            <w:hideMark/>
          </w:tcPr>
          <w:p w14:paraId="7A11F64D" w14:textId="77777777" w:rsidR="00A57FA4" w:rsidRPr="007858E5" w:rsidRDefault="00A57FA4" w:rsidP="00A57FA4">
            <w:pPr>
              <w:pStyle w:val="NormalinTable"/>
            </w:pPr>
            <w:r w:rsidRPr="007858E5">
              <w:t>0.00%</w:t>
            </w:r>
          </w:p>
        </w:tc>
      </w:tr>
      <w:tr w:rsidR="00A57FA4" w:rsidRPr="007858E5" w14:paraId="7BB9372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9C3EC6" w14:textId="77777777" w:rsidR="00A57FA4" w:rsidRPr="007858E5" w:rsidRDefault="00A57FA4" w:rsidP="00A57FA4">
            <w:pPr>
              <w:pStyle w:val="NormalinTable"/>
              <w:rPr>
                <w:b/>
              </w:rPr>
            </w:pPr>
            <w:r w:rsidRPr="007858E5">
              <w:rPr>
                <w:b/>
              </w:rPr>
              <w:t xml:space="preserve">1516 20 91 </w:t>
            </w:r>
          </w:p>
        </w:tc>
        <w:tc>
          <w:tcPr>
            <w:tcW w:w="7173" w:type="dxa"/>
            <w:tcBorders>
              <w:top w:val="nil"/>
              <w:left w:val="nil"/>
              <w:bottom w:val="single" w:sz="4" w:space="0" w:color="auto"/>
              <w:right w:val="single" w:sz="4" w:space="0" w:color="auto"/>
            </w:tcBorders>
            <w:shd w:val="clear" w:color="auto" w:fill="auto"/>
            <w:noWrap/>
            <w:hideMark/>
          </w:tcPr>
          <w:p w14:paraId="51210B3E" w14:textId="77777777" w:rsidR="00A57FA4" w:rsidRPr="007858E5" w:rsidRDefault="00A57FA4" w:rsidP="00A57FA4">
            <w:pPr>
              <w:pStyle w:val="NormalinTable"/>
            </w:pPr>
            <w:r w:rsidRPr="007858E5">
              <w:t>0.00%</w:t>
            </w:r>
          </w:p>
        </w:tc>
      </w:tr>
      <w:tr w:rsidR="00A57FA4" w:rsidRPr="007858E5" w14:paraId="4CCB09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855652" w14:textId="77777777" w:rsidR="00A57FA4" w:rsidRPr="007858E5" w:rsidRDefault="00A57FA4" w:rsidP="00A57FA4">
            <w:pPr>
              <w:pStyle w:val="NormalinTable"/>
              <w:rPr>
                <w:b/>
              </w:rPr>
            </w:pPr>
            <w:r w:rsidRPr="007858E5">
              <w:rPr>
                <w:b/>
              </w:rPr>
              <w:t xml:space="preserve">1516 20 95 </w:t>
            </w:r>
          </w:p>
        </w:tc>
        <w:tc>
          <w:tcPr>
            <w:tcW w:w="7173" w:type="dxa"/>
            <w:tcBorders>
              <w:top w:val="nil"/>
              <w:left w:val="nil"/>
              <w:bottom w:val="single" w:sz="4" w:space="0" w:color="auto"/>
              <w:right w:val="single" w:sz="4" w:space="0" w:color="auto"/>
            </w:tcBorders>
            <w:shd w:val="clear" w:color="auto" w:fill="auto"/>
            <w:noWrap/>
            <w:hideMark/>
          </w:tcPr>
          <w:p w14:paraId="154D2D2E" w14:textId="77777777" w:rsidR="00A57FA4" w:rsidRPr="007858E5" w:rsidRDefault="00A57FA4" w:rsidP="00A57FA4">
            <w:pPr>
              <w:pStyle w:val="NormalinTable"/>
            </w:pPr>
            <w:r w:rsidRPr="007858E5">
              <w:t>0.00%</w:t>
            </w:r>
          </w:p>
        </w:tc>
      </w:tr>
      <w:tr w:rsidR="00A57FA4" w:rsidRPr="007858E5" w14:paraId="239BE3D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3F85D2" w14:textId="77777777" w:rsidR="00A57FA4" w:rsidRPr="007858E5" w:rsidRDefault="00A57FA4" w:rsidP="00A57FA4">
            <w:pPr>
              <w:pStyle w:val="NormalinTable"/>
              <w:rPr>
                <w:b/>
              </w:rPr>
            </w:pPr>
            <w:r w:rsidRPr="007858E5">
              <w:rPr>
                <w:b/>
              </w:rPr>
              <w:t xml:space="preserve">1516 20 96 </w:t>
            </w:r>
          </w:p>
        </w:tc>
        <w:tc>
          <w:tcPr>
            <w:tcW w:w="7173" w:type="dxa"/>
            <w:tcBorders>
              <w:top w:val="nil"/>
              <w:left w:val="nil"/>
              <w:bottom w:val="single" w:sz="4" w:space="0" w:color="auto"/>
              <w:right w:val="single" w:sz="4" w:space="0" w:color="auto"/>
            </w:tcBorders>
            <w:shd w:val="clear" w:color="auto" w:fill="auto"/>
            <w:noWrap/>
            <w:hideMark/>
          </w:tcPr>
          <w:p w14:paraId="33FD9DCF" w14:textId="77777777" w:rsidR="00A57FA4" w:rsidRPr="007858E5" w:rsidRDefault="00A57FA4" w:rsidP="00A57FA4">
            <w:pPr>
              <w:pStyle w:val="NormalinTable"/>
            </w:pPr>
            <w:r w:rsidRPr="007858E5">
              <w:t>0.00%</w:t>
            </w:r>
          </w:p>
        </w:tc>
      </w:tr>
      <w:tr w:rsidR="00A57FA4" w:rsidRPr="007858E5" w14:paraId="550D087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80A08C" w14:textId="77777777" w:rsidR="00A57FA4" w:rsidRPr="007858E5" w:rsidRDefault="00A57FA4" w:rsidP="00A57FA4">
            <w:pPr>
              <w:pStyle w:val="NormalinTable"/>
              <w:rPr>
                <w:b/>
              </w:rPr>
            </w:pPr>
            <w:r w:rsidRPr="007858E5">
              <w:rPr>
                <w:b/>
              </w:rPr>
              <w:t xml:space="preserve">1516 20 98 </w:t>
            </w:r>
          </w:p>
        </w:tc>
        <w:tc>
          <w:tcPr>
            <w:tcW w:w="7173" w:type="dxa"/>
            <w:tcBorders>
              <w:top w:val="nil"/>
              <w:left w:val="nil"/>
              <w:bottom w:val="single" w:sz="4" w:space="0" w:color="auto"/>
              <w:right w:val="single" w:sz="4" w:space="0" w:color="auto"/>
            </w:tcBorders>
            <w:shd w:val="clear" w:color="auto" w:fill="auto"/>
            <w:noWrap/>
            <w:hideMark/>
          </w:tcPr>
          <w:p w14:paraId="179BF4DA" w14:textId="77777777" w:rsidR="00A57FA4" w:rsidRPr="007858E5" w:rsidRDefault="00A57FA4" w:rsidP="00A57FA4">
            <w:pPr>
              <w:pStyle w:val="NormalinTable"/>
            </w:pPr>
            <w:r w:rsidRPr="007858E5">
              <w:t>0.00%</w:t>
            </w:r>
          </w:p>
        </w:tc>
      </w:tr>
      <w:tr w:rsidR="00A57FA4" w:rsidRPr="007858E5" w14:paraId="6B3CC8B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09A832" w14:textId="77777777" w:rsidR="00A57FA4" w:rsidRPr="007858E5" w:rsidRDefault="00A57FA4" w:rsidP="00A57FA4">
            <w:pPr>
              <w:pStyle w:val="NormalinTable"/>
              <w:rPr>
                <w:b/>
              </w:rPr>
            </w:pPr>
            <w:r w:rsidRPr="007858E5">
              <w:rPr>
                <w:b/>
              </w:rPr>
              <w:t xml:space="preserve">1517 10 10 </w:t>
            </w:r>
          </w:p>
        </w:tc>
        <w:tc>
          <w:tcPr>
            <w:tcW w:w="7173" w:type="dxa"/>
            <w:tcBorders>
              <w:top w:val="nil"/>
              <w:left w:val="nil"/>
              <w:bottom w:val="single" w:sz="4" w:space="0" w:color="auto"/>
              <w:right w:val="single" w:sz="4" w:space="0" w:color="auto"/>
            </w:tcBorders>
            <w:shd w:val="clear" w:color="auto" w:fill="auto"/>
            <w:noWrap/>
            <w:hideMark/>
          </w:tcPr>
          <w:p w14:paraId="3D867B81" w14:textId="77777777" w:rsidR="00A57FA4" w:rsidRPr="007858E5" w:rsidRDefault="00A57FA4" w:rsidP="00A57FA4">
            <w:pPr>
              <w:pStyle w:val="NormalinTable"/>
            </w:pPr>
            <w:r w:rsidRPr="007858E5">
              <w:t>0.00%</w:t>
            </w:r>
          </w:p>
        </w:tc>
      </w:tr>
      <w:tr w:rsidR="00A57FA4" w:rsidRPr="007858E5" w14:paraId="0B7C37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ED3847" w14:textId="77777777" w:rsidR="00A57FA4" w:rsidRPr="007858E5" w:rsidRDefault="00A57FA4" w:rsidP="00A57FA4">
            <w:pPr>
              <w:pStyle w:val="NormalinTable"/>
              <w:rPr>
                <w:b/>
              </w:rPr>
            </w:pPr>
            <w:r w:rsidRPr="007858E5">
              <w:rPr>
                <w:b/>
              </w:rPr>
              <w:t xml:space="preserve">1517 10 90 </w:t>
            </w:r>
          </w:p>
        </w:tc>
        <w:tc>
          <w:tcPr>
            <w:tcW w:w="7173" w:type="dxa"/>
            <w:tcBorders>
              <w:top w:val="nil"/>
              <w:left w:val="nil"/>
              <w:bottom w:val="single" w:sz="4" w:space="0" w:color="auto"/>
              <w:right w:val="single" w:sz="4" w:space="0" w:color="auto"/>
            </w:tcBorders>
            <w:shd w:val="clear" w:color="auto" w:fill="auto"/>
            <w:noWrap/>
            <w:hideMark/>
          </w:tcPr>
          <w:p w14:paraId="4894B1F7" w14:textId="77777777" w:rsidR="00A57FA4" w:rsidRPr="007858E5" w:rsidRDefault="00A57FA4" w:rsidP="00A57FA4">
            <w:pPr>
              <w:pStyle w:val="NormalinTable"/>
            </w:pPr>
            <w:r w:rsidRPr="007858E5">
              <w:t>0.00%</w:t>
            </w:r>
          </w:p>
        </w:tc>
      </w:tr>
      <w:tr w:rsidR="00A57FA4" w:rsidRPr="007858E5" w14:paraId="25FA725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59FF1D" w14:textId="77777777" w:rsidR="00A57FA4" w:rsidRPr="007858E5" w:rsidRDefault="00A57FA4" w:rsidP="00A57FA4">
            <w:pPr>
              <w:pStyle w:val="NormalinTable"/>
              <w:rPr>
                <w:b/>
              </w:rPr>
            </w:pPr>
            <w:r w:rsidRPr="007858E5">
              <w:rPr>
                <w:b/>
              </w:rPr>
              <w:t xml:space="preserve">1517 90 10 </w:t>
            </w:r>
          </w:p>
        </w:tc>
        <w:tc>
          <w:tcPr>
            <w:tcW w:w="7173" w:type="dxa"/>
            <w:tcBorders>
              <w:top w:val="nil"/>
              <w:left w:val="nil"/>
              <w:bottom w:val="single" w:sz="4" w:space="0" w:color="auto"/>
              <w:right w:val="single" w:sz="4" w:space="0" w:color="auto"/>
            </w:tcBorders>
            <w:shd w:val="clear" w:color="auto" w:fill="auto"/>
            <w:noWrap/>
            <w:hideMark/>
          </w:tcPr>
          <w:p w14:paraId="129CD740" w14:textId="77777777" w:rsidR="00A57FA4" w:rsidRPr="007858E5" w:rsidRDefault="00A57FA4" w:rsidP="00A57FA4">
            <w:pPr>
              <w:pStyle w:val="NormalinTable"/>
            </w:pPr>
            <w:r w:rsidRPr="007858E5">
              <w:t>0.00%</w:t>
            </w:r>
          </w:p>
        </w:tc>
      </w:tr>
      <w:tr w:rsidR="00A57FA4" w:rsidRPr="007858E5" w14:paraId="6DED2A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004C85" w14:textId="77777777" w:rsidR="00A57FA4" w:rsidRPr="007858E5" w:rsidRDefault="00A57FA4" w:rsidP="00A57FA4">
            <w:pPr>
              <w:pStyle w:val="NormalinTable"/>
              <w:rPr>
                <w:b/>
              </w:rPr>
            </w:pPr>
            <w:r w:rsidRPr="007858E5">
              <w:rPr>
                <w:b/>
              </w:rPr>
              <w:t xml:space="preserve">1517 90 91 </w:t>
            </w:r>
          </w:p>
        </w:tc>
        <w:tc>
          <w:tcPr>
            <w:tcW w:w="7173" w:type="dxa"/>
            <w:tcBorders>
              <w:top w:val="nil"/>
              <w:left w:val="nil"/>
              <w:bottom w:val="single" w:sz="4" w:space="0" w:color="auto"/>
              <w:right w:val="single" w:sz="4" w:space="0" w:color="auto"/>
            </w:tcBorders>
            <w:shd w:val="clear" w:color="auto" w:fill="auto"/>
            <w:noWrap/>
            <w:hideMark/>
          </w:tcPr>
          <w:p w14:paraId="6A843B8B" w14:textId="77777777" w:rsidR="00A57FA4" w:rsidRPr="007858E5" w:rsidRDefault="00A57FA4" w:rsidP="00A57FA4">
            <w:pPr>
              <w:pStyle w:val="NormalinTable"/>
            </w:pPr>
            <w:r w:rsidRPr="007858E5">
              <w:t>0.00%</w:t>
            </w:r>
          </w:p>
        </w:tc>
      </w:tr>
      <w:tr w:rsidR="00A57FA4" w:rsidRPr="007858E5" w14:paraId="2B3111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7C878B" w14:textId="77777777" w:rsidR="00A57FA4" w:rsidRPr="007858E5" w:rsidRDefault="00A57FA4" w:rsidP="00A57FA4">
            <w:pPr>
              <w:pStyle w:val="NormalinTable"/>
              <w:rPr>
                <w:b/>
              </w:rPr>
            </w:pPr>
            <w:r w:rsidRPr="007858E5">
              <w:rPr>
                <w:b/>
              </w:rPr>
              <w:t xml:space="preserve">1517 90 93 </w:t>
            </w:r>
          </w:p>
        </w:tc>
        <w:tc>
          <w:tcPr>
            <w:tcW w:w="7173" w:type="dxa"/>
            <w:tcBorders>
              <w:top w:val="nil"/>
              <w:left w:val="nil"/>
              <w:bottom w:val="single" w:sz="4" w:space="0" w:color="auto"/>
              <w:right w:val="single" w:sz="4" w:space="0" w:color="auto"/>
            </w:tcBorders>
            <w:shd w:val="clear" w:color="auto" w:fill="auto"/>
            <w:noWrap/>
            <w:hideMark/>
          </w:tcPr>
          <w:p w14:paraId="4A68A28E" w14:textId="77777777" w:rsidR="00A57FA4" w:rsidRPr="007858E5" w:rsidRDefault="00A57FA4" w:rsidP="00A57FA4">
            <w:pPr>
              <w:pStyle w:val="NormalinTable"/>
            </w:pPr>
            <w:r w:rsidRPr="007858E5">
              <w:t>0.00%</w:t>
            </w:r>
          </w:p>
        </w:tc>
      </w:tr>
      <w:tr w:rsidR="00A57FA4" w:rsidRPr="007858E5" w14:paraId="092577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6ED0A3" w14:textId="77777777" w:rsidR="00A57FA4" w:rsidRPr="007858E5" w:rsidRDefault="00A57FA4" w:rsidP="00A57FA4">
            <w:pPr>
              <w:pStyle w:val="NormalinTable"/>
              <w:rPr>
                <w:b/>
              </w:rPr>
            </w:pPr>
            <w:r w:rsidRPr="007858E5">
              <w:rPr>
                <w:b/>
              </w:rPr>
              <w:t xml:space="preserve">1517 90 99 </w:t>
            </w:r>
          </w:p>
        </w:tc>
        <w:tc>
          <w:tcPr>
            <w:tcW w:w="7173" w:type="dxa"/>
            <w:tcBorders>
              <w:top w:val="nil"/>
              <w:left w:val="nil"/>
              <w:bottom w:val="single" w:sz="4" w:space="0" w:color="auto"/>
              <w:right w:val="single" w:sz="4" w:space="0" w:color="auto"/>
            </w:tcBorders>
            <w:shd w:val="clear" w:color="auto" w:fill="auto"/>
            <w:noWrap/>
            <w:hideMark/>
          </w:tcPr>
          <w:p w14:paraId="7A46CCA3" w14:textId="77777777" w:rsidR="00A57FA4" w:rsidRPr="007858E5" w:rsidRDefault="00A57FA4" w:rsidP="00A57FA4">
            <w:pPr>
              <w:pStyle w:val="NormalinTable"/>
            </w:pPr>
            <w:r w:rsidRPr="007858E5">
              <w:t>0.00%</w:t>
            </w:r>
          </w:p>
        </w:tc>
      </w:tr>
      <w:tr w:rsidR="00A57FA4" w:rsidRPr="007858E5" w14:paraId="0261FCE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6F3E23" w14:textId="77777777" w:rsidR="00A57FA4" w:rsidRPr="007858E5" w:rsidRDefault="00A57FA4" w:rsidP="00A57FA4">
            <w:pPr>
              <w:pStyle w:val="NormalinTable"/>
              <w:rPr>
                <w:b/>
              </w:rPr>
            </w:pPr>
            <w:r w:rsidRPr="007858E5">
              <w:rPr>
                <w:b/>
              </w:rPr>
              <w:t xml:space="preserve">1518 00 10 </w:t>
            </w:r>
          </w:p>
        </w:tc>
        <w:tc>
          <w:tcPr>
            <w:tcW w:w="7173" w:type="dxa"/>
            <w:tcBorders>
              <w:top w:val="nil"/>
              <w:left w:val="nil"/>
              <w:bottom w:val="single" w:sz="4" w:space="0" w:color="auto"/>
              <w:right w:val="single" w:sz="4" w:space="0" w:color="auto"/>
            </w:tcBorders>
            <w:shd w:val="clear" w:color="auto" w:fill="auto"/>
            <w:noWrap/>
            <w:hideMark/>
          </w:tcPr>
          <w:p w14:paraId="2FAFB290" w14:textId="77777777" w:rsidR="00A57FA4" w:rsidRPr="007858E5" w:rsidRDefault="00A57FA4" w:rsidP="00A57FA4">
            <w:pPr>
              <w:pStyle w:val="NormalinTable"/>
            </w:pPr>
            <w:r w:rsidRPr="007858E5">
              <w:t>0.00%</w:t>
            </w:r>
          </w:p>
        </w:tc>
      </w:tr>
      <w:tr w:rsidR="00A57FA4" w:rsidRPr="007858E5" w14:paraId="1099398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2F10EB" w14:textId="77777777" w:rsidR="00A57FA4" w:rsidRPr="007858E5" w:rsidRDefault="00A57FA4" w:rsidP="00A57FA4">
            <w:pPr>
              <w:pStyle w:val="NormalinTable"/>
              <w:rPr>
                <w:b/>
              </w:rPr>
            </w:pPr>
            <w:r w:rsidRPr="007858E5">
              <w:rPr>
                <w:b/>
              </w:rPr>
              <w:t xml:space="preserve">1518 00 31 </w:t>
            </w:r>
          </w:p>
        </w:tc>
        <w:tc>
          <w:tcPr>
            <w:tcW w:w="7173" w:type="dxa"/>
            <w:tcBorders>
              <w:top w:val="nil"/>
              <w:left w:val="nil"/>
              <w:bottom w:val="single" w:sz="4" w:space="0" w:color="auto"/>
              <w:right w:val="single" w:sz="4" w:space="0" w:color="auto"/>
            </w:tcBorders>
            <w:shd w:val="clear" w:color="auto" w:fill="auto"/>
            <w:noWrap/>
            <w:hideMark/>
          </w:tcPr>
          <w:p w14:paraId="1CA8BE4C" w14:textId="77777777" w:rsidR="00A57FA4" w:rsidRPr="007858E5" w:rsidRDefault="00A57FA4" w:rsidP="00A57FA4">
            <w:pPr>
              <w:pStyle w:val="NormalinTable"/>
            </w:pPr>
            <w:r w:rsidRPr="007858E5">
              <w:t>0.00%</w:t>
            </w:r>
          </w:p>
        </w:tc>
      </w:tr>
      <w:tr w:rsidR="00A57FA4" w:rsidRPr="007858E5" w14:paraId="6BAC4D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41998B" w14:textId="77777777" w:rsidR="00A57FA4" w:rsidRPr="007858E5" w:rsidRDefault="00A57FA4" w:rsidP="00A57FA4">
            <w:pPr>
              <w:pStyle w:val="NormalinTable"/>
              <w:rPr>
                <w:b/>
              </w:rPr>
            </w:pPr>
            <w:r w:rsidRPr="007858E5">
              <w:rPr>
                <w:b/>
              </w:rPr>
              <w:t xml:space="preserve">1518 00 39 </w:t>
            </w:r>
          </w:p>
        </w:tc>
        <w:tc>
          <w:tcPr>
            <w:tcW w:w="7173" w:type="dxa"/>
            <w:tcBorders>
              <w:top w:val="nil"/>
              <w:left w:val="nil"/>
              <w:bottom w:val="single" w:sz="4" w:space="0" w:color="auto"/>
              <w:right w:val="single" w:sz="4" w:space="0" w:color="auto"/>
            </w:tcBorders>
            <w:shd w:val="clear" w:color="auto" w:fill="auto"/>
            <w:noWrap/>
            <w:hideMark/>
          </w:tcPr>
          <w:p w14:paraId="2CAC5E59" w14:textId="77777777" w:rsidR="00A57FA4" w:rsidRPr="007858E5" w:rsidRDefault="00A57FA4" w:rsidP="00A57FA4">
            <w:pPr>
              <w:pStyle w:val="NormalinTable"/>
            </w:pPr>
            <w:r w:rsidRPr="007858E5">
              <w:t>0.00%</w:t>
            </w:r>
          </w:p>
        </w:tc>
      </w:tr>
      <w:tr w:rsidR="00A57FA4" w:rsidRPr="007858E5" w14:paraId="21AAE2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1C970C" w14:textId="77777777" w:rsidR="00A57FA4" w:rsidRPr="007858E5" w:rsidRDefault="00A57FA4" w:rsidP="00A57FA4">
            <w:pPr>
              <w:pStyle w:val="NormalinTable"/>
              <w:rPr>
                <w:b/>
              </w:rPr>
            </w:pPr>
            <w:r w:rsidRPr="007858E5">
              <w:rPr>
                <w:b/>
              </w:rPr>
              <w:t xml:space="preserve">1518 00 91 </w:t>
            </w:r>
          </w:p>
        </w:tc>
        <w:tc>
          <w:tcPr>
            <w:tcW w:w="7173" w:type="dxa"/>
            <w:tcBorders>
              <w:top w:val="nil"/>
              <w:left w:val="nil"/>
              <w:bottom w:val="single" w:sz="4" w:space="0" w:color="auto"/>
              <w:right w:val="single" w:sz="4" w:space="0" w:color="auto"/>
            </w:tcBorders>
            <w:shd w:val="clear" w:color="auto" w:fill="auto"/>
            <w:noWrap/>
            <w:hideMark/>
          </w:tcPr>
          <w:p w14:paraId="7FDB7881" w14:textId="77777777" w:rsidR="00A57FA4" w:rsidRPr="007858E5" w:rsidRDefault="00A57FA4" w:rsidP="00A57FA4">
            <w:pPr>
              <w:pStyle w:val="NormalinTable"/>
            </w:pPr>
            <w:r w:rsidRPr="007858E5">
              <w:t>0.00%</w:t>
            </w:r>
          </w:p>
        </w:tc>
      </w:tr>
      <w:tr w:rsidR="00A57FA4" w:rsidRPr="007858E5" w14:paraId="370F8B5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B4A9C0" w14:textId="77777777" w:rsidR="00A57FA4" w:rsidRPr="007858E5" w:rsidRDefault="00A57FA4" w:rsidP="00A57FA4">
            <w:pPr>
              <w:pStyle w:val="NormalinTable"/>
              <w:rPr>
                <w:b/>
              </w:rPr>
            </w:pPr>
            <w:r w:rsidRPr="007858E5">
              <w:rPr>
                <w:b/>
              </w:rPr>
              <w:t xml:space="preserve">1518 00 95 </w:t>
            </w:r>
          </w:p>
        </w:tc>
        <w:tc>
          <w:tcPr>
            <w:tcW w:w="7173" w:type="dxa"/>
            <w:tcBorders>
              <w:top w:val="nil"/>
              <w:left w:val="nil"/>
              <w:bottom w:val="single" w:sz="4" w:space="0" w:color="auto"/>
              <w:right w:val="single" w:sz="4" w:space="0" w:color="auto"/>
            </w:tcBorders>
            <w:shd w:val="clear" w:color="auto" w:fill="auto"/>
            <w:noWrap/>
            <w:hideMark/>
          </w:tcPr>
          <w:p w14:paraId="34E101D1" w14:textId="77777777" w:rsidR="00A57FA4" w:rsidRPr="007858E5" w:rsidRDefault="00A57FA4" w:rsidP="00A57FA4">
            <w:pPr>
              <w:pStyle w:val="NormalinTable"/>
            </w:pPr>
            <w:r w:rsidRPr="007858E5">
              <w:t>0.00%</w:t>
            </w:r>
          </w:p>
        </w:tc>
      </w:tr>
      <w:tr w:rsidR="00A57FA4" w:rsidRPr="007858E5" w14:paraId="6602AE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60547A" w14:textId="77777777" w:rsidR="00A57FA4" w:rsidRPr="007858E5" w:rsidRDefault="00A57FA4" w:rsidP="00A57FA4">
            <w:pPr>
              <w:pStyle w:val="NormalinTable"/>
              <w:rPr>
                <w:b/>
              </w:rPr>
            </w:pPr>
            <w:r w:rsidRPr="007858E5">
              <w:rPr>
                <w:b/>
              </w:rPr>
              <w:t xml:space="preserve">1518 00 99 </w:t>
            </w:r>
          </w:p>
        </w:tc>
        <w:tc>
          <w:tcPr>
            <w:tcW w:w="7173" w:type="dxa"/>
            <w:tcBorders>
              <w:top w:val="nil"/>
              <w:left w:val="nil"/>
              <w:bottom w:val="single" w:sz="4" w:space="0" w:color="auto"/>
              <w:right w:val="single" w:sz="4" w:space="0" w:color="auto"/>
            </w:tcBorders>
            <w:shd w:val="clear" w:color="auto" w:fill="auto"/>
            <w:noWrap/>
            <w:hideMark/>
          </w:tcPr>
          <w:p w14:paraId="0C95B30D" w14:textId="77777777" w:rsidR="00A57FA4" w:rsidRPr="007858E5" w:rsidRDefault="00A57FA4" w:rsidP="00A57FA4">
            <w:pPr>
              <w:pStyle w:val="NormalinTable"/>
            </w:pPr>
            <w:r w:rsidRPr="007858E5">
              <w:t>0.00%</w:t>
            </w:r>
          </w:p>
        </w:tc>
      </w:tr>
      <w:tr w:rsidR="00A57FA4" w:rsidRPr="007858E5" w14:paraId="420C28A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E66D43" w14:textId="77777777" w:rsidR="00A57FA4" w:rsidRPr="007858E5" w:rsidRDefault="00A57FA4" w:rsidP="00A57FA4">
            <w:pPr>
              <w:pStyle w:val="NormalinTable"/>
              <w:rPr>
                <w:b/>
              </w:rPr>
            </w:pPr>
            <w:r w:rsidRPr="007858E5">
              <w:rPr>
                <w:b/>
              </w:rPr>
              <w:t xml:space="preserve">1521 00 00 </w:t>
            </w:r>
          </w:p>
        </w:tc>
        <w:tc>
          <w:tcPr>
            <w:tcW w:w="7173" w:type="dxa"/>
            <w:tcBorders>
              <w:top w:val="nil"/>
              <w:left w:val="nil"/>
              <w:bottom w:val="single" w:sz="4" w:space="0" w:color="auto"/>
              <w:right w:val="single" w:sz="4" w:space="0" w:color="auto"/>
            </w:tcBorders>
            <w:shd w:val="clear" w:color="auto" w:fill="auto"/>
            <w:noWrap/>
            <w:hideMark/>
          </w:tcPr>
          <w:p w14:paraId="15FA6548" w14:textId="77777777" w:rsidR="00A57FA4" w:rsidRPr="007858E5" w:rsidRDefault="00A57FA4" w:rsidP="00A57FA4">
            <w:pPr>
              <w:pStyle w:val="NormalinTable"/>
            </w:pPr>
            <w:r w:rsidRPr="007858E5">
              <w:t>0.00%</w:t>
            </w:r>
          </w:p>
        </w:tc>
      </w:tr>
      <w:tr w:rsidR="00A57FA4" w:rsidRPr="007858E5" w14:paraId="2485A48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77FD8DE" w14:textId="77777777" w:rsidR="00A57FA4" w:rsidRPr="007858E5" w:rsidRDefault="00A57FA4" w:rsidP="00A57FA4">
            <w:pPr>
              <w:pStyle w:val="NormalinTable"/>
              <w:rPr>
                <w:b/>
              </w:rPr>
            </w:pPr>
            <w:r w:rsidRPr="007858E5">
              <w:rPr>
                <w:b/>
              </w:rPr>
              <w:t xml:space="preserve">1522 00 00 </w:t>
            </w:r>
          </w:p>
        </w:tc>
        <w:tc>
          <w:tcPr>
            <w:tcW w:w="7173" w:type="dxa"/>
            <w:tcBorders>
              <w:top w:val="nil"/>
              <w:left w:val="nil"/>
              <w:bottom w:val="single" w:sz="4" w:space="0" w:color="auto"/>
              <w:right w:val="single" w:sz="4" w:space="0" w:color="auto"/>
            </w:tcBorders>
            <w:shd w:val="clear" w:color="auto" w:fill="auto"/>
            <w:noWrap/>
            <w:hideMark/>
          </w:tcPr>
          <w:p w14:paraId="2EAFACD1" w14:textId="77777777" w:rsidR="00A57FA4" w:rsidRPr="007858E5" w:rsidRDefault="00A57FA4" w:rsidP="00A57FA4">
            <w:pPr>
              <w:pStyle w:val="NormalinTable"/>
            </w:pPr>
            <w:r w:rsidRPr="007858E5">
              <w:t>0.00%</w:t>
            </w:r>
          </w:p>
        </w:tc>
      </w:tr>
      <w:tr w:rsidR="00A57FA4" w:rsidRPr="007858E5" w14:paraId="609529B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064170" w14:textId="77777777" w:rsidR="00A57FA4" w:rsidRPr="007858E5" w:rsidRDefault="00A57FA4" w:rsidP="00A57FA4">
            <w:pPr>
              <w:pStyle w:val="NormalinTable"/>
              <w:rPr>
                <w:b/>
              </w:rPr>
            </w:pPr>
            <w:r w:rsidRPr="007858E5">
              <w:rPr>
                <w:b/>
              </w:rPr>
              <w:t xml:space="preserve">1604 12 10 </w:t>
            </w:r>
          </w:p>
        </w:tc>
        <w:tc>
          <w:tcPr>
            <w:tcW w:w="7173" w:type="dxa"/>
            <w:tcBorders>
              <w:top w:val="nil"/>
              <w:left w:val="nil"/>
              <w:bottom w:val="single" w:sz="4" w:space="0" w:color="auto"/>
              <w:right w:val="single" w:sz="4" w:space="0" w:color="auto"/>
            </w:tcBorders>
            <w:shd w:val="clear" w:color="auto" w:fill="auto"/>
            <w:noWrap/>
            <w:hideMark/>
          </w:tcPr>
          <w:p w14:paraId="29093078" w14:textId="77777777" w:rsidR="00A57FA4" w:rsidRPr="007858E5" w:rsidRDefault="00A57FA4" w:rsidP="00A57FA4">
            <w:pPr>
              <w:pStyle w:val="NormalinTable"/>
            </w:pPr>
            <w:r w:rsidRPr="007858E5">
              <w:t>0.00%</w:t>
            </w:r>
          </w:p>
        </w:tc>
      </w:tr>
      <w:tr w:rsidR="00A57FA4" w:rsidRPr="007858E5" w14:paraId="018763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6DF4D8" w14:textId="77777777" w:rsidR="00A57FA4" w:rsidRPr="007858E5" w:rsidRDefault="00A57FA4" w:rsidP="00A57FA4">
            <w:pPr>
              <w:pStyle w:val="NormalinTable"/>
              <w:rPr>
                <w:b/>
              </w:rPr>
            </w:pPr>
            <w:r w:rsidRPr="007858E5">
              <w:rPr>
                <w:b/>
              </w:rPr>
              <w:t xml:space="preserve">1604 12 91 </w:t>
            </w:r>
          </w:p>
        </w:tc>
        <w:tc>
          <w:tcPr>
            <w:tcW w:w="7173" w:type="dxa"/>
            <w:tcBorders>
              <w:top w:val="nil"/>
              <w:left w:val="nil"/>
              <w:bottom w:val="single" w:sz="4" w:space="0" w:color="auto"/>
              <w:right w:val="single" w:sz="4" w:space="0" w:color="auto"/>
            </w:tcBorders>
            <w:shd w:val="clear" w:color="auto" w:fill="auto"/>
            <w:noWrap/>
            <w:hideMark/>
          </w:tcPr>
          <w:p w14:paraId="7656F87A" w14:textId="77777777" w:rsidR="00A57FA4" w:rsidRPr="007858E5" w:rsidRDefault="00A57FA4" w:rsidP="00A57FA4">
            <w:pPr>
              <w:pStyle w:val="NormalinTable"/>
            </w:pPr>
            <w:r w:rsidRPr="007858E5">
              <w:t>10.00%</w:t>
            </w:r>
          </w:p>
        </w:tc>
      </w:tr>
      <w:tr w:rsidR="00A57FA4" w:rsidRPr="007858E5" w14:paraId="620B26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0A60F1" w14:textId="77777777" w:rsidR="00A57FA4" w:rsidRPr="007858E5" w:rsidRDefault="00A57FA4" w:rsidP="00A57FA4">
            <w:pPr>
              <w:pStyle w:val="NormalinTable"/>
              <w:rPr>
                <w:b/>
              </w:rPr>
            </w:pPr>
            <w:r w:rsidRPr="007858E5">
              <w:rPr>
                <w:b/>
              </w:rPr>
              <w:t xml:space="preserve">1604 12 99 </w:t>
            </w:r>
          </w:p>
        </w:tc>
        <w:tc>
          <w:tcPr>
            <w:tcW w:w="7173" w:type="dxa"/>
            <w:tcBorders>
              <w:top w:val="nil"/>
              <w:left w:val="nil"/>
              <w:bottom w:val="single" w:sz="4" w:space="0" w:color="auto"/>
              <w:right w:val="single" w:sz="4" w:space="0" w:color="auto"/>
            </w:tcBorders>
            <w:shd w:val="clear" w:color="auto" w:fill="auto"/>
            <w:noWrap/>
            <w:hideMark/>
          </w:tcPr>
          <w:p w14:paraId="2335CD21" w14:textId="77777777" w:rsidR="00A57FA4" w:rsidRPr="007858E5" w:rsidRDefault="00A57FA4" w:rsidP="00A57FA4">
            <w:pPr>
              <w:pStyle w:val="NormalinTable"/>
            </w:pPr>
            <w:r w:rsidRPr="007858E5">
              <w:t>10.00%</w:t>
            </w:r>
          </w:p>
        </w:tc>
      </w:tr>
      <w:tr w:rsidR="00A57FA4" w:rsidRPr="007858E5" w14:paraId="73FB10C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C49F94" w14:textId="77777777" w:rsidR="00A57FA4" w:rsidRPr="007858E5" w:rsidRDefault="00A57FA4" w:rsidP="00A57FA4">
            <w:pPr>
              <w:pStyle w:val="NormalinTable"/>
              <w:rPr>
                <w:b/>
              </w:rPr>
            </w:pPr>
            <w:r w:rsidRPr="007858E5">
              <w:rPr>
                <w:b/>
              </w:rPr>
              <w:t xml:space="preserve">1604 13 11 </w:t>
            </w:r>
          </w:p>
        </w:tc>
        <w:tc>
          <w:tcPr>
            <w:tcW w:w="7173" w:type="dxa"/>
            <w:tcBorders>
              <w:top w:val="nil"/>
              <w:left w:val="nil"/>
              <w:bottom w:val="single" w:sz="4" w:space="0" w:color="auto"/>
              <w:right w:val="single" w:sz="4" w:space="0" w:color="auto"/>
            </w:tcBorders>
            <w:shd w:val="clear" w:color="auto" w:fill="auto"/>
            <w:noWrap/>
            <w:hideMark/>
          </w:tcPr>
          <w:p w14:paraId="722AEE0B" w14:textId="77777777" w:rsidR="00A57FA4" w:rsidRPr="007858E5" w:rsidRDefault="00A57FA4" w:rsidP="00A57FA4">
            <w:pPr>
              <w:pStyle w:val="NormalinTable"/>
            </w:pPr>
            <w:r w:rsidRPr="007858E5">
              <w:t>3.70%</w:t>
            </w:r>
          </w:p>
        </w:tc>
      </w:tr>
      <w:tr w:rsidR="00A57FA4" w:rsidRPr="007858E5" w14:paraId="631F4B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C0B5F0" w14:textId="77777777" w:rsidR="00A57FA4" w:rsidRPr="007858E5" w:rsidRDefault="00A57FA4" w:rsidP="00A57FA4">
            <w:pPr>
              <w:pStyle w:val="NormalinTable"/>
              <w:rPr>
                <w:b/>
              </w:rPr>
            </w:pPr>
            <w:r w:rsidRPr="007858E5">
              <w:rPr>
                <w:b/>
              </w:rPr>
              <w:t xml:space="preserve">1604 13 19 </w:t>
            </w:r>
          </w:p>
        </w:tc>
        <w:tc>
          <w:tcPr>
            <w:tcW w:w="7173" w:type="dxa"/>
            <w:tcBorders>
              <w:top w:val="nil"/>
              <w:left w:val="nil"/>
              <w:bottom w:val="single" w:sz="4" w:space="0" w:color="auto"/>
              <w:right w:val="single" w:sz="4" w:space="0" w:color="auto"/>
            </w:tcBorders>
            <w:shd w:val="clear" w:color="auto" w:fill="auto"/>
            <w:noWrap/>
            <w:hideMark/>
          </w:tcPr>
          <w:p w14:paraId="5910587B" w14:textId="77777777" w:rsidR="00A57FA4" w:rsidRPr="007858E5" w:rsidRDefault="00A57FA4" w:rsidP="00A57FA4">
            <w:pPr>
              <w:pStyle w:val="NormalinTable"/>
            </w:pPr>
            <w:r w:rsidRPr="007858E5">
              <w:t>3.70%</w:t>
            </w:r>
          </w:p>
        </w:tc>
      </w:tr>
      <w:tr w:rsidR="00A57FA4" w:rsidRPr="007858E5" w14:paraId="49E7387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A1CA58" w14:textId="77777777" w:rsidR="00A57FA4" w:rsidRPr="007858E5" w:rsidRDefault="00A57FA4" w:rsidP="00A57FA4">
            <w:pPr>
              <w:pStyle w:val="NormalinTable"/>
              <w:rPr>
                <w:b/>
              </w:rPr>
            </w:pPr>
            <w:r w:rsidRPr="007858E5">
              <w:rPr>
                <w:b/>
              </w:rPr>
              <w:t xml:space="preserve">1604 13 90 </w:t>
            </w:r>
          </w:p>
        </w:tc>
        <w:tc>
          <w:tcPr>
            <w:tcW w:w="7173" w:type="dxa"/>
            <w:tcBorders>
              <w:top w:val="nil"/>
              <w:left w:val="nil"/>
              <w:bottom w:val="single" w:sz="4" w:space="0" w:color="auto"/>
              <w:right w:val="single" w:sz="4" w:space="0" w:color="auto"/>
            </w:tcBorders>
            <w:shd w:val="clear" w:color="auto" w:fill="auto"/>
            <w:noWrap/>
            <w:hideMark/>
          </w:tcPr>
          <w:p w14:paraId="53DC6A4F" w14:textId="77777777" w:rsidR="00A57FA4" w:rsidRPr="007858E5" w:rsidRDefault="00A57FA4" w:rsidP="00A57FA4">
            <w:pPr>
              <w:pStyle w:val="NormalinTable"/>
            </w:pPr>
            <w:r w:rsidRPr="007858E5">
              <w:t>3.00%</w:t>
            </w:r>
          </w:p>
        </w:tc>
      </w:tr>
      <w:tr w:rsidR="00A57FA4" w:rsidRPr="007858E5" w14:paraId="0B77C85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6DBF96" w14:textId="77777777" w:rsidR="00A57FA4" w:rsidRPr="007858E5" w:rsidRDefault="00A57FA4" w:rsidP="00A57FA4">
            <w:pPr>
              <w:pStyle w:val="NormalinTable"/>
              <w:rPr>
                <w:b/>
              </w:rPr>
            </w:pPr>
            <w:r w:rsidRPr="007858E5">
              <w:rPr>
                <w:b/>
              </w:rPr>
              <w:t xml:space="preserve">1604 14 21 </w:t>
            </w:r>
          </w:p>
        </w:tc>
        <w:tc>
          <w:tcPr>
            <w:tcW w:w="7173" w:type="dxa"/>
            <w:tcBorders>
              <w:top w:val="nil"/>
              <w:left w:val="nil"/>
              <w:bottom w:val="single" w:sz="4" w:space="0" w:color="auto"/>
              <w:right w:val="single" w:sz="4" w:space="0" w:color="auto"/>
            </w:tcBorders>
            <w:shd w:val="clear" w:color="auto" w:fill="auto"/>
            <w:noWrap/>
            <w:hideMark/>
          </w:tcPr>
          <w:p w14:paraId="7B5BCA96" w14:textId="77777777" w:rsidR="00A57FA4" w:rsidRPr="007858E5" w:rsidRDefault="00A57FA4" w:rsidP="00A57FA4">
            <w:pPr>
              <w:pStyle w:val="NormalinTable"/>
            </w:pPr>
            <w:r w:rsidRPr="007858E5">
              <w:t>7.20%</w:t>
            </w:r>
          </w:p>
        </w:tc>
      </w:tr>
      <w:tr w:rsidR="00A57FA4" w:rsidRPr="007858E5" w14:paraId="5FD6CDD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4C8D97" w14:textId="77777777" w:rsidR="00A57FA4" w:rsidRPr="007858E5" w:rsidRDefault="00A57FA4" w:rsidP="00A57FA4">
            <w:pPr>
              <w:pStyle w:val="NormalinTable"/>
              <w:rPr>
                <w:b/>
              </w:rPr>
            </w:pPr>
            <w:r w:rsidRPr="007858E5">
              <w:rPr>
                <w:b/>
              </w:rPr>
              <w:t xml:space="preserve">1604 14 26 </w:t>
            </w:r>
          </w:p>
        </w:tc>
        <w:tc>
          <w:tcPr>
            <w:tcW w:w="7173" w:type="dxa"/>
            <w:tcBorders>
              <w:top w:val="nil"/>
              <w:left w:val="nil"/>
              <w:bottom w:val="single" w:sz="4" w:space="0" w:color="auto"/>
              <w:right w:val="single" w:sz="4" w:space="0" w:color="auto"/>
            </w:tcBorders>
            <w:shd w:val="clear" w:color="auto" w:fill="auto"/>
            <w:noWrap/>
            <w:hideMark/>
          </w:tcPr>
          <w:p w14:paraId="4CE09C3E" w14:textId="77777777" w:rsidR="00A57FA4" w:rsidRPr="007858E5" w:rsidRDefault="00A57FA4" w:rsidP="00A57FA4">
            <w:pPr>
              <w:pStyle w:val="NormalinTable"/>
            </w:pPr>
            <w:r w:rsidRPr="007858E5">
              <w:t>7.20%</w:t>
            </w:r>
          </w:p>
        </w:tc>
      </w:tr>
      <w:tr w:rsidR="00A57FA4" w:rsidRPr="007858E5" w14:paraId="30AC4E8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A295DA" w14:textId="77777777" w:rsidR="00A57FA4" w:rsidRPr="007858E5" w:rsidRDefault="00A57FA4" w:rsidP="00A57FA4">
            <w:pPr>
              <w:pStyle w:val="NormalinTable"/>
              <w:rPr>
                <w:b/>
              </w:rPr>
            </w:pPr>
            <w:r w:rsidRPr="007858E5">
              <w:rPr>
                <w:b/>
              </w:rPr>
              <w:t xml:space="preserve">1604 14 28 </w:t>
            </w:r>
          </w:p>
        </w:tc>
        <w:tc>
          <w:tcPr>
            <w:tcW w:w="7173" w:type="dxa"/>
            <w:tcBorders>
              <w:top w:val="nil"/>
              <w:left w:val="nil"/>
              <w:bottom w:val="single" w:sz="4" w:space="0" w:color="auto"/>
              <w:right w:val="single" w:sz="4" w:space="0" w:color="auto"/>
            </w:tcBorders>
            <w:shd w:val="clear" w:color="auto" w:fill="auto"/>
            <w:noWrap/>
            <w:hideMark/>
          </w:tcPr>
          <w:p w14:paraId="4E5BBE9C" w14:textId="77777777" w:rsidR="00A57FA4" w:rsidRPr="007858E5" w:rsidRDefault="00A57FA4" w:rsidP="00A57FA4">
            <w:pPr>
              <w:pStyle w:val="NormalinTable"/>
            </w:pPr>
            <w:r w:rsidRPr="007858E5">
              <w:t>7.20%</w:t>
            </w:r>
          </w:p>
        </w:tc>
      </w:tr>
      <w:tr w:rsidR="00A57FA4" w:rsidRPr="007858E5" w14:paraId="14A86C1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4D3B14" w14:textId="77777777" w:rsidR="00A57FA4" w:rsidRPr="007858E5" w:rsidRDefault="00A57FA4" w:rsidP="00A57FA4">
            <w:pPr>
              <w:pStyle w:val="NormalinTable"/>
              <w:rPr>
                <w:b/>
              </w:rPr>
            </w:pPr>
            <w:r w:rsidRPr="007858E5">
              <w:rPr>
                <w:b/>
              </w:rPr>
              <w:t xml:space="preserve">1604 14 31 </w:t>
            </w:r>
          </w:p>
        </w:tc>
        <w:tc>
          <w:tcPr>
            <w:tcW w:w="7173" w:type="dxa"/>
            <w:tcBorders>
              <w:top w:val="nil"/>
              <w:left w:val="nil"/>
              <w:bottom w:val="single" w:sz="4" w:space="0" w:color="auto"/>
              <w:right w:val="single" w:sz="4" w:space="0" w:color="auto"/>
            </w:tcBorders>
            <w:shd w:val="clear" w:color="auto" w:fill="auto"/>
            <w:noWrap/>
            <w:hideMark/>
          </w:tcPr>
          <w:p w14:paraId="76E04448" w14:textId="77777777" w:rsidR="00A57FA4" w:rsidRPr="007858E5" w:rsidRDefault="00A57FA4" w:rsidP="00A57FA4">
            <w:pPr>
              <w:pStyle w:val="NormalinTable"/>
            </w:pPr>
            <w:r w:rsidRPr="007858E5">
              <w:t>7.20%</w:t>
            </w:r>
          </w:p>
        </w:tc>
      </w:tr>
      <w:tr w:rsidR="00A57FA4" w:rsidRPr="007858E5" w14:paraId="1F8D8B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4700BA" w14:textId="77777777" w:rsidR="00A57FA4" w:rsidRPr="007858E5" w:rsidRDefault="00A57FA4" w:rsidP="00A57FA4">
            <w:pPr>
              <w:pStyle w:val="NormalinTable"/>
              <w:rPr>
                <w:b/>
              </w:rPr>
            </w:pPr>
            <w:r w:rsidRPr="007858E5">
              <w:rPr>
                <w:b/>
              </w:rPr>
              <w:t xml:space="preserve">1604 14 36 </w:t>
            </w:r>
          </w:p>
        </w:tc>
        <w:tc>
          <w:tcPr>
            <w:tcW w:w="7173" w:type="dxa"/>
            <w:tcBorders>
              <w:top w:val="nil"/>
              <w:left w:val="nil"/>
              <w:bottom w:val="single" w:sz="4" w:space="0" w:color="auto"/>
              <w:right w:val="single" w:sz="4" w:space="0" w:color="auto"/>
            </w:tcBorders>
            <w:shd w:val="clear" w:color="auto" w:fill="auto"/>
            <w:noWrap/>
            <w:hideMark/>
          </w:tcPr>
          <w:p w14:paraId="6AF3A1A8" w14:textId="77777777" w:rsidR="00A57FA4" w:rsidRPr="007858E5" w:rsidRDefault="00A57FA4" w:rsidP="00A57FA4">
            <w:pPr>
              <w:pStyle w:val="NormalinTable"/>
            </w:pPr>
            <w:r w:rsidRPr="007858E5">
              <w:t>7.20%</w:t>
            </w:r>
          </w:p>
        </w:tc>
      </w:tr>
      <w:tr w:rsidR="00A57FA4" w:rsidRPr="007858E5" w14:paraId="73A3A6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39860E" w14:textId="77777777" w:rsidR="00A57FA4" w:rsidRPr="007858E5" w:rsidRDefault="00A57FA4" w:rsidP="00A57FA4">
            <w:pPr>
              <w:pStyle w:val="NormalinTable"/>
              <w:rPr>
                <w:b/>
              </w:rPr>
            </w:pPr>
            <w:r w:rsidRPr="007858E5">
              <w:rPr>
                <w:b/>
              </w:rPr>
              <w:t xml:space="preserve">1604 14 38 </w:t>
            </w:r>
          </w:p>
        </w:tc>
        <w:tc>
          <w:tcPr>
            <w:tcW w:w="7173" w:type="dxa"/>
            <w:tcBorders>
              <w:top w:val="nil"/>
              <w:left w:val="nil"/>
              <w:bottom w:val="single" w:sz="4" w:space="0" w:color="auto"/>
              <w:right w:val="single" w:sz="4" w:space="0" w:color="auto"/>
            </w:tcBorders>
            <w:shd w:val="clear" w:color="auto" w:fill="auto"/>
            <w:noWrap/>
            <w:hideMark/>
          </w:tcPr>
          <w:p w14:paraId="7DD8723E" w14:textId="77777777" w:rsidR="00A57FA4" w:rsidRPr="007858E5" w:rsidRDefault="00A57FA4" w:rsidP="00A57FA4">
            <w:pPr>
              <w:pStyle w:val="NormalinTable"/>
            </w:pPr>
            <w:r w:rsidRPr="007858E5">
              <w:t>7.20%</w:t>
            </w:r>
          </w:p>
        </w:tc>
      </w:tr>
      <w:tr w:rsidR="00A57FA4" w:rsidRPr="007858E5" w14:paraId="1FEC361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312E25" w14:textId="77777777" w:rsidR="00A57FA4" w:rsidRPr="007858E5" w:rsidRDefault="00A57FA4" w:rsidP="00A57FA4">
            <w:pPr>
              <w:pStyle w:val="NormalinTable"/>
              <w:rPr>
                <w:b/>
              </w:rPr>
            </w:pPr>
            <w:r w:rsidRPr="007858E5">
              <w:rPr>
                <w:b/>
              </w:rPr>
              <w:t xml:space="preserve">1604 14 41 </w:t>
            </w:r>
          </w:p>
        </w:tc>
        <w:tc>
          <w:tcPr>
            <w:tcW w:w="7173" w:type="dxa"/>
            <w:tcBorders>
              <w:top w:val="nil"/>
              <w:left w:val="nil"/>
              <w:bottom w:val="single" w:sz="4" w:space="0" w:color="auto"/>
              <w:right w:val="single" w:sz="4" w:space="0" w:color="auto"/>
            </w:tcBorders>
            <w:shd w:val="clear" w:color="auto" w:fill="auto"/>
            <w:noWrap/>
            <w:hideMark/>
          </w:tcPr>
          <w:p w14:paraId="41C439DA" w14:textId="77777777" w:rsidR="00A57FA4" w:rsidRPr="007858E5" w:rsidRDefault="00A57FA4" w:rsidP="00A57FA4">
            <w:pPr>
              <w:pStyle w:val="NormalinTable"/>
            </w:pPr>
            <w:r w:rsidRPr="007858E5">
              <w:t>7.20%</w:t>
            </w:r>
          </w:p>
        </w:tc>
      </w:tr>
      <w:tr w:rsidR="00A57FA4" w:rsidRPr="007858E5" w14:paraId="15BFCB0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E2E3CC" w14:textId="77777777" w:rsidR="00A57FA4" w:rsidRPr="007858E5" w:rsidRDefault="00A57FA4" w:rsidP="00A57FA4">
            <w:pPr>
              <w:pStyle w:val="NormalinTable"/>
              <w:rPr>
                <w:b/>
              </w:rPr>
            </w:pPr>
            <w:r w:rsidRPr="007858E5">
              <w:rPr>
                <w:b/>
              </w:rPr>
              <w:t xml:space="preserve">1604 14 46 </w:t>
            </w:r>
          </w:p>
        </w:tc>
        <w:tc>
          <w:tcPr>
            <w:tcW w:w="7173" w:type="dxa"/>
            <w:tcBorders>
              <w:top w:val="nil"/>
              <w:left w:val="nil"/>
              <w:bottom w:val="single" w:sz="4" w:space="0" w:color="auto"/>
              <w:right w:val="single" w:sz="4" w:space="0" w:color="auto"/>
            </w:tcBorders>
            <w:shd w:val="clear" w:color="auto" w:fill="auto"/>
            <w:noWrap/>
            <w:hideMark/>
          </w:tcPr>
          <w:p w14:paraId="7249D6BB" w14:textId="77777777" w:rsidR="00A57FA4" w:rsidRPr="007858E5" w:rsidRDefault="00A57FA4" w:rsidP="00A57FA4">
            <w:pPr>
              <w:pStyle w:val="NormalinTable"/>
            </w:pPr>
            <w:r w:rsidRPr="007858E5">
              <w:t>7.20%</w:t>
            </w:r>
          </w:p>
        </w:tc>
      </w:tr>
      <w:tr w:rsidR="00A57FA4" w:rsidRPr="007858E5" w14:paraId="7EB3A4F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DCB88F" w14:textId="77777777" w:rsidR="00A57FA4" w:rsidRPr="007858E5" w:rsidRDefault="00A57FA4" w:rsidP="00A57FA4">
            <w:pPr>
              <w:pStyle w:val="NormalinTable"/>
              <w:rPr>
                <w:b/>
              </w:rPr>
            </w:pPr>
            <w:r w:rsidRPr="007858E5">
              <w:rPr>
                <w:b/>
              </w:rPr>
              <w:t xml:space="preserve">1604 14 48 </w:t>
            </w:r>
          </w:p>
        </w:tc>
        <w:tc>
          <w:tcPr>
            <w:tcW w:w="7173" w:type="dxa"/>
            <w:tcBorders>
              <w:top w:val="nil"/>
              <w:left w:val="nil"/>
              <w:bottom w:val="single" w:sz="4" w:space="0" w:color="auto"/>
              <w:right w:val="single" w:sz="4" w:space="0" w:color="auto"/>
            </w:tcBorders>
            <w:shd w:val="clear" w:color="auto" w:fill="auto"/>
            <w:noWrap/>
            <w:hideMark/>
          </w:tcPr>
          <w:p w14:paraId="23A1512B" w14:textId="77777777" w:rsidR="00A57FA4" w:rsidRPr="007858E5" w:rsidRDefault="00A57FA4" w:rsidP="00A57FA4">
            <w:pPr>
              <w:pStyle w:val="NormalinTable"/>
            </w:pPr>
            <w:r w:rsidRPr="007858E5">
              <w:t>7.20%</w:t>
            </w:r>
          </w:p>
        </w:tc>
      </w:tr>
      <w:tr w:rsidR="00A57FA4" w:rsidRPr="007858E5" w14:paraId="6F9250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CCFA2A" w14:textId="77777777" w:rsidR="00A57FA4" w:rsidRPr="007858E5" w:rsidRDefault="00A57FA4" w:rsidP="00A57FA4">
            <w:pPr>
              <w:pStyle w:val="NormalinTable"/>
              <w:rPr>
                <w:b/>
              </w:rPr>
            </w:pPr>
            <w:r w:rsidRPr="007858E5">
              <w:rPr>
                <w:b/>
              </w:rPr>
              <w:t xml:space="preserve">1604 14 90 </w:t>
            </w:r>
          </w:p>
        </w:tc>
        <w:tc>
          <w:tcPr>
            <w:tcW w:w="7173" w:type="dxa"/>
            <w:tcBorders>
              <w:top w:val="nil"/>
              <w:left w:val="nil"/>
              <w:bottom w:val="single" w:sz="4" w:space="0" w:color="auto"/>
              <w:right w:val="single" w:sz="4" w:space="0" w:color="auto"/>
            </w:tcBorders>
            <w:shd w:val="clear" w:color="auto" w:fill="auto"/>
            <w:noWrap/>
            <w:hideMark/>
          </w:tcPr>
          <w:p w14:paraId="6EA5F419" w14:textId="77777777" w:rsidR="00A57FA4" w:rsidRPr="007858E5" w:rsidRDefault="00A57FA4" w:rsidP="00A57FA4">
            <w:pPr>
              <w:pStyle w:val="NormalinTable"/>
            </w:pPr>
            <w:r w:rsidRPr="007858E5">
              <w:t>7.50%</w:t>
            </w:r>
          </w:p>
        </w:tc>
      </w:tr>
      <w:tr w:rsidR="00A57FA4" w:rsidRPr="007858E5" w14:paraId="574C260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377906" w14:textId="77777777" w:rsidR="00A57FA4" w:rsidRPr="007858E5" w:rsidRDefault="00A57FA4" w:rsidP="00A57FA4">
            <w:pPr>
              <w:pStyle w:val="NormalinTable"/>
              <w:rPr>
                <w:b/>
              </w:rPr>
            </w:pPr>
            <w:r w:rsidRPr="007858E5">
              <w:rPr>
                <w:b/>
              </w:rPr>
              <w:t xml:space="preserve">1604 16 00 </w:t>
            </w:r>
          </w:p>
        </w:tc>
        <w:tc>
          <w:tcPr>
            <w:tcW w:w="7173" w:type="dxa"/>
            <w:tcBorders>
              <w:top w:val="nil"/>
              <w:left w:val="nil"/>
              <w:bottom w:val="single" w:sz="4" w:space="0" w:color="auto"/>
              <w:right w:val="single" w:sz="4" w:space="0" w:color="auto"/>
            </w:tcBorders>
            <w:shd w:val="clear" w:color="auto" w:fill="auto"/>
            <w:noWrap/>
            <w:hideMark/>
          </w:tcPr>
          <w:p w14:paraId="7A2ACECA" w14:textId="77777777" w:rsidR="00A57FA4" w:rsidRPr="007858E5" w:rsidRDefault="00A57FA4" w:rsidP="00A57FA4">
            <w:pPr>
              <w:pStyle w:val="NormalinTable"/>
            </w:pPr>
            <w:r w:rsidRPr="007858E5">
              <w:t>7.50%</w:t>
            </w:r>
          </w:p>
        </w:tc>
      </w:tr>
      <w:tr w:rsidR="00A57FA4" w:rsidRPr="007858E5" w14:paraId="6BD555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5AA957" w14:textId="77777777" w:rsidR="00A57FA4" w:rsidRPr="007858E5" w:rsidRDefault="00A57FA4" w:rsidP="00A57FA4">
            <w:pPr>
              <w:pStyle w:val="NormalinTable"/>
              <w:rPr>
                <w:b/>
              </w:rPr>
            </w:pPr>
            <w:r w:rsidRPr="007858E5">
              <w:rPr>
                <w:b/>
              </w:rPr>
              <w:t xml:space="preserve">1604 17 00 </w:t>
            </w:r>
          </w:p>
        </w:tc>
        <w:tc>
          <w:tcPr>
            <w:tcW w:w="7173" w:type="dxa"/>
            <w:tcBorders>
              <w:top w:val="nil"/>
              <w:left w:val="nil"/>
              <w:bottom w:val="single" w:sz="4" w:space="0" w:color="auto"/>
              <w:right w:val="single" w:sz="4" w:space="0" w:color="auto"/>
            </w:tcBorders>
            <w:shd w:val="clear" w:color="auto" w:fill="auto"/>
            <w:noWrap/>
            <w:hideMark/>
          </w:tcPr>
          <w:p w14:paraId="741F3230" w14:textId="77777777" w:rsidR="00A57FA4" w:rsidRPr="007858E5" w:rsidRDefault="00A57FA4" w:rsidP="00A57FA4">
            <w:pPr>
              <w:pStyle w:val="NormalinTable"/>
            </w:pPr>
            <w:r w:rsidRPr="007858E5">
              <w:t>3.00%</w:t>
            </w:r>
          </w:p>
        </w:tc>
      </w:tr>
      <w:tr w:rsidR="00A57FA4" w:rsidRPr="007858E5" w14:paraId="38F3BF0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3DBEED" w14:textId="77777777" w:rsidR="00A57FA4" w:rsidRPr="007858E5" w:rsidRDefault="00A57FA4" w:rsidP="00A57FA4">
            <w:pPr>
              <w:pStyle w:val="NormalinTable"/>
              <w:rPr>
                <w:b/>
              </w:rPr>
            </w:pPr>
            <w:r w:rsidRPr="007858E5">
              <w:rPr>
                <w:b/>
              </w:rPr>
              <w:lastRenderedPageBreak/>
              <w:t xml:space="preserve">1604 18 00 </w:t>
            </w:r>
          </w:p>
        </w:tc>
        <w:tc>
          <w:tcPr>
            <w:tcW w:w="7173" w:type="dxa"/>
            <w:tcBorders>
              <w:top w:val="nil"/>
              <w:left w:val="nil"/>
              <w:bottom w:val="single" w:sz="4" w:space="0" w:color="auto"/>
              <w:right w:val="single" w:sz="4" w:space="0" w:color="auto"/>
            </w:tcBorders>
            <w:shd w:val="clear" w:color="auto" w:fill="auto"/>
            <w:noWrap/>
            <w:hideMark/>
          </w:tcPr>
          <w:p w14:paraId="45D2898D" w14:textId="77777777" w:rsidR="00A57FA4" w:rsidRPr="007858E5" w:rsidRDefault="00A57FA4" w:rsidP="00A57FA4">
            <w:pPr>
              <w:pStyle w:val="NormalinTable"/>
            </w:pPr>
            <w:r w:rsidRPr="007858E5">
              <w:t>3.00%</w:t>
            </w:r>
          </w:p>
        </w:tc>
      </w:tr>
      <w:tr w:rsidR="00A57FA4" w:rsidRPr="007858E5" w14:paraId="400019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F3B94B" w14:textId="77777777" w:rsidR="00A57FA4" w:rsidRPr="007858E5" w:rsidRDefault="00A57FA4" w:rsidP="00A57FA4">
            <w:pPr>
              <w:pStyle w:val="NormalinTable"/>
              <w:rPr>
                <w:b/>
              </w:rPr>
            </w:pPr>
            <w:r w:rsidRPr="007858E5">
              <w:rPr>
                <w:b/>
              </w:rPr>
              <w:t xml:space="preserve">1604 19 10 </w:t>
            </w:r>
          </w:p>
        </w:tc>
        <w:tc>
          <w:tcPr>
            <w:tcW w:w="7173" w:type="dxa"/>
            <w:tcBorders>
              <w:top w:val="nil"/>
              <w:left w:val="nil"/>
              <w:bottom w:val="single" w:sz="4" w:space="0" w:color="auto"/>
              <w:right w:val="single" w:sz="4" w:space="0" w:color="auto"/>
            </w:tcBorders>
            <w:shd w:val="clear" w:color="auto" w:fill="auto"/>
            <w:noWrap/>
            <w:hideMark/>
          </w:tcPr>
          <w:p w14:paraId="16185EF8" w14:textId="77777777" w:rsidR="00A57FA4" w:rsidRPr="007858E5" w:rsidRDefault="00A57FA4" w:rsidP="00A57FA4">
            <w:pPr>
              <w:pStyle w:val="NormalinTable"/>
            </w:pPr>
            <w:r w:rsidRPr="007858E5">
              <w:t>2.10%</w:t>
            </w:r>
          </w:p>
        </w:tc>
      </w:tr>
      <w:tr w:rsidR="00A57FA4" w:rsidRPr="007858E5" w14:paraId="182797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D1A477" w14:textId="77777777" w:rsidR="00A57FA4" w:rsidRPr="007858E5" w:rsidRDefault="00A57FA4" w:rsidP="00A57FA4">
            <w:pPr>
              <w:pStyle w:val="NormalinTable"/>
              <w:rPr>
                <w:b/>
              </w:rPr>
            </w:pPr>
            <w:r w:rsidRPr="007858E5">
              <w:rPr>
                <w:b/>
              </w:rPr>
              <w:t xml:space="preserve">1604 19 31 </w:t>
            </w:r>
          </w:p>
        </w:tc>
        <w:tc>
          <w:tcPr>
            <w:tcW w:w="7173" w:type="dxa"/>
            <w:tcBorders>
              <w:top w:val="nil"/>
              <w:left w:val="nil"/>
              <w:bottom w:val="single" w:sz="4" w:space="0" w:color="auto"/>
              <w:right w:val="single" w:sz="4" w:space="0" w:color="auto"/>
            </w:tcBorders>
            <w:shd w:val="clear" w:color="auto" w:fill="auto"/>
            <w:noWrap/>
            <w:hideMark/>
          </w:tcPr>
          <w:p w14:paraId="2B9F4505" w14:textId="77777777" w:rsidR="00A57FA4" w:rsidRPr="007858E5" w:rsidRDefault="00A57FA4" w:rsidP="00A57FA4">
            <w:pPr>
              <w:pStyle w:val="NormalinTable"/>
            </w:pPr>
            <w:r w:rsidRPr="007858E5">
              <w:t>7.20%</w:t>
            </w:r>
          </w:p>
        </w:tc>
      </w:tr>
      <w:tr w:rsidR="00A57FA4" w:rsidRPr="007858E5" w14:paraId="18EC2D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F9412A" w14:textId="77777777" w:rsidR="00A57FA4" w:rsidRPr="007858E5" w:rsidRDefault="00A57FA4" w:rsidP="00A57FA4">
            <w:pPr>
              <w:pStyle w:val="NormalinTable"/>
              <w:rPr>
                <w:b/>
              </w:rPr>
            </w:pPr>
            <w:r w:rsidRPr="007858E5">
              <w:rPr>
                <w:b/>
              </w:rPr>
              <w:t xml:space="preserve">1604 19 39 </w:t>
            </w:r>
          </w:p>
        </w:tc>
        <w:tc>
          <w:tcPr>
            <w:tcW w:w="7173" w:type="dxa"/>
            <w:tcBorders>
              <w:top w:val="nil"/>
              <w:left w:val="nil"/>
              <w:bottom w:val="single" w:sz="4" w:space="0" w:color="auto"/>
              <w:right w:val="single" w:sz="4" w:space="0" w:color="auto"/>
            </w:tcBorders>
            <w:shd w:val="clear" w:color="auto" w:fill="auto"/>
            <w:noWrap/>
            <w:hideMark/>
          </w:tcPr>
          <w:p w14:paraId="1245C03A" w14:textId="77777777" w:rsidR="00A57FA4" w:rsidRPr="007858E5" w:rsidRDefault="00A57FA4" w:rsidP="00A57FA4">
            <w:pPr>
              <w:pStyle w:val="NormalinTable"/>
            </w:pPr>
            <w:r w:rsidRPr="007858E5">
              <w:t>7.20%</w:t>
            </w:r>
          </w:p>
        </w:tc>
      </w:tr>
      <w:tr w:rsidR="00A57FA4" w:rsidRPr="007858E5" w14:paraId="1E4ACBE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AD103D" w14:textId="77777777" w:rsidR="00A57FA4" w:rsidRPr="007858E5" w:rsidRDefault="00A57FA4" w:rsidP="00A57FA4">
            <w:pPr>
              <w:pStyle w:val="NormalinTable"/>
              <w:rPr>
                <w:b/>
              </w:rPr>
            </w:pPr>
            <w:r w:rsidRPr="007858E5">
              <w:rPr>
                <w:b/>
              </w:rPr>
              <w:t xml:space="preserve">1604 19 50 </w:t>
            </w:r>
          </w:p>
        </w:tc>
        <w:tc>
          <w:tcPr>
            <w:tcW w:w="7173" w:type="dxa"/>
            <w:tcBorders>
              <w:top w:val="nil"/>
              <w:left w:val="nil"/>
              <w:bottom w:val="single" w:sz="4" w:space="0" w:color="auto"/>
              <w:right w:val="single" w:sz="4" w:space="0" w:color="auto"/>
            </w:tcBorders>
            <w:shd w:val="clear" w:color="auto" w:fill="auto"/>
            <w:noWrap/>
            <w:hideMark/>
          </w:tcPr>
          <w:p w14:paraId="0554B906" w14:textId="77777777" w:rsidR="00A57FA4" w:rsidRPr="007858E5" w:rsidRDefault="00A57FA4" w:rsidP="00A57FA4">
            <w:pPr>
              <w:pStyle w:val="NormalinTable"/>
            </w:pPr>
            <w:r w:rsidRPr="007858E5">
              <w:t>3.70%</w:t>
            </w:r>
          </w:p>
        </w:tc>
      </w:tr>
      <w:tr w:rsidR="00A57FA4" w:rsidRPr="007858E5" w14:paraId="1986ED6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7C797D" w14:textId="77777777" w:rsidR="00A57FA4" w:rsidRPr="007858E5" w:rsidRDefault="00A57FA4" w:rsidP="00A57FA4">
            <w:pPr>
              <w:pStyle w:val="NormalinTable"/>
              <w:rPr>
                <w:b/>
              </w:rPr>
            </w:pPr>
            <w:r w:rsidRPr="007858E5">
              <w:rPr>
                <w:b/>
              </w:rPr>
              <w:t xml:space="preserve">1604 19 91 </w:t>
            </w:r>
          </w:p>
        </w:tc>
        <w:tc>
          <w:tcPr>
            <w:tcW w:w="7173" w:type="dxa"/>
            <w:tcBorders>
              <w:top w:val="nil"/>
              <w:left w:val="nil"/>
              <w:bottom w:val="single" w:sz="4" w:space="0" w:color="auto"/>
              <w:right w:val="single" w:sz="4" w:space="0" w:color="auto"/>
            </w:tcBorders>
            <w:shd w:val="clear" w:color="auto" w:fill="auto"/>
            <w:noWrap/>
            <w:hideMark/>
          </w:tcPr>
          <w:p w14:paraId="604D88D3" w14:textId="77777777" w:rsidR="00A57FA4" w:rsidRPr="007858E5" w:rsidRDefault="00A57FA4" w:rsidP="00A57FA4">
            <w:pPr>
              <w:pStyle w:val="NormalinTable"/>
            </w:pPr>
            <w:r w:rsidRPr="007858E5">
              <w:t>0.00%</w:t>
            </w:r>
          </w:p>
        </w:tc>
      </w:tr>
      <w:tr w:rsidR="00A57FA4" w:rsidRPr="007858E5" w14:paraId="5C51F0E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4D7D33" w14:textId="77777777" w:rsidR="00A57FA4" w:rsidRPr="007858E5" w:rsidRDefault="00A57FA4" w:rsidP="00A57FA4">
            <w:pPr>
              <w:pStyle w:val="NormalinTable"/>
              <w:rPr>
                <w:b/>
              </w:rPr>
            </w:pPr>
            <w:r w:rsidRPr="007858E5">
              <w:rPr>
                <w:b/>
              </w:rPr>
              <w:t xml:space="preserve">1604 19 92 </w:t>
            </w:r>
          </w:p>
        </w:tc>
        <w:tc>
          <w:tcPr>
            <w:tcW w:w="7173" w:type="dxa"/>
            <w:tcBorders>
              <w:top w:val="nil"/>
              <w:left w:val="nil"/>
              <w:bottom w:val="single" w:sz="4" w:space="0" w:color="auto"/>
              <w:right w:val="single" w:sz="4" w:space="0" w:color="auto"/>
            </w:tcBorders>
            <w:shd w:val="clear" w:color="auto" w:fill="auto"/>
            <w:noWrap/>
            <w:hideMark/>
          </w:tcPr>
          <w:p w14:paraId="7FC8FAFE" w14:textId="77777777" w:rsidR="00A57FA4" w:rsidRPr="007858E5" w:rsidRDefault="00A57FA4" w:rsidP="00A57FA4">
            <w:pPr>
              <w:pStyle w:val="NormalinTable"/>
            </w:pPr>
            <w:r w:rsidRPr="007858E5">
              <w:t>3.00%</w:t>
            </w:r>
          </w:p>
        </w:tc>
      </w:tr>
      <w:tr w:rsidR="00A57FA4" w:rsidRPr="007858E5" w14:paraId="7BCC6F1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94FB08" w14:textId="77777777" w:rsidR="00A57FA4" w:rsidRPr="007858E5" w:rsidRDefault="00A57FA4" w:rsidP="00A57FA4">
            <w:pPr>
              <w:pStyle w:val="NormalinTable"/>
              <w:rPr>
                <w:b/>
              </w:rPr>
            </w:pPr>
            <w:r w:rsidRPr="007858E5">
              <w:rPr>
                <w:b/>
              </w:rPr>
              <w:t xml:space="preserve">1604 19 93 </w:t>
            </w:r>
          </w:p>
        </w:tc>
        <w:tc>
          <w:tcPr>
            <w:tcW w:w="7173" w:type="dxa"/>
            <w:tcBorders>
              <w:top w:val="nil"/>
              <w:left w:val="nil"/>
              <w:bottom w:val="single" w:sz="4" w:space="0" w:color="auto"/>
              <w:right w:val="single" w:sz="4" w:space="0" w:color="auto"/>
            </w:tcBorders>
            <w:shd w:val="clear" w:color="auto" w:fill="auto"/>
            <w:noWrap/>
            <w:hideMark/>
          </w:tcPr>
          <w:p w14:paraId="446F4590" w14:textId="77777777" w:rsidR="00A57FA4" w:rsidRPr="007858E5" w:rsidRDefault="00A57FA4" w:rsidP="00A57FA4">
            <w:pPr>
              <w:pStyle w:val="NormalinTable"/>
            </w:pPr>
            <w:r w:rsidRPr="007858E5">
              <w:t>3.00%</w:t>
            </w:r>
          </w:p>
        </w:tc>
      </w:tr>
      <w:tr w:rsidR="00A57FA4" w:rsidRPr="007858E5" w14:paraId="63DC24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CFA883" w14:textId="77777777" w:rsidR="00A57FA4" w:rsidRPr="007858E5" w:rsidRDefault="00A57FA4" w:rsidP="00A57FA4">
            <w:pPr>
              <w:pStyle w:val="NormalinTable"/>
              <w:rPr>
                <w:b/>
              </w:rPr>
            </w:pPr>
            <w:r w:rsidRPr="007858E5">
              <w:rPr>
                <w:b/>
              </w:rPr>
              <w:t xml:space="preserve">1604 19 94 </w:t>
            </w:r>
          </w:p>
        </w:tc>
        <w:tc>
          <w:tcPr>
            <w:tcW w:w="7173" w:type="dxa"/>
            <w:tcBorders>
              <w:top w:val="nil"/>
              <w:left w:val="nil"/>
              <w:bottom w:val="single" w:sz="4" w:space="0" w:color="auto"/>
              <w:right w:val="single" w:sz="4" w:space="0" w:color="auto"/>
            </w:tcBorders>
            <w:shd w:val="clear" w:color="auto" w:fill="auto"/>
            <w:noWrap/>
            <w:hideMark/>
          </w:tcPr>
          <w:p w14:paraId="7580A8E4" w14:textId="77777777" w:rsidR="00A57FA4" w:rsidRPr="007858E5" w:rsidRDefault="00A57FA4" w:rsidP="00A57FA4">
            <w:pPr>
              <w:pStyle w:val="NormalinTable"/>
            </w:pPr>
            <w:r w:rsidRPr="007858E5">
              <w:t>3.00%</w:t>
            </w:r>
          </w:p>
        </w:tc>
      </w:tr>
      <w:tr w:rsidR="00A57FA4" w:rsidRPr="007858E5" w14:paraId="1B983C1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5FA586" w14:textId="77777777" w:rsidR="00A57FA4" w:rsidRPr="007858E5" w:rsidRDefault="00A57FA4" w:rsidP="00A57FA4">
            <w:pPr>
              <w:pStyle w:val="NormalinTable"/>
              <w:rPr>
                <w:b/>
              </w:rPr>
            </w:pPr>
            <w:r w:rsidRPr="007858E5">
              <w:rPr>
                <w:b/>
              </w:rPr>
              <w:t xml:space="preserve">1604 19 95 </w:t>
            </w:r>
          </w:p>
        </w:tc>
        <w:tc>
          <w:tcPr>
            <w:tcW w:w="7173" w:type="dxa"/>
            <w:tcBorders>
              <w:top w:val="nil"/>
              <w:left w:val="nil"/>
              <w:bottom w:val="single" w:sz="4" w:space="0" w:color="auto"/>
              <w:right w:val="single" w:sz="4" w:space="0" w:color="auto"/>
            </w:tcBorders>
            <w:shd w:val="clear" w:color="auto" w:fill="auto"/>
            <w:noWrap/>
            <w:hideMark/>
          </w:tcPr>
          <w:p w14:paraId="635DABE4" w14:textId="77777777" w:rsidR="00A57FA4" w:rsidRPr="007858E5" w:rsidRDefault="00A57FA4" w:rsidP="00A57FA4">
            <w:pPr>
              <w:pStyle w:val="NormalinTable"/>
            </w:pPr>
            <w:r w:rsidRPr="007858E5">
              <w:t>3.00%</w:t>
            </w:r>
          </w:p>
        </w:tc>
      </w:tr>
      <w:tr w:rsidR="00A57FA4" w:rsidRPr="007858E5" w14:paraId="5922A80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463EA2" w14:textId="77777777" w:rsidR="00A57FA4" w:rsidRPr="007858E5" w:rsidRDefault="00A57FA4" w:rsidP="00A57FA4">
            <w:pPr>
              <w:pStyle w:val="NormalinTable"/>
              <w:rPr>
                <w:b/>
              </w:rPr>
            </w:pPr>
            <w:r w:rsidRPr="007858E5">
              <w:rPr>
                <w:b/>
              </w:rPr>
              <w:t xml:space="preserve">1604 19 97 </w:t>
            </w:r>
          </w:p>
        </w:tc>
        <w:tc>
          <w:tcPr>
            <w:tcW w:w="7173" w:type="dxa"/>
            <w:tcBorders>
              <w:top w:val="nil"/>
              <w:left w:val="nil"/>
              <w:bottom w:val="single" w:sz="4" w:space="0" w:color="auto"/>
              <w:right w:val="single" w:sz="4" w:space="0" w:color="auto"/>
            </w:tcBorders>
            <w:shd w:val="clear" w:color="auto" w:fill="auto"/>
            <w:noWrap/>
            <w:hideMark/>
          </w:tcPr>
          <w:p w14:paraId="33DDA57E" w14:textId="77777777" w:rsidR="00A57FA4" w:rsidRPr="007858E5" w:rsidRDefault="00A57FA4" w:rsidP="00A57FA4">
            <w:pPr>
              <w:pStyle w:val="NormalinTable"/>
            </w:pPr>
            <w:r w:rsidRPr="007858E5">
              <w:t>3.00%</w:t>
            </w:r>
          </w:p>
        </w:tc>
      </w:tr>
      <w:tr w:rsidR="00A57FA4" w:rsidRPr="007858E5" w14:paraId="02ED26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957C99" w14:textId="77777777" w:rsidR="00A57FA4" w:rsidRPr="007858E5" w:rsidRDefault="00A57FA4" w:rsidP="00A57FA4">
            <w:pPr>
              <w:pStyle w:val="NormalinTable"/>
              <w:rPr>
                <w:b/>
              </w:rPr>
            </w:pPr>
            <w:r w:rsidRPr="007858E5">
              <w:rPr>
                <w:b/>
              </w:rPr>
              <w:t xml:space="preserve">1604 20 05 </w:t>
            </w:r>
          </w:p>
        </w:tc>
        <w:tc>
          <w:tcPr>
            <w:tcW w:w="7173" w:type="dxa"/>
            <w:tcBorders>
              <w:top w:val="nil"/>
              <w:left w:val="nil"/>
              <w:bottom w:val="single" w:sz="4" w:space="0" w:color="auto"/>
              <w:right w:val="single" w:sz="4" w:space="0" w:color="auto"/>
            </w:tcBorders>
            <w:shd w:val="clear" w:color="auto" w:fill="auto"/>
            <w:noWrap/>
            <w:hideMark/>
          </w:tcPr>
          <w:p w14:paraId="7ED9C1CF" w14:textId="77777777" w:rsidR="00A57FA4" w:rsidRPr="007858E5" w:rsidRDefault="00A57FA4" w:rsidP="00A57FA4">
            <w:pPr>
              <w:pStyle w:val="NormalinTable"/>
            </w:pPr>
            <w:r w:rsidRPr="007858E5">
              <w:t>3.00%</w:t>
            </w:r>
          </w:p>
        </w:tc>
      </w:tr>
      <w:tr w:rsidR="00A57FA4" w:rsidRPr="007858E5" w14:paraId="705B2B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E31470" w14:textId="77777777" w:rsidR="00A57FA4" w:rsidRPr="007858E5" w:rsidRDefault="00A57FA4" w:rsidP="00A57FA4">
            <w:pPr>
              <w:pStyle w:val="NormalinTable"/>
              <w:rPr>
                <w:b/>
              </w:rPr>
            </w:pPr>
            <w:r w:rsidRPr="007858E5">
              <w:rPr>
                <w:b/>
              </w:rPr>
              <w:t xml:space="preserve">1604 20 30 </w:t>
            </w:r>
          </w:p>
        </w:tc>
        <w:tc>
          <w:tcPr>
            <w:tcW w:w="7173" w:type="dxa"/>
            <w:tcBorders>
              <w:top w:val="nil"/>
              <w:left w:val="nil"/>
              <w:bottom w:val="single" w:sz="4" w:space="0" w:color="auto"/>
              <w:right w:val="single" w:sz="4" w:space="0" w:color="auto"/>
            </w:tcBorders>
            <w:shd w:val="clear" w:color="auto" w:fill="auto"/>
            <w:noWrap/>
            <w:hideMark/>
          </w:tcPr>
          <w:p w14:paraId="4893FCEF" w14:textId="77777777" w:rsidR="00A57FA4" w:rsidRPr="007858E5" w:rsidRDefault="00A57FA4" w:rsidP="00A57FA4">
            <w:pPr>
              <w:pStyle w:val="NormalinTable"/>
            </w:pPr>
            <w:r w:rsidRPr="007858E5">
              <w:t>2.10%</w:t>
            </w:r>
          </w:p>
        </w:tc>
      </w:tr>
      <w:tr w:rsidR="00A57FA4" w:rsidRPr="007858E5" w14:paraId="51966D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8F5D79" w14:textId="77777777" w:rsidR="00A57FA4" w:rsidRPr="007858E5" w:rsidRDefault="00A57FA4" w:rsidP="00A57FA4">
            <w:pPr>
              <w:pStyle w:val="NormalinTable"/>
              <w:rPr>
                <w:b/>
              </w:rPr>
            </w:pPr>
            <w:r w:rsidRPr="007858E5">
              <w:rPr>
                <w:b/>
              </w:rPr>
              <w:t xml:space="preserve">1604 20 40 </w:t>
            </w:r>
          </w:p>
        </w:tc>
        <w:tc>
          <w:tcPr>
            <w:tcW w:w="7173" w:type="dxa"/>
            <w:tcBorders>
              <w:top w:val="nil"/>
              <w:left w:val="nil"/>
              <w:bottom w:val="single" w:sz="4" w:space="0" w:color="auto"/>
              <w:right w:val="single" w:sz="4" w:space="0" w:color="auto"/>
            </w:tcBorders>
            <w:shd w:val="clear" w:color="auto" w:fill="auto"/>
            <w:noWrap/>
            <w:hideMark/>
          </w:tcPr>
          <w:p w14:paraId="3B01DD60" w14:textId="77777777" w:rsidR="00A57FA4" w:rsidRPr="007858E5" w:rsidRDefault="00A57FA4" w:rsidP="00A57FA4">
            <w:pPr>
              <w:pStyle w:val="NormalinTable"/>
            </w:pPr>
            <w:r w:rsidRPr="007858E5">
              <w:t>7.50%</w:t>
            </w:r>
          </w:p>
        </w:tc>
      </w:tr>
      <w:tr w:rsidR="00A57FA4" w:rsidRPr="007858E5" w14:paraId="23D44E7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2F1390F" w14:textId="77777777" w:rsidR="00A57FA4" w:rsidRPr="007858E5" w:rsidRDefault="00A57FA4" w:rsidP="00A57FA4">
            <w:pPr>
              <w:pStyle w:val="NormalinTable"/>
              <w:rPr>
                <w:b/>
              </w:rPr>
            </w:pPr>
            <w:r w:rsidRPr="007858E5">
              <w:rPr>
                <w:b/>
              </w:rPr>
              <w:t>1604 20 50 10</w:t>
            </w:r>
          </w:p>
        </w:tc>
        <w:tc>
          <w:tcPr>
            <w:tcW w:w="7173" w:type="dxa"/>
            <w:tcBorders>
              <w:top w:val="nil"/>
              <w:left w:val="nil"/>
              <w:bottom w:val="single" w:sz="4" w:space="0" w:color="auto"/>
              <w:right w:val="single" w:sz="4" w:space="0" w:color="auto"/>
            </w:tcBorders>
            <w:shd w:val="clear" w:color="auto" w:fill="auto"/>
            <w:noWrap/>
            <w:hideMark/>
          </w:tcPr>
          <w:p w14:paraId="4B269FFB" w14:textId="77777777" w:rsidR="00A57FA4" w:rsidRPr="007858E5" w:rsidRDefault="00A57FA4" w:rsidP="00A57FA4">
            <w:pPr>
              <w:pStyle w:val="NormalinTable"/>
            </w:pPr>
            <w:r w:rsidRPr="007858E5">
              <w:t>7.50%</w:t>
            </w:r>
          </w:p>
        </w:tc>
      </w:tr>
      <w:tr w:rsidR="00A57FA4" w:rsidRPr="007858E5" w14:paraId="75FA95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D3868C" w14:textId="77777777" w:rsidR="00A57FA4" w:rsidRPr="007858E5" w:rsidRDefault="00A57FA4" w:rsidP="00A57FA4">
            <w:pPr>
              <w:pStyle w:val="NormalinTable"/>
              <w:rPr>
                <w:b/>
              </w:rPr>
            </w:pPr>
            <w:r w:rsidRPr="007858E5">
              <w:rPr>
                <w:b/>
              </w:rPr>
              <w:t>1604 20 50 19</w:t>
            </w:r>
          </w:p>
        </w:tc>
        <w:tc>
          <w:tcPr>
            <w:tcW w:w="7173" w:type="dxa"/>
            <w:tcBorders>
              <w:top w:val="nil"/>
              <w:left w:val="nil"/>
              <w:bottom w:val="single" w:sz="4" w:space="0" w:color="auto"/>
              <w:right w:val="single" w:sz="4" w:space="0" w:color="auto"/>
            </w:tcBorders>
            <w:shd w:val="clear" w:color="auto" w:fill="auto"/>
            <w:noWrap/>
            <w:hideMark/>
          </w:tcPr>
          <w:p w14:paraId="27DD75BD" w14:textId="77777777" w:rsidR="00A57FA4" w:rsidRPr="007858E5" w:rsidRDefault="00A57FA4" w:rsidP="00A57FA4">
            <w:pPr>
              <w:pStyle w:val="NormalinTable"/>
            </w:pPr>
            <w:r w:rsidRPr="007858E5">
              <w:t>7.50%</w:t>
            </w:r>
          </w:p>
        </w:tc>
      </w:tr>
      <w:tr w:rsidR="00A57FA4" w:rsidRPr="007858E5" w14:paraId="48F07D0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35C355" w14:textId="77777777" w:rsidR="00A57FA4" w:rsidRPr="007858E5" w:rsidRDefault="00A57FA4" w:rsidP="00A57FA4">
            <w:pPr>
              <w:pStyle w:val="NormalinTable"/>
              <w:rPr>
                <w:b/>
              </w:rPr>
            </w:pPr>
            <w:r w:rsidRPr="007858E5">
              <w:rPr>
                <w:b/>
              </w:rPr>
              <w:t>1604 20 50 30</w:t>
            </w:r>
          </w:p>
        </w:tc>
        <w:tc>
          <w:tcPr>
            <w:tcW w:w="7173" w:type="dxa"/>
            <w:tcBorders>
              <w:top w:val="nil"/>
              <w:left w:val="nil"/>
              <w:bottom w:val="single" w:sz="4" w:space="0" w:color="auto"/>
              <w:right w:val="single" w:sz="4" w:space="0" w:color="auto"/>
            </w:tcBorders>
            <w:shd w:val="clear" w:color="auto" w:fill="auto"/>
            <w:noWrap/>
            <w:hideMark/>
          </w:tcPr>
          <w:p w14:paraId="0E936E05" w14:textId="77777777" w:rsidR="00A57FA4" w:rsidRPr="007858E5" w:rsidRDefault="00A57FA4" w:rsidP="00A57FA4">
            <w:pPr>
              <w:pStyle w:val="NormalinTable"/>
            </w:pPr>
            <w:r w:rsidRPr="007858E5">
              <w:t>7.50%</w:t>
            </w:r>
          </w:p>
        </w:tc>
      </w:tr>
      <w:tr w:rsidR="00A57FA4" w:rsidRPr="007858E5" w14:paraId="455947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F831E8" w14:textId="77777777" w:rsidR="00A57FA4" w:rsidRPr="007858E5" w:rsidRDefault="00A57FA4" w:rsidP="00A57FA4">
            <w:pPr>
              <w:pStyle w:val="NormalinTable"/>
              <w:rPr>
                <w:b/>
              </w:rPr>
            </w:pPr>
            <w:r w:rsidRPr="007858E5">
              <w:rPr>
                <w:b/>
              </w:rPr>
              <w:t>1604 20 50 90</w:t>
            </w:r>
          </w:p>
        </w:tc>
        <w:tc>
          <w:tcPr>
            <w:tcW w:w="7173" w:type="dxa"/>
            <w:tcBorders>
              <w:top w:val="nil"/>
              <w:left w:val="nil"/>
              <w:bottom w:val="single" w:sz="4" w:space="0" w:color="auto"/>
              <w:right w:val="single" w:sz="4" w:space="0" w:color="auto"/>
            </w:tcBorders>
            <w:shd w:val="clear" w:color="auto" w:fill="auto"/>
            <w:noWrap/>
            <w:hideMark/>
          </w:tcPr>
          <w:p w14:paraId="689F6101" w14:textId="77777777" w:rsidR="00A57FA4" w:rsidRPr="007858E5" w:rsidRDefault="00A57FA4" w:rsidP="00A57FA4">
            <w:pPr>
              <w:pStyle w:val="NormalinTable"/>
            </w:pPr>
            <w:r w:rsidRPr="007858E5">
              <w:t>7.50%</w:t>
            </w:r>
          </w:p>
        </w:tc>
      </w:tr>
      <w:tr w:rsidR="00A57FA4" w:rsidRPr="007858E5" w14:paraId="0B22A9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14B3FA" w14:textId="77777777" w:rsidR="00A57FA4" w:rsidRPr="007858E5" w:rsidRDefault="00A57FA4" w:rsidP="00A57FA4">
            <w:pPr>
              <w:pStyle w:val="NormalinTable"/>
              <w:rPr>
                <w:b/>
              </w:rPr>
            </w:pPr>
            <w:r w:rsidRPr="007858E5">
              <w:rPr>
                <w:b/>
              </w:rPr>
              <w:t xml:space="preserve">1604 20 70 </w:t>
            </w:r>
          </w:p>
        </w:tc>
        <w:tc>
          <w:tcPr>
            <w:tcW w:w="7173" w:type="dxa"/>
            <w:tcBorders>
              <w:top w:val="nil"/>
              <w:left w:val="nil"/>
              <w:bottom w:val="single" w:sz="4" w:space="0" w:color="auto"/>
              <w:right w:val="single" w:sz="4" w:space="0" w:color="auto"/>
            </w:tcBorders>
            <w:shd w:val="clear" w:color="auto" w:fill="auto"/>
            <w:noWrap/>
            <w:hideMark/>
          </w:tcPr>
          <w:p w14:paraId="6E493FD4" w14:textId="77777777" w:rsidR="00A57FA4" w:rsidRPr="007858E5" w:rsidRDefault="00A57FA4" w:rsidP="00A57FA4">
            <w:pPr>
              <w:pStyle w:val="NormalinTable"/>
            </w:pPr>
            <w:r w:rsidRPr="007858E5">
              <w:t>7.20%</w:t>
            </w:r>
          </w:p>
        </w:tc>
      </w:tr>
      <w:tr w:rsidR="00A57FA4" w:rsidRPr="007858E5" w14:paraId="124E57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C19C55" w14:textId="77777777" w:rsidR="00A57FA4" w:rsidRPr="007858E5" w:rsidRDefault="00A57FA4" w:rsidP="00A57FA4">
            <w:pPr>
              <w:pStyle w:val="NormalinTable"/>
              <w:rPr>
                <w:b/>
              </w:rPr>
            </w:pPr>
            <w:r w:rsidRPr="007858E5">
              <w:rPr>
                <w:b/>
              </w:rPr>
              <w:t>1604 20 90 11</w:t>
            </w:r>
          </w:p>
        </w:tc>
        <w:tc>
          <w:tcPr>
            <w:tcW w:w="7173" w:type="dxa"/>
            <w:tcBorders>
              <w:top w:val="nil"/>
              <w:left w:val="nil"/>
              <w:bottom w:val="single" w:sz="4" w:space="0" w:color="auto"/>
              <w:right w:val="single" w:sz="4" w:space="0" w:color="auto"/>
            </w:tcBorders>
            <w:shd w:val="clear" w:color="auto" w:fill="auto"/>
            <w:noWrap/>
            <w:hideMark/>
          </w:tcPr>
          <w:p w14:paraId="5D97596B" w14:textId="77777777" w:rsidR="00A57FA4" w:rsidRPr="007858E5" w:rsidRDefault="00A57FA4" w:rsidP="00A57FA4">
            <w:pPr>
              <w:pStyle w:val="NormalinTable"/>
            </w:pPr>
            <w:r w:rsidRPr="007858E5">
              <w:t>10.00%</w:t>
            </w:r>
          </w:p>
        </w:tc>
      </w:tr>
      <w:tr w:rsidR="00A57FA4" w:rsidRPr="007858E5" w14:paraId="3008B7B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791C36" w14:textId="77777777" w:rsidR="00A57FA4" w:rsidRPr="007858E5" w:rsidRDefault="00A57FA4" w:rsidP="00A57FA4">
            <w:pPr>
              <w:pStyle w:val="NormalinTable"/>
              <w:rPr>
                <w:b/>
              </w:rPr>
            </w:pPr>
            <w:r w:rsidRPr="007858E5">
              <w:rPr>
                <w:b/>
              </w:rPr>
              <w:t>1604 20 90 19</w:t>
            </w:r>
          </w:p>
        </w:tc>
        <w:tc>
          <w:tcPr>
            <w:tcW w:w="7173" w:type="dxa"/>
            <w:tcBorders>
              <w:top w:val="nil"/>
              <w:left w:val="nil"/>
              <w:bottom w:val="single" w:sz="4" w:space="0" w:color="auto"/>
              <w:right w:val="single" w:sz="4" w:space="0" w:color="auto"/>
            </w:tcBorders>
            <w:shd w:val="clear" w:color="auto" w:fill="auto"/>
            <w:noWrap/>
            <w:hideMark/>
          </w:tcPr>
          <w:p w14:paraId="5B3C36A1" w14:textId="77777777" w:rsidR="00A57FA4" w:rsidRPr="007858E5" w:rsidRDefault="00A57FA4" w:rsidP="00A57FA4">
            <w:pPr>
              <w:pStyle w:val="NormalinTable"/>
            </w:pPr>
            <w:r w:rsidRPr="007858E5">
              <w:t>10.00%</w:t>
            </w:r>
          </w:p>
        </w:tc>
      </w:tr>
      <w:tr w:rsidR="00A57FA4" w:rsidRPr="007858E5" w14:paraId="607D1A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7D0A00" w14:textId="77777777" w:rsidR="00A57FA4" w:rsidRPr="007858E5" w:rsidRDefault="00A57FA4" w:rsidP="00A57FA4">
            <w:pPr>
              <w:pStyle w:val="NormalinTable"/>
              <w:rPr>
                <w:b/>
              </w:rPr>
            </w:pPr>
            <w:r w:rsidRPr="007858E5">
              <w:rPr>
                <w:b/>
              </w:rPr>
              <w:t>1604 20 90 20</w:t>
            </w:r>
          </w:p>
        </w:tc>
        <w:tc>
          <w:tcPr>
            <w:tcW w:w="7173" w:type="dxa"/>
            <w:tcBorders>
              <w:top w:val="nil"/>
              <w:left w:val="nil"/>
              <w:bottom w:val="single" w:sz="4" w:space="0" w:color="auto"/>
              <w:right w:val="single" w:sz="4" w:space="0" w:color="auto"/>
            </w:tcBorders>
            <w:shd w:val="clear" w:color="auto" w:fill="auto"/>
            <w:noWrap/>
            <w:hideMark/>
          </w:tcPr>
          <w:p w14:paraId="2CF57B04" w14:textId="77777777" w:rsidR="00A57FA4" w:rsidRPr="007858E5" w:rsidRDefault="00A57FA4" w:rsidP="00A57FA4">
            <w:pPr>
              <w:pStyle w:val="NormalinTable"/>
            </w:pPr>
            <w:r w:rsidRPr="007858E5">
              <w:t>4.20%</w:t>
            </w:r>
          </w:p>
        </w:tc>
      </w:tr>
      <w:tr w:rsidR="00A57FA4" w:rsidRPr="007858E5" w14:paraId="5F08A92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62F6E3" w14:textId="77777777" w:rsidR="00A57FA4" w:rsidRPr="007858E5" w:rsidRDefault="00A57FA4" w:rsidP="00A57FA4">
            <w:pPr>
              <w:pStyle w:val="NormalinTable"/>
              <w:rPr>
                <w:b/>
              </w:rPr>
            </w:pPr>
            <w:r w:rsidRPr="007858E5">
              <w:rPr>
                <w:b/>
              </w:rPr>
              <w:t>1604 20 90 30</w:t>
            </w:r>
          </w:p>
        </w:tc>
        <w:tc>
          <w:tcPr>
            <w:tcW w:w="7173" w:type="dxa"/>
            <w:tcBorders>
              <w:top w:val="nil"/>
              <w:left w:val="nil"/>
              <w:bottom w:val="single" w:sz="4" w:space="0" w:color="auto"/>
              <w:right w:val="single" w:sz="4" w:space="0" w:color="auto"/>
            </w:tcBorders>
            <w:shd w:val="clear" w:color="auto" w:fill="auto"/>
            <w:noWrap/>
            <w:hideMark/>
          </w:tcPr>
          <w:p w14:paraId="01A62C93" w14:textId="77777777" w:rsidR="00A57FA4" w:rsidRPr="007858E5" w:rsidRDefault="00A57FA4" w:rsidP="00A57FA4">
            <w:pPr>
              <w:pStyle w:val="NormalinTable"/>
            </w:pPr>
            <w:r w:rsidRPr="007858E5">
              <w:t>3.00%</w:t>
            </w:r>
          </w:p>
        </w:tc>
      </w:tr>
      <w:tr w:rsidR="00A57FA4" w:rsidRPr="007858E5" w14:paraId="6DD60D1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4E9F13" w14:textId="77777777" w:rsidR="00A57FA4" w:rsidRPr="007858E5" w:rsidRDefault="00A57FA4" w:rsidP="00A57FA4">
            <w:pPr>
              <w:pStyle w:val="NormalinTable"/>
              <w:rPr>
                <w:b/>
              </w:rPr>
            </w:pPr>
            <w:r w:rsidRPr="007858E5">
              <w:rPr>
                <w:b/>
              </w:rPr>
              <w:t>1604 20 90 35</w:t>
            </w:r>
          </w:p>
        </w:tc>
        <w:tc>
          <w:tcPr>
            <w:tcW w:w="7173" w:type="dxa"/>
            <w:tcBorders>
              <w:top w:val="nil"/>
              <w:left w:val="nil"/>
              <w:bottom w:val="single" w:sz="4" w:space="0" w:color="auto"/>
              <w:right w:val="single" w:sz="4" w:space="0" w:color="auto"/>
            </w:tcBorders>
            <w:shd w:val="clear" w:color="auto" w:fill="auto"/>
            <w:noWrap/>
            <w:hideMark/>
          </w:tcPr>
          <w:p w14:paraId="65399A01" w14:textId="77777777" w:rsidR="00A57FA4" w:rsidRPr="007858E5" w:rsidRDefault="00A57FA4" w:rsidP="00A57FA4">
            <w:pPr>
              <w:pStyle w:val="NormalinTable"/>
            </w:pPr>
            <w:r w:rsidRPr="007858E5">
              <w:t>3.00%</w:t>
            </w:r>
          </w:p>
        </w:tc>
      </w:tr>
      <w:tr w:rsidR="00A57FA4" w:rsidRPr="007858E5" w14:paraId="5176EF4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C17822" w14:textId="77777777" w:rsidR="00A57FA4" w:rsidRPr="007858E5" w:rsidRDefault="00A57FA4" w:rsidP="00A57FA4">
            <w:pPr>
              <w:pStyle w:val="NormalinTable"/>
              <w:rPr>
                <w:b/>
              </w:rPr>
            </w:pPr>
            <w:r w:rsidRPr="007858E5">
              <w:rPr>
                <w:b/>
              </w:rPr>
              <w:t>1604 20 90 50</w:t>
            </w:r>
          </w:p>
        </w:tc>
        <w:tc>
          <w:tcPr>
            <w:tcW w:w="7173" w:type="dxa"/>
            <w:tcBorders>
              <w:top w:val="nil"/>
              <w:left w:val="nil"/>
              <w:bottom w:val="single" w:sz="4" w:space="0" w:color="auto"/>
              <w:right w:val="single" w:sz="4" w:space="0" w:color="auto"/>
            </w:tcBorders>
            <w:shd w:val="clear" w:color="auto" w:fill="auto"/>
            <w:noWrap/>
            <w:hideMark/>
          </w:tcPr>
          <w:p w14:paraId="642A9A86" w14:textId="77777777" w:rsidR="00A57FA4" w:rsidRPr="007858E5" w:rsidRDefault="00A57FA4" w:rsidP="00A57FA4">
            <w:pPr>
              <w:pStyle w:val="NormalinTable"/>
            </w:pPr>
            <w:r w:rsidRPr="007858E5">
              <w:t>3.00%</w:t>
            </w:r>
          </w:p>
        </w:tc>
      </w:tr>
      <w:tr w:rsidR="00A57FA4" w:rsidRPr="007858E5" w14:paraId="20403E2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C66682" w14:textId="77777777" w:rsidR="00A57FA4" w:rsidRPr="007858E5" w:rsidRDefault="00A57FA4" w:rsidP="00A57FA4">
            <w:pPr>
              <w:pStyle w:val="NormalinTable"/>
              <w:rPr>
                <w:b/>
              </w:rPr>
            </w:pPr>
            <w:r w:rsidRPr="007858E5">
              <w:rPr>
                <w:b/>
              </w:rPr>
              <w:t>1604 20 90 60</w:t>
            </w:r>
          </w:p>
        </w:tc>
        <w:tc>
          <w:tcPr>
            <w:tcW w:w="7173" w:type="dxa"/>
            <w:tcBorders>
              <w:top w:val="nil"/>
              <w:left w:val="nil"/>
              <w:bottom w:val="single" w:sz="4" w:space="0" w:color="auto"/>
              <w:right w:val="single" w:sz="4" w:space="0" w:color="auto"/>
            </w:tcBorders>
            <w:shd w:val="clear" w:color="auto" w:fill="auto"/>
            <w:noWrap/>
            <w:hideMark/>
          </w:tcPr>
          <w:p w14:paraId="085782C4" w14:textId="77777777" w:rsidR="00A57FA4" w:rsidRPr="007858E5" w:rsidRDefault="00A57FA4" w:rsidP="00A57FA4">
            <w:pPr>
              <w:pStyle w:val="NormalinTable"/>
            </w:pPr>
            <w:r w:rsidRPr="007858E5">
              <w:t>3.00%</w:t>
            </w:r>
          </w:p>
        </w:tc>
      </w:tr>
      <w:tr w:rsidR="00A57FA4" w:rsidRPr="007858E5" w14:paraId="0EEBE3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9CD9F8" w14:textId="77777777" w:rsidR="00A57FA4" w:rsidRPr="007858E5" w:rsidRDefault="00A57FA4" w:rsidP="00A57FA4">
            <w:pPr>
              <w:pStyle w:val="NormalinTable"/>
              <w:rPr>
                <w:b/>
              </w:rPr>
            </w:pPr>
            <w:r w:rsidRPr="007858E5">
              <w:rPr>
                <w:b/>
              </w:rPr>
              <w:t>1604 20 90 90</w:t>
            </w:r>
          </w:p>
        </w:tc>
        <w:tc>
          <w:tcPr>
            <w:tcW w:w="7173" w:type="dxa"/>
            <w:tcBorders>
              <w:top w:val="nil"/>
              <w:left w:val="nil"/>
              <w:bottom w:val="single" w:sz="4" w:space="0" w:color="auto"/>
              <w:right w:val="single" w:sz="4" w:space="0" w:color="auto"/>
            </w:tcBorders>
            <w:shd w:val="clear" w:color="auto" w:fill="auto"/>
            <w:noWrap/>
            <w:hideMark/>
          </w:tcPr>
          <w:p w14:paraId="2B62F8B4" w14:textId="77777777" w:rsidR="00A57FA4" w:rsidRPr="007858E5" w:rsidRDefault="00A57FA4" w:rsidP="00A57FA4">
            <w:pPr>
              <w:pStyle w:val="NormalinTable"/>
            </w:pPr>
            <w:r w:rsidRPr="007858E5">
              <w:t>3.00%</w:t>
            </w:r>
          </w:p>
        </w:tc>
      </w:tr>
      <w:tr w:rsidR="00A57FA4" w:rsidRPr="007858E5" w14:paraId="491447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89B52C" w14:textId="77777777" w:rsidR="00A57FA4" w:rsidRPr="007858E5" w:rsidRDefault="00A57FA4" w:rsidP="00A57FA4">
            <w:pPr>
              <w:pStyle w:val="NormalinTable"/>
              <w:rPr>
                <w:b/>
              </w:rPr>
            </w:pPr>
            <w:r w:rsidRPr="007858E5">
              <w:rPr>
                <w:b/>
              </w:rPr>
              <w:t xml:space="preserve">1604 31 00 </w:t>
            </w:r>
          </w:p>
        </w:tc>
        <w:tc>
          <w:tcPr>
            <w:tcW w:w="7173" w:type="dxa"/>
            <w:tcBorders>
              <w:top w:val="nil"/>
              <w:left w:val="nil"/>
              <w:bottom w:val="single" w:sz="4" w:space="0" w:color="auto"/>
              <w:right w:val="single" w:sz="4" w:space="0" w:color="auto"/>
            </w:tcBorders>
            <w:shd w:val="clear" w:color="auto" w:fill="auto"/>
            <w:noWrap/>
            <w:hideMark/>
          </w:tcPr>
          <w:p w14:paraId="5FF8063D" w14:textId="77777777" w:rsidR="00A57FA4" w:rsidRPr="007858E5" w:rsidRDefault="00A57FA4" w:rsidP="00A57FA4">
            <w:pPr>
              <w:pStyle w:val="NormalinTable"/>
            </w:pPr>
            <w:r w:rsidRPr="007858E5">
              <w:t>0.00%</w:t>
            </w:r>
          </w:p>
        </w:tc>
      </w:tr>
      <w:tr w:rsidR="00A57FA4" w:rsidRPr="007858E5" w14:paraId="7A74216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FF1E99" w14:textId="77777777" w:rsidR="00A57FA4" w:rsidRPr="007858E5" w:rsidRDefault="00A57FA4" w:rsidP="00A57FA4">
            <w:pPr>
              <w:pStyle w:val="NormalinTable"/>
              <w:rPr>
                <w:b/>
              </w:rPr>
            </w:pPr>
            <w:r w:rsidRPr="007858E5">
              <w:rPr>
                <w:b/>
              </w:rPr>
              <w:t xml:space="preserve">1604 32 00 </w:t>
            </w:r>
          </w:p>
        </w:tc>
        <w:tc>
          <w:tcPr>
            <w:tcW w:w="7173" w:type="dxa"/>
            <w:tcBorders>
              <w:top w:val="nil"/>
              <w:left w:val="nil"/>
              <w:bottom w:val="single" w:sz="4" w:space="0" w:color="auto"/>
              <w:right w:val="single" w:sz="4" w:space="0" w:color="auto"/>
            </w:tcBorders>
            <w:shd w:val="clear" w:color="auto" w:fill="auto"/>
            <w:noWrap/>
            <w:hideMark/>
          </w:tcPr>
          <w:p w14:paraId="3B45A913" w14:textId="77777777" w:rsidR="00A57FA4" w:rsidRPr="007858E5" w:rsidRDefault="00A57FA4" w:rsidP="00A57FA4">
            <w:pPr>
              <w:pStyle w:val="NormalinTable"/>
            </w:pPr>
            <w:r w:rsidRPr="007858E5">
              <w:t>0.00%</w:t>
            </w:r>
          </w:p>
        </w:tc>
      </w:tr>
      <w:tr w:rsidR="00A57FA4" w:rsidRPr="007858E5" w14:paraId="100F6C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327503" w14:textId="77777777" w:rsidR="00A57FA4" w:rsidRPr="007858E5" w:rsidRDefault="00A57FA4" w:rsidP="00A57FA4">
            <w:pPr>
              <w:pStyle w:val="NormalinTable"/>
              <w:rPr>
                <w:b/>
              </w:rPr>
            </w:pPr>
            <w:r w:rsidRPr="007858E5">
              <w:rPr>
                <w:b/>
              </w:rPr>
              <w:t xml:space="preserve">1605 10 00 </w:t>
            </w:r>
          </w:p>
        </w:tc>
        <w:tc>
          <w:tcPr>
            <w:tcW w:w="7173" w:type="dxa"/>
            <w:tcBorders>
              <w:top w:val="nil"/>
              <w:left w:val="nil"/>
              <w:bottom w:val="single" w:sz="4" w:space="0" w:color="auto"/>
              <w:right w:val="single" w:sz="4" w:space="0" w:color="auto"/>
            </w:tcBorders>
            <w:shd w:val="clear" w:color="auto" w:fill="auto"/>
            <w:noWrap/>
            <w:hideMark/>
          </w:tcPr>
          <w:p w14:paraId="2EBFD306" w14:textId="77777777" w:rsidR="00A57FA4" w:rsidRPr="007858E5" w:rsidRDefault="00A57FA4" w:rsidP="00A57FA4">
            <w:pPr>
              <w:pStyle w:val="NormalinTable"/>
            </w:pPr>
            <w:r w:rsidRPr="007858E5">
              <w:t>0.00%</w:t>
            </w:r>
          </w:p>
        </w:tc>
      </w:tr>
      <w:tr w:rsidR="00A57FA4" w:rsidRPr="007858E5" w14:paraId="3E3F651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BC134F" w14:textId="77777777" w:rsidR="00A57FA4" w:rsidRPr="007858E5" w:rsidRDefault="00A57FA4" w:rsidP="00A57FA4">
            <w:pPr>
              <w:pStyle w:val="NormalinTable"/>
              <w:rPr>
                <w:b/>
              </w:rPr>
            </w:pPr>
            <w:r w:rsidRPr="007858E5">
              <w:rPr>
                <w:b/>
              </w:rPr>
              <w:t xml:space="preserve">1605 21 00 </w:t>
            </w:r>
          </w:p>
        </w:tc>
        <w:tc>
          <w:tcPr>
            <w:tcW w:w="7173" w:type="dxa"/>
            <w:tcBorders>
              <w:top w:val="nil"/>
              <w:left w:val="nil"/>
              <w:bottom w:val="single" w:sz="4" w:space="0" w:color="auto"/>
              <w:right w:val="single" w:sz="4" w:space="0" w:color="auto"/>
            </w:tcBorders>
            <w:shd w:val="clear" w:color="auto" w:fill="auto"/>
            <w:noWrap/>
            <w:hideMark/>
          </w:tcPr>
          <w:p w14:paraId="5C3D7F09" w14:textId="77777777" w:rsidR="00A57FA4" w:rsidRPr="007858E5" w:rsidRDefault="00A57FA4" w:rsidP="00A57FA4">
            <w:pPr>
              <w:pStyle w:val="NormalinTable"/>
            </w:pPr>
            <w:r w:rsidRPr="007858E5">
              <w:t>0.00%</w:t>
            </w:r>
          </w:p>
        </w:tc>
      </w:tr>
      <w:tr w:rsidR="00A57FA4" w:rsidRPr="007858E5" w14:paraId="656272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1627FB" w14:textId="77777777" w:rsidR="00A57FA4" w:rsidRPr="007858E5" w:rsidRDefault="00A57FA4" w:rsidP="00A57FA4">
            <w:pPr>
              <w:pStyle w:val="NormalinTable"/>
              <w:rPr>
                <w:b/>
              </w:rPr>
            </w:pPr>
            <w:r w:rsidRPr="007858E5">
              <w:rPr>
                <w:b/>
              </w:rPr>
              <w:t xml:space="preserve">1605 29 00 </w:t>
            </w:r>
          </w:p>
        </w:tc>
        <w:tc>
          <w:tcPr>
            <w:tcW w:w="7173" w:type="dxa"/>
            <w:tcBorders>
              <w:top w:val="nil"/>
              <w:left w:val="nil"/>
              <w:bottom w:val="single" w:sz="4" w:space="0" w:color="auto"/>
              <w:right w:val="single" w:sz="4" w:space="0" w:color="auto"/>
            </w:tcBorders>
            <w:shd w:val="clear" w:color="auto" w:fill="auto"/>
            <w:noWrap/>
            <w:hideMark/>
          </w:tcPr>
          <w:p w14:paraId="6A088EFD" w14:textId="77777777" w:rsidR="00A57FA4" w:rsidRPr="007858E5" w:rsidRDefault="00A57FA4" w:rsidP="00A57FA4">
            <w:pPr>
              <w:pStyle w:val="NormalinTable"/>
            </w:pPr>
            <w:r w:rsidRPr="007858E5">
              <w:t>0.00%</w:t>
            </w:r>
          </w:p>
        </w:tc>
      </w:tr>
      <w:tr w:rsidR="00A57FA4" w:rsidRPr="007858E5" w14:paraId="6ABB4FD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D7215C" w14:textId="77777777" w:rsidR="00A57FA4" w:rsidRPr="007858E5" w:rsidRDefault="00A57FA4" w:rsidP="00A57FA4">
            <w:pPr>
              <w:pStyle w:val="NormalinTable"/>
              <w:rPr>
                <w:b/>
              </w:rPr>
            </w:pPr>
            <w:r w:rsidRPr="007858E5">
              <w:rPr>
                <w:b/>
              </w:rPr>
              <w:t xml:space="preserve">1605 30 00 </w:t>
            </w:r>
          </w:p>
        </w:tc>
        <w:tc>
          <w:tcPr>
            <w:tcW w:w="7173" w:type="dxa"/>
            <w:tcBorders>
              <w:top w:val="nil"/>
              <w:left w:val="nil"/>
              <w:bottom w:val="single" w:sz="4" w:space="0" w:color="auto"/>
              <w:right w:val="single" w:sz="4" w:space="0" w:color="auto"/>
            </w:tcBorders>
            <w:shd w:val="clear" w:color="auto" w:fill="auto"/>
            <w:noWrap/>
            <w:hideMark/>
          </w:tcPr>
          <w:p w14:paraId="34278237" w14:textId="77777777" w:rsidR="00A57FA4" w:rsidRPr="007858E5" w:rsidRDefault="00A57FA4" w:rsidP="00A57FA4">
            <w:pPr>
              <w:pStyle w:val="NormalinTable"/>
            </w:pPr>
            <w:r w:rsidRPr="007858E5">
              <w:t>0.00%</w:t>
            </w:r>
          </w:p>
        </w:tc>
      </w:tr>
      <w:tr w:rsidR="00A57FA4" w:rsidRPr="007858E5" w14:paraId="3617BF6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F3FA53" w14:textId="77777777" w:rsidR="00A57FA4" w:rsidRPr="007858E5" w:rsidRDefault="00A57FA4" w:rsidP="00A57FA4">
            <w:pPr>
              <w:pStyle w:val="NormalinTable"/>
              <w:rPr>
                <w:b/>
              </w:rPr>
            </w:pPr>
            <w:r w:rsidRPr="007858E5">
              <w:rPr>
                <w:b/>
              </w:rPr>
              <w:t xml:space="preserve">1605 40 00 </w:t>
            </w:r>
          </w:p>
        </w:tc>
        <w:tc>
          <w:tcPr>
            <w:tcW w:w="7173" w:type="dxa"/>
            <w:tcBorders>
              <w:top w:val="nil"/>
              <w:left w:val="nil"/>
              <w:bottom w:val="single" w:sz="4" w:space="0" w:color="auto"/>
              <w:right w:val="single" w:sz="4" w:space="0" w:color="auto"/>
            </w:tcBorders>
            <w:shd w:val="clear" w:color="auto" w:fill="auto"/>
            <w:noWrap/>
            <w:hideMark/>
          </w:tcPr>
          <w:p w14:paraId="60D71399" w14:textId="77777777" w:rsidR="00A57FA4" w:rsidRPr="007858E5" w:rsidRDefault="00A57FA4" w:rsidP="00A57FA4">
            <w:pPr>
              <w:pStyle w:val="NormalinTable"/>
            </w:pPr>
            <w:r w:rsidRPr="007858E5">
              <w:t>0.00%</w:t>
            </w:r>
          </w:p>
        </w:tc>
      </w:tr>
      <w:tr w:rsidR="00A57FA4" w:rsidRPr="007858E5" w14:paraId="249721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817B98D" w14:textId="77777777" w:rsidR="00A57FA4" w:rsidRPr="007858E5" w:rsidRDefault="00A57FA4" w:rsidP="00A57FA4">
            <w:pPr>
              <w:pStyle w:val="NormalinTable"/>
              <w:rPr>
                <w:b/>
              </w:rPr>
            </w:pPr>
            <w:r w:rsidRPr="007858E5">
              <w:rPr>
                <w:b/>
              </w:rPr>
              <w:t xml:space="preserve">1605 51 00 </w:t>
            </w:r>
          </w:p>
        </w:tc>
        <w:tc>
          <w:tcPr>
            <w:tcW w:w="7173" w:type="dxa"/>
            <w:tcBorders>
              <w:top w:val="nil"/>
              <w:left w:val="nil"/>
              <w:bottom w:val="single" w:sz="4" w:space="0" w:color="auto"/>
              <w:right w:val="single" w:sz="4" w:space="0" w:color="auto"/>
            </w:tcBorders>
            <w:shd w:val="clear" w:color="auto" w:fill="auto"/>
            <w:noWrap/>
            <w:hideMark/>
          </w:tcPr>
          <w:p w14:paraId="513620DA" w14:textId="77777777" w:rsidR="00A57FA4" w:rsidRPr="007858E5" w:rsidRDefault="00A57FA4" w:rsidP="00A57FA4">
            <w:pPr>
              <w:pStyle w:val="NormalinTable"/>
            </w:pPr>
            <w:r w:rsidRPr="007858E5">
              <w:t>0.00%</w:t>
            </w:r>
          </w:p>
        </w:tc>
      </w:tr>
      <w:tr w:rsidR="00A57FA4" w:rsidRPr="007858E5" w14:paraId="035D33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F621A1" w14:textId="77777777" w:rsidR="00A57FA4" w:rsidRPr="007858E5" w:rsidRDefault="00A57FA4" w:rsidP="00A57FA4">
            <w:pPr>
              <w:pStyle w:val="NormalinTable"/>
              <w:rPr>
                <w:b/>
              </w:rPr>
            </w:pPr>
            <w:r w:rsidRPr="007858E5">
              <w:rPr>
                <w:b/>
              </w:rPr>
              <w:t xml:space="preserve">1605 52 00 </w:t>
            </w:r>
          </w:p>
        </w:tc>
        <w:tc>
          <w:tcPr>
            <w:tcW w:w="7173" w:type="dxa"/>
            <w:tcBorders>
              <w:top w:val="nil"/>
              <w:left w:val="nil"/>
              <w:bottom w:val="single" w:sz="4" w:space="0" w:color="auto"/>
              <w:right w:val="single" w:sz="4" w:space="0" w:color="auto"/>
            </w:tcBorders>
            <w:shd w:val="clear" w:color="auto" w:fill="auto"/>
            <w:noWrap/>
            <w:hideMark/>
          </w:tcPr>
          <w:p w14:paraId="017512C1" w14:textId="77777777" w:rsidR="00A57FA4" w:rsidRPr="007858E5" w:rsidRDefault="00A57FA4" w:rsidP="00A57FA4">
            <w:pPr>
              <w:pStyle w:val="NormalinTable"/>
            </w:pPr>
            <w:r w:rsidRPr="007858E5">
              <w:t>0.00%</w:t>
            </w:r>
          </w:p>
        </w:tc>
      </w:tr>
      <w:tr w:rsidR="00A57FA4" w:rsidRPr="007858E5" w14:paraId="5081FD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9B25D0" w14:textId="77777777" w:rsidR="00A57FA4" w:rsidRPr="007858E5" w:rsidRDefault="00A57FA4" w:rsidP="00A57FA4">
            <w:pPr>
              <w:pStyle w:val="NormalinTable"/>
              <w:rPr>
                <w:b/>
              </w:rPr>
            </w:pPr>
            <w:r w:rsidRPr="007858E5">
              <w:rPr>
                <w:b/>
              </w:rPr>
              <w:t xml:space="preserve">1605 53 10 </w:t>
            </w:r>
          </w:p>
        </w:tc>
        <w:tc>
          <w:tcPr>
            <w:tcW w:w="7173" w:type="dxa"/>
            <w:tcBorders>
              <w:top w:val="nil"/>
              <w:left w:val="nil"/>
              <w:bottom w:val="single" w:sz="4" w:space="0" w:color="auto"/>
              <w:right w:val="single" w:sz="4" w:space="0" w:color="auto"/>
            </w:tcBorders>
            <w:shd w:val="clear" w:color="auto" w:fill="auto"/>
            <w:noWrap/>
            <w:hideMark/>
          </w:tcPr>
          <w:p w14:paraId="400665F3" w14:textId="77777777" w:rsidR="00A57FA4" w:rsidRPr="007858E5" w:rsidRDefault="00A57FA4" w:rsidP="00A57FA4">
            <w:pPr>
              <w:pStyle w:val="NormalinTable"/>
            </w:pPr>
            <w:r w:rsidRPr="007858E5">
              <w:t>0.00%</w:t>
            </w:r>
          </w:p>
        </w:tc>
      </w:tr>
      <w:tr w:rsidR="00A57FA4" w:rsidRPr="007858E5" w14:paraId="46D098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E5D331" w14:textId="77777777" w:rsidR="00A57FA4" w:rsidRPr="007858E5" w:rsidRDefault="00A57FA4" w:rsidP="00A57FA4">
            <w:pPr>
              <w:pStyle w:val="NormalinTable"/>
              <w:rPr>
                <w:b/>
              </w:rPr>
            </w:pPr>
            <w:r w:rsidRPr="007858E5">
              <w:rPr>
                <w:b/>
              </w:rPr>
              <w:t xml:space="preserve">1605 53 90 </w:t>
            </w:r>
          </w:p>
        </w:tc>
        <w:tc>
          <w:tcPr>
            <w:tcW w:w="7173" w:type="dxa"/>
            <w:tcBorders>
              <w:top w:val="nil"/>
              <w:left w:val="nil"/>
              <w:bottom w:val="single" w:sz="4" w:space="0" w:color="auto"/>
              <w:right w:val="single" w:sz="4" w:space="0" w:color="auto"/>
            </w:tcBorders>
            <w:shd w:val="clear" w:color="auto" w:fill="auto"/>
            <w:noWrap/>
            <w:hideMark/>
          </w:tcPr>
          <w:p w14:paraId="7CE3B62B" w14:textId="77777777" w:rsidR="00A57FA4" w:rsidRPr="007858E5" w:rsidRDefault="00A57FA4" w:rsidP="00A57FA4">
            <w:pPr>
              <w:pStyle w:val="NormalinTable"/>
            </w:pPr>
            <w:r w:rsidRPr="007858E5">
              <w:t>0.00%</w:t>
            </w:r>
          </w:p>
        </w:tc>
      </w:tr>
      <w:tr w:rsidR="00A57FA4" w:rsidRPr="007858E5" w14:paraId="7C8BFE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807415" w14:textId="77777777" w:rsidR="00A57FA4" w:rsidRPr="007858E5" w:rsidRDefault="00A57FA4" w:rsidP="00A57FA4">
            <w:pPr>
              <w:pStyle w:val="NormalinTable"/>
              <w:rPr>
                <w:b/>
              </w:rPr>
            </w:pPr>
            <w:r w:rsidRPr="007858E5">
              <w:rPr>
                <w:b/>
              </w:rPr>
              <w:t xml:space="preserve">1605 54 00 </w:t>
            </w:r>
          </w:p>
        </w:tc>
        <w:tc>
          <w:tcPr>
            <w:tcW w:w="7173" w:type="dxa"/>
            <w:tcBorders>
              <w:top w:val="nil"/>
              <w:left w:val="nil"/>
              <w:bottom w:val="single" w:sz="4" w:space="0" w:color="auto"/>
              <w:right w:val="single" w:sz="4" w:space="0" w:color="auto"/>
            </w:tcBorders>
            <w:shd w:val="clear" w:color="auto" w:fill="auto"/>
            <w:noWrap/>
            <w:hideMark/>
          </w:tcPr>
          <w:p w14:paraId="19F23946" w14:textId="77777777" w:rsidR="00A57FA4" w:rsidRPr="007858E5" w:rsidRDefault="00A57FA4" w:rsidP="00A57FA4">
            <w:pPr>
              <w:pStyle w:val="NormalinTable"/>
            </w:pPr>
            <w:r w:rsidRPr="007858E5">
              <w:t>0.00%</w:t>
            </w:r>
          </w:p>
        </w:tc>
      </w:tr>
      <w:tr w:rsidR="00A57FA4" w:rsidRPr="007858E5" w14:paraId="2F1D5C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B45C47" w14:textId="77777777" w:rsidR="00A57FA4" w:rsidRPr="007858E5" w:rsidRDefault="00A57FA4" w:rsidP="00A57FA4">
            <w:pPr>
              <w:pStyle w:val="NormalinTable"/>
              <w:rPr>
                <w:b/>
              </w:rPr>
            </w:pPr>
            <w:r w:rsidRPr="007858E5">
              <w:rPr>
                <w:b/>
              </w:rPr>
              <w:t xml:space="preserve">1605 55 00 </w:t>
            </w:r>
          </w:p>
        </w:tc>
        <w:tc>
          <w:tcPr>
            <w:tcW w:w="7173" w:type="dxa"/>
            <w:tcBorders>
              <w:top w:val="nil"/>
              <w:left w:val="nil"/>
              <w:bottom w:val="single" w:sz="4" w:space="0" w:color="auto"/>
              <w:right w:val="single" w:sz="4" w:space="0" w:color="auto"/>
            </w:tcBorders>
            <w:shd w:val="clear" w:color="auto" w:fill="auto"/>
            <w:noWrap/>
            <w:hideMark/>
          </w:tcPr>
          <w:p w14:paraId="1F44D7F4" w14:textId="77777777" w:rsidR="00A57FA4" w:rsidRPr="007858E5" w:rsidRDefault="00A57FA4" w:rsidP="00A57FA4">
            <w:pPr>
              <w:pStyle w:val="NormalinTable"/>
            </w:pPr>
            <w:r w:rsidRPr="007858E5">
              <w:t>0.00%</w:t>
            </w:r>
          </w:p>
        </w:tc>
      </w:tr>
      <w:tr w:rsidR="00A57FA4" w:rsidRPr="007858E5" w14:paraId="7A90AE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60F8E0" w14:textId="77777777" w:rsidR="00A57FA4" w:rsidRPr="007858E5" w:rsidRDefault="00A57FA4" w:rsidP="00A57FA4">
            <w:pPr>
              <w:pStyle w:val="NormalinTable"/>
              <w:rPr>
                <w:b/>
              </w:rPr>
            </w:pPr>
            <w:r w:rsidRPr="007858E5">
              <w:rPr>
                <w:b/>
              </w:rPr>
              <w:t xml:space="preserve">1605 56 00 </w:t>
            </w:r>
          </w:p>
        </w:tc>
        <w:tc>
          <w:tcPr>
            <w:tcW w:w="7173" w:type="dxa"/>
            <w:tcBorders>
              <w:top w:val="nil"/>
              <w:left w:val="nil"/>
              <w:bottom w:val="single" w:sz="4" w:space="0" w:color="auto"/>
              <w:right w:val="single" w:sz="4" w:space="0" w:color="auto"/>
            </w:tcBorders>
            <w:shd w:val="clear" w:color="auto" w:fill="auto"/>
            <w:noWrap/>
            <w:hideMark/>
          </w:tcPr>
          <w:p w14:paraId="67386BE9" w14:textId="77777777" w:rsidR="00A57FA4" w:rsidRPr="007858E5" w:rsidRDefault="00A57FA4" w:rsidP="00A57FA4">
            <w:pPr>
              <w:pStyle w:val="NormalinTable"/>
            </w:pPr>
            <w:r w:rsidRPr="007858E5">
              <w:t>0.00%</w:t>
            </w:r>
          </w:p>
        </w:tc>
      </w:tr>
      <w:tr w:rsidR="00A57FA4" w:rsidRPr="007858E5" w14:paraId="3F42AB9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918A10" w14:textId="77777777" w:rsidR="00A57FA4" w:rsidRPr="007858E5" w:rsidRDefault="00A57FA4" w:rsidP="00A57FA4">
            <w:pPr>
              <w:pStyle w:val="NormalinTable"/>
              <w:rPr>
                <w:b/>
              </w:rPr>
            </w:pPr>
            <w:r w:rsidRPr="007858E5">
              <w:rPr>
                <w:b/>
              </w:rPr>
              <w:t xml:space="preserve">1605 57 00 </w:t>
            </w:r>
          </w:p>
        </w:tc>
        <w:tc>
          <w:tcPr>
            <w:tcW w:w="7173" w:type="dxa"/>
            <w:tcBorders>
              <w:top w:val="nil"/>
              <w:left w:val="nil"/>
              <w:bottom w:val="single" w:sz="4" w:space="0" w:color="auto"/>
              <w:right w:val="single" w:sz="4" w:space="0" w:color="auto"/>
            </w:tcBorders>
            <w:shd w:val="clear" w:color="auto" w:fill="auto"/>
            <w:noWrap/>
            <w:hideMark/>
          </w:tcPr>
          <w:p w14:paraId="396A54C4" w14:textId="77777777" w:rsidR="00A57FA4" w:rsidRPr="007858E5" w:rsidRDefault="00A57FA4" w:rsidP="00A57FA4">
            <w:pPr>
              <w:pStyle w:val="NormalinTable"/>
            </w:pPr>
            <w:r w:rsidRPr="007858E5">
              <w:t>0.00%</w:t>
            </w:r>
          </w:p>
        </w:tc>
      </w:tr>
      <w:tr w:rsidR="00A57FA4" w:rsidRPr="007858E5" w14:paraId="09C7859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BD5ECC" w14:textId="77777777" w:rsidR="00A57FA4" w:rsidRPr="007858E5" w:rsidRDefault="00A57FA4" w:rsidP="00A57FA4">
            <w:pPr>
              <w:pStyle w:val="NormalinTable"/>
              <w:rPr>
                <w:b/>
              </w:rPr>
            </w:pPr>
            <w:r w:rsidRPr="007858E5">
              <w:rPr>
                <w:b/>
              </w:rPr>
              <w:t xml:space="preserve">1605 58 00 </w:t>
            </w:r>
          </w:p>
        </w:tc>
        <w:tc>
          <w:tcPr>
            <w:tcW w:w="7173" w:type="dxa"/>
            <w:tcBorders>
              <w:top w:val="nil"/>
              <w:left w:val="nil"/>
              <w:bottom w:val="single" w:sz="4" w:space="0" w:color="auto"/>
              <w:right w:val="single" w:sz="4" w:space="0" w:color="auto"/>
            </w:tcBorders>
            <w:shd w:val="clear" w:color="auto" w:fill="auto"/>
            <w:noWrap/>
            <w:hideMark/>
          </w:tcPr>
          <w:p w14:paraId="2AEAB8FD" w14:textId="77777777" w:rsidR="00A57FA4" w:rsidRPr="007858E5" w:rsidRDefault="00A57FA4" w:rsidP="00A57FA4">
            <w:pPr>
              <w:pStyle w:val="NormalinTable"/>
            </w:pPr>
            <w:r w:rsidRPr="007858E5">
              <w:t>0.00%</w:t>
            </w:r>
          </w:p>
        </w:tc>
      </w:tr>
      <w:tr w:rsidR="00A57FA4" w:rsidRPr="007858E5" w14:paraId="07C48A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5C0CB4" w14:textId="77777777" w:rsidR="00A57FA4" w:rsidRPr="007858E5" w:rsidRDefault="00A57FA4" w:rsidP="00A57FA4">
            <w:pPr>
              <w:pStyle w:val="NormalinTable"/>
              <w:rPr>
                <w:b/>
              </w:rPr>
            </w:pPr>
            <w:r w:rsidRPr="007858E5">
              <w:rPr>
                <w:b/>
              </w:rPr>
              <w:t xml:space="preserve">1605 59 00 </w:t>
            </w:r>
          </w:p>
        </w:tc>
        <w:tc>
          <w:tcPr>
            <w:tcW w:w="7173" w:type="dxa"/>
            <w:tcBorders>
              <w:top w:val="nil"/>
              <w:left w:val="nil"/>
              <w:bottom w:val="single" w:sz="4" w:space="0" w:color="auto"/>
              <w:right w:val="single" w:sz="4" w:space="0" w:color="auto"/>
            </w:tcBorders>
            <w:shd w:val="clear" w:color="auto" w:fill="auto"/>
            <w:noWrap/>
            <w:hideMark/>
          </w:tcPr>
          <w:p w14:paraId="546026FD" w14:textId="77777777" w:rsidR="00A57FA4" w:rsidRPr="007858E5" w:rsidRDefault="00A57FA4" w:rsidP="00A57FA4">
            <w:pPr>
              <w:pStyle w:val="NormalinTable"/>
            </w:pPr>
            <w:r w:rsidRPr="007858E5">
              <w:t>0.00%</w:t>
            </w:r>
          </w:p>
        </w:tc>
      </w:tr>
      <w:tr w:rsidR="00A57FA4" w:rsidRPr="007858E5" w14:paraId="699F10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FBB13A" w14:textId="77777777" w:rsidR="00A57FA4" w:rsidRPr="007858E5" w:rsidRDefault="00A57FA4" w:rsidP="00A57FA4">
            <w:pPr>
              <w:pStyle w:val="NormalinTable"/>
              <w:rPr>
                <w:b/>
              </w:rPr>
            </w:pPr>
            <w:r w:rsidRPr="007858E5">
              <w:rPr>
                <w:b/>
              </w:rPr>
              <w:t xml:space="preserve">1605 61 00 </w:t>
            </w:r>
          </w:p>
        </w:tc>
        <w:tc>
          <w:tcPr>
            <w:tcW w:w="7173" w:type="dxa"/>
            <w:tcBorders>
              <w:top w:val="nil"/>
              <w:left w:val="nil"/>
              <w:bottom w:val="single" w:sz="4" w:space="0" w:color="auto"/>
              <w:right w:val="single" w:sz="4" w:space="0" w:color="auto"/>
            </w:tcBorders>
            <w:shd w:val="clear" w:color="auto" w:fill="auto"/>
            <w:noWrap/>
            <w:hideMark/>
          </w:tcPr>
          <w:p w14:paraId="67CAC972" w14:textId="77777777" w:rsidR="00A57FA4" w:rsidRPr="007858E5" w:rsidRDefault="00A57FA4" w:rsidP="00A57FA4">
            <w:pPr>
              <w:pStyle w:val="NormalinTable"/>
            </w:pPr>
            <w:r w:rsidRPr="007858E5">
              <w:t>7.80%</w:t>
            </w:r>
          </w:p>
        </w:tc>
      </w:tr>
      <w:tr w:rsidR="00A57FA4" w:rsidRPr="007858E5" w14:paraId="442AF4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4042EC" w14:textId="77777777" w:rsidR="00A57FA4" w:rsidRPr="007858E5" w:rsidRDefault="00A57FA4" w:rsidP="00A57FA4">
            <w:pPr>
              <w:pStyle w:val="NormalinTable"/>
              <w:rPr>
                <w:b/>
              </w:rPr>
            </w:pPr>
            <w:r w:rsidRPr="007858E5">
              <w:rPr>
                <w:b/>
              </w:rPr>
              <w:t xml:space="preserve">1605 62 00 </w:t>
            </w:r>
          </w:p>
        </w:tc>
        <w:tc>
          <w:tcPr>
            <w:tcW w:w="7173" w:type="dxa"/>
            <w:tcBorders>
              <w:top w:val="nil"/>
              <w:left w:val="nil"/>
              <w:bottom w:val="single" w:sz="4" w:space="0" w:color="auto"/>
              <w:right w:val="single" w:sz="4" w:space="0" w:color="auto"/>
            </w:tcBorders>
            <w:shd w:val="clear" w:color="auto" w:fill="auto"/>
            <w:noWrap/>
            <w:hideMark/>
          </w:tcPr>
          <w:p w14:paraId="3A540405" w14:textId="77777777" w:rsidR="00A57FA4" w:rsidRPr="007858E5" w:rsidRDefault="00A57FA4" w:rsidP="00A57FA4">
            <w:pPr>
              <w:pStyle w:val="NormalinTable"/>
            </w:pPr>
            <w:r w:rsidRPr="007858E5">
              <w:t>7.80%</w:t>
            </w:r>
          </w:p>
        </w:tc>
      </w:tr>
      <w:tr w:rsidR="00A57FA4" w:rsidRPr="007858E5" w14:paraId="24E36C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FA82C5" w14:textId="77777777" w:rsidR="00A57FA4" w:rsidRPr="007858E5" w:rsidRDefault="00A57FA4" w:rsidP="00A57FA4">
            <w:pPr>
              <w:pStyle w:val="NormalinTable"/>
              <w:rPr>
                <w:b/>
              </w:rPr>
            </w:pPr>
            <w:r w:rsidRPr="007858E5">
              <w:rPr>
                <w:b/>
              </w:rPr>
              <w:t xml:space="preserve">1605 63 00 </w:t>
            </w:r>
          </w:p>
        </w:tc>
        <w:tc>
          <w:tcPr>
            <w:tcW w:w="7173" w:type="dxa"/>
            <w:tcBorders>
              <w:top w:val="nil"/>
              <w:left w:val="nil"/>
              <w:bottom w:val="single" w:sz="4" w:space="0" w:color="auto"/>
              <w:right w:val="single" w:sz="4" w:space="0" w:color="auto"/>
            </w:tcBorders>
            <w:shd w:val="clear" w:color="auto" w:fill="auto"/>
            <w:noWrap/>
            <w:hideMark/>
          </w:tcPr>
          <w:p w14:paraId="2B779031" w14:textId="77777777" w:rsidR="00A57FA4" w:rsidRPr="007858E5" w:rsidRDefault="00A57FA4" w:rsidP="00A57FA4">
            <w:pPr>
              <w:pStyle w:val="NormalinTable"/>
            </w:pPr>
            <w:r w:rsidRPr="007858E5">
              <w:t>7.80%</w:t>
            </w:r>
          </w:p>
        </w:tc>
      </w:tr>
      <w:tr w:rsidR="00A57FA4" w:rsidRPr="007858E5" w14:paraId="2D69EA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C0E6FB" w14:textId="77777777" w:rsidR="00A57FA4" w:rsidRPr="007858E5" w:rsidRDefault="00A57FA4" w:rsidP="00A57FA4">
            <w:pPr>
              <w:pStyle w:val="NormalinTable"/>
              <w:rPr>
                <w:b/>
              </w:rPr>
            </w:pPr>
            <w:r w:rsidRPr="007858E5">
              <w:rPr>
                <w:b/>
              </w:rPr>
              <w:t xml:space="preserve">1605 69 00 </w:t>
            </w:r>
          </w:p>
        </w:tc>
        <w:tc>
          <w:tcPr>
            <w:tcW w:w="7173" w:type="dxa"/>
            <w:tcBorders>
              <w:top w:val="nil"/>
              <w:left w:val="nil"/>
              <w:bottom w:val="single" w:sz="4" w:space="0" w:color="auto"/>
              <w:right w:val="single" w:sz="4" w:space="0" w:color="auto"/>
            </w:tcBorders>
            <w:shd w:val="clear" w:color="auto" w:fill="auto"/>
            <w:noWrap/>
            <w:hideMark/>
          </w:tcPr>
          <w:p w14:paraId="5A69F1B1" w14:textId="77777777" w:rsidR="00A57FA4" w:rsidRPr="007858E5" w:rsidRDefault="00A57FA4" w:rsidP="00A57FA4">
            <w:pPr>
              <w:pStyle w:val="NormalinTable"/>
            </w:pPr>
            <w:r w:rsidRPr="007858E5">
              <w:t>7.80%</w:t>
            </w:r>
          </w:p>
        </w:tc>
      </w:tr>
      <w:tr w:rsidR="00A57FA4" w:rsidRPr="007858E5" w14:paraId="1E8EC5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4B34CB" w14:textId="77777777" w:rsidR="00A57FA4" w:rsidRPr="007858E5" w:rsidRDefault="00A57FA4" w:rsidP="00A57FA4">
            <w:pPr>
              <w:pStyle w:val="NormalinTable"/>
              <w:rPr>
                <w:b/>
              </w:rPr>
            </w:pPr>
            <w:r w:rsidRPr="007858E5">
              <w:rPr>
                <w:b/>
              </w:rPr>
              <w:t xml:space="preserve">1701 00 00 </w:t>
            </w:r>
          </w:p>
        </w:tc>
        <w:tc>
          <w:tcPr>
            <w:tcW w:w="7173" w:type="dxa"/>
            <w:tcBorders>
              <w:top w:val="nil"/>
              <w:left w:val="nil"/>
              <w:bottom w:val="single" w:sz="4" w:space="0" w:color="auto"/>
              <w:right w:val="single" w:sz="4" w:space="0" w:color="auto"/>
            </w:tcBorders>
            <w:shd w:val="clear" w:color="auto" w:fill="auto"/>
            <w:noWrap/>
            <w:hideMark/>
          </w:tcPr>
          <w:p w14:paraId="07353068" w14:textId="77777777" w:rsidR="00A57FA4" w:rsidRPr="007858E5" w:rsidRDefault="00A57FA4" w:rsidP="00A57FA4">
            <w:pPr>
              <w:pStyle w:val="NormalinTable"/>
            </w:pPr>
            <w:r w:rsidRPr="007858E5">
              <w:t>0.00%</w:t>
            </w:r>
          </w:p>
        </w:tc>
      </w:tr>
      <w:tr w:rsidR="00A57FA4" w:rsidRPr="007858E5" w14:paraId="4F632A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3795B2" w14:textId="77777777" w:rsidR="00A57FA4" w:rsidRPr="007858E5" w:rsidRDefault="00A57FA4" w:rsidP="00A57FA4">
            <w:pPr>
              <w:pStyle w:val="NormalinTable"/>
              <w:rPr>
                <w:b/>
              </w:rPr>
            </w:pPr>
            <w:r w:rsidRPr="007858E5">
              <w:rPr>
                <w:b/>
              </w:rPr>
              <w:t xml:space="preserve">1702 11 00 </w:t>
            </w:r>
          </w:p>
        </w:tc>
        <w:tc>
          <w:tcPr>
            <w:tcW w:w="7173" w:type="dxa"/>
            <w:tcBorders>
              <w:top w:val="nil"/>
              <w:left w:val="nil"/>
              <w:bottom w:val="single" w:sz="4" w:space="0" w:color="auto"/>
              <w:right w:val="single" w:sz="4" w:space="0" w:color="auto"/>
            </w:tcBorders>
            <w:shd w:val="clear" w:color="auto" w:fill="auto"/>
            <w:noWrap/>
            <w:hideMark/>
          </w:tcPr>
          <w:p w14:paraId="7D76BDFA" w14:textId="77777777" w:rsidR="00A57FA4" w:rsidRPr="007858E5" w:rsidRDefault="00A57FA4" w:rsidP="00A57FA4">
            <w:pPr>
              <w:pStyle w:val="NormalinTable"/>
            </w:pPr>
            <w:r w:rsidRPr="007858E5">
              <w:t>0.00%</w:t>
            </w:r>
          </w:p>
        </w:tc>
      </w:tr>
      <w:tr w:rsidR="00A57FA4" w:rsidRPr="007858E5" w14:paraId="35412C7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6B6582" w14:textId="77777777" w:rsidR="00A57FA4" w:rsidRPr="007858E5" w:rsidRDefault="00A57FA4" w:rsidP="00A57FA4">
            <w:pPr>
              <w:pStyle w:val="NormalinTable"/>
              <w:rPr>
                <w:b/>
              </w:rPr>
            </w:pPr>
            <w:r w:rsidRPr="007858E5">
              <w:rPr>
                <w:b/>
              </w:rPr>
              <w:t xml:space="preserve">1702 19 00 </w:t>
            </w:r>
          </w:p>
        </w:tc>
        <w:tc>
          <w:tcPr>
            <w:tcW w:w="7173" w:type="dxa"/>
            <w:tcBorders>
              <w:top w:val="nil"/>
              <w:left w:val="nil"/>
              <w:bottom w:val="single" w:sz="4" w:space="0" w:color="auto"/>
              <w:right w:val="single" w:sz="4" w:space="0" w:color="auto"/>
            </w:tcBorders>
            <w:shd w:val="clear" w:color="auto" w:fill="auto"/>
            <w:noWrap/>
            <w:hideMark/>
          </w:tcPr>
          <w:p w14:paraId="752205B0" w14:textId="77777777" w:rsidR="00A57FA4" w:rsidRPr="007858E5" w:rsidRDefault="00A57FA4" w:rsidP="00A57FA4">
            <w:pPr>
              <w:pStyle w:val="NormalinTable"/>
            </w:pPr>
            <w:r w:rsidRPr="007858E5">
              <w:t>0.00%</w:t>
            </w:r>
          </w:p>
        </w:tc>
      </w:tr>
      <w:tr w:rsidR="00A57FA4" w:rsidRPr="007858E5" w14:paraId="214E4EA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54CBD8" w14:textId="77777777" w:rsidR="00A57FA4" w:rsidRPr="007858E5" w:rsidRDefault="00A57FA4" w:rsidP="00A57FA4">
            <w:pPr>
              <w:pStyle w:val="NormalinTable"/>
              <w:rPr>
                <w:b/>
              </w:rPr>
            </w:pPr>
            <w:r w:rsidRPr="007858E5">
              <w:rPr>
                <w:b/>
              </w:rPr>
              <w:t xml:space="preserve">1702 20 00 </w:t>
            </w:r>
          </w:p>
        </w:tc>
        <w:tc>
          <w:tcPr>
            <w:tcW w:w="7173" w:type="dxa"/>
            <w:tcBorders>
              <w:top w:val="nil"/>
              <w:left w:val="nil"/>
              <w:bottom w:val="single" w:sz="4" w:space="0" w:color="auto"/>
              <w:right w:val="single" w:sz="4" w:space="0" w:color="auto"/>
            </w:tcBorders>
            <w:shd w:val="clear" w:color="auto" w:fill="auto"/>
            <w:noWrap/>
            <w:hideMark/>
          </w:tcPr>
          <w:p w14:paraId="701CF0C9" w14:textId="77777777" w:rsidR="00A57FA4" w:rsidRPr="007858E5" w:rsidRDefault="00A57FA4" w:rsidP="00A57FA4">
            <w:pPr>
              <w:pStyle w:val="NormalinTable"/>
            </w:pPr>
            <w:r w:rsidRPr="007858E5">
              <w:t>0.00%</w:t>
            </w:r>
          </w:p>
        </w:tc>
      </w:tr>
      <w:tr w:rsidR="00A57FA4" w:rsidRPr="007858E5" w14:paraId="767837F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2B107D" w14:textId="77777777" w:rsidR="00A57FA4" w:rsidRPr="007858E5" w:rsidRDefault="00A57FA4" w:rsidP="00A57FA4">
            <w:pPr>
              <w:pStyle w:val="NormalinTable"/>
              <w:rPr>
                <w:b/>
              </w:rPr>
            </w:pPr>
            <w:r w:rsidRPr="007858E5">
              <w:rPr>
                <w:b/>
              </w:rPr>
              <w:t xml:space="preserve">1702 30 00 </w:t>
            </w:r>
          </w:p>
        </w:tc>
        <w:tc>
          <w:tcPr>
            <w:tcW w:w="7173" w:type="dxa"/>
            <w:tcBorders>
              <w:top w:val="nil"/>
              <w:left w:val="nil"/>
              <w:bottom w:val="single" w:sz="4" w:space="0" w:color="auto"/>
              <w:right w:val="single" w:sz="4" w:space="0" w:color="auto"/>
            </w:tcBorders>
            <w:shd w:val="clear" w:color="auto" w:fill="auto"/>
            <w:noWrap/>
            <w:hideMark/>
          </w:tcPr>
          <w:p w14:paraId="13246660" w14:textId="77777777" w:rsidR="00A57FA4" w:rsidRPr="007858E5" w:rsidRDefault="00A57FA4" w:rsidP="00A57FA4">
            <w:pPr>
              <w:pStyle w:val="NormalinTable"/>
            </w:pPr>
            <w:r w:rsidRPr="007858E5">
              <w:t>0.00%</w:t>
            </w:r>
          </w:p>
        </w:tc>
      </w:tr>
      <w:tr w:rsidR="00A57FA4" w:rsidRPr="007858E5" w14:paraId="1134569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08807B" w14:textId="77777777" w:rsidR="00A57FA4" w:rsidRPr="007858E5" w:rsidRDefault="00A57FA4" w:rsidP="00A57FA4">
            <w:pPr>
              <w:pStyle w:val="NormalinTable"/>
              <w:rPr>
                <w:b/>
              </w:rPr>
            </w:pPr>
            <w:r w:rsidRPr="007858E5">
              <w:rPr>
                <w:b/>
              </w:rPr>
              <w:t xml:space="preserve">1702 40 00 </w:t>
            </w:r>
          </w:p>
        </w:tc>
        <w:tc>
          <w:tcPr>
            <w:tcW w:w="7173" w:type="dxa"/>
            <w:tcBorders>
              <w:top w:val="nil"/>
              <w:left w:val="nil"/>
              <w:bottom w:val="single" w:sz="4" w:space="0" w:color="auto"/>
              <w:right w:val="single" w:sz="4" w:space="0" w:color="auto"/>
            </w:tcBorders>
            <w:shd w:val="clear" w:color="auto" w:fill="auto"/>
            <w:noWrap/>
            <w:hideMark/>
          </w:tcPr>
          <w:p w14:paraId="4A35E8E4" w14:textId="77777777" w:rsidR="00A57FA4" w:rsidRPr="007858E5" w:rsidRDefault="00A57FA4" w:rsidP="00A57FA4">
            <w:pPr>
              <w:pStyle w:val="NormalinTable"/>
            </w:pPr>
            <w:r w:rsidRPr="007858E5">
              <w:t>0.00%</w:t>
            </w:r>
          </w:p>
        </w:tc>
      </w:tr>
      <w:tr w:rsidR="00A57FA4" w:rsidRPr="007858E5" w14:paraId="7062AD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E97CB9" w14:textId="77777777" w:rsidR="00A57FA4" w:rsidRPr="007858E5" w:rsidRDefault="00A57FA4" w:rsidP="00A57FA4">
            <w:pPr>
              <w:pStyle w:val="NormalinTable"/>
              <w:rPr>
                <w:b/>
              </w:rPr>
            </w:pPr>
            <w:r w:rsidRPr="007858E5">
              <w:rPr>
                <w:b/>
              </w:rPr>
              <w:t xml:space="preserve">1702 50 00 </w:t>
            </w:r>
          </w:p>
        </w:tc>
        <w:tc>
          <w:tcPr>
            <w:tcW w:w="7173" w:type="dxa"/>
            <w:tcBorders>
              <w:top w:val="nil"/>
              <w:left w:val="nil"/>
              <w:bottom w:val="single" w:sz="4" w:space="0" w:color="auto"/>
              <w:right w:val="single" w:sz="4" w:space="0" w:color="auto"/>
            </w:tcBorders>
            <w:shd w:val="clear" w:color="auto" w:fill="auto"/>
            <w:noWrap/>
            <w:hideMark/>
          </w:tcPr>
          <w:p w14:paraId="5B6297B4" w14:textId="77777777" w:rsidR="00A57FA4" w:rsidRPr="007858E5" w:rsidRDefault="00A57FA4" w:rsidP="00A57FA4">
            <w:pPr>
              <w:pStyle w:val="NormalinTable"/>
            </w:pPr>
            <w:r w:rsidRPr="007858E5">
              <w:t>0.00%</w:t>
            </w:r>
          </w:p>
        </w:tc>
      </w:tr>
      <w:tr w:rsidR="00A57FA4" w:rsidRPr="007858E5" w14:paraId="67C669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AEC004" w14:textId="77777777" w:rsidR="00A57FA4" w:rsidRPr="007858E5" w:rsidRDefault="00A57FA4" w:rsidP="00A57FA4">
            <w:pPr>
              <w:pStyle w:val="NormalinTable"/>
              <w:rPr>
                <w:b/>
              </w:rPr>
            </w:pPr>
            <w:r w:rsidRPr="007858E5">
              <w:rPr>
                <w:b/>
              </w:rPr>
              <w:t xml:space="preserve">1702 60 00 </w:t>
            </w:r>
          </w:p>
        </w:tc>
        <w:tc>
          <w:tcPr>
            <w:tcW w:w="7173" w:type="dxa"/>
            <w:tcBorders>
              <w:top w:val="nil"/>
              <w:left w:val="nil"/>
              <w:bottom w:val="single" w:sz="4" w:space="0" w:color="auto"/>
              <w:right w:val="single" w:sz="4" w:space="0" w:color="auto"/>
            </w:tcBorders>
            <w:shd w:val="clear" w:color="auto" w:fill="auto"/>
            <w:noWrap/>
            <w:hideMark/>
          </w:tcPr>
          <w:p w14:paraId="0F09030B" w14:textId="77777777" w:rsidR="00A57FA4" w:rsidRPr="007858E5" w:rsidRDefault="00A57FA4" w:rsidP="00A57FA4">
            <w:pPr>
              <w:pStyle w:val="NormalinTable"/>
            </w:pPr>
            <w:r w:rsidRPr="007858E5">
              <w:t>0.00%</w:t>
            </w:r>
          </w:p>
        </w:tc>
      </w:tr>
      <w:tr w:rsidR="00A57FA4" w:rsidRPr="007858E5" w14:paraId="04BC92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BED02C" w14:textId="77777777" w:rsidR="00A57FA4" w:rsidRPr="007858E5" w:rsidRDefault="00A57FA4" w:rsidP="00A57FA4">
            <w:pPr>
              <w:pStyle w:val="NormalinTable"/>
              <w:rPr>
                <w:b/>
              </w:rPr>
            </w:pPr>
            <w:r w:rsidRPr="007858E5">
              <w:rPr>
                <w:b/>
              </w:rPr>
              <w:t xml:space="preserve">1702 90 10 </w:t>
            </w:r>
          </w:p>
        </w:tc>
        <w:tc>
          <w:tcPr>
            <w:tcW w:w="7173" w:type="dxa"/>
            <w:tcBorders>
              <w:top w:val="nil"/>
              <w:left w:val="nil"/>
              <w:bottom w:val="single" w:sz="4" w:space="0" w:color="auto"/>
              <w:right w:val="single" w:sz="4" w:space="0" w:color="auto"/>
            </w:tcBorders>
            <w:shd w:val="clear" w:color="auto" w:fill="auto"/>
            <w:noWrap/>
            <w:hideMark/>
          </w:tcPr>
          <w:p w14:paraId="5045117C" w14:textId="77777777" w:rsidR="00A57FA4" w:rsidRPr="007858E5" w:rsidRDefault="00A57FA4" w:rsidP="00A57FA4">
            <w:pPr>
              <w:pStyle w:val="NormalinTable"/>
            </w:pPr>
            <w:r w:rsidRPr="007858E5">
              <w:t>0.00%</w:t>
            </w:r>
          </w:p>
        </w:tc>
      </w:tr>
      <w:tr w:rsidR="00A57FA4" w:rsidRPr="007858E5" w14:paraId="4196851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4535B1" w14:textId="77777777" w:rsidR="00A57FA4" w:rsidRPr="007858E5" w:rsidRDefault="00A57FA4" w:rsidP="00A57FA4">
            <w:pPr>
              <w:pStyle w:val="NormalinTable"/>
              <w:rPr>
                <w:b/>
              </w:rPr>
            </w:pPr>
            <w:r w:rsidRPr="007858E5">
              <w:rPr>
                <w:b/>
              </w:rPr>
              <w:lastRenderedPageBreak/>
              <w:t xml:space="preserve">1702 90 30 </w:t>
            </w:r>
          </w:p>
        </w:tc>
        <w:tc>
          <w:tcPr>
            <w:tcW w:w="7173" w:type="dxa"/>
            <w:tcBorders>
              <w:top w:val="nil"/>
              <w:left w:val="nil"/>
              <w:bottom w:val="single" w:sz="4" w:space="0" w:color="auto"/>
              <w:right w:val="single" w:sz="4" w:space="0" w:color="auto"/>
            </w:tcBorders>
            <w:shd w:val="clear" w:color="auto" w:fill="auto"/>
            <w:noWrap/>
            <w:hideMark/>
          </w:tcPr>
          <w:p w14:paraId="67299719" w14:textId="77777777" w:rsidR="00A57FA4" w:rsidRPr="007858E5" w:rsidRDefault="00A57FA4" w:rsidP="00A57FA4">
            <w:pPr>
              <w:pStyle w:val="NormalinTable"/>
            </w:pPr>
            <w:r w:rsidRPr="007858E5">
              <w:t>0.00%</w:t>
            </w:r>
          </w:p>
        </w:tc>
      </w:tr>
      <w:tr w:rsidR="00A57FA4" w:rsidRPr="007858E5" w14:paraId="37759DA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7C38CA" w14:textId="77777777" w:rsidR="00A57FA4" w:rsidRPr="007858E5" w:rsidRDefault="00A57FA4" w:rsidP="00A57FA4">
            <w:pPr>
              <w:pStyle w:val="NormalinTable"/>
              <w:rPr>
                <w:b/>
              </w:rPr>
            </w:pPr>
            <w:r w:rsidRPr="007858E5">
              <w:rPr>
                <w:b/>
              </w:rPr>
              <w:t xml:space="preserve">1702 90 50 </w:t>
            </w:r>
          </w:p>
        </w:tc>
        <w:tc>
          <w:tcPr>
            <w:tcW w:w="7173" w:type="dxa"/>
            <w:tcBorders>
              <w:top w:val="nil"/>
              <w:left w:val="nil"/>
              <w:bottom w:val="single" w:sz="4" w:space="0" w:color="auto"/>
              <w:right w:val="single" w:sz="4" w:space="0" w:color="auto"/>
            </w:tcBorders>
            <w:shd w:val="clear" w:color="auto" w:fill="auto"/>
            <w:noWrap/>
            <w:hideMark/>
          </w:tcPr>
          <w:p w14:paraId="269B8622" w14:textId="77777777" w:rsidR="00A57FA4" w:rsidRPr="007858E5" w:rsidRDefault="00A57FA4" w:rsidP="00A57FA4">
            <w:pPr>
              <w:pStyle w:val="NormalinTable"/>
            </w:pPr>
            <w:r w:rsidRPr="007858E5">
              <w:t>0.00%</w:t>
            </w:r>
          </w:p>
        </w:tc>
      </w:tr>
      <w:tr w:rsidR="00A57FA4" w:rsidRPr="007858E5" w14:paraId="34DFFD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2D8DDF" w14:textId="77777777" w:rsidR="00A57FA4" w:rsidRPr="007858E5" w:rsidRDefault="00A57FA4" w:rsidP="00A57FA4">
            <w:pPr>
              <w:pStyle w:val="NormalinTable"/>
              <w:rPr>
                <w:b/>
              </w:rPr>
            </w:pPr>
            <w:r w:rsidRPr="007858E5">
              <w:rPr>
                <w:b/>
              </w:rPr>
              <w:t xml:space="preserve">1702 90 71 </w:t>
            </w:r>
          </w:p>
        </w:tc>
        <w:tc>
          <w:tcPr>
            <w:tcW w:w="7173" w:type="dxa"/>
            <w:tcBorders>
              <w:top w:val="nil"/>
              <w:left w:val="nil"/>
              <w:bottom w:val="single" w:sz="4" w:space="0" w:color="auto"/>
              <w:right w:val="single" w:sz="4" w:space="0" w:color="auto"/>
            </w:tcBorders>
            <w:shd w:val="clear" w:color="auto" w:fill="auto"/>
            <w:noWrap/>
            <w:hideMark/>
          </w:tcPr>
          <w:p w14:paraId="0CA87011" w14:textId="77777777" w:rsidR="00A57FA4" w:rsidRPr="007858E5" w:rsidRDefault="00A57FA4" w:rsidP="00A57FA4">
            <w:pPr>
              <w:pStyle w:val="NormalinTable"/>
            </w:pPr>
            <w:r w:rsidRPr="007858E5">
              <w:t>0.00%</w:t>
            </w:r>
          </w:p>
        </w:tc>
      </w:tr>
      <w:tr w:rsidR="00A57FA4" w:rsidRPr="007858E5" w14:paraId="152AF7C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133329" w14:textId="77777777" w:rsidR="00A57FA4" w:rsidRPr="007858E5" w:rsidRDefault="00A57FA4" w:rsidP="00A57FA4">
            <w:pPr>
              <w:pStyle w:val="NormalinTable"/>
              <w:rPr>
                <w:b/>
              </w:rPr>
            </w:pPr>
            <w:r w:rsidRPr="007858E5">
              <w:rPr>
                <w:b/>
              </w:rPr>
              <w:t xml:space="preserve">1702 90 75 </w:t>
            </w:r>
          </w:p>
        </w:tc>
        <w:tc>
          <w:tcPr>
            <w:tcW w:w="7173" w:type="dxa"/>
            <w:tcBorders>
              <w:top w:val="nil"/>
              <w:left w:val="nil"/>
              <w:bottom w:val="single" w:sz="4" w:space="0" w:color="auto"/>
              <w:right w:val="single" w:sz="4" w:space="0" w:color="auto"/>
            </w:tcBorders>
            <w:shd w:val="clear" w:color="auto" w:fill="auto"/>
            <w:noWrap/>
            <w:hideMark/>
          </w:tcPr>
          <w:p w14:paraId="4B9E5B8C" w14:textId="77777777" w:rsidR="00A57FA4" w:rsidRPr="007858E5" w:rsidRDefault="00A57FA4" w:rsidP="00A57FA4">
            <w:pPr>
              <w:pStyle w:val="NormalinTable"/>
            </w:pPr>
            <w:r w:rsidRPr="007858E5">
              <w:t>0.00%</w:t>
            </w:r>
          </w:p>
        </w:tc>
      </w:tr>
      <w:tr w:rsidR="00A57FA4" w:rsidRPr="007858E5" w14:paraId="46547C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70790B" w14:textId="77777777" w:rsidR="00A57FA4" w:rsidRPr="007858E5" w:rsidRDefault="00A57FA4" w:rsidP="00A57FA4">
            <w:pPr>
              <w:pStyle w:val="NormalinTable"/>
              <w:rPr>
                <w:b/>
              </w:rPr>
            </w:pPr>
            <w:r w:rsidRPr="007858E5">
              <w:rPr>
                <w:b/>
              </w:rPr>
              <w:t xml:space="preserve">1702 90 79 </w:t>
            </w:r>
          </w:p>
        </w:tc>
        <w:tc>
          <w:tcPr>
            <w:tcW w:w="7173" w:type="dxa"/>
            <w:tcBorders>
              <w:top w:val="nil"/>
              <w:left w:val="nil"/>
              <w:bottom w:val="single" w:sz="4" w:space="0" w:color="auto"/>
              <w:right w:val="single" w:sz="4" w:space="0" w:color="auto"/>
            </w:tcBorders>
            <w:shd w:val="clear" w:color="auto" w:fill="auto"/>
            <w:noWrap/>
            <w:hideMark/>
          </w:tcPr>
          <w:p w14:paraId="71E0561D" w14:textId="77777777" w:rsidR="00A57FA4" w:rsidRPr="007858E5" w:rsidRDefault="00A57FA4" w:rsidP="00A57FA4">
            <w:pPr>
              <w:pStyle w:val="NormalinTable"/>
            </w:pPr>
            <w:r w:rsidRPr="007858E5">
              <w:t>0.00%</w:t>
            </w:r>
          </w:p>
        </w:tc>
      </w:tr>
      <w:tr w:rsidR="00A57FA4" w:rsidRPr="007858E5" w14:paraId="5FBCDE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36AFBA" w14:textId="77777777" w:rsidR="00A57FA4" w:rsidRPr="007858E5" w:rsidRDefault="00A57FA4" w:rsidP="00A57FA4">
            <w:pPr>
              <w:pStyle w:val="NormalinTable"/>
              <w:rPr>
                <w:b/>
              </w:rPr>
            </w:pPr>
            <w:r w:rsidRPr="007858E5">
              <w:rPr>
                <w:b/>
              </w:rPr>
              <w:t xml:space="preserve">1702 90 80 </w:t>
            </w:r>
          </w:p>
        </w:tc>
        <w:tc>
          <w:tcPr>
            <w:tcW w:w="7173" w:type="dxa"/>
            <w:tcBorders>
              <w:top w:val="nil"/>
              <w:left w:val="nil"/>
              <w:bottom w:val="single" w:sz="4" w:space="0" w:color="auto"/>
              <w:right w:val="single" w:sz="4" w:space="0" w:color="auto"/>
            </w:tcBorders>
            <w:shd w:val="clear" w:color="auto" w:fill="auto"/>
            <w:noWrap/>
            <w:hideMark/>
          </w:tcPr>
          <w:p w14:paraId="770040A4" w14:textId="77777777" w:rsidR="00A57FA4" w:rsidRPr="007858E5" w:rsidRDefault="00A57FA4" w:rsidP="00A57FA4">
            <w:pPr>
              <w:pStyle w:val="NormalinTable"/>
            </w:pPr>
            <w:r w:rsidRPr="007858E5">
              <w:t>0.00%</w:t>
            </w:r>
          </w:p>
        </w:tc>
      </w:tr>
      <w:tr w:rsidR="00A57FA4" w:rsidRPr="007858E5" w14:paraId="5D93446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A21F8E" w14:textId="77777777" w:rsidR="00A57FA4" w:rsidRPr="007858E5" w:rsidRDefault="00A57FA4" w:rsidP="00A57FA4">
            <w:pPr>
              <w:pStyle w:val="NormalinTable"/>
              <w:rPr>
                <w:b/>
              </w:rPr>
            </w:pPr>
            <w:r w:rsidRPr="007858E5">
              <w:rPr>
                <w:b/>
              </w:rPr>
              <w:t xml:space="preserve">1702 90 95 </w:t>
            </w:r>
          </w:p>
        </w:tc>
        <w:tc>
          <w:tcPr>
            <w:tcW w:w="7173" w:type="dxa"/>
            <w:tcBorders>
              <w:top w:val="nil"/>
              <w:left w:val="nil"/>
              <w:bottom w:val="single" w:sz="4" w:space="0" w:color="auto"/>
              <w:right w:val="single" w:sz="4" w:space="0" w:color="auto"/>
            </w:tcBorders>
            <w:shd w:val="clear" w:color="auto" w:fill="auto"/>
            <w:noWrap/>
            <w:hideMark/>
          </w:tcPr>
          <w:p w14:paraId="45A171B0" w14:textId="77777777" w:rsidR="00A57FA4" w:rsidRPr="007858E5" w:rsidRDefault="00A57FA4" w:rsidP="00A57FA4">
            <w:pPr>
              <w:pStyle w:val="NormalinTable"/>
            </w:pPr>
            <w:r w:rsidRPr="007858E5">
              <w:t>0.00%</w:t>
            </w:r>
          </w:p>
        </w:tc>
      </w:tr>
      <w:tr w:rsidR="00A57FA4" w:rsidRPr="007858E5" w14:paraId="79D40F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B3161A" w14:textId="77777777" w:rsidR="00A57FA4" w:rsidRPr="007858E5" w:rsidRDefault="00A57FA4" w:rsidP="00A57FA4">
            <w:pPr>
              <w:pStyle w:val="NormalinTable"/>
              <w:rPr>
                <w:b/>
              </w:rPr>
            </w:pPr>
            <w:r w:rsidRPr="007858E5">
              <w:rPr>
                <w:b/>
              </w:rPr>
              <w:t xml:space="preserve">1703 10 00 </w:t>
            </w:r>
          </w:p>
        </w:tc>
        <w:tc>
          <w:tcPr>
            <w:tcW w:w="7173" w:type="dxa"/>
            <w:tcBorders>
              <w:top w:val="nil"/>
              <w:left w:val="nil"/>
              <w:bottom w:val="single" w:sz="4" w:space="0" w:color="auto"/>
              <w:right w:val="single" w:sz="4" w:space="0" w:color="auto"/>
            </w:tcBorders>
            <w:shd w:val="clear" w:color="auto" w:fill="auto"/>
            <w:noWrap/>
            <w:hideMark/>
          </w:tcPr>
          <w:p w14:paraId="7263CD9E" w14:textId="77777777" w:rsidR="00A57FA4" w:rsidRPr="007858E5" w:rsidRDefault="00A57FA4" w:rsidP="00A57FA4">
            <w:pPr>
              <w:pStyle w:val="NormalinTable"/>
            </w:pPr>
            <w:r w:rsidRPr="007858E5">
              <w:t>0.00%</w:t>
            </w:r>
          </w:p>
        </w:tc>
      </w:tr>
      <w:tr w:rsidR="00A57FA4" w:rsidRPr="007858E5" w14:paraId="611736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531C4D" w14:textId="77777777" w:rsidR="00A57FA4" w:rsidRPr="007858E5" w:rsidRDefault="00A57FA4" w:rsidP="00A57FA4">
            <w:pPr>
              <w:pStyle w:val="NormalinTable"/>
              <w:rPr>
                <w:b/>
              </w:rPr>
            </w:pPr>
            <w:r w:rsidRPr="007858E5">
              <w:rPr>
                <w:b/>
              </w:rPr>
              <w:t xml:space="preserve">1704 10 00 </w:t>
            </w:r>
          </w:p>
        </w:tc>
        <w:tc>
          <w:tcPr>
            <w:tcW w:w="7173" w:type="dxa"/>
            <w:tcBorders>
              <w:top w:val="nil"/>
              <w:left w:val="nil"/>
              <w:bottom w:val="single" w:sz="4" w:space="0" w:color="auto"/>
              <w:right w:val="single" w:sz="4" w:space="0" w:color="auto"/>
            </w:tcBorders>
            <w:shd w:val="clear" w:color="auto" w:fill="auto"/>
            <w:noWrap/>
            <w:hideMark/>
          </w:tcPr>
          <w:p w14:paraId="2A718C11" w14:textId="77777777" w:rsidR="00A57FA4" w:rsidRPr="007858E5" w:rsidRDefault="00A57FA4" w:rsidP="00A57FA4">
            <w:pPr>
              <w:pStyle w:val="NormalinTable"/>
            </w:pPr>
            <w:r w:rsidRPr="007858E5">
              <w:t>0.00%</w:t>
            </w:r>
          </w:p>
        </w:tc>
      </w:tr>
      <w:tr w:rsidR="00A57FA4" w:rsidRPr="007858E5" w14:paraId="0E7D571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9A58A7" w14:textId="77777777" w:rsidR="00A57FA4" w:rsidRPr="007858E5" w:rsidRDefault="00A57FA4" w:rsidP="00A57FA4">
            <w:pPr>
              <w:pStyle w:val="NormalinTable"/>
              <w:rPr>
                <w:b/>
              </w:rPr>
            </w:pPr>
            <w:r w:rsidRPr="007858E5">
              <w:rPr>
                <w:b/>
              </w:rPr>
              <w:t xml:space="preserve">1704 90 00 </w:t>
            </w:r>
          </w:p>
        </w:tc>
        <w:tc>
          <w:tcPr>
            <w:tcW w:w="7173" w:type="dxa"/>
            <w:tcBorders>
              <w:top w:val="nil"/>
              <w:left w:val="nil"/>
              <w:bottom w:val="single" w:sz="4" w:space="0" w:color="auto"/>
              <w:right w:val="single" w:sz="4" w:space="0" w:color="auto"/>
            </w:tcBorders>
            <w:shd w:val="clear" w:color="auto" w:fill="auto"/>
            <w:noWrap/>
            <w:hideMark/>
          </w:tcPr>
          <w:p w14:paraId="0647E087" w14:textId="77777777" w:rsidR="00A57FA4" w:rsidRPr="007858E5" w:rsidRDefault="00A57FA4" w:rsidP="00A57FA4">
            <w:pPr>
              <w:pStyle w:val="NormalinTable"/>
            </w:pPr>
            <w:r w:rsidRPr="007858E5">
              <w:t>0.00%</w:t>
            </w:r>
          </w:p>
        </w:tc>
      </w:tr>
      <w:tr w:rsidR="00A57FA4" w:rsidRPr="007858E5" w14:paraId="6F92636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81C73E" w14:textId="77777777" w:rsidR="00A57FA4" w:rsidRPr="007858E5" w:rsidRDefault="00A57FA4" w:rsidP="00A57FA4">
            <w:pPr>
              <w:pStyle w:val="NormalinTable"/>
              <w:rPr>
                <w:b/>
              </w:rPr>
            </w:pPr>
            <w:r w:rsidRPr="007858E5">
              <w:rPr>
                <w:b/>
              </w:rPr>
              <w:t xml:space="preserve">1803 00 00 </w:t>
            </w:r>
          </w:p>
        </w:tc>
        <w:tc>
          <w:tcPr>
            <w:tcW w:w="7173" w:type="dxa"/>
            <w:tcBorders>
              <w:top w:val="nil"/>
              <w:left w:val="nil"/>
              <w:bottom w:val="single" w:sz="4" w:space="0" w:color="auto"/>
              <w:right w:val="single" w:sz="4" w:space="0" w:color="auto"/>
            </w:tcBorders>
            <w:shd w:val="clear" w:color="auto" w:fill="auto"/>
            <w:noWrap/>
            <w:hideMark/>
          </w:tcPr>
          <w:p w14:paraId="02C58BD7" w14:textId="77777777" w:rsidR="00A57FA4" w:rsidRPr="007858E5" w:rsidRDefault="00A57FA4" w:rsidP="00A57FA4">
            <w:pPr>
              <w:pStyle w:val="NormalinTable"/>
            </w:pPr>
            <w:r w:rsidRPr="007858E5">
              <w:t>0.00%</w:t>
            </w:r>
          </w:p>
        </w:tc>
      </w:tr>
      <w:tr w:rsidR="00A57FA4" w:rsidRPr="007858E5" w14:paraId="02F3FD3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FBB438" w14:textId="77777777" w:rsidR="00A57FA4" w:rsidRPr="007858E5" w:rsidRDefault="00A57FA4" w:rsidP="00A57FA4">
            <w:pPr>
              <w:pStyle w:val="NormalinTable"/>
              <w:rPr>
                <w:b/>
              </w:rPr>
            </w:pPr>
            <w:r w:rsidRPr="007858E5">
              <w:rPr>
                <w:b/>
              </w:rPr>
              <w:t xml:space="preserve">1804 00 00 </w:t>
            </w:r>
          </w:p>
        </w:tc>
        <w:tc>
          <w:tcPr>
            <w:tcW w:w="7173" w:type="dxa"/>
            <w:tcBorders>
              <w:top w:val="nil"/>
              <w:left w:val="nil"/>
              <w:bottom w:val="single" w:sz="4" w:space="0" w:color="auto"/>
              <w:right w:val="single" w:sz="4" w:space="0" w:color="auto"/>
            </w:tcBorders>
            <w:shd w:val="clear" w:color="auto" w:fill="auto"/>
            <w:noWrap/>
            <w:hideMark/>
          </w:tcPr>
          <w:p w14:paraId="1C3D9E70" w14:textId="77777777" w:rsidR="00A57FA4" w:rsidRPr="007858E5" w:rsidRDefault="00A57FA4" w:rsidP="00A57FA4">
            <w:pPr>
              <w:pStyle w:val="NormalinTable"/>
            </w:pPr>
            <w:r w:rsidRPr="007858E5">
              <w:t>0.00%</w:t>
            </w:r>
          </w:p>
        </w:tc>
      </w:tr>
      <w:tr w:rsidR="00A57FA4" w:rsidRPr="007858E5" w14:paraId="74DCA69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45E83E" w14:textId="77777777" w:rsidR="00A57FA4" w:rsidRPr="007858E5" w:rsidRDefault="00A57FA4" w:rsidP="00A57FA4">
            <w:pPr>
              <w:pStyle w:val="NormalinTable"/>
              <w:rPr>
                <w:b/>
              </w:rPr>
            </w:pPr>
            <w:r w:rsidRPr="007858E5">
              <w:rPr>
                <w:b/>
              </w:rPr>
              <w:t xml:space="preserve">1805 00 00 </w:t>
            </w:r>
          </w:p>
        </w:tc>
        <w:tc>
          <w:tcPr>
            <w:tcW w:w="7173" w:type="dxa"/>
            <w:tcBorders>
              <w:top w:val="nil"/>
              <w:left w:val="nil"/>
              <w:bottom w:val="single" w:sz="4" w:space="0" w:color="auto"/>
              <w:right w:val="single" w:sz="4" w:space="0" w:color="auto"/>
            </w:tcBorders>
            <w:shd w:val="clear" w:color="auto" w:fill="auto"/>
            <w:noWrap/>
            <w:hideMark/>
          </w:tcPr>
          <w:p w14:paraId="45EB7462" w14:textId="77777777" w:rsidR="00A57FA4" w:rsidRPr="007858E5" w:rsidRDefault="00A57FA4" w:rsidP="00A57FA4">
            <w:pPr>
              <w:pStyle w:val="NormalinTable"/>
            </w:pPr>
            <w:r w:rsidRPr="007858E5">
              <w:t>0.00%</w:t>
            </w:r>
          </w:p>
        </w:tc>
      </w:tr>
      <w:tr w:rsidR="00A57FA4" w:rsidRPr="007858E5" w14:paraId="1A0244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FF1057E" w14:textId="77777777" w:rsidR="00A57FA4" w:rsidRPr="007858E5" w:rsidRDefault="00A57FA4" w:rsidP="00A57FA4">
            <w:pPr>
              <w:pStyle w:val="NormalinTable"/>
              <w:rPr>
                <w:b/>
              </w:rPr>
            </w:pPr>
            <w:r w:rsidRPr="007858E5">
              <w:rPr>
                <w:b/>
              </w:rPr>
              <w:t xml:space="preserve">1806 10 15 </w:t>
            </w:r>
          </w:p>
        </w:tc>
        <w:tc>
          <w:tcPr>
            <w:tcW w:w="7173" w:type="dxa"/>
            <w:tcBorders>
              <w:top w:val="nil"/>
              <w:left w:val="nil"/>
              <w:bottom w:val="single" w:sz="4" w:space="0" w:color="auto"/>
              <w:right w:val="single" w:sz="4" w:space="0" w:color="auto"/>
            </w:tcBorders>
            <w:shd w:val="clear" w:color="auto" w:fill="auto"/>
            <w:noWrap/>
            <w:hideMark/>
          </w:tcPr>
          <w:p w14:paraId="6C6C839E" w14:textId="77777777" w:rsidR="00A57FA4" w:rsidRPr="007858E5" w:rsidRDefault="00A57FA4" w:rsidP="00A57FA4">
            <w:pPr>
              <w:pStyle w:val="NormalinTable"/>
            </w:pPr>
            <w:r w:rsidRPr="007858E5">
              <w:t>0.00%</w:t>
            </w:r>
          </w:p>
        </w:tc>
      </w:tr>
      <w:tr w:rsidR="00A57FA4" w:rsidRPr="007858E5" w14:paraId="2CCE256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003A69" w14:textId="77777777" w:rsidR="00A57FA4" w:rsidRPr="007858E5" w:rsidRDefault="00A57FA4" w:rsidP="00A57FA4">
            <w:pPr>
              <w:pStyle w:val="NormalinTable"/>
              <w:rPr>
                <w:b/>
              </w:rPr>
            </w:pPr>
            <w:r w:rsidRPr="007858E5">
              <w:rPr>
                <w:b/>
              </w:rPr>
              <w:t xml:space="preserve">1806 10 20 </w:t>
            </w:r>
          </w:p>
        </w:tc>
        <w:tc>
          <w:tcPr>
            <w:tcW w:w="7173" w:type="dxa"/>
            <w:tcBorders>
              <w:top w:val="nil"/>
              <w:left w:val="nil"/>
              <w:bottom w:val="single" w:sz="4" w:space="0" w:color="auto"/>
              <w:right w:val="single" w:sz="4" w:space="0" w:color="auto"/>
            </w:tcBorders>
            <w:shd w:val="clear" w:color="auto" w:fill="auto"/>
            <w:noWrap/>
            <w:hideMark/>
          </w:tcPr>
          <w:p w14:paraId="77CDCA13" w14:textId="77777777" w:rsidR="00A57FA4" w:rsidRPr="007858E5" w:rsidRDefault="00A57FA4" w:rsidP="00A57FA4">
            <w:pPr>
              <w:pStyle w:val="NormalinTable"/>
            </w:pPr>
            <w:r w:rsidRPr="007858E5">
              <w:t>0.00%</w:t>
            </w:r>
          </w:p>
        </w:tc>
      </w:tr>
      <w:tr w:rsidR="00A57FA4" w:rsidRPr="007858E5" w14:paraId="01760A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7CB20E" w14:textId="77777777" w:rsidR="00A57FA4" w:rsidRPr="007858E5" w:rsidRDefault="00A57FA4" w:rsidP="00A57FA4">
            <w:pPr>
              <w:pStyle w:val="NormalinTable"/>
              <w:rPr>
                <w:b/>
              </w:rPr>
            </w:pPr>
            <w:r w:rsidRPr="007858E5">
              <w:rPr>
                <w:b/>
              </w:rPr>
              <w:t xml:space="preserve">1806 10 30 </w:t>
            </w:r>
          </w:p>
        </w:tc>
        <w:tc>
          <w:tcPr>
            <w:tcW w:w="7173" w:type="dxa"/>
            <w:tcBorders>
              <w:top w:val="nil"/>
              <w:left w:val="nil"/>
              <w:bottom w:val="single" w:sz="4" w:space="0" w:color="auto"/>
              <w:right w:val="single" w:sz="4" w:space="0" w:color="auto"/>
            </w:tcBorders>
            <w:shd w:val="clear" w:color="auto" w:fill="auto"/>
            <w:noWrap/>
            <w:hideMark/>
          </w:tcPr>
          <w:p w14:paraId="79C7CFA6" w14:textId="77777777" w:rsidR="00A57FA4" w:rsidRPr="007858E5" w:rsidRDefault="00A57FA4" w:rsidP="00A57FA4">
            <w:pPr>
              <w:pStyle w:val="NormalinTable"/>
            </w:pPr>
            <w:r w:rsidRPr="007858E5">
              <w:t>0.00%</w:t>
            </w:r>
          </w:p>
        </w:tc>
      </w:tr>
      <w:tr w:rsidR="00A57FA4" w:rsidRPr="007858E5" w14:paraId="1E2EC9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72C403" w14:textId="77777777" w:rsidR="00A57FA4" w:rsidRPr="007858E5" w:rsidRDefault="00A57FA4" w:rsidP="00A57FA4">
            <w:pPr>
              <w:pStyle w:val="NormalinTable"/>
              <w:rPr>
                <w:b/>
              </w:rPr>
            </w:pPr>
            <w:r w:rsidRPr="007858E5">
              <w:rPr>
                <w:b/>
              </w:rPr>
              <w:t xml:space="preserve">1806 10 90 </w:t>
            </w:r>
          </w:p>
        </w:tc>
        <w:tc>
          <w:tcPr>
            <w:tcW w:w="7173" w:type="dxa"/>
            <w:tcBorders>
              <w:top w:val="nil"/>
              <w:left w:val="nil"/>
              <w:bottom w:val="single" w:sz="4" w:space="0" w:color="auto"/>
              <w:right w:val="single" w:sz="4" w:space="0" w:color="auto"/>
            </w:tcBorders>
            <w:shd w:val="clear" w:color="auto" w:fill="auto"/>
            <w:noWrap/>
            <w:hideMark/>
          </w:tcPr>
          <w:p w14:paraId="55D66D5F" w14:textId="77777777" w:rsidR="00A57FA4" w:rsidRPr="007858E5" w:rsidRDefault="00A57FA4" w:rsidP="00A57FA4">
            <w:pPr>
              <w:pStyle w:val="NormalinTable"/>
            </w:pPr>
            <w:r w:rsidRPr="007858E5">
              <w:t>0.00%</w:t>
            </w:r>
          </w:p>
        </w:tc>
      </w:tr>
      <w:tr w:rsidR="00A57FA4" w:rsidRPr="007858E5" w14:paraId="167D0B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F0C478" w14:textId="77777777" w:rsidR="00A57FA4" w:rsidRPr="007858E5" w:rsidRDefault="00A57FA4" w:rsidP="00A57FA4">
            <w:pPr>
              <w:pStyle w:val="NormalinTable"/>
              <w:rPr>
                <w:b/>
              </w:rPr>
            </w:pPr>
            <w:r w:rsidRPr="007858E5">
              <w:rPr>
                <w:b/>
              </w:rPr>
              <w:t xml:space="preserve">1806 20 00 </w:t>
            </w:r>
          </w:p>
        </w:tc>
        <w:tc>
          <w:tcPr>
            <w:tcW w:w="7173" w:type="dxa"/>
            <w:tcBorders>
              <w:top w:val="nil"/>
              <w:left w:val="nil"/>
              <w:bottom w:val="single" w:sz="4" w:space="0" w:color="auto"/>
              <w:right w:val="single" w:sz="4" w:space="0" w:color="auto"/>
            </w:tcBorders>
            <w:shd w:val="clear" w:color="auto" w:fill="auto"/>
            <w:noWrap/>
            <w:hideMark/>
          </w:tcPr>
          <w:p w14:paraId="46ADD97B" w14:textId="77777777" w:rsidR="00A57FA4" w:rsidRPr="007858E5" w:rsidRDefault="00A57FA4" w:rsidP="00A57FA4">
            <w:pPr>
              <w:pStyle w:val="NormalinTable"/>
            </w:pPr>
            <w:r w:rsidRPr="007858E5">
              <w:t>0.00%</w:t>
            </w:r>
          </w:p>
        </w:tc>
      </w:tr>
      <w:tr w:rsidR="00A57FA4" w:rsidRPr="007858E5" w14:paraId="157B3F2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392E00" w14:textId="77777777" w:rsidR="00A57FA4" w:rsidRPr="007858E5" w:rsidRDefault="00A57FA4" w:rsidP="00A57FA4">
            <w:pPr>
              <w:pStyle w:val="NormalinTable"/>
              <w:rPr>
                <w:b/>
              </w:rPr>
            </w:pPr>
            <w:r w:rsidRPr="007858E5">
              <w:rPr>
                <w:b/>
              </w:rPr>
              <w:t xml:space="preserve">1806 31 00 </w:t>
            </w:r>
          </w:p>
        </w:tc>
        <w:tc>
          <w:tcPr>
            <w:tcW w:w="7173" w:type="dxa"/>
            <w:tcBorders>
              <w:top w:val="nil"/>
              <w:left w:val="nil"/>
              <w:bottom w:val="single" w:sz="4" w:space="0" w:color="auto"/>
              <w:right w:val="single" w:sz="4" w:space="0" w:color="auto"/>
            </w:tcBorders>
            <w:shd w:val="clear" w:color="auto" w:fill="auto"/>
            <w:noWrap/>
            <w:hideMark/>
          </w:tcPr>
          <w:p w14:paraId="6AA6A0FF" w14:textId="77777777" w:rsidR="00A57FA4" w:rsidRPr="007858E5" w:rsidRDefault="00A57FA4" w:rsidP="00A57FA4">
            <w:pPr>
              <w:pStyle w:val="NormalinTable"/>
            </w:pPr>
            <w:r w:rsidRPr="007858E5">
              <w:t>0.00%</w:t>
            </w:r>
          </w:p>
        </w:tc>
      </w:tr>
      <w:tr w:rsidR="00A57FA4" w:rsidRPr="007858E5" w14:paraId="326FE5B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32F0A5" w14:textId="77777777" w:rsidR="00A57FA4" w:rsidRPr="007858E5" w:rsidRDefault="00A57FA4" w:rsidP="00A57FA4">
            <w:pPr>
              <w:pStyle w:val="NormalinTable"/>
              <w:rPr>
                <w:b/>
              </w:rPr>
            </w:pPr>
            <w:r w:rsidRPr="007858E5">
              <w:rPr>
                <w:b/>
              </w:rPr>
              <w:t xml:space="preserve">1806 32 00 </w:t>
            </w:r>
          </w:p>
        </w:tc>
        <w:tc>
          <w:tcPr>
            <w:tcW w:w="7173" w:type="dxa"/>
            <w:tcBorders>
              <w:top w:val="nil"/>
              <w:left w:val="nil"/>
              <w:bottom w:val="single" w:sz="4" w:space="0" w:color="auto"/>
              <w:right w:val="single" w:sz="4" w:space="0" w:color="auto"/>
            </w:tcBorders>
            <w:shd w:val="clear" w:color="auto" w:fill="auto"/>
            <w:noWrap/>
            <w:hideMark/>
          </w:tcPr>
          <w:p w14:paraId="2146C13C" w14:textId="77777777" w:rsidR="00A57FA4" w:rsidRPr="007858E5" w:rsidRDefault="00A57FA4" w:rsidP="00A57FA4">
            <w:pPr>
              <w:pStyle w:val="NormalinTable"/>
            </w:pPr>
            <w:r w:rsidRPr="007858E5">
              <w:t>0.00%</w:t>
            </w:r>
          </w:p>
        </w:tc>
      </w:tr>
      <w:tr w:rsidR="00A57FA4" w:rsidRPr="007858E5" w14:paraId="7F83026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9CCDCA0" w14:textId="77777777" w:rsidR="00A57FA4" w:rsidRPr="007858E5" w:rsidRDefault="00A57FA4" w:rsidP="00A57FA4">
            <w:pPr>
              <w:pStyle w:val="NormalinTable"/>
              <w:rPr>
                <w:b/>
              </w:rPr>
            </w:pPr>
            <w:r w:rsidRPr="007858E5">
              <w:rPr>
                <w:b/>
              </w:rPr>
              <w:t xml:space="preserve">1806 90 00 </w:t>
            </w:r>
          </w:p>
        </w:tc>
        <w:tc>
          <w:tcPr>
            <w:tcW w:w="7173" w:type="dxa"/>
            <w:tcBorders>
              <w:top w:val="nil"/>
              <w:left w:val="nil"/>
              <w:bottom w:val="single" w:sz="4" w:space="0" w:color="auto"/>
              <w:right w:val="single" w:sz="4" w:space="0" w:color="auto"/>
            </w:tcBorders>
            <w:shd w:val="clear" w:color="auto" w:fill="auto"/>
            <w:noWrap/>
            <w:hideMark/>
          </w:tcPr>
          <w:p w14:paraId="1338A79E" w14:textId="77777777" w:rsidR="00A57FA4" w:rsidRPr="007858E5" w:rsidRDefault="00A57FA4" w:rsidP="00A57FA4">
            <w:pPr>
              <w:pStyle w:val="NormalinTable"/>
            </w:pPr>
            <w:r w:rsidRPr="007858E5">
              <w:t>0.00%</w:t>
            </w:r>
          </w:p>
        </w:tc>
      </w:tr>
      <w:tr w:rsidR="00A57FA4" w:rsidRPr="007858E5" w14:paraId="5F13FD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013257" w14:textId="77777777" w:rsidR="00A57FA4" w:rsidRPr="007858E5" w:rsidRDefault="00A57FA4" w:rsidP="00A57FA4">
            <w:pPr>
              <w:pStyle w:val="NormalinTable"/>
              <w:rPr>
                <w:b/>
              </w:rPr>
            </w:pPr>
            <w:r w:rsidRPr="007858E5">
              <w:rPr>
                <w:b/>
              </w:rPr>
              <w:t xml:space="preserve">1901 10 00 </w:t>
            </w:r>
          </w:p>
        </w:tc>
        <w:tc>
          <w:tcPr>
            <w:tcW w:w="7173" w:type="dxa"/>
            <w:tcBorders>
              <w:top w:val="nil"/>
              <w:left w:val="nil"/>
              <w:bottom w:val="single" w:sz="4" w:space="0" w:color="auto"/>
              <w:right w:val="single" w:sz="4" w:space="0" w:color="auto"/>
            </w:tcBorders>
            <w:shd w:val="clear" w:color="auto" w:fill="auto"/>
            <w:noWrap/>
            <w:hideMark/>
          </w:tcPr>
          <w:p w14:paraId="28F52187" w14:textId="77777777" w:rsidR="00A57FA4" w:rsidRPr="007858E5" w:rsidRDefault="00A57FA4" w:rsidP="00A57FA4">
            <w:pPr>
              <w:pStyle w:val="NormalinTable"/>
            </w:pPr>
            <w:r w:rsidRPr="007858E5">
              <w:t>0.00%</w:t>
            </w:r>
          </w:p>
        </w:tc>
      </w:tr>
      <w:tr w:rsidR="00A57FA4" w:rsidRPr="007858E5" w14:paraId="306E9DA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CEE2015" w14:textId="77777777" w:rsidR="00A57FA4" w:rsidRPr="007858E5" w:rsidRDefault="00A57FA4" w:rsidP="00A57FA4">
            <w:pPr>
              <w:pStyle w:val="NormalinTable"/>
              <w:rPr>
                <w:b/>
              </w:rPr>
            </w:pPr>
            <w:r w:rsidRPr="007858E5">
              <w:rPr>
                <w:b/>
              </w:rPr>
              <w:t xml:space="preserve">1901 20 00 </w:t>
            </w:r>
          </w:p>
        </w:tc>
        <w:tc>
          <w:tcPr>
            <w:tcW w:w="7173" w:type="dxa"/>
            <w:tcBorders>
              <w:top w:val="nil"/>
              <w:left w:val="nil"/>
              <w:bottom w:val="single" w:sz="4" w:space="0" w:color="auto"/>
              <w:right w:val="single" w:sz="4" w:space="0" w:color="auto"/>
            </w:tcBorders>
            <w:shd w:val="clear" w:color="auto" w:fill="auto"/>
            <w:noWrap/>
            <w:hideMark/>
          </w:tcPr>
          <w:p w14:paraId="7651852A" w14:textId="77777777" w:rsidR="00A57FA4" w:rsidRPr="007858E5" w:rsidRDefault="00A57FA4" w:rsidP="00A57FA4">
            <w:pPr>
              <w:pStyle w:val="NormalinTable"/>
            </w:pPr>
            <w:r w:rsidRPr="007858E5">
              <w:t>0.00%</w:t>
            </w:r>
          </w:p>
        </w:tc>
      </w:tr>
      <w:tr w:rsidR="00A57FA4" w:rsidRPr="007858E5" w14:paraId="52DFE70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A32A8C" w14:textId="77777777" w:rsidR="00A57FA4" w:rsidRPr="007858E5" w:rsidRDefault="00A57FA4" w:rsidP="00A57FA4">
            <w:pPr>
              <w:pStyle w:val="NormalinTable"/>
              <w:rPr>
                <w:b/>
              </w:rPr>
            </w:pPr>
            <w:r w:rsidRPr="007858E5">
              <w:rPr>
                <w:b/>
              </w:rPr>
              <w:t xml:space="preserve">1901 90 11 </w:t>
            </w:r>
          </w:p>
        </w:tc>
        <w:tc>
          <w:tcPr>
            <w:tcW w:w="7173" w:type="dxa"/>
            <w:tcBorders>
              <w:top w:val="nil"/>
              <w:left w:val="nil"/>
              <w:bottom w:val="single" w:sz="4" w:space="0" w:color="auto"/>
              <w:right w:val="single" w:sz="4" w:space="0" w:color="auto"/>
            </w:tcBorders>
            <w:shd w:val="clear" w:color="auto" w:fill="auto"/>
            <w:noWrap/>
            <w:hideMark/>
          </w:tcPr>
          <w:p w14:paraId="74A401A4" w14:textId="77777777" w:rsidR="00A57FA4" w:rsidRPr="007858E5" w:rsidRDefault="00A57FA4" w:rsidP="00A57FA4">
            <w:pPr>
              <w:pStyle w:val="NormalinTable"/>
            </w:pPr>
            <w:r w:rsidRPr="007858E5">
              <w:t>0.00%</w:t>
            </w:r>
          </w:p>
        </w:tc>
      </w:tr>
      <w:tr w:rsidR="00A57FA4" w:rsidRPr="007858E5" w14:paraId="7F06DF0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AF4B36" w14:textId="77777777" w:rsidR="00A57FA4" w:rsidRPr="007858E5" w:rsidRDefault="00A57FA4" w:rsidP="00A57FA4">
            <w:pPr>
              <w:pStyle w:val="NormalinTable"/>
              <w:rPr>
                <w:b/>
              </w:rPr>
            </w:pPr>
            <w:r w:rsidRPr="007858E5">
              <w:rPr>
                <w:b/>
              </w:rPr>
              <w:t xml:space="preserve">1901 90 19 </w:t>
            </w:r>
          </w:p>
        </w:tc>
        <w:tc>
          <w:tcPr>
            <w:tcW w:w="7173" w:type="dxa"/>
            <w:tcBorders>
              <w:top w:val="nil"/>
              <w:left w:val="nil"/>
              <w:bottom w:val="single" w:sz="4" w:space="0" w:color="auto"/>
              <w:right w:val="single" w:sz="4" w:space="0" w:color="auto"/>
            </w:tcBorders>
            <w:shd w:val="clear" w:color="auto" w:fill="auto"/>
            <w:noWrap/>
            <w:hideMark/>
          </w:tcPr>
          <w:p w14:paraId="49E55BFD" w14:textId="77777777" w:rsidR="00A57FA4" w:rsidRPr="007858E5" w:rsidRDefault="00A57FA4" w:rsidP="00A57FA4">
            <w:pPr>
              <w:pStyle w:val="NormalinTable"/>
            </w:pPr>
            <w:r w:rsidRPr="007858E5">
              <w:t>0.00%</w:t>
            </w:r>
          </w:p>
        </w:tc>
      </w:tr>
      <w:tr w:rsidR="00A57FA4" w:rsidRPr="007858E5" w14:paraId="771E7A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A74C36" w14:textId="77777777" w:rsidR="00A57FA4" w:rsidRPr="007858E5" w:rsidRDefault="00A57FA4" w:rsidP="00A57FA4">
            <w:pPr>
              <w:pStyle w:val="NormalinTable"/>
              <w:rPr>
                <w:b/>
              </w:rPr>
            </w:pPr>
            <w:r w:rsidRPr="007858E5">
              <w:rPr>
                <w:b/>
              </w:rPr>
              <w:t xml:space="preserve">1901 90 91 </w:t>
            </w:r>
          </w:p>
        </w:tc>
        <w:tc>
          <w:tcPr>
            <w:tcW w:w="7173" w:type="dxa"/>
            <w:tcBorders>
              <w:top w:val="nil"/>
              <w:left w:val="nil"/>
              <w:bottom w:val="single" w:sz="4" w:space="0" w:color="auto"/>
              <w:right w:val="single" w:sz="4" w:space="0" w:color="auto"/>
            </w:tcBorders>
            <w:shd w:val="clear" w:color="auto" w:fill="auto"/>
            <w:noWrap/>
            <w:hideMark/>
          </w:tcPr>
          <w:p w14:paraId="3E239BD8" w14:textId="77777777" w:rsidR="00A57FA4" w:rsidRPr="007858E5" w:rsidRDefault="00A57FA4" w:rsidP="00A57FA4">
            <w:pPr>
              <w:pStyle w:val="NormalinTable"/>
            </w:pPr>
            <w:r w:rsidRPr="007858E5">
              <w:t>0.00%</w:t>
            </w:r>
          </w:p>
        </w:tc>
      </w:tr>
      <w:tr w:rsidR="00A57FA4" w:rsidRPr="007858E5" w14:paraId="030944F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74869BE" w14:textId="77777777" w:rsidR="00A57FA4" w:rsidRPr="007858E5" w:rsidRDefault="00A57FA4" w:rsidP="00A57FA4">
            <w:pPr>
              <w:pStyle w:val="NormalinTable"/>
              <w:rPr>
                <w:b/>
              </w:rPr>
            </w:pPr>
            <w:r w:rsidRPr="007858E5">
              <w:rPr>
                <w:b/>
              </w:rPr>
              <w:t xml:space="preserve">1901 90 99 </w:t>
            </w:r>
          </w:p>
        </w:tc>
        <w:tc>
          <w:tcPr>
            <w:tcW w:w="7173" w:type="dxa"/>
            <w:tcBorders>
              <w:top w:val="nil"/>
              <w:left w:val="nil"/>
              <w:bottom w:val="single" w:sz="4" w:space="0" w:color="auto"/>
              <w:right w:val="single" w:sz="4" w:space="0" w:color="auto"/>
            </w:tcBorders>
            <w:shd w:val="clear" w:color="auto" w:fill="auto"/>
            <w:noWrap/>
            <w:hideMark/>
          </w:tcPr>
          <w:p w14:paraId="600D8DE4" w14:textId="77777777" w:rsidR="00A57FA4" w:rsidRPr="007858E5" w:rsidRDefault="00A57FA4" w:rsidP="00A57FA4">
            <w:pPr>
              <w:pStyle w:val="NormalinTable"/>
            </w:pPr>
            <w:r w:rsidRPr="007858E5">
              <w:t>0.00%</w:t>
            </w:r>
          </w:p>
        </w:tc>
      </w:tr>
      <w:tr w:rsidR="00A57FA4" w:rsidRPr="007858E5" w14:paraId="3564829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A66E40" w14:textId="77777777" w:rsidR="00A57FA4" w:rsidRPr="007858E5" w:rsidRDefault="00A57FA4" w:rsidP="00A57FA4">
            <w:pPr>
              <w:pStyle w:val="NormalinTable"/>
              <w:rPr>
                <w:b/>
              </w:rPr>
            </w:pPr>
            <w:r w:rsidRPr="007858E5">
              <w:rPr>
                <w:b/>
              </w:rPr>
              <w:t xml:space="preserve">1902 11 00 </w:t>
            </w:r>
          </w:p>
        </w:tc>
        <w:tc>
          <w:tcPr>
            <w:tcW w:w="7173" w:type="dxa"/>
            <w:tcBorders>
              <w:top w:val="nil"/>
              <w:left w:val="nil"/>
              <w:bottom w:val="single" w:sz="4" w:space="0" w:color="auto"/>
              <w:right w:val="single" w:sz="4" w:space="0" w:color="auto"/>
            </w:tcBorders>
            <w:shd w:val="clear" w:color="auto" w:fill="auto"/>
            <w:noWrap/>
            <w:hideMark/>
          </w:tcPr>
          <w:p w14:paraId="2CE05689" w14:textId="77777777" w:rsidR="00A57FA4" w:rsidRPr="007858E5" w:rsidRDefault="00A57FA4" w:rsidP="00A57FA4">
            <w:pPr>
              <w:pStyle w:val="NormalinTable"/>
            </w:pPr>
            <w:r w:rsidRPr="007858E5">
              <w:t>0.00%</w:t>
            </w:r>
          </w:p>
        </w:tc>
      </w:tr>
      <w:tr w:rsidR="00A57FA4" w:rsidRPr="007858E5" w14:paraId="5F0CFB5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BF38764" w14:textId="77777777" w:rsidR="00A57FA4" w:rsidRPr="007858E5" w:rsidRDefault="00A57FA4" w:rsidP="00A57FA4">
            <w:pPr>
              <w:pStyle w:val="NormalinTable"/>
              <w:rPr>
                <w:b/>
              </w:rPr>
            </w:pPr>
            <w:r w:rsidRPr="007858E5">
              <w:rPr>
                <w:b/>
              </w:rPr>
              <w:t xml:space="preserve">1902 19 10 </w:t>
            </w:r>
          </w:p>
        </w:tc>
        <w:tc>
          <w:tcPr>
            <w:tcW w:w="7173" w:type="dxa"/>
            <w:tcBorders>
              <w:top w:val="nil"/>
              <w:left w:val="nil"/>
              <w:bottom w:val="single" w:sz="4" w:space="0" w:color="auto"/>
              <w:right w:val="single" w:sz="4" w:space="0" w:color="auto"/>
            </w:tcBorders>
            <w:shd w:val="clear" w:color="auto" w:fill="auto"/>
            <w:noWrap/>
            <w:hideMark/>
          </w:tcPr>
          <w:p w14:paraId="789DF6AB" w14:textId="77777777" w:rsidR="00A57FA4" w:rsidRPr="007858E5" w:rsidRDefault="00A57FA4" w:rsidP="00A57FA4">
            <w:pPr>
              <w:pStyle w:val="NormalinTable"/>
            </w:pPr>
            <w:r w:rsidRPr="007858E5">
              <w:t>0.00%</w:t>
            </w:r>
          </w:p>
        </w:tc>
      </w:tr>
      <w:tr w:rsidR="00A57FA4" w:rsidRPr="007858E5" w14:paraId="44E1ED0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128D13" w14:textId="77777777" w:rsidR="00A57FA4" w:rsidRPr="007858E5" w:rsidRDefault="00A57FA4" w:rsidP="00A57FA4">
            <w:pPr>
              <w:pStyle w:val="NormalinTable"/>
              <w:rPr>
                <w:b/>
              </w:rPr>
            </w:pPr>
            <w:r w:rsidRPr="007858E5">
              <w:rPr>
                <w:b/>
              </w:rPr>
              <w:t xml:space="preserve">1902 19 90 </w:t>
            </w:r>
          </w:p>
        </w:tc>
        <w:tc>
          <w:tcPr>
            <w:tcW w:w="7173" w:type="dxa"/>
            <w:tcBorders>
              <w:top w:val="nil"/>
              <w:left w:val="nil"/>
              <w:bottom w:val="single" w:sz="4" w:space="0" w:color="auto"/>
              <w:right w:val="single" w:sz="4" w:space="0" w:color="auto"/>
            </w:tcBorders>
            <w:shd w:val="clear" w:color="auto" w:fill="auto"/>
            <w:noWrap/>
            <w:hideMark/>
          </w:tcPr>
          <w:p w14:paraId="32BAD749" w14:textId="77777777" w:rsidR="00A57FA4" w:rsidRPr="007858E5" w:rsidRDefault="00A57FA4" w:rsidP="00A57FA4">
            <w:pPr>
              <w:pStyle w:val="NormalinTable"/>
            </w:pPr>
            <w:r w:rsidRPr="007858E5">
              <w:t>0.00%</w:t>
            </w:r>
          </w:p>
        </w:tc>
      </w:tr>
      <w:tr w:rsidR="00A57FA4" w:rsidRPr="007858E5" w14:paraId="55028B1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4DFEE7" w14:textId="77777777" w:rsidR="00A57FA4" w:rsidRPr="007858E5" w:rsidRDefault="00A57FA4" w:rsidP="00A57FA4">
            <w:pPr>
              <w:pStyle w:val="NormalinTable"/>
              <w:rPr>
                <w:b/>
              </w:rPr>
            </w:pPr>
            <w:r w:rsidRPr="007858E5">
              <w:rPr>
                <w:b/>
              </w:rPr>
              <w:t xml:space="preserve">1902 20 10 </w:t>
            </w:r>
          </w:p>
        </w:tc>
        <w:tc>
          <w:tcPr>
            <w:tcW w:w="7173" w:type="dxa"/>
            <w:tcBorders>
              <w:top w:val="nil"/>
              <w:left w:val="nil"/>
              <w:bottom w:val="single" w:sz="4" w:space="0" w:color="auto"/>
              <w:right w:val="single" w:sz="4" w:space="0" w:color="auto"/>
            </w:tcBorders>
            <w:shd w:val="clear" w:color="auto" w:fill="auto"/>
            <w:noWrap/>
            <w:hideMark/>
          </w:tcPr>
          <w:p w14:paraId="0D38BEF6" w14:textId="77777777" w:rsidR="00A57FA4" w:rsidRPr="007858E5" w:rsidRDefault="00A57FA4" w:rsidP="00A57FA4">
            <w:pPr>
              <w:pStyle w:val="NormalinTable"/>
            </w:pPr>
            <w:r w:rsidRPr="007858E5">
              <w:t>0.00%</w:t>
            </w:r>
          </w:p>
        </w:tc>
      </w:tr>
      <w:tr w:rsidR="00A57FA4" w:rsidRPr="007858E5" w14:paraId="734DBDF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9E6271" w14:textId="77777777" w:rsidR="00A57FA4" w:rsidRPr="007858E5" w:rsidRDefault="00A57FA4" w:rsidP="00A57FA4">
            <w:pPr>
              <w:pStyle w:val="NormalinTable"/>
              <w:rPr>
                <w:b/>
              </w:rPr>
            </w:pPr>
            <w:r w:rsidRPr="007858E5">
              <w:rPr>
                <w:b/>
              </w:rPr>
              <w:t xml:space="preserve">1902 20 91 </w:t>
            </w:r>
          </w:p>
        </w:tc>
        <w:tc>
          <w:tcPr>
            <w:tcW w:w="7173" w:type="dxa"/>
            <w:tcBorders>
              <w:top w:val="nil"/>
              <w:left w:val="nil"/>
              <w:bottom w:val="single" w:sz="4" w:space="0" w:color="auto"/>
              <w:right w:val="single" w:sz="4" w:space="0" w:color="auto"/>
            </w:tcBorders>
            <w:shd w:val="clear" w:color="auto" w:fill="auto"/>
            <w:noWrap/>
            <w:hideMark/>
          </w:tcPr>
          <w:p w14:paraId="203383A3" w14:textId="77777777" w:rsidR="00A57FA4" w:rsidRPr="007858E5" w:rsidRDefault="00A57FA4" w:rsidP="00A57FA4">
            <w:pPr>
              <w:pStyle w:val="NormalinTable"/>
            </w:pPr>
            <w:r w:rsidRPr="007858E5">
              <w:t>0.00%</w:t>
            </w:r>
          </w:p>
        </w:tc>
      </w:tr>
      <w:tr w:rsidR="00A57FA4" w:rsidRPr="007858E5" w14:paraId="16272A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7E481D" w14:textId="77777777" w:rsidR="00A57FA4" w:rsidRPr="007858E5" w:rsidRDefault="00A57FA4" w:rsidP="00A57FA4">
            <w:pPr>
              <w:pStyle w:val="NormalinTable"/>
              <w:rPr>
                <w:b/>
              </w:rPr>
            </w:pPr>
            <w:r w:rsidRPr="007858E5">
              <w:rPr>
                <w:b/>
              </w:rPr>
              <w:t xml:space="preserve">1902 20 99 </w:t>
            </w:r>
          </w:p>
        </w:tc>
        <w:tc>
          <w:tcPr>
            <w:tcW w:w="7173" w:type="dxa"/>
            <w:tcBorders>
              <w:top w:val="nil"/>
              <w:left w:val="nil"/>
              <w:bottom w:val="single" w:sz="4" w:space="0" w:color="auto"/>
              <w:right w:val="single" w:sz="4" w:space="0" w:color="auto"/>
            </w:tcBorders>
            <w:shd w:val="clear" w:color="auto" w:fill="auto"/>
            <w:noWrap/>
            <w:hideMark/>
          </w:tcPr>
          <w:p w14:paraId="6FA132CF" w14:textId="77777777" w:rsidR="00A57FA4" w:rsidRPr="007858E5" w:rsidRDefault="00A57FA4" w:rsidP="00A57FA4">
            <w:pPr>
              <w:pStyle w:val="NormalinTable"/>
            </w:pPr>
            <w:r w:rsidRPr="007858E5">
              <w:t>0.00%</w:t>
            </w:r>
          </w:p>
        </w:tc>
      </w:tr>
      <w:tr w:rsidR="00A57FA4" w:rsidRPr="007858E5" w14:paraId="5B3C58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A2FC20" w14:textId="77777777" w:rsidR="00A57FA4" w:rsidRPr="007858E5" w:rsidRDefault="00A57FA4" w:rsidP="00A57FA4">
            <w:pPr>
              <w:pStyle w:val="NormalinTable"/>
              <w:rPr>
                <w:b/>
              </w:rPr>
            </w:pPr>
            <w:r w:rsidRPr="007858E5">
              <w:rPr>
                <w:b/>
              </w:rPr>
              <w:t xml:space="preserve">1902 30 10 </w:t>
            </w:r>
          </w:p>
        </w:tc>
        <w:tc>
          <w:tcPr>
            <w:tcW w:w="7173" w:type="dxa"/>
            <w:tcBorders>
              <w:top w:val="nil"/>
              <w:left w:val="nil"/>
              <w:bottom w:val="single" w:sz="4" w:space="0" w:color="auto"/>
              <w:right w:val="single" w:sz="4" w:space="0" w:color="auto"/>
            </w:tcBorders>
            <w:shd w:val="clear" w:color="auto" w:fill="auto"/>
            <w:noWrap/>
            <w:hideMark/>
          </w:tcPr>
          <w:p w14:paraId="42AF5428" w14:textId="77777777" w:rsidR="00A57FA4" w:rsidRPr="007858E5" w:rsidRDefault="00A57FA4" w:rsidP="00A57FA4">
            <w:pPr>
              <w:pStyle w:val="NormalinTable"/>
            </w:pPr>
            <w:r w:rsidRPr="007858E5">
              <w:t>0.00%</w:t>
            </w:r>
          </w:p>
        </w:tc>
      </w:tr>
      <w:tr w:rsidR="00A57FA4" w:rsidRPr="007858E5" w14:paraId="2420B61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0F816D" w14:textId="77777777" w:rsidR="00A57FA4" w:rsidRPr="007858E5" w:rsidRDefault="00A57FA4" w:rsidP="00A57FA4">
            <w:pPr>
              <w:pStyle w:val="NormalinTable"/>
              <w:rPr>
                <w:b/>
              </w:rPr>
            </w:pPr>
            <w:r w:rsidRPr="007858E5">
              <w:rPr>
                <w:b/>
              </w:rPr>
              <w:t xml:space="preserve">1902 30 90 </w:t>
            </w:r>
          </w:p>
        </w:tc>
        <w:tc>
          <w:tcPr>
            <w:tcW w:w="7173" w:type="dxa"/>
            <w:tcBorders>
              <w:top w:val="nil"/>
              <w:left w:val="nil"/>
              <w:bottom w:val="single" w:sz="4" w:space="0" w:color="auto"/>
              <w:right w:val="single" w:sz="4" w:space="0" w:color="auto"/>
            </w:tcBorders>
            <w:shd w:val="clear" w:color="auto" w:fill="auto"/>
            <w:noWrap/>
            <w:hideMark/>
          </w:tcPr>
          <w:p w14:paraId="2EE50C97" w14:textId="77777777" w:rsidR="00A57FA4" w:rsidRPr="007858E5" w:rsidRDefault="00A57FA4" w:rsidP="00A57FA4">
            <w:pPr>
              <w:pStyle w:val="NormalinTable"/>
            </w:pPr>
            <w:r w:rsidRPr="007858E5">
              <w:t>0.00%</w:t>
            </w:r>
          </w:p>
        </w:tc>
      </w:tr>
      <w:tr w:rsidR="00A57FA4" w:rsidRPr="007858E5" w14:paraId="649634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5F6D498" w14:textId="77777777" w:rsidR="00A57FA4" w:rsidRPr="007858E5" w:rsidRDefault="00A57FA4" w:rsidP="00A57FA4">
            <w:pPr>
              <w:pStyle w:val="NormalinTable"/>
              <w:rPr>
                <w:b/>
              </w:rPr>
            </w:pPr>
            <w:r w:rsidRPr="007858E5">
              <w:rPr>
                <w:b/>
              </w:rPr>
              <w:t xml:space="preserve">1902 40 00 </w:t>
            </w:r>
          </w:p>
        </w:tc>
        <w:tc>
          <w:tcPr>
            <w:tcW w:w="7173" w:type="dxa"/>
            <w:tcBorders>
              <w:top w:val="nil"/>
              <w:left w:val="nil"/>
              <w:bottom w:val="single" w:sz="4" w:space="0" w:color="auto"/>
              <w:right w:val="single" w:sz="4" w:space="0" w:color="auto"/>
            </w:tcBorders>
            <w:shd w:val="clear" w:color="auto" w:fill="auto"/>
            <w:noWrap/>
            <w:hideMark/>
          </w:tcPr>
          <w:p w14:paraId="39469A32" w14:textId="77777777" w:rsidR="00A57FA4" w:rsidRPr="007858E5" w:rsidRDefault="00A57FA4" w:rsidP="00A57FA4">
            <w:pPr>
              <w:pStyle w:val="NormalinTable"/>
            </w:pPr>
            <w:r w:rsidRPr="007858E5">
              <w:t>0.00%</w:t>
            </w:r>
          </w:p>
        </w:tc>
      </w:tr>
      <w:tr w:rsidR="00A57FA4" w:rsidRPr="007858E5" w14:paraId="1FB01C8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773E81" w14:textId="77777777" w:rsidR="00A57FA4" w:rsidRPr="007858E5" w:rsidRDefault="00A57FA4" w:rsidP="00A57FA4">
            <w:pPr>
              <w:pStyle w:val="NormalinTable"/>
              <w:rPr>
                <w:b/>
              </w:rPr>
            </w:pPr>
            <w:r w:rsidRPr="007858E5">
              <w:rPr>
                <w:b/>
              </w:rPr>
              <w:t xml:space="preserve">1903 00 00 </w:t>
            </w:r>
          </w:p>
        </w:tc>
        <w:tc>
          <w:tcPr>
            <w:tcW w:w="7173" w:type="dxa"/>
            <w:tcBorders>
              <w:top w:val="nil"/>
              <w:left w:val="nil"/>
              <w:bottom w:val="single" w:sz="4" w:space="0" w:color="auto"/>
              <w:right w:val="single" w:sz="4" w:space="0" w:color="auto"/>
            </w:tcBorders>
            <w:shd w:val="clear" w:color="auto" w:fill="auto"/>
            <w:noWrap/>
            <w:hideMark/>
          </w:tcPr>
          <w:p w14:paraId="06A5BF7F" w14:textId="77777777" w:rsidR="00A57FA4" w:rsidRPr="007858E5" w:rsidRDefault="00A57FA4" w:rsidP="00A57FA4">
            <w:pPr>
              <w:pStyle w:val="NormalinTable"/>
            </w:pPr>
            <w:r w:rsidRPr="007858E5">
              <w:t>0.00%</w:t>
            </w:r>
          </w:p>
        </w:tc>
      </w:tr>
      <w:tr w:rsidR="00A57FA4" w:rsidRPr="007858E5" w14:paraId="4796B6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42C254" w14:textId="77777777" w:rsidR="00A57FA4" w:rsidRPr="007858E5" w:rsidRDefault="00A57FA4" w:rsidP="00A57FA4">
            <w:pPr>
              <w:pStyle w:val="NormalinTable"/>
              <w:rPr>
                <w:b/>
              </w:rPr>
            </w:pPr>
            <w:r w:rsidRPr="007858E5">
              <w:rPr>
                <w:b/>
              </w:rPr>
              <w:t xml:space="preserve">1904 10 00 </w:t>
            </w:r>
          </w:p>
        </w:tc>
        <w:tc>
          <w:tcPr>
            <w:tcW w:w="7173" w:type="dxa"/>
            <w:tcBorders>
              <w:top w:val="nil"/>
              <w:left w:val="nil"/>
              <w:bottom w:val="single" w:sz="4" w:space="0" w:color="auto"/>
              <w:right w:val="single" w:sz="4" w:space="0" w:color="auto"/>
            </w:tcBorders>
            <w:shd w:val="clear" w:color="auto" w:fill="auto"/>
            <w:noWrap/>
            <w:hideMark/>
          </w:tcPr>
          <w:p w14:paraId="1625EA35" w14:textId="77777777" w:rsidR="00A57FA4" w:rsidRPr="007858E5" w:rsidRDefault="00A57FA4" w:rsidP="00A57FA4">
            <w:pPr>
              <w:pStyle w:val="NormalinTable"/>
            </w:pPr>
            <w:r w:rsidRPr="007858E5">
              <w:t>0.00%</w:t>
            </w:r>
          </w:p>
        </w:tc>
      </w:tr>
      <w:tr w:rsidR="00A57FA4" w:rsidRPr="007858E5" w14:paraId="6A31916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F6E98A" w14:textId="77777777" w:rsidR="00A57FA4" w:rsidRPr="007858E5" w:rsidRDefault="00A57FA4" w:rsidP="00A57FA4">
            <w:pPr>
              <w:pStyle w:val="NormalinTable"/>
              <w:rPr>
                <w:b/>
              </w:rPr>
            </w:pPr>
            <w:r w:rsidRPr="007858E5">
              <w:rPr>
                <w:b/>
              </w:rPr>
              <w:t xml:space="preserve">1904 20 00 </w:t>
            </w:r>
          </w:p>
        </w:tc>
        <w:tc>
          <w:tcPr>
            <w:tcW w:w="7173" w:type="dxa"/>
            <w:tcBorders>
              <w:top w:val="nil"/>
              <w:left w:val="nil"/>
              <w:bottom w:val="single" w:sz="4" w:space="0" w:color="auto"/>
              <w:right w:val="single" w:sz="4" w:space="0" w:color="auto"/>
            </w:tcBorders>
            <w:shd w:val="clear" w:color="auto" w:fill="auto"/>
            <w:noWrap/>
            <w:hideMark/>
          </w:tcPr>
          <w:p w14:paraId="4A6A46F9" w14:textId="77777777" w:rsidR="00A57FA4" w:rsidRPr="007858E5" w:rsidRDefault="00A57FA4" w:rsidP="00A57FA4">
            <w:pPr>
              <w:pStyle w:val="NormalinTable"/>
            </w:pPr>
            <w:r w:rsidRPr="007858E5">
              <w:t>0.00%</w:t>
            </w:r>
          </w:p>
        </w:tc>
      </w:tr>
      <w:tr w:rsidR="00A57FA4" w:rsidRPr="007858E5" w14:paraId="0F57C26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A3F92F" w14:textId="77777777" w:rsidR="00A57FA4" w:rsidRPr="007858E5" w:rsidRDefault="00A57FA4" w:rsidP="00A57FA4">
            <w:pPr>
              <w:pStyle w:val="NormalinTable"/>
              <w:rPr>
                <w:b/>
              </w:rPr>
            </w:pPr>
            <w:r w:rsidRPr="007858E5">
              <w:rPr>
                <w:b/>
              </w:rPr>
              <w:t xml:space="preserve">1904 30 00 </w:t>
            </w:r>
          </w:p>
        </w:tc>
        <w:tc>
          <w:tcPr>
            <w:tcW w:w="7173" w:type="dxa"/>
            <w:tcBorders>
              <w:top w:val="nil"/>
              <w:left w:val="nil"/>
              <w:bottom w:val="single" w:sz="4" w:space="0" w:color="auto"/>
              <w:right w:val="single" w:sz="4" w:space="0" w:color="auto"/>
            </w:tcBorders>
            <w:shd w:val="clear" w:color="auto" w:fill="auto"/>
            <w:noWrap/>
            <w:hideMark/>
          </w:tcPr>
          <w:p w14:paraId="4F9B2E9B" w14:textId="77777777" w:rsidR="00A57FA4" w:rsidRPr="007858E5" w:rsidRDefault="00A57FA4" w:rsidP="00A57FA4">
            <w:pPr>
              <w:pStyle w:val="NormalinTable"/>
            </w:pPr>
            <w:r w:rsidRPr="007858E5">
              <w:t>0.00%</w:t>
            </w:r>
          </w:p>
        </w:tc>
      </w:tr>
      <w:tr w:rsidR="00A57FA4" w:rsidRPr="007858E5" w14:paraId="4A6F997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CAD2CC" w14:textId="77777777" w:rsidR="00A57FA4" w:rsidRPr="007858E5" w:rsidRDefault="00A57FA4" w:rsidP="00A57FA4">
            <w:pPr>
              <w:pStyle w:val="NormalinTable"/>
              <w:rPr>
                <w:b/>
              </w:rPr>
            </w:pPr>
            <w:r w:rsidRPr="007858E5">
              <w:rPr>
                <w:b/>
              </w:rPr>
              <w:t xml:space="preserve">1904 90 00 </w:t>
            </w:r>
          </w:p>
        </w:tc>
        <w:tc>
          <w:tcPr>
            <w:tcW w:w="7173" w:type="dxa"/>
            <w:tcBorders>
              <w:top w:val="nil"/>
              <w:left w:val="nil"/>
              <w:bottom w:val="single" w:sz="4" w:space="0" w:color="auto"/>
              <w:right w:val="single" w:sz="4" w:space="0" w:color="auto"/>
            </w:tcBorders>
            <w:shd w:val="clear" w:color="auto" w:fill="auto"/>
            <w:noWrap/>
            <w:hideMark/>
          </w:tcPr>
          <w:p w14:paraId="6405B7F8" w14:textId="77777777" w:rsidR="00A57FA4" w:rsidRPr="007858E5" w:rsidRDefault="00A57FA4" w:rsidP="00A57FA4">
            <w:pPr>
              <w:pStyle w:val="NormalinTable"/>
            </w:pPr>
            <w:r w:rsidRPr="007858E5">
              <w:t>0.00%</w:t>
            </w:r>
          </w:p>
        </w:tc>
      </w:tr>
      <w:tr w:rsidR="00A57FA4" w:rsidRPr="007858E5" w14:paraId="4809560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5EFAB7" w14:textId="77777777" w:rsidR="00A57FA4" w:rsidRPr="007858E5" w:rsidRDefault="00A57FA4" w:rsidP="00A57FA4">
            <w:pPr>
              <w:pStyle w:val="NormalinTable"/>
              <w:rPr>
                <w:b/>
              </w:rPr>
            </w:pPr>
            <w:r w:rsidRPr="007858E5">
              <w:rPr>
                <w:b/>
              </w:rPr>
              <w:t xml:space="preserve">1905 10 00 </w:t>
            </w:r>
          </w:p>
        </w:tc>
        <w:tc>
          <w:tcPr>
            <w:tcW w:w="7173" w:type="dxa"/>
            <w:tcBorders>
              <w:top w:val="nil"/>
              <w:left w:val="nil"/>
              <w:bottom w:val="single" w:sz="4" w:space="0" w:color="auto"/>
              <w:right w:val="single" w:sz="4" w:space="0" w:color="auto"/>
            </w:tcBorders>
            <w:shd w:val="clear" w:color="auto" w:fill="auto"/>
            <w:noWrap/>
            <w:hideMark/>
          </w:tcPr>
          <w:p w14:paraId="74C516D1" w14:textId="77777777" w:rsidR="00A57FA4" w:rsidRPr="007858E5" w:rsidRDefault="00A57FA4" w:rsidP="00A57FA4">
            <w:pPr>
              <w:pStyle w:val="NormalinTable"/>
            </w:pPr>
            <w:r w:rsidRPr="007858E5">
              <w:t>0.00%</w:t>
            </w:r>
          </w:p>
        </w:tc>
      </w:tr>
      <w:tr w:rsidR="00A57FA4" w:rsidRPr="007858E5" w14:paraId="7D4228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36E998" w14:textId="77777777" w:rsidR="00A57FA4" w:rsidRPr="007858E5" w:rsidRDefault="00A57FA4" w:rsidP="00A57FA4">
            <w:pPr>
              <w:pStyle w:val="NormalinTable"/>
              <w:rPr>
                <w:b/>
              </w:rPr>
            </w:pPr>
            <w:r w:rsidRPr="007858E5">
              <w:rPr>
                <w:b/>
              </w:rPr>
              <w:t xml:space="preserve">1905 20 00 </w:t>
            </w:r>
          </w:p>
        </w:tc>
        <w:tc>
          <w:tcPr>
            <w:tcW w:w="7173" w:type="dxa"/>
            <w:tcBorders>
              <w:top w:val="nil"/>
              <w:left w:val="nil"/>
              <w:bottom w:val="single" w:sz="4" w:space="0" w:color="auto"/>
              <w:right w:val="single" w:sz="4" w:space="0" w:color="auto"/>
            </w:tcBorders>
            <w:shd w:val="clear" w:color="auto" w:fill="auto"/>
            <w:noWrap/>
            <w:hideMark/>
          </w:tcPr>
          <w:p w14:paraId="3AAC40E3" w14:textId="77777777" w:rsidR="00A57FA4" w:rsidRPr="007858E5" w:rsidRDefault="00A57FA4" w:rsidP="00A57FA4">
            <w:pPr>
              <w:pStyle w:val="NormalinTable"/>
            </w:pPr>
            <w:r w:rsidRPr="007858E5">
              <w:t>0.00%</w:t>
            </w:r>
          </w:p>
        </w:tc>
      </w:tr>
      <w:tr w:rsidR="00A57FA4" w:rsidRPr="007858E5" w14:paraId="3F2F7D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071731" w14:textId="77777777" w:rsidR="00A57FA4" w:rsidRPr="007858E5" w:rsidRDefault="00A57FA4" w:rsidP="00A57FA4">
            <w:pPr>
              <w:pStyle w:val="NormalinTable"/>
              <w:rPr>
                <w:b/>
              </w:rPr>
            </w:pPr>
            <w:r w:rsidRPr="007858E5">
              <w:rPr>
                <w:b/>
              </w:rPr>
              <w:t xml:space="preserve">1905 31 00 </w:t>
            </w:r>
          </w:p>
        </w:tc>
        <w:tc>
          <w:tcPr>
            <w:tcW w:w="7173" w:type="dxa"/>
            <w:tcBorders>
              <w:top w:val="nil"/>
              <w:left w:val="nil"/>
              <w:bottom w:val="single" w:sz="4" w:space="0" w:color="auto"/>
              <w:right w:val="single" w:sz="4" w:space="0" w:color="auto"/>
            </w:tcBorders>
            <w:shd w:val="clear" w:color="auto" w:fill="auto"/>
            <w:noWrap/>
            <w:hideMark/>
          </w:tcPr>
          <w:p w14:paraId="2111B3E8" w14:textId="77777777" w:rsidR="00A57FA4" w:rsidRPr="007858E5" w:rsidRDefault="00A57FA4" w:rsidP="00A57FA4">
            <w:pPr>
              <w:pStyle w:val="NormalinTable"/>
            </w:pPr>
            <w:r w:rsidRPr="007858E5">
              <w:t>0.00%</w:t>
            </w:r>
          </w:p>
        </w:tc>
      </w:tr>
      <w:tr w:rsidR="00A57FA4" w:rsidRPr="007858E5" w14:paraId="0A43422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F0AC38" w14:textId="77777777" w:rsidR="00A57FA4" w:rsidRPr="007858E5" w:rsidRDefault="00A57FA4" w:rsidP="00A57FA4">
            <w:pPr>
              <w:pStyle w:val="NormalinTable"/>
              <w:rPr>
                <w:b/>
              </w:rPr>
            </w:pPr>
            <w:r w:rsidRPr="007858E5">
              <w:rPr>
                <w:b/>
              </w:rPr>
              <w:t xml:space="preserve">1905 32 00 </w:t>
            </w:r>
          </w:p>
        </w:tc>
        <w:tc>
          <w:tcPr>
            <w:tcW w:w="7173" w:type="dxa"/>
            <w:tcBorders>
              <w:top w:val="nil"/>
              <w:left w:val="nil"/>
              <w:bottom w:val="single" w:sz="4" w:space="0" w:color="auto"/>
              <w:right w:val="single" w:sz="4" w:space="0" w:color="auto"/>
            </w:tcBorders>
            <w:shd w:val="clear" w:color="auto" w:fill="auto"/>
            <w:noWrap/>
            <w:hideMark/>
          </w:tcPr>
          <w:p w14:paraId="7B0BAEF1" w14:textId="77777777" w:rsidR="00A57FA4" w:rsidRPr="007858E5" w:rsidRDefault="00A57FA4" w:rsidP="00A57FA4">
            <w:pPr>
              <w:pStyle w:val="NormalinTable"/>
            </w:pPr>
            <w:r w:rsidRPr="007858E5">
              <w:t>0.00%</w:t>
            </w:r>
          </w:p>
        </w:tc>
      </w:tr>
      <w:tr w:rsidR="00A57FA4" w:rsidRPr="007858E5" w14:paraId="2FF206B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4D632D" w14:textId="77777777" w:rsidR="00A57FA4" w:rsidRPr="007858E5" w:rsidRDefault="00A57FA4" w:rsidP="00A57FA4">
            <w:pPr>
              <w:pStyle w:val="NormalinTable"/>
              <w:rPr>
                <w:b/>
              </w:rPr>
            </w:pPr>
            <w:r w:rsidRPr="007858E5">
              <w:rPr>
                <w:b/>
              </w:rPr>
              <w:t xml:space="preserve">1905 40 00 </w:t>
            </w:r>
          </w:p>
        </w:tc>
        <w:tc>
          <w:tcPr>
            <w:tcW w:w="7173" w:type="dxa"/>
            <w:tcBorders>
              <w:top w:val="nil"/>
              <w:left w:val="nil"/>
              <w:bottom w:val="single" w:sz="4" w:space="0" w:color="auto"/>
              <w:right w:val="single" w:sz="4" w:space="0" w:color="auto"/>
            </w:tcBorders>
            <w:shd w:val="clear" w:color="auto" w:fill="auto"/>
            <w:noWrap/>
            <w:hideMark/>
          </w:tcPr>
          <w:p w14:paraId="20E2981B" w14:textId="77777777" w:rsidR="00A57FA4" w:rsidRPr="007858E5" w:rsidRDefault="00A57FA4" w:rsidP="00A57FA4">
            <w:pPr>
              <w:pStyle w:val="NormalinTable"/>
            </w:pPr>
            <w:r w:rsidRPr="007858E5">
              <w:t>0.00%</w:t>
            </w:r>
          </w:p>
        </w:tc>
      </w:tr>
      <w:tr w:rsidR="00A57FA4" w:rsidRPr="007858E5" w14:paraId="33ABA1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F8A28C" w14:textId="77777777" w:rsidR="00A57FA4" w:rsidRPr="007858E5" w:rsidRDefault="00A57FA4" w:rsidP="00A57FA4">
            <w:pPr>
              <w:pStyle w:val="NormalinTable"/>
              <w:rPr>
                <w:b/>
              </w:rPr>
            </w:pPr>
            <w:r w:rsidRPr="007858E5">
              <w:rPr>
                <w:b/>
              </w:rPr>
              <w:t xml:space="preserve">1905 90 00 </w:t>
            </w:r>
          </w:p>
        </w:tc>
        <w:tc>
          <w:tcPr>
            <w:tcW w:w="7173" w:type="dxa"/>
            <w:tcBorders>
              <w:top w:val="nil"/>
              <w:left w:val="nil"/>
              <w:bottom w:val="single" w:sz="4" w:space="0" w:color="auto"/>
              <w:right w:val="single" w:sz="4" w:space="0" w:color="auto"/>
            </w:tcBorders>
            <w:shd w:val="clear" w:color="auto" w:fill="auto"/>
            <w:noWrap/>
            <w:hideMark/>
          </w:tcPr>
          <w:p w14:paraId="4780CFAB" w14:textId="77777777" w:rsidR="00A57FA4" w:rsidRPr="007858E5" w:rsidRDefault="00A57FA4" w:rsidP="00A57FA4">
            <w:pPr>
              <w:pStyle w:val="NormalinTable"/>
            </w:pPr>
            <w:r w:rsidRPr="007858E5">
              <w:t>0.00%</w:t>
            </w:r>
          </w:p>
        </w:tc>
      </w:tr>
      <w:tr w:rsidR="00A57FA4" w:rsidRPr="007858E5" w14:paraId="264B6E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6DBE2E" w14:textId="77777777" w:rsidR="00A57FA4" w:rsidRPr="007858E5" w:rsidRDefault="00A57FA4" w:rsidP="00A57FA4">
            <w:pPr>
              <w:pStyle w:val="NormalinTable"/>
              <w:rPr>
                <w:b/>
              </w:rPr>
            </w:pPr>
            <w:r w:rsidRPr="007858E5">
              <w:rPr>
                <w:b/>
              </w:rPr>
              <w:t xml:space="preserve">2001 10 00 </w:t>
            </w:r>
          </w:p>
        </w:tc>
        <w:tc>
          <w:tcPr>
            <w:tcW w:w="7173" w:type="dxa"/>
            <w:tcBorders>
              <w:top w:val="nil"/>
              <w:left w:val="nil"/>
              <w:bottom w:val="single" w:sz="4" w:space="0" w:color="auto"/>
              <w:right w:val="single" w:sz="4" w:space="0" w:color="auto"/>
            </w:tcBorders>
            <w:shd w:val="clear" w:color="auto" w:fill="auto"/>
            <w:noWrap/>
            <w:hideMark/>
          </w:tcPr>
          <w:p w14:paraId="3F25C034" w14:textId="77777777" w:rsidR="00A57FA4" w:rsidRPr="007858E5" w:rsidRDefault="00A57FA4" w:rsidP="00A57FA4">
            <w:pPr>
              <w:pStyle w:val="NormalinTable"/>
            </w:pPr>
            <w:r w:rsidRPr="007858E5">
              <w:t>0.00%</w:t>
            </w:r>
          </w:p>
        </w:tc>
      </w:tr>
      <w:tr w:rsidR="00A57FA4" w:rsidRPr="007858E5" w14:paraId="6FEDB5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D6FAEC" w14:textId="77777777" w:rsidR="00A57FA4" w:rsidRPr="007858E5" w:rsidRDefault="00A57FA4" w:rsidP="00A57FA4">
            <w:pPr>
              <w:pStyle w:val="NormalinTable"/>
              <w:rPr>
                <w:b/>
              </w:rPr>
            </w:pPr>
            <w:r w:rsidRPr="007858E5">
              <w:rPr>
                <w:b/>
              </w:rPr>
              <w:t xml:space="preserve">2001 90 30 </w:t>
            </w:r>
          </w:p>
        </w:tc>
        <w:tc>
          <w:tcPr>
            <w:tcW w:w="7173" w:type="dxa"/>
            <w:tcBorders>
              <w:top w:val="nil"/>
              <w:left w:val="nil"/>
              <w:bottom w:val="single" w:sz="4" w:space="0" w:color="auto"/>
              <w:right w:val="single" w:sz="4" w:space="0" w:color="auto"/>
            </w:tcBorders>
            <w:shd w:val="clear" w:color="auto" w:fill="auto"/>
            <w:noWrap/>
            <w:hideMark/>
          </w:tcPr>
          <w:p w14:paraId="70650E97" w14:textId="77777777" w:rsidR="00A57FA4" w:rsidRPr="007858E5" w:rsidRDefault="00A57FA4" w:rsidP="00A57FA4">
            <w:pPr>
              <w:pStyle w:val="NormalinTable"/>
            </w:pPr>
            <w:r w:rsidRPr="007858E5">
              <w:t>0.00%</w:t>
            </w:r>
          </w:p>
        </w:tc>
      </w:tr>
      <w:tr w:rsidR="00A57FA4" w:rsidRPr="007858E5" w14:paraId="77ECEC3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554F0B" w14:textId="77777777" w:rsidR="00A57FA4" w:rsidRPr="007858E5" w:rsidRDefault="00A57FA4" w:rsidP="00A57FA4">
            <w:pPr>
              <w:pStyle w:val="NormalinTable"/>
              <w:rPr>
                <w:b/>
              </w:rPr>
            </w:pPr>
            <w:r w:rsidRPr="007858E5">
              <w:rPr>
                <w:b/>
              </w:rPr>
              <w:t xml:space="preserve">2001 90 40 </w:t>
            </w:r>
          </w:p>
        </w:tc>
        <w:tc>
          <w:tcPr>
            <w:tcW w:w="7173" w:type="dxa"/>
            <w:tcBorders>
              <w:top w:val="nil"/>
              <w:left w:val="nil"/>
              <w:bottom w:val="single" w:sz="4" w:space="0" w:color="auto"/>
              <w:right w:val="single" w:sz="4" w:space="0" w:color="auto"/>
            </w:tcBorders>
            <w:shd w:val="clear" w:color="auto" w:fill="auto"/>
            <w:noWrap/>
            <w:hideMark/>
          </w:tcPr>
          <w:p w14:paraId="1CC62101" w14:textId="77777777" w:rsidR="00A57FA4" w:rsidRPr="007858E5" w:rsidRDefault="00A57FA4" w:rsidP="00A57FA4">
            <w:pPr>
              <w:pStyle w:val="NormalinTable"/>
            </w:pPr>
            <w:r w:rsidRPr="007858E5">
              <w:t>0.00%</w:t>
            </w:r>
          </w:p>
        </w:tc>
      </w:tr>
      <w:tr w:rsidR="00A57FA4" w:rsidRPr="007858E5" w14:paraId="08D28F7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2E02EB" w14:textId="77777777" w:rsidR="00A57FA4" w:rsidRPr="007858E5" w:rsidRDefault="00A57FA4" w:rsidP="00A57FA4">
            <w:pPr>
              <w:pStyle w:val="NormalinTable"/>
              <w:rPr>
                <w:b/>
              </w:rPr>
            </w:pPr>
            <w:r w:rsidRPr="007858E5">
              <w:rPr>
                <w:b/>
              </w:rPr>
              <w:t>2001 90 92 10</w:t>
            </w:r>
          </w:p>
        </w:tc>
        <w:tc>
          <w:tcPr>
            <w:tcW w:w="7173" w:type="dxa"/>
            <w:tcBorders>
              <w:top w:val="nil"/>
              <w:left w:val="nil"/>
              <w:bottom w:val="single" w:sz="4" w:space="0" w:color="auto"/>
              <w:right w:val="single" w:sz="4" w:space="0" w:color="auto"/>
            </w:tcBorders>
            <w:shd w:val="clear" w:color="auto" w:fill="auto"/>
            <w:noWrap/>
            <w:hideMark/>
          </w:tcPr>
          <w:p w14:paraId="1B32D999" w14:textId="77777777" w:rsidR="00A57FA4" w:rsidRPr="007858E5" w:rsidRDefault="00A57FA4" w:rsidP="00A57FA4">
            <w:pPr>
              <w:pStyle w:val="NormalinTable"/>
            </w:pPr>
            <w:r w:rsidRPr="007858E5">
              <w:t>0.00%</w:t>
            </w:r>
          </w:p>
        </w:tc>
      </w:tr>
      <w:tr w:rsidR="00A57FA4" w:rsidRPr="007858E5" w14:paraId="4EF076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D66348" w14:textId="77777777" w:rsidR="00A57FA4" w:rsidRPr="007858E5" w:rsidRDefault="00A57FA4" w:rsidP="00A57FA4">
            <w:pPr>
              <w:pStyle w:val="NormalinTable"/>
              <w:rPr>
                <w:b/>
              </w:rPr>
            </w:pPr>
            <w:r w:rsidRPr="007858E5">
              <w:rPr>
                <w:b/>
              </w:rPr>
              <w:t>2001 90 92 21</w:t>
            </w:r>
          </w:p>
        </w:tc>
        <w:tc>
          <w:tcPr>
            <w:tcW w:w="7173" w:type="dxa"/>
            <w:tcBorders>
              <w:top w:val="nil"/>
              <w:left w:val="nil"/>
              <w:bottom w:val="single" w:sz="4" w:space="0" w:color="auto"/>
              <w:right w:val="single" w:sz="4" w:space="0" w:color="auto"/>
            </w:tcBorders>
            <w:shd w:val="clear" w:color="auto" w:fill="auto"/>
            <w:noWrap/>
            <w:hideMark/>
          </w:tcPr>
          <w:p w14:paraId="0BAB8A97" w14:textId="77777777" w:rsidR="00A57FA4" w:rsidRPr="007858E5" w:rsidRDefault="00A57FA4" w:rsidP="00A57FA4">
            <w:pPr>
              <w:pStyle w:val="NormalinTable"/>
            </w:pPr>
            <w:r w:rsidRPr="007858E5">
              <w:t>0.00%</w:t>
            </w:r>
          </w:p>
        </w:tc>
      </w:tr>
      <w:tr w:rsidR="00A57FA4" w:rsidRPr="007858E5" w14:paraId="4E92342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03EC08" w14:textId="77777777" w:rsidR="00A57FA4" w:rsidRPr="007858E5" w:rsidRDefault="00A57FA4" w:rsidP="00A57FA4">
            <w:pPr>
              <w:pStyle w:val="NormalinTable"/>
              <w:rPr>
                <w:b/>
              </w:rPr>
            </w:pPr>
            <w:r w:rsidRPr="007858E5">
              <w:rPr>
                <w:b/>
              </w:rPr>
              <w:t>2001 90 92 29</w:t>
            </w:r>
          </w:p>
        </w:tc>
        <w:tc>
          <w:tcPr>
            <w:tcW w:w="7173" w:type="dxa"/>
            <w:tcBorders>
              <w:top w:val="nil"/>
              <w:left w:val="nil"/>
              <w:bottom w:val="single" w:sz="4" w:space="0" w:color="auto"/>
              <w:right w:val="single" w:sz="4" w:space="0" w:color="auto"/>
            </w:tcBorders>
            <w:shd w:val="clear" w:color="auto" w:fill="auto"/>
            <w:noWrap/>
            <w:hideMark/>
          </w:tcPr>
          <w:p w14:paraId="0382DE2E" w14:textId="77777777" w:rsidR="00A57FA4" w:rsidRPr="007858E5" w:rsidRDefault="00A57FA4" w:rsidP="00A57FA4">
            <w:pPr>
              <w:pStyle w:val="NormalinTable"/>
            </w:pPr>
            <w:r w:rsidRPr="007858E5">
              <w:t>0.00%</w:t>
            </w:r>
          </w:p>
        </w:tc>
      </w:tr>
      <w:tr w:rsidR="00A57FA4" w:rsidRPr="007858E5" w14:paraId="673BF7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E75A70" w14:textId="77777777" w:rsidR="00A57FA4" w:rsidRPr="007858E5" w:rsidRDefault="00A57FA4" w:rsidP="00A57FA4">
            <w:pPr>
              <w:pStyle w:val="NormalinTable"/>
              <w:rPr>
                <w:b/>
              </w:rPr>
            </w:pPr>
            <w:r w:rsidRPr="007858E5">
              <w:rPr>
                <w:b/>
              </w:rPr>
              <w:t>2001 90 97 11</w:t>
            </w:r>
          </w:p>
        </w:tc>
        <w:tc>
          <w:tcPr>
            <w:tcW w:w="7173" w:type="dxa"/>
            <w:tcBorders>
              <w:top w:val="nil"/>
              <w:left w:val="nil"/>
              <w:bottom w:val="single" w:sz="4" w:space="0" w:color="auto"/>
              <w:right w:val="single" w:sz="4" w:space="0" w:color="auto"/>
            </w:tcBorders>
            <w:shd w:val="clear" w:color="auto" w:fill="auto"/>
            <w:noWrap/>
            <w:hideMark/>
          </w:tcPr>
          <w:p w14:paraId="1B856337" w14:textId="77777777" w:rsidR="00A57FA4" w:rsidRPr="007858E5" w:rsidRDefault="00A57FA4" w:rsidP="00A57FA4">
            <w:pPr>
              <w:pStyle w:val="NormalinTable"/>
            </w:pPr>
            <w:r w:rsidRPr="007858E5">
              <w:t>0.00%</w:t>
            </w:r>
          </w:p>
        </w:tc>
      </w:tr>
      <w:tr w:rsidR="00A57FA4" w:rsidRPr="007858E5" w14:paraId="4CB5863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28DA872" w14:textId="77777777" w:rsidR="00A57FA4" w:rsidRPr="007858E5" w:rsidRDefault="00A57FA4" w:rsidP="00A57FA4">
            <w:pPr>
              <w:pStyle w:val="NormalinTable"/>
              <w:rPr>
                <w:b/>
              </w:rPr>
            </w:pPr>
            <w:r w:rsidRPr="007858E5">
              <w:rPr>
                <w:b/>
              </w:rPr>
              <w:t>2001 90 97 19</w:t>
            </w:r>
          </w:p>
        </w:tc>
        <w:tc>
          <w:tcPr>
            <w:tcW w:w="7173" w:type="dxa"/>
            <w:tcBorders>
              <w:top w:val="nil"/>
              <w:left w:val="nil"/>
              <w:bottom w:val="single" w:sz="4" w:space="0" w:color="auto"/>
              <w:right w:val="single" w:sz="4" w:space="0" w:color="auto"/>
            </w:tcBorders>
            <w:shd w:val="clear" w:color="auto" w:fill="auto"/>
            <w:noWrap/>
            <w:hideMark/>
          </w:tcPr>
          <w:p w14:paraId="0F83C1FB" w14:textId="77777777" w:rsidR="00A57FA4" w:rsidRPr="007858E5" w:rsidRDefault="00A57FA4" w:rsidP="00A57FA4">
            <w:pPr>
              <w:pStyle w:val="NormalinTable"/>
            </w:pPr>
            <w:r w:rsidRPr="007858E5">
              <w:t>0.00%</w:t>
            </w:r>
          </w:p>
        </w:tc>
      </w:tr>
      <w:tr w:rsidR="00A57FA4" w:rsidRPr="007858E5" w14:paraId="59E726D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EBAAA6" w14:textId="77777777" w:rsidR="00A57FA4" w:rsidRPr="007858E5" w:rsidRDefault="00A57FA4" w:rsidP="00A57FA4">
            <w:pPr>
              <w:pStyle w:val="NormalinTable"/>
              <w:rPr>
                <w:b/>
              </w:rPr>
            </w:pPr>
            <w:r w:rsidRPr="007858E5">
              <w:rPr>
                <w:b/>
              </w:rPr>
              <w:t>2001 90 97 21</w:t>
            </w:r>
          </w:p>
        </w:tc>
        <w:tc>
          <w:tcPr>
            <w:tcW w:w="7173" w:type="dxa"/>
            <w:tcBorders>
              <w:top w:val="nil"/>
              <w:left w:val="nil"/>
              <w:bottom w:val="single" w:sz="4" w:space="0" w:color="auto"/>
              <w:right w:val="single" w:sz="4" w:space="0" w:color="auto"/>
            </w:tcBorders>
            <w:shd w:val="clear" w:color="auto" w:fill="auto"/>
            <w:noWrap/>
            <w:hideMark/>
          </w:tcPr>
          <w:p w14:paraId="6DFE8FFF" w14:textId="77777777" w:rsidR="00A57FA4" w:rsidRPr="007858E5" w:rsidRDefault="00A57FA4" w:rsidP="00A57FA4">
            <w:pPr>
              <w:pStyle w:val="NormalinTable"/>
            </w:pPr>
            <w:r w:rsidRPr="007858E5">
              <w:t>0.00%</w:t>
            </w:r>
          </w:p>
        </w:tc>
      </w:tr>
      <w:tr w:rsidR="00A57FA4" w:rsidRPr="007858E5" w14:paraId="2AEFE69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3C9F407" w14:textId="77777777" w:rsidR="00A57FA4" w:rsidRPr="007858E5" w:rsidRDefault="00A57FA4" w:rsidP="00A57FA4">
            <w:pPr>
              <w:pStyle w:val="NormalinTable"/>
              <w:rPr>
                <w:b/>
              </w:rPr>
            </w:pPr>
            <w:r w:rsidRPr="007858E5">
              <w:rPr>
                <w:b/>
              </w:rPr>
              <w:t>2001 90 97 29</w:t>
            </w:r>
          </w:p>
        </w:tc>
        <w:tc>
          <w:tcPr>
            <w:tcW w:w="7173" w:type="dxa"/>
            <w:tcBorders>
              <w:top w:val="nil"/>
              <w:left w:val="nil"/>
              <w:bottom w:val="single" w:sz="4" w:space="0" w:color="auto"/>
              <w:right w:val="single" w:sz="4" w:space="0" w:color="auto"/>
            </w:tcBorders>
            <w:shd w:val="clear" w:color="auto" w:fill="auto"/>
            <w:noWrap/>
            <w:hideMark/>
          </w:tcPr>
          <w:p w14:paraId="45A375ED" w14:textId="77777777" w:rsidR="00A57FA4" w:rsidRPr="007858E5" w:rsidRDefault="00A57FA4" w:rsidP="00A57FA4">
            <w:pPr>
              <w:pStyle w:val="NormalinTable"/>
            </w:pPr>
            <w:r w:rsidRPr="007858E5">
              <w:t>0.00%</w:t>
            </w:r>
          </w:p>
        </w:tc>
      </w:tr>
      <w:tr w:rsidR="00A57FA4" w:rsidRPr="007858E5" w14:paraId="63400AF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6DA1AB" w14:textId="77777777" w:rsidR="00A57FA4" w:rsidRPr="007858E5" w:rsidRDefault="00A57FA4" w:rsidP="00A57FA4">
            <w:pPr>
              <w:pStyle w:val="NormalinTable"/>
              <w:rPr>
                <w:b/>
              </w:rPr>
            </w:pPr>
            <w:r w:rsidRPr="007858E5">
              <w:rPr>
                <w:b/>
              </w:rPr>
              <w:lastRenderedPageBreak/>
              <w:t>2001 90 97 31</w:t>
            </w:r>
          </w:p>
        </w:tc>
        <w:tc>
          <w:tcPr>
            <w:tcW w:w="7173" w:type="dxa"/>
            <w:tcBorders>
              <w:top w:val="nil"/>
              <w:left w:val="nil"/>
              <w:bottom w:val="single" w:sz="4" w:space="0" w:color="auto"/>
              <w:right w:val="single" w:sz="4" w:space="0" w:color="auto"/>
            </w:tcBorders>
            <w:shd w:val="clear" w:color="auto" w:fill="auto"/>
            <w:noWrap/>
            <w:hideMark/>
          </w:tcPr>
          <w:p w14:paraId="18DFF829" w14:textId="77777777" w:rsidR="00A57FA4" w:rsidRPr="007858E5" w:rsidRDefault="00A57FA4" w:rsidP="00A57FA4">
            <w:pPr>
              <w:pStyle w:val="NormalinTable"/>
            </w:pPr>
            <w:r w:rsidRPr="007858E5">
              <w:t>0.00%</w:t>
            </w:r>
          </w:p>
        </w:tc>
      </w:tr>
      <w:tr w:rsidR="00A57FA4" w:rsidRPr="007858E5" w14:paraId="5F575D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F1B046" w14:textId="77777777" w:rsidR="00A57FA4" w:rsidRPr="007858E5" w:rsidRDefault="00A57FA4" w:rsidP="00A57FA4">
            <w:pPr>
              <w:pStyle w:val="NormalinTable"/>
              <w:rPr>
                <w:b/>
              </w:rPr>
            </w:pPr>
            <w:r w:rsidRPr="007858E5">
              <w:rPr>
                <w:b/>
              </w:rPr>
              <w:t>2001 90 97 39</w:t>
            </w:r>
          </w:p>
        </w:tc>
        <w:tc>
          <w:tcPr>
            <w:tcW w:w="7173" w:type="dxa"/>
            <w:tcBorders>
              <w:top w:val="nil"/>
              <w:left w:val="nil"/>
              <w:bottom w:val="single" w:sz="4" w:space="0" w:color="auto"/>
              <w:right w:val="single" w:sz="4" w:space="0" w:color="auto"/>
            </w:tcBorders>
            <w:shd w:val="clear" w:color="auto" w:fill="auto"/>
            <w:noWrap/>
            <w:hideMark/>
          </w:tcPr>
          <w:p w14:paraId="150441A7" w14:textId="77777777" w:rsidR="00A57FA4" w:rsidRPr="007858E5" w:rsidRDefault="00A57FA4" w:rsidP="00A57FA4">
            <w:pPr>
              <w:pStyle w:val="NormalinTable"/>
            </w:pPr>
            <w:r w:rsidRPr="007858E5">
              <w:t>0.00%</w:t>
            </w:r>
          </w:p>
        </w:tc>
      </w:tr>
      <w:tr w:rsidR="00A57FA4" w:rsidRPr="007858E5" w14:paraId="1380285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A86D40" w14:textId="77777777" w:rsidR="00A57FA4" w:rsidRPr="007858E5" w:rsidRDefault="00A57FA4" w:rsidP="00A57FA4">
            <w:pPr>
              <w:pStyle w:val="NormalinTable"/>
              <w:rPr>
                <w:b/>
              </w:rPr>
            </w:pPr>
            <w:r w:rsidRPr="007858E5">
              <w:rPr>
                <w:b/>
              </w:rPr>
              <w:t>2001 90 97 54</w:t>
            </w:r>
          </w:p>
        </w:tc>
        <w:tc>
          <w:tcPr>
            <w:tcW w:w="7173" w:type="dxa"/>
            <w:tcBorders>
              <w:top w:val="nil"/>
              <w:left w:val="nil"/>
              <w:bottom w:val="single" w:sz="4" w:space="0" w:color="auto"/>
              <w:right w:val="single" w:sz="4" w:space="0" w:color="auto"/>
            </w:tcBorders>
            <w:shd w:val="clear" w:color="auto" w:fill="auto"/>
            <w:noWrap/>
            <w:hideMark/>
          </w:tcPr>
          <w:p w14:paraId="197408BE" w14:textId="77777777" w:rsidR="00A57FA4" w:rsidRPr="007858E5" w:rsidRDefault="00A57FA4" w:rsidP="00A57FA4">
            <w:pPr>
              <w:pStyle w:val="NormalinTable"/>
            </w:pPr>
            <w:r w:rsidRPr="007858E5">
              <w:t>0.00%</w:t>
            </w:r>
          </w:p>
        </w:tc>
      </w:tr>
      <w:tr w:rsidR="00A57FA4" w:rsidRPr="007858E5" w14:paraId="1730A7D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9901E7" w14:textId="77777777" w:rsidR="00A57FA4" w:rsidRPr="007858E5" w:rsidRDefault="00A57FA4" w:rsidP="00A57FA4">
            <w:pPr>
              <w:pStyle w:val="NormalinTable"/>
              <w:rPr>
                <w:b/>
              </w:rPr>
            </w:pPr>
            <w:r w:rsidRPr="007858E5">
              <w:rPr>
                <w:b/>
              </w:rPr>
              <w:t>2001 90 97 56</w:t>
            </w:r>
          </w:p>
        </w:tc>
        <w:tc>
          <w:tcPr>
            <w:tcW w:w="7173" w:type="dxa"/>
            <w:tcBorders>
              <w:top w:val="nil"/>
              <w:left w:val="nil"/>
              <w:bottom w:val="single" w:sz="4" w:space="0" w:color="auto"/>
              <w:right w:val="single" w:sz="4" w:space="0" w:color="auto"/>
            </w:tcBorders>
            <w:shd w:val="clear" w:color="auto" w:fill="auto"/>
            <w:noWrap/>
            <w:hideMark/>
          </w:tcPr>
          <w:p w14:paraId="26EAC267" w14:textId="77777777" w:rsidR="00A57FA4" w:rsidRPr="007858E5" w:rsidRDefault="00A57FA4" w:rsidP="00A57FA4">
            <w:pPr>
              <w:pStyle w:val="NormalinTable"/>
            </w:pPr>
            <w:r w:rsidRPr="007858E5">
              <w:t>0.00%</w:t>
            </w:r>
          </w:p>
        </w:tc>
      </w:tr>
      <w:tr w:rsidR="00A57FA4" w:rsidRPr="007858E5" w14:paraId="32F7F1A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A37BFB" w14:textId="77777777" w:rsidR="00A57FA4" w:rsidRPr="007858E5" w:rsidRDefault="00A57FA4" w:rsidP="00A57FA4">
            <w:pPr>
              <w:pStyle w:val="NormalinTable"/>
              <w:rPr>
                <w:b/>
              </w:rPr>
            </w:pPr>
            <w:r w:rsidRPr="007858E5">
              <w:rPr>
                <w:b/>
              </w:rPr>
              <w:t>2001 90 97 91</w:t>
            </w:r>
          </w:p>
        </w:tc>
        <w:tc>
          <w:tcPr>
            <w:tcW w:w="7173" w:type="dxa"/>
            <w:tcBorders>
              <w:top w:val="nil"/>
              <w:left w:val="nil"/>
              <w:bottom w:val="single" w:sz="4" w:space="0" w:color="auto"/>
              <w:right w:val="single" w:sz="4" w:space="0" w:color="auto"/>
            </w:tcBorders>
            <w:shd w:val="clear" w:color="auto" w:fill="auto"/>
            <w:noWrap/>
            <w:hideMark/>
          </w:tcPr>
          <w:p w14:paraId="5AD831B6" w14:textId="77777777" w:rsidR="00A57FA4" w:rsidRPr="007858E5" w:rsidRDefault="00A57FA4" w:rsidP="00A57FA4">
            <w:pPr>
              <w:pStyle w:val="NormalinTable"/>
            </w:pPr>
            <w:r w:rsidRPr="007858E5">
              <w:t>0.00%</w:t>
            </w:r>
          </w:p>
        </w:tc>
      </w:tr>
      <w:tr w:rsidR="00A57FA4" w:rsidRPr="007858E5" w14:paraId="1FDB01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FF5C87" w14:textId="77777777" w:rsidR="00A57FA4" w:rsidRPr="007858E5" w:rsidRDefault="00A57FA4" w:rsidP="00A57FA4">
            <w:pPr>
              <w:pStyle w:val="NormalinTable"/>
              <w:rPr>
                <w:b/>
              </w:rPr>
            </w:pPr>
            <w:r w:rsidRPr="007858E5">
              <w:rPr>
                <w:b/>
              </w:rPr>
              <w:t>2001 90 97 99</w:t>
            </w:r>
          </w:p>
        </w:tc>
        <w:tc>
          <w:tcPr>
            <w:tcW w:w="7173" w:type="dxa"/>
            <w:tcBorders>
              <w:top w:val="nil"/>
              <w:left w:val="nil"/>
              <w:bottom w:val="single" w:sz="4" w:space="0" w:color="auto"/>
              <w:right w:val="single" w:sz="4" w:space="0" w:color="auto"/>
            </w:tcBorders>
            <w:shd w:val="clear" w:color="auto" w:fill="auto"/>
            <w:noWrap/>
            <w:hideMark/>
          </w:tcPr>
          <w:p w14:paraId="1B8D895A" w14:textId="77777777" w:rsidR="00A57FA4" w:rsidRPr="007858E5" w:rsidRDefault="00A57FA4" w:rsidP="00A57FA4">
            <w:pPr>
              <w:pStyle w:val="NormalinTable"/>
            </w:pPr>
            <w:r w:rsidRPr="007858E5">
              <w:t>0.00%</w:t>
            </w:r>
          </w:p>
        </w:tc>
      </w:tr>
      <w:tr w:rsidR="00A57FA4" w:rsidRPr="007858E5" w14:paraId="37F485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C855F7" w14:textId="77777777" w:rsidR="00A57FA4" w:rsidRPr="007858E5" w:rsidRDefault="00A57FA4" w:rsidP="00A57FA4">
            <w:pPr>
              <w:pStyle w:val="NormalinTable"/>
              <w:rPr>
                <w:b/>
              </w:rPr>
            </w:pPr>
            <w:r w:rsidRPr="007858E5">
              <w:rPr>
                <w:b/>
              </w:rPr>
              <w:t xml:space="preserve">2002 00 00 </w:t>
            </w:r>
          </w:p>
        </w:tc>
        <w:tc>
          <w:tcPr>
            <w:tcW w:w="7173" w:type="dxa"/>
            <w:tcBorders>
              <w:top w:val="nil"/>
              <w:left w:val="nil"/>
              <w:bottom w:val="single" w:sz="4" w:space="0" w:color="auto"/>
              <w:right w:val="single" w:sz="4" w:space="0" w:color="auto"/>
            </w:tcBorders>
            <w:shd w:val="clear" w:color="auto" w:fill="auto"/>
            <w:noWrap/>
            <w:hideMark/>
          </w:tcPr>
          <w:p w14:paraId="3396B6EE" w14:textId="77777777" w:rsidR="00A57FA4" w:rsidRPr="007858E5" w:rsidRDefault="00A57FA4" w:rsidP="00A57FA4">
            <w:pPr>
              <w:pStyle w:val="NormalinTable"/>
            </w:pPr>
            <w:r w:rsidRPr="007858E5">
              <w:t>0.00%</w:t>
            </w:r>
          </w:p>
        </w:tc>
      </w:tr>
      <w:tr w:rsidR="00A57FA4" w:rsidRPr="007858E5" w14:paraId="0C3CD24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C1C6A9" w14:textId="77777777" w:rsidR="00A57FA4" w:rsidRPr="007858E5" w:rsidRDefault="00A57FA4" w:rsidP="00A57FA4">
            <w:pPr>
              <w:pStyle w:val="NormalinTable"/>
              <w:rPr>
                <w:b/>
              </w:rPr>
            </w:pPr>
            <w:r w:rsidRPr="007858E5">
              <w:rPr>
                <w:b/>
              </w:rPr>
              <w:t xml:space="preserve">2003 00 00 </w:t>
            </w:r>
          </w:p>
        </w:tc>
        <w:tc>
          <w:tcPr>
            <w:tcW w:w="7173" w:type="dxa"/>
            <w:tcBorders>
              <w:top w:val="nil"/>
              <w:left w:val="nil"/>
              <w:bottom w:val="single" w:sz="4" w:space="0" w:color="auto"/>
              <w:right w:val="single" w:sz="4" w:space="0" w:color="auto"/>
            </w:tcBorders>
            <w:shd w:val="clear" w:color="auto" w:fill="auto"/>
            <w:noWrap/>
            <w:hideMark/>
          </w:tcPr>
          <w:p w14:paraId="36EF0FC5" w14:textId="77777777" w:rsidR="00A57FA4" w:rsidRPr="007858E5" w:rsidRDefault="00A57FA4" w:rsidP="00A57FA4">
            <w:pPr>
              <w:pStyle w:val="NormalinTable"/>
            </w:pPr>
            <w:r w:rsidRPr="007858E5">
              <w:t>0.00%</w:t>
            </w:r>
          </w:p>
        </w:tc>
      </w:tr>
      <w:tr w:rsidR="00A57FA4" w:rsidRPr="007858E5" w14:paraId="5CDDF73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5AF1B7" w14:textId="77777777" w:rsidR="00A57FA4" w:rsidRPr="007858E5" w:rsidRDefault="00A57FA4" w:rsidP="00A57FA4">
            <w:pPr>
              <w:pStyle w:val="NormalinTable"/>
              <w:rPr>
                <w:b/>
              </w:rPr>
            </w:pPr>
            <w:r w:rsidRPr="007858E5">
              <w:rPr>
                <w:b/>
              </w:rPr>
              <w:t xml:space="preserve">2004 10 91 </w:t>
            </w:r>
          </w:p>
        </w:tc>
        <w:tc>
          <w:tcPr>
            <w:tcW w:w="7173" w:type="dxa"/>
            <w:tcBorders>
              <w:top w:val="nil"/>
              <w:left w:val="nil"/>
              <w:bottom w:val="single" w:sz="4" w:space="0" w:color="auto"/>
              <w:right w:val="single" w:sz="4" w:space="0" w:color="auto"/>
            </w:tcBorders>
            <w:shd w:val="clear" w:color="auto" w:fill="auto"/>
            <w:noWrap/>
            <w:hideMark/>
          </w:tcPr>
          <w:p w14:paraId="7FF7B4BF" w14:textId="77777777" w:rsidR="00A57FA4" w:rsidRPr="007858E5" w:rsidRDefault="00A57FA4" w:rsidP="00A57FA4">
            <w:pPr>
              <w:pStyle w:val="NormalinTable"/>
            </w:pPr>
            <w:r w:rsidRPr="007858E5">
              <w:t>0.00%</w:t>
            </w:r>
          </w:p>
        </w:tc>
      </w:tr>
      <w:tr w:rsidR="00A57FA4" w:rsidRPr="007858E5" w14:paraId="5F2367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623F04" w14:textId="77777777" w:rsidR="00A57FA4" w:rsidRPr="007858E5" w:rsidRDefault="00A57FA4" w:rsidP="00A57FA4">
            <w:pPr>
              <w:pStyle w:val="NormalinTable"/>
              <w:rPr>
                <w:b/>
              </w:rPr>
            </w:pPr>
            <w:r w:rsidRPr="007858E5">
              <w:rPr>
                <w:b/>
              </w:rPr>
              <w:t xml:space="preserve">2004 10 99 </w:t>
            </w:r>
          </w:p>
        </w:tc>
        <w:tc>
          <w:tcPr>
            <w:tcW w:w="7173" w:type="dxa"/>
            <w:tcBorders>
              <w:top w:val="nil"/>
              <w:left w:val="nil"/>
              <w:bottom w:val="single" w:sz="4" w:space="0" w:color="auto"/>
              <w:right w:val="single" w:sz="4" w:space="0" w:color="auto"/>
            </w:tcBorders>
            <w:shd w:val="clear" w:color="auto" w:fill="auto"/>
            <w:noWrap/>
            <w:hideMark/>
          </w:tcPr>
          <w:p w14:paraId="36185937" w14:textId="77777777" w:rsidR="00A57FA4" w:rsidRPr="007858E5" w:rsidRDefault="00A57FA4" w:rsidP="00A57FA4">
            <w:pPr>
              <w:pStyle w:val="NormalinTable"/>
            </w:pPr>
            <w:r w:rsidRPr="007858E5">
              <w:t>0.00%</w:t>
            </w:r>
          </w:p>
        </w:tc>
      </w:tr>
      <w:tr w:rsidR="00A57FA4" w:rsidRPr="007858E5" w14:paraId="0E4BBE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54CE7E" w14:textId="77777777" w:rsidR="00A57FA4" w:rsidRPr="007858E5" w:rsidRDefault="00A57FA4" w:rsidP="00A57FA4">
            <w:pPr>
              <w:pStyle w:val="NormalinTable"/>
              <w:rPr>
                <w:b/>
              </w:rPr>
            </w:pPr>
            <w:r w:rsidRPr="007858E5">
              <w:rPr>
                <w:b/>
              </w:rPr>
              <w:t xml:space="preserve">2004 90 10 </w:t>
            </w:r>
          </w:p>
        </w:tc>
        <w:tc>
          <w:tcPr>
            <w:tcW w:w="7173" w:type="dxa"/>
            <w:tcBorders>
              <w:top w:val="nil"/>
              <w:left w:val="nil"/>
              <w:bottom w:val="single" w:sz="4" w:space="0" w:color="auto"/>
              <w:right w:val="single" w:sz="4" w:space="0" w:color="auto"/>
            </w:tcBorders>
            <w:shd w:val="clear" w:color="auto" w:fill="auto"/>
            <w:noWrap/>
            <w:hideMark/>
          </w:tcPr>
          <w:p w14:paraId="0C82BAFA" w14:textId="77777777" w:rsidR="00A57FA4" w:rsidRPr="007858E5" w:rsidRDefault="00A57FA4" w:rsidP="00A57FA4">
            <w:pPr>
              <w:pStyle w:val="NormalinTable"/>
            </w:pPr>
            <w:r w:rsidRPr="007858E5">
              <w:t>0.00%</w:t>
            </w:r>
          </w:p>
        </w:tc>
      </w:tr>
      <w:tr w:rsidR="00A57FA4" w:rsidRPr="007858E5" w14:paraId="67C00E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D3FDAA" w14:textId="77777777" w:rsidR="00A57FA4" w:rsidRPr="007858E5" w:rsidRDefault="00A57FA4" w:rsidP="00A57FA4">
            <w:pPr>
              <w:pStyle w:val="NormalinTable"/>
              <w:rPr>
                <w:b/>
              </w:rPr>
            </w:pPr>
            <w:r w:rsidRPr="007858E5">
              <w:rPr>
                <w:b/>
              </w:rPr>
              <w:t xml:space="preserve">2004 90 30 </w:t>
            </w:r>
          </w:p>
        </w:tc>
        <w:tc>
          <w:tcPr>
            <w:tcW w:w="7173" w:type="dxa"/>
            <w:tcBorders>
              <w:top w:val="nil"/>
              <w:left w:val="nil"/>
              <w:bottom w:val="single" w:sz="4" w:space="0" w:color="auto"/>
              <w:right w:val="single" w:sz="4" w:space="0" w:color="auto"/>
            </w:tcBorders>
            <w:shd w:val="clear" w:color="auto" w:fill="auto"/>
            <w:noWrap/>
            <w:hideMark/>
          </w:tcPr>
          <w:p w14:paraId="01B7157D" w14:textId="77777777" w:rsidR="00A57FA4" w:rsidRPr="007858E5" w:rsidRDefault="00A57FA4" w:rsidP="00A57FA4">
            <w:pPr>
              <w:pStyle w:val="NormalinTable"/>
            </w:pPr>
            <w:r w:rsidRPr="007858E5">
              <w:t>0.00%</w:t>
            </w:r>
          </w:p>
        </w:tc>
      </w:tr>
      <w:tr w:rsidR="00A57FA4" w:rsidRPr="007858E5" w14:paraId="7769A84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032B14" w14:textId="77777777" w:rsidR="00A57FA4" w:rsidRPr="007858E5" w:rsidRDefault="00A57FA4" w:rsidP="00A57FA4">
            <w:pPr>
              <w:pStyle w:val="NormalinTable"/>
              <w:rPr>
                <w:b/>
              </w:rPr>
            </w:pPr>
            <w:r w:rsidRPr="007858E5">
              <w:rPr>
                <w:b/>
              </w:rPr>
              <w:t xml:space="preserve">2004 90 50 </w:t>
            </w:r>
          </w:p>
        </w:tc>
        <w:tc>
          <w:tcPr>
            <w:tcW w:w="7173" w:type="dxa"/>
            <w:tcBorders>
              <w:top w:val="nil"/>
              <w:left w:val="nil"/>
              <w:bottom w:val="single" w:sz="4" w:space="0" w:color="auto"/>
              <w:right w:val="single" w:sz="4" w:space="0" w:color="auto"/>
            </w:tcBorders>
            <w:shd w:val="clear" w:color="auto" w:fill="auto"/>
            <w:noWrap/>
            <w:hideMark/>
          </w:tcPr>
          <w:p w14:paraId="6A987FBF" w14:textId="77777777" w:rsidR="00A57FA4" w:rsidRPr="007858E5" w:rsidRDefault="00A57FA4" w:rsidP="00A57FA4">
            <w:pPr>
              <w:pStyle w:val="NormalinTable"/>
            </w:pPr>
            <w:r w:rsidRPr="007858E5">
              <w:t>0.00%</w:t>
            </w:r>
          </w:p>
        </w:tc>
      </w:tr>
      <w:tr w:rsidR="00A57FA4" w:rsidRPr="007858E5" w14:paraId="3C19E9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69F9EC" w14:textId="77777777" w:rsidR="00A57FA4" w:rsidRPr="007858E5" w:rsidRDefault="00A57FA4" w:rsidP="00A57FA4">
            <w:pPr>
              <w:pStyle w:val="NormalinTable"/>
              <w:rPr>
                <w:b/>
              </w:rPr>
            </w:pPr>
            <w:r w:rsidRPr="007858E5">
              <w:rPr>
                <w:b/>
              </w:rPr>
              <w:t>2004 90 98 10</w:t>
            </w:r>
          </w:p>
        </w:tc>
        <w:tc>
          <w:tcPr>
            <w:tcW w:w="7173" w:type="dxa"/>
            <w:tcBorders>
              <w:top w:val="nil"/>
              <w:left w:val="nil"/>
              <w:bottom w:val="single" w:sz="4" w:space="0" w:color="auto"/>
              <w:right w:val="single" w:sz="4" w:space="0" w:color="auto"/>
            </w:tcBorders>
            <w:shd w:val="clear" w:color="auto" w:fill="auto"/>
            <w:noWrap/>
            <w:hideMark/>
          </w:tcPr>
          <w:p w14:paraId="1BA5A0E3" w14:textId="77777777" w:rsidR="00A57FA4" w:rsidRPr="007858E5" w:rsidRDefault="00A57FA4" w:rsidP="00A57FA4">
            <w:pPr>
              <w:pStyle w:val="NormalinTable"/>
            </w:pPr>
            <w:r w:rsidRPr="007858E5">
              <w:t>0.00%</w:t>
            </w:r>
          </w:p>
        </w:tc>
      </w:tr>
      <w:tr w:rsidR="00A57FA4" w:rsidRPr="007858E5" w14:paraId="74E21A2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160C59" w14:textId="77777777" w:rsidR="00A57FA4" w:rsidRPr="007858E5" w:rsidRDefault="00A57FA4" w:rsidP="00A57FA4">
            <w:pPr>
              <w:pStyle w:val="NormalinTable"/>
              <w:rPr>
                <w:b/>
              </w:rPr>
            </w:pPr>
            <w:r w:rsidRPr="007858E5">
              <w:rPr>
                <w:b/>
              </w:rPr>
              <w:t>2004 90 98 20</w:t>
            </w:r>
          </w:p>
        </w:tc>
        <w:tc>
          <w:tcPr>
            <w:tcW w:w="7173" w:type="dxa"/>
            <w:tcBorders>
              <w:top w:val="nil"/>
              <w:left w:val="nil"/>
              <w:bottom w:val="single" w:sz="4" w:space="0" w:color="auto"/>
              <w:right w:val="single" w:sz="4" w:space="0" w:color="auto"/>
            </w:tcBorders>
            <w:shd w:val="clear" w:color="auto" w:fill="auto"/>
            <w:noWrap/>
            <w:hideMark/>
          </w:tcPr>
          <w:p w14:paraId="6DE492D6" w14:textId="77777777" w:rsidR="00A57FA4" w:rsidRPr="007858E5" w:rsidRDefault="00A57FA4" w:rsidP="00A57FA4">
            <w:pPr>
              <w:pStyle w:val="NormalinTable"/>
            </w:pPr>
            <w:r w:rsidRPr="007858E5">
              <w:t>0.00%</w:t>
            </w:r>
          </w:p>
        </w:tc>
      </w:tr>
      <w:tr w:rsidR="00A57FA4" w:rsidRPr="007858E5" w14:paraId="44049C3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11E7C4" w14:textId="77777777" w:rsidR="00A57FA4" w:rsidRPr="007858E5" w:rsidRDefault="00A57FA4" w:rsidP="00A57FA4">
            <w:pPr>
              <w:pStyle w:val="NormalinTable"/>
              <w:rPr>
                <w:b/>
              </w:rPr>
            </w:pPr>
            <w:r w:rsidRPr="007858E5">
              <w:rPr>
                <w:b/>
              </w:rPr>
              <w:t>2004 90 98 30</w:t>
            </w:r>
          </w:p>
        </w:tc>
        <w:tc>
          <w:tcPr>
            <w:tcW w:w="7173" w:type="dxa"/>
            <w:tcBorders>
              <w:top w:val="nil"/>
              <w:left w:val="nil"/>
              <w:bottom w:val="single" w:sz="4" w:space="0" w:color="auto"/>
              <w:right w:val="single" w:sz="4" w:space="0" w:color="auto"/>
            </w:tcBorders>
            <w:shd w:val="clear" w:color="auto" w:fill="auto"/>
            <w:noWrap/>
            <w:hideMark/>
          </w:tcPr>
          <w:p w14:paraId="46F51A74" w14:textId="77777777" w:rsidR="00A57FA4" w:rsidRPr="007858E5" w:rsidRDefault="00A57FA4" w:rsidP="00A57FA4">
            <w:pPr>
              <w:pStyle w:val="NormalinTable"/>
            </w:pPr>
            <w:r w:rsidRPr="007858E5">
              <w:t>0.00%</w:t>
            </w:r>
          </w:p>
        </w:tc>
      </w:tr>
      <w:tr w:rsidR="00A57FA4" w:rsidRPr="007858E5" w14:paraId="6E6B79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FEA0681" w14:textId="77777777" w:rsidR="00A57FA4" w:rsidRPr="007858E5" w:rsidRDefault="00A57FA4" w:rsidP="00A57FA4">
            <w:pPr>
              <w:pStyle w:val="NormalinTable"/>
              <w:rPr>
                <w:b/>
              </w:rPr>
            </w:pPr>
            <w:r w:rsidRPr="007858E5">
              <w:rPr>
                <w:b/>
              </w:rPr>
              <w:t>2004 90 98 70</w:t>
            </w:r>
          </w:p>
        </w:tc>
        <w:tc>
          <w:tcPr>
            <w:tcW w:w="7173" w:type="dxa"/>
            <w:tcBorders>
              <w:top w:val="nil"/>
              <w:left w:val="nil"/>
              <w:bottom w:val="single" w:sz="4" w:space="0" w:color="auto"/>
              <w:right w:val="single" w:sz="4" w:space="0" w:color="auto"/>
            </w:tcBorders>
            <w:shd w:val="clear" w:color="auto" w:fill="auto"/>
            <w:noWrap/>
            <w:hideMark/>
          </w:tcPr>
          <w:p w14:paraId="50086DDC" w14:textId="77777777" w:rsidR="00A57FA4" w:rsidRPr="007858E5" w:rsidRDefault="00A57FA4" w:rsidP="00A57FA4">
            <w:pPr>
              <w:pStyle w:val="NormalinTable"/>
            </w:pPr>
            <w:r w:rsidRPr="007858E5">
              <w:t>0.00%</w:t>
            </w:r>
          </w:p>
        </w:tc>
      </w:tr>
      <w:tr w:rsidR="00A57FA4" w:rsidRPr="007858E5" w14:paraId="12DAD0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1EF32A" w14:textId="77777777" w:rsidR="00A57FA4" w:rsidRPr="007858E5" w:rsidRDefault="00A57FA4" w:rsidP="00A57FA4">
            <w:pPr>
              <w:pStyle w:val="NormalinTable"/>
              <w:rPr>
                <w:b/>
              </w:rPr>
            </w:pPr>
            <w:r w:rsidRPr="007858E5">
              <w:rPr>
                <w:b/>
              </w:rPr>
              <w:t>2004 90 98 80</w:t>
            </w:r>
          </w:p>
        </w:tc>
        <w:tc>
          <w:tcPr>
            <w:tcW w:w="7173" w:type="dxa"/>
            <w:tcBorders>
              <w:top w:val="nil"/>
              <w:left w:val="nil"/>
              <w:bottom w:val="single" w:sz="4" w:space="0" w:color="auto"/>
              <w:right w:val="single" w:sz="4" w:space="0" w:color="auto"/>
            </w:tcBorders>
            <w:shd w:val="clear" w:color="auto" w:fill="auto"/>
            <w:noWrap/>
            <w:hideMark/>
          </w:tcPr>
          <w:p w14:paraId="3A6369B3" w14:textId="77777777" w:rsidR="00A57FA4" w:rsidRPr="007858E5" w:rsidRDefault="00A57FA4" w:rsidP="00A57FA4">
            <w:pPr>
              <w:pStyle w:val="NormalinTable"/>
            </w:pPr>
            <w:r w:rsidRPr="007858E5">
              <w:t>0.00%</w:t>
            </w:r>
          </w:p>
        </w:tc>
      </w:tr>
      <w:tr w:rsidR="00A57FA4" w:rsidRPr="007858E5" w14:paraId="5F82B2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F8CA500" w14:textId="77777777" w:rsidR="00A57FA4" w:rsidRPr="007858E5" w:rsidRDefault="00A57FA4" w:rsidP="00A57FA4">
            <w:pPr>
              <w:pStyle w:val="NormalinTable"/>
              <w:rPr>
                <w:b/>
              </w:rPr>
            </w:pPr>
            <w:r w:rsidRPr="007858E5">
              <w:rPr>
                <w:b/>
              </w:rPr>
              <w:t xml:space="preserve">2005 10 00 </w:t>
            </w:r>
          </w:p>
        </w:tc>
        <w:tc>
          <w:tcPr>
            <w:tcW w:w="7173" w:type="dxa"/>
            <w:tcBorders>
              <w:top w:val="nil"/>
              <w:left w:val="nil"/>
              <w:bottom w:val="single" w:sz="4" w:space="0" w:color="auto"/>
              <w:right w:val="single" w:sz="4" w:space="0" w:color="auto"/>
            </w:tcBorders>
            <w:shd w:val="clear" w:color="auto" w:fill="auto"/>
            <w:noWrap/>
            <w:hideMark/>
          </w:tcPr>
          <w:p w14:paraId="01A2D99B" w14:textId="77777777" w:rsidR="00A57FA4" w:rsidRPr="007858E5" w:rsidRDefault="00A57FA4" w:rsidP="00A57FA4">
            <w:pPr>
              <w:pStyle w:val="NormalinTable"/>
            </w:pPr>
            <w:r w:rsidRPr="007858E5">
              <w:t>0.00%</w:t>
            </w:r>
          </w:p>
        </w:tc>
      </w:tr>
      <w:tr w:rsidR="00A57FA4" w:rsidRPr="007858E5" w14:paraId="7FB5F1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FF0725" w14:textId="77777777" w:rsidR="00A57FA4" w:rsidRPr="007858E5" w:rsidRDefault="00A57FA4" w:rsidP="00A57FA4">
            <w:pPr>
              <w:pStyle w:val="NormalinTable"/>
              <w:rPr>
                <w:b/>
              </w:rPr>
            </w:pPr>
            <w:r w:rsidRPr="007858E5">
              <w:rPr>
                <w:b/>
              </w:rPr>
              <w:t xml:space="preserve">2005 20 10 </w:t>
            </w:r>
          </w:p>
        </w:tc>
        <w:tc>
          <w:tcPr>
            <w:tcW w:w="7173" w:type="dxa"/>
            <w:tcBorders>
              <w:top w:val="nil"/>
              <w:left w:val="nil"/>
              <w:bottom w:val="single" w:sz="4" w:space="0" w:color="auto"/>
              <w:right w:val="single" w:sz="4" w:space="0" w:color="auto"/>
            </w:tcBorders>
            <w:shd w:val="clear" w:color="auto" w:fill="auto"/>
            <w:noWrap/>
            <w:hideMark/>
          </w:tcPr>
          <w:p w14:paraId="59C1ED35" w14:textId="77777777" w:rsidR="00A57FA4" w:rsidRPr="007858E5" w:rsidRDefault="00A57FA4" w:rsidP="00A57FA4">
            <w:pPr>
              <w:pStyle w:val="NormalinTable"/>
            </w:pPr>
            <w:r w:rsidRPr="007858E5">
              <w:t>0.00%</w:t>
            </w:r>
          </w:p>
        </w:tc>
      </w:tr>
      <w:tr w:rsidR="00A57FA4" w:rsidRPr="007858E5" w14:paraId="4C93F35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1F067E4" w14:textId="77777777" w:rsidR="00A57FA4" w:rsidRPr="007858E5" w:rsidRDefault="00A57FA4" w:rsidP="00A57FA4">
            <w:pPr>
              <w:pStyle w:val="NormalinTable"/>
              <w:rPr>
                <w:b/>
              </w:rPr>
            </w:pPr>
            <w:r w:rsidRPr="007858E5">
              <w:rPr>
                <w:b/>
              </w:rPr>
              <w:t xml:space="preserve">2005 20 20 </w:t>
            </w:r>
          </w:p>
        </w:tc>
        <w:tc>
          <w:tcPr>
            <w:tcW w:w="7173" w:type="dxa"/>
            <w:tcBorders>
              <w:top w:val="nil"/>
              <w:left w:val="nil"/>
              <w:bottom w:val="single" w:sz="4" w:space="0" w:color="auto"/>
              <w:right w:val="single" w:sz="4" w:space="0" w:color="auto"/>
            </w:tcBorders>
            <w:shd w:val="clear" w:color="auto" w:fill="auto"/>
            <w:noWrap/>
            <w:hideMark/>
          </w:tcPr>
          <w:p w14:paraId="7ECE54B1" w14:textId="77777777" w:rsidR="00A57FA4" w:rsidRPr="007858E5" w:rsidRDefault="00A57FA4" w:rsidP="00A57FA4">
            <w:pPr>
              <w:pStyle w:val="NormalinTable"/>
            </w:pPr>
            <w:r w:rsidRPr="007858E5">
              <w:t>0.00%</w:t>
            </w:r>
          </w:p>
        </w:tc>
      </w:tr>
      <w:tr w:rsidR="00A57FA4" w:rsidRPr="007858E5" w14:paraId="6333CF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EBA793" w14:textId="77777777" w:rsidR="00A57FA4" w:rsidRPr="007858E5" w:rsidRDefault="00A57FA4" w:rsidP="00A57FA4">
            <w:pPr>
              <w:pStyle w:val="NormalinTable"/>
              <w:rPr>
                <w:b/>
              </w:rPr>
            </w:pPr>
            <w:r w:rsidRPr="007858E5">
              <w:rPr>
                <w:b/>
              </w:rPr>
              <w:t xml:space="preserve">2005 40 00 </w:t>
            </w:r>
          </w:p>
        </w:tc>
        <w:tc>
          <w:tcPr>
            <w:tcW w:w="7173" w:type="dxa"/>
            <w:tcBorders>
              <w:top w:val="nil"/>
              <w:left w:val="nil"/>
              <w:bottom w:val="single" w:sz="4" w:space="0" w:color="auto"/>
              <w:right w:val="single" w:sz="4" w:space="0" w:color="auto"/>
            </w:tcBorders>
            <w:shd w:val="clear" w:color="auto" w:fill="auto"/>
            <w:noWrap/>
            <w:hideMark/>
          </w:tcPr>
          <w:p w14:paraId="0588911E" w14:textId="77777777" w:rsidR="00A57FA4" w:rsidRPr="007858E5" w:rsidRDefault="00A57FA4" w:rsidP="00A57FA4">
            <w:pPr>
              <w:pStyle w:val="NormalinTable"/>
            </w:pPr>
            <w:r w:rsidRPr="007858E5">
              <w:t>0.00%</w:t>
            </w:r>
          </w:p>
        </w:tc>
      </w:tr>
      <w:tr w:rsidR="00A57FA4" w:rsidRPr="007858E5" w14:paraId="3AD26E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B75272" w14:textId="77777777" w:rsidR="00A57FA4" w:rsidRPr="007858E5" w:rsidRDefault="00A57FA4" w:rsidP="00A57FA4">
            <w:pPr>
              <w:pStyle w:val="NormalinTable"/>
              <w:rPr>
                <w:b/>
              </w:rPr>
            </w:pPr>
            <w:r w:rsidRPr="007858E5">
              <w:rPr>
                <w:b/>
              </w:rPr>
              <w:t xml:space="preserve">2005 51 00 </w:t>
            </w:r>
          </w:p>
        </w:tc>
        <w:tc>
          <w:tcPr>
            <w:tcW w:w="7173" w:type="dxa"/>
            <w:tcBorders>
              <w:top w:val="nil"/>
              <w:left w:val="nil"/>
              <w:bottom w:val="single" w:sz="4" w:space="0" w:color="auto"/>
              <w:right w:val="single" w:sz="4" w:space="0" w:color="auto"/>
            </w:tcBorders>
            <w:shd w:val="clear" w:color="auto" w:fill="auto"/>
            <w:noWrap/>
            <w:hideMark/>
          </w:tcPr>
          <w:p w14:paraId="74E2C5FD" w14:textId="77777777" w:rsidR="00A57FA4" w:rsidRPr="007858E5" w:rsidRDefault="00A57FA4" w:rsidP="00A57FA4">
            <w:pPr>
              <w:pStyle w:val="NormalinTable"/>
            </w:pPr>
            <w:r w:rsidRPr="007858E5">
              <w:t>0.00%</w:t>
            </w:r>
          </w:p>
        </w:tc>
      </w:tr>
      <w:tr w:rsidR="00A57FA4" w:rsidRPr="007858E5" w14:paraId="0D65B87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DE4F53" w14:textId="77777777" w:rsidR="00A57FA4" w:rsidRPr="007858E5" w:rsidRDefault="00A57FA4" w:rsidP="00A57FA4">
            <w:pPr>
              <w:pStyle w:val="NormalinTable"/>
              <w:rPr>
                <w:b/>
              </w:rPr>
            </w:pPr>
            <w:r w:rsidRPr="007858E5">
              <w:rPr>
                <w:b/>
              </w:rPr>
              <w:t xml:space="preserve">2005 59 00 </w:t>
            </w:r>
          </w:p>
        </w:tc>
        <w:tc>
          <w:tcPr>
            <w:tcW w:w="7173" w:type="dxa"/>
            <w:tcBorders>
              <w:top w:val="nil"/>
              <w:left w:val="nil"/>
              <w:bottom w:val="single" w:sz="4" w:space="0" w:color="auto"/>
              <w:right w:val="single" w:sz="4" w:space="0" w:color="auto"/>
            </w:tcBorders>
            <w:shd w:val="clear" w:color="auto" w:fill="auto"/>
            <w:noWrap/>
            <w:hideMark/>
          </w:tcPr>
          <w:p w14:paraId="2C95E457" w14:textId="77777777" w:rsidR="00A57FA4" w:rsidRPr="007858E5" w:rsidRDefault="00A57FA4" w:rsidP="00A57FA4">
            <w:pPr>
              <w:pStyle w:val="NormalinTable"/>
            </w:pPr>
            <w:r w:rsidRPr="007858E5">
              <w:t>0.00%</w:t>
            </w:r>
          </w:p>
        </w:tc>
      </w:tr>
      <w:tr w:rsidR="00A57FA4" w:rsidRPr="007858E5" w14:paraId="499D43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263A047" w14:textId="77777777" w:rsidR="00A57FA4" w:rsidRPr="007858E5" w:rsidRDefault="00A57FA4" w:rsidP="00A57FA4">
            <w:pPr>
              <w:pStyle w:val="NormalinTable"/>
              <w:rPr>
                <w:b/>
              </w:rPr>
            </w:pPr>
            <w:r w:rsidRPr="007858E5">
              <w:rPr>
                <w:b/>
              </w:rPr>
              <w:t xml:space="preserve">2005 60 00 </w:t>
            </w:r>
          </w:p>
        </w:tc>
        <w:tc>
          <w:tcPr>
            <w:tcW w:w="7173" w:type="dxa"/>
            <w:tcBorders>
              <w:top w:val="nil"/>
              <w:left w:val="nil"/>
              <w:bottom w:val="single" w:sz="4" w:space="0" w:color="auto"/>
              <w:right w:val="single" w:sz="4" w:space="0" w:color="auto"/>
            </w:tcBorders>
            <w:shd w:val="clear" w:color="auto" w:fill="auto"/>
            <w:noWrap/>
            <w:hideMark/>
          </w:tcPr>
          <w:p w14:paraId="130889DB" w14:textId="77777777" w:rsidR="00A57FA4" w:rsidRPr="007858E5" w:rsidRDefault="00A57FA4" w:rsidP="00A57FA4">
            <w:pPr>
              <w:pStyle w:val="NormalinTable"/>
            </w:pPr>
            <w:r w:rsidRPr="007858E5">
              <w:t>0.00%</w:t>
            </w:r>
          </w:p>
        </w:tc>
      </w:tr>
      <w:tr w:rsidR="00A57FA4" w:rsidRPr="007858E5" w14:paraId="012B148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139B7EF" w14:textId="77777777" w:rsidR="00A57FA4" w:rsidRPr="007858E5" w:rsidRDefault="00A57FA4" w:rsidP="00A57FA4">
            <w:pPr>
              <w:pStyle w:val="NormalinTable"/>
              <w:rPr>
                <w:b/>
              </w:rPr>
            </w:pPr>
            <w:r w:rsidRPr="007858E5">
              <w:rPr>
                <w:b/>
              </w:rPr>
              <w:t xml:space="preserve">2005 70 00 </w:t>
            </w:r>
          </w:p>
        </w:tc>
        <w:tc>
          <w:tcPr>
            <w:tcW w:w="7173" w:type="dxa"/>
            <w:tcBorders>
              <w:top w:val="nil"/>
              <w:left w:val="nil"/>
              <w:bottom w:val="single" w:sz="4" w:space="0" w:color="auto"/>
              <w:right w:val="single" w:sz="4" w:space="0" w:color="auto"/>
            </w:tcBorders>
            <w:shd w:val="clear" w:color="auto" w:fill="auto"/>
            <w:noWrap/>
            <w:hideMark/>
          </w:tcPr>
          <w:p w14:paraId="0E522A3D" w14:textId="77777777" w:rsidR="00A57FA4" w:rsidRPr="007858E5" w:rsidRDefault="00A57FA4" w:rsidP="00A57FA4">
            <w:pPr>
              <w:pStyle w:val="NormalinTable"/>
            </w:pPr>
            <w:r w:rsidRPr="007858E5">
              <w:t>0.00%</w:t>
            </w:r>
          </w:p>
        </w:tc>
      </w:tr>
      <w:tr w:rsidR="00A57FA4" w:rsidRPr="007858E5" w14:paraId="6D1FD1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BFDCAE" w14:textId="77777777" w:rsidR="00A57FA4" w:rsidRPr="007858E5" w:rsidRDefault="00A57FA4" w:rsidP="00A57FA4">
            <w:pPr>
              <w:pStyle w:val="NormalinTable"/>
              <w:rPr>
                <w:b/>
              </w:rPr>
            </w:pPr>
            <w:r w:rsidRPr="007858E5">
              <w:rPr>
                <w:b/>
              </w:rPr>
              <w:t xml:space="preserve">2005 80 00 </w:t>
            </w:r>
          </w:p>
        </w:tc>
        <w:tc>
          <w:tcPr>
            <w:tcW w:w="7173" w:type="dxa"/>
            <w:tcBorders>
              <w:top w:val="nil"/>
              <w:left w:val="nil"/>
              <w:bottom w:val="single" w:sz="4" w:space="0" w:color="auto"/>
              <w:right w:val="single" w:sz="4" w:space="0" w:color="auto"/>
            </w:tcBorders>
            <w:shd w:val="clear" w:color="auto" w:fill="auto"/>
            <w:noWrap/>
            <w:hideMark/>
          </w:tcPr>
          <w:p w14:paraId="1781E44B" w14:textId="77777777" w:rsidR="00A57FA4" w:rsidRPr="007858E5" w:rsidRDefault="00A57FA4" w:rsidP="00A57FA4">
            <w:pPr>
              <w:pStyle w:val="NormalinTable"/>
            </w:pPr>
            <w:r w:rsidRPr="007858E5">
              <w:t>0.00%</w:t>
            </w:r>
          </w:p>
        </w:tc>
      </w:tr>
      <w:tr w:rsidR="00A57FA4" w:rsidRPr="007858E5" w14:paraId="51433DE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8B928A2" w14:textId="77777777" w:rsidR="00A57FA4" w:rsidRPr="007858E5" w:rsidRDefault="00A57FA4" w:rsidP="00A57FA4">
            <w:pPr>
              <w:pStyle w:val="NormalinTable"/>
              <w:rPr>
                <w:b/>
              </w:rPr>
            </w:pPr>
            <w:r w:rsidRPr="007858E5">
              <w:rPr>
                <w:b/>
              </w:rPr>
              <w:t xml:space="preserve">2005 91 00 </w:t>
            </w:r>
          </w:p>
        </w:tc>
        <w:tc>
          <w:tcPr>
            <w:tcW w:w="7173" w:type="dxa"/>
            <w:tcBorders>
              <w:top w:val="nil"/>
              <w:left w:val="nil"/>
              <w:bottom w:val="single" w:sz="4" w:space="0" w:color="auto"/>
              <w:right w:val="single" w:sz="4" w:space="0" w:color="auto"/>
            </w:tcBorders>
            <w:shd w:val="clear" w:color="auto" w:fill="auto"/>
            <w:noWrap/>
            <w:hideMark/>
          </w:tcPr>
          <w:p w14:paraId="7258BC78" w14:textId="77777777" w:rsidR="00A57FA4" w:rsidRPr="007858E5" w:rsidRDefault="00A57FA4" w:rsidP="00A57FA4">
            <w:pPr>
              <w:pStyle w:val="NormalinTable"/>
            </w:pPr>
            <w:r w:rsidRPr="007858E5">
              <w:t>0.00%</w:t>
            </w:r>
          </w:p>
        </w:tc>
      </w:tr>
      <w:tr w:rsidR="00A57FA4" w:rsidRPr="007858E5" w14:paraId="74A611B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AABFEE" w14:textId="77777777" w:rsidR="00A57FA4" w:rsidRPr="007858E5" w:rsidRDefault="00A57FA4" w:rsidP="00A57FA4">
            <w:pPr>
              <w:pStyle w:val="NormalinTable"/>
              <w:rPr>
                <w:b/>
              </w:rPr>
            </w:pPr>
            <w:r w:rsidRPr="007858E5">
              <w:rPr>
                <w:b/>
              </w:rPr>
              <w:t xml:space="preserve">2005 99 00 </w:t>
            </w:r>
          </w:p>
        </w:tc>
        <w:tc>
          <w:tcPr>
            <w:tcW w:w="7173" w:type="dxa"/>
            <w:tcBorders>
              <w:top w:val="nil"/>
              <w:left w:val="nil"/>
              <w:bottom w:val="single" w:sz="4" w:space="0" w:color="auto"/>
              <w:right w:val="single" w:sz="4" w:space="0" w:color="auto"/>
            </w:tcBorders>
            <w:shd w:val="clear" w:color="auto" w:fill="auto"/>
            <w:noWrap/>
            <w:hideMark/>
          </w:tcPr>
          <w:p w14:paraId="0091CE5A" w14:textId="77777777" w:rsidR="00A57FA4" w:rsidRPr="007858E5" w:rsidRDefault="00A57FA4" w:rsidP="00A57FA4">
            <w:pPr>
              <w:pStyle w:val="NormalinTable"/>
            </w:pPr>
            <w:r w:rsidRPr="007858E5">
              <w:t>0.00%</w:t>
            </w:r>
          </w:p>
        </w:tc>
      </w:tr>
      <w:tr w:rsidR="00A57FA4" w:rsidRPr="007858E5" w14:paraId="7624A5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0243BE" w14:textId="77777777" w:rsidR="00A57FA4" w:rsidRPr="007858E5" w:rsidRDefault="00A57FA4" w:rsidP="00A57FA4">
            <w:pPr>
              <w:pStyle w:val="NormalinTable"/>
              <w:rPr>
                <w:b/>
              </w:rPr>
            </w:pPr>
            <w:r w:rsidRPr="007858E5">
              <w:rPr>
                <w:b/>
              </w:rPr>
              <w:t>2006 00 38 11</w:t>
            </w:r>
          </w:p>
        </w:tc>
        <w:tc>
          <w:tcPr>
            <w:tcW w:w="7173" w:type="dxa"/>
            <w:tcBorders>
              <w:top w:val="nil"/>
              <w:left w:val="nil"/>
              <w:bottom w:val="single" w:sz="4" w:space="0" w:color="auto"/>
              <w:right w:val="single" w:sz="4" w:space="0" w:color="auto"/>
            </w:tcBorders>
            <w:shd w:val="clear" w:color="auto" w:fill="auto"/>
            <w:noWrap/>
            <w:hideMark/>
          </w:tcPr>
          <w:p w14:paraId="4BEDA01F" w14:textId="77777777" w:rsidR="00A57FA4" w:rsidRPr="007858E5" w:rsidRDefault="00A57FA4" w:rsidP="00A57FA4">
            <w:pPr>
              <w:pStyle w:val="NormalinTable"/>
            </w:pPr>
            <w:r w:rsidRPr="007858E5">
              <w:t>0.00%</w:t>
            </w:r>
          </w:p>
        </w:tc>
      </w:tr>
      <w:tr w:rsidR="00A57FA4" w:rsidRPr="007858E5" w14:paraId="4129691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F84E9B" w14:textId="77777777" w:rsidR="00A57FA4" w:rsidRPr="007858E5" w:rsidRDefault="00A57FA4" w:rsidP="00A57FA4">
            <w:pPr>
              <w:pStyle w:val="NormalinTable"/>
              <w:rPr>
                <w:b/>
              </w:rPr>
            </w:pPr>
            <w:r w:rsidRPr="007858E5">
              <w:rPr>
                <w:b/>
              </w:rPr>
              <w:t>2006 00 38 19</w:t>
            </w:r>
          </w:p>
        </w:tc>
        <w:tc>
          <w:tcPr>
            <w:tcW w:w="7173" w:type="dxa"/>
            <w:tcBorders>
              <w:top w:val="nil"/>
              <w:left w:val="nil"/>
              <w:bottom w:val="single" w:sz="4" w:space="0" w:color="auto"/>
              <w:right w:val="single" w:sz="4" w:space="0" w:color="auto"/>
            </w:tcBorders>
            <w:shd w:val="clear" w:color="auto" w:fill="auto"/>
            <w:noWrap/>
            <w:hideMark/>
          </w:tcPr>
          <w:p w14:paraId="2EEC7AA2" w14:textId="77777777" w:rsidR="00A57FA4" w:rsidRPr="007858E5" w:rsidRDefault="00A57FA4" w:rsidP="00A57FA4">
            <w:pPr>
              <w:pStyle w:val="NormalinTable"/>
            </w:pPr>
            <w:r w:rsidRPr="007858E5">
              <w:t>0.00%</w:t>
            </w:r>
          </w:p>
        </w:tc>
      </w:tr>
      <w:tr w:rsidR="00A57FA4" w:rsidRPr="007858E5" w14:paraId="2B51A7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B1D286" w14:textId="77777777" w:rsidR="00A57FA4" w:rsidRPr="007858E5" w:rsidRDefault="00A57FA4" w:rsidP="00A57FA4">
            <w:pPr>
              <w:pStyle w:val="NormalinTable"/>
              <w:rPr>
                <w:b/>
              </w:rPr>
            </w:pPr>
            <w:r w:rsidRPr="007858E5">
              <w:rPr>
                <w:b/>
              </w:rPr>
              <w:t>2006 00 99 91</w:t>
            </w:r>
          </w:p>
        </w:tc>
        <w:tc>
          <w:tcPr>
            <w:tcW w:w="7173" w:type="dxa"/>
            <w:tcBorders>
              <w:top w:val="nil"/>
              <w:left w:val="nil"/>
              <w:bottom w:val="single" w:sz="4" w:space="0" w:color="auto"/>
              <w:right w:val="single" w:sz="4" w:space="0" w:color="auto"/>
            </w:tcBorders>
            <w:shd w:val="clear" w:color="auto" w:fill="auto"/>
            <w:noWrap/>
            <w:hideMark/>
          </w:tcPr>
          <w:p w14:paraId="7CE654D7" w14:textId="77777777" w:rsidR="00A57FA4" w:rsidRPr="007858E5" w:rsidRDefault="00A57FA4" w:rsidP="00A57FA4">
            <w:pPr>
              <w:pStyle w:val="NormalinTable"/>
            </w:pPr>
            <w:r w:rsidRPr="007858E5">
              <w:t>0.00%</w:t>
            </w:r>
          </w:p>
        </w:tc>
      </w:tr>
      <w:tr w:rsidR="00A57FA4" w:rsidRPr="007858E5" w14:paraId="3F36B1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8758EA" w14:textId="77777777" w:rsidR="00A57FA4" w:rsidRPr="007858E5" w:rsidRDefault="00A57FA4" w:rsidP="00A57FA4">
            <w:pPr>
              <w:pStyle w:val="NormalinTable"/>
              <w:rPr>
                <w:b/>
              </w:rPr>
            </w:pPr>
            <w:r w:rsidRPr="007858E5">
              <w:rPr>
                <w:b/>
              </w:rPr>
              <w:t xml:space="preserve">2007 10 00 </w:t>
            </w:r>
          </w:p>
        </w:tc>
        <w:tc>
          <w:tcPr>
            <w:tcW w:w="7173" w:type="dxa"/>
            <w:tcBorders>
              <w:top w:val="nil"/>
              <w:left w:val="nil"/>
              <w:bottom w:val="single" w:sz="4" w:space="0" w:color="auto"/>
              <w:right w:val="single" w:sz="4" w:space="0" w:color="auto"/>
            </w:tcBorders>
            <w:shd w:val="clear" w:color="auto" w:fill="auto"/>
            <w:noWrap/>
            <w:hideMark/>
          </w:tcPr>
          <w:p w14:paraId="416AF49B" w14:textId="77777777" w:rsidR="00A57FA4" w:rsidRPr="007858E5" w:rsidRDefault="00A57FA4" w:rsidP="00A57FA4">
            <w:pPr>
              <w:pStyle w:val="NormalinTable"/>
            </w:pPr>
            <w:r w:rsidRPr="007858E5">
              <w:t>0.00%</w:t>
            </w:r>
          </w:p>
        </w:tc>
      </w:tr>
      <w:tr w:rsidR="00A57FA4" w:rsidRPr="007858E5" w14:paraId="4C64334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51E657" w14:textId="77777777" w:rsidR="00A57FA4" w:rsidRPr="007858E5" w:rsidRDefault="00A57FA4" w:rsidP="00A57FA4">
            <w:pPr>
              <w:pStyle w:val="NormalinTable"/>
              <w:rPr>
                <w:b/>
              </w:rPr>
            </w:pPr>
            <w:r w:rsidRPr="007858E5">
              <w:rPr>
                <w:b/>
              </w:rPr>
              <w:t xml:space="preserve">2007 91 00 </w:t>
            </w:r>
          </w:p>
        </w:tc>
        <w:tc>
          <w:tcPr>
            <w:tcW w:w="7173" w:type="dxa"/>
            <w:tcBorders>
              <w:top w:val="nil"/>
              <w:left w:val="nil"/>
              <w:bottom w:val="single" w:sz="4" w:space="0" w:color="auto"/>
              <w:right w:val="single" w:sz="4" w:space="0" w:color="auto"/>
            </w:tcBorders>
            <w:shd w:val="clear" w:color="auto" w:fill="auto"/>
            <w:noWrap/>
            <w:hideMark/>
          </w:tcPr>
          <w:p w14:paraId="50FE71E5" w14:textId="77777777" w:rsidR="00A57FA4" w:rsidRPr="007858E5" w:rsidRDefault="00A57FA4" w:rsidP="00A57FA4">
            <w:pPr>
              <w:pStyle w:val="NormalinTable"/>
            </w:pPr>
            <w:r w:rsidRPr="007858E5">
              <w:t>0.00%</w:t>
            </w:r>
          </w:p>
        </w:tc>
      </w:tr>
      <w:tr w:rsidR="00A57FA4" w:rsidRPr="007858E5" w14:paraId="5EB8D6F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1144BA" w14:textId="77777777" w:rsidR="00A57FA4" w:rsidRPr="007858E5" w:rsidRDefault="00A57FA4" w:rsidP="00A57FA4">
            <w:pPr>
              <w:pStyle w:val="NormalinTable"/>
              <w:rPr>
                <w:b/>
              </w:rPr>
            </w:pPr>
            <w:r w:rsidRPr="007858E5">
              <w:rPr>
                <w:b/>
              </w:rPr>
              <w:t xml:space="preserve">2007 99 00 </w:t>
            </w:r>
          </w:p>
        </w:tc>
        <w:tc>
          <w:tcPr>
            <w:tcW w:w="7173" w:type="dxa"/>
            <w:tcBorders>
              <w:top w:val="nil"/>
              <w:left w:val="nil"/>
              <w:bottom w:val="single" w:sz="4" w:space="0" w:color="auto"/>
              <w:right w:val="single" w:sz="4" w:space="0" w:color="auto"/>
            </w:tcBorders>
            <w:shd w:val="clear" w:color="auto" w:fill="auto"/>
            <w:noWrap/>
            <w:hideMark/>
          </w:tcPr>
          <w:p w14:paraId="2086640C" w14:textId="77777777" w:rsidR="00A57FA4" w:rsidRPr="007858E5" w:rsidRDefault="00A57FA4" w:rsidP="00A57FA4">
            <w:pPr>
              <w:pStyle w:val="NormalinTable"/>
            </w:pPr>
            <w:r w:rsidRPr="007858E5">
              <w:t>0.00%</w:t>
            </w:r>
          </w:p>
        </w:tc>
      </w:tr>
      <w:tr w:rsidR="00A57FA4" w:rsidRPr="007858E5" w14:paraId="412FB75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1C44FB" w14:textId="77777777" w:rsidR="00A57FA4" w:rsidRPr="007858E5" w:rsidRDefault="00A57FA4" w:rsidP="00A57FA4">
            <w:pPr>
              <w:pStyle w:val="NormalinTable"/>
              <w:rPr>
                <w:b/>
              </w:rPr>
            </w:pPr>
            <w:r w:rsidRPr="007858E5">
              <w:rPr>
                <w:b/>
              </w:rPr>
              <w:t xml:space="preserve">2008 11 10 </w:t>
            </w:r>
          </w:p>
        </w:tc>
        <w:tc>
          <w:tcPr>
            <w:tcW w:w="7173" w:type="dxa"/>
            <w:tcBorders>
              <w:top w:val="nil"/>
              <w:left w:val="nil"/>
              <w:bottom w:val="single" w:sz="4" w:space="0" w:color="auto"/>
              <w:right w:val="single" w:sz="4" w:space="0" w:color="auto"/>
            </w:tcBorders>
            <w:shd w:val="clear" w:color="auto" w:fill="auto"/>
            <w:noWrap/>
            <w:hideMark/>
          </w:tcPr>
          <w:p w14:paraId="7B8F3D4D" w14:textId="77777777" w:rsidR="00A57FA4" w:rsidRPr="007858E5" w:rsidRDefault="00A57FA4" w:rsidP="00A57FA4">
            <w:pPr>
              <w:pStyle w:val="NormalinTable"/>
            </w:pPr>
            <w:r w:rsidRPr="007858E5">
              <w:t>0.00%</w:t>
            </w:r>
          </w:p>
        </w:tc>
      </w:tr>
      <w:tr w:rsidR="00A57FA4" w:rsidRPr="007858E5" w14:paraId="5125D8B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tcPr>
          <w:p w14:paraId="5E9A8FDA" w14:textId="77777777" w:rsidR="00A57FA4" w:rsidRPr="007858E5" w:rsidRDefault="00A57FA4" w:rsidP="00A57FA4">
            <w:pPr>
              <w:pStyle w:val="NormalinTable"/>
              <w:rPr>
                <w:b/>
              </w:rPr>
            </w:pPr>
            <w:r>
              <w:rPr>
                <w:b/>
              </w:rPr>
              <w:t>2008 11 91</w:t>
            </w:r>
          </w:p>
        </w:tc>
        <w:tc>
          <w:tcPr>
            <w:tcW w:w="7173" w:type="dxa"/>
            <w:tcBorders>
              <w:top w:val="nil"/>
              <w:left w:val="nil"/>
              <w:bottom w:val="single" w:sz="4" w:space="0" w:color="auto"/>
              <w:right w:val="single" w:sz="4" w:space="0" w:color="auto"/>
            </w:tcBorders>
            <w:shd w:val="clear" w:color="auto" w:fill="auto"/>
            <w:noWrap/>
          </w:tcPr>
          <w:p w14:paraId="6A8D7DF4" w14:textId="77777777" w:rsidR="00A57FA4" w:rsidRPr="007858E5" w:rsidRDefault="00A57FA4" w:rsidP="00A57FA4">
            <w:pPr>
              <w:pStyle w:val="NormalinTable"/>
            </w:pPr>
            <w:r>
              <w:t>0.00%</w:t>
            </w:r>
          </w:p>
        </w:tc>
      </w:tr>
      <w:tr w:rsidR="00A57FA4" w:rsidRPr="007858E5" w14:paraId="726163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tcPr>
          <w:p w14:paraId="33F81E4E" w14:textId="77777777" w:rsidR="00A57FA4" w:rsidRPr="007858E5" w:rsidRDefault="00A57FA4" w:rsidP="00A57FA4">
            <w:pPr>
              <w:pStyle w:val="NormalinTable"/>
              <w:rPr>
                <w:b/>
              </w:rPr>
            </w:pPr>
            <w:r>
              <w:rPr>
                <w:b/>
              </w:rPr>
              <w:t>2008 11 96</w:t>
            </w:r>
          </w:p>
        </w:tc>
        <w:tc>
          <w:tcPr>
            <w:tcW w:w="7173" w:type="dxa"/>
            <w:tcBorders>
              <w:top w:val="nil"/>
              <w:left w:val="nil"/>
              <w:bottom w:val="single" w:sz="4" w:space="0" w:color="auto"/>
              <w:right w:val="single" w:sz="4" w:space="0" w:color="auto"/>
            </w:tcBorders>
            <w:shd w:val="clear" w:color="auto" w:fill="auto"/>
            <w:noWrap/>
          </w:tcPr>
          <w:p w14:paraId="50AF5BCB" w14:textId="77777777" w:rsidR="00A57FA4" w:rsidRPr="007858E5" w:rsidRDefault="00A57FA4" w:rsidP="00A57FA4">
            <w:pPr>
              <w:pStyle w:val="NormalinTable"/>
            </w:pPr>
            <w:r>
              <w:t>0.00%</w:t>
            </w:r>
          </w:p>
        </w:tc>
      </w:tr>
      <w:tr w:rsidR="00A57FA4" w:rsidRPr="007858E5" w14:paraId="5EEF09F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tcPr>
          <w:p w14:paraId="1D2756F3" w14:textId="77777777" w:rsidR="00A57FA4" w:rsidRPr="007858E5" w:rsidRDefault="00A57FA4" w:rsidP="00A57FA4">
            <w:pPr>
              <w:pStyle w:val="NormalinTable"/>
              <w:rPr>
                <w:b/>
              </w:rPr>
            </w:pPr>
            <w:r>
              <w:rPr>
                <w:b/>
              </w:rPr>
              <w:t>2008 11 98</w:t>
            </w:r>
          </w:p>
        </w:tc>
        <w:tc>
          <w:tcPr>
            <w:tcW w:w="7173" w:type="dxa"/>
            <w:tcBorders>
              <w:top w:val="nil"/>
              <w:left w:val="nil"/>
              <w:bottom w:val="single" w:sz="4" w:space="0" w:color="auto"/>
              <w:right w:val="single" w:sz="4" w:space="0" w:color="auto"/>
            </w:tcBorders>
            <w:shd w:val="clear" w:color="auto" w:fill="auto"/>
            <w:noWrap/>
          </w:tcPr>
          <w:p w14:paraId="093F5D68" w14:textId="77777777" w:rsidR="00A57FA4" w:rsidRPr="007858E5" w:rsidRDefault="00A57FA4" w:rsidP="00A57FA4">
            <w:pPr>
              <w:pStyle w:val="NormalinTable"/>
            </w:pPr>
            <w:r>
              <w:t>0.00%</w:t>
            </w:r>
          </w:p>
        </w:tc>
      </w:tr>
      <w:tr w:rsidR="00A57FA4" w:rsidRPr="007858E5" w14:paraId="2D6B606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35D2E02" w14:textId="77777777" w:rsidR="00A57FA4" w:rsidRPr="007858E5" w:rsidRDefault="00A57FA4" w:rsidP="00A57FA4">
            <w:pPr>
              <w:pStyle w:val="NormalinTable"/>
              <w:rPr>
                <w:b/>
              </w:rPr>
            </w:pPr>
            <w:r w:rsidRPr="007858E5">
              <w:rPr>
                <w:b/>
              </w:rPr>
              <w:t xml:space="preserve">2008 19 00 </w:t>
            </w:r>
          </w:p>
        </w:tc>
        <w:tc>
          <w:tcPr>
            <w:tcW w:w="7173" w:type="dxa"/>
            <w:tcBorders>
              <w:top w:val="nil"/>
              <w:left w:val="nil"/>
              <w:bottom w:val="single" w:sz="4" w:space="0" w:color="auto"/>
              <w:right w:val="single" w:sz="4" w:space="0" w:color="auto"/>
            </w:tcBorders>
            <w:shd w:val="clear" w:color="auto" w:fill="auto"/>
            <w:noWrap/>
            <w:hideMark/>
          </w:tcPr>
          <w:p w14:paraId="78BAB2D4" w14:textId="77777777" w:rsidR="00A57FA4" w:rsidRPr="007858E5" w:rsidRDefault="00A57FA4" w:rsidP="00A57FA4">
            <w:pPr>
              <w:pStyle w:val="NormalinTable"/>
            </w:pPr>
            <w:r w:rsidRPr="007858E5">
              <w:t>0.00%</w:t>
            </w:r>
          </w:p>
        </w:tc>
      </w:tr>
      <w:tr w:rsidR="00A57FA4" w:rsidRPr="007858E5" w14:paraId="549289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5D62B3" w14:textId="77777777" w:rsidR="00A57FA4" w:rsidRPr="007858E5" w:rsidRDefault="00A57FA4" w:rsidP="00A57FA4">
            <w:pPr>
              <w:pStyle w:val="NormalinTable"/>
              <w:rPr>
                <w:b/>
              </w:rPr>
            </w:pPr>
            <w:r w:rsidRPr="007858E5">
              <w:rPr>
                <w:b/>
              </w:rPr>
              <w:t xml:space="preserve">2008 20 00 </w:t>
            </w:r>
          </w:p>
        </w:tc>
        <w:tc>
          <w:tcPr>
            <w:tcW w:w="7173" w:type="dxa"/>
            <w:tcBorders>
              <w:top w:val="nil"/>
              <w:left w:val="nil"/>
              <w:bottom w:val="single" w:sz="4" w:space="0" w:color="auto"/>
              <w:right w:val="single" w:sz="4" w:space="0" w:color="auto"/>
            </w:tcBorders>
            <w:shd w:val="clear" w:color="auto" w:fill="auto"/>
            <w:noWrap/>
            <w:hideMark/>
          </w:tcPr>
          <w:p w14:paraId="18A0315D" w14:textId="77777777" w:rsidR="00A57FA4" w:rsidRPr="007858E5" w:rsidRDefault="00A57FA4" w:rsidP="00A57FA4">
            <w:pPr>
              <w:pStyle w:val="NormalinTable"/>
            </w:pPr>
            <w:r w:rsidRPr="007858E5">
              <w:t>0.00%</w:t>
            </w:r>
          </w:p>
        </w:tc>
      </w:tr>
      <w:tr w:rsidR="00A57FA4" w:rsidRPr="007858E5" w14:paraId="6420090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AF6090" w14:textId="77777777" w:rsidR="00A57FA4" w:rsidRPr="007858E5" w:rsidRDefault="00A57FA4" w:rsidP="00A57FA4">
            <w:pPr>
              <w:pStyle w:val="NormalinTable"/>
              <w:rPr>
                <w:b/>
              </w:rPr>
            </w:pPr>
            <w:r w:rsidRPr="007858E5">
              <w:rPr>
                <w:b/>
              </w:rPr>
              <w:t xml:space="preserve">2008 30 00 </w:t>
            </w:r>
          </w:p>
        </w:tc>
        <w:tc>
          <w:tcPr>
            <w:tcW w:w="7173" w:type="dxa"/>
            <w:tcBorders>
              <w:top w:val="nil"/>
              <w:left w:val="nil"/>
              <w:bottom w:val="single" w:sz="4" w:space="0" w:color="auto"/>
              <w:right w:val="single" w:sz="4" w:space="0" w:color="auto"/>
            </w:tcBorders>
            <w:shd w:val="clear" w:color="auto" w:fill="auto"/>
            <w:noWrap/>
            <w:hideMark/>
          </w:tcPr>
          <w:p w14:paraId="271823BE" w14:textId="77777777" w:rsidR="00A57FA4" w:rsidRPr="007858E5" w:rsidRDefault="00A57FA4" w:rsidP="00A57FA4">
            <w:pPr>
              <w:pStyle w:val="NormalinTable"/>
            </w:pPr>
            <w:r w:rsidRPr="007858E5">
              <w:t>0.00%</w:t>
            </w:r>
          </w:p>
        </w:tc>
      </w:tr>
      <w:tr w:rsidR="00A57FA4" w:rsidRPr="007858E5" w14:paraId="2B61A2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079661" w14:textId="77777777" w:rsidR="00A57FA4" w:rsidRPr="007858E5" w:rsidRDefault="00A57FA4" w:rsidP="00A57FA4">
            <w:pPr>
              <w:pStyle w:val="NormalinTable"/>
              <w:rPr>
                <w:b/>
              </w:rPr>
            </w:pPr>
            <w:r w:rsidRPr="007858E5">
              <w:rPr>
                <w:b/>
              </w:rPr>
              <w:t xml:space="preserve">2008 40 00 </w:t>
            </w:r>
          </w:p>
        </w:tc>
        <w:tc>
          <w:tcPr>
            <w:tcW w:w="7173" w:type="dxa"/>
            <w:tcBorders>
              <w:top w:val="nil"/>
              <w:left w:val="nil"/>
              <w:bottom w:val="single" w:sz="4" w:space="0" w:color="auto"/>
              <w:right w:val="single" w:sz="4" w:space="0" w:color="auto"/>
            </w:tcBorders>
            <w:shd w:val="clear" w:color="auto" w:fill="auto"/>
            <w:noWrap/>
            <w:hideMark/>
          </w:tcPr>
          <w:p w14:paraId="0A20E79A" w14:textId="77777777" w:rsidR="00A57FA4" w:rsidRPr="007858E5" w:rsidRDefault="00A57FA4" w:rsidP="00A57FA4">
            <w:pPr>
              <w:pStyle w:val="NormalinTable"/>
            </w:pPr>
            <w:r w:rsidRPr="007858E5">
              <w:t>0.00%</w:t>
            </w:r>
          </w:p>
        </w:tc>
      </w:tr>
      <w:tr w:rsidR="00A57FA4" w:rsidRPr="007858E5" w14:paraId="6CE44D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BAB0610" w14:textId="77777777" w:rsidR="00A57FA4" w:rsidRPr="007858E5" w:rsidRDefault="00A57FA4" w:rsidP="00A57FA4">
            <w:pPr>
              <w:pStyle w:val="NormalinTable"/>
              <w:rPr>
                <w:b/>
              </w:rPr>
            </w:pPr>
            <w:r w:rsidRPr="007858E5">
              <w:rPr>
                <w:b/>
              </w:rPr>
              <w:t xml:space="preserve">2008 50 00 </w:t>
            </w:r>
          </w:p>
        </w:tc>
        <w:tc>
          <w:tcPr>
            <w:tcW w:w="7173" w:type="dxa"/>
            <w:tcBorders>
              <w:top w:val="nil"/>
              <w:left w:val="nil"/>
              <w:bottom w:val="single" w:sz="4" w:space="0" w:color="auto"/>
              <w:right w:val="single" w:sz="4" w:space="0" w:color="auto"/>
            </w:tcBorders>
            <w:shd w:val="clear" w:color="auto" w:fill="auto"/>
            <w:noWrap/>
            <w:hideMark/>
          </w:tcPr>
          <w:p w14:paraId="4B1482A2" w14:textId="77777777" w:rsidR="00A57FA4" w:rsidRPr="007858E5" w:rsidRDefault="00A57FA4" w:rsidP="00A57FA4">
            <w:pPr>
              <w:pStyle w:val="NormalinTable"/>
            </w:pPr>
            <w:r w:rsidRPr="007858E5">
              <w:t>0.00%</w:t>
            </w:r>
          </w:p>
        </w:tc>
      </w:tr>
      <w:tr w:rsidR="00A57FA4" w:rsidRPr="007858E5" w14:paraId="146E74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6FC162" w14:textId="77777777" w:rsidR="00A57FA4" w:rsidRPr="007858E5" w:rsidRDefault="00A57FA4" w:rsidP="00A57FA4">
            <w:pPr>
              <w:pStyle w:val="NormalinTable"/>
              <w:rPr>
                <w:b/>
              </w:rPr>
            </w:pPr>
            <w:r w:rsidRPr="007858E5">
              <w:rPr>
                <w:b/>
              </w:rPr>
              <w:t xml:space="preserve">2008 60 00 </w:t>
            </w:r>
          </w:p>
        </w:tc>
        <w:tc>
          <w:tcPr>
            <w:tcW w:w="7173" w:type="dxa"/>
            <w:tcBorders>
              <w:top w:val="nil"/>
              <w:left w:val="nil"/>
              <w:bottom w:val="single" w:sz="4" w:space="0" w:color="auto"/>
              <w:right w:val="single" w:sz="4" w:space="0" w:color="auto"/>
            </w:tcBorders>
            <w:shd w:val="clear" w:color="auto" w:fill="auto"/>
            <w:noWrap/>
            <w:hideMark/>
          </w:tcPr>
          <w:p w14:paraId="135A90B7" w14:textId="77777777" w:rsidR="00A57FA4" w:rsidRPr="007858E5" w:rsidRDefault="00A57FA4" w:rsidP="00A57FA4">
            <w:pPr>
              <w:pStyle w:val="NormalinTable"/>
            </w:pPr>
            <w:r w:rsidRPr="007858E5">
              <w:t>0.00%</w:t>
            </w:r>
          </w:p>
        </w:tc>
      </w:tr>
      <w:tr w:rsidR="00A57FA4" w:rsidRPr="007858E5" w14:paraId="02B9AF1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6DB44D" w14:textId="77777777" w:rsidR="00A57FA4" w:rsidRPr="007858E5" w:rsidRDefault="00A57FA4" w:rsidP="00A57FA4">
            <w:pPr>
              <w:pStyle w:val="NormalinTable"/>
              <w:rPr>
                <w:b/>
              </w:rPr>
            </w:pPr>
            <w:r w:rsidRPr="007858E5">
              <w:rPr>
                <w:b/>
              </w:rPr>
              <w:t xml:space="preserve">2008 70 00 </w:t>
            </w:r>
          </w:p>
        </w:tc>
        <w:tc>
          <w:tcPr>
            <w:tcW w:w="7173" w:type="dxa"/>
            <w:tcBorders>
              <w:top w:val="nil"/>
              <w:left w:val="nil"/>
              <w:bottom w:val="single" w:sz="4" w:space="0" w:color="auto"/>
              <w:right w:val="single" w:sz="4" w:space="0" w:color="auto"/>
            </w:tcBorders>
            <w:shd w:val="clear" w:color="auto" w:fill="auto"/>
            <w:noWrap/>
            <w:hideMark/>
          </w:tcPr>
          <w:p w14:paraId="47AAE901" w14:textId="77777777" w:rsidR="00A57FA4" w:rsidRPr="007858E5" w:rsidRDefault="00A57FA4" w:rsidP="00A57FA4">
            <w:pPr>
              <w:pStyle w:val="NormalinTable"/>
            </w:pPr>
            <w:r w:rsidRPr="007858E5">
              <w:t>0.00%</w:t>
            </w:r>
          </w:p>
        </w:tc>
      </w:tr>
      <w:tr w:rsidR="00A57FA4" w:rsidRPr="007858E5" w14:paraId="3A13876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7EFC7E" w14:textId="77777777" w:rsidR="00A57FA4" w:rsidRPr="007858E5" w:rsidRDefault="00A57FA4" w:rsidP="00A57FA4">
            <w:pPr>
              <w:pStyle w:val="NormalinTable"/>
              <w:rPr>
                <w:b/>
              </w:rPr>
            </w:pPr>
            <w:r w:rsidRPr="007858E5">
              <w:rPr>
                <w:b/>
              </w:rPr>
              <w:t xml:space="preserve">2008 80 00 </w:t>
            </w:r>
          </w:p>
        </w:tc>
        <w:tc>
          <w:tcPr>
            <w:tcW w:w="7173" w:type="dxa"/>
            <w:tcBorders>
              <w:top w:val="nil"/>
              <w:left w:val="nil"/>
              <w:bottom w:val="single" w:sz="4" w:space="0" w:color="auto"/>
              <w:right w:val="single" w:sz="4" w:space="0" w:color="auto"/>
            </w:tcBorders>
            <w:shd w:val="clear" w:color="auto" w:fill="auto"/>
            <w:noWrap/>
            <w:hideMark/>
          </w:tcPr>
          <w:p w14:paraId="2AA94046" w14:textId="77777777" w:rsidR="00A57FA4" w:rsidRPr="007858E5" w:rsidRDefault="00A57FA4" w:rsidP="00A57FA4">
            <w:pPr>
              <w:pStyle w:val="NormalinTable"/>
            </w:pPr>
            <w:r w:rsidRPr="007858E5">
              <w:t>0.00%</w:t>
            </w:r>
          </w:p>
        </w:tc>
      </w:tr>
      <w:tr w:rsidR="00A57FA4" w:rsidRPr="007858E5" w14:paraId="7569AC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A3D9F28" w14:textId="77777777" w:rsidR="00A57FA4" w:rsidRPr="007858E5" w:rsidRDefault="00A57FA4" w:rsidP="00A57FA4">
            <w:pPr>
              <w:pStyle w:val="NormalinTable"/>
              <w:rPr>
                <w:b/>
              </w:rPr>
            </w:pPr>
            <w:r w:rsidRPr="007858E5">
              <w:rPr>
                <w:b/>
              </w:rPr>
              <w:t xml:space="preserve">2008 91 00 </w:t>
            </w:r>
          </w:p>
        </w:tc>
        <w:tc>
          <w:tcPr>
            <w:tcW w:w="7173" w:type="dxa"/>
            <w:tcBorders>
              <w:top w:val="nil"/>
              <w:left w:val="nil"/>
              <w:bottom w:val="single" w:sz="4" w:space="0" w:color="auto"/>
              <w:right w:val="single" w:sz="4" w:space="0" w:color="auto"/>
            </w:tcBorders>
            <w:shd w:val="clear" w:color="auto" w:fill="auto"/>
            <w:noWrap/>
            <w:hideMark/>
          </w:tcPr>
          <w:p w14:paraId="490F923B" w14:textId="77777777" w:rsidR="00A57FA4" w:rsidRPr="007858E5" w:rsidRDefault="00A57FA4" w:rsidP="00A57FA4">
            <w:pPr>
              <w:pStyle w:val="NormalinTable"/>
            </w:pPr>
            <w:r w:rsidRPr="007858E5">
              <w:t>0.00%</w:t>
            </w:r>
          </w:p>
        </w:tc>
      </w:tr>
      <w:tr w:rsidR="00A57FA4" w:rsidRPr="007858E5" w14:paraId="68519D2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1D36CD" w14:textId="77777777" w:rsidR="00A57FA4" w:rsidRPr="007858E5" w:rsidRDefault="00A57FA4" w:rsidP="00A57FA4">
            <w:pPr>
              <w:pStyle w:val="NormalinTable"/>
              <w:rPr>
                <w:b/>
              </w:rPr>
            </w:pPr>
            <w:r w:rsidRPr="007858E5">
              <w:rPr>
                <w:b/>
              </w:rPr>
              <w:t xml:space="preserve">2008 93 00 </w:t>
            </w:r>
          </w:p>
        </w:tc>
        <w:tc>
          <w:tcPr>
            <w:tcW w:w="7173" w:type="dxa"/>
            <w:tcBorders>
              <w:top w:val="nil"/>
              <w:left w:val="nil"/>
              <w:bottom w:val="single" w:sz="4" w:space="0" w:color="auto"/>
              <w:right w:val="single" w:sz="4" w:space="0" w:color="auto"/>
            </w:tcBorders>
            <w:shd w:val="clear" w:color="auto" w:fill="auto"/>
            <w:noWrap/>
            <w:hideMark/>
          </w:tcPr>
          <w:p w14:paraId="65CC43CB" w14:textId="77777777" w:rsidR="00A57FA4" w:rsidRPr="007858E5" w:rsidRDefault="00A57FA4" w:rsidP="00A57FA4">
            <w:pPr>
              <w:pStyle w:val="NormalinTable"/>
            </w:pPr>
            <w:r w:rsidRPr="007858E5">
              <w:t>0.00%</w:t>
            </w:r>
          </w:p>
        </w:tc>
      </w:tr>
      <w:tr w:rsidR="00A57FA4" w:rsidRPr="007858E5" w14:paraId="541EFC2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07F722" w14:textId="77777777" w:rsidR="00A57FA4" w:rsidRPr="007858E5" w:rsidRDefault="00A57FA4" w:rsidP="00A57FA4">
            <w:pPr>
              <w:pStyle w:val="NormalinTable"/>
              <w:rPr>
                <w:b/>
              </w:rPr>
            </w:pPr>
            <w:r w:rsidRPr="007858E5">
              <w:rPr>
                <w:b/>
              </w:rPr>
              <w:t xml:space="preserve">2008 97 00 </w:t>
            </w:r>
          </w:p>
        </w:tc>
        <w:tc>
          <w:tcPr>
            <w:tcW w:w="7173" w:type="dxa"/>
            <w:tcBorders>
              <w:top w:val="nil"/>
              <w:left w:val="nil"/>
              <w:bottom w:val="single" w:sz="4" w:space="0" w:color="auto"/>
              <w:right w:val="single" w:sz="4" w:space="0" w:color="auto"/>
            </w:tcBorders>
            <w:shd w:val="clear" w:color="auto" w:fill="auto"/>
            <w:noWrap/>
            <w:hideMark/>
          </w:tcPr>
          <w:p w14:paraId="32A08BC6" w14:textId="77777777" w:rsidR="00A57FA4" w:rsidRPr="007858E5" w:rsidRDefault="00A57FA4" w:rsidP="00A57FA4">
            <w:pPr>
              <w:pStyle w:val="NormalinTable"/>
            </w:pPr>
            <w:r w:rsidRPr="007858E5">
              <w:t>0.00%</w:t>
            </w:r>
          </w:p>
        </w:tc>
      </w:tr>
      <w:tr w:rsidR="00A57FA4" w:rsidRPr="007858E5" w14:paraId="6599342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BC3A1C" w14:textId="77777777" w:rsidR="00A57FA4" w:rsidRPr="007858E5" w:rsidRDefault="00A57FA4" w:rsidP="00A57FA4">
            <w:pPr>
              <w:pStyle w:val="NormalinTable"/>
              <w:rPr>
                <w:b/>
              </w:rPr>
            </w:pPr>
            <w:r w:rsidRPr="007858E5">
              <w:rPr>
                <w:b/>
              </w:rPr>
              <w:t xml:space="preserve">2008 99 11 </w:t>
            </w:r>
          </w:p>
        </w:tc>
        <w:tc>
          <w:tcPr>
            <w:tcW w:w="7173" w:type="dxa"/>
            <w:tcBorders>
              <w:top w:val="nil"/>
              <w:left w:val="nil"/>
              <w:bottom w:val="single" w:sz="4" w:space="0" w:color="auto"/>
              <w:right w:val="single" w:sz="4" w:space="0" w:color="auto"/>
            </w:tcBorders>
            <w:shd w:val="clear" w:color="auto" w:fill="auto"/>
            <w:noWrap/>
            <w:hideMark/>
          </w:tcPr>
          <w:p w14:paraId="270E2B20" w14:textId="77777777" w:rsidR="00A57FA4" w:rsidRPr="007858E5" w:rsidRDefault="00A57FA4" w:rsidP="00A57FA4">
            <w:pPr>
              <w:pStyle w:val="NormalinTable"/>
            </w:pPr>
            <w:r w:rsidRPr="007858E5">
              <w:t>0.00%</w:t>
            </w:r>
          </w:p>
        </w:tc>
      </w:tr>
      <w:tr w:rsidR="00A57FA4" w:rsidRPr="007858E5" w14:paraId="42C13DB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171B718" w14:textId="77777777" w:rsidR="00A57FA4" w:rsidRPr="007858E5" w:rsidRDefault="00A57FA4" w:rsidP="00A57FA4">
            <w:pPr>
              <w:pStyle w:val="NormalinTable"/>
              <w:rPr>
                <w:b/>
              </w:rPr>
            </w:pPr>
            <w:r w:rsidRPr="007858E5">
              <w:rPr>
                <w:b/>
              </w:rPr>
              <w:t xml:space="preserve">2008 99 19 </w:t>
            </w:r>
          </w:p>
        </w:tc>
        <w:tc>
          <w:tcPr>
            <w:tcW w:w="7173" w:type="dxa"/>
            <w:tcBorders>
              <w:top w:val="nil"/>
              <w:left w:val="nil"/>
              <w:bottom w:val="single" w:sz="4" w:space="0" w:color="auto"/>
              <w:right w:val="single" w:sz="4" w:space="0" w:color="auto"/>
            </w:tcBorders>
            <w:shd w:val="clear" w:color="auto" w:fill="auto"/>
            <w:noWrap/>
            <w:hideMark/>
          </w:tcPr>
          <w:p w14:paraId="4289FD25" w14:textId="77777777" w:rsidR="00A57FA4" w:rsidRPr="007858E5" w:rsidRDefault="00A57FA4" w:rsidP="00A57FA4">
            <w:pPr>
              <w:pStyle w:val="NormalinTable"/>
            </w:pPr>
            <w:r w:rsidRPr="007858E5">
              <w:t>0.00%</w:t>
            </w:r>
          </w:p>
        </w:tc>
      </w:tr>
      <w:tr w:rsidR="00A57FA4" w:rsidRPr="007858E5" w14:paraId="3592C6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69AE6A" w14:textId="77777777" w:rsidR="00A57FA4" w:rsidRPr="007858E5" w:rsidRDefault="00A57FA4" w:rsidP="00A57FA4">
            <w:pPr>
              <w:pStyle w:val="NormalinTable"/>
              <w:rPr>
                <w:b/>
              </w:rPr>
            </w:pPr>
            <w:r w:rsidRPr="007858E5">
              <w:rPr>
                <w:b/>
              </w:rPr>
              <w:t xml:space="preserve">2008 99 21 </w:t>
            </w:r>
          </w:p>
        </w:tc>
        <w:tc>
          <w:tcPr>
            <w:tcW w:w="7173" w:type="dxa"/>
            <w:tcBorders>
              <w:top w:val="nil"/>
              <w:left w:val="nil"/>
              <w:bottom w:val="single" w:sz="4" w:space="0" w:color="auto"/>
              <w:right w:val="single" w:sz="4" w:space="0" w:color="auto"/>
            </w:tcBorders>
            <w:shd w:val="clear" w:color="auto" w:fill="auto"/>
            <w:noWrap/>
            <w:hideMark/>
          </w:tcPr>
          <w:p w14:paraId="1354C192" w14:textId="77777777" w:rsidR="00A57FA4" w:rsidRPr="007858E5" w:rsidRDefault="00A57FA4" w:rsidP="00A57FA4">
            <w:pPr>
              <w:pStyle w:val="NormalinTable"/>
            </w:pPr>
            <w:r w:rsidRPr="007858E5">
              <w:t>0.00%</w:t>
            </w:r>
          </w:p>
        </w:tc>
      </w:tr>
      <w:tr w:rsidR="00A57FA4" w:rsidRPr="007858E5" w14:paraId="0ACC4B2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CA42EE" w14:textId="77777777" w:rsidR="00A57FA4" w:rsidRPr="007858E5" w:rsidRDefault="00A57FA4" w:rsidP="00A57FA4">
            <w:pPr>
              <w:pStyle w:val="NormalinTable"/>
              <w:rPr>
                <w:b/>
              </w:rPr>
            </w:pPr>
            <w:r w:rsidRPr="007858E5">
              <w:rPr>
                <w:b/>
              </w:rPr>
              <w:t xml:space="preserve">2008 99 23 </w:t>
            </w:r>
          </w:p>
        </w:tc>
        <w:tc>
          <w:tcPr>
            <w:tcW w:w="7173" w:type="dxa"/>
            <w:tcBorders>
              <w:top w:val="nil"/>
              <w:left w:val="nil"/>
              <w:bottom w:val="single" w:sz="4" w:space="0" w:color="auto"/>
              <w:right w:val="single" w:sz="4" w:space="0" w:color="auto"/>
            </w:tcBorders>
            <w:shd w:val="clear" w:color="auto" w:fill="auto"/>
            <w:noWrap/>
            <w:hideMark/>
          </w:tcPr>
          <w:p w14:paraId="1C768B57" w14:textId="77777777" w:rsidR="00A57FA4" w:rsidRPr="007858E5" w:rsidRDefault="00A57FA4" w:rsidP="00A57FA4">
            <w:pPr>
              <w:pStyle w:val="NormalinTable"/>
            </w:pPr>
            <w:r w:rsidRPr="007858E5">
              <w:t>0.00%</w:t>
            </w:r>
          </w:p>
        </w:tc>
      </w:tr>
      <w:tr w:rsidR="00A57FA4" w:rsidRPr="007858E5" w14:paraId="3354C8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6B894E" w14:textId="77777777" w:rsidR="00A57FA4" w:rsidRPr="007858E5" w:rsidRDefault="00A57FA4" w:rsidP="00A57FA4">
            <w:pPr>
              <w:pStyle w:val="NormalinTable"/>
              <w:rPr>
                <w:b/>
              </w:rPr>
            </w:pPr>
            <w:r w:rsidRPr="007858E5">
              <w:rPr>
                <w:b/>
              </w:rPr>
              <w:t xml:space="preserve">2008 99 24 </w:t>
            </w:r>
          </w:p>
        </w:tc>
        <w:tc>
          <w:tcPr>
            <w:tcW w:w="7173" w:type="dxa"/>
            <w:tcBorders>
              <w:top w:val="nil"/>
              <w:left w:val="nil"/>
              <w:bottom w:val="single" w:sz="4" w:space="0" w:color="auto"/>
              <w:right w:val="single" w:sz="4" w:space="0" w:color="auto"/>
            </w:tcBorders>
            <w:shd w:val="clear" w:color="auto" w:fill="auto"/>
            <w:noWrap/>
            <w:hideMark/>
          </w:tcPr>
          <w:p w14:paraId="6A7F5E62" w14:textId="77777777" w:rsidR="00A57FA4" w:rsidRPr="007858E5" w:rsidRDefault="00A57FA4" w:rsidP="00A57FA4">
            <w:pPr>
              <w:pStyle w:val="NormalinTable"/>
            </w:pPr>
            <w:r w:rsidRPr="007858E5">
              <w:t>0.00%</w:t>
            </w:r>
          </w:p>
        </w:tc>
      </w:tr>
      <w:tr w:rsidR="00A57FA4" w:rsidRPr="007858E5" w14:paraId="40C9D5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A6E802" w14:textId="77777777" w:rsidR="00A57FA4" w:rsidRPr="007858E5" w:rsidRDefault="00A57FA4" w:rsidP="00A57FA4">
            <w:pPr>
              <w:pStyle w:val="NormalinTable"/>
              <w:rPr>
                <w:b/>
              </w:rPr>
            </w:pPr>
            <w:r w:rsidRPr="007858E5">
              <w:rPr>
                <w:b/>
              </w:rPr>
              <w:t xml:space="preserve">2008 99 28 </w:t>
            </w:r>
          </w:p>
        </w:tc>
        <w:tc>
          <w:tcPr>
            <w:tcW w:w="7173" w:type="dxa"/>
            <w:tcBorders>
              <w:top w:val="nil"/>
              <w:left w:val="nil"/>
              <w:bottom w:val="single" w:sz="4" w:space="0" w:color="auto"/>
              <w:right w:val="single" w:sz="4" w:space="0" w:color="auto"/>
            </w:tcBorders>
            <w:shd w:val="clear" w:color="auto" w:fill="auto"/>
            <w:noWrap/>
            <w:hideMark/>
          </w:tcPr>
          <w:p w14:paraId="5C1F88A4" w14:textId="77777777" w:rsidR="00A57FA4" w:rsidRPr="007858E5" w:rsidRDefault="00A57FA4" w:rsidP="00A57FA4">
            <w:pPr>
              <w:pStyle w:val="NormalinTable"/>
            </w:pPr>
            <w:r w:rsidRPr="007858E5">
              <w:t>0.00%</w:t>
            </w:r>
          </w:p>
        </w:tc>
      </w:tr>
      <w:tr w:rsidR="00A57FA4" w:rsidRPr="007858E5" w14:paraId="30BEAE7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A0A5BAD" w14:textId="77777777" w:rsidR="00A57FA4" w:rsidRPr="007858E5" w:rsidRDefault="00A57FA4" w:rsidP="00A57FA4">
            <w:pPr>
              <w:pStyle w:val="NormalinTable"/>
              <w:rPr>
                <w:b/>
              </w:rPr>
            </w:pPr>
            <w:r w:rsidRPr="007858E5">
              <w:rPr>
                <w:b/>
              </w:rPr>
              <w:t xml:space="preserve">2008 99 31 </w:t>
            </w:r>
          </w:p>
        </w:tc>
        <w:tc>
          <w:tcPr>
            <w:tcW w:w="7173" w:type="dxa"/>
            <w:tcBorders>
              <w:top w:val="nil"/>
              <w:left w:val="nil"/>
              <w:bottom w:val="single" w:sz="4" w:space="0" w:color="auto"/>
              <w:right w:val="single" w:sz="4" w:space="0" w:color="auto"/>
            </w:tcBorders>
            <w:shd w:val="clear" w:color="auto" w:fill="auto"/>
            <w:noWrap/>
            <w:hideMark/>
          </w:tcPr>
          <w:p w14:paraId="1A6BB2FF" w14:textId="77777777" w:rsidR="00A57FA4" w:rsidRPr="007858E5" w:rsidRDefault="00A57FA4" w:rsidP="00A57FA4">
            <w:pPr>
              <w:pStyle w:val="NormalinTable"/>
            </w:pPr>
            <w:r w:rsidRPr="007858E5">
              <w:t>0.00%</w:t>
            </w:r>
          </w:p>
        </w:tc>
      </w:tr>
      <w:tr w:rsidR="00A57FA4" w:rsidRPr="007858E5" w14:paraId="26720F8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38C0B0" w14:textId="77777777" w:rsidR="00A57FA4" w:rsidRPr="007858E5" w:rsidRDefault="00A57FA4" w:rsidP="00A57FA4">
            <w:pPr>
              <w:pStyle w:val="NormalinTable"/>
              <w:rPr>
                <w:b/>
              </w:rPr>
            </w:pPr>
            <w:r w:rsidRPr="007858E5">
              <w:rPr>
                <w:b/>
              </w:rPr>
              <w:lastRenderedPageBreak/>
              <w:t xml:space="preserve">2008 99 34 </w:t>
            </w:r>
          </w:p>
        </w:tc>
        <w:tc>
          <w:tcPr>
            <w:tcW w:w="7173" w:type="dxa"/>
            <w:tcBorders>
              <w:top w:val="nil"/>
              <w:left w:val="nil"/>
              <w:bottom w:val="single" w:sz="4" w:space="0" w:color="auto"/>
              <w:right w:val="single" w:sz="4" w:space="0" w:color="auto"/>
            </w:tcBorders>
            <w:shd w:val="clear" w:color="auto" w:fill="auto"/>
            <w:noWrap/>
            <w:hideMark/>
          </w:tcPr>
          <w:p w14:paraId="0244DA29" w14:textId="77777777" w:rsidR="00A57FA4" w:rsidRPr="007858E5" w:rsidRDefault="00A57FA4" w:rsidP="00A57FA4">
            <w:pPr>
              <w:pStyle w:val="NormalinTable"/>
            </w:pPr>
            <w:r w:rsidRPr="007858E5">
              <w:t>0.00%</w:t>
            </w:r>
          </w:p>
        </w:tc>
      </w:tr>
      <w:tr w:rsidR="00A57FA4" w:rsidRPr="007858E5" w14:paraId="15D2BD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CB0744" w14:textId="77777777" w:rsidR="00A57FA4" w:rsidRPr="007858E5" w:rsidRDefault="00A57FA4" w:rsidP="00A57FA4">
            <w:pPr>
              <w:pStyle w:val="NormalinTable"/>
              <w:rPr>
                <w:b/>
              </w:rPr>
            </w:pPr>
            <w:r w:rsidRPr="007858E5">
              <w:rPr>
                <w:b/>
              </w:rPr>
              <w:t xml:space="preserve">2008 99 36 </w:t>
            </w:r>
          </w:p>
        </w:tc>
        <w:tc>
          <w:tcPr>
            <w:tcW w:w="7173" w:type="dxa"/>
            <w:tcBorders>
              <w:top w:val="nil"/>
              <w:left w:val="nil"/>
              <w:bottom w:val="single" w:sz="4" w:space="0" w:color="auto"/>
              <w:right w:val="single" w:sz="4" w:space="0" w:color="auto"/>
            </w:tcBorders>
            <w:shd w:val="clear" w:color="auto" w:fill="auto"/>
            <w:noWrap/>
            <w:hideMark/>
          </w:tcPr>
          <w:p w14:paraId="07E275ED" w14:textId="77777777" w:rsidR="00A57FA4" w:rsidRPr="007858E5" w:rsidRDefault="00A57FA4" w:rsidP="00A57FA4">
            <w:pPr>
              <w:pStyle w:val="NormalinTable"/>
            </w:pPr>
            <w:r w:rsidRPr="007858E5">
              <w:t>0.00%</w:t>
            </w:r>
          </w:p>
        </w:tc>
      </w:tr>
      <w:tr w:rsidR="00A57FA4" w:rsidRPr="007858E5" w14:paraId="6B70CAA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C613A7" w14:textId="77777777" w:rsidR="00A57FA4" w:rsidRPr="007858E5" w:rsidRDefault="00A57FA4" w:rsidP="00A57FA4">
            <w:pPr>
              <w:pStyle w:val="NormalinTable"/>
              <w:rPr>
                <w:b/>
              </w:rPr>
            </w:pPr>
            <w:r w:rsidRPr="007858E5">
              <w:rPr>
                <w:b/>
              </w:rPr>
              <w:t xml:space="preserve">2008 99 37 </w:t>
            </w:r>
          </w:p>
        </w:tc>
        <w:tc>
          <w:tcPr>
            <w:tcW w:w="7173" w:type="dxa"/>
            <w:tcBorders>
              <w:top w:val="nil"/>
              <w:left w:val="nil"/>
              <w:bottom w:val="single" w:sz="4" w:space="0" w:color="auto"/>
              <w:right w:val="single" w:sz="4" w:space="0" w:color="auto"/>
            </w:tcBorders>
            <w:shd w:val="clear" w:color="auto" w:fill="auto"/>
            <w:noWrap/>
            <w:hideMark/>
          </w:tcPr>
          <w:p w14:paraId="59ECC5E5" w14:textId="77777777" w:rsidR="00A57FA4" w:rsidRPr="007858E5" w:rsidRDefault="00A57FA4" w:rsidP="00A57FA4">
            <w:pPr>
              <w:pStyle w:val="NormalinTable"/>
            </w:pPr>
            <w:r w:rsidRPr="007858E5">
              <w:t>0.00%</w:t>
            </w:r>
          </w:p>
        </w:tc>
      </w:tr>
      <w:tr w:rsidR="00A57FA4" w:rsidRPr="007858E5" w14:paraId="60031F2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1AD75C" w14:textId="77777777" w:rsidR="00A57FA4" w:rsidRPr="007858E5" w:rsidRDefault="00A57FA4" w:rsidP="00A57FA4">
            <w:pPr>
              <w:pStyle w:val="NormalinTable"/>
              <w:rPr>
                <w:b/>
              </w:rPr>
            </w:pPr>
            <w:r w:rsidRPr="007858E5">
              <w:rPr>
                <w:b/>
              </w:rPr>
              <w:t xml:space="preserve">2008 99 38 </w:t>
            </w:r>
          </w:p>
        </w:tc>
        <w:tc>
          <w:tcPr>
            <w:tcW w:w="7173" w:type="dxa"/>
            <w:tcBorders>
              <w:top w:val="nil"/>
              <w:left w:val="nil"/>
              <w:bottom w:val="single" w:sz="4" w:space="0" w:color="auto"/>
              <w:right w:val="single" w:sz="4" w:space="0" w:color="auto"/>
            </w:tcBorders>
            <w:shd w:val="clear" w:color="auto" w:fill="auto"/>
            <w:noWrap/>
            <w:hideMark/>
          </w:tcPr>
          <w:p w14:paraId="5DC4BFE8" w14:textId="77777777" w:rsidR="00A57FA4" w:rsidRPr="007858E5" w:rsidRDefault="00A57FA4" w:rsidP="00A57FA4">
            <w:pPr>
              <w:pStyle w:val="NormalinTable"/>
            </w:pPr>
            <w:r w:rsidRPr="007858E5">
              <w:t>0.00%</w:t>
            </w:r>
          </w:p>
        </w:tc>
      </w:tr>
      <w:tr w:rsidR="00A57FA4" w:rsidRPr="007858E5" w14:paraId="1A331A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CF8012" w14:textId="77777777" w:rsidR="00A57FA4" w:rsidRPr="007858E5" w:rsidRDefault="00A57FA4" w:rsidP="00A57FA4">
            <w:pPr>
              <w:pStyle w:val="NormalinTable"/>
              <w:rPr>
                <w:b/>
              </w:rPr>
            </w:pPr>
            <w:r w:rsidRPr="007858E5">
              <w:rPr>
                <w:b/>
              </w:rPr>
              <w:t xml:space="preserve">2008 99 40 </w:t>
            </w:r>
          </w:p>
        </w:tc>
        <w:tc>
          <w:tcPr>
            <w:tcW w:w="7173" w:type="dxa"/>
            <w:tcBorders>
              <w:top w:val="nil"/>
              <w:left w:val="nil"/>
              <w:bottom w:val="single" w:sz="4" w:space="0" w:color="auto"/>
              <w:right w:val="single" w:sz="4" w:space="0" w:color="auto"/>
            </w:tcBorders>
            <w:shd w:val="clear" w:color="auto" w:fill="auto"/>
            <w:noWrap/>
            <w:hideMark/>
          </w:tcPr>
          <w:p w14:paraId="1D712F5F" w14:textId="77777777" w:rsidR="00A57FA4" w:rsidRPr="007858E5" w:rsidRDefault="00A57FA4" w:rsidP="00A57FA4">
            <w:pPr>
              <w:pStyle w:val="NormalinTable"/>
            </w:pPr>
            <w:r w:rsidRPr="007858E5">
              <w:t>0.00%</w:t>
            </w:r>
          </w:p>
        </w:tc>
      </w:tr>
      <w:tr w:rsidR="00A57FA4" w:rsidRPr="007858E5" w14:paraId="183BF29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92CCB7" w14:textId="77777777" w:rsidR="00A57FA4" w:rsidRPr="007858E5" w:rsidRDefault="00A57FA4" w:rsidP="00A57FA4">
            <w:pPr>
              <w:pStyle w:val="NormalinTable"/>
              <w:rPr>
                <w:b/>
              </w:rPr>
            </w:pPr>
            <w:r w:rsidRPr="007858E5">
              <w:rPr>
                <w:b/>
              </w:rPr>
              <w:t xml:space="preserve">2008 99 43 </w:t>
            </w:r>
          </w:p>
        </w:tc>
        <w:tc>
          <w:tcPr>
            <w:tcW w:w="7173" w:type="dxa"/>
            <w:tcBorders>
              <w:top w:val="nil"/>
              <w:left w:val="nil"/>
              <w:bottom w:val="single" w:sz="4" w:space="0" w:color="auto"/>
              <w:right w:val="single" w:sz="4" w:space="0" w:color="auto"/>
            </w:tcBorders>
            <w:shd w:val="clear" w:color="auto" w:fill="auto"/>
            <w:noWrap/>
            <w:hideMark/>
          </w:tcPr>
          <w:p w14:paraId="5BC463F7" w14:textId="77777777" w:rsidR="00A57FA4" w:rsidRPr="007858E5" w:rsidRDefault="00A57FA4" w:rsidP="00A57FA4">
            <w:pPr>
              <w:pStyle w:val="NormalinTable"/>
            </w:pPr>
            <w:r w:rsidRPr="007858E5">
              <w:t>0.00%</w:t>
            </w:r>
          </w:p>
        </w:tc>
      </w:tr>
      <w:tr w:rsidR="00A57FA4" w:rsidRPr="007858E5" w14:paraId="444A13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D762DA" w14:textId="77777777" w:rsidR="00A57FA4" w:rsidRPr="007858E5" w:rsidRDefault="00A57FA4" w:rsidP="00A57FA4">
            <w:pPr>
              <w:pStyle w:val="NormalinTable"/>
              <w:rPr>
                <w:b/>
              </w:rPr>
            </w:pPr>
            <w:r w:rsidRPr="007858E5">
              <w:rPr>
                <w:b/>
              </w:rPr>
              <w:t xml:space="preserve">2008 99 45 </w:t>
            </w:r>
          </w:p>
        </w:tc>
        <w:tc>
          <w:tcPr>
            <w:tcW w:w="7173" w:type="dxa"/>
            <w:tcBorders>
              <w:top w:val="nil"/>
              <w:left w:val="nil"/>
              <w:bottom w:val="single" w:sz="4" w:space="0" w:color="auto"/>
              <w:right w:val="single" w:sz="4" w:space="0" w:color="auto"/>
            </w:tcBorders>
            <w:shd w:val="clear" w:color="auto" w:fill="auto"/>
            <w:noWrap/>
            <w:hideMark/>
          </w:tcPr>
          <w:p w14:paraId="37F81BAA" w14:textId="77777777" w:rsidR="00A57FA4" w:rsidRPr="007858E5" w:rsidRDefault="00A57FA4" w:rsidP="00A57FA4">
            <w:pPr>
              <w:pStyle w:val="NormalinTable"/>
            </w:pPr>
            <w:r w:rsidRPr="007858E5">
              <w:t>0.00%</w:t>
            </w:r>
          </w:p>
        </w:tc>
      </w:tr>
      <w:tr w:rsidR="00A57FA4" w:rsidRPr="007858E5" w14:paraId="39BC687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E4F2DC" w14:textId="77777777" w:rsidR="00A57FA4" w:rsidRPr="007858E5" w:rsidRDefault="00A57FA4" w:rsidP="00A57FA4">
            <w:pPr>
              <w:pStyle w:val="NormalinTable"/>
              <w:rPr>
                <w:b/>
              </w:rPr>
            </w:pPr>
            <w:r w:rsidRPr="007858E5">
              <w:rPr>
                <w:b/>
              </w:rPr>
              <w:t xml:space="preserve">2008 99 48 </w:t>
            </w:r>
          </w:p>
        </w:tc>
        <w:tc>
          <w:tcPr>
            <w:tcW w:w="7173" w:type="dxa"/>
            <w:tcBorders>
              <w:top w:val="nil"/>
              <w:left w:val="nil"/>
              <w:bottom w:val="single" w:sz="4" w:space="0" w:color="auto"/>
              <w:right w:val="single" w:sz="4" w:space="0" w:color="auto"/>
            </w:tcBorders>
            <w:shd w:val="clear" w:color="auto" w:fill="auto"/>
            <w:noWrap/>
            <w:hideMark/>
          </w:tcPr>
          <w:p w14:paraId="3245C5A7" w14:textId="77777777" w:rsidR="00A57FA4" w:rsidRPr="007858E5" w:rsidRDefault="00A57FA4" w:rsidP="00A57FA4">
            <w:pPr>
              <w:pStyle w:val="NormalinTable"/>
            </w:pPr>
            <w:r w:rsidRPr="007858E5">
              <w:t>0.00%</w:t>
            </w:r>
          </w:p>
        </w:tc>
      </w:tr>
      <w:tr w:rsidR="00A57FA4" w:rsidRPr="007858E5" w14:paraId="469D1A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FF898D" w14:textId="77777777" w:rsidR="00A57FA4" w:rsidRPr="007858E5" w:rsidRDefault="00A57FA4" w:rsidP="00A57FA4">
            <w:pPr>
              <w:pStyle w:val="NormalinTable"/>
              <w:rPr>
                <w:b/>
              </w:rPr>
            </w:pPr>
            <w:r w:rsidRPr="007858E5">
              <w:rPr>
                <w:b/>
              </w:rPr>
              <w:t xml:space="preserve">2008 99 49 </w:t>
            </w:r>
          </w:p>
        </w:tc>
        <w:tc>
          <w:tcPr>
            <w:tcW w:w="7173" w:type="dxa"/>
            <w:tcBorders>
              <w:top w:val="nil"/>
              <w:left w:val="nil"/>
              <w:bottom w:val="single" w:sz="4" w:space="0" w:color="auto"/>
              <w:right w:val="single" w:sz="4" w:space="0" w:color="auto"/>
            </w:tcBorders>
            <w:shd w:val="clear" w:color="auto" w:fill="auto"/>
            <w:noWrap/>
            <w:hideMark/>
          </w:tcPr>
          <w:p w14:paraId="654C992C" w14:textId="77777777" w:rsidR="00A57FA4" w:rsidRPr="007858E5" w:rsidRDefault="00A57FA4" w:rsidP="00A57FA4">
            <w:pPr>
              <w:pStyle w:val="NormalinTable"/>
            </w:pPr>
            <w:r w:rsidRPr="007858E5">
              <w:t>0.00%</w:t>
            </w:r>
          </w:p>
        </w:tc>
      </w:tr>
      <w:tr w:rsidR="00A57FA4" w:rsidRPr="007858E5" w14:paraId="4F2EEB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127C2F" w14:textId="77777777" w:rsidR="00A57FA4" w:rsidRPr="007858E5" w:rsidRDefault="00A57FA4" w:rsidP="00A57FA4">
            <w:pPr>
              <w:pStyle w:val="NormalinTable"/>
              <w:rPr>
                <w:b/>
              </w:rPr>
            </w:pPr>
            <w:r w:rsidRPr="007858E5">
              <w:rPr>
                <w:b/>
              </w:rPr>
              <w:t xml:space="preserve">2008 99 63 </w:t>
            </w:r>
          </w:p>
        </w:tc>
        <w:tc>
          <w:tcPr>
            <w:tcW w:w="7173" w:type="dxa"/>
            <w:tcBorders>
              <w:top w:val="nil"/>
              <w:left w:val="nil"/>
              <w:bottom w:val="single" w:sz="4" w:space="0" w:color="auto"/>
              <w:right w:val="single" w:sz="4" w:space="0" w:color="auto"/>
            </w:tcBorders>
            <w:shd w:val="clear" w:color="auto" w:fill="auto"/>
            <w:noWrap/>
            <w:hideMark/>
          </w:tcPr>
          <w:p w14:paraId="2432E2AE" w14:textId="77777777" w:rsidR="00A57FA4" w:rsidRPr="007858E5" w:rsidRDefault="00A57FA4" w:rsidP="00A57FA4">
            <w:pPr>
              <w:pStyle w:val="NormalinTable"/>
            </w:pPr>
            <w:r w:rsidRPr="007858E5">
              <w:t>0.00%</w:t>
            </w:r>
          </w:p>
        </w:tc>
      </w:tr>
      <w:tr w:rsidR="00A57FA4" w:rsidRPr="007858E5" w14:paraId="43B94B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03DF60" w14:textId="77777777" w:rsidR="00A57FA4" w:rsidRPr="007858E5" w:rsidRDefault="00A57FA4" w:rsidP="00A57FA4">
            <w:pPr>
              <w:pStyle w:val="NormalinTable"/>
              <w:rPr>
                <w:b/>
              </w:rPr>
            </w:pPr>
            <w:r w:rsidRPr="007858E5">
              <w:rPr>
                <w:b/>
              </w:rPr>
              <w:t xml:space="preserve">2008 99 67 </w:t>
            </w:r>
          </w:p>
        </w:tc>
        <w:tc>
          <w:tcPr>
            <w:tcW w:w="7173" w:type="dxa"/>
            <w:tcBorders>
              <w:top w:val="nil"/>
              <w:left w:val="nil"/>
              <w:bottom w:val="single" w:sz="4" w:space="0" w:color="auto"/>
              <w:right w:val="single" w:sz="4" w:space="0" w:color="auto"/>
            </w:tcBorders>
            <w:shd w:val="clear" w:color="auto" w:fill="auto"/>
            <w:noWrap/>
            <w:hideMark/>
          </w:tcPr>
          <w:p w14:paraId="6D9D39A4" w14:textId="77777777" w:rsidR="00A57FA4" w:rsidRPr="007858E5" w:rsidRDefault="00A57FA4" w:rsidP="00A57FA4">
            <w:pPr>
              <w:pStyle w:val="NormalinTable"/>
            </w:pPr>
            <w:r w:rsidRPr="007858E5">
              <w:t>0.00%</w:t>
            </w:r>
          </w:p>
        </w:tc>
      </w:tr>
      <w:tr w:rsidR="00A57FA4" w:rsidRPr="007858E5" w14:paraId="321A391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972D7D" w14:textId="77777777" w:rsidR="00A57FA4" w:rsidRPr="007858E5" w:rsidRDefault="00A57FA4" w:rsidP="00A57FA4">
            <w:pPr>
              <w:pStyle w:val="NormalinTable"/>
              <w:rPr>
                <w:b/>
              </w:rPr>
            </w:pPr>
            <w:r w:rsidRPr="007858E5">
              <w:rPr>
                <w:b/>
              </w:rPr>
              <w:t xml:space="preserve">2008 99 72 </w:t>
            </w:r>
          </w:p>
        </w:tc>
        <w:tc>
          <w:tcPr>
            <w:tcW w:w="7173" w:type="dxa"/>
            <w:tcBorders>
              <w:top w:val="nil"/>
              <w:left w:val="nil"/>
              <w:bottom w:val="single" w:sz="4" w:space="0" w:color="auto"/>
              <w:right w:val="single" w:sz="4" w:space="0" w:color="auto"/>
            </w:tcBorders>
            <w:shd w:val="clear" w:color="auto" w:fill="auto"/>
            <w:noWrap/>
            <w:hideMark/>
          </w:tcPr>
          <w:p w14:paraId="60B8F19F" w14:textId="77777777" w:rsidR="00A57FA4" w:rsidRPr="007858E5" w:rsidRDefault="00A57FA4" w:rsidP="00A57FA4">
            <w:pPr>
              <w:pStyle w:val="NormalinTable"/>
            </w:pPr>
            <w:r w:rsidRPr="007858E5">
              <w:t>0.00%</w:t>
            </w:r>
          </w:p>
        </w:tc>
      </w:tr>
      <w:tr w:rsidR="00A57FA4" w:rsidRPr="007858E5" w14:paraId="11706C8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0D7A34" w14:textId="77777777" w:rsidR="00A57FA4" w:rsidRPr="007858E5" w:rsidRDefault="00A57FA4" w:rsidP="00A57FA4">
            <w:pPr>
              <w:pStyle w:val="NormalinTable"/>
              <w:rPr>
                <w:b/>
              </w:rPr>
            </w:pPr>
            <w:r w:rsidRPr="007858E5">
              <w:rPr>
                <w:b/>
              </w:rPr>
              <w:t xml:space="preserve">2008 99 78 </w:t>
            </w:r>
          </w:p>
        </w:tc>
        <w:tc>
          <w:tcPr>
            <w:tcW w:w="7173" w:type="dxa"/>
            <w:tcBorders>
              <w:top w:val="nil"/>
              <w:left w:val="nil"/>
              <w:bottom w:val="single" w:sz="4" w:space="0" w:color="auto"/>
              <w:right w:val="single" w:sz="4" w:space="0" w:color="auto"/>
            </w:tcBorders>
            <w:shd w:val="clear" w:color="auto" w:fill="auto"/>
            <w:noWrap/>
            <w:hideMark/>
          </w:tcPr>
          <w:p w14:paraId="2715FBFA" w14:textId="77777777" w:rsidR="00A57FA4" w:rsidRPr="007858E5" w:rsidRDefault="00A57FA4" w:rsidP="00A57FA4">
            <w:pPr>
              <w:pStyle w:val="NormalinTable"/>
            </w:pPr>
            <w:r w:rsidRPr="007858E5">
              <w:t>0.00%</w:t>
            </w:r>
          </w:p>
        </w:tc>
      </w:tr>
      <w:tr w:rsidR="00A57FA4" w:rsidRPr="007858E5" w14:paraId="6C62DE3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01490C" w14:textId="77777777" w:rsidR="00A57FA4" w:rsidRPr="007858E5" w:rsidRDefault="00A57FA4" w:rsidP="00A57FA4">
            <w:pPr>
              <w:pStyle w:val="NormalinTable"/>
              <w:rPr>
                <w:b/>
              </w:rPr>
            </w:pPr>
            <w:r w:rsidRPr="007858E5">
              <w:rPr>
                <w:b/>
              </w:rPr>
              <w:t xml:space="preserve">2008 99 85 </w:t>
            </w:r>
          </w:p>
        </w:tc>
        <w:tc>
          <w:tcPr>
            <w:tcW w:w="7173" w:type="dxa"/>
            <w:tcBorders>
              <w:top w:val="nil"/>
              <w:left w:val="nil"/>
              <w:bottom w:val="single" w:sz="4" w:space="0" w:color="auto"/>
              <w:right w:val="single" w:sz="4" w:space="0" w:color="auto"/>
            </w:tcBorders>
            <w:shd w:val="clear" w:color="auto" w:fill="auto"/>
            <w:noWrap/>
            <w:hideMark/>
          </w:tcPr>
          <w:p w14:paraId="495C1372" w14:textId="77777777" w:rsidR="00A57FA4" w:rsidRPr="007858E5" w:rsidRDefault="00A57FA4" w:rsidP="00A57FA4">
            <w:pPr>
              <w:pStyle w:val="NormalinTable"/>
            </w:pPr>
            <w:r w:rsidRPr="007858E5">
              <w:t>0.00%</w:t>
            </w:r>
          </w:p>
        </w:tc>
      </w:tr>
      <w:tr w:rsidR="00A57FA4" w:rsidRPr="007858E5" w14:paraId="2CAA68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F2FF94" w14:textId="77777777" w:rsidR="00A57FA4" w:rsidRPr="007858E5" w:rsidRDefault="00A57FA4" w:rsidP="00A57FA4">
            <w:pPr>
              <w:pStyle w:val="NormalinTable"/>
              <w:rPr>
                <w:b/>
              </w:rPr>
            </w:pPr>
            <w:r w:rsidRPr="007858E5">
              <w:rPr>
                <w:b/>
              </w:rPr>
              <w:t xml:space="preserve">2008 99 91 </w:t>
            </w:r>
          </w:p>
        </w:tc>
        <w:tc>
          <w:tcPr>
            <w:tcW w:w="7173" w:type="dxa"/>
            <w:tcBorders>
              <w:top w:val="nil"/>
              <w:left w:val="nil"/>
              <w:bottom w:val="single" w:sz="4" w:space="0" w:color="auto"/>
              <w:right w:val="single" w:sz="4" w:space="0" w:color="auto"/>
            </w:tcBorders>
            <w:shd w:val="clear" w:color="auto" w:fill="auto"/>
            <w:noWrap/>
            <w:hideMark/>
          </w:tcPr>
          <w:p w14:paraId="30439B52" w14:textId="77777777" w:rsidR="00A57FA4" w:rsidRPr="007858E5" w:rsidRDefault="00A57FA4" w:rsidP="00A57FA4">
            <w:pPr>
              <w:pStyle w:val="NormalinTable"/>
            </w:pPr>
            <w:r w:rsidRPr="007858E5">
              <w:t>0.00%</w:t>
            </w:r>
          </w:p>
        </w:tc>
      </w:tr>
      <w:tr w:rsidR="00A57FA4" w:rsidRPr="007858E5" w14:paraId="21EB54F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728DE1" w14:textId="77777777" w:rsidR="00A57FA4" w:rsidRPr="007858E5" w:rsidRDefault="00A57FA4" w:rsidP="00A57FA4">
            <w:pPr>
              <w:pStyle w:val="NormalinTable"/>
              <w:rPr>
                <w:b/>
              </w:rPr>
            </w:pPr>
            <w:r w:rsidRPr="007858E5">
              <w:rPr>
                <w:b/>
              </w:rPr>
              <w:t xml:space="preserve">2008 99 99 </w:t>
            </w:r>
          </w:p>
        </w:tc>
        <w:tc>
          <w:tcPr>
            <w:tcW w:w="7173" w:type="dxa"/>
            <w:tcBorders>
              <w:top w:val="nil"/>
              <w:left w:val="nil"/>
              <w:bottom w:val="single" w:sz="4" w:space="0" w:color="auto"/>
              <w:right w:val="single" w:sz="4" w:space="0" w:color="auto"/>
            </w:tcBorders>
            <w:shd w:val="clear" w:color="auto" w:fill="auto"/>
            <w:noWrap/>
            <w:hideMark/>
          </w:tcPr>
          <w:p w14:paraId="65B9BF43" w14:textId="77777777" w:rsidR="00A57FA4" w:rsidRPr="007858E5" w:rsidRDefault="00A57FA4" w:rsidP="00A57FA4">
            <w:pPr>
              <w:pStyle w:val="NormalinTable"/>
            </w:pPr>
            <w:r w:rsidRPr="007858E5">
              <w:t>0.00%</w:t>
            </w:r>
          </w:p>
        </w:tc>
      </w:tr>
      <w:tr w:rsidR="00A57FA4" w:rsidRPr="007858E5" w14:paraId="012534D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276996" w14:textId="77777777" w:rsidR="00A57FA4" w:rsidRPr="007858E5" w:rsidRDefault="00A57FA4" w:rsidP="00A57FA4">
            <w:pPr>
              <w:pStyle w:val="NormalinTable"/>
              <w:rPr>
                <w:b/>
              </w:rPr>
            </w:pPr>
            <w:r w:rsidRPr="007858E5">
              <w:rPr>
                <w:b/>
              </w:rPr>
              <w:t xml:space="preserve">2009 00 00 </w:t>
            </w:r>
          </w:p>
        </w:tc>
        <w:tc>
          <w:tcPr>
            <w:tcW w:w="7173" w:type="dxa"/>
            <w:tcBorders>
              <w:top w:val="nil"/>
              <w:left w:val="nil"/>
              <w:bottom w:val="single" w:sz="4" w:space="0" w:color="auto"/>
              <w:right w:val="single" w:sz="4" w:space="0" w:color="auto"/>
            </w:tcBorders>
            <w:shd w:val="clear" w:color="auto" w:fill="auto"/>
            <w:noWrap/>
            <w:hideMark/>
          </w:tcPr>
          <w:p w14:paraId="6F0A81DF" w14:textId="77777777" w:rsidR="00A57FA4" w:rsidRPr="007858E5" w:rsidRDefault="00A57FA4" w:rsidP="00A57FA4">
            <w:pPr>
              <w:pStyle w:val="NormalinTable"/>
            </w:pPr>
            <w:r w:rsidRPr="007858E5">
              <w:t>0.00%</w:t>
            </w:r>
          </w:p>
        </w:tc>
      </w:tr>
      <w:tr w:rsidR="00A57FA4" w:rsidRPr="007858E5" w14:paraId="3F7283A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67B927" w14:textId="77777777" w:rsidR="00A57FA4" w:rsidRPr="007858E5" w:rsidRDefault="00A57FA4" w:rsidP="00A57FA4">
            <w:pPr>
              <w:pStyle w:val="NormalinTable"/>
              <w:rPr>
                <w:b/>
              </w:rPr>
            </w:pPr>
            <w:r w:rsidRPr="007858E5">
              <w:rPr>
                <w:b/>
              </w:rPr>
              <w:t xml:space="preserve">2101 11 00 </w:t>
            </w:r>
          </w:p>
        </w:tc>
        <w:tc>
          <w:tcPr>
            <w:tcW w:w="7173" w:type="dxa"/>
            <w:tcBorders>
              <w:top w:val="nil"/>
              <w:left w:val="nil"/>
              <w:bottom w:val="single" w:sz="4" w:space="0" w:color="auto"/>
              <w:right w:val="single" w:sz="4" w:space="0" w:color="auto"/>
            </w:tcBorders>
            <w:shd w:val="clear" w:color="auto" w:fill="auto"/>
            <w:noWrap/>
            <w:hideMark/>
          </w:tcPr>
          <w:p w14:paraId="2536B961" w14:textId="77777777" w:rsidR="00A57FA4" w:rsidRPr="007858E5" w:rsidRDefault="00A57FA4" w:rsidP="00A57FA4">
            <w:pPr>
              <w:pStyle w:val="NormalinTable"/>
            </w:pPr>
            <w:r w:rsidRPr="007858E5">
              <w:t>0.00%</w:t>
            </w:r>
          </w:p>
        </w:tc>
      </w:tr>
      <w:tr w:rsidR="00A57FA4" w:rsidRPr="007858E5" w14:paraId="1FF904C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31BC2E" w14:textId="77777777" w:rsidR="00A57FA4" w:rsidRPr="007858E5" w:rsidRDefault="00A57FA4" w:rsidP="00A57FA4">
            <w:pPr>
              <w:pStyle w:val="NormalinTable"/>
              <w:rPr>
                <w:b/>
              </w:rPr>
            </w:pPr>
            <w:r w:rsidRPr="007858E5">
              <w:rPr>
                <w:b/>
              </w:rPr>
              <w:t>2101 12 92 20</w:t>
            </w:r>
          </w:p>
        </w:tc>
        <w:tc>
          <w:tcPr>
            <w:tcW w:w="7173" w:type="dxa"/>
            <w:tcBorders>
              <w:top w:val="nil"/>
              <w:left w:val="nil"/>
              <w:bottom w:val="single" w:sz="4" w:space="0" w:color="auto"/>
              <w:right w:val="single" w:sz="4" w:space="0" w:color="auto"/>
            </w:tcBorders>
            <w:shd w:val="clear" w:color="auto" w:fill="auto"/>
            <w:noWrap/>
            <w:hideMark/>
          </w:tcPr>
          <w:p w14:paraId="3A0D0156" w14:textId="77777777" w:rsidR="00A57FA4" w:rsidRPr="007858E5" w:rsidRDefault="00A57FA4" w:rsidP="00A57FA4">
            <w:pPr>
              <w:pStyle w:val="NormalinTable"/>
            </w:pPr>
            <w:r w:rsidRPr="007858E5">
              <w:t>0.00%</w:t>
            </w:r>
          </w:p>
        </w:tc>
      </w:tr>
      <w:tr w:rsidR="00A57FA4" w:rsidRPr="007858E5" w14:paraId="65112C6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3A0E08" w14:textId="77777777" w:rsidR="00A57FA4" w:rsidRPr="007858E5" w:rsidRDefault="00A57FA4" w:rsidP="00A57FA4">
            <w:pPr>
              <w:pStyle w:val="NormalinTable"/>
              <w:rPr>
                <w:b/>
              </w:rPr>
            </w:pPr>
            <w:r w:rsidRPr="007858E5">
              <w:rPr>
                <w:b/>
              </w:rPr>
              <w:t>2101 12 92 92</w:t>
            </w:r>
          </w:p>
        </w:tc>
        <w:tc>
          <w:tcPr>
            <w:tcW w:w="7173" w:type="dxa"/>
            <w:tcBorders>
              <w:top w:val="nil"/>
              <w:left w:val="nil"/>
              <w:bottom w:val="single" w:sz="4" w:space="0" w:color="auto"/>
              <w:right w:val="single" w:sz="4" w:space="0" w:color="auto"/>
            </w:tcBorders>
            <w:shd w:val="clear" w:color="auto" w:fill="auto"/>
            <w:noWrap/>
            <w:hideMark/>
          </w:tcPr>
          <w:p w14:paraId="61390F69" w14:textId="77777777" w:rsidR="00A57FA4" w:rsidRPr="007858E5" w:rsidRDefault="00A57FA4" w:rsidP="00A57FA4">
            <w:pPr>
              <w:pStyle w:val="NormalinTable"/>
            </w:pPr>
            <w:r w:rsidRPr="007858E5">
              <w:t>0.00%</w:t>
            </w:r>
          </w:p>
        </w:tc>
      </w:tr>
      <w:tr w:rsidR="00A57FA4" w:rsidRPr="007858E5" w14:paraId="6E3B786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E2200C" w14:textId="77777777" w:rsidR="00A57FA4" w:rsidRPr="007858E5" w:rsidRDefault="00A57FA4" w:rsidP="00A57FA4">
            <w:pPr>
              <w:pStyle w:val="NormalinTable"/>
              <w:rPr>
                <w:b/>
              </w:rPr>
            </w:pPr>
            <w:r w:rsidRPr="007858E5">
              <w:rPr>
                <w:b/>
              </w:rPr>
              <w:t>2101 12 92 99</w:t>
            </w:r>
          </w:p>
        </w:tc>
        <w:tc>
          <w:tcPr>
            <w:tcW w:w="7173" w:type="dxa"/>
            <w:tcBorders>
              <w:top w:val="nil"/>
              <w:left w:val="nil"/>
              <w:bottom w:val="single" w:sz="4" w:space="0" w:color="auto"/>
              <w:right w:val="single" w:sz="4" w:space="0" w:color="auto"/>
            </w:tcBorders>
            <w:shd w:val="clear" w:color="auto" w:fill="auto"/>
            <w:noWrap/>
            <w:hideMark/>
          </w:tcPr>
          <w:p w14:paraId="23F44D05" w14:textId="77777777" w:rsidR="00A57FA4" w:rsidRPr="007858E5" w:rsidRDefault="00A57FA4" w:rsidP="00A57FA4">
            <w:pPr>
              <w:pStyle w:val="NormalinTable"/>
            </w:pPr>
            <w:r w:rsidRPr="007858E5">
              <w:t>0.00%</w:t>
            </w:r>
          </w:p>
        </w:tc>
      </w:tr>
      <w:tr w:rsidR="00A57FA4" w:rsidRPr="007858E5" w14:paraId="460CB1F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87F5F7" w14:textId="77777777" w:rsidR="00A57FA4" w:rsidRPr="007858E5" w:rsidRDefault="00A57FA4" w:rsidP="00A57FA4">
            <w:pPr>
              <w:pStyle w:val="NormalinTable"/>
              <w:rPr>
                <w:b/>
              </w:rPr>
            </w:pPr>
            <w:r w:rsidRPr="007858E5">
              <w:rPr>
                <w:b/>
              </w:rPr>
              <w:t>2101 12 98 20</w:t>
            </w:r>
          </w:p>
        </w:tc>
        <w:tc>
          <w:tcPr>
            <w:tcW w:w="7173" w:type="dxa"/>
            <w:tcBorders>
              <w:top w:val="nil"/>
              <w:left w:val="nil"/>
              <w:bottom w:val="single" w:sz="4" w:space="0" w:color="auto"/>
              <w:right w:val="single" w:sz="4" w:space="0" w:color="auto"/>
            </w:tcBorders>
            <w:shd w:val="clear" w:color="auto" w:fill="auto"/>
            <w:noWrap/>
            <w:hideMark/>
          </w:tcPr>
          <w:p w14:paraId="4CF3F50C" w14:textId="77777777" w:rsidR="00A57FA4" w:rsidRPr="007858E5" w:rsidRDefault="00A57FA4" w:rsidP="00A57FA4">
            <w:pPr>
              <w:pStyle w:val="NormalinTable"/>
            </w:pPr>
            <w:r w:rsidRPr="007858E5">
              <w:t>0.00%</w:t>
            </w:r>
          </w:p>
        </w:tc>
      </w:tr>
      <w:tr w:rsidR="00A57FA4" w:rsidRPr="007858E5" w14:paraId="250274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150E93" w14:textId="77777777" w:rsidR="00A57FA4" w:rsidRPr="007858E5" w:rsidRDefault="00A57FA4" w:rsidP="00A57FA4">
            <w:pPr>
              <w:pStyle w:val="NormalinTable"/>
              <w:rPr>
                <w:b/>
              </w:rPr>
            </w:pPr>
            <w:r w:rsidRPr="007858E5">
              <w:rPr>
                <w:b/>
              </w:rPr>
              <w:t>2101 12 98 92</w:t>
            </w:r>
          </w:p>
        </w:tc>
        <w:tc>
          <w:tcPr>
            <w:tcW w:w="7173" w:type="dxa"/>
            <w:tcBorders>
              <w:top w:val="nil"/>
              <w:left w:val="nil"/>
              <w:bottom w:val="single" w:sz="4" w:space="0" w:color="auto"/>
              <w:right w:val="single" w:sz="4" w:space="0" w:color="auto"/>
            </w:tcBorders>
            <w:shd w:val="clear" w:color="auto" w:fill="auto"/>
            <w:noWrap/>
            <w:hideMark/>
          </w:tcPr>
          <w:p w14:paraId="72DD0B2B" w14:textId="77777777" w:rsidR="00A57FA4" w:rsidRPr="007858E5" w:rsidRDefault="00A57FA4" w:rsidP="00A57FA4">
            <w:pPr>
              <w:pStyle w:val="NormalinTable"/>
            </w:pPr>
            <w:r w:rsidRPr="007858E5">
              <w:t>0.00%</w:t>
            </w:r>
          </w:p>
        </w:tc>
      </w:tr>
      <w:tr w:rsidR="00A57FA4" w:rsidRPr="007858E5" w14:paraId="79A69C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4A596A" w14:textId="77777777" w:rsidR="00A57FA4" w:rsidRPr="007858E5" w:rsidRDefault="00A57FA4" w:rsidP="00A57FA4">
            <w:pPr>
              <w:pStyle w:val="NormalinTable"/>
              <w:rPr>
                <w:b/>
              </w:rPr>
            </w:pPr>
            <w:r w:rsidRPr="007858E5">
              <w:rPr>
                <w:b/>
              </w:rPr>
              <w:t>2101 12 98 94</w:t>
            </w:r>
          </w:p>
        </w:tc>
        <w:tc>
          <w:tcPr>
            <w:tcW w:w="7173" w:type="dxa"/>
            <w:tcBorders>
              <w:top w:val="nil"/>
              <w:left w:val="nil"/>
              <w:bottom w:val="single" w:sz="4" w:space="0" w:color="auto"/>
              <w:right w:val="single" w:sz="4" w:space="0" w:color="auto"/>
            </w:tcBorders>
            <w:shd w:val="clear" w:color="auto" w:fill="auto"/>
            <w:noWrap/>
            <w:hideMark/>
          </w:tcPr>
          <w:p w14:paraId="41551F82" w14:textId="77777777" w:rsidR="00A57FA4" w:rsidRPr="007858E5" w:rsidRDefault="00A57FA4" w:rsidP="00A57FA4">
            <w:pPr>
              <w:pStyle w:val="NormalinTable"/>
            </w:pPr>
            <w:r w:rsidRPr="007858E5">
              <w:t>0.00%</w:t>
            </w:r>
          </w:p>
        </w:tc>
      </w:tr>
      <w:tr w:rsidR="00A57FA4" w:rsidRPr="007858E5" w14:paraId="452707D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D10E18" w14:textId="77777777" w:rsidR="00A57FA4" w:rsidRPr="007858E5" w:rsidRDefault="00A57FA4" w:rsidP="00A57FA4">
            <w:pPr>
              <w:pStyle w:val="NormalinTable"/>
              <w:rPr>
                <w:b/>
              </w:rPr>
            </w:pPr>
            <w:r w:rsidRPr="007858E5">
              <w:rPr>
                <w:b/>
              </w:rPr>
              <w:t>2101 12 98 99</w:t>
            </w:r>
          </w:p>
        </w:tc>
        <w:tc>
          <w:tcPr>
            <w:tcW w:w="7173" w:type="dxa"/>
            <w:tcBorders>
              <w:top w:val="nil"/>
              <w:left w:val="nil"/>
              <w:bottom w:val="single" w:sz="4" w:space="0" w:color="auto"/>
              <w:right w:val="single" w:sz="4" w:space="0" w:color="auto"/>
            </w:tcBorders>
            <w:shd w:val="clear" w:color="auto" w:fill="auto"/>
            <w:noWrap/>
            <w:hideMark/>
          </w:tcPr>
          <w:p w14:paraId="7A1650CF" w14:textId="77777777" w:rsidR="00A57FA4" w:rsidRPr="007858E5" w:rsidRDefault="00A57FA4" w:rsidP="00A57FA4">
            <w:pPr>
              <w:pStyle w:val="NormalinTable"/>
            </w:pPr>
            <w:r w:rsidRPr="007858E5">
              <w:t>0.00%</w:t>
            </w:r>
          </w:p>
        </w:tc>
      </w:tr>
      <w:tr w:rsidR="00A57FA4" w:rsidRPr="007858E5" w14:paraId="38263DB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6499A7" w14:textId="77777777" w:rsidR="00A57FA4" w:rsidRPr="007858E5" w:rsidRDefault="00A57FA4" w:rsidP="00A57FA4">
            <w:pPr>
              <w:pStyle w:val="NormalinTable"/>
              <w:rPr>
                <w:b/>
              </w:rPr>
            </w:pPr>
            <w:r w:rsidRPr="007858E5">
              <w:rPr>
                <w:b/>
              </w:rPr>
              <w:t xml:space="preserve">2101 20 20 </w:t>
            </w:r>
          </w:p>
        </w:tc>
        <w:tc>
          <w:tcPr>
            <w:tcW w:w="7173" w:type="dxa"/>
            <w:tcBorders>
              <w:top w:val="nil"/>
              <w:left w:val="nil"/>
              <w:bottom w:val="single" w:sz="4" w:space="0" w:color="auto"/>
              <w:right w:val="single" w:sz="4" w:space="0" w:color="auto"/>
            </w:tcBorders>
            <w:shd w:val="clear" w:color="auto" w:fill="auto"/>
            <w:noWrap/>
            <w:hideMark/>
          </w:tcPr>
          <w:p w14:paraId="7F674746" w14:textId="77777777" w:rsidR="00A57FA4" w:rsidRPr="007858E5" w:rsidRDefault="00A57FA4" w:rsidP="00A57FA4">
            <w:pPr>
              <w:pStyle w:val="NormalinTable"/>
            </w:pPr>
            <w:r w:rsidRPr="007858E5">
              <w:t>0.00%</w:t>
            </w:r>
          </w:p>
        </w:tc>
      </w:tr>
      <w:tr w:rsidR="00A57FA4" w:rsidRPr="007858E5" w14:paraId="59F1E3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tcPr>
          <w:p w14:paraId="2E19937B" w14:textId="77777777" w:rsidR="00A57FA4" w:rsidRPr="007858E5" w:rsidRDefault="00A57FA4" w:rsidP="00A57FA4">
            <w:pPr>
              <w:pStyle w:val="NormalinTable"/>
              <w:rPr>
                <w:b/>
              </w:rPr>
            </w:pPr>
            <w:r>
              <w:rPr>
                <w:b/>
              </w:rPr>
              <w:t>2101 20 92</w:t>
            </w:r>
          </w:p>
        </w:tc>
        <w:tc>
          <w:tcPr>
            <w:tcW w:w="7173" w:type="dxa"/>
            <w:tcBorders>
              <w:top w:val="nil"/>
              <w:left w:val="nil"/>
              <w:bottom w:val="single" w:sz="4" w:space="0" w:color="auto"/>
              <w:right w:val="single" w:sz="4" w:space="0" w:color="auto"/>
            </w:tcBorders>
            <w:shd w:val="clear" w:color="auto" w:fill="auto"/>
            <w:noWrap/>
          </w:tcPr>
          <w:p w14:paraId="263BA9E8" w14:textId="77777777" w:rsidR="00A57FA4" w:rsidRPr="007858E5" w:rsidRDefault="00A57FA4" w:rsidP="00A57FA4">
            <w:pPr>
              <w:pStyle w:val="NormalinTable"/>
            </w:pPr>
            <w:r>
              <w:t>0.00%</w:t>
            </w:r>
          </w:p>
        </w:tc>
      </w:tr>
      <w:tr w:rsidR="00A57FA4" w:rsidRPr="007858E5" w14:paraId="2D4E6C6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tcPr>
          <w:p w14:paraId="2FA04549" w14:textId="77777777" w:rsidR="00A57FA4" w:rsidRPr="007858E5" w:rsidRDefault="00A57FA4" w:rsidP="00A57FA4">
            <w:pPr>
              <w:pStyle w:val="NormalinTable"/>
              <w:rPr>
                <w:b/>
              </w:rPr>
            </w:pPr>
            <w:r>
              <w:rPr>
                <w:b/>
              </w:rPr>
              <w:t>2101 20 98</w:t>
            </w:r>
          </w:p>
        </w:tc>
        <w:tc>
          <w:tcPr>
            <w:tcW w:w="7173" w:type="dxa"/>
            <w:tcBorders>
              <w:top w:val="nil"/>
              <w:left w:val="nil"/>
              <w:bottom w:val="single" w:sz="4" w:space="0" w:color="auto"/>
              <w:right w:val="single" w:sz="4" w:space="0" w:color="auto"/>
            </w:tcBorders>
            <w:shd w:val="clear" w:color="auto" w:fill="auto"/>
            <w:noWrap/>
          </w:tcPr>
          <w:p w14:paraId="328EDA03" w14:textId="77777777" w:rsidR="00A57FA4" w:rsidRPr="007858E5" w:rsidRDefault="00A57FA4" w:rsidP="00A57FA4">
            <w:pPr>
              <w:pStyle w:val="NormalinTable"/>
            </w:pPr>
            <w:r>
              <w:t>0.00%</w:t>
            </w:r>
          </w:p>
        </w:tc>
      </w:tr>
      <w:tr w:rsidR="00A57FA4" w:rsidRPr="007858E5" w14:paraId="2368442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A24214" w14:textId="77777777" w:rsidR="00A57FA4" w:rsidRPr="007858E5" w:rsidRDefault="00A57FA4" w:rsidP="00A57FA4">
            <w:pPr>
              <w:pStyle w:val="NormalinTable"/>
              <w:rPr>
                <w:b/>
              </w:rPr>
            </w:pPr>
            <w:r w:rsidRPr="007858E5">
              <w:rPr>
                <w:b/>
              </w:rPr>
              <w:t xml:space="preserve">2101 30 11 </w:t>
            </w:r>
          </w:p>
        </w:tc>
        <w:tc>
          <w:tcPr>
            <w:tcW w:w="7173" w:type="dxa"/>
            <w:tcBorders>
              <w:top w:val="nil"/>
              <w:left w:val="nil"/>
              <w:bottom w:val="single" w:sz="4" w:space="0" w:color="auto"/>
              <w:right w:val="single" w:sz="4" w:space="0" w:color="auto"/>
            </w:tcBorders>
            <w:shd w:val="clear" w:color="auto" w:fill="auto"/>
            <w:noWrap/>
            <w:hideMark/>
          </w:tcPr>
          <w:p w14:paraId="4FCDC0BF" w14:textId="77777777" w:rsidR="00A57FA4" w:rsidRPr="007858E5" w:rsidRDefault="00A57FA4" w:rsidP="00A57FA4">
            <w:pPr>
              <w:pStyle w:val="NormalinTable"/>
            </w:pPr>
            <w:r w:rsidRPr="007858E5">
              <w:t>0.00%</w:t>
            </w:r>
          </w:p>
        </w:tc>
      </w:tr>
      <w:tr w:rsidR="00A57FA4" w:rsidRPr="007858E5" w14:paraId="383F67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0BE4DC" w14:textId="77777777" w:rsidR="00A57FA4" w:rsidRPr="007858E5" w:rsidRDefault="00A57FA4" w:rsidP="00A57FA4">
            <w:pPr>
              <w:pStyle w:val="NormalinTable"/>
              <w:rPr>
                <w:b/>
              </w:rPr>
            </w:pPr>
            <w:r w:rsidRPr="007858E5">
              <w:rPr>
                <w:b/>
              </w:rPr>
              <w:t xml:space="preserve">2101 30 19 </w:t>
            </w:r>
          </w:p>
        </w:tc>
        <w:tc>
          <w:tcPr>
            <w:tcW w:w="7173" w:type="dxa"/>
            <w:tcBorders>
              <w:top w:val="nil"/>
              <w:left w:val="nil"/>
              <w:bottom w:val="single" w:sz="4" w:space="0" w:color="auto"/>
              <w:right w:val="single" w:sz="4" w:space="0" w:color="auto"/>
            </w:tcBorders>
            <w:shd w:val="clear" w:color="auto" w:fill="auto"/>
            <w:noWrap/>
            <w:hideMark/>
          </w:tcPr>
          <w:p w14:paraId="4D57B173" w14:textId="77777777" w:rsidR="00A57FA4" w:rsidRPr="007858E5" w:rsidRDefault="00A57FA4" w:rsidP="00A57FA4">
            <w:pPr>
              <w:pStyle w:val="NormalinTable"/>
            </w:pPr>
            <w:r w:rsidRPr="007858E5">
              <w:t>0.00%</w:t>
            </w:r>
          </w:p>
        </w:tc>
      </w:tr>
      <w:tr w:rsidR="00A57FA4" w:rsidRPr="007858E5" w14:paraId="77C3A5B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6F10CA" w14:textId="77777777" w:rsidR="00A57FA4" w:rsidRPr="007858E5" w:rsidRDefault="00A57FA4" w:rsidP="00A57FA4">
            <w:pPr>
              <w:pStyle w:val="NormalinTable"/>
              <w:rPr>
                <w:b/>
              </w:rPr>
            </w:pPr>
            <w:r w:rsidRPr="007858E5">
              <w:rPr>
                <w:b/>
              </w:rPr>
              <w:t xml:space="preserve">2101 30 91 </w:t>
            </w:r>
          </w:p>
        </w:tc>
        <w:tc>
          <w:tcPr>
            <w:tcW w:w="7173" w:type="dxa"/>
            <w:tcBorders>
              <w:top w:val="nil"/>
              <w:left w:val="nil"/>
              <w:bottom w:val="single" w:sz="4" w:space="0" w:color="auto"/>
              <w:right w:val="single" w:sz="4" w:space="0" w:color="auto"/>
            </w:tcBorders>
            <w:shd w:val="clear" w:color="auto" w:fill="auto"/>
            <w:noWrap/>
            <w:hideMark/>
          </w:tcPr>
          <w:p w14:paraId="06E419EF" w14:textId="77777777" w:rsidR="00A57FA4" w:rsidRPr="007858E5" w:rsidRDefault="00A57FA4" w:rsidP="00A57FA4">
            <w:pPr>
              <w:pStyle w:val="NormalinTable"/>
            </w:pPr>
            <w:r w:rsidRPr="007858E5">
              <w:t>0.00%</w:t>
            </w:r>
          </w:p>
        </w:tc>
      </w:tr>
      <w:tr w:rsidR="00A57FA4" w:rsidRPr="007858E5" w14:paraId="16B663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BA1B2E" w14:textId="77777777" w:rsidR="00A57FA4" w:rsidRPr="007858E5" w:rsidRDefault="00A57FA4" w:rsidP="00A57FA4">
            <w:pPr>
              <w:pStyle w:val="NormalinTable"/>
              <w:rPr>
                <w:b/>
              </w:rPr>
            </w:pPr>
            <w:r w:rsidRPr="007858E5">
              <w:rPr>
                <w:b/>
              </w:rPr>
              <w:t xml:space="preserve">2101 30 99 </w:t>
            </w:r>
          </w:p>
        </w:tc>
        <w:tc>
          <w:tcPr>
            <w:tcW w:w="7173" w:type="dxa"/>
            <w:tcBorders>
              <w:top w:val="nil"/>
              <w:left w:val="nil"/>
              <w:bottom w:val="single" w:sz="4" w:space="0" w:color="auto"/>
              <w:right w:val="single" w:sz="4" w:space="0" w:color="auto"/>
            </w:tcBorders>
            <w:shd w:val="clear" w:color="auto" w:fill="auto"/>
            <w:noWrap/>
            <w:hideMark/>
          </w:tcPr>
          <w:p w14:paraId="29B16D2F" w14:textId="77777777" w:rsidR="00A57FA4" w:rsidRPr="007858E5" w:rsidRDefault="00A57FA4" w:rsidP="00A57FA4">
            <w:pPr>
              <w:pStyle w:val="NormalinTable"/>
            </w:pPr>
            <w:r w:rsidRPr="007858E5">
              <w:t>0.00%</w:t>
            </w:r>
          </w:p>
        </w:tc>
      </w:tr>
      <w:tr w:rsidR="00A57FA4" w:rsidRPr="007858E5" w14:paraId="1AF12A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1E18D0" w14:textId="77777777" w:rsidR="00A57FA4" w:rsidRPr="007858E5" w:rsidRDefault="00A57FA4" w:rsidP="00A57FA4">
            <w:pPr>
              <w:pStyle w:val="NormalinTable"/>
              <w:rPr>
                <w:b/>
              </w:rPr>
            </w:pPr>
            <w:r w:rsidRPr="007858E5">
              <w:rPr>
                <w:b/>
              </w:rPr>
              <w:t xml:space="preserve">2102 10 10 </w:t>
            </w:r>
          </w:p>
        </w:tc>
        <w:tc>
          <w:tcPr>
            <w:tcW w:w="7173" w:type="dxa"/>
            <w:tcBorders>
              <w:top w:val="nil"/>
              <w:left w:val="nil"/>
              <w:bottom w:val="single" w:sz="4" w:space="0" w:color="auto"/>
              <w:right w:val="single" w:sz="4" w:space="0" w:color="auto"/>
            </w:tcBorders>
            <w:shd w:val="clear" w:color="auto" w:fill="auto"/>
            <w:noWrap/>
            <w:hideMark/>
          </w:tcPr>
          <w:p w14:paraId="13AACFC3" w14:textId="77777777" w:rsidR="00A57FA4" w:rsidRPr="007858E5" w:rsidRDefault="00A57FA4" w:rsidP="00A57FA4">
            <w:pPr>
              <w:pStyle w:val="NormalinTable"/>
            </w:pPr>
            <w:r w:rsidRPr="007858E5">
              <w:t>0.00%</w:t>
            </w:r>
          </w:p>
        </w:tc>
      </w:tr>
      <w:tr w:rsidR="00A57FA4" w:rsidRPr="007858E5" w14:paraId="413B7E3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F4A4F5" w14:textId="77777777" w:rsidR="00A57FA4" w:rsidRPr="007858E5" w:rsidRDefault="00A57FA4" w:rsidP="00A57FA4">
            <w:pPr>
              <w:pStyle w:val="NormalinTable"/>
              <w:rPr>
                <w:b/>
              </w:rPr>
            </w:pPr>
            <w:r w:rsidRPr="007858E5">
              <w:rPr>
                <w:b/>
              </w:rPr>
              <w:t xml:space="preserve">2102 10 31 </w:t>
            </w:r>
          </w:p>
        </w:tc>
        <w:tc>
          <w:tcPr>
            <w:tcW w:w="7173" w:type="dxa"/>
            <w:tcBorders>
              <w:top w:val="nil"/>
              <w:left w:val="nil"/>
              <w:bottom w:val="single" w:sz="4" w:space="0" w:color="auto"/>
              <w:right w:val="single" w:sz="4" w:space="0" w:color="auto"/>
            </w:tcBorders>
            <w:shd w:val="clear" w:color="auto" w:fill="auto"/>
            <w:noWrap/>
            <w:hideMark/>
          </w:tcPr>
          <w:p w14:paraId="3469284A" w14:textId="77777777" w:rsidR="00A57FA4" w:rsidRPr="007858E5" w:rsidRDefault="00A57FA4" w:rsidP="00A57FA4">
            <w:pPr>
              <w:pStyle w:val="NormalinTable"/>
            </w:pPr>
            <w:r w:rsidRPr="007858E5">
              <w:t>0.00%</w:t>
            </w:r>
          </w:p>
        </w:tc>
      </w:tr>
      <w:tr w:rsidR="00A57FA4" w:rsidRPr="007858E5" w14:paraId="2FE4FE0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64F971" w14:textId="77777777" w:rsidR="00A57FA4" w:rsidRPr="007858E5" w:rsidRDefault="00A57FA4" w:rsidP="00A57FA4">
            <w:pPr>
              <w:pStyle w:val="NormalinTable"/>
              <w:rPr>
                <w:b/>
              </w:rPr>
            </w:pPr>
            <w:r w:rsidRPr="007858E5">
              <w:rPr>
                <w:b/>
              </w:rPr>
              <w:t xml:space="preserve">2102 10 39 </w:t>
            </w:r>
          </w:p>
        </w:tc>
        <w:tc>
          <w:tcPr>
            <w:tcW w:w="7173" w:type="dxa"/>
            <w:tcBorders>
              <w:top w:val="nil"/>
              <w:left w:val="nil"/>
              <w:bottom w:val="single" w:sz="4" w:space="0" w:color="auto"/>
              <w:right w:val="single" w:sz="4" w:space="0" w:color="auto"/>
            </w:tcBorders>
            <w:shd w:val="clear" w:color="auto" w:fill="auto"/>
            <w:noWrap/>
            <w:hideMark/>
          </w:tcPr>
          <w:p w14:paraId="16C21D26" w14:textId="77777777" w:rsidR="00A57FA4" w:rsidRPr="007858E5" w:rsidRDefault="00A57FA4" w:rsidP="00A57FA4">
            <w:pPr>
              <w:pStyle w:val="NormalinTable"/>
            </w:pPr>
            <w:r w:rsidRPr="007858E5">
              <w:t>0.00%</w:t>
            </w:r>
          </w:p>
        </w:tc>
      </w:tr>
      <w:tr w:rsidR="00A57FA4" w:rsidRPr="007858E5" w14:paraId="19BFED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F1B6AB" w14:textId="77777777" w:rsidR="00A57FA4" w:rsidRPr="007858E5" w:rsidRDefault="00A57FA4" w:rsidP="00A57FA4">
            <w:pPr>
              <w:pStyle w:val="NormalinTable"/>
              <w:rPr>
                <w:b/>
              </w:rPr>
            </w:pPr>
            <w:r w:rsidRPr="007858E5">
              <w:rPr>
                <w:b/>
              </w:rPr>
              <w:t xml:space="preserve">2102 10 90 </w:t>
            </w:r>
          </w:p>
        </w:tc>
        <w:tc>
          <w:tcPr>
            <w:tcW w:w="7173" w:type="dxa"/>
            <w:tcBorders>
              <w:top w:val="nil"/>
              <w:left w:val="nil"/>
              <w:bottom w:val="single" w:sz="4" w:space="0" w:color="auto"/>
              <w:right w:val="single" w:sz="4" w:space="0" w:color="auto"/>
            </w:tcBorders>
            <w:shd w:val="clear" w:color="auto" w:fill="auto"/>
            <w:noWrap/>
            <w:hideMark/>
          </w:tcPr>
          <w:p w14:paraId="19F9A872" w14:textId="77777777" w:rsidR="00A57FA4" w:rsidRPr="007858E5" w:rsidRDefault="00A57FA4" w:rsidP="00A57FA4">
            <w:pPr>
              <w:pStyle w:val="NormalinTable"/>
            </w:pPr>
            <w:r w:rsidRPr="007858E5">
              <w:t>0.00%</w:t>
            </w:r>
          </w:p>
        </w:tc>
      </w:tr>
      <w:tr w:rsidR="00A57FA4" w:rsidRPr="007858E5" w14:paraId="0082BDF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0D5AD6" w14:textId="77777777" w:rsidR="00A57FA4" w:rsidRPr="007858E5" w:rsidRDefault="00A57FA4" w:rsidP="00A57FA4">
            <w:pPr>
              <w:pStyle w:val="NormalinTable"/>
              <w:rPr>
                <w:b/>
              </w:rPr>
            </w:pPr>
            <w:r w:rsidRPr="007858E5">
              <w:rPr>
                <w:b/>
              </w:rPr>
              <w:t xml:space="preserve">2102 20 11 </w:t>
            </w:r>
          </w:p>
        </w:tc>
        <w:tc>
          <w:tcPr>
            <w:tcW w:w="7173" w:type="dxa"/>
            <w:tcBorders>
              <w:top w:val="nil"/>
              <w:left w:val="nil"/>
              <w:bottom w:val="single" w:sz="4" w:space="0" w:color="auto"/>
              <w:right w:val="single" w:sz="4" w:space="0" w:color="auto"/>
            </w:tcBorders>
            <w:shd w:val="clear" w:color="auto" w:fill="auto"/>
            <w:noWrap/>
            <w:hideMark/>
          </w:tcPr>
          <w:p w14:paraId="6262B9E7" w14:textId="77777777" w:rsidR="00A57FA4" w:rsidRPr="007858E5" w:rsidRDefault="00A57FA4" w:rsidP="00A57FA4">
            <w:pPr>
              <w:pStyle w:val="NormalinTable"/>
            </w:pPr>
            <w:r w:rsidRPr="007858E5">
              <w:t>0.00%</w:t>
            </w:r>
          </w:p>
        </w:tc>
      </w:tr>
      <w:tr w:rsidR="00A57FA4" w:rsidRPr="007858E5" w14:paraId="6228458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2BF8268" w14:textId="77777777" w:rsidR="00A57FA4" w:rsidRPr="007858E5" w:rsidRDefault="00A57FA4" w:rsidP="00A57FA4">
            <w:pPr>
              <w:pStyle w:val="NormalinTable"/>
              <w:rPr>
                <w:b/>
              </w:rPr>
            </w:pPr>
            <w:r w:rsidRPr="007858E5">
              <w:rPr>
                <w:b/>
              </w:rPr>
              <w:t xml:space="preserve">2102 20 19 </w:t>
            </w:r>
          </w:p>
        </w:tc>
        <w:tc>
          <w:tcPr>
            <w:tcW w:w="7173" w:type="dxa"/>
            <w:tcBorders>
              <w:top w:val="nil"/>
              <w:left w:val="nil"/>
              <w:bottom w:val="single" w:sz="4" w:space="0" w:color="auto"/>
              <w:right w:val="single" w:sz="4" w:space="0" w:color="auto"/>
            </w:tcBorders>
            <w:shd w:val="clear" w:color="auto" w:fill="auto"/>
            <w:noWrap/>
            <w:hideMark/>
          </w:tcPr>
          <w:p w14:paraId="77FA8E0B" w14:textId="77777777" w:rsidR="00A57FA4" w:rsidRPr="007858E5" w:rsidRDefault="00A57FA4" w:rsidP="00A57FA4">
            <w:pPr>
              <w:pStyle w:val="NormalinTable"/>
            </w:pPr>
            <w:r w:rsidRPr="007858E5">
              <w:t>0.00%</w:t>
            </w:r>
          </w:p>
        </w:tc>
      </w:tr>
      <w:tr w:rsidR="00A57FA4" w:rsidRPr="007858E5" w14:paraId="43C776C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002223" w14:textId="77777777" w:rsidR="00A57FA4" w:rsidRPr="007858E5" w:rsidRDefault="00A57FA4" w:rsidP="00A57FA4">
            <w:pPr>
              <w:pStyle w:val="NormalinTable"/>
              <w:rPr>
                <w:b/>
              </w:rPr>
            </w:pPr>
            <w:r w:rsidRPr="007858E5">
              <w:rPr>
                <w:b/>
              </w:rPr>
              <w:t xml:space="preserve">2102 30 00 </w:t>
            </w:r>
          </w:p>
        </w:tc>
        <w:tc>
          <w:tcPr>
            <w:tcW w:w="7173" w:type="dxa"/>
            <w:tcBorders>
              <w:top w:val="nil"/>
              <w:left w:val="nil"/>
              <w:bottom w:val="single" w:sz="4" w:space="0" w:color="auto"/>
              <w:right w:val="single" w:sz="4" w:space="0" w:color="auto"/>
            </w:tcBorders>
            <w:shd w:val="clear" w:color="auto" w:fill="auto"/>
            <w:noWrap/>
            <w:hideMark/>
          </w:tcPr>
          <w:p w14:paraId="262A673E" w14:textId="77777777" w:rsidR="00A57FA4" w:rsidRPr="007858E5" w:rsidRDefault="00A57FA4" w:rsidP="00A57FA4">
            <w:pPr>
              <w:pStyle w:val="NormalinTable"/>
            </w:pPr>
            <w:r w:rsidRPr="007858E5">
              <w:t>0.00%</w:t>
            </w:r>
          </w:p>
        </w:tc>
      </w:tr>
      <w:tr w:rsidR="00A57FA4" w:rsidRPr="007858E5" w14:paraId="5CF3EDE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24DEE0" w14:textId="77777777" w:rsidR="00A57FA4" w:rsidRPr="007858E5" w:rsidRDefault="00A57FA4" w:rsidP="00A57FA4">
            <w:pPr>
              <w:pStyle w:val="NormalinTable"/>
              <w:rPr>
                <w:b/>
              </w:rPr>
            </w:pPr>
            <w:r w:rsidRPr="007858E5">
              <w:rPr>
                <w:b/>
              </w:rPr>
              <w:t xml:space="preserve">2103 10 00 </w:t>
            </w:r>
          </w:p>
        </w:tc>
        <w:tc>
          <w:tcPr>
            <w:tcW w:w="7173" w:type="dxa"/>
            <w:tcBorders>
              <w:top w:val="nil"/>
              <w:left w:val="nil"/>
              <w:bottom w:val="single" w:sz="4" w:space="0" w:color="auto"/>
              <w:right w:val="single" w:sz="4" w:space="0" w:color="auto"/>
            </w:tcBorders>
            <w:shd w:val="clear" w:color="auto" w:fill="auto"/>
            <w:noWrap/>
            <w:hideMark/>
          </w:tcPr>
          <w:p w14:paraId="5F8719C1" w14:textId="77777777" w:rsidR="00A57FA4" w:rsidRPr="007858E5" w:rsidRDefault="00A57FA4" w:rsidP="00A57FA4">
            <w:pPr>
              <w:pStyle w:val="NormalinTable"/>
            </w:pPr>
            <w:r w:rsidRPr="007858E5">
              <w:t>0.00%</w:t>
            </w:r>
          </w:p>
        </w:tc>
      </w:tr>
      <w:tr w:rsidR="00A57FA4" w:rsidRPr="007858E5" w14:paraId="538665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FAD399" w14:textId="77777777" w:rsidR="00A57FA4" w:rsidRPr="007858E5" w:rsidRDefault="00A57FA4" w:rsidP="00A57FA4">
            <w:pPr>
              <w:pStyle w:val="NormalinTable"/>
              <w:rPr>
                <w:b/>
              </w:rPr>
            </w:pPr>
            <w:r w:rsidRPr="007858E5">
              <w:rPr>
                <w:b/>
              </w:rPr>
              <w:t xml:space="preserve">2103 20 00 </w:t>
            </w:r>
          </w:p>
        </w:tc>
        <w:tc>
          <w:tcPr>
            <w:tcW w:w="7173" w:type="dxa"/>
            <w:tcBorders>
              <w:top w:val="nil"/>
              <w:left w:val="nil"/>
              <w:bottom w:val="single" w:sz="4" w:space="0" w:color="auto"/>
              <w:right w:val="single" w:sz="4" w:space="0" w:color="auto"/>
            </w:tcBorders>
            <w:shd w:val="clear" w:color="auto" w:fill="auto"/>
            <w:noWrap/>
            <w:hideMark/>
          </w:tcPr>
          <w:p w14:paraId="759440C9" w14:textId="77777777" w:rsidR="00A57FA4" w:rsidRPr="007858E5" w:rsidRDefault="00A57FA4" w:rsidP="00A57FA4">
            <w:pPr>
              <w:pStyle w:val="NormalinTable"/>
            </w:pPr>
            <w:r w:rsidRPr="007858E5">
              <w:t>0.00%</w:t>
            </w:r>
          </w:p>
        </w:tc>
      </w:tr>
      <w:tr w:rsidR="00A57FA4" w:rsidRPr="007858E5" w14:paraId="2415FB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F71454" w14:textId="77777777" w:rsidR="00A57FA4" w:rsidRPr="007858E5" w:rsidRDefault="00A57FA4" w:rsidP="00A57FA4">
            <w:pPr>
              <w:pStyle w:val="NormalinTable"/>
              <w:rPr>
                <w:b/>
              </w:rPr>
            </w:pPr>
            <w:r w:rsidRPr="007858E5">
              <w:rPr>
                <w:b/>
              </w:rPr>
              <w:t>2103 30 90 10</w:t>
            </w:r>
          </w:p>
        </w:tc>
        <w:tc>
          <w:tcPr>
            <w:tcW w:w="7173" w:type="dxa"/>
            <w:tcBorders>
              <w:top w:val="nil"/>
              <w:left w:val="nil"/>
              <w:bottom w:val="single" w:sz="4" w:space="0" w:color="auto"/>
              <w:right w:val="single" w:sz="4" w:space="0" w:color="auto"/>
            </w:tcBorders>
            <w:shd w:val="clear" w:color="auto" w:fill="auto"/>
            <w:noWrap/>
            <w:hideMark/>
          </w:tcPr>
          <w:p w14:paraId="52D3D818" w14:textId="77777777" w:rsidR="00A57FA4" w:rsidRPr="007858E5" w:rsidRDefault="00A57FA4" w:rsidP="00A57FA4">
            <w:pPr>
              <w:pStyle w:val="NormalinTable"/>
            </w:pPr>
            <w:r w:rsidRPr="007858E5">
              <w:t>0.00%</w:t>
            </w:r>
          </w:p>
        </w:tc>
      </w:tr>
      <w:tr w:rsidR="00A57FA4" w:rsidRPr="007858E5" w14:paraId="074C75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4CA52B" w14:textId="77777777" w:rsidR="00A57FA4" w:rsidRPr="007858E5" w:rsidRDefault="00A57FA4" w:rsidP="00A57FA4">
            <w:pPr>
              <w:pStyle w:val="NormalinTable"/>
              <w:rPr>
                <w:b/>
              </w:rPr>
            </w:pPr>
            <w:r w:rsidRPr="007858E5">
              <w:rPr>
                <w:b/>
              </w:rPr>
              <w:t>2103 30 90 90</w:t>
            </w:r>
          </w:p>
        </w:tc>
        <w:tc>
          <w:tcPr>
            <w:tcW w:w="7173" w:type="dxa"/>
            <w:tcBorders>
              <w:top w:val="nil"/>
              <w:left w:val="nil"/>
              <w:bottom w:val="single" w:sz="4" w:space="0" w:color="auto"/>
              <w:right w:val="single" w:sz="4" w:space="0" w:color="auto"/>
            </w:tcBorders>
            <w:shd w:val="clear" w:color="auto" w:fill="auto"/>
            <w:noWrap/>
            <w:hideMark/>
          </w:tcPr>
          <w:p w14:paraId="69694A18" w14:textId="77777777" w:rsidR="00A57FA4" w:rsidRPr="007858E5" w:rsidRDefault="00A57FA4" w:rsidP="00A57FA4">
            <w:pPr>
              <w:pStyle w:val="NormalinTable"/>
            </w:pPr>
            <w:r w:rsidRPr="007858E5">
              <w:t>0.00%</w:t>
            </w:r>
          </w:p>
        </w:tc>
      </w:tr>
      <w:tr w:rsidR="00A57FA4" w:rsidRPr="007858E5" w14:paraId="19F792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344B7F" w14:textId="77777777" w:rsidR="00A57FA4" w:rsidRPr="007858E5" w:rsidRDefault="00A57FA4" w:rsidP="00A57FA4">
            <w:pPr>
              <w:pStyle w:val="NormalinTable"/>
              <w:rPr>
                <w:b/>
              </w:rPr>
            </w:pPr>
            <w:r w:rsidRPr="007858E5">
              <w:rPr>
                <w:b/>
              </w:rPr>
              <w:t xml:space="preserve">2103 90 90 </w:t>
            </w:r>
          </w:p>
        </w:tc>
        <w:tc>
          <w:tcPr>
            <w:tcW w:w="7173" w:type="dxa"/>
            <w:tcBorders>
              <w:top w:val="nil"/>
              <w:left w:val="nil"/>
              <w:bottom w:val="single" w:sz="4" w:space="0" w:color="auto"/>
              <w:right w:val="single" w:sz="4" w:space="0" w:color="auto"/>
            </w:tcBorders>
            <w:shd w:val="clear" w:color="auto" w:fill="auto"/>
            <w:noWrap/>
            <w:hideMark/>
          </w:tcPr>
          <w:p w14:paraId="404108B3" w14:textId="77777777" w:rsidR="00A57FA4" w:rsidRPr="007858E5" w:rsidRDefault="00A57FA4" w:rsidP="00A57FA4">
            <w:pPr>
              <w:pStyle w:val="NormalinTable"/>
            </w:pPr>
            <w:r w:rsidRPr="007858E5">
              <w:t>0.00%</w:t>
            </w:r>
          </w:p>
        </w:tc>
      </w:tr>
      <w:tr w:rsidR="00A57FA4" w:rsidRPr="007858E5" w14:paraId="72743D3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B7FE96" w14:textId="77777777" w:rsidR="00A57FA4" w:rsidRPr="007858E5" w:rsidRDefault="00A57FA4" w:rsidP="00A57FA4">
            <w:pPr>
              <w:pStyle w:val="NormalinTable"/>
              <w:rPr>
                <w:b/>
              </w:rPr>
            </w:pPr>
            <w:r w:rsidRPr="007858E5">
              <w:rPr>
                <w:b/>
              </w:rPr>
              <w:t xml:space="preserve">2104 10 00 </w:t>
            </w:r>
          </w:p>
        </w:tc>
        <w:tc>
          <w:tcPr>
            <w:tcW w:w="7173" w:type="dxa"/>
            <w:tcBorders>
              <w:top w:val="nil"/>
              <w:left w:val="nil"/>
              <w:bottom w:val="single" w:sz="4" w:space="0" w:color="auto"/>
              <w:right w:val="single" w:sz="4" w:space="0" w:color="auto"/>
            </w:tcBorders>
            <w:shd w:val="clear" w:color="auto" w:fill="auto"/>
            <w:noWrap/>
            <w:hideMark/>
          </w:tcPr>
          <w:p w14:paraId="32AEAECA" w14:textId="77777777" w:rsidR="00A57FA4" w:rsidRPr="007858E5" w:rsidRDefault="00A57FA4" w:rsidP="00A57FA4">
            <w:pPr>
              <w:pStyle w:val="NormalinTable"/>
            </w:pPr>
            <w:r w:rsidRPr="007858E5">
              <w:t>0.00%</w:t>
            </w:r>
          </w:p>
        </w:tc>
      </w:tr>
      <w:tr w:rsidR="00A57FA4" w:rsidRPr="007858E5" w14:paraId="3FA3ECA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5E66C3" w14:textId="77777777" w:rsidR="00A57FA4" w:rsidRPr="007858E5" w:rsidRDefault="00A57FA4" w:rsidP="00A57FA4">
            <w:pPr>
              <w:pStyle w:val="NormalinTable"/>
              <w:rPr>
                <w:b/>
              </w:rPr>
            </w:pPr>
            <w:r w:rsidRPr="007858E5">
              <w:rPr>
                <w:b/>
              </w:rPr>
              <w:t xml:space="preserve">2104 20 00 </w:t>
            </w:r>
          </w:p>
        </w:tc>
        <w:tc>
          <w:tcPr>
            <w:tcW w:w="7173" w:type="dxa"/>
            <w:tcBorders>
              <w:top w:val="nil"/>
              <w:left w:val="nil"/>
              <w:bottom w:val="single" w:sz="4" w:space="0" w:color="auto"/>
              <w:right w:val="single" w:sz="4" w:space="0" w:color="auto"/>
            </w:tcBorders>
            <w:shd w:val="clear" w:color="auto" w:fill="auto"/>
            <w:noWrap/>
            <w:hideMark/>
          </w:tcPr>
          <w:p w14:paraId="70992EC3" w14:textId="77777777" w:rsidR="00A57FA4" w:rsidRPr="007858E5" w:rsidRDefault="00A57FA4" w:rsidP="00A57FA4">
            <w:pPr>
              <w:pStyle w:val="NormalinTable"/>
            </w:pPr>
            <w:r w:rsidRPr="007858E5">
              <w:t>0.00%</w:t>
            </w:r>
          </w:p>
        </w:tc>
      </w:tr>
      <w:tr w:rsidR="00A57FA4" w:rsidRPr="007858E5" w14:paraId="35EEE2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BA4EE2" w14:textId="77777777" w:rsidR="00A57FA4" w:rsidRPr="007858E5" w:rsidRDefault="00A57FA4" w:rsidP="00A57FA4">
            <w:pPr>
              <w:pStyle w:val="NormalinTable"/>
              <w:rPr>
                <w:b/>
              </w:rPr>
            </w:pPr>
            <w:r w:rsidRPr="007858E5">
              <w:rPr>
                <w:b/>
              </w:rPr>
              <w:t xml:space="preserve">2105 00 10 </w:t>
            </w:r>
          </w:p>
        </w:tc>
        <w:tc>
          <w:tcPr>
            <w:tcW w:w="7173" w:type="dxa"/>
            <w:tcBorders>
              <w:top w:val="nil"/>
              <w:left w:val="nil"/>
              <w:bottom w:val="single" w:sz="4" w:space="0" w:color="auto"/>
              <w:right w:val="single" w:sz="4" w:space="0" w:color="auto"/>
            </w:tcBorders>
            <w:shd w:val="clear" w:color="auto" w:fill="auto"/>
            <w:noWrap/>
            <w:hideMark/>
          </w:tcPr>
          <w:p w14:paraId="1C70FEE2" w14:textId="77777777" w:rsidR="00A57FA4" w:rsidRPr="007858E5" w:rsidRDefault="00A57FA4" w:rsidP="00A57FA4">
            <w:pPr>
              <w:pStyle w:val="NormalinTable"/>
            </w:pPr>
            <w:r w:rsidRPr="007858E5">
              <w:t>0.00% + 20.2 € / 100 kg MAX 19.4</w:t>
            </w:r>
            <w:r>
              <w:t>0</w:t>
            </w:r>
            <w:r w:rsidRPr="007858E5">
              <w:t>% + 9.400 € / 100 kg</w:t>
            </w:r>
          </w:p>
        </w:tc>
      </w:tr>
      <w:tr w:rsidR="00A57FA4" w:rsidRPr="007858E5" w14:paraId="6F938E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694813" w14:textId="77777777" w:rsidR="00A57FA4" w:rsidRPr="007858E5" w:rsidRDefault="00A57FA4" w:rsidP="00A57FA4">
            <w:pPr>
              <w:pStyle w:val="NormalinTable"/>
              <w:rPr>
                <w:b/>
              </w:rPr>
            </w:pPr>
            <w:r w:rsidRPr="007858E5">
              <w:rPr>
                <w:b/>
              </w:rPr>
              <w:t xml:space="preserve">2105 00 91 </w:t>
            </w:r>
          </w:p>
        </w:tc>
        <w:tc>
          <w:tcPr>
            <w:tcW w:w="7173" w:type="dxa"/>
            <w:tcBorders>
              <w:top w:val="nil"/>
              <w:left w:val="nil"/>
              <w:bottom w:val="single" w:sz="4" w:space="0" w:color="auto"/>
              <w:right w:val="single" w:sz="4" w:space="0" w:color="auto"/>
            </w:tcBorders>
            <w:shd w:val="clear" w:color="auto" w:fill="auto"/>
            <w:noWrap/>
            <w:hideMark/>
          </w:tcPr>
          <w:p w14:paraId="69FED08D" w14:textId="77777777" w:rsidR="00A57FA4" w:rsidRPr="007858E5" w:rsidRDefault="00A57FA4" w:rsidP="00A57FA4">
            <w:pPr>
              <w:pStyle w:val="NormalinTable"/>
            </w:pPr>
            <w:r w:rsidRPr="007858E5">
              <w:t>0.00% + 37.220 € / 100 kg MAX 18.1</w:t>
            </w:r>
            <w:r>
              <w:t>0</w:t>
            </w:r>
            <w:r w:rsidRPr="007858E5">
              <w:t>% + 7.000 € / 100 kg</w:t>
            </w:r>
          </w:p>
        </w:tc>
      </w:tr>
      <w:tr w:rsidR="00A57FA4" w:rsidRPr="007858E5" w14:paraId="34B7CB8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C650ED" w14:textId="77777777" w:rsidR="00A57FA4" w:rsidRPr="007858E5" w:rsidRDefault="00A57FA4" w:rsidP="00A57FA4">
            <w:pPr>
              <w:pStyle w:val="NormalinTable"/>
              <w:rPr>
                <w:b/>
              </w:rPr>
            </w:pPr>
            <w:r w:rsidRPr="007858E5">
              <w:rPr>
                <w:b/>
              </w:rPr>
              <w:t xml:space="preserve">2105 00 99 </w:t>
            </w:r>
          </w:p>
        </w:tc>
        <w:tc>
          <w:tcPr>
            <w:tcW w:w="7173" w:type="dxa"/>
            <w:tcBorders>
              <w:top w:val="nil"/>
              <w:left w:val="nil"/>
              <w:bottom w:val="single" w:sz="4" w:space="0" w:color="auto"/>
              <w:right w:val="single" w:sz="4" w:space="0" w:color="auto"/>
            </w:tcBorders>
            <w:shd w:val="clear" w:color="auto" w:fill="auto"/>
            <w:noWrap/>
            <w:hideMark/>
          </w:tcPr>
          <w:p w14:paraId="751B55CF" w14:textId="77777777" w:rsidR="00A57FA4" w:rsidRPr="007858E5" w:rsidRDefault="00A57FA4" w:rsidP="00A57FA4">
            <w:pPr>
              <w:pStyle w:val="NormalinTable"/>
            </w:pPr>
            <w:r w:rsidRPr="007858E5">
              <w:t>0.00% + 52.400 € / 100 kg MAX 17.8</w:t>
            </w:r>
            <w:r>
              <w:t>0</w:t>
            </w:r>
            <w:r w:rsidRPr="007858E5">
              <w:t>% + 6.900 € / 100 kg</w:t>
            </w:r>
          </w:p>
        </w:tc>
      </w:tr>
      <w:tr w:rsidR="00A57FA4" w:rsidRPr="007858E5" w14:paraId="24A5BAD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06DD85" w14:textId="77777777" w:rsidR="00A57FA4" w:rsidRPr="007858E5" w:rsidRDefault="00A57FA4" w:rsidP="00A57FA4">
            <w:pPr>
              <w:pStyle w:val="NormalinTable"/>
              <w:rPr>
                <w:b/>
              </w:rPr>
            </w:pPr>
            <w:r w:rsidRPr="007858E5">
              <w:rPr>
                <w:b/>
              </w:rPr>
              <w:t xml:space="preserve">2106 10 20 </w:t>
            </w:r>
          </w:p>
        </w:tc>
        <w:tc>
          <w:tcPr>
            <w:tcW w:w="7173" w:type="dxa"/>
            <w:tcBorders>
              <w:top w:val="nil"/>
              <w:left w:val="nil"/>
              <w:bottom w:val="single" w:sz="4" w:space="0" w:color="auto"/>
              <w:right w:val="single" w:sz="4" w:space="0" w:color="auto"/>
            </w:tcBorders>
            <w:shd w:val="clear" w:color="auto" w:fill="auto"/>
            <w:noWrap/>
            <w:hideMark/>
          </w:tcPr>
          <w:p w14:paraId="446CFFFF" w14:textId="77777777" w:rsidR="00A57FA4" w:rsidRPr="007858E5" w:rsidRDefault="00A57FA4" w:rsidP="00A57FA4">
            <w:pPr>
              <w:pStyle w:val="NormalinTable"/>
            </w:pPr>
            <w:r w:rsidRPr="007858E5">
              <w:t>0.00%</w:t>
            </w:r>
          </w:p>
        </w:tc>
      </w:tr>
      <w:tr w:rsidR="00A57FA4" w:rsidRPr="007858E5" w14:paraId="6A65C0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FCD452" w14:textId="77777777" w:rsidR="00A57FA4" w:rsidRPr="007858E5" w:rsidRDefault="00A57FA4" w:rsidP="00A57FA4">
            <w:pPr>
              <w:pStyle w:val="NormalinTable"/>
              <w:rPr>
                <w:b/>
              </w:rPr>
            </w:pPr>
            <w:r w:rsidRPr="007858E5">
              <w:rPr>
                <w:b/>
              </w:rPr>
              <w:t xml:space="preserve">2106 10 80 </w:t>
            </w:r>
          </w:p>
        </w:tc>
        <w:tc>
          <w:tcPr>
            <w:tcW w:w="7173" w:type="dxa"/>
            <w:tcBorders>
              <w:top w:val="nil"/>
              <w:left w:val="nil"/>
              <w:bottom w:val="single" w:sz="4" w:space="0" w:color="auto"/>
              <w:right w:val="single" w:sz="4" w:space="0" w:color="auto"/>
            </w:tcBorders>
            <w:shd w:val="clear" w:color="auto" w:fill="auto"/>
            <w:noWrap/>
            <w:hideMark/>
          </w:tcPr>
          <w:p w14:paraId="726A12F2" w14:textId="77777777" w:rsidR="00A57FA4" w:rsidRPr="007858E5" w:rsidRDefault="00A57FA4" w:rsidP="00A57FA4">
            <w:pPr>
              <w:pStyle w:val="NormalinTable"/>
            </w:pPr>
            <w:r w:rsidRPr="007858E5">
              <w:t>0.00%</w:t>
            </w:r>
          </w:p>
        </w:tc>
      </w:tr>
      <w:tr w:rsidR="00A57FA4" w:rsidRPr="007858E5" w14:paraId="52B5121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A45D9C" w14:textId="77777777" w:rsidR="00A57FA4" w:rsidRPr="007858E5" w:rsidRDefault="00A57FA4" w:rsidP="00A57FA4">
            <w:pPr>
              <w:pStyle w:val="NormalinTable"/>
              <w:rPr>
                <w:b/>
              </w:rPr>
            </w:pPr>
            <w:r w:rsidRPr="007858E5">
              <w:rPr>
                <w:b/>
              </w:rPr>
              <w:t xml:space="preserve">2106 90 20 </w:t>
            </w:r>
          </w:p>
        </w:tc>
        <w:tc>
          <w:tcPr>
            <w:tcW w:w="7173" w:type="dxa"/>
            <w:tcBorders>
              <w:top w:val="nil"/>
              <w:left w:val="nil"/>
              <w:bottom w:val="single" w:sz="4" w:space="0" w:color="auto"/>
              <w:right w:val="single" w:sz="4" w:space="0" w:color="auto"/>
            </w:tcBorders>
            <w:shd w:val="clear" w:color="auto" w:fill="auto"/>
            <w:noWrap/>
            <w:hideMark/>
          </w:tcPr>
          <w:p w14:paraId="28A81186" w14:textId="77777777" w:rsidR="00A57FA4" w:rsidRPr="007858E5" w:rsidRDefault="00A57FA4" w:rsidP="00A57FA4">
            <w:pPr>
              <w:pStyle w:val="NormalinTable"/>
            </w:pPr>
            <w:r w:rsidRPr="007858E5">
              <w:t>0.00%</w:t>
            </w:r>
          </w:p>
        </w:tc>
      </w:tr>
      <w:tr w:rsidR="00A57FA4" w:rsidRPr="007858E5" w14:paraId="3C4633A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835F49" w14:textId="77777777" w:rsidR="00A57FA4" w:rsidRPr="007858E5" w:rsidRDefault="00A57FA4" w:rsidP="00A57FA4">
            <w:pPr>
              <w:pStyle w:val="NormalinTable"/>
              <w:rPr>
                <w:b/>
              </w:rPr>
            </w:pPr>
            <w:r w:rsidRPr="007858E5">
              <w:rPr>
                <w:b/>
              </w:rPr>
              <w:t xml:space="preserve">2106 90 59 </w:t>
            </w:r>
          </w:p>
        </w:tc>
        <w:tc>
          <w:tcPr>
            <w:tcW w:w="7173" w:type="dxa"/>
            <w:tcBorders>
              <w:top w:val="nil"/>
              <w:left w:val="nil"/>
              <w:bottom w:val="single" w:sz="4" w:space="0" w:color="auto"/>
              <w:right w:val="single" w:sz="4" w:space="0" w:color="auto"/>
            </w:tcBorders>
            <w:shd w:val="clear" w:color="auto" w:fill="auto"/>
            <w:noWrap/>
            <w:hideMark/>
          </w:tcPr>
          <w:p w14:paraId="55EB3B13" w14:textId="77777777" w:rsidR="00A57FA4" w:rsidRPr="007858E5" w:rsidRDefault="00A57FA4" w:rsidP="00A57FA4">
            <w:pPr>
              <w:pStyle w:val="NormalinTable"/>
            </w:pPr>
            <w:r w:rsidRPr="007858E5">
              <w:t>0.00%</w:t>
            </w:r>
          </w:p>
        </w:tc>
      </w:tr>
      <w:tr w:rsidR="00A57FA4" w:rsidRPr="007858E5" w14:paraId="19C134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3848C9" w14:textId="77777777" w:rsidR="00A57FA4" w:rsidRPr="007858E5" w:rsidRDefault="00A57FA4" w:rsidP="00A57FA4">
            <w:pPr>
              <w:pStyle w:val="NormalinTable"/>
              <w:rPr>
                <w:b/>
              </w:rPr>
            </w:pPr>
            <w:r w:rsidRPr="007858E5">
              <w:rPr>
                <w:b/>
              </w:rPr>
              <w:t>2106 90 92 40</w:t>
            </w:r>
          </w:p>
        </w:tc>
        <w:tc>
          <w:tcPr>
            <w:tcW w:w="7173" w:type="dxa"/>
            <w:tcBorders>
              <w:top w:val="nil"/>
              <w:left w:val="nil"/>
              <w:bottom w:val="single" w:sz="4" w:space="0" w:color="auto"/>
              <w:right w:val="single" w:sz="4" w:space="0" w:color="auto"/>
            </w:tcBorders>
            <w:shd w:val="clear" w:color="auto" w:fill="auto"/>
            <w:noWrap/>
            <w:hideMark/>
          </w:tcPr>
          <w:p w14:paraId="464D2CEC" w14:textId="77777777" w:rsidR="00A57FA4" w:rsidRPr="007858E5" w:rsidRDefault="00A57FA4" w:rsidP="00A57FA4">
            <w:pPr>
              <w:pStyle w:val="NormalinTable"/>
            </w:pPr>
            <w:r w:rsidRPr="007858E5">
              <w:t>0.00%</w:t>
            </w:r>
          </w:p>
        </w:tc>
      </w:tr>
      <w:tr w:rsidR="00A57FA4" w:rsidRPr="007858E5" w14:paraId="622C18B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125E02" w14:textId="77777777" w:rsidR="00A57FA4" w:rsidRPr="007858E5" w:rsidRDefault="00A57FA4" w:rsidP="00A57FA4">
            <w:pPr>
              <w:pStyle w:val="NormalinTable"/>
              <w:rPr>
                <w:b/>
              </w:rPr>
            </w:pPr>
            <w:r w:rsidRPr="007858E5">
              <w:rPr>
                <w:b/>
              </w:rPr>
              <w:t>2106 90 92 45</w:t>
            </w:r>
          </w:p>
        </w:tc>
        <w:tc>
          <w:tcPr>
            <w:tcW w:w="7173" w:type="dxa"/>
            <w:tcBorders>
              <w:top w:val="nil"/>
              <w:left w:val="nil"/>
              <w:bottom w:val="single" w:sz="4" w:space="0" w:color="auto"/>
              <w:right w:val="single" w:sz="4" w:space="0" w:color="auto"/>
            </w:tcBorders>
            <w:shd w:val="clear" w:color="auto" w:fill="auto"/>
            <w:noWrap/>
            <w:hideMark/>
          </w:tcPr>
          <w:p w14:paraId="6FAD308A" w14:textId="77777777" w:rsidR="00A57FA4" w:rsidRPr="007858E5" w:rsidRDefault="00A57FA4" w:rsidP="00A57FA4">
            <w:pPr>
              <w:pStyle w:val="NormalinTable"/>
            </w:pPr>
            <w:r w:rsidRPr="007858E5">
              <w:t>0.00%</w:t>
            </w:r>
          </w:p>
        </w:tc>
      </w:tr>
      <w:tr w:rsidR="00A57FA4" w:rsidRPr="007858E5" w14:paraId="4A4384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BD049D" w14:textId="77777777" w:rsidR="00A57FA4" w:rsidRPr="007858E5" w:rsidRDefault="00A57FA4" w:rsidP="00A57FA4">
            <w:pPr>
              <w:pStyle w:val="NormalinTable"/>
              <w:rPr>
                <w:b/>
              </w:rPr>
            </w:pPr>
            <w:r w:rsidRPr="007858E5">
              <w:rPr>
                <w:b/>
              </w:rPr>
              <w:t>2106 90 92 50</w:t>
            </w:r>
          </w:p>
        </w:tc>
        <w:tc>
          <w:tcPr>
            <w:tcW w:w="7173" w:type="dxa"/>
            <w:tcBorders>
              <w:top w:val="nil"/>
              <w:left w:val="nil"/>
              <w:bottom w:val="single" w:sz="4" w:space="0" w:color="auto"/>
              <w:right w:val="single" w:sz="4" w:space="0" w:color="auto"/>
            </w:tcBorders>
            <w:shd w:val="clear" w:color="auto" w:fill="auto"/>
            <w:noWrap/>
            <w:hideMark/>
          </w:tcPr>
          <w:p w14:paraId="7E66D698" w14:textId="77777777" w:rsidR="00A57FA4" w:rsidRPr="007858E5" w:rsidRDefault="00A57FA4" w:rsidP="00A57FA4">
            <w:pPr>
              <w:pStyle w:val="NormalinTable"/>
            </w:pPr>
            <w:r w:rsidRPr="007858E5">
              <w:t>0.00%</w:t>
            </w:r>
          </w:p>
        </w:tc>
      </w:tr>
      <w:tr w:rsidR="00A57FA4" w:rsidRPr="007858E5" w14:paraId="44A7FCF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2E9450" w14:textId="77777777" w:rsidR="00A57FA4" w:rsidRPr="007858E5" w:rsidRDefault="00A57FA4" w:rsidP="00A57FA4">
            <w:pPr>
              <w:pStyle w:val="NormalinTable"/>
              <w:rPr>
                <w:b/>
              </w:rPr>
            </w:pPr>
            <w:r w:rsidRPr="007858E5">
              <w:rPr>
                <w:b/>
              </w:rPr>
              <w:t>2106 90 92 60</w:t>
            </w:r>
          </w:p>
        </w:tc>
        <w:tc>
          <w:tcPr>
            <w:tcW w:w="7173" w:type="dxa"/>
            <w:tcBorders>
              <w:top w:val="nil"/>
              <w:left w:val="nil"/>
              <w:bottom w:val="single" w:sz="4" w:space="0" w:color="auto"/>
              <w:right w:val="single" w:sz="4" w:space="0" w:color="auto"/>
            </w:tcBorders>
            <w:shd w:val="clear" w:color="auto" w:fill="auto"/>
            <w:noWrap/>
            <w:hideMark/>
          </w:tcPr>
          <w:p w14:paraId="64FC7882" w14:textId="77777777" w:rsidR="00A57FA4" w:rsidRPr="007858E5" w:rsidRDefault="00A57FA4" w:rsidP="00A57FA4">
            <w:pPr>
              <w:pStyle w:val="NormalinTable"/>
            </w:pPr>
            <w:r w:rsidRPr="007858E5">
              <w:t>0.00%</w:t>
            </w:r>
          </w:p>
        </w:tc>
      </w:tr>
      <w:tr w:rsidR="00A57FA4" w:rsidRPr="007858E5" w14:paraId="4ADF8FF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9FDB6D" w14:textId="77777777" w:rsidR="00A57FA4" w:rsidRPr="007858E5" w:rsidRDefault="00A57FA4" w:rsidP="00A57FA4">
            <w:pPr>
              <w:pStyle w:val="NormalinTable"/>
              <w:rPr>
                <w:b/>
              </w:rPr>
            </w:pPr>
            <w:r w:rsidRPr="007858E5">
              <w:rPr>
                <w:b/>
              </w:rPr>
              <w:lastRenderedPageBreak/>
              <w:t xml:space="preserve">2106 90 98 </w:t>
            </w:r>
          </w:p>
        </w:tc>
        <w:tc>
          <w:tcPr>
            <w:tcW w:w="7173" w:type="dxa"/>
            <w:tcBorders>
              <w:top w:val="nil"/>
              <w:left w:val="nil"/>
              <w:bottom w:val="single" w:sz="4" w:space="0" w:color="auto"/>
              <w:right w:val="single" w:sz="4" w:space="0" w:color="auto"/>
            </w:tcBorders>
            <w:shd w:val="clear" w:color="auto" w:fill="auto"/>
            <w:noWrap/>
            <w:hideMark/>
          </w:tcPr>
          <w:p w14:paraId="3EB1ED0B" w14:textId="77777777" w:rsidR="00A57FA4" w:rsidRPr="007858E5" w:rsidRDefault="00A57FA4" w:rsidP="00A57FA4">
            <w:pPr>
              <w:pStyle w:val="NormalinTable"/>
            </w:pPr>
            <w:r w:rsidRPr="007858E5">
              <w:t>0.00%</w:t>
            </w:r>
          </w:p>
        </w:tc>
      </w:tr>
      <w:tr w:rsidR="00A57FA4" w:rsidRPr="007858E5" w14:paraId="77276F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A3EAAC" w14:textId="77777777" w:rsidR="00A57FA4" w:rsidRPr="007858E5" w:rsidRDefault="00A57FA4" w:rsidP="00A57FA4">
            <w:pPr>
              <w:pStyle w:val="NormalinTable"/>
              <w:rPr>
                <w:b/>
              </w:rPr>
            </w:pPr>
            <w:r w:rsidRPr="007858E5">
              <w:rPr>
                <w:b/>
              </w:rPr>
              <w:t xml:space="preserve">2202 10 00 </w:t>
            </w:r>
          </w:p>
        </w:tc>
        <w:tc>
          <w:tcPr>
            <w:tcW w:w="7173" w:type="dxa"/>
            <w:tcBorders>
              <w:top w:val="nil"/>
              <w:left w:val="nil"/>
              <w:bottom w:val="single" w:sz="4" w:space="0" w:color="auto"/>
              <w:right w:val="single" w:sz="4" w:space="0" w:color="auto"/>
            </w:tcBorders>
            <w:shd w:val="clear" w:color="auto" w:fill="auto"/>
            <w:noWrap/>
            <w:hideMark/>
          </w:tcPr>
          <w:p w14:paraId="146EBBCD" w14:textId="77777777" w:rsidR="00A57FA4" w:rsidRPr="007858E5" w:rsidRDefault="00A57FA4" w:rsidP="00A57FA4">
            <w:pPr>
              <w:pStyle w:val="NormalinTable"/>
            </w:pPr>
            <w:r w:rsidRPr="007858E5">
              <w:t>0.00%</w:t>
            </w:r>
          </w:p>
        </w:tc>
      </w:tr>
      <w:tr w:rsidR="00A57FA4" w:rsidRPr="007858E5" w14:paraId="5EC652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FDC9BD" w14:textId="77777777" w:rsidR="00A57FA4" w:rsidRPr="007858E5" w:rsidRDefault="00A57FA4" w:rsidP="00A57FA4">
            <w:pPr>
              <w:pStyle w:val="NormalinTable"/>
              <w:rPr>
                <w:b/>
              </w:rPr>
            </w:pPr>
            <w:r w:rsidRPr="007858E5">
              <w:rPr>
                <w:b/>
              </w:rPr>
              <w:t xml:space="preserve">2202 91 00 </w:t>
            </w:r>
          </w:p>
        </w:tc>
        <w:tc>
          <w:tcPr>
            <w:tcW w:w="7173" w:type="dxa"/>
            <w:tcBorders>
              <w:top w:val="nil"/>
              <w:left w:val="nil"/>
              <w:bottom w:val="single" w:sz="4" w:space="0" w:color="auto"/>
              <w:right w:val="single" w:sz="4" w:space="0" w:color="auto"/>
            </w:tcBorders>
            <w:shd w:val="clear" w:color="auto" w:fill="auto"/>
            <w:noWrap/>
            <w:hideMark/>
          </w:tcPr>
          <w:p w14:paraId="29312E34" w14:textId="77777777" w:rsidR="00A57FA4" w:rsidRPr="007858E5" w:rsidRDefault="00A57FA4" w:rsidP="00A57FA4">
            <w:pPr>
              <w:pStyle w:val="NormalinTable"/>
            </w:pPr>
            <w:r w:rsidRPr="007858E5">
              <w:t>0.00%</w:t>
            </w:r>
          </w:p>
        </w:tc>
      </w:tr>
      <w:tr w:rsidR="00A57FA4" w:rsidRPr="007858E5" w14:paraId="58C333F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65B72E" w14:textId="77777777" w:rsidR="00A57FA4" w:rsidRPr="007858E5" w:rsidRDefault="00A57FA4" w:rsidP="00A57FA4">
            <w:pPr>
              <w:pStyle w:val="NormalinTable"/>
              <w:rPr>
                <w:b/>
              </w:rPr>
            </w:pPr>
            <w:r w:rsidRPr="007858E5">
              <w:rPr>
                <w:b/>
              </w:rPr>
              <w:t>2202 99 11 11</w:t>
            </w:r>
          </w:p>
        </w:tc>
        <w:tc>
          <w:tcPr>
            <w:tcW w:w="7173" w:type="dxa"/>
            <w:tcBorders>
              <w:top w:val="nil"/>
              <w:left w:val="nil"/>
              <w:bottom w:val="single" w:sz="4" w:space="0" w:color="auto"/>
              <w:right w:val="single" w:sz="4" w:space="0" w:color="auto"/>
            </w:tcBorders>
            <w:shd w:val="clear" w:color="auto" w:fill="auto"/>
            <w:noWrap/>
            <w:hideMark/>
          </w:tcPr>
          <w:p w14:paraId="4E316A2E" w14:textId="77777777" w:rsidR="00A57FA4" w:rsidRPr="007858E5" w:rsidRDefault="00A57FA4" w:rsidP="00A57FA4">
            <w:pPr>
              <w:pStyle w:val="NormalinTable"/>
            </w:pPr>
            <w:r w:rsidRPr="007858E5">
              <w:t>0.00%</w:t>
            </w:r>
          </w:p>
        </w:tc>
      </w:tr>
      <w:tr w:rsidR="00A57FA4" w:rsidRPr="007858E5" w14:paraId="428E044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AD489F" w14:textId="77777777" w:rsidR="00A57FA4" w:rsidRPr="007858E5" w:rsidRDefault="00A57FA4" w:rsidP="00A57FA4">
            <w:pPr>
              <w:pStyle w:val="NormalinTable"/>
              <w:rPr>
                <w:b/>
              </w:rPr>
            </w:pPr>
            <w:r w:rsidRPr="007858E5">
              <w:rPr>
                <w:b/>
              </w:rPr>
              <w:t>2202 99 11 19</w:t>
            </w:r>
          </w:p>
        </w:tc>
        <w:tc>
          <w:tcPr>
            <w:tcW w:w="7173" w:type="dxa"/>
            <w:tcBorders>
              <w:top w:val="nil"/>
              <w:left w:val="nil"/>
              <w:bottom w:val="single" w:sz="4" w:space="0" w:color="auto"/>
              <w:right w:val="single" w:sz="4" w:space="0" w:color="auto"/>
            </w:tcBorders>
            <w:shd w:val="clear" w:color="auto" w:fill="auto"/>
            <w:noWrap/>
            <w:hideMark/>
          </w:tcPr>
          <w:p w14:paraId="39C7D6F3" w14:textId="77777777" w:rsidR="00A57FA4" w:rsidRPr="007858E5" w:rsidRDefault="00A57FA4" w:rsidP="00A57FA4">
            <w:pPr>
              <w:pStyle w:val="NormalinTable"/>
            </w:pPr>
            <w:r w:rsidRPr="007858E5">
              <w:t>0.00%</w:t>
            </w:r>
          </w:p>
        </w:tc>
      </w:tr>
      <w:tr w:rsidR="00A57FA4" w:rsidRPr="007858E5" w14:paraId="1AF9CC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4766D2" w14:textId="77777777" w:rsidR="00A57FA4" w:rsidRPr="007858E5" w:rsidRDefault="00A57FA4" w:rsidP="00A57FA4">
            <w:pPr>
              <w:pStyle w:val="NormalinTable"/>
              <w:rPr>
                <w:b/>
              </w:rPr>
            </w:pPr>
            <w:r w:rsidRPr="007858E5">
              <w:rPr>
                <w:b/>
              </w:rPr>
              <w:t>2202 99 11 91</w:t>
            </w:r>
          </w:p>
        </w:tc>
        <w:tc>
          <w:tcPr>
            <w:tcW w:w="7173" w:type="dxa"/>
            <w:tcBorders>
              <w:top w:val="nil"/>
              <w:left w:val="nil"/>
              <w:bottom w:val="single" w:sz="4" w:space="0" w:color="auto"/>
              <w:right w:val="single" w:sz="4" w:space="0" w:color="auto"/>
            </w:tcBorders>
            <w:shd w:val="clear" w:color="auto" w:fill="auto"/>
            <w:noWrap/>
            <w:hideMark/>
          </w:tcPr>
          <w:p w14:paraId="17405B43" w14:textId="77777777" w:rsidR="00A57FA4" w:rsidRPr="007858E5" w:rsidRDefault="00A57FA4" w:rsidP="00A57FA4">
            <w:pPr>
              <w:pStyle w:val="NormalinTable"/>
            </w:pPr>
            <w:r w:rsidRPr="007858E5">
              <w:t>0.00%</w:t>
            </w:r>
          </w:p>
        </w:tc>
      </w:tr>
      <w:tr w:rsidR="00A57FA4" w:rsidRPr="007858E5" w14:paraId="005961B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1680E3" w14:textId="77777777" w:rsidR="00A57FA4" w:rsidRPr="007858E5" w:rsidRDefault="00A57FA4" w:rsidP="00A57FA4">
            <w:pPr>
              <w:pStyle w:val="NormalinTable"/>
              <w:rPr>
                <w:b/>
              </w:rPr>
            </w:pPr>
            <w:r w:rsidRPr="007858E5">
              <w:rPr>
                <w:b/>
              </w:rPr>
              <w:t>2202 99 11 99</w:t>
            </w:r>
          </w:p>
        </w:tc>
        <w:tc>
          <w:tcPr>
            <w:tcW w:w="7173" w:type="dxa"/>
            <w:tcBorders>
              <w:top w:val="nil"/>
              <w:left w:val="nil"/>
              <w:bottom w:val="single" w:sz="4" w:space="0" w:color="auto"/>
              <w:right w:val="single" w:sz="4" w:space="0" w:color="auto"/>
            </w:tcBorders>
            <w:shd w:val="clear" w:color="auto" w:fill="auto"/>
            <w:noWrap/>
            <w:hideMark/>
          </w:tcPr>
          <w:p w14:paraId="065B8712" w14:textId="77777777" w:rsidR="00A57FA4" w:rsidRPr="007858E5" w:rsidRDefault="00A57FA4" w:rsidP="00A57FA4">
            <w:pPr>
              <w:pStyle w:val="NormalinTable"/>
            </w:pPr>
            <w:r w:rsidRPr="007858E5">
              <w:t>0.00%</w:t>
            </w:r>
          </w:p>
        </w:tc>
      </w:tr>
      <w:tr w:rsidR="00A57FA4" w:rsidRPr="007858E5" w14:paraId="6DB3B5A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071283" w14:textId="77777777" w:rsidR="00A57FA4" w:rsidRPr="007858E5" w:rsidRDefault="00A57FA4" w:rsidP="00A57FA4">
            <w:pPr>
              <w:pStyle w:val="NormalinTable"/>
              <w:rPr>
                <w:b/>
              </w:rPr>
            </w:pPr>
            <w:r w:rsidRPr="007858E5">
              <w:rPr>
                <w:b/>
              </w:rPr>
              <w:t>2202 99 15 11</w:t>
            </w:r>
          </w:p>
        </w:tc>
        <w:tc>
          <w:tcPr>
            <w:tcW w:w="7173" w:type="dxa"/>
            <w:tcBorders>
              <w:top w:val="nil"/>
              <w:left w:val="nil"/>
              <w:bottom w:val="single" w:sz="4" w:space="0" w:color="auto"/>
              <w:right w:val="single" w:sz="4" w:space="0" w:color="auto"/>
            </w:tcBorders>
            <w:shd w:val="clear" w:color="auto" w:fill="auto"/>
            <w:noWrap/>
            <w:hideMark/>
          </w:tcPr>
          <w:p w14:paraId="2A5DDB53" w14:textId="77777777" w:rsidR="00A57FA4" w:rsidRPr="007858E5" w:rsidRDefault="00A57FA4" w:rsidP="00A57FA4">
            <w:pPr>
              <w:pStyle w:val="NormalinTable"/>
            </w:pPr>
            <w:r w:rsidRPr="007858E5">
              <w:t>0.00%</w:t>
            </w:r>
          </w:p>
        </w:tc>
      </w:tr>
      <w:tr w:rsidR="00A57FA4" w:rsidRPr="007858E5" w14:paraId="6852980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4DFD67" w14:textId="77777777" w:rsidR="00A57FA4" w:rsidRPr="007858E5" w:rsidRDefault="00A57FA4" w:rsidP="00A57FA4">
            <w:pPr>
              <w:pStyle w:val="NormalinTable"/>
              <w:rPr>
                <w:b/>
              </w:rPr>
            </w:pPr>
            <w:r w:rsidRPr="007858E5">
              <w:rPr>
                <w:b/>
              </w:rPr>
              <w:t>2202 99 15 19</w:t>
            </w:r>
          </w:p>
        </w:tc>
        <w:tc>
          <w:tcPr>
            <w:tcW w:w="7173" w:type="dxa"/>
            <w:tcBorders>
              <w:top w:val="nil"/>
              <w:left w:val="nil"/>
              <w:bottom w:val="single" w:sz="4" w:space="0" w:color="auto"/>
              <w:right w:val="single" w:sz="4" w:space="0" w:color="auto"/>
            </w:tcBorders>
            <w:shd w:val="clear" w:color="auto" w:fill="auto"/>
            <w:noWrap/>
            <w:hideMark/>
          </w:tcPr>
          <w:p w14:paraId="24FF1197" w14:textId="77777777" w:rsidR="00A57FA4" w:rsidRPr="007858E5" w:rsidRDefault="00A57FA4" w:rsidP="00A57FA4">
            <w:pPr>
              <w:pStyle w:val="NormalinTable"/>
            </w:pPr>
            <w:r w:rsidRPr="007858E5">
              <w:t>0.00%</w:t>
            </w:r>
          </w:p>
        </w:tc>
      </w:tr>
      <w:tr w:rsidR="00A57FA4" w:rsidRPr="007858E5" w14:paraId="513617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9F645D" w14:textId="77777777" w:rsidR="00A57FA4" w:rsidRPr="007858E5" w:rsidRDefault="00A57FA4" w:rsidP="00A57FA4">
            <w:pPr>
              <w:pStyle w:val="NormalinTable"/>
              <w:rPr>
                <w:b/>
              </w:rPr>
            </w:pPr>
            <w:r w:rsidRPr="007858E5">
              <w:rPr>
                <w:b/>
              </w:rPr>
              <w:t>2202 99 15 91</w:t>
            </w:r>
          </w:p>
        </w:tc>
        <w:tc>
          <w:tcPr>
            <w:tcW w:w="7173" w:type="dxa"/>
            <w:tcBorders>
              <w:top w:val="nil"/>
              <w:left w:val="nil"/>
              <w:bottom w:val="single" w:sz="4" w:space="0" w:color="auto"/>
              <w:right w:val="single" w:sz="4" w:space="0" w:color="auto"/>
            </w:tcBorders>
            <w:shd w:val="clear" w:color="auto" w:fill="auto"/>
            <w:noWrap/>
            <w:hideMark/>
          </w:tcPr>
          <w:p w14:paraId="54DA2E7B" w14:textId="77777777" w:rsidR="00A57FA4" w:rsidRPr="007858E5" w:rsidRDefault="00A57FA4" w:rsidP="00A57FA4">
            <w:pPr>
              <w:pStyle w:val="NormalinTable"/>
            </w:pPr>
            <w:r w:rsidRPr="007858E5">
              <w:t>0.00%</w:t>
            </w:r>
          </w:p>
        </w:tc>
      </w:tr>
      <w:tr w:rsidR="00A57FA4" w:rsidRPr="007858E5" w14:paraId="7FAF28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3800E6" w14:textId="77777777" w:rsidR="00A57FA4" w:rsidRPr="007858E5" w:rsidRDefault="00A57FA4" w:rsidP="00A57FA4">
            <w:pPr>
              <w:pStyle w:val="NormalinTable"/>
              <w:rPr>
                <w:b/>
              </w:rPr>
            </w:pPr>
            <w:r w:rsidRPr="007858E5">
              <w:rPr>
                <w:b/>
              </w:rPr>
              <w:t>2202 99 15 99</w:t>
            </w:r>
          </w:p>
        </w:tc>
        <w:tc>
          <w:tcPr>
            <w:tcW w:w="7173" w:type="dxa"/>
            <w:tcBorders>
              <w:top w:val="nil"/>
              <w:left w:val="nil"/>
              <w:bottom w:val="single" w:sz="4" w:space="0" w:color="auto"/>
              <w:right w:val="single" w:sz="4" w:space="0" w:color="auto"/>
            </w:tcBorders>
            <w:shd w:val="clear" w:color="auto" w:fill="auto"/>
            <w:noWrap/>
            <w:hideMark/>
          </w:tcPr>
          <w:p w14:paraId="36874D59" w14:textId="77777777" w:rsidR="00A57FA4" w:rsidRPr="007858E5" w:rsidRDefault="00A57FA4" w:rsidP="00A57FA4">
            <w:pPr>
              <w:pStyle w:val="NormalinTable"/>
            </w:pPr>
            <w:r w:rsidRPr="007858E5">
              <w:t>0.00%</w:t>
            </w:r>
          </w:p>
        </w:tc>
      </w:tr>
      <w:tr w:rsidR="00A57FA4" w:rsidRPr="007858E5" w14:paraId="07C2D7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DABB013" w14:textId="77777777" w:rsidR="00A57FA4" w:rsidRPr="007858E5" w:rsidRDefault="00A57FA4" w:rsidP="00A57FA4">
            <w:pPr>
              <w:pStyle w:val="NormalinTable"/>
              <w:rPr>
                <w:b/>
              </w:rPr>
            </w:pPr>
            <w:r w:rsidRPr="007858E5">
              <w:rPr>
                <w:b/>
              </w:rPr>
              <w:t>2202 99 19 11</w:t>
            </w:r>
          </w:p>
        </w:tc>
        <w:tc>
          <w:tcPr>
            <w:tcW w:w="7173" w:type="dxa"/>
            <w:tcBorders>
              <w:top w:val="nil"/>
              <w:left w:val="nil"/>
              <w:bottom w:val="single" w:sz="4" w:space="0" w:color="auto"/>
              <w:right w:val="single" w:sz="4" w:space="0" w:color="auto"/>
            </w:tcBorders>
            <w:shd w:val="clear" w:color="auto" w:fill="auto"/>
            <w:noWrap/>
            <w:hideMark/>
          </w:tcPr>
          <w:p w14:paraId="3E8ECFB3" w14:textId="77777777" w:rsidR="00A57FA4" w:rsidRPr="007858E5" w:rsidRDefault="00A57FA4" w:rsidP="00A57FA4">
            <w:pPr>
              <w:pStyle w:val="NormalinTable"/>
            </w:pPr>
            <w:r w:rsidRPr="007858E5">
              <w:t>0.00%</w:t>
            </w:r>
          </w:p>
        </w:tc>
      </w:tr>
      <w:tr w:rsidR="00A57FA4" w:rsidRPr="007858E5" w14:paraId="2946B36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C5A852" w14:textId="77777777" w:rsidR="00A57FA4" w:rsidRPr="007858E5" w:rsidRDefault="00A57FA4" w:rsidP="00A57FA4">
            <w:pPr>
              <w:pStyle w:val="NormalinTable"/>
              <w:rPr>
                <w:b/>
              </w:rPr>
            </w:pPr>
            <w:r w:rsidRPr="007858E5">
              <w:rPr>
                <w:b/>
              </w:rPr>
              <w:t>2202 99 19 19</w:t>
            </w:r>
          </w:p>
        </w:tc>
        <w:tc>
          <w:tcPr>
            <w:tcW w:w="7173" w:type="dxa"/>
            <w:tcBorders>
              <w:top w:val="nil"/>
              <w:left w:val="nil"/>
              <w:bottom w:val="single" w:sz="4" w:space="0" w:color="auto"/>
              <w:right w:val="single" w:sz="4" w:space="0" w:color="auto"/>
            </w:tcBorders>
            <w:shd w:val="clear" w:color="auto" w:fill="auto"/>
            <w:noWrap/>
            <w:hideMark/>
          </w:tcPr>
          <w:p w14:paraId="31D73CDD" w14:textId="77777777" w:rsidR="00A57FA4" w:rsidRPr="007858E5" w:rsidRDefault="00A57FA4" w:rsidP="00A57FA4">
            <w:pPr>
              <w:pStyle w:val="NormalinTable"/>
            </w:pPr>
            <w:r w:rsidRPr="007858E5">
              <w:t>0.00%</w:t>
            </w:r>
          </w:p>
        </w:tc>
      </w:tr>
      <w:tr w:rsidR="00A57FA4" w:rsidRPr="007858E5" w14:paraId="34AE330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85DCE24" w14:textId="77777777" w:rsidR="00A57FA4" w:rsidRPr="007858E5" w:rsidRDefault="00A57FA4" w:rsidP="00A57FA4">
            <w:pPr>
              <w:pStyle w:val="NormalinTable"/>
              <w:rPr>
                <w:b/>
              </w:rPr>
            </w:pPr>
            <w:r w:rsidRPr="007858E5">
              <w:rPr>
                <w:b/>
              </w:rPr>
              <w:t>2202 99 19 91</w:t>
            </w:r>
          </w:p>
        </w:tc>
        <w:tc>
          <w:tcPr>
            <w:tcW w:w="7173" w:type="dxa"/>
            <w:tcBorders>
              <w:top w:val="nil"/>
              <w:left w:val="nil"/>
              <w:bottom w:val="single" w:sz="4" w:space="0" w:color="auto"/>
              <w:right w:val="single" w:sz="4" w:space="0" w:color="auto"/>
            </w:tcBorders>
            <w:shd w:val="clear" w:color="auto" w:fill="auto"/>
            <w:noWrap/>
            <w:hideMark/>
          </w:tcPr>
          <w:p w14:paraId="61B9EC61" w14:textId="77777777" w:rsidR="00A57FA4" w:rsidRPr="007858E5" w:rsidRDefault="00A57FA4" w:rsidP="00A57FA4">
            <w:pPr>
              <w:pStyle w:val="NormalinTable"/>
            </w:pPr>
            <w:r w:rsidRPr="007858E5">
              <w:t>0.00%</w:t>
            </w:r>
          </w:p>
        </w:tc>
      </w:tr>
      <w:tr w:rsidR="00A57FA4" w:rsidRPr="007858E5" w14:paraId="60A2CC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E7B18A" w14:textId="77777777" w:rsidR="00A57FA4" w:rsidRPr="007858E5" w:rsidRDefault="00A57FA4" w:rsidP="00A57FA4">
            <w:pPr>
              <w:pStyle w:val="NormalinTable"/>
              <w:rPr>
                <w:b/>
              </w:rPr>
            </w:pPr>
            <w:r w:rsidRPr="007858E5">
              <w:rPr>
                <w:b/>
              </w:rPr>
              <w:t>2202 99 19 99</w:t>
            </w:r>
          </w:p>
        </w:tc>
        <w:tc>
          <w:tcPr>
            <w:tcW w:w="7173" w:type="dxa"/>
            <w:tcBorders>
              <w:top w:val="nil"/>
              <w:left w:val="nil"/>
              <w:bottom w:val="single" w:sz="4" w:space="0" w:color="auto"/>
              <w:right w:val="single" w:sz="4" w:space="0" w:color="auto"/>
            </w:tcBorders>
            <w:shd w:val="clear" w:color="auto" w:fill="auto"/>
            <w:noWrap/>
            <w:hideMark/>
          </w:tcPr>
          <w:p w14:paraId="6892BE7E" w14:textId="77777777" w:rsidR="00A57FA4" w:rsidRPr="007858E5" w:rsidRDefault="00A57FA4" w:rsidP="00A57FA4">
            <w:pPr>
              <w:pStyle w:val="NormalinTable"/>
            </w:pPr>
            <w:r w:rsidRPr="007858E5">
              <w:t>0.00%</w:t>
            </w:r>
          </w:p>
        </w:tc>
      </w:tr>
      <w:tr w:rsidR="00A57FA4" w:rsidRPr="007858E5" w14:paraId="4307FA4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9C822D" w14:textId="77777777" w:rsidR="00A57FA4" w:rsidRPr="007858E5" w:rsidRDefault="00A57FA4" w:rsidP="00A57FA4">
            <w:pPr>
              <w:pStyle w:val="NormalinTable"/>
              <w:rPr>
                <w:b/>
              </w:rPr>
            </w:pPr>
            <w:r w:rsidRPr="007858E5">
              <w:rPr>
                <w:b/>
              </w:rPr>
              <w:t xml:space="preserve">2202 99 91 </w:t>
            </w:r>
          </w:p>
        </w:tc>
        <w:tc>
          <w:tcPr>
            <w:tcW w:w="7173" w:type="dxa"/>
            <w:tcBorders>
              <w:top w:val="nil"/>
              <w:left w:val="nil"/>
              <w:bottom w:val="single" w:sz="4" w:space="0" w:color="auto"/>
              <w:right w:val="single" w:sz="4" w:space="0" w:color="auto"/>
            </w:tcBorders>
            <w:shd w:val="clear" w:color="auto" w:fill="auto"/>
            <w:noWrap/>
            <w:hideMark/>
          </w:tcPr>
          <w:p w14:paraId="6F3AEFA2" w14:textId="77777777" w:rsidR="00A57FA4" w:rsidRPr="007858E5" w:rsidRDefault="00A57FA4" w:rsidP="00A57FA4">
            <w:pPr>
              <w:pStyle w:val="NormalinTable"/>
            </w:pPr>
            <w:r w:rsidRPr="007858E5">
              <w:t>0.00%</w:t>
            </w:r>
          </w:p>
        </w:tc>
      </w:tr>
      <w:tr w:rsidR="00A57FA4" w:rsidRPr="007858E5" w14:paraId="131C41C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41993AB" w14:textId="77777777" w:rsidR="00A57FA4" w:rsidRPr="007858E5" w:rsidRDefault="00A57FA4" w:rsidP="00A57FA4">
            <w:pPr>
              <w:pStyle w:val="NormalinTable"/>
              <w:rPr>
                <w:b/>
              </w:rPr>
            </w:pPr>
            <w:r w:rsidRPr="007858E5">
              <w:rPr>
                <w:b/>
              </w:rPr>
              <w:t xml:space="preserve">2202 99 95 </w:t>
            </w:r>
          </w:p>
        </w:tc>
        <w:tc>
          <w:tcPr>
            <w:tcW w:w="7173" w:type="dxa"/>
            <w:tcBorders>
              <w:top w:val="nil"/>
              <w:left w:val="nil"/>
              <w:bottom w:val="single" w:sz="4" w:space="0" w:color="auto"/>
              <w:right w:val="single" w:sz="4" w:space="0" w:color="auto"/>
            </w:tcBorders>
            <w:shd w:val="clear" w:color="auto" w:fill="auto"/>
            <w:noWrap/>
            <w:hideMark/>
          </w:tcPr>
          <w:p w14:paraId="0442D619" w14:textId="77777777" w:rsidR="00A57FA4" w:rsidRPr="007858E5" w:rsidRDefault="00A57FA4" w:rsidP="00A57FA4">
            <w:pPr>
              <w:pStyle w:val="NormalinTable"/>
            </w:pPr>
            <w:r w:rsidRPr="007858E5">
              <w:t>0.00%</w:t>
            </w:r>
          </w:p>
        </w:tc>
      </w:tr>
      <w:tr w:rsidR="00A57FA4" w:rsidRPr="007858E5" w14:paraId="6C16F50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14D1E0" w14:textId="77777777" w:rsidR="00A57FA4" w:rsidRPr="007858E5" w:rsidRDefault="00A57FA4" w:rsidP="00A57FA4">
            <w:pPr>
              <w:pStyle w:val="NormalinTable"/>
              <w:rPr>
                <w:b/>
              </w:rPr>
            </w:pPr>
            <w:r w:rsidRPr="007858E5">
              <w:rPr>
                <w:b/>
              </w:rPr>
              <w:t xml:space="preserve">2202 99 99 </w:t>
            </w:r>
          </w:p>
        </w:tc>
        <w:tc>
          <w:tcPr>
            <w:tcW w:w="7173" w:type="dxa"/>
            <w:tcBorders>
              <w:top w:val="nil"/>
              <w:left w:val="nil"/>
              <w:bottom w:val="single" w:sz="4" w:space="0" w:color="auto"/>
              <w:right w:val="single" w:sz="4" w:space="0" w:color="auto"/>
            </w:tcBorders>
            <w:shd w:val="clear" w:color="auto" w:fill="auto"/>
            <w:noWrap/>
            <w:hideMark/>
          </w:tcPr>
          <w:p w14:paraId="3FC46301" w14:textId="77777777" w:rsidR="00A57FA4" w:rsidRPr="007858E5" w:rsidRDefault="00A57FA4" w:rsidP="00A57FA4">
            <w:pPr>
              <w:pStyle w:val="NormalinTable"/>
            </w:pPr>
            <w:r w:rsidRPr="007858E5">
              <w:t>0.00%</w:t>
            </w:r>
          </w:p>
        </w:tc>
      </w:tr>
      <w:tr w:rsidR="00A57FA4" w:rsidRPr="007858E5" w14:paraId="33FA79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7C2FB50" w14:textId="77777777" w:rsidR="00A57FA4" w:rsidRPr="007858E5" w:rsidRDefault="00A57FA4" w:rsidP="00A57FA4">
            <w:pPr>
              <w:pStyle w:val="NormalinTable"/>
              <w:rPr>
                <w:b/>
              </w:rPr>
            </w:pPr>
            <w:r w:rsidRPr="007858E5">
              <w:rPr>
                <w:b/>
              </w:rPr>
              <w:t xml:space="preserve">2204 10 00 </w:t>
            </w:r>
          </w:p>
        </w:tc>
        <w:tc>
          <w:tcPr>
            <w:tcW w:w="7173" w:type="dxa"/>
            <w:tcBorders>
              <w:top w:val="nil"/>
              <w:left w:val="nil"/>
              <w:bottom w:val="single" w:sz="4" w:space="0" w:color="auto"/>
              <w:right w:val="single" w:sz="4" w:space="0" w:color="auto"/>
            </w:tcBorders>
            <w:shd w:val="clear" w:color="auto" w:fill="auto"/>
            <w:noWrap/>
            <w:hideMark/>
          </w:tcPr>
          <w:p w14:paraId="1E3009F3" w14:textId="77777777" w:rsidR="00A57FA4" w:rsidRPr="007858E5" w:rsidRDefault="00A57FA4" w:rsidP="00A57FA4">
            <w:pPr>
              <w:pStyle w:val="NormalinTable"/>
            </w:pPr>
            <w:r w:rsidRPr="007858E5">
              <w:t>0.00%</w:t>
            </w:r>
          </w:p>
        </w:tc>
      </w:tr>
      <w:tr w:rsidR="00A57FA4" w:rsidRPr="007858E5" w14:paraId="56367F3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181058" w14:textId="77777777" w:rsidR="00A57FA4" w:rsidRPr="007858E5" w:rsidRDefault="00A57FA4" w:rsidP="00A57FA4">
            <w:pPr>
              <w:pStyle w:val="NormalinTable"/>
              <w:rPr>
                <w:b/>
              </w:rPr>
            </w:pPr>
            <w:r w:rsidRPr="007858E5">
              <w:rPr>
                <w:b/>
              </w:rPr>
              <w:t xml:space="preserve">2204 21 06 </w:t>
            </w:r>
          </w:p>
        </w:tc>
        <w:tc>
          <w:tcPr>
            <w:tcW w:w="7173" w:type="dxa"/>
            <w:tcBorders>
              <w:top w:val="nil"/>
              <w:left w:val="nil"/>
              <w:bottom w:val="single" w:sz="4" w:space="0" w:color="auto"/>
              <w:right w:val="single" w:sz="4" w:space="0" w:color="auto"/>
            </w:tcBorders>
            <w:shd w:val="clear" w:color="auto" w:fill="auto"/>
            <w:noWrap/>
            <w:hideMark/>
          </w:tcPr>
          <w:p w14:paraId="5537BC0F" w14:textId="77777777" w:rsidR="00A57FA4" w:rsidRPr="007858E5" w:rsidRDefault="00A57FA4" w:rsidP="00A57FA4">
            <w:pPr>
              <w:pStyle w:val="NormalinTable"/>
            </w:pPr>
            <w:r w:rsidRPr="007858E5">
              <w:t>0.00%</w:t>
            </w:r>
          </w:p>
        </w:tc>
      </w:tr>
      <w:tr w:rsidR="00A57FA4" w:rsidRPr="007858E5" w14:paraId="6D816C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BB2CD0" w14:textId="77777777" w:rsidR="00A57FA4" w:rsidRPr="007858E5" w:rsidRDefault="00A57FA4" w:rsidP="00A57FA4">
            <w:pPr>
              <w:pStyle w:val="NormalinTable"/>
              <w:rPr>
                <w:b/>
              </w:rPr>
            </w:pPr>
            <w:r w:rsidRPr="007858E5">
              <w:rPr>
                <w:b/>
              </w:rPr>
              <w:t xml:space="preserve">2204 21 07 </w:t>
            </w:r>
          </w:p>
        </w:tc>
        <w:tc>
          <w:tcPr>
            <w:tcW w:w="7173" w:type="dxa"/>
            <w:tcBorders>
              <w:top w:val="nil"/>
              <w:left w:val="nil"/>
              <w:bottom w:val="single" w:sz="4" w:space="0" w:color="auto"/>
              <w:right w:val="single" w:sz="4" w:space="0" w:color="auto"/>
            </w:tcBorders>
            <w:shd w:val="clear" w:color="auto" w:fill="auto"/>
            <w:noWrap/>
            <w:hideMark/>
          </w:tcPr>
          <w:p w14:paraId="3EB2D425" w14:textId="77777777" w:rsidR="00A57FA4" w:rsidRPr="007858E5" w:rsidRDefault="00A57FA4" w:rsidP="00A57FA4">
            <w:pPr>
              <w:pStyle w:val="NormalinTable"/>
            </w:pPr>
            <w:r w:rsidRPr="007858E5">
              <w:t>0.00%</w:t>
            </w:r>
          </w:p>
        </w:tc>
      </w:tr>
      <w:tr w:rsidR="00A57FA4" w:rsidRPr="007858E5" w14:paraId="3AEFA1C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920DBC9" w14:textId="77777777" w:rsidR="00A57FA4" w:rsidRPr="007858E5" w:rsidRDefault="00A57FA4" w:rsidP="00A57FA4">
            <w:pPr>
              <w:pStyle w:val="NormalinTable"/>
              <w:rPr>
                <w:b/>
              </w:rPr>
            </w:pPr>
            <w:r w:rsidRPr="007858E5">
              <w:rPr>
                <w:b/>
              </w:rPr>
              <w:t xml:space="preserve">2204 21 08 </w:t>
            </w:r>
          </w:p>
        </w:tc>
        <w:tc>
          <w:tcPr>
            <w:tcW w:w="7173" w:type="dxa"/>
            <w:tcBorders>
              <w:top w:val="nil"/>
              <w:left w:val="nil"/>
              <w:bottom w:val="single" w:sz="4" w:space="0" w:color="auto"/>
              <w:right w:val="single" w:sz="4" w:space="0" w:color="auto"/>
            </w:tcBorders>
            <w:shd w:val="clear" w:color="auto" w:fill="auto"/>
            <w:noWrap/>
            <w:hideMark/>
          </w:tcPr>
          <w:p w14:paraId="1C9C8038" w14:textId="77777777" w:rsidR="00A57FA4" w:rsidRPr="007858E5" w:rsidRDefault="00A57FA4" w:rsidP="00A57FA4">
            <w:pPr>
              <w:pStyle w:val="NormalinTable"/>
            </w:pPr>
            <w:r w:rsidRPr="007858E5">
              <w:t>0.00%</w:t>
            </w:r>
          </w:p>
        </w:tc>
      </w:tr>
      <w:tr w:rsidR="00A57FA4" w:rsidRPr="007858E5" w14:paraId="5C32EDA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1E73C3" w14:textId="77777777" w:rsidR="00A57FA4" w:rsidRPr="007858E5" w:rsidRDefault="00A57FA4" w:rsidP="00A57FA4">
            <w:pPr>
              <w:pStyle w:val="NormalinTable"/>
              <w:rPr>
                <w:b/>
              </w:rPr>
            </w:pPr>
            <w:r w:rsidRPr="007858E5">
              <w:rPr>
                <w:b/>
              </w:rPr>
              <w:t xml:space="preserve">2204 21 09 </w:t>
            </w:r>
          </w:p>
        </w:tc>
        <w:tc>
          <w:tcPr>
            <w:tcW w:w="7173" w:type="dxa"/>
            <w:tcBorders>
              <w:top w:val="nil"/>
              <w:left w:val="nil"/>
              <w:bottom w:val="single" w:sz="4" w:space="0" w:color="auto"/>
              <w:right w:val="single" w:sz="4" w:space="0" w:color="auto"/>
            </w:tcBorders>
            <w:shd w:val="clear" w:color="auto" w:fill="auto"/>
            <w:noWrap/>
            <w:hideMark/>
          </w:tcPr>
          <w:p w14:paraId="294BCE37" w14:textId="77777777" w:rsidR="00A57FA4" w:rsidRPr="007858E5" w:rsidRDefault="00A57FA4" w:rsidP="00A57FA4">
            <w:pPr>
              <w:pStyle w:val="NormalinTable"/>
            </w:pPr>
            <w:r w:rsidRPr="007858E5">
              <w:t>0.00%</w:t>
            </w:r>
          </w:p>
        </w:tc>
      </w:tr>
      <w:tr w:rsidR="00A57FA4" w:rsidRPr="007858E5" w14:paraId="427550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D4A339" w14:textId="77777777" w:rsidR="00A57FA4" w:rsidRPr="007858E5" w:rsidRDefault="00A57FA4" w:rsidP="00A57FA4">
            <w:pPr>
              <w:pStyle w:val="NormalinTable"/>
              <w:rPr>
                <w:b/>
              </w:rPr>
            </w:pPr>
            <w:r w:rsidRPr="007858E5">
              <w:rPr>
                <w:b/>
              </w:rPr>
              <w:t xml:space="preserve">2204 21 93 </w:t>
            </w:r>
          </w:p>
        </w:tc>
        <w:tc>
          <w:tcPr>
            <w:tcW w:w="7173" w:type="dxa"/>
            <w:tcBorders>
              <w:top w:val="nil"/>
              <w:left w:val="nil"/>
              <w:bottom w:val="single" w:sz="4" w:space="0" w:color="auto"/>
              <w:right w:val="single" w:sz="4" w:space="0" w:color="auto"/>
            </w:tcBorders>
            <w:shd w:val="clear" w:color="auto" w:fill="auto"/>
            <w:noWrap/>
            <w:hideMark/>
          </w:tcPr>
          <w:p w14:paraId="00867CFB" w14:textId="77777777" w:rsidR="00A57FA4" w:rsidRPr="007858E5" w:rsidRDefault="00A57FA4" w:rsidP="00A57FA4">
            <w:pPr>
              <w:pStyle w:val="NormalinTable"/>
            </w:pPr>
            <w:r w:rsidRPr="007858E5">
              <w:t>0.00%</w:t>
            </w:r>
          </w:p>
        </w:tc>
      </w:tr>
      <w:tr w:rsidR="00A57FA4" w:rsidRPr="007858E5" w14:paraId="7FAF2DA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9964668" w14:textId="77777777" w:rsidR="00A57FA4" w:rsidRPr="007858E5" w:rsidRDefault="00A57FA4" w:rsidP="00A57FA4">
            <w:pPr>
              <w:pStyle w:val="NormalinTable"/>
              <w:rPr>
                <w:b/>
              </w:rPr>
            </w:pPr>
            <w:r w:rsidRPr="007858E5">
              <w:rPr>
                <w:b/>
              </w:rPr>
              <w:t xml:space="preserve">2204 21 94 </w:t>
            </w:r>
          </w:p>
        </w:tc>
        <w:tc>
          <w:tcPr>
            <w:tcW w:w="7173" w:type="dxa"/>
            <w:tcBorders>
              <w:top w:val="nil"/>
              <w:left w:val="nil"/>
              <w:bottom w:val="single" w:sz="4" w:space="0" w:color="auto"/>
              <w:right w:val="single" w:sz="4" w:space="0" w:color="auto"/>
            </w:tcBorders>
            <w:shd w:val="clear" w:color="auto" w:fill="auto"/>
            <w:noWrap/>
            <w:hideMark/>
          </w:tcPr>
          <w:p w14:paraId="0517DE13" w14:textId="77777777" w:rsidR="00A57FA4" w:rsidRPr="007858E5" w:rsidRDefault="00A57FA4" w:rsidP="00A57FA4">
            <w:pPr>
              <w:pStyle w:val="NormalinTable"/>
            </w:pPr>
            <w:r w:rsidRPr="007858E5">
              <w:t>0.00%</w:t>
            </w:r>
          </w:p>
        </w:tc>
      </w:tr>
      <w:tr w:rsidR="00A57FA4" w:rsidRPr="007858E5" w14:paraId="762322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776D0E" w14:textId="77777777" w:rsidR="00A57FA4" w:rsidRPr="007858E5" w:rsidRDefault="00A57FA4" w:rsidP="00A57FA4">
            <w:pPr>
              <w:pStyle w:val="NormalinTable"/>
              <w:rPr>
                <w:b/>
              </w:rPr>
            </w:pPr>
            <w:r w:rsidRPr="007858E5">
              <w:rPr>
                <w:b/>
              </w:rPr>
              <w:t xml:space="preserve">2204 21 95 </w:t>
            </w:r>
          </w:p>
        </w:tc>
        <w:tc>
          <w:tcPr>
            <w:tcW w:w="7173" w:type="dxa"/>
            <w:tcBorders>
              <w:top w:val="nil"/>
              <w:left w:val="nil"/>
              <w:bottom w:val="single" w:sz="4" w:space="0" w:color="auto"/>
              <w:right w:val="single" w:sz="4" w:space="0" w:color="auto"/>
            </w:tcBorders>
            <w:shd w:val="clear" w:color="auto" w:fill="auto"/>
            <w:noWrap/>
            <w:hideMark/>
          </w:tcPr>
          <w:p w14:paraId="469FA8FF" w14:textId="77777777" w:rsidR="00A57FA4" w:rsidRPr="007858E5" w:rsidRDefault="00A57FA4" w:rsidP="00A57FA4">
            <w:pPr>
              <w:pStyle w:val="NormalinTable"/>
            </w:pPr>
            <w:r w:rsidRPr="007858E5">
              <w:t>0.00%</w:t>
            </w:r>
          </w:p>
        </w:tc>
      </w:tr>
      <w:tr w:rsidR="00A57FA4" w:rsidRPr="007858E5" w14:paraId="351A61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F5C068" w14:textId="77777777" w:rsidR="00A57FA4" w:rsidRPr="007858E5" w:rsidRDefault="00A57FA4" w:rsidP="00A57FA4">
            <w:pPr>
              <w:pStyle w:val="NormalinTable"/>
              <w:rPr>
                <w:b/>
              </w:rPr>
            </w:pPr>
            <w:r w:rsidRPr="007858E5">
              <w:rPr>
                <w:b/>
              </w:rPr>
              <w:t xml:space="preserve">2204 21 96 </w:t>
            </w:r>
          </w:p>
        </w:tc>
        <w:tc>
          <w:tcPr>
            <w:tcW w:w="7173" w:type="dxa"/>
            <w:tcBorders>
              <w:top w:val="nil"/>
              <w:left w:val="nil"/>
              <w:bottom w:val="single" w:sz="4" w:space="0" w:color="auto"/>
              <w:right w:val="single" w:sz="4" w:space="0" w:color="auto"/>
            </w:tcBorders>
            <w:shd w:val="clear" w:color="auto" w:fill="auto"/>
            <w:noWrap/>
            <w:hideMark/>
          </w:tcPr>
          <w:p w14:paraId="3AE317F2" w14:textId="77777777" w:rsidR="00A57FA4" w:rsidRPr="007858E5" w:rsidRDefault="00A57FA4" w:rsidP="00A57FA4">
            <w:pPr>
              <w:pStyle w:val="NormalinTable"/>
            </w:pPr>
            <w:r w:rsidRPr="007858E5">
              <w:t>0.00%</w:t>
            </w:r>
          </w:p>
        </w:tc>
      </w:tr>
      <w:tr w:rsidR="00A57FA4" w:rsidRPr="007858E5" w14:paraId="18CD4FE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139E43" w14:textId="77777777" w:rsidR="00A57FA4" w:rsidRPr="007858E5" w:rsidRDefault="00A57FA4" w:rsidP="00A57FA4">
            <w:pPr>
              <w:pStyle w:val="NormalinTable"/>
              <w:rPr>
                <w:b/>
              </w:rPr>
            </w:pPr>
            <w:r w:rsidRPr="007858E5">
              <w:rPr>
                <w:b/>
              </w:rPr>
              <w:t xml:space="preserve">2204 21 97 </w:t>
            </w:r>
          </w:p>
        </w:tc>
        <w:tc>
          <w:tcPr>
            <w:tcW w:w="7173" w:type="dxa"/>
            <w:tcBorders>
              <w:top w:val="nil"/>
              <w:left w:val="nil"/>
              <w:bottom w:val="single" w:sz="4" w:space="0" w:color="auto"/>
              <w:right w:val="single" w:sz="4" w:space="0" w:color="auto"/>
            </w:tcBorders>
            <w:shd w:val="clear" w:color="auto" w:fill="auto"/>
            <w:noWrap/>
            <w:hideMark/>
          </w:tcPr>
          <w:p w14:paraId="1BAB61A2" w14:textId="77777777" w:rsidR="00A57FA4" w:rsidRPr="007858E5" w:rsidRDefault="00A57FA4" w:rsidP="00A57FA4">
            <w:pPr>
              <w:pStyle w:val="NormalinTable"/>
            </w:pPr>
            <w:r w:rsidRPr="007858E5">
              <w:t>0.00%</w:t>
            </w:r>
          </w:p>
        </w:tc>
      </w:tr>
      <w:tr w:rsidR="00A57FA4" w:rsidRPr="007858E5" w14:paraId="696BB2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7F38C5" w14:textId="77777777" w:rsidR="00A57FA4" w:rsidRPr="007858E5" w:rsidRDefault="00A57FA4" w:rsidP="00A57FA4">
            <w:pPr>
              <w:pStyle w:val="NormalinTable"/>
              <w:rPr>
                <w:b/>
              </w:rPr>
            </w:pPr>
            <w:r w:rsidRPr="007858E5">
              <w:rPr>
                <w:b/>
              </w:rPr>
              <w:t xml:space="preserve">2204 21 98 </w:t>
            </w:r>
          </w:p>
        </w:tc>
        <w:tc>
          <w:tcPr>
            <w:tcW w:w="7173" w:type="dxa"/>
            <w:tcBorders>
              <w:top w:val="nil"/>
              <w:left w:val="nil"/>
              <w:bottom w:val="single" w:sz="4" w:space="0" w:color="auto"/>
              <w:right w:val="single" w:sz="4" w:space="0" w:color="auto"/>
            </w:tcBorders>
            <w:shd w:val="clear" w:color="auto" w:fill="auto"/>
            <w:noWrap/>
            <w:hideMark/>
          </w:tcPr>
          <w:p w14:paraId="06B1ADF8" w14:textId="77777777" w:rsidR="00A57FA4" w:rsidRPr="007858E5" w:rsidRDefault="00A57FA4" w:rsidP="00A57FA4">
            <w:pPr>
              <w:pStyle w:val="NormalinTable"/>
            </w:pPr>
            <w:r w:rsidRPr="007858E5">
              <w:t>0.00%</w:t>
            </w:r>
          </w:p>
        </w:tc>
      </w:tr>
      <w:tr w:rsidR="00A57FA4" w:rsidRPr="007858E5" w14:paraId="360BE21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B5374E" w14:textId="77777777" w:rsidR="00A57FA4" w:rsidRPr="007858E5" w:rsidRDefault="00A57FA4" w:rsidP="00A57FA4">
            <w:pPr>
              <w:pStyle w:val="NormalinTable"/>
              <w:rPr>
                <w:b/>
              </w:rPr>
            </w:pPr>
            <w:r w:rsidRPr="007858E5">
              <w:rPr>
                <w:b/>
              </w:rPr>
              <w:t xml:space="preserve">2204 22 10 </w:t>
            </w:r>
          </w:p>
        </w:tc>
        <w:tc>
          <w:tcPr>
            <w:tcW w:w="7173" w:type="dxa"/>
            <w:tcBorders>
              <w:top w:val="nil"/>
              <w:left w:val="nil"/>
              <w:bottom w:val="single" w:sz="4" w:space="0" w:color="auto"/>
              <w:right w:val="single" w:sz="4" w:space="0" w:color="auto"/>
            </w:tcBorders>
            <w:shd w:val="clear" w:color="auto" w:fill="auto"/>
            <w:noWrap/>
            <w:hideMark/>
          </w:tcPr>
          <w:p w14:paraId="3A179715" w14:textId="77777777" w:rsidR="00A57FA4" w:rsidRPr="007858E5" w:rsidRDefault="00A57FA4" w:rsidP="00A57FA4">
            <w:pPr>
              <w:pStyle w:val="NormalinTable"/>
            </w:pPr>
            <w:r w:rsidRPr="007858E5">
              <w:t>0.00%</w:t>
            </w:r>
          </w:p>
        </w:tc>
      </w:tr>
      <w:tr w:rsidR="00A57FA4" w:rsidRPr="007858E5" w14:paraId="286634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EE3214" w14:textId="77777777" w:rsidR="00A57FA4" w:rsidRPr="007858E5" w:rsidRDefault="00A57FA4" w:rsidP="00A57FA4">
            <w:pPr>
              <w:pStyle w:val="NormalinTable"/>
              <w:rPr>
                <w:b/>
              </w:rPr>
            </w:pPr>
            <w:r w:rsidRPr="007858E5">
              <w:rPr>
                <w:b/>
              </w:rPr>
              <w:t xml:space="preserve">2204 22 93 </w:t>
            </w:r>
          </w:p>
        </w:tc>
        <w:tc>
          <w:tcPr>
            <w:tcW w:w="7173" w:type="dxa"/>
            <w:tcBorders>
              <w:top w:val="nil"/>
              <w:left w:val="nil"/>
              <w:bottom w:val="single" w:sz="4" w:space="0" w:color="auto"/>
              <w:right w:val="single" w:sz="4" w:space="0" w:color="auto"/>
            </w:tcBorders>
            <w:shd w:val="clear" w:color="auto" w:fill="auto"/>
            <w:noWrap/>
            <w:hideMark/>
          </w:tcPr>
          <w:p w14:paraId="4D03DDF1" w14:textId="77777777" w:rsidR="00A57FA4" w:rsidRPr="007858E5" w:rsidRDefault="00A57FA4" w:rsidP="00A57FA4">
            <w:pPr>
              <w:pStyle w:val="NormalinTable"/>
            </w:pPr>
            <w:r w:rsidRPr="007858E5">
              <w:t>0.00%</w:t>
            </w:r>
          </w:p>
        </w:tc>
      </w:tr>
      <w:tr w:rsidR="00A57FA4" w:rsidRPr="007858E5" w14:paraId="272EB71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FDCDC4" w14:textId="77777777" w:rsidR="00A57FA4" w:rsidRPr="007858E5" w:rsidRDefault="00A57FA4" w:rsidP="00A57FA4">
            <w:pPr>
              <w:pStyle w:val="NormalinTable"/>
              <w:rPr>
                <w:b/>
              </w:rPr>
            </w:pPr>
            <w:r w:rsidRPr="007858E5">
              <w:rPr>
                <w:b/>
              </w:rPr>
              <w:t xml:space="preserve">2204 22 94 </w:t>
            </w:r>
          </w:p>
        </w:tc>
        <w:tc>
          <w:tcPr>
            <w:tcW w:w="7173" w:type="dxa"/>
            <w:tcBorders>
              <w:top w:val="nil"/>
              <w:left w:val="nil"/>
              <w:bottom w:val="single" w:sz="4" w:space="0" w:color="auto"/>
              <w:right w:val="single" w:sz="4" w:space="0" w:color="auto"/>
            </w:tcBorders>
            <w:shd w:val="clear" w:color="auto" w:fill="auto"/>
            <w:noWrap/>
            <w:hideMark/>
          </w:tcPr>
          <w:p w14:paraId="6ACBCAC4" w14:textId="77777777" w:rsidR="00A57FA4" w:rsidRPr="007858E5" w:rsidRDefault="00A57FA4" w:rsidP="00A57FA4">
            <w:pPr>
              <w:pStyle w:val="NormalinTable"/>
            </w:pPr>
            <w:r w:rsidRPr="007858E5">
              <w:t>0.00%</w:t>
            </w:r>
          </w:p>
        </w:tc>
      </w:tr>
      <w:tr w:rsidR="00A57FA4" w:rsidRPr="007858E5" w14:paraId="110B708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31D660" w14:textId="77777777" w:rsidR="00A57FA4" w:rsidRPr="007858E5" w:rsidRDefault="00A57FA4" w:rsidP="00A57FA4">
            <w:pPr>
              <w:pStyle w:val="NormalinTable"/>
              <w:rPr>
                <w:b/>
              </w:rPr>
            </w:pPr>
            <w:r w:rsidRPr="007858E5">
              <w:rPr>
                <w:b/>
              </w:rPr>
              <w:t xml:space="preserve">2204 22 95 </w:t>
            </w:r>
          </w:p>
        </w:tc>
        <w:tc>
          <w:tcPr>
            <w:tcW w:w="7173" w:type="dxa"/>
            <w:tcBorders>
              <w:top w:val="nil"/>
              <w:left w:val="nil"/>
              <w:bottom w:val="single" w:sz="4" w:space="0" w:color="auto"/>
              <w:right w:val="single" w:sz="4" w:space="0" w:color="auto"/>
            </w:tcBorders>
            <w:shd w:val="clear" w:color="auto" w:fill="auto"/>
            <w:noWrap/>
            <w:hideMark/>
          </w:tcPr>
          <w:p w14:paraId="00F9FA7E" w14:textId="77777777" w:rsidR="00A57FA4" w:rsidRPr="007858E5" w:rsidRDefault="00A57FA4" w:rsidP="00A57FA4">
            <w:pPr>
              <w:pStyle w:val="NormalinTable"/>
            </w:pPr>
            <w:r w:rsidRPr="007858E5">
              <w:t>0.00%</w:t>
            </w:r>
          </w:p>
        </w:tc>
      </w:tr>
      <w:tr w:rsidR="00A57FA4" w:rsidRPr="007858E5" w14:paraId="488055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E943E2" w14:textId="77777777" w:rsidR="00A57FA4" w:rsidRPr="007858E5" w:rsidRDefault="00A57FA4" w:rsidP="00A57FA4">
            <w:pPr>
              <w:pStyle w:val="NormalinTable"/>
              <w:rPr>
                <w:b/>
              </w:rPr>
            </w:pPr>
            <w:r w:rsidRPr="007858E5">
              <w:rPr>
                <w:b/>
              </w:rPr>
              <w:t xml:space="preserve">2204 22 96 </w:t>
            </w:r>
          </w:p>
        </w:tc>
        <w:tc>
          <w:tcPr>
            <w:tcW w:w="7173" w:type="dxa"/>
            <w:tcBorders>
              <w:top w:val="nil"/>
              <w:left w:val="nil"/>
              <w:bottom w:val="single" w:sz="4" w:space="0" w:color="auto"/>
              <w:right w:val="single" w:sz="4" w:space="0" w:color="auto"/>
            </w:tcBorders>
            <w:shd w:val="clear" w:color="auto" w:fill="auto"/>
            <w:noWrap/>
            <w:hideMark/>
          </w:tcPr>
          <w:p w14:paraId="55DE3411" w14:textId="77777777" w:rsidR="00A57FA4" w:rsidRPr="007858E5" w:rsidRDefault="00A57FA4" w:rsidP="00A57FA4">
            <w:pPr>
              <w:pStyle w:val="NormalinTable"/>
            </w:pPr>
            <w:r w:rsidRPr="007858E5">
              <w:t>0.00%</w:t>
            </w:r>
          </w:p>
        </w:tc>
      </w:tr>
      <w:tr w:rsidR="00A57FA4" w:rsidRPr="007858E5" w14:paraId="1A84CC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5379B9" w14:textId="77777777" w:rsidR="00A57FA4" w:rsidRPr="007858E5" w:rsidRDefault="00A57FA4" w:rsidP="00A57FA4">
            <w:pPr>
              <w:pStyle w:val="NormalinTable"/>
              <w:rPr>
                <w:b/>
              </w:rPr>
            </w:pPr>
            <w:r w:rsidRPr="007858E5">
              <w:rPr>
                <w:b/>
              </w:rPr>
              <w:t xml:space="preserve">2204 22 97 </w:t>
            </w:r>
          </w:p>
        </w:tc>
        <w:tc>
          <w:tcPr>
            <w:tcW w:w="7173" w:type="dxa"/>
            <w:tcBorders>
              <w:top w:val="nil"/>
              <w:left w:val="nil"/>
              <w:bottom w:val="single" w:sz="4" w:space="0" w:color="auto"/>
              <w:right w:val="single" w:sz="4" w:space="0" w:color="auto"/>
            </w:tcBorders>
            <w:shd w:val="clear" w:color="auto" w:fill="auto"/>
            <w:noWrap/>
            <w:hideMark/>
          </w:tcPr>
          <w:p w14:paraId="6371A99D" w14:textId="77777777" w:rsidR="00A57FA4" w:rsidRPr="007858E5" w:rsidRDefault="00A57FA4" w:rsidP="00A57FA4">
            <w:pPr>
              <w:pStyle w:val="NormalinTable"/>
            </w:pPr>
            <w:r w:rsidRPr="007858E5">
              <w:t>0.00%</w:t>
            </w:r>
          </w:p>
        </w:tc>
      </w:tr>
      <w:tr w:rsidR="00A57FA4" w:rsidRPr="007858E5" w14:paraId="42066A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99692E" w14:textId="77777777" w:rsidR="00A57FA4" w:rsidRPr="007858E5" w:rsidRDefault="00A57FA4" w:rsidP="00A57FA4">
            <w:pPr>
              <w:pStyle w:val="NormalinTable"/>
              <w:rPr>
                <w:b/>
              </w:rPr>
            </w:pPr>
            <w:r w:rsidRPr="007858E5">
              <w:rPr>
                <w:b/>
              </w:rPr>
              <w:t xml:space="preserve">2204 22 98 </w:t>
            </w:r>
          </w:p>
        </w:tc>
        <w:tc>
          <w:tcPr>
            <w:tcW w:w="7173" w:type="dxa"/>
            <w:tcBorders>
              <w:top w:val="nil"/>
              <w:left w:val="nil"/>
              <w:bottom w:val="single" w:sz="4" w:space="0" w:color="auto"/>
              <w:right w:val="single" w:sz="4" w:space="0" w:color="auto"/>
            </w:tcBorders>
            <w:shd w:val="clear" w:color="auto" w:fill="auto"/>
            <w:noWrap/>
            <w:hideMark/>
          </w:tcPr>
          <w:p w14:paraId="5F650890" w14:textId="77777777" w:rsidR="00A57FA4" w:rsidRPr="007858E5" w:rsidRDefault="00A57FA4" w:rsidP="00A57FA4">
            <w:pPr>
              <w:pStyle w:val="NormalinTable"/>
            </w:pPr>
            <w:r w:rsidRPr="007858E5">
              <w:t>0.00%</w:t>
            </w:r>
          </w:p>
        </w:tc>
      </w:tr>
      <w:tr w:rsidR="00A57FA4" w:rsidRPr="007858E5" w14:paraId="570BB8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208571" w14:textId="77777777" w:rsidR="00A57FA4" w:rsidRPr="007858E5" w:rsidRDefault="00A57FA4" w:rsidP="00A57FA4">
            <w:pPr>
              <w:pStyle w:val="NormalinTable"/>
              <w:rPr>
                <w:b/>
              </w:rPr>
            </w:pPr>
            <w:r w:rsidRPr="007858E5">
              <w:rPr>
                <w:b/>
              </w:rPr>
              <w:t xml:space="preserve">2204 29 10 </w:t>
            </w:r>
          </w:p>
        </w:tc>
        <w:tc>
          <w:tcPr>
            <w:tcW w:w="7173" w:type="dxa"/>
            <w:tcBorders>
              <w:top w:val="nil"/>
              <w:left w:val="nil"/>
              <w:bottom w:val="single" w:sz="4" w:space="0" w:color="auto"/>
              <w:right w:val="single" w:sz="4" w:space="0" w:color="auto"/>
            </w:tcBorders>
            <w:shd w:val="clear" w:color="auto" w:fill="auto"/>
            <w:noWrap/>
            <w:hideMark/>
          </w:tcPr>
          <w:p w14:paraId="79AC0368" w14:textId="77777777" w:rsidR="00A57FA4" w:rsidRPr="007858E5" w:rsidRDefault="00A57FA4" w:rsidP="00A57FA4">
            <w:pPr>
              <w:pStyle w:val="NormalinTable"/>
            </w:pPr>
            <w:r w:rsidRPr="007858E5">
              <w:t>0.00%</w:t>
            </w:r>
          </w:p>
        </w:tc>
      </w:tr>
      <w:tr w:rsidR="00A57FA4" w:rsidRPr="007858E5" w14:paraId="5AD09F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AA1DD6" w14:textId="77777777" w:rsidR="00A57FA4" w:rsidRPr="007858E5" w:rsidRDefault="00A57FA4" w:rsidP="00A57FA4">
            <w:pPr>
              <w:pStyle w:val="NormalinTable"/>
              <w:rPr>
                <w:b/>
              </w:rPr>
            </w:pPr>
            <w:r w:rsidRPr="007858E5">
              <w:rPr>
                <w:b/>
              </w:rPr>
              <w:t xml:space="preserve">2204 29 93 </w:t>
            </w:r>
          </w:p>
        </w:tc>
        <w:tc>
          <w:tcPr>
            <w:tcW w:w="7173" w:type="dxa"/>
            <w:tcBorders>
              <w:top w:val="nil"/>
              <w:left w:val="nil"/>
              <w:bottom w:val="single" w:sz="4" w:space="0" w:color="auto"/>
              <w:right w:val="single" w:sz="4" w:space="0" w:color="auto"/>
            </w:tcBorders>
            <w:shd w:val="clear" w:color="auto" w:fill="auto"/>
            <w:noWrap/>
            <w:hideMark/>
          </w:tcPr>
          <w:p w14:paraId="54479FF7" w14:textId="77777777" w:rsidR="00A57FA4" w:rsidRPr="007858E5" w:rsidRDefault="00A57FA4" w:rsidP="00A57FA4">
            <w:pPr>
              <w:pStyle w:val="NormalinTable"/>
            </w:pPr>
            <w:r w:rsidRPr="007858E5">
              <w:t>0.00%</w:t>
            </w:r>
          </w:p>
        </w:tc>
      </w:tr>
      <w:tr w:rsidR="00A57FA4" w:rsidRPr="007858E5" w14:paraId="08122A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73554D" w14:textId="77777777" w:rsidR="00A57FA4" w:rsidRPr="007858E5" w:rsidRDefault="00A57FA4" w:rsidP="00A57FA4">
            <w:pPr>
              <w:pStyle w:val="NormalinTable"/>
              <w:rPr>
                <w:b/>
              </w:rPr>
            </w:pPr>
            <w:r w:rsidRPr="007858E5">
              <w:rPr>
                <w:b/>
              </w:rPr>
              <w:t xml:space="preserve">2204 29 94 </w:t>
            </w:r>
          </w:p>
        </w:tc>
        <w:tc>
          <w:tcPr>
            <w:tcW w:w="7173" w:type="dxa"/>
            <w:tcBorders>
              <w:top w:val="nil"/>
              <w:left w:val="nil"/>
              <w:bottom w:val="single" w:sz="4" w:space="0" w:color="auto"/>
              <w:right w:val="single" w:sz="4" w:space="0" w:color="auto"/>
            </w:tcBorders>
            <w:shd w:val="clear" w:color="auto" w:fill="auto"/>
            <w:noWrap/>
            <w:hideMark/>
          </w:tcPr>
          <w:p w14:paraId="339C23B2" w14:textId="77777777" w:rsidR="00A57FA4" w:rsidRPr="007858E5" w:rsidRDefault="00A57FA4" w:rsidP="00A57FA4">
            <w:pPr>
              <w:pStyle w:val="NormalinTable"/>
            </w:pPr>
            <w:r w:rsidRPr="007858E5">
              <w:t>0.00%</w:t>
            </w:r>
          </w:p>
        </w:tc>
      </w:tr>
      <w:tr w:rsidR="00A57FA4" w:rsidRPr="007858E5" w14:paraId="32E4536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BF15084" w14:textId="77777777" w:rsidR="00A57FA4" w:rsidRPr="007858E5" w:rsidRDefault="00A57FA4" w:rsidP="00A57FA4">
            <w:pPr>
              <w:pStyle w:val="NormalinTable"/>
              <w:rPr>
                <w:b/>
              </w:rPr>
            </w:pPr>
            <w:r w:rsidRPr="007858E5">
              <w:rPr>
                <w:b/>
              </w:rPr>
              <w:t xml:space="preserve">2204 29 95 </w:t>
            </w:r>
          </w:p>
        </w:tc>
        <w:tc>
          <w:tcPr>
            <w:tcW w:w="7173" w:type="dxa"/>
            <w:tcBorders>
              <w:top w:val="nil"/>
              <w:left w:val="nil"/>
              <w:bottom w:val="single" w:sz="4" w:space="0" w:color="auto"/>
              <w:right w:val="single" w:sz="4" w:space="0" w:color="auto"/>
            </w:tcBorders>
            <w:shd w:val="clear" w:color="auto" w:fill="auto"/>
            <w:noWrap/>
            <w:hideMark/>
          </w:tcPr>
          <w:p w14:paraId="33AA9A0A" w14:textId="77777777" w:rsidR="00A57FA4" w:rsidRPr="007858E5" w:rsidRDefault="00A57FA4" w:rsidP="00A57FA4">
            <w:pPr>
              <w:pStyle w:val="NormalinTable"/>
            </w:pPr>
            <w:r w:rsidRPr="007858E5">
              <w:t>0.00%</w:t>
            </w:r>
          </w:p>
        </w:tc>
      </w:tr>
      <w:tr w:rsidR="00A57FA4" w:rsidRPr="007858E5" w14:paraId="6DED728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60E4EB" w14:textId="77777777" w:rsidR="00A57FA4" w:rsidRPr="007858E5" w:rsidRDefault="00A57FA4" w:rsidP="00A57FA4">
            <w:pPr>
              <w:pStyle w:val="NormalinTable"/>
              <w:rPr>
                <w:b/>
              </w:rPr>
            </w:pPr>
            <w:r w:rsidRPr="007858E5">
              <w:rPr>
                <w:b/>
              </w:rPr>
              <w:t xml:space="preserve">2204 29 96 </w:t>
            </w:r>
          </w:p>
        </w:tc>
        <w:tc>
          <w:tcPr>
            <w:tcW w:w="7173" w:type="dxa"/>
            <w:tcBorders>
              <w:top w:val="nil"/>
              <w:left w:val="nil"/>
              <w:bottom w:val="single" w:sz="4" w:space="0" w:color="auto"/>
              <w:right w:val="single" w:sz="4" w:space="0" w:color="auto"/>
            </w:tcBorders>
            <w:shd w:val="clear" w:color="auto" w:fill="auto"/>
            <w:noWrap/>
            <w:hideMark/>
          </w:tcPr>
          <w:p w14:paraId="2C3AFC4A" w14:textId="77777777" w:rsidR="00A57FA4" w:rsidRPr="007858E5" w:rsidRDefault="00A57FA4" w:rsidP="00A57FA4">
            <w:pPr>
              <w:pStyle w:val="NormalinTable"/>
            </w:pPr>
            <w:r w:rsidRPr="007858E5">
              <w:t>0.00%</w:t>
            </w:r>
          </w:p>
        </w:tc>
      </w:tr>
      <w:tr w:rsidR="00A57FA4" w:rsidRPr="007858E5" w14:paraId="3D37576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4FA878" w14:textId="77777777" w:rsidR="00A57FA4" w:rsidRPr="007858E5" w:rsidRDefault="00A57FA4" w:rsidP="00A57FA4">
            <w:pPr>
              <w:pStyle w:val="NormalinTable"/>
              <w:rPr>
                <w:b/>
              </w:rPr>
            </w:pPr>
            <w:r w:rsidRPr="007858E5">
              <w:rPr>
                <w:b/>
              </w:rPr>
              <w:t xml:space="preserve">2204 29 97 </w:t>
            </w:r>
          </w:p>
        </w:tc>
        <w:tc>
          <w:tcPr>
            <w:tcW w:w="7173" w:type="dxa"/>
            <w:tcBorders>
              <w:top w:val="nil"/>
              <w:left w:val="nil"/>
              <w:bottom w:val="single" w:sz="4" w:space="0" w:color="auto"/>
              <w:right w:val="single" w:sz="4" w:space="0" w:color="auto"/>
            </w:tcBorders>
            <w:shd w:val="clear" w:color="auto" w:fill="auto"/>
            <w:noWrap/>
            <w:hideMark/>
          </w:tcPr>
          <w:p w14:paraId="0FFECE27" w14:textId="77777777" w:rsidR="00A57FA4" w:rsidRPr="007858E5" w:rsidRDefault="00A57FA4" w:rsidP="00A57FA4">
            <w:pPr>
              <w:pStyle w:val="NormalinTable"/>
            </w:pPr>
            <w:r w:rsidRPr="007858E5">
              <w:t>0.00%</w:t>
            </w:r>
          </w:p>
        </w:tc>
      </w:tr>
      <w:tr w:rsidR="00A57FA4" w:rsidRPr="007858E5" w14:paraId="3FB320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1FFA56" w14:textId="77777777" w:rsidR="00A57FA4" w:rsidRPr="007858E5" w:rsidRDefault="00A57FA4" w:rsidP="00A57FA4">
            <w:pPr>
              <w:pStyle w:val="NormalinTable"/>
              <w:rPr>
                <w:b/>
              </w:rPr>
            </w:pPr>
            <w:r w:rsidRPr="007858E5">
              <w:rPr>
                <w:b/>
              </w:rPr>
              <w:t xml:space="preserve">2204 29 98 </w:t>
            </w:r>
          </w:p>
        </w:tc>
        <w:tc>
          <w:tcPr>
            <w:tcW w:w="7173" w:type="dxa"/>
            <w:tcBorders>
              <w:top w:val="nil"/>
              <w:left w:val="nil"/>
              <w:bottom w:val="single" w:sz="4" w:space="0" w:color="auto"/>
              <w:right w:val="single" w:sz="4" w:space="0" w:color="auto"/>
            </w:tcBorders>
            <w:shd w:val="clear" w:color="auto" w:fill="auto"/>
            <w:noWrap/>
            <w:hideMark/>
          </w:tcPr>
          <w:p w14:paraId="58D35D67" w14:textId="77777777" w:rsidR="00A57FA4" w:rsidRPr="007858E5" w:rsidRDefault="00A57FA4" w:rsidP="00A57FA4">
            <w:pPr>
              <w:pStyle w:val="NormalinTable"/>
            </w:pPr>
            <w:r w:rsidRPr="007858E5">
              <w:t>0.00%</w:t>
            </w:r>
          </w:p>
        </w:tc>
      </w:tr>
      <w:tr w:rsidR="00A57FA4" w:rsidRPr="007858E5" w14:paraId="7E2FCC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E127DA" w14:textId="77777777" w:rsidR="00A57FA4" w:rsidRPr="007858E5" w:rsidRDefault="00A57FA4" w:rsidP="00A57FA4">
            <w:pPr>
              <w:pStyle w:val="NormalinTable"/>
              <w:rPr>
                <w:b/>
              </w:rPr>
            </w:pPr>
            <w:r w:rsidRPr="007858E5">
              <w:rPr>
                <w:b/>
              </w:rPr>
              <w:t xml:space="preserve">2204 30 00 </w:t>
            </w:r>
          </w:p>
        </w:tc>
        <w:tc>
          <w:tcPr>
            <w:tcW w:w="7173" w:type="dxa"/>
            <w:tcBorders>
              <w:top w:val="nil"/>
              <w:left w:val="nil"/>
              <w:bottom w:val="single" w:sz="4" w:space="0" w:color="auto"/>
              <w:right w:val="single" w:sz="4" w:space="0" w:color="auto"/>
            </w:tcBorders>
            <w:shd w:val="clear" w:color="auto" w:fill="auto"/>
            <w:noWrap/>
            <w:hideMark/>
          </w:tcPr>
          <w:p w14:paraId="39C2B894" w14:textId="77777777" w:rsidR="00A57FA4" w:rsidRPr="007858E5" w:rsidRDefault="00A57FA4" w:rsidP="00A57FA4">
            <w:pPr>
              <w:pStyle w:val="NormalinTable"/>
            </w:pPr>
            <w:r w:rsidRPr="007858E5">
              <w:t>0.00%</w:t>
            </w:r>
          </w:p>
        </w:tc>
      </w:tr>
      <w:tr w:rsidR="00A57FA4" w:rsidRPr="007858E5" w14:paraId="6E5C6CF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B9907B" w14:textId="77777777" w:rsidR="00A57FA4" w:rsidRPr="007858E5" w:rsidRDefault="00A57FA4" w:rsidP="00A57FA4">
            <w:pPr>
              <w:pStyle w:val="NormalinTable"/>
              <w:rPr>
                <w:b/>
              </w:rPr>
            </w:pPr>
            <w:r w:rsidRPr="007858E5">
              <w:rPr>
                <w:b/>
              </w:rPr>
              <w:t xml:space="preserve">2205 00 00 </w:t>
            </w:r>
          </w:p>
        </w:tc>
        <w:tc>
          <w:tcPr>
            <w:tcW w:w="7173" w:type="dxa"/>
            <w:tcBorders>
              <w:top w:val="nil"/>
              <w:left w:val="nil"/>
              <w:bottom w:val="single" w:sz="4" w:space="0" w:color="auto"/>
              <w:right w:val="single" w:sz="4" w:space="0" w:color="auto"/>
            </w:tcBorders>
            <w:shd w:val="clear" w:color="auto" w:fill="auto"/>
            <w:noWrap/>
            <w:hideMark/>
          </w:tcPr>
          <w:p w14:paraId="0BE86AF8" w14:textId="77777777" w:rsidR="00A57FA4" w:rsidRPr="007858E5" w:rsidRDefault="00A57FA4" w:rsidP="00A57FA4">
            <w:pPr>
              <w:pStyle w:val="NormalinTable"/>
            </w:pPr>
            <w:r w:rsidRPr="007858E5">
              <w:t>0.00%</w:t>
            </w:r>
          </w:p>
        </w:tc>
      </w:tr>
      <w:tr w:rsidR="00A57FA4" w:rsidRPr="007858E5" w14:paraId="145A1D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CDBE8F" w14:textId="77777777" w:rsidR="00A57FA4" w:rsidRPr="007858E5" w:rsidRDefault="00A57FA4" w:rsidP="00A57FA4">
            <w:pPr>
              <w:pStyle w:val="NormalinTable"/>
              <w:rPr>
                <w:b/>
              </w:rPr>
            </w:pPr>
            <w:r w:rsidRPr="007858E5">
              <w:rPr>
                <w:b/>
              </w:rPr>
              <w:t xml:space="preserve">2207 10 00 </w:t>
            </w:r>
          </w:p>
        </w:tc>
        <w:tc>
          <w:tcPr>
            <w:tcW w:w="7173" w:type="dxa"/>
            <w:tcBorders>
              <w:top w:val="nil"/>
              <w:left w:val="nil"/>
              <w:bottom w:val="single" w:sz="4" w:space="0" w:color="auto"/>
              <w:right w:val="single" w:sz="4" w:space="0" w:color="auto"/>
            </w:tcBorders>
            <w:shd w:val="clear" w:color="auto" w:fill="auto"/>
            <w:noWrap/>
            <w:hideMark/>
          </w:tcPr>
          <w:p w14:paraId="72146B02" w14:textId="77777777" w:rsidR="00A57FA4" w:rsidRPr="007858E5" w:rsidRDefault="00A57FA4" w:rsidP="00A57FA4">
            <w:pPr>
              <w:pStyle w:val="NormalinTable"/>
            </w:pPr>
            <w:r w:rsidRPr="007858E5">
              <w:t>0.00%</w:t>
            </w:r>
          </w:p>
        </w:tc>
      </w:tr>
      <w:tr w:rsidR="00A57FA4" w:rsidRPr="007858E5" w14:paraId="070EEA9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031F3C7" w14:textId="77777777" w:rsidR="00A57FA4" w:rsidRPr="007858E5" w:rsidRDefault="00A57FA4" w:rsidP="00A57FA4">
            <w:pPr>
              <w:pStyle w:val="NormalinTable"/>
              <w:rPr>
                <w:b/>
              </w:rPr>
            </w:pPr>
            <w:r w:rsidRPr="007858E5">
              <w:rPr>
                <w:b/>
              </w:rPr>
              <w:t xml:space="preserve">2207 20 00 </w:t>
            </w:r>
          </w:p>
        </w:tc>
        <w:tc>
          <w:tcPr>
            <w:tcW w:w="7173" w:type="dxa"/>
            <w:tcBorders>
              <w:top w:val="nil"/>
              <w:left w:val="nil"/>
              <w:bottom w:val="single" w:sz="4" w:space="0" w:color="auto"/>
              <w:right w:val="single" w:sz="4" w:space="0" w:color="auto"/>
            </w:tcBorders>
            <w:shd w:val="clear" w:color="auto" w:fill="auto"/>
            <w:noWrap/>
            <w:hideMark/>
          </w:tcPr>
          <w:p w14:paraId="77620962" w14:textId="77777777" w:rsidR="00A57FA4" w:rsidRPr="007858E5" w:rsidRDefault="00A57FA4" w:rsidP="00A57FA4">
            <w:pPr>
              <w:pStyle w:val="NormalinTable"/>
            </w:pPr>
            <w:r w:rsidRPr="007858E5">
              <w:t>0.00%</w:t>
            </w:r>
          </w:p>
        </w:tc>
      </w:tr>
      <w:tr w:rsidR="00A57FA4" w:rsidRPr="007858E5" w14:paraId="443EC1F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4B662B" w14:textId="77777777" w:rsidR="00A57FA4" w:rsidRPr="007858E5" w:rsidRDefault="00A57FA4" w:rsidP="00A57FA4">
            <w:pPr>
              <w:pStyle w:val="NormalinTable"/>
              <w:rPr>
                <w:b/>
              </w:rPr>
            </w:pPr>
            <w:r w:rsidRPr="007858E5">
              <w:rPr>
                <w:b/>
              </w:rPr>
              <w:t xml:space="preserve">2208 40 00 </w:t>
            </w:r>
          </w:p>
        </w:tc>
        <w:tc>
          <w:tcPr>
            <w:tcW w:w="7173" w:type="dxa"/>
            <w:tcBorders>
              <w:top w:val="nil"/>
              <w:left w:val="nil"/>
              <w:bottom w:val="single" w:sz="4" w:space="0" w:color="auto"/>
              <w:right w:val="single" w:sz="4" w:space="0" w:color="auto"/>
            </w:tcBorders>
            <w:shd w:val="clear" w:color="auto" w:fill="auto"/>
            <w:noWrap/>
            <w:hideMark/>
          </w:tcPr>
          <w:p w14:paraId="019B775C" w14:textId="77777777" w:rsidR="00A57FA4" w:rsidRPr="007858E5" w:rsidRDefault="00A57FA4" w:rsidP="00A57FA4">
            <w:pPr>
              <w:pStyle w:val="NormalinTable"/>
            </w:pPr>
            <w:r w:rsidRPr="007858E5">
              <w:t>0.00%</w:t>
            </w:r>
          </w:p>
        </w:tc>
      </w:tr>
      <w:tr w:rsidR="00A57FA4" w:rsidRPr="007858E5" w14:paraId="414E4A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A2F2E6" w14:textId="77777777" w:rsidR="00A57FA4" w:rsidRPr="007858E5" w:rsidRDefault="00A57FA4" w:rsidP="00A57FA4">
            <w:pPr>
              <w:pStyle w:val="NormalinTable"/>
              <w:rPr>
                <w:b/>
              </w:rPr>
            </w:pPr>
            <w:r w:rsidRPr="007858E5">
              <w:rPr>
                <w:b/>
              </w:rPr>
              <w:t xml:space="preserve">2208 90 91 </w:t>
            </w:r>
          </w:p>
        </w:tc>
        <w:tc>
          <w:tcPr>
            <w:tcW w:w="7173" w:type="dxa"/>
            <w:tcBorders>
              <w:top w:val="nil"/>
              <w:left w:val="nil"/>
              <w:bottom w:val="single" w:sz="4" w:space="0" w:color="auto"/>
              <w:right w:val="single" w:sz="4" w:space="0" w:color="auto"/>
            </w:tcBorders>
            <w:shd w:val="clear" w:color="auto" w:fill="auto"/>
            <w:noWrap/>
            <w:hideMark/>
          </w:tcPr>
          <w:p w14:paraId="244D3746" w14:textId="77777777" w:rsidR="00A57FA4" w:rsidRPr="007858E5" w:rsidRDefault="00A57FA4" w:rsidP="00A57FA4">
            <w:pPr>
              <w:pStyle w:val="NormalinTable"/>
            </w:pPr>
            <w:r w:rsidRPr="007858E5">
              <w:t>0.00%</w:t>
            </w:r>
          </w:p>
        </w:tc>
      </w:tr>
      <w:tr w:rsidR="00A57FA4" w:rsidRPr="007858E5" w14:paraId="00D929F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8C002F" w14:textId="77777777" w:rsidR="00A57FA4" w:rsidRPr="007858E5" w:rsidRDefault="00A57FA4" w:rsidP="00A57FA4">
            <w:pPr>
              <w:pStyle w:val="NormalinTable"/>
              <w:rPr>
                <w:b/>
              </w:rPr>
            </w:pPr>
            <w:r w:rsidRPr="007858E5">
              <w:rPr>
                <w:b/>
              </w:rPr>
              <w:t xml:space="preserve">2208 90 99 </w:t>
            </w:r>
          </w:p>
        </w:tc>
        <w:tc>
          <w:tcPr>
            <w:tcW w:w="7173" w:type="dxa"/>
            <w:tcBorders>
              <w:top w:val="nil"/>
              <w:left w:val="nil"/>
              <w:bottom w:val="single" w:sz="4" w:space="0" w:color="auto"/>
              <w:right w:val="single" w:sz="4" w:space="0" w:color="auto"/>
            </w:tcBorders>
            <w:shd w:val="clear" w:color="auto" w:fill="auto"/>
            <w:noWrap/>
            <w:hideMark/>
          </w:tcPr>
          <w:p w14:paraId="5CF0116B" w14:textId="77777777" w:rsidR="00A57FA4" w:rsidRPr="007858E5" w:rsidRDefault="00A57FA4" w:rsidP="00A57FA4">
            <w:pPr>
              <w:pStyle w:val="NormalinTable"/>
            </w:pPr>
            <w:r w:rsidRPr="007858E5">
              <w:t>0.00%</w:t>
            </w:r>
          </w:p>
        </w:tc>
      </w:tr>
      <w:tr w:rsidR="00A57FA4" w:rsidRPr="007858E5" w14:paraId="6C086C9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2A9D87" w14:textId="77777777" w:rsidR="00A57FA4" w:rsidRPr="007858E5" w:rsidRDefault="00A57FA4" w:rsidP="00A57FA4">
            <w:pPr>
              <w:pStyle w:val="NormalinTable"/>
              <w:rPr>
                <w:b/>
              </w:rPr>
            </w:pPr>
            <w:r w:rsidRPr="007858E5">
              <w:rPr>
                <w:b/>
              </w:rPr>
              <w:t xml:space="preserve">2209 00 11 </w:t>
            </w:r>
          </w:p>
        </w:tc>
        <w:tc>
          <w:tcPr>
            <w:tcW w:w="7173" w:type="dxa"/>
            <w:tcBorders>
              <w:top w:val="nil"/>
              <w:left w:val="nil"/>
              <w:bottom w:val="single" w:sz="4" w:space="0" w:color="auto"/>
              <w:right w:val="single" w:sz="4" w:space="0" w:color="auto"/>
            </w:tcBorders>
            <w:shd w:val="clear" w:color="auto" w:fill="auto"/>
            <w:noWrap/>
            <w:hideMark/>
          </w:tcPr>
          <w:p w14:paraId="4BEA0681" w14:textId="77777777" w:rsidR="00A57FA4" w:rsidRPr="007858E5" w:rsidRDefault="00A57FA4" w:rsidP="00A57FA4">
            <w:pPr>
              <w:pStyle w:val="NormalinTable"/>
            </w:pPr>
            <w:r w:rsidRPr="007858E5">
              <w:t>0.00%</w:t>
            </w:r>
          </w:p>
        </w:tc>
      </w:tr>
      <w:tr w:rsidR="00A57FA4" w:rsidRPr="007858E5" w14:paraId="18D509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A3C0B8C" w14:textId="77777777" w:rsidR="00A57FA4" w:rsidRPr="007858E5" w:rsidRDefault="00A57FA4" w:rsidP="00A57FA4">
            <w:pPr>
              <w:pStyle w:val="NormalinTable"/>
              <w:rPr>
                <w:b/>
              </w:rPr>
            </w:pPr>
            <w:r w:rsidRPr="007858E5">
              <w:rPr>
                <w:b/>
              </w:rPr>
              <w:t xml:space="preserve">2209 00 19 </w:t>
            </w:r>
          </w:p>
        </w:tc>
        <w:tc>
          <w:tcPr>
            <w:tcW w:w="7173" w:type="dxa"/>
            <w:tcBorders>
              <w:top w:val="nil"/>
              <w:left w:val="nil"/>
              <w:bottom w:val="single" w:sz="4" w:space="0" w:color="auto"/>
              <w:right w:val="single" w:sz="4" w:space="0" w:color="auto"/>
            </w:tcBorders>
            <w:shd w:val="clear" w:color="auto" w:fill="auto"/>
            <w:noWrap/>
            <w:hideMark/>
          </w:tcPr>
          <w:p w14:paraId="0C93B009" w14:textId="77777777" w:rsidR="00A57FA4" w:rsidRPr="007858E5" w:rsidRDefault="00A57FA4" w:rsidP="00A57FA4">
            <w:pPr>
              <w:pStyle w:val="NormalinTable"/>
            </w:pPr>
            <w:r w:rsidRPr="007858E5">
              <w:t>0.00%</w:t>
            </w:r>
          </w:p>
        </w:tc>
      </w:tr>
      <w:tr w:rsidR="00A57FA4" w:rsidRPr="007858E5" w14:paraId="2400B53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D10776" w14:textId="77777777" w:rsidR="00A57FA4" w:rsidRPr="007858E5" w:rsidRDefault="00A57FA4" w:rsidP="00A57FA4">
            <w:pPr>
              <w:pStyle w:val="NormalinTable"/>
              <w:rPr>
                <w:b/>
              </w:rPr>
            </w:pPr>
            <w:r w:rsidRPr="007858E5">
              <w:rPr>
                <w:b/>
              </w:rPr>
              <w:t xml:space="preserve">2209 00 91 </w:t>
            </w:r>
          </w:p>
        </w:tc>
        <w:tc>
          <w:tcPr>
            <w:tcW w:w="7173" w:type="dxa"/>
            <w:tcBorders>
              <w:top w:val="nil"/>
              <w:left w:val="nil"/>
              <w:bottom w:val="single" w:sz="4" w:space="0" w:color="auto"/>
              <w:right w:val="single" w:sz="4" w:space="0" w:color="auto"/>
            </w:tcBorders>
            <w:shd w:val="clear" w:color="auto" w:fill="auto"/>
            <w:noWrap/>
            <w:hideMark/>
          </w:tcPr>
          <w:p w14:paraId="51181594" w14:textId="77777777" w:rsidR="00A57FA4" w:rsidRPr="007858E5" w:rsidRDefault="00A57FA4" w:rsidP="00A57FA4">
            <w:pPr>
              <w:pStyle w:val="NormalinTable"/>
            </w:pPr>
            <w:r w:rsidRPr="007858E5">
              <w:t>0.00%</w:t>
            </w:r>
          </w:p>
        </w:tc>
      </w:tr>
      <w:tr w:rsidR="00A57FA4" w:rsidRPr="007858E5" w14:paraId="73BF40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33FE41" w14:textId="77777777" w:rsidR="00A57FA4" w:rsidRPr="007858E5" w:rsidRDefault="00A57FA4" w:rsidP="00A57FA4">
            <w:pPr>
              <w:pStyle w:val="NormalinTable"/>
              <w:rPr>
                <w:b/>
              </w:rPr>
            </w:pPr>
            <w:r w:rsidRPr="007858E5">
              <w:rPr>
                <w:b/>
              </w:rPr>
              <w:t xml:space="preserve">2209 00 99 </w:t>
            </w:r>
          </w:p>
        </w:tc>
        <w:tc>
          <w:tcPr>
            <w:tcW w:w="7173" w:type="dxa"/>
            <w:tcBorders>
              <w:top w:val="nil"/>
              <w:left w:val="nil"/>
              <w:bottom w:val="single" w:sz="4" w:space="0" w:color="auto"/>
              <w:right w:val="single" w:sz="4" w:space="0" w:color="auto"/>
            </w:tcBorders>
            <w:shd w:val="clear" w:color="auto" w:fill="auto"/>
            <w:noWrap/>
            <w:hideMark/>
          </w:tcPr>
          <w:p w14:paraId="47ADDB34" w14:textId="77777777" w:rsidR="00A57FA4" w:rsidRPr="007858E5" w:rsidRDefault="00A57FA4" w:rsidP="00A57FA4">
            <w:pPr>
              <w:pStyle w:val="NormalinTable"/>
            </w:pPr>
            <w:r w:rsidRPr="007858E5">
              <w:t>0.00%</w:t>
            </w:r>
          </w:p>
        </w:tc>
      </w:tr>
      <w:tr w:rsidR="00A57FA4" w:rsidRPr="007858E5" w14:paraId="1B09693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21A83C" w14:textId="77777777" w:rsidR="00A57FA4" w:rsidRPr="007858E5" w:rsidRDefault="00A57FA4" w:rsidP="00A57FA4">
            <w:pPr>
              <w:pStyle w:val="NormalinTable"/>
              <w:rPr>
                <w:b/>
              </w:rPr>
            </w:pPr>
            <w:r w:rsidRPr="007858E5">
              <w:rPr>
                <w:b/>
              </w:rPr>
              <w:t xml:space="preserve">2302 00 00 </w:t>
            </w:r>
          </w:p>
        </w:tc>
        <w:tc>
          <w:tcPr>
            <w:tcW w:w="7173" w:type="dxa"/>
            <w:tcBorders>
              <w:top w:val="nil"/>
              <w:left w:val="nil"/>
              <w:bottom w:val="single" w:sz="4" w:space="0" w:color="auto"/>
              <w:right w:val="single" w:sz="4" w:space="0" w:color="auto"/>
            </w:tcBorders>
            <w:shd w:val="clear" w:color="auto" w:fill="auto"/>
            <w:noWrap/>
            <w:hideMark/>
          </w:tcPr>
          <w:p w14:paraId="253FC8DC" w14:textId="77777777" w:rsidR="00A57FA4" w:rsidRPr="007858E5" w:rsidRDefault="00A57FA4" w:rsidP="00A57FA4">
            <w:pPr>
              <w:pStyle w:val="NormalinTable"/>
            </w:pPr>
            <w:r w:rsidRPr="007858E5">
              <w:t>0.00%</w:t>
            </w:r>
          </w:p>
        </w:tc>
      </w:tr>
      <w:tr w:rsidR="00A57FA4" w:rsidRPr="007858E5" w14:paraId="6B54B7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15BC18" w14:textId="77777777" w:rsidR="00A57FA4" w:rsidRPr="007858E5" w:rsidRDefault="00A57FA4" w:rsidP="00A57FA4">
            <w:pPr>
              <w:pStyle w:val="NormalinTable"/>
              <w:rPr>
                <w:b/>
              </w:rPr>
            </w:pPr>
            <w:r w:rsidRPr="007858E5">
              <w:rPr>
                <w:b/>
              </w:rPr>
              <w:t xml:space="preserve">2303 10 11 </w:t>
            </w:r>
          </w:p>
        </w:tc>
        <w:tc>
          <w:tcPr>
            <w:tcW w:w="7173" w:type="dxa"/>
            <w:tcBorders>
              <w:top w:val="nil"/>
              <w:left w:val="nil"/>
              <w:bottom w:val="single" w:sz="4" w:space="0" w:color="auto"/>
              <w:right w:val="single" w:sz="4" w:space="0" w:color="auto"/>
            </w:tcBorders>
            <w:shd w:val="clear" w:color="auto" w:fill="auto"/>
            <w:noWrap/>
            <w:hideMark/>
          </w:tcPr>
          <w:p w14:paraId="03DDB426" w14:textId="77777777" w:rsidR="00A57FA4" w:rsidRPr="007858E5" w:rsidRDefault="00A57FA4" w:rsidP="00A57FA4">
            <w:pPr>
              <w:pStyle w:val="NormalinTable"/>
            </w:pPr>
            <w:r w:rsidRPr="007858E5">
              <w:t>0.00%</w:t>
            </w:r>
          </w:p>
        </w:tc>
      </w:tr>
      <w:tr w:rsidR="00A57FA4" w:rsidRPr="007858E5" w14:paraId="681939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143F5A" w14:textId="77777777" w:rsidR="00A57FA4" w:rsidRPr="007858E5" w:rsidRDefault="00A57FA4" w:rsidP="00A57FA4">
            <w:pPr>
              <w:pStyle w:val="NormalinTable"/>
              <w:rPr>
                <w:b/>
              </w:rPr>
            </w:pPr>
            <w:r w:rsidRPr="007858E5">
              <w:rPr>
                <w:b/>
              </w:rPr>
              <w:t xml:space="preserve">2306 90 19 </w:t>
            </w:r>
          </w:p>
        </w:tc>
        <w:tc>
          <w:tcPr>
            <w:tcW w:w="7173" w:type="dxa"/>
            <w:tcBorders>
              <w:top w:val="nil"/>
              <w:left w:val="nil"/>
              <w:bottom w:val="single" w:sz="4" w:space="0" w:color="auto"/>
              <w:right w:val="single" w:sz="4" w:space="0" w:color="auto"/>
            </w:tcBorders>
            <w:shd w:val="clear" w:color="auto" w:fill="auto"/>
            <w:noWrap/>
            <w:hideMark/>
          </w:tcPr>
          <w:p w14:paraId="1FCF205C" w14:textId="77777777" w:rsidR="00A57FA4" w:rsidRPr="007858E5" w:rsidRDefault="00A57FA4" w:rsidP="00A57FA4">
            <w:pPr>
              <w:pStyle w:val="NormalinTable"/>
            </w:pPr>
            <w:r w:rsidRPr="007858E5">
              <w:t>0.00%</w:t>
            </w:r>
          </w:p>
        </w:tc>
      </w:tr>
      <w:tr w:rsidR="00A57FA4" w:rsidRPr="007858E5" w14:paraId="132DBA9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CEE32E" w14:textId="77777777" w:rsidR="00A57FA4" w:rsidRPr="007858E5" w:rsidRDefault="00A57FA4" w:rsidP="00A57FA4">
            <w:pPr>
              <w:pStyle w:val="NormalinTable"/>
              <w:rPr>
                <w:b/>
              </w:rPr>
            </w:pPr>
            <w:r w:rsidRPr="007858E5">
              <w:rPr>
                <w:b/>
              </w:rPr>
              <w:lastRenderedPageBreak/>
              <w:t xml:space="preserve">2401 00 00 </w:t>
            </w:r>
          </w:p>
        </w:tc>
        <w:tc>
          <w:tcPr>
            <w:tcW w:w="7173" w:type="dxa"/>
            <w:tcBorders>
              <w:top w:val="nil"/>
              <w:left w:val="nil"/>
              <w:bottom w:val="single" w:sz="4" w:space="0" w:color="auto"/>
              <w:right w:val="single" w:sz="4" w:space="0" w:color="auto"/>
            </w:tcBorders>
            <w:shd w:val="clear" w:color="auto" w:fill="auto"/>
            <w:noWrap/>
            <w:hideMark/>
          </w:tcPr>
          <w:p w14:paraId="5DEE1F25" w14:textId="77777777" w:rsidR="00A57FA4" w:rsidRPr="007858E5" w:rsidRDefault="00A57FA4" w:rsidP="00A57FA4">
            <w:pPr>
              <w:pStyle w:val="NormalinTable"/>
            </w:pPr>
            <w:r w:rsidRPr="007858E5">
              <w:t>0.00%</w:t>
            </w:r>
          </w:p>
        </w:tc>
      </w:tr>
      <w:tr w:rsidR="00A57FA4" w:rsidRPr="007858E5" w14:paraId="199E36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5B0445" w14:textId="77777777" w:rsidR="00A57FA4" w:rsidRPr="007858E5" w:rsidRDefault="00A57FA4" w:rsidP="00A57FA4">
            <w:pPr>
              <w:pStyle w:val="NormalinTable"/>
              <w:rPr>
                <w:b/>
              </w:rPr>
            </w:pPr>
            <w:r w:rsidRPr="007858E5">
              <w:rPr>
                <w:b/>
              </w:rPr>
              <w:t xml:space="preserve">2402 10 00 </w:t>
            </w:r>
          </w:p>
        </w:tc>
        <w:tc>
          <w:tcPr>
            <w:tcW w:w="7173" w:type="dxa"/>
            <w:tcBorders>
              <w:top w:val="nil"/>
              <w:left w:val="nil"/>
              <w:bottom w:val="single" w:sz="4" w:space="0" w:color="auto"/>
              <w:right w:val="single" w:sz="4" w:space="0" w:color="auto"/>
            </w:tcBorders>
            <w:shd w:val="clear" w:color="auto" w:fill="auto"/>
            <w:noWrap/>
            <w:hideMark/>
          </w:tcPr>
          <w:p w14:paraId="2ABFC2BA" w14:textId="77777777" w:rsidR="00A57FA4" w:rsidRPr="007858E5" w:rsidRDefault="00A57FA4" w:rsidP="00A57FA4">
            <w:pPr>
              <w:pStyle w:val="NormalinTable"/>
            </w:pPr>
            <w:r w:rsidRPr="007858E5">
              <w:t>0.00%</w:t>
            </w:r>
          </w:p>
        </w:tc>
      </w:tr>
      <w:tr w:rsidR="00A57FA4" w:rsidRPr="007858E5" w14:paraId="41321C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9CEF83" w14:textId="77777777" w:rsidR="00A57FA4" w:rsidRPr="007858E5" w:rsidRDefault="00A57FA4" w:rsidP="00A57FA4">
            <w:pPr>
              <w:pStyle w:val="NormalinTable"/>
              <w:rPr>
                <w:b/>
              </w:rPr>
            </w:pPr>
            <w:r w:rsidRPr="007858E5">
              <w:rPr>
                <w:b/>
              </w:rPr>
              <w:t xml:space="preserve">2402 20 10 </w:t>
            </w:r>
          </w:p>
        </w:tc>
        <w:tc>
          <w:tcPr>
            <w:tcW w:w="7173" w:type="dxa"/>
            <w:tcBorders>
              <w:top w:val="nil"/>
              <w:left w:val="nil"/>
              <w:bottom w:val="single" w:sz="4" w:space="0" w:color="auto"/>
              <w:right w:val="single" w:sz="4" w:space="0" w:color="auto"/>
            </w:tcBorders>
            <w:shd w:val="clear" w:color="auto" w:fill="auto"/>
            <w:noWrap/>
            <w:hideMark/>
          </w:tcPr>
          <w:p w14:paraId="509D64D5" w14:textId="77777777" w:rsidR="00A57FA4" w:rsidRPr="007858E5" w:rsidRDefault="00A57FA4" w:rsidP="00A57FA4">
            <w:pPr>
              <w:pStyle w:val="NormalinTable"/>
            </w:pPr>
            <w:r w:rsidRPr="007858E5">
              <w:t>0.00%</w:t>
            </w:r>
          </w:p>
        </w:tc>
      </w:tr>
      <w:tr w:rsidR="00A57FA4" w:rsidRPr="007858E5" w14:paraId="4DEB23D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8E048D" w14:textId="77777777" w:rsidR="00A57FA4" w:rsidRPr="007858E5" w:rsidRDefault="00A57FA4" w:rsidP="00A57FA4">
            <w:pPr>
              <w:pStyle w:val="NormalinTable"/>
              <w:rPr>
                <w:b/>
              </w:rPr>
            </w:pPr>
            <w:r w:rsidRPr="007858E5">
              <w:rPr>
                <w:b/>
              </w:rPr>
              <w:t xml:space="preserve">2402 20 90 </w:t>
            </w:r>
          </w:p>
        </w:tc>
        <w:tc>
          <w:tcPr>
            <w:tcW w:w="7173" w:type="dxa"/>
            <w:tcBorders>
              <w:top w:val="nil"/>
              <w:left w:val="nil"/>
              <w:bottom w:val="single" w:sz="4" w:space="0" w:color="auto"/>
              <w:right w:val="single" w:sz="4" w:space="0" w:color="auto"/>
            </w:tcBorders>
            <w:shd w:val="clear" w:color="auto" w:fill="auto"/>
            <w:noWrap/>
            <w:hideMark/>
          </w:tcPr>
          <w:p w14:paraId="7551605F" w14:textId="77777777" w:rsidR="00A57FA4" w:rsidRPr="007858E5" w:rsidRDefault="00A57FA4" w:rsidP="00A57FA4">
            <w:pPr>
              <w:pStyle w:val="NormalinTable"/>
            </w:pPr>
            <w:r w:rsidRPr="007858E5">
              <w:t>0.00%</w:t>
            </w:r>
          </w:p>
        </w:tc>
      </w:tr>
      <w:tr w:rsidR="00A57FA4" w:rsidRPr="007858E5" w14:paraId="5EE75A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CA7E04" w14:textId="77777777" w:rsidR="00A57FA4" w:rsidRPr="007858E5" w:rsidRDefault="00A57FA4" w:rsidP="00A57FA4">
            <w:pPr>
              <w:pStyle w:val="NormalinTable"/>
              <w:rPr>
                <w:b/>
              </w:rPr>
            </w:pPr>
            <w:r w:rsidRPr="007858E5">
              <w:rPr>
                <w:b/>
              </w:rPr>
              <w:t xml:space="preserve">2402 90 00 </w:t>
            </w:r>
          </w:p>
        </w:tc>
        <w:tc>
          <w:tcPr>
            <w:tcW w:w="7173" w:type="dxa"/>
            <w:tcBorders>
              <w:top w:val="nil"/>
              <w:left w:val="nil"/>
              <w:bottom w:val="single" w:sz="4" w:space="0" w:color="auto"/>
              <w:right w:val="single" w:sz="4" w:space="0" w:color="auto"/>
            </w:tcBorders>
            <w:shd w:val="clear" w:color="auto" w:fill="auto"/>
            <w:noWrap/>
            <w:hideMark/>
          </w:tcPr>
          <w:p w14:paraId="03513EEA" w14:textId="77777777" w:rsidR="00A57FA4" w:rsidRPr="007858E5" w:rsidRDefault="00A57FA4" w:rsidP="00A57FA4">
            <w:pPr>
              <w:pStyle w:val="NormalinTable"/>
            </w:pPr>
            <w:r w:rsidRPr="007858E5">
              <w:t>0.00%</w:t>
            </w:r>
          </w:p>
        </w:tc>
      </w:tr>
      <w:tr w:rsidR="00A57FA4" w:rsidRPr="007858E5" w14:paraId="4F22D3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7CED8F" w14:textId="77777777" w:rsidR="00A57FA4" w:rsidRPr="007858E5" w:rsidRDefault="00A57FA4" w:rsidP="00A57FA4">
            <w:pPr>
              <w:pStyle w:val="NormalinTable"/>
              <w:rPr>
                <w:b/>
              </w:rPr>
            </w:pPr>
            <w:r w:rsidRPr="007858E5">
              <w:rPr>
                <w:b/>
              </w:rPr>
              <w:t xml:space="preserve">2403 00 00 </w:t>
            </w:r>
          </w:p>
        </w:tc>
        <w:tc>
          <w:tcPr>
            <w:tcW w:w="7173" w:type="dxa"/>
            <w:tcBorders>
              <w:top w:val="nil"/>
              <w:left w:val="nil"/>
              <w:bottom w:val="single" w:sz="4" w:space="0" w:color="auto"/>
              <w:right w:val="single" w:sz="4" w:space="0" w:color="auto"/>
            </w:tcBorders>
            <w:shd w:val="clear" w:color="auto" w:fill="auto"/>
            <w:noWrap/>
            <w:hideMark/>
          </w:tcPr>
          <w:p w14:paraId="0FB28847" w14:textId="77777777" w:rsidR="00A57FA4" w:rsidRPr="007858E5" w:rsidRDefault="00A57FA4" w:rsidP="00A57FA4">
            <w:pPr>
              <w:pStyle w:val="NormalinTable"/>
            </w:pPr>
            <w:r w:rsidRPr="007858E5">
              <w:t>0.00%</w:t>
            </w:r>
          </w:p>
        </w:tc>
      </w:tr>
      <w:tr w:rsidR="00A57FA4" w:rsidRPr="007858E5" w14:paraId="4FDA95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607699A" w14:textId="77777777" w:rsidR="00A57FA4" w:rsidRPr="007858E5" w:rsidRDefault="00A57FA4" w:rsidP="00A57FA4">
            <w:pPr>
              <w:pStyle w:val="NormalinTable"/>
              <w:rPr>
                <w:b/>
              </w:rPr>
            </w:pPr>
            <w:r w:rsidRPr="007858E5">
              <w:rPr>
                <w:b/>
              </w:rPr>
              <w:t xml:space="preserve">2500 00 00 </w:t>
            </w:r>
          </w:p>
        </w:tc>
        <w:tc>
          <w:tcPr>
            <w:tcW w:w="7173" w:type="dxa"/>
            <w:tcBorders>
              <w:top w:val="nil"/>
              <w:left w:val="nil"/>
              <w:bottom w:val="single" w:sz="4" w:space="0" w:color="auto"/>
              <w:right w:val="single" w:sz="4" w:space="0" w:color="auto"/>
            </w:tcBorders>
            <w:shd w:val="clear" w:color="auto" w:fill="auto"/>
            <w:noWrap/>
            <w:hideMark/>
          </w:tcPr>
          <w:p w14:paraId="656ADE2F" w14:textId="77777777" w:rsidR="00A57FA4" w:rsidRPr="007858E5" w:rsidRDefault="00A57FA4" w:rsidP="00A57FA4">
            <w:pPr>
              <w:pStyle w:val="NormalinTable"/>
            </w:pPr>
            <w:r w:rsidRPr="007858E5">
              <w:t>0.00%</w:t>
            </w:r>
          </w:p>
        </w:tc>
      </w:tr>
      <w:tr w:rsidR="00A57FA4" w:rsidRPr="007858E5" w14:paraId="69DEEEC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A55273" w14:textId="77777777" w:rsidR="00A57FA4" w:rsidRPr="007858E5" w:rsidRDefault="00A57FA4" w:rsidP="00A57FA4">
            <w:pPr>
              <w:pStyle w:val="NormalinTable"/>
              <w:rPr>
                <w:b/>
              </w:rPr>
            </w:pPr>
            <w:r w:rsidRPr="007858E5">
              <w:rPr>
                <w:b/>
              </w:rPr>
              <w:t xml:space="preserve">2701 00 00 </w:t>
            </w:r>
          </w:p>
        </w:tc>
        <w:tc>
          <w:tcPr>
            <w:tcW w:w="7173" w:type="dxa"/>
            <w:tcBorders>
              <w:top w:val="nil"/>
              <w:left w:val="nil"/>
              <w:bottom w:val="single" w:sz="4" w:space="0" w:color="auto"/>
              <w:right w:val="single" w:sz="4" w:space="0" w:color="auto"/>
            </w:tcBorders>
            <w:shd w:val="clear" w:color="auto" w:fill="auto"/>
            <w:noWrap/>
            <w:hideMark/>
          </w:tcPr>
          <w:p w14:paraId="5458B32F" w14:textId="77777777" w:rsidR="00A57FA4" w:rsidRPr="007858E5" w:rsidRDefault="00A57FA4" w:rsidP="00A57FA4">
            <w:pPr>
              <w:pStyle w:val="NormalinTable"/>
            </w:pPr>
            <w:r w:rsidRPr="007858E5">
              <w:t>0.00%</w:t>
            </w:r>
          </w:p>
        </w:tc>
      </w:tr>
      <w:tr w:rsidR="00A57FA4" w:rsidRPr="007858E5" w14:paraId="77088E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7A7CC4" w14:textId="77777777" w:rsidR="00A57FA4" w:rsidRPr="007858E5" w:rsidRDefault="00A57FA4" w:rsidP="00A57FA4">
            <w:pPr>
              <w:pStyle w:val="NormalinTable"/>
              <w:rPr>
                <w:b/>
              </w:rPr>
            </w:pPr>
            <w:r w:rsidRPr="007858E5">
              <w:rPr>
                <w:b/>
              </w:rPr>
              <w:t xml:space="preserve">2702 00 00 </w:t>
            </w:r>
          </w:p>
        </w:tc>
        <w:tc>
          <w:tcPr>
            <w:tcW w:w="7173" w:type="dxa"/>
            <w:tcBorders>
              <w:top w:val="nil"/>
              <w:left w:val="nil"/>
              <w:bottom w:val="single" w:sz="4" w:space="0" w:color="auto"/>
              <w:right w:val="single" w:sz="4" w:space="0" w:color="auto"/>
            </w:tcBorders>
            <w:shd w:val="clear" w:color="auto" w:fill="auto"/>
            <w:noWrap/>
            <w:hideMark/>
          </w:tcPr>
          <w:p w14:paraId="7E114171" w14:textId="77777777" w:rsidR="00A57FA4" w:rsidRPr="007858E5" w:rsidRDefault="00A57FA4" w:rsidP="00A57FA4">
            <w:pPr>
              <w:pStyle w:val="NormalinTable"/>
            </w:pPr>
            <w:r w:rsidRPr="007858E5">
              <w:t>0.00%</w:t>
            </w:r>
          </w:p>
        </w:tc>
      </w:tr>
      <w:tr w:rsidR="00A57FA4" w:rsidRPr="007858E5" w14:paraId="4C7C6B9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E5E06E9" w14:textId="77777777" w:rsidR="00A57FA4" w:rsidRPr="007858E5" w:rsidRDefault="00A57FA4" w:rsidP="00A57FA4">
            <w:pPr>
              <w:pStyle w:val="NormalinTable"/>
              <w:rPr>
                <w:b/>
              </w:rPr>
            </w:pPr>
            <w:r w:rsidRPr="007858E5">
              <w:rPr>
                <w:b/>
              </w:rPr>
              <w:t xml:space="preserve">2703 00 00 </w:t>
            </w:r>
          </w:p>
        </w:tc>
        <w:tc>
          <w:tcPr>
            <w:tcW w:w="7173" w:type="dxa"/>
            <w:tcBorders>
              <w:top w:val="nil"/>
              <w:left w:val="nil"/>
              <w:bottom w:val="single" w:sz="4" w:space="0" w:color="auto"/>
              <w:right w:val="single" w:sz="4" w:space="0" w:color="auto"/>
            </w:tcBorders>
            <w:shd w:val="clear" w:color="auto" w:fill="auto"/>
            <w:noWrap/>
            <w:hideMark/>
          </w:tcPr>
          <w:p w14:paraId="183BE2E7" w14:textId="77777777" w:rsidR="00A57FA4" w:rsidRPr="007858E5" w:rsidRDefault="00A57FA4" w:rsidP="00A57FA4">
            <w:pPr>
              <w:pStyle w:val="NormalinTable"/>
            </w:pPr>
            <w:r w:rsidRPr="007858E5">
              <w:t>0.00%</w:t>
            </w:r>
          </w:p>
        </w:tc>
      </w:tr>
      <w:tr w:rsidR="00A57FA4" w:rsidRPr="007858E5" w14:paraId="52A62D2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3972F9" w14:textId="77777777" w:rsidR="00A57FA4" w:rsidRPr="007858E5" w:rsidRDefault="00A57FA4" w:rsidP="00A57FA4">
            <w:pPr>
              <w:pStyle w:val="NormalinTable"/>
              <w:rPr>
                <w:b/>
              </w:rPr>
            </w:pPr>
            <w:r w:rsidRPr="007858E5">
              <w:rPr>
                <w:b/>
              </w:rPr>
              <w:t xml:space="preserve">2704 00 00 </w:t>
            </w:r>
          </w:p>
        </w:tc>
        <w:tc>
          <w:tcPr>
            <w:tcW w:w="7173" w:type="dxa"/>
            <w:tcBorders>
              <w:top w:val="nil"/>
              <w:left w:val="nil"/>
              <w:bottom w:val="single" w:sz="4" w:space="0" w:color="auto"/>
              <w:right w:val="single" w:sz="4" w:space="0" w:color="auto"/>
            </w:tcBorders>
            <w:shd w:val="clear" w:color="auto" w:fill="auto"/>
            <w:noWrap/>
            <w:hideMark/>
          </w:tcPr>
          <w:p w14:paraId="22FCADD9" w14:textId="77777777" w:rsidR="00A57FA4" w:rsidRPr="007858E5" w:rsidRDefault="00A57FA4" w:rsidP="00A57FA4">
            <w:pPr>
              <w:pStyle w:val="NormalinTable"/>
            </w:pPr>
            <w:r w:rsidRPr="007858E5">
              <w:t>0.00%</w:t>
            </w:r>
          </w:p>
        </w:tc>
      </w:tr>
      <w:tr w:rsidR="00A57FA4" w:rsidRPr="007858E5" w14:paraId="73F2D59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202543" w14:textId="77777777" w:rsidR="00A57FA4" w:rsidRPr="007858E5" w:rsidRDefault="00A57FA4" w:rsidP="00A57FA4">
            <w:pPr>
              <w:pStyle w:val="NormalinTable"/>
              <w:rPr>
                <w:b/>
              </w:rPr>
            </w:pPr>
            <w:r w:rsidRPr="007858E5">
              <w:rPr>
                <w:b/>
              </w:rPr>
              <w:t xml:space="preserve">2705 00 00 </w:t>
            </w:r>
          </w:p>
        </w:tc>
        <w:tc>
          <w:tcPr>
            <w:tcW w:w="7173" w:type="dxa"/>
            <w:tcBorders>
              <w:top w:val="nil"/>
              <w:left w:val="nil"/>
              <w:bottom w:val="single" w:sz="4" w:space="0" w:color="auto"/>
              <w:right w:val="single" w:sz="4" w:space="0" w:color="auto"/>
            </w:tcBorders>
            <w:shd w:val="clear" w:color="auto" w:fill="auto"/>
            <w:noWrap/>
            <w:hideMark/>
          </w:tcPr>
          <w:p w14:paraId="0842563B" w14:textId="77777777" w:rsidR="00A57FA4" w:rsidRPr="007858E5" w:rsidRDefault="00A57FA4" w:rsidP="00A57FA4">
            <w:pPr>
              <w:pStyle w:val="NormalinTable"/>
            </w:pPr>
            <w:r w:rsidRPr="007858E5">
              <w:t>0.00%</w:t>
            </w:r>
          </w:p>
        </w:tc>
      </w:tr>
      <w:tr w:rsidR="00A57FA4" w:rsidRPr="007858E5" w14:paraId="7850024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F82E76" w14:textId="77777777" w:rsidR="00A57FA4" w:rsidRPr="007858E5" w:rsidRDefault="00A57FA4" w:rsidP="00A57FA4">
            <w:pPr>
              <w:pStyle w:val="NormalinTable"/>
              <w:rPr>
                <w:b/>
              </w:rPr>
            </w:pPr>
            <w:r w:rsidRPr="007858E5">
              <w:rPr>
                <w:b/>
              </w:rPr>
              <w:t xml:space="preserve">2706 00 00 </w:t>
            </w:r>
          </w:p>
        </w:tc>
        <w:tc>
          <w:tcPr>
            <w:tcW w:w="7173" w:type="dxa"/>
            <w:tcBorders>
              <w:top w:val="nil"/>
              <w:left w:val="nil"/>
              <w:bottom w:val="single" w:sz="4" w:space="0" w:color="auto"/>
              <w:right w:val="single" w:sz="4" w:space="0" w:color="auto"/>
            </w:tcBorders>
            <w:shd w:val="clear" w:color="auto" w:fill="auto"/>
            <w:noWrap/>
            <w:hideMark/>
          </w:tcPr>
          <w:p w14:paraId="5D1B3869" w14:textId="77777777" w:rsidR="00A57FA4" w:rsidRPr="007858E5" w:rsidRDefault="00A57FA4" w:rsidP="00A57FA4">
            <w:pPr>
              <w:pStyle w:val="NormalinTable"/>
            </w:pPr>
            <w:r w:rsidRPr="007858E5">
              <w:t>0.00%</w:t>
            </w:r>
          </w:p>
        </w:tc>
      </w:tr>
      <w:tr w:rsidR="00A57FA4" w:rsidRPr="007858E5" w14:paraId="162988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74AB2C" w14:textId="77777777" w:rsidR="00A57FA4" w:rsidRPr="007858E5" w:rsidRDefault="00A57FA4" w:rsidP="00A57FA4">
            <w:pPr>
              <w:pStyle w:val="NormalinTable"/>
              <w:rPr>
                <w:b/>
              </w:rPr>
            </w:pPr>
            <w:r w:rsidRPr="007858E5">
              <w:rPr>
                <w:b/>
              </w:rPr>
              <w:t xml:space="preserve">2707 00 00 </w:t>
            </w:r>
          </w:p>
        </w:tc>
        <w:tc>
          <w:tcPr>
            <w:tcW w:w="7173" w:type="dxa"/>
            <w:tcBorders>
              <w:top w:val="nil"/>
              <w:left w:val="nil"/>
              <w:bottom w:val="single" w:sz="4" w:space="0" w:color="auto"/>
              <w:right w:val="single" w:sz="4" w:space="0" w:color="auto"/>
            </w:tcBorders>
            <w:shd w:val="clear" w:color="auto" w:fill="auto"/>
            <w:noWrap/>
            <w:hideMark/>
          </w:tcPr>
          <w:p w14:paraId="06D78C2F" w14:textId="77777777" w:rsidR="00A57FA4" w:rsidRPr="007858E5" w:rsidRDefault="00A57FA4" w:rsidP="00A57FA4">
            <w:pPr>
              <w:pStyle w:val="NormalinTable"/>
            </w:pPr>
            <w:r w:rsidRPr="007858E5">
              <w:t>0.00%</w:t>
            </w:r>
          </w:p>
        </w:tc>
      </w:tr>
      <w:tr w:rsidR="00A57FA4" w:rsidRPr="007858E5" w14:paraId="228247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606452" w14:textId="77777777" w:rsidR="00A57FA4" w:rsidRPr="007858E5" w:rsidRDefault="00A57FA4" w:rsidP="00A57FA4">
            <w:pPr>
              <w:pStyle w:val="NormalinTable"/>
              <w:rPr>
                <w:b/>
              </w:rPr>
            </w:pPr>
            <w:r w:rsidRPr="007858E5">
              <w:rPr>
                <w:b/>
              </w:rPr>
              <w:t xml:space="preserve">2708 00 00 </w:t>
            </w:r>
          </w:p>
        </w:tc>
        <w:tc>
          <w:tcPr>
            <w:tcW w:w="7173" w:type="dxa"/>
            <w:tcBorders>
              <w:top w:val="nil"/>
              <w:left w:val="nil"/>
              <w:bottom w:val="single" w:sz="4" w:space="0" w:color="auto"/>
              <w:right w:val="single" w:sz="4" w:space="0" w:color="auto"/>
            </w:tcBorders>
            <w:shd w:val="clear" w:color="auto" w:fill="auto"/>
            <w:noWrap/>
            <w:hideMark/>
          </w:tcPr>
          <w:p w14:paraId="56F57B26" w14:textId="77777777" w:rsidR="00A57FA4" w:rsidRPr="007858E5" w:rsidRDefault="00A57FA4" w:rsidP="00A57FA4">
            <w:pPr>
              <w:pStyle w:val="NormalinTable"/>
            </w:pPr>
            <w:r w:rsidRPr="007858E5">
              <w:t>0.00%</w:t>
            </w:r>
          </w:p>
        </w:tc>
      </w:tr>
      <w:tr w:rsidR="00A57FA4" w:rsidRPr="007858E5" w14:paraId="76044A8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AEDC824" w14:textId="77777777" w:rsidR="00A57FA4" w:rsidRPr="007858E5" w:rsidRDefault="00A57FA4" w:rsidP="00A57FA4">
            <w:pPr>
              <w:pStyle w:val="NormalinTable"/>
              <w:rPr>
                <w:b/>
              </w:rPr>
            </w:pPr>
            <w:r w:rsidRPr="007858E5">
              <w:rPr>
                <w:b/>
              </w:rPr>
              <w:t xml:space="preserve">2709 00 00 </w:t>
            </w:r>
          </w:p>
        </w:tc>
        <w:tc>
          <w:tcPr>
            <w:tcW w:w="7173" w:type="dxa"/>
            <w:tcBorders>
              <w:top w:val="nil"/>
              <w:left w:val="nil"/>
              <w:bottom w:val="single" w:sz="4" w:space="0" w:color="auto"/>
              <w:right w:val="single" w:sz="4" w:space="0" w:color="auto"/>
            </w:tcBorders>
            <w:shd w:val="clear" w:color="auto" w:fill="auto"/>
            <w:noWrap/>
            <w:hideMark/>
          </w:tcPr>
          <w:p w14:paraId="0F241347" w14:textId="77777777" w:rsidR="00A57FA4" w:rsidRPr="007858E5" w:rsidRDefault="00A57FA4" w:rsidP="00A57FA4">
            <w:pPr>
              <w:pStyle w:val="NormalinTable"/>
            </w:pPr>
            <w:r w:rsidRPr="007858E5">
              <w:t>0.00%</w:t>
            </w:r>
          </w:p>
        </w:tc>
      </w:tr>
      <w:tr w:rsidR="00A57FA4" w:rsidRPr="007858E5" w14:paraId="20B07BF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DAD1988" w14:textId="77777777" w:rsidR="00A57FA4" w:rsidRPr="007858E5" w:rsidRDefault="00A57FA4" w:rsidP="00A57FA4">
            <w:pPr>
              <w:pStyle w:val="NormalinTable"/>
              <w:rPr>
                <w:b/>
              </w:rPr>
            </w:pPr>
            <w:r w:rsidRPr="007858E5">
              <w:rPr>
                <w:b/>
              </w:rPr>
              <w:t xml:space="preserve">2710 00 00 </w:t>
            </w:r>
          </w:p>
        </w:tc>
        <w:tc>
          <w:tcPr>
            <w:tcW w:w="7173" w:type="dxa"/>
            <w:tcBorders>
              <w:top w:val="nil"/>
              <w:left w:val="nil"/>
              <w:bottom w:val="single" w:sz="4" w:space="0" w:color="auto"/>
              <w:right w:val="single" w:sz="4" w:space="0" w:color="auto"/>
            </w:tcBorders>
            <w:shd w:val="clear" w:color="auto" w:fill="auto"/>
            <w:noWrap/>
            <w:hideMark/>
          </w:tcPr>
          <w:p w14:paraId="14B93845" w14:textId="77777777" w:rsidR="00A57FA4" w:rsidRPr="007858E5" w:rsidRDefault="00A57FA4" w:rsidP="00A57FA4">
            <w:pPr>
              <w:pStyle w:val="NormalinTable"/>
            </w:pPr>
            <w:r w:rsidRPr="007858E5">
              <w:t>0.00%</w:t>
            </w:r>
          </w:p>
        </w:tc>
      </w:tr>
      <w:tr w:rsidR="00A57FA4" w:rsidRPr="007858E5" w14:paraId="613AF5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8FB454" w14:textId="77777777" w:rsidR="00A57FA4" w:rsidRPr="007858E5" w:rsidRDefault="00A57FA4" w:rsidP="00A57FA4">
            <w:pPr>
              <w:pStyle w:val="NormalinTable"/>
              <w:rPr>
                <w:b/>
              </w:rPr>
            </w:pPr>
            <w:r w:rsidRPr="007858E5">
              <w:rPr>
                <w:b/>
              </w:rPr>
              <w:t xml:space="preserve">2711 00 00 </w:t>
            </w:r>
          </w:p>
        </w:tc>
        <w:tc>
          <w:tcPr>
            <w:tcW w:w="7173" w:type="dxa"/>
            <w:tcBorders>
              <w:top w:val="nil"/>
              <w:left w:val="nil"/>
              <w:bottom w:val="single" w:sz="4" w:space="0" w:color="auto"/>
              <w:right w:val="single" w:sz="4" w:space="0" w:color="auto"/>
            </w:tcBorders>
            <w:shd w:val="clear" w:color="auto" w:fill="auto"/>
            <w:noWrap/>
            <w:hideMark/>
          </w:tcPr>
          <w:p w14:paraId="7D05C3F1" w14:textId="77777777" w:rsidR="00A57FA4" w:rsidRPr="007858E5" w:rsidRDefault="00A57FA4" w:rsidP="00A57FA4">
            <w:pPr>
              <w:pStyle w:val="NormalinTable"/>
            </w:pPr>
            <w:r w:rsidRPr="007858E5">
              <w:t>0.00%</w:t>
            </w:r>
          </w:p>
        </w:tc>
      </w:tr>
      <w:tr w:rsidR="00A57FA4" w:rsidRPr="007858E5" w14:paraId="0E15761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D7E158" w14:textId="77777777" w:rsidR="00A57FA4" w:rsidRPr="007858E5" w:rsidRDefault="00A57FA4" w:rsidP="00A57FA4">
            <w:pPr>
              <w:pStyle w:val="NormalinTable"/>
              <w:rPr>
                <w:b/>
              </w:rPr>
            </w:pPr>
            <w:r w:rsidRPr="007858E5">
              <w:rPr>
                <w:b/>
              </w:rPr>
              <w:t xml:space="preserve">2712 00 00 </w:t>
            </w:r>
          </w:p>
        </w:tc>
        <w:tc>
          <w:tcPr>
            <w:tcW w:w="7173" w:type="dxa"/>
            <w:tcBorders>
              <w:top w:val="nil"/>
              <w:left w:val="nil"/>
              <w:bottom w:val="single" w:sz="4" w:space="0" w:color="auto"/>
              <w:right w:val="single" w:sz="4" w:space="0" w:color="auto"/>
            </w:tcBorders>
            <w:shd w:val="clear" w:color="auto" w:fill="auto"/>
            <w:noWrap/>
            <w:hideMark/>
          </w:tcPr>
          <w:p w14:paraId="4DECBCD7" w14:textId="77777777" w:rsidR="00A57FA4" w:rsidRPr="007858E5" w:rsidRDefault="00A57FA4" w:rsidP="00A57FA4">
            <w:pPr>
              <w:pStyle w:val="NormalinTable"/>
            </w:pPr>
            <w:r w:rsidRPr="007858E5">
              <w:t>0.00%</w:t>
            </w:r>
          </w:p>
        </w:tc>
      </w:tr>
      <w:tr w:rsidR="00A57FA4" w:rsidRPr="007858E5" w14:paraId="3A70029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5F74F1" w14:textId="77777777" w:rsidR="00A57FA4" w:rsidRPr="007858E5" w:rsidRDefault="00A57FA4" w:rsidP="00A57FA4">
            <w:pPr>
              <w:pStyle w:val="NormalinTable"/>
              <w:rPr>
                <w:b/>
              </w:rPr>
            </w:pPr>
            <w:r w:rsidRPr="007858E5">
              <w:rPr>
                <w:b/>
              </w:rPr>
              <w:t xml:space="preserve">2713 00 00 </w:t>
            </w:r>
          </w:p>
        </w:tc>
        <w:tc>
          <w:tcPr>
            <w:tcW w:w="7173" w:type="dxa"/>
            <w:tcBorders>
              <w:top w:val="nil"/>
              <w:left w:val="nil"/>
              <w:bottom w:val="single" w:sz="4" w:space="0" w:color="auto"/>
              <w:right w:val="single" w:sz="4" w:space="0" w:color="auto"/>
            </w:tcBorders>
            <w:shd w:val="clear" w:color="auto" w:fill="auto"/>
            <w:noWrap/>
            <w:hideMark/>
          </w:tcPr>
          <w:p w14:paraId="31162AAD" w14:textId="77777777" w:rsidR="00A57FA4" w:rsidRPr="007858E5" w:rsidRDefault="00A57FA4" w:rsidP="00A57FA4">
            <w:pPr>
              <w:pStyle w:val="NormalinTable"/>
            </w:pPr>
            <w:r w:rsidRPr="007858E5">
              <w:t>0.00%</w:t>
            </w:r>
          </w:p>
        </w:tc>
      </w:tr>
      <w:tr w:rsidR="00A57FA4" w:rsidRPr="007858E5" w14:paraId="5F11869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214415" w14:textId="77777777" w:rsidR="00A57FA4" w:rsidRPr="007858E5" w:rsidRDefault="00A57FA4" w:rsidP="00A57FA4">
            <w:pPr>
              <w:pStyle w:val="NormalinTable"/>
              <w:rPr>
                <w:b/>
              </w:rPr>
            </w:pPr>
            <w:r w:rsidRPr="007858E5">
              <w:rPr>
                <w:b/>
              </w:rPr>
              <w:t xml:space="preserve">2714 00 00 </w:t>
            </w:r>
          </w:p>
        </w:tc>
        <w:tc>
          <w:tcPr>
            <w:tcW w:w="7173" w:type="dxa"/>
            <w:tcBorders>
              <w:top w:val="nil"/>
              <w:left w:val="nil"/>
              <w:bottom w:val="single" w:sz="4" w:space="0" w:color="auto"/>
              <w:right w:val="single" w:sz="4" w:space="0" w:color="auto"/>
            </w:tcBorders>
            <w:shd w:val="clear" w:color="auto" w:fill="auto"/>
            <w:noWrap/>
            <w:hideMark/>
          </w:tcPr>
          <w:p w14:paraId="753DCDEA" w14:textId="77777777" w:rsidR="00A57FA4" w:rsidRPr="007858E5" w:rsidRDefault="00A57FA4" w:rsidP="00A57FA4">
            <w:pPr>
              <w:pStyle w:val="NormalinTable"/>
            </w:pPr>
            <w:r w:rsidRPr="007858E5">
              <w:t>0.00%</w:t>
            </w:r>
          </w:p>
        </w:tc>
      </w:tr>
      <w:tr w:rsidR="00A57FA4" w:rsidRPr="007858E5" w14:paraId="27F87E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661192" w14:textId="77777777" w:rsidR="00A57FA4" w:rsidRPr="007858E5" w:rsidRDefault="00A57FA4" w:rsidP="00A57FA4">
            <w:pPr>
              <w:pStyle w:val="NormalinTable"/>
              <w:rPr>
                <w:b/>
              </w:rPr>
            </w:pPr>
            <w:r w:rsidRPr="007858E5">
              <w:rPr>
                <w:b/>
              </w:rPr>
              <w:t xml:space="preserve">2715 00 00 </w:t>
            </w:r>
          </w:p>
        </w:tc>
        <w:tc>
          <w:tcPr>
            <w:tcW w:w="7173" w:type="dxa"/>
            <w:tcBorders>
              <w:top w:val="nil"/>
              <w:left w:val="nil"/>
              <w:bottom w:val="single" w:sz="4" w:space="0" w:color="auto"/>
              <w:right w:val="single" w:sz="4" w:space="0" w:color="auto"/>
            </w:tcBorders>
            <w:shd w:val="clear" w:color="auto" w:fill="auto"/>
            <w:noWrap/>
            <w:hideMark/>
          </w:tcPr>
          <w:p w14:paraId="6CBCF464" w14:textId="77777777" w:rsidR="00A57FA4" w:rsidRPr="007858E5" w:rsidRDefault="00A57FA4" w:rsidP="00A57FA4">
            <w:pPr>
              <w:pStyle w:val="NormalinTable"/>
            </w:pPr>
            <w:r w:rsidRPr="007858E5">
              <w:t>0.00%</w:t>
            </w:r>
          </w:p>
        </w:tc>
      </w:tr>
      <w:tr w:rsidR="00A57FA4" w:rsidRPr="007858E5" w14:paraId="2DAC0CE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25CD5B" w14:textId="77777777" w:rsidR="00A57FA4" w:rsidRPr="007858E5" w:rsidRDefault="00A57FA4" w:rsidP="00A57FA4">
            <w:pPr>
              <w:pStyle w:val="NormalinTable"/>
              <w:rPr>
                <w:b/>
              </w:rPr>
            </w:pPr>
            <w:r w:rsidRPr="007858E5">
              <w:rPr>
                <w:b/>
              </w:rPr>
              <w:t xml:space="preserve">2716 00 00 </w:t>
            </w:r>
          </w:p>
        </w:tc>
        <w:tc>
          <w:tcPr>
            <w:tcW w:w="7173" w:type="dxa"/>
            <w:tcBorders>
              <w:top w:val="nil"/>
              <w:left w:val="nil"/>
              <w:bottom w:val="single" w:sz="4" w:space="0" w:color="auto"/>
              <w:right w:val="single" w:sz="4" w:space="0" w:color="auto"/>
            </w:tcBorders>
            <w:shd w:val="clear" w:color="auto" w:fill="auto"/>
            <w:noWrap/>
            <w:hideMark/>
          </w:tcPr>
          <w:p w14:paraId="5C43BCBA" w14:textId="77777777" w:rsidR="00A57FA4" w:rsidRPr="007858E5" w:rsidRDefault="00A57FA4" w:rsidP="00A57FA4">
            <w:pPr>
              <w:pStyle w:val="NormalinTable"/>
            </w:pPr>
            <w:r w:rsidRPr="007858E5">
              <w:t>0.00%</w:t>
            </w:r>
          </w:p>
        </w:tc>
      </w:tr>
      <w:tr w:rsidR="00A57FA4" w:rsidRPr="007858E5" w14:paraId="088EAF5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C77E8E3" w14:textId="77777777" w:rsidR="00A57FA4" w:rsidRPr="007858E5" w:rsidRDefault="00A57FA4" w:rsidP="00A57FA4">
            <w:pPr>
              <w:pStyle w:val="NormalinTable"/>
              <w:rPr>
                <w:b/>
              </w:rPr>
            </w:pPr>
            <w:r w:rsidRPr="007858E5">
              <w:rPr>
                <w:b/>
              </w:rPr>
              <w:t xml:space="preserve">2800 00 00 </w:t>
            </w:r>
          </w:p>
        </w:tc>
        <w:tc>
          <w:tcPr>
            <w:tcW w:w="7173" w:type="dxa"/>
            <w:tcBorders>
              <w:top w:val="nil"/>
              <w:left w:val="nil"/>
              <w:bottom w:val="single" w:sz="4" w:space="0" w:color="auto"/>
              <w:right w:val="single" w:sz="4" w:space="0" w:color="auto"/>
            </w:tcBorders>
            <w:shd w:val="clear" w:color="auto" w:fill="auto"/>
            <w:noWrap/>
            <w:hideMark/>
          </w:tcPr>
          <w:p w14:paraId="5F2E26AD" w14:textId="77777777" w:rsidR="00A57FA4" w:rsidRPr="007858E5" w:rsidRDefault="00A57FA4" w:rsidP="00A57FA4">
            <w:pPr>
              <w:pStyle w:val="NormalinTable"/>
            </w:pPr>
            <w:r w:rsidRPr="007858E5">
              <w:t>0.00%</w:t>
            </w:r>
          </w:p>
        </w:tc>
      </w:tr>
      <w:tr w:rsidR="00A57FA4" w:rsidRPr="007858E5" w14:paraId="484F2B3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EA4791" w14:textId="77777777" w:rsidR="00A57FA4" w:rsidRPr="007858E5" w:rsidRDefault="00A57FA4" w:rsidP="00A57FA4">
            <w:pPr>
              <w:pStyle w:val="NormalinTable"/>
              <w:rPr>
                <w:b/>
              </w:rPr>
            </w:pPr>
            <w:r w:rsidRPr="007858E5">
              <w:rPr>
                <w:b/>
              </w:rPr>
              <w:t xml:space="preserve">2903 00 00 </w:t>
            </w:r>
          </w:p>
        </w:tc>
        <w:tc>
          <w:tcPr>
            <w:tcW w:w="7173" w:type="dxa"/>
            <w:tcBorders>
              <w:top w:val="nil"/>
              <w:left w:val="nil"/>
              <w:bottom w:val="single" w:sz="4" w:space="0" w:color="auto"/>
              <w:right w:val="single" w:sz="4" w:space="0" w:color="auto"/>
            </w:tcBorders>
            <w:shd w:val="clear" w:color="auto" w:fill="auto"/>
            <w:noWrap/>
            <w:hideMark/>
          </w:tcPr>
          <w:p w14:paraId="0AC87C24" w14:textId="77777777" w:rsidR="00A57FA4" w:rsidRPr="007858E5" w:rsidRDefault="00A57FA4" w:rsidP="00A57FA4">
            <w:pPr>
              <w:pStyle w:val="NormalinTable"/>
            </w:pPr>
            <w:r w:rsidRPr="007858E5">
              <w:t>0.00%</w:t>
            </w:r>
          </w:p>
        </w:tc>
      </w:tr>
      <w:tr w:rsidR="00A57FA4" w:rsidRPr="007858E5" w14:paraId="02D9C4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3A01C0" w14:textId="77777777" w:rsidR="00A57FA4" w:rsidRPr="007858E5" w:rsidRDefault="00A57FA4" w:rsidP="00A57FA4">
            <w:pPr>
              <w:pStyle w:val="NormalinTable"/>
              <w:rPr>
                <w:b/>
              </w:rPr>
            </w:pPr>
            <w:r w:rsidRPr="007858E5">
              <w:rPr>
                <w:b/>
              </w:rPr>
              <w:t xml:space="preserve">2904 00 00 </w:t>
            </w:r>
          </w:p>
        </w:tc>
        <w:tc>
          <w:tcPr>
            <w:tcW w:w="7173" w:type="dxa"/>
            <w:tcBorders>
              <w:top w:val="nil"/>
              <w:left w:val="nil"/>
              <w:bottom w:val="single" w:sz="4" w:space="0" w:color="auto"/>
              <w:right w:val="single" w:sz="4" w:space="0" w:color="auto"/>
            </w:tcBorders>
            <w:shd w:val="clear" w:color="auto" w:fill="auto"/>
            <w:noWrap/>
            <w:hideMark/>
          </w:tcPr>
          <w:p w14:paraId="6C61E6A2" w14:textId="77777777" w:rsidR="00A57FA4" w:rsidRPr="007858E5" w:rsidRDefault="00A57FA4" w:rsidP="00A57FA4">
            <w:pPr>
              <w:pStyle w:val="NormalinTable"/>
            </w:pPr>
            <w:r w:rsidRPr="007858E5">
              <w:t>0.00%</w:t>
            </w:r>
          </w:p>
        </w:tc>
      </w:tr>
      <w:tr w:rsidR="00A57FA4" w:rsidRPr="007858E5" w14:paraId="678448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751288A" w14:textId="77777777" w:rsidR="00A57FA4" w:rsidRPr="007858E5" w:rsidRDefault="00A57FA4" w:rsidP="00A57FA4">
            <w:pPr>
              <w:pStyle w:val="NormalinTable"/>
              <w:rPr>
                <w:b/>
              </w:rPr>
            </w:pPr>
            <w:r w:rsidRPr="007858E5">
              <w:rPr>
                <w:b/>
              </w:rPr>
              <w:t xml:space="preserve">2905 11 00 </w:t>
            </w:r>
          </w:p>
        </w:tc>
        <w:tc>
          <w:tcPr>
            <w:tcW w:w="7173" w:type="dxa"/>
            <w:tcBorders>
              <w:top w:val="nil"/>
              <w:left w:val="nil"/>
              <w:bottom w:val="single" w:sz="4" w:space="0" w:color="auto"/>
              <w:right w:val="single" w:sz="4" w:space="0" w:color="auto"/>
            </w:tcBorders>
            <w:shd w:val="clear" w:color="auto" w:fill="auto"/>
            <w:noWrap/>
            <w:hideMark/>
          </w:tcPr>
          <w:p w14:paraId="7F8D3702" w14:textId="77777777" w:rsidR="00A57FA4" w:rsidRPr="007858E5" w:rsidRDefault="00A57FA4" w:rsidP="00A57FA4">
            <w:pPr>
              <w:pStyle w:val="NormalinTable"/>
            </w:pPr>
            <w:r w:rsidRPr="007858E5">
              <w:t>0.00%</w:t>
            </w:r>
          </w:p>
        </w:tc>
      </w:tr>
      <w:tr w:rsidR="00A57FA4" w:rsidRPr="007858E5" w14:paraId="3AF8BF9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EAC5A8" w14:textId="77777777" w:rsidR="00A57FA4" w:rsidRPr="007858E5" w:rsidRDefault="00A57FA4" w:rsidP="00A57FA4">
            <w:pPr>
              <w:pStyle w:val="NormalinTable"/>
              <w:rPr>
                <w:b/>
              </w:rPr>
            </w:pPr>
            <w:r w:rsidRPr="007858E5">
              <w:rPr>
                <w:b/>
              </w:rPr>
              <w:t xml:space="preserve">2905 12 00 </w:t>
            </w:r>
          </w:p>
        </w:tc>
        <w:tc>
          <w:tcPr>
            <w:tcW w:w="7173" w:type="dxa"/>
            <w:tcBorders>
              <w:top w:val="nil"/>
              <w:left w:val="nil"/>
              <w:bottom w:val="single" w:sz="4" w:space="0" w:color="auto"/>
              <w:right w:val="single" w:sz="4" w:space="0" w:color="auto"/>
            </w:tcBorders>
            <w:shd w:val="clear" w:color="auto" w:fill="auto"/>
            <w:noWrap/>
            <w:hideMark/>
          </w:tcPr>
          <w:p w14:paraId="41AD934D" w14:textId="77777777" w:rsidR="00A57FA4" w:rsidRPr="007858E5" w:rsidRDefault="00A57FA4" w:rsidP="00A57FA4">
            <w:pPr>
              <w:pStyle w:val="NormalinTable"/>
            </w:pPr>
            <w:r w:rsidRPr="007858E5">
              <w:t>0.00%</w:t>
            </w:r>
          </w:p>
        </w:tc>
      </w:tr>
      <w:tr w:rsidR="00A57FA4" w:rsidRPr="007858E5" w14:paraId="5634B35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DA32A1" w14:textId="77777777" w:rsidR="00A57FA4" w:rsidRPr="007858E5" w:rsidRDefault="00A57FA4" w:rsidP="00A57FA4">
            <w:pPr>
              <w:pStyle w:val="NormalinTable"/>
              <w:rPr>
                <w:b/>
              </w:rPr>
            </w:pPr>
            <w:r w:rsidRPr="007858E5">
              <w:rPr>
                <w:b/>
              </w:rPr>
              <w:t xml:space="preserve">2905 13 00 </w:t>
            </w:r>
          </w:p>
        </w:tc>
        <w:tc>
          <w:tcPr>
            <w:tcW w:w="7173" w:type="dxa"/>
            <w:tcBorders>
              <w:top w:val="nil"/>
              <w:left w:val="nil"/>
              <w:bottom w:val="single" w:sz="4" w:space="0" w:color="auto"/>
              <w:right w:val="single" w:sz="4" w:space="0" w:color="auto"/>
            </w:tcBorders>
            <w:shd w:val="clear" w:color="auto" w:fill="auto"/>
            <w:noWrap/>
            <w:hideMark/>
          </w:tcPr>
          <w:p w14:paraId="14D54E97" w14:textId="77777777" w:rsidR="00A57FA4" w:rsidRPr="007858E5" w:rsidRDefault="00A57FA4" w:rsidP="00A57FA4">
            <w:pPr>
              <w:pStyle w:val="NormalinTable"/>
            </w:pPr>
            <w:r w:rsidRPr="007858E5">
              <w:t>0.00%</w:t>
            </w:r>
          </w:p>
        </w:tc>
      </w:tr>
      <w:tr w:rsidR="00A57FA4" w:rsidRPr="007858E5" w14:paraId="161B8F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D04108" w14:textId="77777777" w:rsidR="00A57FA4" w:rsidRPr="007858E5" w:rsidRDefault="00A57FA4" w:rsidP="00A57FA4">
            <w:pPr>
              <w:pStyle w:val="NormalinTable"/>
              <w:rPr>
                <w:b/>
              </w:rPr>
            </w:pPr>
            <w:r w:rsidRPr="007858E5">
              <w:rPr>
                <w:b/>
              </w:rPr>
              <w:t xml:space="preserve">2905 14 00 </w:t>
            </w:r>
          </w:p>
        </w:tc>
        <w:tc>
          <w:tcPr>
            <w:tcW w:w="7173" w:type="dxa"/>
            <w:tcBorders>
              <w:top w:val="nil"/>
              <w:left w:val="nil"/>
              <w:bottom w:val="single" w:sz="4" w:space="0" w:color="auto"/>
              <w:right w:val="single" w:sz="4" w:space="0" w:color="auto"/>
            </w:tcBorders>
            <w:shd w:val="clear" w:color="auto" w:fill="auto"/>
            <w:noWrap/>
            <w:hideMark/>
          </w:tcPr>
          <w:p w14:paraId="565BAD7E" w14:textId="77777777" w:rsidR="00A57FA4" w:rsidRPr="007858E5" w:rsidRDefault="00A57FA4" w:rsidP="00A57FA4">
            <w:pPr>
              <w:pStyle w:val="NormalinTable"/>
            </w:pPr>
            <w:r w:rsidRPr="007858E5">
              <w:t>0.00%</w:t>
            </w:r>
          </w:p>
        </w:tc>
      </w:tr>
      <w:tr w:rsidR="00A57FA4" w:rsidRPr="007858E5" w14:paraId="4D3FCD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60855F" w14:textId="77777777" w:rsidR="00A57FA4" w:rsidRPr="007858E5" w:rsidRDefault="00A57FA4" w:rsidP="00A57FA4">
            <w:pPr>
              <w:pStyle w:val="NormalinTable"/>
              <w:rPr>
                <w:b/>
              </w:rPr>
            </w:pPr>
            <w:r w:rsidRPr="007858E5">
              <w:rPr>
                <w:b/>
              </w:rPr>
              <w:t xml:space="preserve">2905 16 00 </w:t>
            </w:r>
          </w:p>
        </w:tc>
        <w:tc>
          <w:tcPr>
            <w:tcW w:w="7173" w:type="dxa"/>
            <w:tcBorders>
              <w:top w:val="nil"/>
              <w:left w:val="nil"/>
              <w:bottom w:val="single" w:sz="4" w:space="0" w:color="auto"/>
              <w:right w:val="single" w:sz="4" w:space="0" w:color="auto"/>
            </w:tcBorders>
            <w:shd w:val="clear" w:color="auto" w:fill="auto"/>
            <w:noWrap/>
            <w:hideMark/>
          </w:tcPr>
          <w:p w14:paraId="23E96E79" w14:textId="77777777" w:rsidR="00A57FA4" w:rsidRPr="007858E5" w:rsidRDefault="00A57FA4" w:rsidP="00A57FA4">
            <w:pPr>
              <w:pStyle w:val="NormalinTable"/>
            </w:pPr>
            <w:r w:rsidRPr="007858E5">
              <w:t>0.00%</w:t>
            </w:r>
          </w:p>
        </w:tc>
      </w:tr>
      <w:tr w:rsidR="00A57FA4" w:rsidRPr="007858E5" w14:paraId="5866D13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AB7027" w14:textId="77777777" w:rsidR="00A57FA4" w:rsidRPr="007858E5" w:rsidRDefault="00A57FA4" w:rsidP="00A57FA4">
            <w:pPr>
              <w:pStyle w:val="NormalinTable"/>
              <w:rPr>
                <w:b/>
              </w:rPr>
            </w:pPr>
            <w:r w:rsidRPr="007858E5">
              <w:rPr>
                <w:b/>
              </w:rPr>
              <w:t xml:space="preserve">2905 17 00 </w:t>
            </w:r>
          </w:p>
        </w:tc>
        <w:tc>
          <w:tcPr>
            <w:tcW w:w="7173" w:type="dxa"/>
            <w:tcBorders>
              <w:top w:val="nil"/>
              <w:left w:val="nil"/>
              <w:bottom w:val="single" w:sz="4" w:space="0" w:color="auto"/>
              <w:right w:val="single" w:sz="4" w:space="0" w:color="auto"/>
            </w:tcBorders>
            <w:shd w:val="clear" w:color="auto" w:fill="auto"/>
            <w:noWrap/>
            <w:hideMark/>
          </w:tcPr>
          <w:p w14:paraId="02FA53A0" w14:textId="77777777" w:rsidR="00A57FA4" w:rsidRPr="007858E5" w:rsidRDefault="00A57FA4" w:rsidP="00A57FA4">
            <w:pPr>
              <w:pStyle w:val="NormalinTable"/>
            </w:pPr>
            <w:r w:rsidRPr="007858E5">
              <w:t>0.00%</w:t>
            </w:r>
          </w:p>
        </w:tc>
      </w:tr>
      <w:tr w:rsidR="00A57FA4" w:rsidRPr="007858E5" w14:paraId="483E11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758F70" w14:textId="77777777" w:rsidR="00A57FA4" w:rsidRPr="007858E5" w:rsidRDefault="00A57FA4" w:rsidP="00A57FA4">
            <w:pPr>
              <w:pStyle w:val="NormalinTable"/>
              <w:rPr>
                <w:b/>
              </w:rPr>
            </w:pPr>
            <w:r w:rsidRPr="007858E5">
              <w:rPr>
                <w:b/>
              </w:rPr>
              <w:t xml:space="preserve">2905 19 00 </w:t>
            </w:r>
          </w:p>
        </w:tc>
        <w:tc>
          <w:tcPr>
            <w:tcW w:w="7173" w:type="dxa"/>
            <w:tcBorders>
              <w:top w:val="nil"/>
              <w:left w:val="nil"/>
              <w:bottom w:val="single" w:sz="4" w:space="0" w:color="auto"/>
              <w:right w:val="single" w:sz="4" w:space="0" w:color="auto"/>
            </w:tcBorders>
            <w:shd w:val="clear" w:color="auto" w:fill="auto"/>
            <w:noWrap/>
            <w:hideMark/>
          </w:tcPr>
          <w:p w14:paraId="680CA5B5" w14:textId="77777777" w:rsidR="00A57FA4" w:rsidRPr="007858E5" w:rsidRDefault="00A57FA4" w:rsidP="00A57FA4">
            <w:pPr>
              <w:pStyle w:val="NormalinTable"/>
            </w:pPr>
            <w:r w:rsidRPr="007858E5">
              <w:t>0.00%</w:t>
            </w:r>
          </w:p>
        </w:tc>
      </w:tr>
      <w:tr w:rsidR="00A57FA4" w:rsidRPr="007858E5" w14:paraId="5A25BA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3FD721" w14:textId="77777777" w:rsidR="00A57FA4" w:rsidRPr="007858E5" w:rsidRDefault="00A57FA4" w:rsidP="00A57FA4">
            <w:pPr>
              <w:pStyle w:val="NormalinTable"/>
              <w:rPr>
                <w:b/>
              </w:rPr>
            </w:pPr>
            <w:r w:rsidRPr="007858E5">
              <w:rPr>
                <w:b/>
              </w:rPr>
              <w:t xml:space="preserve">2905 22 00 </w:t>
            </w:r>
          </w:p>
        </w:tc>
        <w:tc>
          <w:tcPr>
            <w:tcW w:w="7173" w:type="dxa"/>
            <w:tcBorders>
              <w:top w:val="nil"/>
              <w:left w:val="nil"/>
              <w:bottom w:val="single" w:sz="4" w:space="0" w:color="auto"/>
              <w:right w:val="single" w:sz="4" w:space="0" w:color="auto"/>
            </w:tcBorders>
            <w:shd w:val="clear" w:color="auto" w:fill="auto"/>
            <w:noWrap/>
            <w:hideMark/>
          </w:tcPr>
          <w:p w14:paraId="7C2CB4EC" w14:textId="77777777" w:rsidR="00A57FA4" w:rsidRPr="007858E5" w:rsidRDefault="00A57FA4" w:rsidP="00A57FA4">
            <w:pPr>
              <w:pStyle w:val="NormalinTable"/>
            </w:pPr>
            <w:r w:rsidRPr="007858E5">
              <w:t>0.00%</w:t>
            </w:r>
          </w:p>
        </w:tc>
      </w:tr>
      <w:tr w:rsidR="00A57FA4" w:rsidRPr="007858E5" w14:paraId="77EBC2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7CD224" w14:textId="77777777" w:rsidR="00A57FA4" w:rsidRPr="007858E5" w:rsidRDefault="00A57FA4" w:rsidP="00A57FA4">
            <w:pPr>
              <w:pStyle w:val="NormalinTable"/>
              <w:rPr>
                <w:b/>
              </w:rPr>
            </w:pPr>
            <w:r w:rsidRPr="007858E5">
              <w:rPr>
                <w:b/>
              </w:rPr>
              <w:t xml:space="preserve">2905 29 00 </w:t>
            </w:r>
          </w:p>
        </w:tc>
        <w:tc>
          <w:tcPr>
            <w:tcW w:w="7173" w:type="dxa"/>
            <w:tcBorders>
              <w:top w:val="nil"/>
              <w:left w:val="nil"/>
              <w:bottom w:val="single" w:sz="4" w:space="0" w:color="auto"/>
              <w:right w:val="single" w:sz="4" w:space="0" w:color="auto"/>
            </w:tcBorders>
            <w:shd w:val="clear" w:color="auto" w:fill="auto"/>
            <w:noWrap/>
            <w:hideMark/>
          </w:tcPr>
          <w:p w14:paraId="7396B6B2" w14:textId="77777777" w:rsidR="00A57FA4" w:rsidRPr="007858E5" w:rsidRDefault="00A57FA4" w:rsidP="00A57FA4">
            <w:pPr>
              <w:pStyle w:val="NormalinTable"/>
            </w:pPr>
            <w:r w:rsidRPr="007858E5">
              <w:t>0.00%</w:t>
            </w:r>
          </w:p>
        </w:tc>
      </w:tr>
      <w:tr w:rsidR="00A57FA4" w:rsidRPr="007858E5" w14:paraId="70F4942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850766" w14:textId="77777777" w:rsidR="00A57FA4" w:rsidRPr="007858E5" w:rsidRDefault="00A57FA4" w:rsidP="00A57FA4">
            <w:pPr>
              <w:pStyle w:val="NormalinTable"/>
              <w:rPr>
                <w:b/>
              </w:rPr>
            </w:pPr>
            <w:r w:rsidRPr="007858E5">
              <w:rPr>
                <w:b/>
              </w:rPr>
              <w:t xml:space="preserve">2905 31 00 </w:t>
            </w:r>
          </w:p>
        </w:tc>
        <w:tc>
          <w:tcPr>
            <w:tcW w:w="7173" w:type="dxa"/>
            <w:tcBorders>
              <w:top w:val="nil"/>
              <w:left w:val="nil"/>
              <w:bottom w:val="single" w:sz="4" w:space="0" w:color="auto"/>
              <w:right w:val="single" w:sz="4" w:space="0" w:color="auto"/>
            </w:tcBorders>
            <w:shd w:val="clear" w:color="auto" w:fill="auto"/>
            <w:noWrap/>
            <w:hideMark/>
          </w:tcPr>
          <w:p w14:paraId="4C799FCF" w14:textId="77777777" w:rsidR="00A57FA4" w:rsidRPr="007858E5" w:rsidRDefault="00A57FA4" w:rsidP="00A57FA4">
            <w:pPr>
              <w:pStyle w:val="NormalinTable"/>
            </w:pPr>
            <w:r w:rsidRPr="007858E5">
              <w:t>0.00%</w:t>
            </w:r>
          </w:p>
        </w:tc>
      </w:tr>
      <w:tr w:rsidR="00A57FA4" w:rsidRPr="007858E5" w14:paraId="4DA7203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E5633A" w14:textId="77777777" w:rsidR="00A57FA4" w:rsidRPr="007858E5" w:rsidRDefault="00A57FA4" w:rsidP="00A57FA4">
            <w:pPr>
              <w:pStyle w:val="NormalinTable"/>
              <w:rPr>
                <w:b/>
              </w:rPr>
            </w:pPr>
            <w:r w:rsidRPr="007858E5">
              <w:rPr>
                <w:b/>
              </w:rPr>
              <w:t xml:space="preserve">2905 32 00 </w:t>
            </w:r>
          </w:p>
        </w:tc>
        <w:tc>
          <w:tcPr>
            <w:tcW w:w="7173" w:type="dxa"/>
            <w:tcBorders>
              <w:top w:val="nil"/>
              <w:left w:val="nil"/>
              <w:bottom w:val="single" w:sz="4" w:space="0" w:color="auto"/>
              <w:right w:val="single" w:sz="4" w:space="0" w:color="auto"/>
            </w:tcBorders>
            <w:shd w:val="clear" w:color="auto" w:fill="auto"/>
            <w:noWrap/>
            <w:hideMark/>
          </w:tcPr>
          <w:p w14:paraId="081CA308" w14:textId="77777777" w:rsidR="00A57FA4" w:rsidRPr="007858E5" w:rsidRDefault="00A57FA4" w:rsidP="00A57FA4">
            <w:pPr>
              <w:pStyle w:val="NormalinTable"/>
            </w:pPr>
            <w:r w:rsidRPr="007858E5">
              <w:t>0.00%</w:t>
            </w:r>
          </w:p>
        </w:tc>
      </w:tr>
      <w:tr w:rsidR="00A57FA4" w:rsidRPr="007858E5" w14:paraId="367F463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8C455C" w14:textId="77777777" w:rsidR="00A57FA4" w:rsidRPr="007858E5" w:rsidRDefault="00A57FA4" w:rsidP="00A57FA4">
            <w:pPr>
              <w:pStyle w:val="NormalinTable"/>
              <w:rPr>
                <w:b/>
              </w:rPr>
            </w:pPr>
            <w:r w:rsidRPr="007858E5">
              <w:rPr>
                <w:b/>
              </w:rPr>
              <w:t xml:space="preserve">2905 39 00 </w:t>
            </w:r>
          </w:p>
        </w:tc>
        <w:tc>
          <w:tcPr>
            <w:tcW w:w="7173" w:type="dxa"/>
            <w:tcBorders>
              <w:top w:val="nil"/>
              <w:left w:val="nil"/>
              <w:bottom w:val="single" w:sz="4" w:space="0" w:color="auto"/>
              <w:right w:val="single" w:sz="4" w:space="0" w:color="auto"/>
            </w:tcBorders>
            <w:shd w:val="clear" w:color="auto" w:fill="auto"/>
            <w:noWrap/>
            <w:hideMark/>
          </w:tcPr>
          <w:p w14:paraId="634DB0AA" w14:textId="77777777" w:rsidR="00A57FA4" w:rsidRPr="007858E5" w:rsidRDefault="00A57FA4" w:rsidP="00A57FA4">
            <w:pPr>
              <w:pStyle w:val="NormalinTable"/>
            </w:pPr>
            <w:r w:rsidRPr="007858E5">
              <w:t>0.00%</w:t>
            </w:r>
          </w:p>
        </w:tc>
      </w:tr>
      <w:tr w:rsidR="00A57FA4" w:rsidRPr="007858E5" w14:paraId="2A030CB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B5B1BA" w14:textId="77777777" w:rsidR="00A57FA4" w:rsidRPr="007858E5" w:rsidRDefault="00A57FA4" w:rsidP="00A57FA4">
            <w:pPr>
              <w:pStyle w:val="NormalinTable"/>
              <w:rPr>
                <w:b/>
              </w:rPr>
            </w:pPr>
            <w:r w:rsidRPr="007858E5">
              <w:rPr>
                <w:b/>
              </w:rPr>
              <w:t xml:space="preserve">2905 41 00 </w:t>
            </w:r>
          </w:p>
        </w:tc>
        <w:tc>
          <w:tcPr>
            <w:tcW w:w="7173" w:type="dxa"/>
            <w:tcBorders>
              <w:top w:val="nil"/>
              <w:left w:val="nil"/>
              <w:bottom w:val="single" w:sz="4" w:space="0" w:color="auto"/>
              <w:right w:val="single" w:sz="4" w:space="0" w:color="auto"/>
            </w:tcBorders>
            <w:shd w:val="clear" w:color="auto" w:fill="auto"/>
            <w:noWrap/>
            <w:hideMark/>
          </w:tcPr>
          <w:p w14:paraId="14700F2E" w14:textId="77777777" w:rsidR="00A57FA4" w:rsidRPr="007858E5" w:rsidRDefault="00A57FA4" w:rsidP="00A57FA4">
            <w:pPr>
              <w:pStyle w:val="NormalinTable"/>
            </w:pPr>
            <w:r w:rsidRPr="007858E5">
              <w:t>0.00%</w:t>
            </w:r>
          </w:p>
        </w:tc>
      </w:tr>
      <w:tr w:rsidR="00A57FA4" w:rsidRPr="007858E5" w14:paraId="438037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0A7F86" w14:textId="77777777" w:rsidR="00A57FA4" w:rsidRPr="007858E5" w:rsidRDefault="00A57FA4" w:rsidP="00A57FA4">
            <w:pPr>
              <w:pStyle w:val="NormalinTable"/>
              <w:rPr>
                <w:b/>
              </w:rPr>
            </w:pPr>
            <w:r w:rsidRPr="007858E5">
              <w:rPr>
                <w:b/>
              </w:rPr>
              <w:t xml:space="preserve">2905 42 00 </w:t>
            </w:r>
          </w:p>
        </w:tc>
        <w:tc>
          <w:tcPr>
            <w:tcW w:w="7173" w:type="dxa"/>
            <w:tcBorders>
              <w:top w:val="nil"/>
              <w:left w:val="nil"/>
              <w:bottom w:val="single" w:sz="4" w:space="0" w:color="auto"/>
              <w:right w:val="single" w:sz="4" w:space="0" w:color="auto"/>
            </w:tcBorders>
            <w:shd w:val="clear" w:color="auto" w:fill="auto"/>
            <w:noWrap/>
            <w:hideMark/>
          </w:tcPr>
          <w:p w14:paraId="77CB0B5F" w14:textId="77777777" w:rsidR="00A57FA4" w:rsidRPr="007858E5" w:rsidRDefault="00A57FA4" w:rsidP="00A57FA4">
            <w:pPr>
              <w:pStyle w:val="NormalinTable"/>
            </w:pPr>
            <w:r w:rsidRPr="007858E5">
              <w:t>0.00%</w:t>
            </w:r>
          </w:p>
        </w:tc>
      </w:tr>
      <w:tr w:rsidR="00A57FA4" w:rsidRPr="007858E5" w14:paraId="6CC5230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E19444" w14:textId="77777777" w:rsidR="00A57FA4" w:rsidRPr="007858E5" w:rsidRDefault="00A57FA4" w:rsidP="00A57FA4">
            <w:pPr>
              <w:pStyle w:val="NormalinTable"/>
              <w:rPr>
                <w:b/>
              </w:rPr>
            </w:pPr>
            <w:r w:rsidRPr="007858E5">
              <w:rPr>
                <w:b/>
              </w:rPr>
              <w:t xml:space="preserve">2905 43 00 </w:t>
            </w:r>
          </w:p>
        </w:tc>
        <w:tc>
          <w:tcPr>
            <w:tcW w:w="7173" w:type="dxa"/>
            <w:tcBorders>
              <w:top w:val="nil"/>
              <w:left w:val="nil"/>
              <w:bottom w:val="single" w:sz="4" w:space="0" w:color="auto"/>
              <w:right w:val="single" w:sz="4" w:space="0" w:color="auto"/>
            </w:tcBorders>
            <w:shd w:val="clear" w:color="auto" w:fill="auto"/>
            <w:noWrap/>
            <w:hideMark/>
          </w:tcPr>
          <w:p w14:paraId="7101CA91" w14:textId="77777777" w:rsidR="00A57FA4" w:rsidRPr="007858E5" w:rsidRDefault="00A57FA4" w:rsidP="00A57FA4">
            <w:pPr>
              <w:pStyle w:val="NormalinTable"/>
            </w:pPr>
            <w:r w:rsidRPr="007858E5">
              <w:t>0.00%</w:t>
            </w:r>
          </w:p>
        </w:tc>
      </w:tr>
      <w:tr w:rsidR="00A57FA4" w:rsidRPr="007858E5" w14:paraId="4AC48E6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DD6AE1" w14:textId="77777777" w:rsidR="00A57FA4" w:rsidRPr="007858E5" w:rsidRDefault="00A57FA4" w:rsidP="00A57FA4">
            <w:pPr>
              <w:pStyle w:val="NormalinTable"/>
              <w:rPr>
                <w:b/>
              </w:rPr>
            </w:pPr>
            <w:r w:rsidRPr="007858E5">
              <w:rPr>
                <w:b/>
              </w:rPr>
              <w:t xml:space="preserve">2905 44 00 </w:t>
            </w:r>
          </w:p>
        </w:tc>
        <w:tc>
          <w:tcPr>
            <w:tcW w:w="7173" w:type="dxa"/>
            <w:tcBorders>
              <w:top w:val="nil"/>
              <w:left w:val="nil"/>
              <w:bottom w:val="single" w:sz="4" w:space="0" w:color="auto"/>
              <w:right w:val="single" w:sz="4" w:space="0" w:color="auto"/>
            </w:tcBorders>
            <w:shd w:val="clear" w:color="auto" w:fill="auto"/>
            <w:noWrap/>
            <w:hideMark/>
          </w:tcPr>
          <w:p w14:paraId="065A2185" w14:textId="77777777" w:rsidR="00A57FA4" w:rsidRPr="007858E5" w:rsidRDefault="00A57FA4" w:rsidP="00A57FA4">
            <w:pPr>
              <w:pStyle w:val="NormalinTable"/>
            </w:pPr>
            <w:r w:rsidRPr="007858E5">
              <w:t>0.00%</w:t>
            </w:r>
          </w:p>
        </w:tc>
      </w:tr>
      <w:tr w:rsidR="00A57FA4" w:rsidRPr="007858E5" w14:paraId="7B1B514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971FBD" w14:textId="77777777" w:rsidR="00A57FA4" w:rsidRPr="007858E5" w:rsidRDefault="00A57FA4" w:rsidP="00A57FA4">
            <w:pPr>
              <w:pStyle w:val="NormalinTable"/>
              <w:rPr>
                <w:b/>
              </w:rPr>
            </w:pPr>
            <w:r w:rsidRPr="007858E5">
              <w:rPr>
                <w:b/>
              </w:rPr>
              <w:t xml:space="preserve">2905 45 00 </w:t>
            </w:r>
          </w:p>
        </w:tc>
        <w:tc>
          <w:tcPr>
            <w:tcW w:w="7173" w:type="dxa"/>
            <w:tcBorders>
              <w:top w:val="nil"/>
              <w:left w:val="nil"/>
              <w:bottom w:val="single" w:sz="4" w:space="0" w:color="auto"/>
              <w:right w:val="single" w:sz="4" w:space="0" w:color="auto"/>
            </w:tcBorders>
            <w:shd w:val="clear" w:color="auto" w:fill="auto"/>
            <w:noWrap/>
            <w:hideMark/>
          </w:tcPr>
          <w:p w14:paraId="4DA98334" w14:textId="77777777" w:rsidR="00A57FA4" w:rsidRPr="007858E5" w:rsidRDefault="00A57FA4" w:rsidP="00A57FA4">
            <w:pPr>
              <w:pStyle w:val="NormalinTable"/>
            </w:pPr>
            <w:r w:rsidRPr="007858E5">
              <w:t>0.00%</w:t>
            </w:r>
          </w:p>
        </w:tc>
      </w:tr>
      <w:tr w:rsidR="00A57FA4" w:rsidRPr="007858E5" w14:paraId="396078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0B215C" w14:textId="77777777" w:rsidR="00A57FA4" w:rsidRPr="007858E5" w:rsidRDefault="00A57FA4" w:rsidP="00A57FA4">
            <w:pPr>
              <w:pStyle w:val="NormalinTable"/>
              <w:rPr>
                <w:b/>
              </w:rPr>
            </w:pPr>
            <w:r w:rsidRPr="007858E5">
              <w:rPr>
                <w:b/>
              </w:rPr>
              <w:t xml:space="preserve">2905 49 00 </w:t>
            </w:r>
          </w:p>
        </w:tc>
        <w:tc>
          <w:tcPr>
            <w:tcW w:w="7173" w:type="dxa"/>
            <w:tcBorders>
              <w:top w:val="nil"/>
              <w:left w:val="nil"/>
              <w:bottom w:val="single" w:sz="4" w:space="0" w:color="auto"/>
              <w:right w:val="single" w:sz="4" w:space="0" w:color="auto"/>
            </w:tcBorders>
            <w:shd w:val="clear" w:color="auto" w:fill="auto"/>
            <w:noWrap/>
            <w:hideMark/>
          </w:tcPr>
          <w:p w14:paraId="600BA25B" w14:textId="77777777" w:rsidR="00A57FA4" w:rsidRPr="007858E5" w:rsidRDefault="00A57FA4" w:rsidP="00A57FA4">
            <w:pPr>
              <w:pStyle w:val="NormalinTable"/>
            </w:pPr>
            <w:r w:rsidRPr="007858E5">
              <w:t>0.00%</w:t>
            </w:r>
          </w:p>
        </w:tc>
      </w:tr>
      <w:tr w:rsidR="00A57FA4" w:rsidRPr="007858E5" w14:paraId="62C4A8B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4F76D6B" w14:textId="77777777" w:rsidR="00A57FA4" w:rsidRPr="007858E5" w:rsidRDefault="00A57FA4" w:rsidP="00A57FA4">
            <w:pPr>
              <w:pStyle w:val="NormalinTable"/>
              <w:rPr>
                <w:b/>
              </w:rPr>
            </w:pPr>
            <w:r w:rsidRPr="007858E5">
              <w:rPr>
                <w:b/>
              </w:rPr>
              <w:t xml:space="preserve">2905 59 00 </w:t>
            </w:r>
          </w:p>
        </w:tc>
        <w:tc>
          <w:tcPr>
            <w:tcW w:w="7173" w:type="dxa"/>
            <w:tcBorders>
              <w:top w:val="nil"/>
              <w:left w:val="nil"/>
              <w:bottom w:val="single" w:sz="4" w:space="0" w:color="auto"/>
              <w:right w:val="single" w:sz="4" w:space="0" w:color="auto"/>
            </w:tcBorders>
            <w:shd w:val="clear" w:color="auto" w:fill="auto"/>
            <w:noWrap/>
            <w:hideMark/>
          </w:tcPr>
          <w:p w14:paraId="632D7A96" w14:textId="77777777" w:rsidR="00A57FA4" w:rsidRPr="007858E5" w:rsidRDefault="00A57FA4" w:rsidP="00A57FA4">
            <w:pPr>
              <w:pStyle w:val="NormalinTable"/>
            </w:pPr>
            <w:r w:rsidRPr="007858E5">
              <w:t>0.00%</w:t>
            </w:r>
          </w:p>
        </w:tc>
      </w:tr>
      <w:tr w:rsidR="00A57FA4" w:rsidRPr="007858E5" w14:paraId="638FE9B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89D86A" w14:textId="77777777" w:rsidR="00A57FA4" w:rsidRPr="007858E5" w:rsidRDefault="00A57FA4" w:rsidP="00A57FA4">
            <w:pPr>
              <w:pStyle w:val="NormalinTable"/>
              <w:rPr>
                <w:b/>
              </w:rPr>
            </w:pPr>
            <w:r w:rsidRPr="007858E5">
              <w:rPr>
                <w:b/>
              </w:rPr>
              <w:t xml:space="preserve">2906 00 00 </w:t>
            </w:r>
          </w:p>
        </w:tc>
        <w:tc>
          <w:tcPr>
            <w:tcW w:w="7173" w:type="dxa"/>
            <w:tcBorders>
              <w:top w:val="nil"/>
              <w:left w:val="nil"/>
              <w:bottom w:val="single" w:sz="4" w:space="0" w:color="auto"/>
              <w:right w:val="single" w:sz="4" w:space="0" w:color="auto"/>
            </w:tcBorders>
            <w:shd w:val="clear" w:color="auto" w:fill="auto"/>
            <w:noWrap/>
            <w:hideMark/>
          </w:tcPr>
          <w:p w14:paraId="1C40231E" w14:textId="77777777" w:rsidR="00A57FA4" w:rsidRPr="007858E5" w:rsidRDefault="00A57FA4" w:rsidP="00A57FA4">
            <w:pPr>
              <w:pStyle w:val="NormalinTable"/>
            </w:pPr>
            <w:r w:rsidRPr="007858E5">
              <w:t>0.00%</w:t>
            </w:r>
          </w:p>
        </w:tc>
      </w:tr>
      <w:tr w:rsidR="00A57FA4" w:rsidRPr="007858E5" w14:paraId="20ED5B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0738E7" w14:textId="77777777" w:rsidR="00A57FA4" w:rsidRPr="007858E5" w:rsidRDefault="00A57FA4" w:rsidP="00A57FA4">
            <w:pPr>
              <w:pStyle w:val="NormalinTable"/>
              <w:rPr>
                <w:b/>
              </w:rPr>
            </w:pPr>
            <w:r w:rsidRPr="007858E5">
              <w:rPr>
                <w:b/>
              </w:rPr>
              <w:t xml:space="preserve">2907 00 00 </w:t>
            </w:r>
          </w:p>
        </w:tc>
        <w:tc>
          <w:tcPr>
            <w:tcW w:w="7173" w:type="dxa"/>
            <w:tcBorders>
              <w:top w:val="nil"/>
              <w:left w:val="nil"/>
              <w:bottom w:val="single" w:sz="4" w:space="0" w:color="auto"/>
              <w:right w:val="single" w:sz="4" w:space="0" w:color="auto"/>
            </w:tcBorders>
            <w:shd w:val="clear" w:color="auto" w:fill="auto"/>
            <w:noWrap/>
            <w:hideMark/>
          </w:tcPr>
          <w:p w14:paraId="671EBAB3" w14:textId="77777777" w:rsidR="00A57FA4" w:rsidRPr="007858E5" w:rsidRDefault="00A57FA4" w:rsidP="00A57FA4">
            <w:pPr>
              <w:pStyle w:val="NormalinTable"/>
            </w:pPr>
            <w:r w:rsidRPr="007858E5">
              <w:t>0.00%</w:t>
            </w:r>
          </w:p>
        </w:tc>
      </w:tr>
      <w:tr w:rsidR="00A57FA4" w:rsidRPr="007858E5" w14:paraId="78C693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DBAAEB" w14:textId="77777777" w:rsidR="00A57FA4" w:rsidRPr="007858E5" w:rsidRDefault="00A57FA4" w:rsidP="00A57FA4">
            <w:pPr>
              <w:pStyle w:val="NormalinTable"/>
              <w:rPr>
                <w:b/>
              </w:rPr>
            </w:pPr>
            <w:r w:rsidRPr="007858E5">
              <w:rPr>
                <w:b/>
              </w:rPr>
              <w:t xml:space="preserve">2908 00 00 </w:t>
            </w:r>
          </w:p>
        </w:tc>
        <w:tc>
          <w:tcPr>
            <w:tcW w:w="7173" w:type="dxa"/>
            <w:tcBorders>
              <w:top w:val="nil"/>
              <w:left w:val="nil"/>
              <w:bottom w:val="single" w:sz="4" w:space="0" w:color="auto"/>
              <w:right w:val="single" w:sz="4" w:space="0" w:color="auto"/>
            </w:tcBorders>
            <w:shd w:val="clear" w:color="auto" w:fill="auto"/>
            <w:noWrap/>
            <w:hideMark/>
          </w:tcPr>
          <w:p w14:paraId="2238D16A" w14:textId="77777777" w:rsidR="00A57FA4" w:rsidRPr="007858E5" w:rsidRDefault="00A57FA4" w:rsidP="00A57FA4">
            <w:pPr>
              <w:pStyle w:val="NormalinTable"/>
            </w:pPr>
            <w:r w:rsidRPr="007858E5">
              <w:t>0.00%</w:t>
            </w:r>
          </w:p>
        </w:tc>
      </w:tr>
      <w:tr w:rsidR="00A57FA4" w:rsidRPr="007858E5" w14:paraId="606226D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1152E5" w14:textId="77777777" w:rsidR="00A57FA4" w:rsidRPr="007858E5" w:rsidRDefault="00A57FA4" w:rsidP="00A57FA4">
            <w:pPr>
              <w:pStyle w:val="NormalinTable"/>
              <w:rPr>
                <w:b/>
              </w:rPr>
            </w:pPr>
            <w:r w:rsidRPr="007858E5">
              <w:rPr>
                <w:b/>
              </w:rPr>
              <w:t xml:space="preserve">2909 00 00 </w:t>
            </w:r>
          </w:p>
        </w:tc>
        <w:tc>
          <w:tcPr>
            <w:tcW w:w="7173" w:type="dxa"/>
            <w:tcBorders>
              <w:top w:val="nil"/>
              <w:left w:val="nil"/>
              <w:bottom w:val="single" w:sz="4" w:space="0" w:color="auto"/>
              <w:right w:val="single" w:sz="4" w:space="0" w:color="auto"/>
            </w:tcBorders>
            <w:shd w:val="clear" w:color="auto" w:fill="auto"/>
            <w:noWrap/>
            <w:hideMark/>
          </w:tcPr>
          <w:p w14:paraId="34A606DD" w14:textId="77777777" w:rsidR="00A57FA4" w:rsidRPr="007858E5" w:rsidRDefault="00A57FA4" w:rsidP="00A57FA4">
            <w:pPr>
              <w:pStyle w:val="NormalinTable"/>
            </w:pPr>
            <w:r w:rsidRPr="007858E5">
              <w:t>0.00%</w:t>
            </w:r>
          </w:p>
        </w:tc>
      </w:tr>
      <w:tr w:rsidR="00A57FA4" w:rsidRPr="007858E5" w14:paraId="733C1C4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7A2A01" w14:textId="77777777" w:rsidR="00A57FA4" w:rsidRPr="007858E5" w:rsidRDefault="00A57FA4" w:rsidP="00A57FA4">
            <w:pPr>
              <w:pStyle w:val="NormalinTable"/>
              <w:rPr>
                <w:b/>
              </w:rPr>
            </w:pPr>
            <w:r w:rsidRPr="007858E5">
              <w:rPr>
                <w:b/>
              </w:rPr>
              <w:t xml:space="preserve">2910 00 00 </w:t>
            </w:r>
          </w:p>
        </w:tc>
        <w:tc>
          <w:tcPr>
            <w:tcW w:w="7173" w:type="dxa"/>
            <w:tcBorders>
              <w:top w:val="nil"/>
              <w:left w:val="nil"/>
              <w:bottom w:val="single" w:sz="4" w:space="0" w:color="auto"/>
              <w:right w:val="single" w:sz="4" w:space="0" w:color="auto"/>
            </w:tcBorders>
            <w:shd w:val="clear" w:color="auto" w:fill="auto"/>
            <w:noWrap/>
            <w:hideMark/>
          </w:tcPr>
          <w:p w14:paraId="59AA3EE7" w14:textId="77777777" w:rsidR="00A57FA4" w:rsidRPr="007858E5" w:rsidRDefault="00A57FA4" w:rsidP="00A57FA4">
            <w:pPr>
              <w:pStyle w:val="NormalinTable"/>
            </w:pPr>
            <w:r w:rsidRPr="007858E5">
              <w:t>0.00%</w:t>
            </w:r>
          </w:p>
        </w:tc>
      </w:tr>
      <w:tr w:rsidR="00A57FA4" w:rsidRPr="007858E5" w14:paraId="71D522C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14B883" w14:textId="77777777" w:rsidR="00A57FA4" w:rsidRPr="007858E5" w:rsidRDefault="00A57FA4" w:rsidP="00A57FA4">
            <w:pPr>
              <w:pStyle w:val="NormalinTable"/>
              <w:rPr>
                <w:b/>
              </w:rPr>
            </w:pPr>
            <w:r w:rsidRPr="007858E5">
              <w:rPr>
                <w:b/>
              </w:rPr>
              <w:t xml:space="preserve">2911 00 00 </w:t>
            </w:r>
          </w:p>
        </w:tc>
        <w:tc>
          <w:tcPr>
            <w:tcW w:w="7173" w:type="dxa"/>
            <w:tcBorders>
              <w:top w:val="nil"/>
              <w:left w:val="nil"/>
              <w:bottom w:val="single" w:sz="4" w:space="0" w:color="auto"/>
              <w:right w:val="single" w:sz="4" w:space="0" w:color="auto"/>
            </w:tcBorders>
            <w:shd w:val="clear" w:color="auto" w:fill="auto"/>
            <w:noWrap/>
            <w:hideMark/>
          </w:tcPr>
          <w:p w14:paraId="09F75DC6" w14:textId="77777777" w:rsidR="00A57FA4" w:rsidRPr="007858E5" w:rsidRDefault="00A57FA4" w:rsidP="00A57FA4">
            <w:pPr>
              <w:pStyle w:val="NormalinTable"/>
            </w:pPr>
            <w:r w:rsidRPr="007858E5">
              <w:t>0.00%</w:t>
            </w:r>
          </w:p>
        </w:tc>
      </w:tr>
      <w:tr w:rsidR="00A57FA4" w:rsidRPr="007858E5" w14:paraId="4D47A64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8A45928" w14:textId="77777777" w:rsidR="00A57FA4" w:rsidRPr="007858E5" w:rsidRDefault="00A57FA4" w:rsidP="00A57FA4">
            <w:pPr>
              <w:pStyle w:val="NormalinTable"/>
              <w:rPr>
                <w:b/>
              </w:rPr>
            </w:pPr>
            <w:r w:rsidRPr="007858E5">
              <w:rPr>
                <w:b/>
              </w:rPr>
              <w:t xml:space="preserve">2912 00 00 </w:t>
            </w:r>
          </w:p>
        </w:tc>
        <w:tc>
          <w:tcPr>
            <w:tcW w:w="7173" w:type="dxa"/>
            <w:tcBorders>
              <w:top w:val="nil"/>
              <w:left w:val="nil"/>
              <w:bottom w:val="single" w:sz="4" w:space="0" w:color="auto"/>
              <w:right w:val="single" w:sz="4" w:space="0" w:color="auto"/>
            </w:tcBorders>
            <w:shd w:val="clear" w:color="auto" w:fill="auto"/>
            <w:noWrap/>
            <w:hideMark/>
          </w:tcPr>
          <w:p w14:paraId="73FD08CD" w14:textId="77777777" w:rsidR="00A57FA4" w:rsidRPr="007858E5" w:rsidRDefault="00A57FA4" w:rsidP="00A57FA4">
            <w:pPr>
              <w:pStyle w:val="NormalinTable"/>
            </w:pPr>
            <w:r w:rsidRPr="007858E5">
              <w:t>0.00%</w:t>
            </w:r>
          </w:p>
        </w:tc>
      </w:tr>
      <w:tr w:rsidR="00A57FA4" w:rsidRPr="007858E5" w14:paraId="2C99D9F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C374F8" w14:textId="77777777" w:rsidR="00A57FA4" w:rsidRPr="007858E5" w:rsidRDefault="00A57FA4" w:rsidP="00A57FA4">
            <w:pPr>
              <w:pStyle w:val="NormalinTable"/>
              <w:rPr>
                <w:b/>
              </w:rPr>
            </w:pPr>
            <w:r w:rsidRPr="007858E5">
              <w:rPr>
                <w:b/>
              </w:rPr>
              <w:t xml:space="preserve">2913 00 00 </w:t>
            </w:r>
          </w:p>
        </w:tc>
        <w:tc>
          <w:tcPr>
            <w:tcW w:w="7173" w:type="dxa"/>
            <w:tcBorders>
              <w:top w:val="nil"/>
              <w:left w:val="nil"/>
              <w:bottom w:val="single" w:sz="4" w:space="0" w:color="auto"/>
              <w:right w:val="single" w:sz="4" w:space="0" w:color="auto"/>
            </w:tcBorders>
            <w:shd w:val="clear" w:color="auto" w:fill="auto"/>
            <w:noWrap/>
            <w:hideMark/>
          </w:tcPr>
          <w:p w14:paraId="756B333E" w14:textId="77777777" w:rsidR="00A57FA4" w:rsidRPr="007858E5" w:rsidRDefault="00A57FA4" w:rsidP="00A57FA4">
            <w:pPr>
              <w:pStyle w:val="NormalinTable"/>
            </w:pPr>
            <w:r w:rsidRPr="007858E5">
              <w:t>0.00%</w:t>
            </w:r>
          </w:p>
        </w:tc>
      </w:tr>
      <w:tr w:rsidR="00A57FA4" w:rsidRPr="007858E5" w14:paraId="4E66846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4BD018" w14:textId="77777777" w:rsidR="00A57FA4" w:rsidRPr="007858E5" w:rsidRDefault="00A57FA4" w:rsidP="00A57FA4">
            <w:pPr>
              <w:pStyle w:val="NormalinTable"/>
              <w:rPr>
                <w:b/>
              </w:rPr>
            </w:pPr>
            <w:r w:rsidRPr="007858E5">
              <w:rPr>
                <w:b/>
              </w:rPr>
              <w:t xml:space="preserve">2914 00 00 </w:t>
            </w:r>
          </w:p>
        </w:tc>
        <w:tc>
          <w:tcPr>
            <w:tcW w:w="7173" w:type="dxa"/>
            <w:tcBorders>
              <w:top w:val="nil"/>
              <w:left w:val="nil"/>
              <w:bottom w:val="single" w:sz="4" w:space="0" w:color="auto"/>
              <w:right w:val="single" w:sz="4" w:space="0" w:color="auto"/>
            </w:tcBorders>
            <w:shd w:val="clear" w:color="auto" w:fill="auto"/>
            <w:noWrap/>
            <w:hideMark/>
          </w:tcPr>
          <w:p w14:paraId="687AE9C1" w14:textId="77777777" w:rsidR="00A57FA4" w:rsidRPr="007858E5" w:rsidRDefault="00A57FA4" w:rsidP="00A57FA4">
            <w:pPr>
              <w:pStyle w:val="NormalinTable"/>
            </w:pPr>
            <w:r w:rsidRPr="007858E5">
              <w:t>0.00%</w:t>
            </w:r>
          </w:p>
        </w:tc>
      </w:tr>
      <w:tr w:rsidR="00A57FA4" w:rsidRPr="007858E5" w14:paraId="5A32774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DF33857" w14:textId="77777777" w:rsidR="00A57FA4" w:rsidRPr="007858E5" w:rsidRDefault="00A57FA4" w:rsidP="00A57FA4">
            <w:pPr>
              <w:pStyle w:val="NormalinTable"/>
              <w:rPr>
                <w:b/>
              </w:rPr>
            </w:pPr>
            <w:r w:rsidRPr="007858E5">
              <w:rPr>
                <w:b/>
              </w:rPr>
              <w:t xml:space="preserve">2915 00 00 </w:t>
            </w:r>
          </w:p>
        </w:tc>
        <w:tc>
          <w:tcPr>
            <w:tcW w:w="7173" w:type="dxa"/>
            <w:tcBorders>
              <w:top w:val="nil"/>
              <w:left w:val="nil"/>
              <w:bottom w:val="single" w:sz="4" w:space="0" w:color="auto"/>
              <w:right w:val="single" w:sz="4" w:space="0" w:color="auto"/>
            </w:tcBorders>
            <w:shd w:val="clear" w:color="auto" w:fill="auto"/>
            <w:noWrap/>
            <w:hideMark/>
          </w:tcPr>
          <w:p w14:paraId="06C54D48" w14:textId="77777777" w:rsidR="00A57FA4" w:rsidRPr="007858E5" w:rsidRDefault="00A57FA4" w:rsidP="00A57FA4">
            <w:pPr>
              <w:pStyle w:val="NormalinTable"/>
            </w:pPr>
            <w:r w:rsidRPr="007858E5">
              <w:t>0.00%</w:t>
            </w:r>
          </w:p>
        </w:tc>
      </w:tr>
      <w:tr w:rsidR="00A57FA4" w:rsidRPr="007858E5" w14:paraId="030CEE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17D55C" w14:textId="77777777" w:rsidR="00A57FA4" w:rsidRPr="007858E5" w:rsidRDefault="00A57FA4" w:rsidP="00A57FA4">
            <w:pPr>
              <w:pStyle w:val="NormalinTable"/>
              <w:rPr>
                <w:b/>
              </w:rPr>
            </w:pPr>
            <w:r w:rsidRPr="007858E5">
              <w:rPr>
                <w:b/>
              </w:rPr>
              <w:t xml:space="preserve">2916 00 00 </w:t>
            </w:r>
          </w:p>
        </w:tc>
        <w:tc>
          <w:tcPr>
            <w:tcW w:w="7173" w:type="dxa"/>
            <w:tcBorders>
              <w:top w:val="nil"/>
              <w:left w:val="nil"/>
              <w:bottom w:val="single" w:sz="4" w:space="0" w:color="auto"/>
              <w:right w:val="single" w:sz="4" w:space="0" w:color="auto"/>
            </w:tcBorders>
            <w:shd w:val="clear" w:color="auto" w:fill="auto"/>
            <w:noWrap/>
            <w:hideMark/>
          </w:tcPr>
          <w:p w14:paraId="76610515" w14:textId="77777777" w:rsidR="00A57FA4" w:rsidRPr="007858E5" w:rsidRDefault="00A57FA4" w:rsidP="00A57FA4">
            <w:pPr>
              <w:pStyle w:val="NormalinTable"/>
            </w:pPr>
            <w:r w:rsidRPr="007858E5">
              <w:t>0.00%</w:t>
            </w:r>
          </w:p>
        </w:tc>
      </w:tr>
      <w:tr w:rsidR="00A57FA4" w:rsidRPr="007858E5" w14:paraId="774F805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29E95B" w14:textId="77777777" w:rsidR="00A57FA4" w:rsidRPr="007858E5" w:rsidRDefault="00A57FA4" w:rsidP="00A57FA4">
            <w:pPr>
              <w:pStyle w:val="NormalinTable"/>
              <w:rPr>
                <w:b/>
              </w:rPr>
            </w:pPr>
            <w:r w:rsidRPr="007858E5">
              <w:rPr>
                <w:b/>
              </w:rPr>
              <w:t xml:space="preserve">2917 00 00 </w:t>
            </w:r>
          </w:p>
        </w:tc>
        <w:tc>
          <w:tcPr>
            <w:tcW w:w="7173" w:type="dxa"/>
            <w:tcBorders>
              <w:top w:val="nil"/>
              <w:left w:val="nil"/>
              <w:bottom w:val="single" w:sz="4" w:space="0" w:color="auto"/>
              <w:right w:val="single" w:sz="4" w:space="0" w:color="auto"/>
            </w:tcBorders>
            <w:shd w:val="clear" w:color="auto" w:fill="auto"/>
            <w:noWrap/>
            <w:hideMark/>
          </w:tcPr>
          <w:p w14:paraId="3CE9FB03" w14:textId="77777777" w:rsidR="00A57FA4" w:rsidRPr="007858E5" w:rsidRDefault="00A57FA4" w:rsidP="00A57FA4">
            <w:pPr>
              <w:pStyle w:val="NormalinTable"/>
            </w:pPr>
            <w:r w:rsidRPr="007858E5">
              <w:t>0.00%</w:t>
            </w:r>
          </w:p>
        </w:tc>
      </w:tr>
      <w:tr w:rsidR="00A57FA4" w:rsidRPr="007858E5" w14:paraId="534FF3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FBC381" w14:textId="77777777" w:rsidR="00A57FA4" w:rsidRPr="007858E5" w:rsidRDefault="00A57FA4" w:rsidP="00A57FA4">
            <w:pPr>
              <w:pStyle w:val="NormalinTable"/>
              <w:rPr>
                <w:b/>
              </w:rPr>
            </w:pPr>
            <w:r w:rsidRPr="007858E5">
              <w:rPr>
                <w:b/>
              </w:rPr>
              <w:lastRenderedPageBreak/>
              <w:t xml:space="preserve">2918 00 00 </w:t>
            </w:r>
          </w:p>
        </w:tc>
        <w:tc>
          <w:tcPr>
            <w:tcW w:w="7173" w:type="dxa"/>
            <w:tcBorders>
              <w:top w:val="nil"/>
              <w:left w:val="nil"/>
              <w:bottom w:val="single" w:sz="4" w:space="0" w:color="auto"/>
              <w:right w:val="single" w:sz="4" w:space="0" w:color="auto"/>
            </w:tcBorders>
            <w:shd w:val="clear" w:color="auto" w:fill="auto"/>
            <w:noWrap/>
            <w:hideMark/>
          </w:tcPr>
          <w:p w14:paraId="3887F85E" w14:textId="77777777" w:rsidR="00A57FA4" w:rsidRPr="007858E5" w:rsidRDefault="00A57FA4" w:rsidP="00A57FA4">
            <w:pPr>
              <w:pStyle w:val="NormalinTable"/>
            </w:pPr>
            <w:r w:rsidRPr="007858E5">
              <w:t>0.00%</w:t>
            </w:r>
          </w:p>
        </w:tc>
      </w:tr>
      <w:tr w:rsidR="00A57FA4" w:rsidRPr="007858E5" w14:paraId="5656A2F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D2D4AAA" w14:textId="77777777" w:rsidR="00A57FA4" w:rsidRPr="007858E5" w:rsidRDefault="00A57FA4" w:rsidP="00A57FA4">
            <w:pPr>
              <w:pStyle w:val="NormalinTable"/>
              <w:rPr>
                <w:b/>
              </w:rPr>
            </w:pPr>
            <w:r w:rsidRPr="007858E5">
              <w:rPr>
                <w:b/>
              </w:rPr>
              <w:t xml:space="preserve">2919 00 00 </w:t>
            </w:r>
          </w:p>
        </w:tc>
        <w:tc>
          <w:tcPr>
            <w:tcW w:w="7173" w:type="dxa"/>
            <w:tcBorders>
              <w:top w:val="nil"/>
              <w:left w:val="nil"/>
              <w:bottom w:val="single" w:sz="4" w:space="0" w:color="auto"/>
              <w:right w:val="single" w:sz="4" w:space="0" w:color="auto"/>
            </w:tcBorders>
            <w:shd w:val="clear" w:color="auto" w:fill="auto"/>
            <w:noWrap/>
            <w:hideMark/>
          </w:tcPr>
          <w:p w14:paraId="0D963407" w14:textId="77777777" w:rsidR="00A57FA4" w:rsidRPr="007858E5" w:rsidRDefault="00A57FA4" w:rsidP="00A57FA4">
            <w:pPr>
              <w:pStyle w:val="NormalinTable"/>
            </w:pPr>
            <w:r w:rsidRPr="007858E5">
              <w:t>0.00%</w:t>
            </w:r>
          </w:p>
        </w:tc>
      </w:tr>
      <w:tr w:rsidR="00A57FA4" w:rsidRPr="007858E5" w14:paraId="73F4F4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B6E74C" w14:textId="77777777" w:rsidR="00A57FA4" w:rsidRPr="007858E5" w:rsidRDefault="00A57FA4" w:rsidP="00A57FA4">
            <w:pPr>
              <w:pStyle w:val="NormalinTable"/>
              <w:rPr>
                <w:b/>
              </w:rPr>
            </w:pPr>
            <w:r w:rsidRPr="007858E5">
              <w:rPr>
                <w:b/>
              </w:rPr>
              <w:t xml:space="preserve">2920 00 00 </w:t>
            </w:r>
          </w:p>
        </w:tc>
        <w:tc>
          <w:tcPr>
            <w:tcW w:w="7173" w:type="dxa"/>
            <w:tcBorders>
              <w:top w:val="nil"/>
              <w:left w:val="nil"/>
              <w:bottom w:val="single" w:sz="4" w:space="0" w:color="auto"/>
              <w:right w:val="single" w:sz="4" w:space="0" w:color="auto"/>
            </w:tcBorders>
            <w:shd w:val="clear" w:color="auto" w:fill="auto"/>
            <w:noWrap/>
            <w:hideMark/>
          </w:tcPr>
          <w:p w14:paraId="07D43B56" w14:textId="77777777" w:rsidR="00A57FA4" w:rsidRPr="007858E5" w:rsidRDefault="00A57FA4" w:rsidP="00A57FA4">
            <w:pPr>
              <w:pStyle w:val="NormalinTable"/>
            </w:pPr>
            <w:r w:rsidRPr="007858E5">
              <w:t>0.00%</w:t>
            </w:r>
          </w:p>
        </w:tc>
      </w:tr>
      <w:tr w:rsidR="00A57FA4" w:rsidRPr="007858E5" w14:paraId="77067A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62729E" w14:textId="77777777" w:rsidR="00A57FA4" w:rsidRPr="007858E5" w:rsidRDefault="00A57FA4" w:rsidP="00A57FA4">
            <w:pPr>
              <w:pStyle w:val="NormalinTable"/>
              <w:rPr>
                <w:b/>
              </w:rPr>
            </w:pPr>
            <w:r w:rsidRPr="007858E5">
              <w:rPr>
                <w:b/>
              </w:rPr>
              <w:t xml:space="preserve">2921 00 00 </w:t>
            </w:r>
          </w:p>
        </w:tc>
        <w:tc>
          <w:tcPr>
            <w:tcW w:w="7173" w:type="dxa"/>
            <w:tcBorders>
              <w:top w:val="nil"/>
              <w:left w:val="nil"/>
              <w:bottom w:val="single" w:sz="4" w:space="0" w:color="auto"/>
              <w:right w:val="single" w:sz="4" w:space="0" w:color="auto"/>
            </w:tcBorders>
            <w:shd w:val="clear" w:color="auto" w:fill="auto"/>
            <w:noWrap/>
            <w:hideMark/>
          </w:tcPr>
          <w:p w14:paraId="36D3D105" w14:textId="77777777" w:rsidR="00A57FA4" w:rsidRPr="007858E5" w:rsidRDefault="00A57FA4" w:rsidP="00A57FA4">
            <w:pPr>
              <w:pStyle w:val="NormalinTable"/>
            </w:pPr>
            <w:r w:rsidRPr="007858E5">
              <w:t>0.00%</w:t>
            </w:r>
          </w:p>
        </w:tc>
      </w:tr>
      <w:tr w:rsidR="00A57FA4" w:rsidRPr="007858E5" w14:paraId="0564EB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9421C8" w14:textId="77777777" w:rsidR="00A57FA4" w:rsidRPr="007858E5" w:rsidRDefault="00A57FA4" w:rsidP="00A57FA4">
            <w:pPr>
              <w:pStyle w:val="NormalinTable"/>
              <w:rPr>
                <w:b/>
              </w:rPr>
            </w:pPr>
            <w:r w:rsidRPr="007858E5">
              <w:rPr>
                <w:b/>
              </w:rPr>
              <w:t xml:space="preserve">2922 00 00 </w:t>
            </w:r>
          </w:p>
        </w:tc>
        <w:tc>
          <w:tcPr>
            <w:tcW w:w="7173" w:type="dxa"/>
            <w:tcBorders>
              <w:top w:val="nil"/>
              <w:left w:val="nil"/>
              <w:bottom w:val="single" w:sz="4" w:space="0" w:color="auto"/>
              <w:right w:val="single" w:sz="4" w:space="0" w:color="auto"/>
            </w:tcBorders>
            <w:shd w:val="clear" w:color="auto" w:fill="auto"/>
            <w:noWrap/>
            <w:hideMark/>
          </w:tcPr>
          <w:p w14:paraId="23E0E2AE" w14:textId="77777777" w:rsidR="00A57FA4" w:rsidRPr="007858E5" w:rsidRDefault="00A57FA4" w:rsidP="00A57FA4">
            <w:pPr>
              <w:pStyle w:val="NormalinTable"/>
            </w:pPr>
            <w:r w:rsidRPr="007858E5">
              <w:t>0.00%</w:t>
            </w:r>
          </w:p>
        </w:tc>
      </w:tr>
      <w:tr w:rsidR="00A57FA4" w:rsidRPr="007858E5" w14:paraId="16912CD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B31E9A" w14:textId="77777777" w:rsidR="00A57FA4" w:rsidRPr="007858E5" w:rsidRDefault="00A57FA4" w:rsidP="00A57FA4">
            <w:pPr>
              <w:pStyle w:val="NormalinTable"/>
              <w:rPr>
                <w:b/>
              </w:rPr>
            </w:pPr>
            <w:r w:rsidRPr="007858E5">
              <w:rPr>
                <w:b/>
              </w:rPr>
              <w:t xml:space="preserve">2923 00 00 </w:t>
            </w:r>
          </w:p>
        </w:tc>
        <w:tc>
          <w:tcPr>
            <w:tcW w:w="7173" w:type="dxa"/>
            <w:tcBorders>
              <w:top w:val="nil"/>
              <w:left w:val="nil"/>
              <w:bottom w:val="single" w:sz="4" w:space="0" w:color="auto"/>
              <w:right w:val="single" w:sz="4" w:space="0" w:color="auto"/>
            </w:tcBorders>
            <w:shd w:val="clear" w:color="auto" w:fill="auto"/>
            <w:noWrap/>
            <w:hideMark/>
          </w:tcPr>
          <w:p w14:paraId="71A9B4FC" w14:textId="77777777" w:rsidR="00A57FA4" w:rsidRPr="007858E5" w:rsidRDefault="00A57FA4" w:rsidP="00A57FA4">
            <w:pPr>
              <w:pStyle w:val="NormalinTable"/>
            </w:pPr>
            <w:r w:rsidRPr="007858E5">
              <w:t>0.00%</w:t>
            </w:r>
          </w:p>
        </w:tc>
      </w:tr>
      <w:tr w:rsidR="00A57FA4" w:rsidRPr="007858E5" w14:paraId="3FDCBA0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7239B4" w14:textId="77777777" w:rsidR="00A57FA4" w:rsidRPr="007858E5" w:rsidRDefault="00A57FA4" w:rsidP="00A57FA4">
            <w:pPr>
              <w:pStyle w:val="NormalinTable"/>
              <w:rPr>
                <w:b/>
              </w:rPr>
            </w:pPr>
            <w:r w:rsidRPr="007858E5">
              <w:rPr>
                <w:b/>
              </w:rPr>
              <w:t xml:space="preserve">2924 00 00 </w:t>
            </w:r>
          </w:p>
        </w:tc>
        <w:tc>
          <w:tcPr>
            <w:tcW w:w="7173" w:type="dxa"/>
            <w:tcBorders>
              <w:top w:val="nil"/>
              <w:left w:val="nil"/>
              <w:bottom w:val="single" w:sz="4" w:space="0" w:color="auto"/>
              <w:right w:val="single" w:sz="4" w:space="0" w:color="auto"/>
            </w:tcBorders>
            <w:shd w:val="clear" w:color="auto" w:fill="auto"/>
            <w:noWrap/>
            <w:hideMark/>
          </w:tcPr>
          <w:p w14:paraId="6B1C830F" w14:textId="77777777" w:rsidR="00A57FA4" w:rsidRPr="007858E5" w:rsidRDefault="00A57FA4" w:rsidP="00A57FA4">
            <w:pPr>
              <w:pStyle w:val="NormalinTable"/>
            </w:pPr>
            <w:r w:rsidRPr="007858E5">
              <w:t>0.00%</w:t>
            </w:r>
          </w:p>
        </w:tc>
      </w:tr>
      <w:tr w:rsidR="00A57FA4" w:rsidRPr="007858E5" w14:paraId="5F3BA14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D987D2" w14:textId="77777777" w:rsidR="00A57FA4" w:rsidRPr="007858E5" w:rsidRDefault="00A57FA4" w:rsidP="00A57FA4">
            <w:pPr>
              <w:pStyle w:val="NormalinTable"/>
              <w:rPr>
                <w:b/>
              </w:rPr>
            </w:pPr>
            <w:r w:rsidRPr="007858E5">
              <w:rPr>
                <w:b/>
              </w:rPr>
              <w:t xml:space="preserve">2925 00 00 </w:t>
            </w:r>
          </w:p>
        </w:tc>
        <w:tc>
          <w:tcPr>
            <w:tcW w:w="7173" w:type="dxa"/>
            <w:tcBorders>
              <w:top w:val="nil"/>
              <w:left w:val="nil"/>
              <w:bottom w:val="single" w:sz="4" w:space="0" w:color="auto"/>
              <w:right w:val="single" w:sz="4" w:space="0" w:color="auto"/>
            </w:tcBorders>
            <w:shd w:val="clear" w:color="auto" w:fill="auto"/>
            <w:noWrap/>
            <w:hideMark/>
          </w:tcPr>
          <w:p w14:paraId="613C3EA1" w14:textId="77777777" w:rsidR="00A57FA4" w:rsidRPr="007858E5" w:rsidRDefault="00A57FA4" w:rsidP="00A57FA4">
            <w:pPr>
              <w:pStyle w:val="NormalinTable"/>
            </w:pPr>
            <w:r w:rsidRPr="007858E5">
              <w:t>0.00%</w:t>
            </w:r>
          </w:p>
        </w:tc>
      </w:tr>
      <w:tr w:rsidR="00A57FA4" w:rsidRPr="007858E5" w14:paraId="0EFE367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A7AF4A" w14:textId="77777777" w:rsidR="00A57FA4" w:rsidRPr="007858E5" w:rsidRDefault="00A57FA4" w:rsidP="00A57FA4">
            <w:pPr>
              <w:pStyle w:val="NormalinTable"/>
              <w:rPr>
                <w:b/>
              </w:rPr>
            </w:pPr>
            <w:r w:rsidRPr="007858E5">
              <w:rPr>
                <w:b/>
              </w:rPr>
              <w:t xml:space="preserve">2926 00 00 </w:t>
            </w:r>
          </w:p>
        </w:tc>
        <w:tc>
          <w:tcPr>
            <w:tcW w:w="7173" w:type="dxa"/>
            <w:tcBorders>
              <w:top w:val="nil"/>
              <w:left w:val="nil"/>
              <w:bottom w:val="single" w:sz="4" w:space="0" w:color="auto"/>
              <w:right w:val="single" w:sz="4" w:space="0" w:color="auto"/>
            </w:tcBorders>
            <w:shd w:val="clear" w:color="auto" w:fill="auto"/>
            <w:noWrap/>
            <w:hideMark/>
          </w:tcPr>
          <w:p w14:paraId="74FC52B7" w14:textId="77777777" w:rsidR="00A57FA4" w:rsidRPr="007858E5" w:rsidRDefault="00A57FA4" w:rsidP="00A57FA4">
            <w:pPr>
              <w:pStyle w:val="NormalinTable"/>
            </w:pPr>
            <w:r w:rsidRPr="007858E5">
              <w:t>0.00%</w:t>
            </w:r>
          </w:p>
        </w:tc>
      </w:tr>
      <w:tr w:rsidR="00A57FA4" w:rsidRPr="007858E5" w14:paraId="7835146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97C09A2" w14:textId="77777777" w:rsidR="00A57FA4" w:rsidRPr="007858E5" w:rsidRDefault="00A57FA4" w:rsidP="00A57FA4">
            <w:pPr>
              <w:pStyle w:val="NormalinTable"/>
              <w:rPr>
                <w:b/>
              </w:rPr>
            </w:pPr>
            <w:r w:rsidRPr="007858E5">
              <w:rPr>
                <w:b/>
              </w:rPr>
              <w:t xml:space="preserve">2927 00 00 </w:t>
            </w:r>
          </w:p>
        </w:tc>
        <w:tc>
          <w:tcPr>
            <w:tcW w:w="7173" w:type="dxa"/>
            <w:tcBorders>
              <w:top w:val="nil"/>
              <w:left w:val="nil"/>
              <w:bottom w:val="single" w:sz="4" w:space="0" w:color="auto"/>
              <w:right w:val="single" w:sz="4" w:space="0" w:color="auto"/>
            </w:tcBorders>
            <w:shd w:val="clear" w:color="auto" w:fill="auto"/>
            <w:noWrap/>
            <w:hideMark/>
          </w:tcPr>
          <w:p w14:paraId="368A719B" w14:textId="77777777" w:rsidR="00A57FA4" w:rsidRPr="007858E5" w:rsidRDefault="00A57FA4" w:rsidP="00A57FA4">
            <w:pPr>
              <w:pStyle w:val="NormalinTable"/>
            </w:pPr>
            <w:r w:rsidRPr="007858E5">
              <w:t>0.00%</w:t>
            </w:r>
          </w:p>
        </w:tc>
      </w:tr>
      <w:tr w:rsidR="00A57FA4" w:rsidRPr="007858E5" w14:paraId="1AC14E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75CD677" w14:textId="77777777" w:rsidR="00A57FA4" w:rsidRPr="007858E5" w:rsidRDefault="00A57FA4" w:rsidP="00A57FA4">
            <w:pPr>
              <w:pStyle w:val="NormalinTable"/>
              <w:rPr>
                <w:b/>
              </w:rPr>
            </w:pPr>
            <w:r w:rsidRPr="007858E5">
              <w:rPr>
                <w:b/>
              </w:rPr>
              <w:t xml:space="preserve">2928 00 00 </w:t>
            </w:r>
          </w:p>
        </w:tc>
        <w:tc>
          <w:tcPr>
            <w:tcW w:w="7173" w:type="dxa"/>
            <w:tcBorders>
              <w:top w:val="nil"/>
              <w:left w:val="nil"/>
              <w:bottom w:val="single" w:sz="4" w:space="0" w:color="auto"/>
              <w:right w:val="single" w:sz="4" w:space="0" w:color="auto"/>
            </w:tcBorders>
            <w:shd w:val="clear" w:color="auto" w:fill="auto"/>
            <w:noWrap/>
            <w:hideMark/>
          </w:tcPr>
          <w:p w14:paraId="2F9C504C" w14:textId="77777777" w:rsidR="00A57FA4" w:rsidRPr="007858E5" w:rsidRDefault="00A57FA4" w:rsidP="00A57FA4">
            <w:pPr>
              <w:pStyle w:val="NormalinTable"/>
            </w:pPr>
            <w:r w:rsidRPr="007858E5">
              <w:t>0.00%</w:t>
            </w:r>
          </w:p>
        </w:tc>
      </w:tr>
      <w:tr w:rsidR="00A57FA4" w:rsidRPr="007858E5" w14:paraId="58E88AB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4FBA3FF" w14:textId="77777777" w:rsidR="00A57FA4" w:rsidRPr="007858E5" w:rsidRDefault="00A57FA4" w:rsidP="00A57FA4">
            <w:pPr>
              <w:pStyle w:val="NormalinTable"/>
              <w:rPr>
                <w:b/>
              </w:rPr>
            </w:pPr>
            <w:r w:rsidRPr="007858E5">
              <w:rPr>
                <w:b/>
              </w:rPr>
              <w:t xml:space="preserve">2929 00 00 </w:t>
            </w:r>
          </w:p>
        </w:tc>
        <w:tc>
          <w:tcPr>
            <w:tcW w:w="7173" w:type="dxa"/>
            <w:tcBorders>
              <w:top w:val="nil"/>
              <w:left w:val="nil"/>
              <w:bottom w:val="single" w:sz="4" w:space="0" w:color="auto"/>
              <w:right w:val="single" w:sz="4" w:space="0" w:color="auto"/>
            </w:tcBorders>
            <w:shd w:val="clear" w:color="auto" w:fill="auto"/>
            <w:noWrap/>
            <w:hideMark/>
          </w:tcPr>
          <w:p w14:paraId="44CF1F17" w14:textId="77777777" w:rsidR="00A57FA4" w:rsidRPr="007858E5" w:rsidRDefault="00A57FA4" w:rsidP="00A57FA4">
            <w:pPr>
              <w:pStyle w:val="NormalinTable"/>
            </w:pPr>
            <w:r w:rsidRPr="007858E5">
              <w:t>0.00%</w:t>
            </w:r>
          </w:p>
        </w:tc>
      </w:tr>
      <w:tr w:rsidR="00A57FA4" w:rsidRPr="007858E5" w14:paraId="5AEA4B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1DCA98" w14:textId="77777777" w:rsidR="00A57FA4" w:rsidRPr="007858E5" w:rsidRDefault="00A57FA4" w:rsidP="00A57FA4">
            <w:pPr>
              <w:pStyle w:val="NormalinTable"/>
              <w:rPr>
                <w:b/>
              </w:rPr>
            </w:pPr>
            <w:r w:rsidRPr="007858E5">
              <w:rPr>
                <w:b/>
              </w:rPr>
              <w:t xml:space="preserve">2930 00 00 </w:t>
            </w:r>
          </w:p>
        </w:tc>
        <w:tc>
          <w:tcPr>
            <w:tcW w:w="7173" w:type="dxa"/>
            <w:tcBorders>
              <w:top w:val="nil"/>
              <w:left w:val="nil"/>
              <w:bottom w:val="single" w:sz="4" w:space="0" w:color="auto"/>
              <w:right w:val="single" w:sz="4" w:space="0" w:color="auto"/>
            </w:tcBorders>
            <w:shd w:val="clear" w:color="auto" w:fill="auto"/>
            <w:noWrap/>
            <w:hideMark/>
          </w:tcPr>
          <w:p w14:paraId="4DF213B1" w14:textId="77777777" w:rsidR="00A57FA4" w:rsidRPr="007858E5" w:rsidRDefault="00A57FA4" w:rsidP="00A57FA4">
            <w:pPr>
              <w:pStyle w:val="NormalinTable"/>
            </w:pPr>
            <w:r w:rsidRPr="007858E5">
              <w:t>0.00%</w:t>
            </w:r>
          </w:p>
        </w:tc>
      </w:tr>
      <w:tr w:rsidR="00A57FA4" w:rsidRPr="007858E5" w14:paraId="364AEB1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95EBA3F" w14:textId="77777777" w:rsidR="00A57FA4" w:rsidRPr="007858E5" w:rsidRDefault="00A57FA4" w:rsidP="00A57FA4">
            <w:pPr>
              <w:pStyle w:val="NormalinTable"/>
              <w:rPr>
                <w:b/>
              </w:rPr>
            </w:pPr>
            <w:r w:rsidRPr="007858E5">
              <w:rPr>
                <w:b/>
              </w:rPr>
              <w:t xml:space="preserve">2931 00 00 </w:t>
            </w:r>
          </w:p>
        </w:tc>
        <w:tc>
          <w:tcPr>
            <w:tcW w:w="7173" w:type="dxa"/>
            <w:tcBorders>
              <w:top w:val="nil"/>
              <w:left w:val="nil"/>
              <w:bottom w:val="single" w:sz="4" w:space="0" w:color="auto"/>
              <w:right w:val="single" w:sz="4" w:space="0" w:color="auto"/>
            </w:tcBorders>
            <w:shd w:val="clear" w:color="auto" w:fill="auto"/>
            <w:noWrap/>
            <w:hideMark/>
          </w:tcPr>
          <w:p w14:paraId="721BF9CC" w14:textId="77777777" w:rsidR="00A57FA4" w:rsidRPr="007858E5" w:rsidRDefault="00A57FA4" w:rsidP="00A57FA4">
            <w:pPr>
              <w:pStyle w:val="NormalinTable"/>
            </w:pPr>
            <w:r w:rsidRPr="007858E5">
              <w:t>0.00%</w:t>
            </w:r>
          </w:p>
        </w:tc>
      </w:tr>
      <w:tr w:rsidR="00A57FA4" w:rsidRPr="007858E5" w14:paraId="4B7597A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28AAA3" w14:textId="77777777" w:rsidR="00A57FA4" w:rsidRPr="007858E5" w:rsidRDefault="00A57FA4" w:rsidP="00A57FA4">
            <w:pPr>
              <w:pStyle w:val="NormalinTable"/>
              <w:rPr>
                <w:b/>
              </w:rPr>
            </w:pPr>
            <w:r w:rsidRPr="007858E5">
              <w:rPr>
                <w:b/>
              </w:rPr>
              <w:t xml:space="preserve">2932 00 00 </w:t>
            </w:r>
          </w:p>
        </w:tc>
        <w:tc>
          <w:tcPr>
            <w:tcW w:w="7173" w:type="dxa"/>
            <w:tcBorders>
              <w:top w:val="nil"/>
              <w:left w:val="nil"/>
              <w:bottom w:val="single" w:sz="4" w:space="0" w:color="auto"/>
              <w:right w:val="single" w:sz="4" w:space="0" w:color="auto"/>
            </w:tcBorders>
            <w:shd w:val="clear" w:color="auto" w:fill="auto"/>
            <w:noWrap/>
            <w:hideMark/>
          </w:tcPr>
          <w:p w14:paraId="7A2729A5" w14:textId="77777777" w:rsidR="00A57FA4" w:rsidRPr="007858E5" w:rsidRDefault="00A57FA4" w:rsidP="00A57FA4">
            <w:pPr>
              <w:pStyle w:val="NormalinTable"/>
            </w:pPr>
            <w:r w:rsidRPr="007858E5">
              <w:t>0.00%</w:t>
            </w:r>
          </w:p>
        </w:tc>
      </w:tr>
      <w:tr w:rsidR="00A57FA4" w:rsidRPr="007858E5" w14:paraId="3FC455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47AD1E" w14:textId="77777777" w:rsidR="00A57FA4" w:rsidRPr="007858E5" w:rsidRDefault="00A57FA4" w:rsidP="00A57FA4">
            <w:pPr>
              <w:pStyle w:val="NormalinTable"/>
              <w:rPr>
                <w:b/>
              </w:rPr>
            </w:pPr>
            <w:r w:rsidRPr="007858E5">
              <w:rPr>
                <w:b/>
              </w:rPr>
              <w:t xml:space="preserve">2933 00 00 </w:t>
            </w:r>
          </w:p>
        </w:tc>
        <w:tc>
          <w:tcPr>
            <w:tcW w:w="7173" w:type="dxa"/>
            <w:tcBorders>
              <w:top w:val="nil"/>
              <w:left w:val="nil"/>
              <w:bottom w:val="single" w:sz="4" w:space="0" w:color="auto"/>
              <w:right w:val="single" w:sz="4" w:space="0" w:color="auto"/>
            </w:tcBorders>
            <w:shd w:val="clear" w:color="auto" w:fill="auto"/>
            <w:noWrap/>
            <w:hideMark/>
          </w:tcPr>
          <w:p w14:paraId="4DC954BA" w14:textId="77777777" w:rsidR="00A57FA4" w:rsidRPr="007858E5" w:rsidRDefault="00A57FA4" w:rsidP="00A57FA4">
            <w:pPr>
              <w:pStyle w:val="NormalinTable"/>
            </w:pPr>
            <w:r w:rsidRPr="007858E5">
              <w:t>0.00%</w:t>
            </w:r>
          </w:p>
        </w:tc>
      </w:tr>
      <w:tr w:rsidR="00A57FA4" w:rsidRPr="007858E5" w14:paraId="00BA76B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010DF2" w14:textId="77777777" w:rsidR="00A57FA4" w:rsidRPr="007858E5" w:rsidRDefault="00A57FA4" w:rsidP="00A57FA4">
            <w:pPr>
              <w:pStyle w:val="NormalinTable"/>
              <w:rPr>
                <w:b/>
              </w:rPr>
            </w:pPr>
            <w:r w:rsidRPr="007858E5">
              <w:rPr>
                <w:b/>
              </w:rPr>
              <w:t xml:space="preserve">2934 00 00 </w:t>
            </w:r>
          </w:p>
        </w:tc>
        <w:tc>
          <w:tcPr>
            <w:tcW w:w="7173" w:type="dxa"/>
            <w:tcBorders>
              <w:top w:val="nil"/>
              <w:left w:val="nil"/>
              <w:bottom w:val="single" w:sz="4" w:space="0" w:color="auto"/>
              <w:right w:val="single" w:sz="4" w:space="0" w:color="auto"/>
            </w:tcBorders>
            <w:shd w:val="clear" w:color="auto" w:fill="auto"/>
            <w:noWrap/>
            <w:hideMark/>
          </w:tcPr>
          <w:p w14:paraId="4580FEC4" w14:textId="77777777" w:rsidR="00A57FA4" w:rsidRPr="007858E5" w:rsidRDefault="00A57FA4" w:rsidP="00A57FA4">
            <w:pPr>
              <w:pStyle w:val="NormalinTable"/>
            </w:pPr>
            <w:r w:rsidRPr="007858E5">
              <w:t>0.00%</w:t>
            </w:r>
          </w:p>
        </w:tc>
      </w:tr>
      <w:tr w:rsidR="00A57FA4" w:rsidRPr="007858E5" w14:paraId="590C93C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C698907" w14:textId="77777777" w:rsidR="00A57FA4" w:rsidRPr="007858E5" w:rsidRDefault="00A57FA4" w:rsidP="00A57FA4">
            <w:pPr>
              <w:pStyle w:val="NormalinTable"/>
              <w:rPr>
                <w:b/>
              </w:rPr>
            </w:pPr>
            <w:r w:rsidRPr="007858E5">
              <w:rPr>
                <w:b/>
              </w:rPr>
              <w:t xml:space="preserve">2935 00 00 </w:t>
            </w:r>
          </w:p>
        </w:tc>
        <w:tc>
          <w:tcPr>
            <w:tcW w:w="7173" w:type="dxa"/>
            <w:tcBorders>
              <w:top w:val="nil"/>
              <w:left w:val="nil"/>
              <w:bottom w:val="single" w:sz="4" w:space="0" w:color="auto"/>
              <w:right w:val="single" w:sz="4" w:space="0" w:color="auto"/>
            </w:tcBorders>
            <w:shd w:val="clear" w:color="auto" w:fill="auto"/>
            <w:noWrap/>
            <w:hideMark/>
          </w:tcPr>
          <w:p w14:paraId="47BA81A6" w14:textId="77777777" w:rsidR="00A57FA4" w:rsidRPr="007858E5" w:rsidRDefault="00A57FA4" w:rsidP="00A57FA4">
            <w:pPr>
              <w:pStyle w:val="NormalinTable"/>
            </w:pPr>
            <w:r w:rsidRPr="007858E5">
              <w:t>0.00%</w:t>
            </w:r>
          </w:p>
        </w:tc>
      </w:tr>
      <w:tr w:rsidR="00A57FA4" w:rsidRPr="007858E5" w14:paraId="1D5F5B3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28F4DE8" w14:textId="77777777" w:rsidR="00A57FA4" w:rsidRPr="007858E5" w:rsidRDefault="00A57FA4" w:rsidP="00A57FA4">
            <w:pPr>
              <w:pStyle w:val="NormalinTable"/>
              <w:rPr>
                <w:b/>
              </w:rPr>
            </w:pPr>
            <w:r w:rsidRPr="007858E5">
              <w:rPr>
                <w:b/>
              </w:rPr>
              <w:t xml:space="preserve">2938 00 00 </w:t>
            </w:r>
          </w:p>
        </w:tc>
        <w:tc>
          <w:tcPr>
            <w:tcW w:w="7173" w:type="dxa"/>
            <w:tcBorders>
              <w:top w:val="nil"/>
              <w:left w:val="nil"/>
              <w:bottom w:val="single" w:sz="4" w:space="0" w:color="auto"/>
              <w:right w:val="single" w:sz="4" w:space="0" w:color="auto"/>
            </w:tcBorders>
            <w:shd w:val="clear" w:color="auto" w:fill="auto"/>
            <w:noWrap/>
            <w:hideMark/>
          </w:tcPr>
          <w:p w14:paraId="5EAC91B9" w14:textId="77777777" w:rsidR="00A57FA4" w:rsidRPr="007858E5" w:rsidRDefault="00A57FA4" w:rsidP="00A57FA4">
            <w:pPr>
              <w:pStyle w:val="NormalinTable"/>
            </w:pPr>
            <w:r w:rsidRPr="007858E5">
              <w:t>0.00%</w:t>
            </w:r>
          </w:p>
        </w:tc>
      </w:tr>
      <w:tr w:rsidR="00A57FA4" w:rsidRPr="007858E5" w14:paraId="5A2C957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E3C4F15" w14:textId="77777777" w:rsidR="00A57FA4" w:rsidRPr="007858E5" w:rsidRDefault="00A57FA4" w:rsidP="00A57FA4">
            <w:pPr>
              <w:pStyle w:val="NormalinTable"/>
              <w:rPr>
                <w:b/>
              </w:rPr>
            </w:pPr>
            <w:r w:rsidRPr="007858E5">
              <w:rPr>
                <w:b/>
              </w:rPr>
              <w:t xml:space="preserve">2940 00 00 </w:t>
            </w:r>
          </w:p>
        </w:tc>
        <w:tc>
          <w:tcPr>
            <w:tcW w:w="7173" w:type="dxa"/>
            <w:tcBorders>
              <w:top w:val="nil"/>
              <w:left w:val="nil"/>
              <w:bottom w:val="single" w:sz="4" w:space="0" w:color="auto"/>
              <w:right w:val="single" w:sz="4" w:space="0" w:color="auto"/>
            </w:tcBorders>
            <w:shd w:val="clear" w:color="auto" w:fill="auto"/>
            <w:noWrap/>
            <w:hideMark/>
          </w:tcPr>
          <w:p w14:paraId="1AB2D89C" w14:textId="77777777" w:rsidR="00A57FA4" w:rsidRPr="007858E5" w:rsidRDefault="00A57FA4" w:rsidP="00A57FA4">
            <w:pPr>
              <w:pStyle w:val="NormalinTable"/>
            </w:pPr>
            <w:r w:rsidRPr="007858E5">
              <w:t>0.00%</w:t>
            </w:r>
          </w:p>
        </w:tc>
      </w:tr>
      <w:tr w:rsidR="00A57FA4" w:rsidRPr="007858E5" w14:paraId="4AD281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6DCF70" w14:textId="77777777" w:rsidR="00A57FA4" w:rsidRPr="007858E5" w:rsidRDefault="00A57FA4" w:rsidP="00A57FA4">
            <w:pPr>
              <w:pStyle w:val="NormalinTable"/>
              <w:rPr>
                <w:b/>
              </w:rPr>
            </w:pPr>
            <w:r w:rsidRPr="007858E5">
              <w:rPr>
                <w:b/>
              </w:rPr>
              <w:t xml:space="preserve">2941 00 00 </w:t>
            </w:r>
          </w:p>
        </w:tc>
        <w:tc>
          <w:tcPr>
            <w:tcW w:w="7173" w:type="dxa"/>
            <w:tcBorders>
              <w:top w:val="nil"/>
              <w:left w:val="nil"/>
              <w:bottom w:val="single" w:sz="4" w:space="0" w:color="auto"/>
              <w:right w:val="single" w:sz="4" w:space="0" w:color="auto"/>
            </w:tcBorders>
            <w:shd w:val="clear" w:color="auto" w:fill="auto"/>
            <w:noWrap/>
            <w:hideMark/>
          </w:tcPr>
          <w:p w14:paraId="3EBBEF27" w14:textId="77777777" w:rsidR="00A57FA4" w:rsidRPr="007858E5" w:rsidRDefault="00A57FA4" w:rsidP="00A57FA4">
            <w:pPr>
              <w:pStyle w:val="NormalinTable"/>
            </w:pPr>
            <w:r w:rsidRPr="007858E5">
              <w:t>0.00%</w:t>
            </w:r>
          </w:p>
        </w:tc>
      </w:tr>
      <w:tr w:rsidR="00A57FA4" w:rsidRPr="007858E5" w14:paraId="6522FB4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C1355A" w14:textId="77777777" w:rsidR="00A57FA4" w:rsidRPr="007858E5" w:rsidRDefault="00A57FA4" w:rsidP="00A57FA4">
            <w:pPr>
              <w:pStyle w:val="NormalinTable"/>
              <w:rPr>
                <w:b/>
              </w:rPr>
            </w:pPr>
            <w:r w:rsidRPr="007858E5">
              <w:rPr>
                <w:b/>
              </w:rPr>
              <w:t xml:space="preserve">2942 00 00 </w:t>
            </w:r>
          </w:p>
        </w:tc>
        <w:tc>
          <w:tcPr>
            <w:tcW w:w="7173" w:type="dxa"/>
            <w:tcBorders>
              <w:top w:val="nil"/>
              <w:left w:val="nil"/>
              <w:bottom w:val="single" w:sz="4" w:space="0" w:color="auto"/>
              <w:right w:val="single" w:sz="4" w:space="0" w:color="auto"/>
            </w:tcBorders>
            <w:shd w:val="clear" w:color="auto" w:fill="auto"/>
            <w:noWrap/>
            <w:hideMark/>
          </w:tcPr>
          <w:p w14:paraId="77286E78" w14:textId="77777777" w:rsidR="00A57FA4" w:rsidRPr="007858E5" w:rsidRDefault="00A57FA4" w:rsidP="00A57FA4">
            <w:pPr>
              <w:pStyle w:val="NormalinTable"/>
            </w:pPr>
            <w:r w:rsidRPr="007858E5">
              <w:t>0.00%</w:t>
            </w:r>
          </w:p>
        </w:tc>
      </w:tr>
      <w:tr w:rsidR="00A57FA4" w:rsidRPr="007858E5" w14:paraId="774FF21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100083" w14:textId="77777777" w:rsidR="00A57FA4" w:rsidRPr="007858E5" w:rsidRDefault="00A57FA4" w:rsidP="00A57FA4">
            <w:pPr>
              <w:pStyle w:val="NormalinTable"/>
              <w:rPr>
                <w:b/>
              </w:rPr>
            </w:pPr>
            <w:r w:rsidRPr="007858E5">
              <w:rPr>
                <w:b/>
              </w:rPr>
              <w:t xml:space="preserve">3100 00 00 </w:t>
            </w:r>
          </w:p>
        </w:tc>
        <w:tc>
          <w:tcPr>
            <w:tcW w:w="7173" w:type="dxa"/>
            <w:tcBorders>
              <w:top w:val="nil"/>
              <w:left w:val="nil"/>
              <w:bottom w:val="single" w:sz="4" w:space="0" w:color="auto"/>
              <w:right w:val="single" w:sz="4" w:space="0" w:color="auto"/>
            </w:tcBorders>
            <w:shd w:val="clear" w:color="auto" w:fill="auto"/>
            <w:noWrap/>
            <w:hideMark/>
          </w:tcPr>
          <w:p w14:paraId="22F049E7" w14:textId="77777777" w:rsidR="00A57FA4" w:rsidRPr="007858E5" w:rsidRDefault="00A57FA4" w:rsidP="00A57FA4">
            <w:pPr>
              <w:pStyle w:val="NormalinTable"/>
            </w:pPr>
            <w:r w:rsidRPr="007858E5">
              <w:t>0.00%</w:t>
            </w:r>
          </w:p>
        </w:tc>
      </w:tr>
      <w:tr w:rsidR="00A57FA4" w:rsidRPr="007858E5" w14:paraId="3FC63E9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084283" w14:textId="77777777" w:rsidR="00A57FA4" w:rsidRPr="007858E5" w:rsidRDefault="00A57FA4" w:rsidP="00A57FA4">
            <w:pPr>
              <w:pStyle w:val="NormalinTable"/>
              <w:rPr>
                <w:b/>
              </w:rPr>
            </w:pPr>
            <w:r w:rsidRPr="007858E5">
              <w:rPr>
                <w:b/>
              </w:rPr>
              <w:t xml:space="preserve">3200 00 00 </w:t>
            </w:r>
          </w:p>
        </w:tc>
        <w:tc>
          <w:tcPr>
            <w:tcW w:w="7173" w:type="dxa"/>
            <w:tcBorders>
              <w:top w:val="nil"/>
              <w:left w:val="nil"/>
              <w:bottom w:val="single" w:sz="4" w:space="0" w:color="auto"/>
              <w:right w:val="single" w:sz="4" w:space="0" w:color="auto"/>
            </w:tcBorders>
            <w:shd w:val="clear" w:color="auto" w:fill="auto"/>
            <w:noWrap/>
            <w:hideMark/>
          </w:tcPr>
          <w:p w14:paraId="44EC7EB8" w14:textId="77777777" w:rsidR="00A57FA4" w:rsidRPr="007858E5" w:rsidRDefault="00A57FA4" w:rsidP="00A57FA4">
            <w:pPr>
              <w:pStyle w:val="NormalinTable"/>
            </w:pPr>
            <w:r w:rsidRPr="007858E5">
              <w:t>0.00%</w:t>
            </w:r>
          </w:p>
        </w:tc>
      </w:tr>
      <w:tr w:rsidR="00A57FA4" w:rsidRPr="007858E5" w14:paraId="7347C1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5C40AF" w14:textId="77777777" w:rsidR="00A57FA4" w:rsidRPr="007858E5" w:rsidRDefault="00A57FA4" w:rsidP="00A57FA4">
            <w:pPr>
              <w:pStyle w:val="NormalinTable"/>
              <w:rPr>
                <w:b/>
              </w:rPr>
            </w:pPr>
            <w:r w:rsidRPr="007858E5">
              <w:rPr>
                <w:b/>
              </w:rPr>
              <w:t xml:space="preserve">3301 12 00 </w:t>
            </w:r>
          </w:p>
        </w:tc>
        <w:tc>
          <w:tcPr>
            <w:tcW w:w="7173" w:type="dxa"/>
            <w:tcBorders>
              <w:top w:val="nil"/>
              <w:left w:val="nil"/>
              <w:bottom w:val="single" w:sz="4" w:space="0" w:color="auto"/>
              <w:right w:val="single" w:sz="4" w:space="0" w:color="auto"/>
            </w:tcBorders>
            <w:shd w:val="clear" w:color="auto" w:fill="auto"/>
            <w:noWrap/>
            <w:hideMark/>
          </w:tcPr>
          <w:p w14:paraId="752A4FE4" w14:textId="77777777" w:rsidR="00A57FA4" w:rsidRPr="007858E5" w:rsidRDefault="00A57FA4" w:rsidP="00A57FA4">
            <w:pPr>
              <w:pStyle w:val="NormalinTable"/>
            </w:pPr>
            <w:r w:rsidRPr="007858E5">
              <w:t>0.00%</w:t>
            </w:r>
          </w:p>
        </w:tc>
      </w:tr>
      <w:tr w:rsidR="00A57FA4" w:rsidRPr="007858E5" w14:paraId="1873CDA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CDDC51" w14:textId="77777777" w:rsidR="00A57FA4" w:rsidRPr="007858E5" w:rsidRDefault="00A57FA4" w:rsidP="00A57FA4">
            <w:pPr>
              <w:pStyle w:val="NormalinTable"/>
              <w:rPr>
                <w:b/>
              </w:rPr>
            </w:pPr>
            <w:r w:rsidRPr="007858E5">
              <w:rPr>
                <w:b/>
              </w:rPr>
              <w:t xml:space="preserve">3301 13 00 </w:t>
            </w:r>
          </w:p>
        </w:tc>
        <w:tc>
          <w:tcPr>
            <w:tcW w:w="7173" w:type="dxa"/>
            <w:tcBorders>
              <w:top w:val="nil"/>
              <w:left w:val="nil"/>
              <w:bottom w:val="single" w:sz="4" w:space="0" w:color="auto"/>
              <w:right w:val="single" w:sz="4" w:space="0" w:color="auto"/>
            </w:tcBorders>
            <w:shd w:val="clear" w:color="auto" w:fill="auto"/>
            <w:noWrap/>
            <w:hideMark/>
          </w:tcPr>
          <w:p w14:paraId="4E89D316" w14:textId="77777777" w:rsidR="00A57FA4" w:rsidRPr="007858E5" w:rsidRDefault="00A57FA4" w:rsidP="00A57FA4">
            <w:pPr>
              <w:pStyle w:val="NormalinTable"/>
            </w:pPr>
            <w:r w:rsidRPr="007858E5">
              <w:t>0.00%</w:t>
            </w:r>
          </w:p>
        </w:tc>
      </w:tr>
      <w:tr w:rsidR="00A57FA4" w:rsidRPr="007858E5" w14:paraId="3C4D15F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A577A1" w14:textId="77777777" w:rsidR="00A57FA4" w:rsidRPr="007858E5" w:rsidRDefault="00A57FA4" w:rsidP="00A57FA4">
            <w:pPr>
              <w:pStyle w:val="NormalinTable"/>
              <w:rPr>
                <w:b/>
              </w:rPr>
            </w:pPr>
            <w:r w:rsidRPr="007858E5">
              <w:rPr>
                <w:b/>
              </w:rPr>
              <w:t xml:space="preserve">3301 19 00 </w:t>
            </w:r>
          </w:p>
        </w:tc>
        <w:tc>
          <w:tcPr>
            <w:tcW w:w="7173" w:type="dxa"/>
            <w:tcBorders>
              <w:top w:val="nil"/>
              <w:left w:val="nil"/>
              <w:bottom w:val="single" w:sz="4" w:space="0" w:color="auto"/>
              <w:right w:val="single" w:sz="4" w:space="0" w:color="auto"/>
            </w:tcBorders>
            <w:shd w:val="clear" w:color="auto" w:fill="auto"/>
            <w:noWrap/>
            <w:hideMark/>
          </w:tcPr>
          <w:p w14:paraId="3FEB2DE9" w14:textId="77777777" w:rsidR="00A57FA4" w:rsidRPr="007858E5" w:rsidRDefault="00A57FA4" w:rsidP="00A57FA4">
            <w:pPr>
              <w:pStyle w:val="NormalinTable"/>
            </w:pPr>
            <w:r w:rsidRPr="007858E5">
              <w:t>0.00%</w:t>
            </w:r>
          </w:p>
        </w:tc>
      </w:tr>
      <w:tr w:rsidR="00A57FA4" w:rsidRPr="007858E5" w14:paraId="161C5A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4517CA6" w14:textId="77777777" w:rsidR="00A57FA4" w:rsidRPr="007858E5" w:rsidRDefault="00A57FA4" w:rsidP="00A57FA4">
            <w:pPr>
              <w:pStyle w:val="NormalinTable"/>
              <w:rPr>
                <w:b/>
              </w:rPr>
            </w:pPr>
            <w:r w:rsidRPr="007858E5">
              <w:rPr>
                <w:b/>
              </w:rPr>
              <w:t xml:space="preserve">3301 24 00 </w:t>
            </w:r>
          </w:p>
        </w:tc>
        <w:tc>
          <w:tcPr>
            <w:tcW w:w="7173" w:type="dxa"/>
            <w:tcBorders>
              <w:top w:val="nil"/>
              <w:left w:val="nil"/>
              <w:bottom w:val="single" w:sz="4" w:space="0" w:color="auto"/>
              <w:right w:val="single" w:sz="4" w:space="0" w:color="auto"/>
            </w:tcBorders>
            <w:shd w:val="clear" w:color="auto" w:fill="auto"/>
            <w:noWrap/>
            <w:hideMark/>
          </w:tcPr>
          <w:p w14:paraId="7527E22A" w14:textId="77777777" w:rsidR="00A57FA4" w:rsidRPr="007858E5" w:rsidRDefault="00A57FA4" w:rsidP="00A57FA4">
            <w:pPr>
              <w:pStyle w:val="NormalinTable"/>
            </w:pPr>
            <w:r w:rsidRPr="007858E5">
              <w:t>0.00%</w:t>
            </w:r>
          </w:p>
        </w:tc>
      </w:tr>
      <w:tr w:rsidR="00A57FA4" w:rsidRPr="007858E5" w14:paraId="3633540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D503FA" w14:textId="77777777" w:rsidR="00A57FA4" w:rsidRPr="007858E5" w:rsidRDefault="00A57FA4" w:rsidP="00A57FA4">
            <w:pPr>
              <w:pStyle w:val="NormalinTable"/>
              <w:rPr>
                <w:b/>
              </w:rPr>
            </w:pPr>
            <w:r w:rsidRPr="007858E5">
              <w:rPr>
                <w:b/>
              </w:rPr>
              <w:t xml:space="preserve">3301 25 00 </w:t>
            </w:r>
          </w:p>
        </w:tc>
        <w:tc>
          <w:tcPr>
            <w:tcW w:w="7173" w:type="dxa"/>
            <w:tcBorders>
              <w:top w:val="nil"/>
              <w:left w:val="nil"/>
              <w:bottom w:val="single" w:sz="4" w:space="0" w:color="auto"/>
              <w:right w:val="single" w:sz="4" w:space="0" w:color="auto"/>
            </w:tcBorders>
            <w:shd w:val="clear" w:color="auto" w:fill="auto"/>
            <w:noWrap/>
            <w:hideMark/>
          </w:tcPr>
          <w:p w14:paraId="7F0677EA" w14:textId="77777777" w:rsidR="00A57FA4" w:rsidRPr="007858E5" w:rsidRDefault="00A57FA4" w:rsidP="00A57FA4">
            <w:pPr>
              <w:pStyle w:val="NormalinTable"/>
            </w:pPr>
            <w:r w:rsidRPr="007858E5">
              <w:t>0.00%</w:t>
            </w:r>
          </w:p>
        </w:tc>
      </w:tr>
      <w:tr w:rsidR="00A57FA4" w:rsidRPr="007858E5" w14:paraId="1680E7A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2A77E9" w14:textId="77777777" w:rsidR="00A57FA4" w:rsidRPr="007858E5" w:rsidRDefault="00A57FA4" w:rsidP="00A57FA4">
            <w:pPr>
              <w:pStyle w:val="NormalinTable"/>
              <w:rPr>
                <w:b/>
              </w:rPr>
            </w:pPr>
            <w:r w:rsidRPr="007858E5">
              <w:rPr>
                <w:b/>
              </w:rPr>
              <w:t xml:space="preserve">3301 29 00 </w:t>
            </w:r>
          </w:p>
        </w:tc>
        <w:tc>
          <w:tcPr>
            <w:tcW w:w="7173" w:type="dxa"/>
            <w:tcBorders>
              <w:top w:val="nil"/>
              <w:left w:val="nil"/>
              <w:bottom w:val="single" w:sz="4" w:space="0" w:color="auto"/>
              <w:right w:val="single" w:sz="4" w:space="0" w:color="auto"/>
            </w:tcBorders>
            <w:shd w:val="clear" w:color="auto" w:fill="auto"/>
            <w:noWrap/>
            <w:hideMark/>
          </w:tcPr>
          <w:p w14:paraId="7A4725C5" w14:textId="77777777" w:rsidR="00A57FA4" w:rsidRPr="007858E5" w:rsidRDefault="00A57FA4" w:rsidP="00A57FA4">
            <w:pPr>
              <w:pStyle w:val="NormalinTable"/>
            </w:pPr>
            <w:r w:rsidRPr="007858E5">
              <w:t>0.00%</w:t>
            </w:r>
          </w:p>
        </w:tc>
      </w:tr>
      <w:tr w:rsidR="00A57FA4" w:rsidRPr="007858E5" w14:paraId="7BEA166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430F6F" w14:textId="77777777" w:rsidR="00A57FA4" w:rsidRPr="007858E5" w:rsidRDefault="00A57FA4" w:rsidP="00A57FA4">
            <w:pPr>
              <w:pStyle w:val="NormalinTable"/>
              <w:rPr>
                <w:b/>
              </w:rPr>
            </w:pPr>
            <w:r w:rsidRPr="007858E5">
              <w:rPr>
                <w:b/>
              </w:rPr>
              <w:t xml:space="preserve">3301 30 00 </w:t>
            </w:r>
          </w:p>
        </w:tc>
        <w:tc>
          <w:tcPr>
            <w:tcW w:w="7173" w:type="dxa"/>
            <w:tcBorders>
              <w:top w:val="nil"/>
              <w:left w:val="nil"/>
              <w:bottom w:val="single" w:sz="4" w:space="0" w:color="auto"/>
              <w:right w:val="single" w:sz="4" w:space="0" w:color="auto"/>
            </w:tcBorders>
            <w:shd w:val="clear" w:color="auto" w:fill="auto"/>
            <w:noWrap/>
            <w:hideMark/>
          </w:tcPr>
          <w:p w14:paraId="29B41082" w14:textId="77777777" w:rsidR="00A57FA4" w:rsidRPr="007858E5" w:rsidRDefault="00A57FA4" w:rsidP="00A57FA4">
            <w:pPr>
              <w:pStyle w:val="NormalinTable"/>
            </w:pPr>
            <w:r w:rsidRPr="007858E5">
              <w:t>0.00%</w:t>
            </w:r>
          </w:p>
        </w:tc>
      </w:tr>
      <w:tr w:rsidR="00A57FA4" w:rsidRPr="007858E5" w14:paraId="015094E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696832" w14:textId="77777777" w:rsidR="00A57FA4" w:rsidRPr="007858E5" w:rsidRDefault="00A57FA4" w:rsidP="00A57FA4">
            <w:pPr>
              <w:pStyle w:val="NormalinTable"/>
              <w:rPr>
                <w:b/>
              </w:rPr>
            </w:pPr>
            <w:r w:rsidRPr="007858E5">
              <w:rPr>
                <w:b/>
              </w:rPr>
              <w:t xml:space="preserve">3301 90 10 </w:t>
            </w:r>
          </w:p>
        </w:tc>
        <w:tc>
          <w:tcPr>
            <w:tcW w:w="7173" w:type="dxa"/>
            <w:tcBorders>
              <w:top w:val="nil"/>
              <w:left w:val="nil"/>
              <w:bottom w:val="single" w:sz="4" w:space="0" w:color="auto"/>
              <w:right w:val="single" w:sz="4" w:space="0" w:color="auto"/>
            </w:tcBorders>
            <w:shd w:val="clear" w:color="auto" w:fill="auto"/>
            <w:noWrap/>
            <w:hideMark/>
          </w:tcPr>
          <w:p w14:paraId="0CCF21CE" w14:textId="77777777" w:rsidR="00A57FA4" w:rsidRPr="007858E5" w:rsidRDefault="00A57FA4" w:rsidP="00A57FA4">
            <w:pPr>
              <w:pStyle w:val="NormalinTable"/>
            </w:pPr>
            <w:r w:rsidRPr="007858E5">
              <w:t>0.00%</w:t>
            </w:r>
          </w:p>
        </w:tc>
      </w:tr>
      <w:tr w:rsidR="00A57FA4" w:rsidRPr="007858E5" w14:paraId="230212E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B6E580A" w14:textId="77777777" w:rsidR="00A57FA4" w:rsidRPr="007858E5" w:rsidRDefault="00A57FA4" w:rsidP="00A57FA4">
            <w:pPr>
              <w:pStyle w:val="NormalinTable"/>
              <w:rPr>
                <w:b/>
              </w:rPr>
            </w:pPr>
            <w:r w:rsidRPr="007858E5">
              <w:rPr>
                <w:b/>
              </w:rPr>
              <w:t xml:space="preserve">3301 90 21 </w:t>
            </w:r>
          </w:p>
        </w:tc>
        <w:tc>
          <w:tcPr>
            <w:tcW w:w="7173" w:type="dxa"/>
            <w:tcBorders>
              <w:top w:val="nil"/>
              <w:left w:val="nil"/>
              <w:bottom w:val="single" w:sz="4" w:space="0" w:color="auto"/>
              <w:right w:val="single" w:sz="4" w:space="0" w:color="auto"/>
            </w:tcBorders>
            <w:shd w:val="clear" w:color="auto" w:fill="auto"/>
            <w:noWrap/>
            <w:hideMark/>
          </w:tcPr>
          <w:p w14:paraId="2334287D" w14:textId="77777777" w:rsidR="00A57FA4" w:rsidRPr="007858E5" w:rsidRDefault="00A57FA4" w:rsidP="00A57FA4">
            <w:pPr>
              <w:pStyle w:val="NormalinTable"/>
            </w:pPr>
            <w:r w:rsidRPr="007858E5">
              <w:t>0.00%</w:t>
            </w:r>
          </w:p>
        </w:tc>
      </w:tr>
      <w:tr w:rsidR="00A57FA4" w:rsidRPr="007858E5" w14:paraId="3F0869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9AD3D6" w14:textId="77777777" w:rsidR="00A57FA4" w:rsidRPr="007858E5" w:rsidRDefault="00A57FA4" w:rsidP="00A57FA4">
            <w:pPr>
              <w:pStyle w:val="NormalinTable"/>
              <w:rPr>
                <w:b/>
              </w:rPr>
            </w:pPr>
            <w:r w:rsidRPr="007858E5">
              <w:rPr>
                <w:b/>
              </w:rPr>
              <w:t xml:space="preserve">3301 90 90 </w:t>
            </w:r>
          </w:p>
        </w:tc>
        <w:tc>
          <w:tcPr>
            <w:tcW w:w="7173" w:type="dxa"/>
            <w:tcBorders>
              <w:top w:val="nil"/>
              <w:left w:val="nil"/>
              <w:bottom w:val="single" w:sz="4" w:space="0" w:color="auto"/>
              <w:right w:val="single" w:sz="4" w:space="0" w:color="auto"/>
            </w:tcBorders>
            <w:shd w:val="clear" w:color="auto" w:fill="auto"/>
            <w:noWrap/>
            <w:hideMark/>
          </w:tcPr>
          <w:p w14:paraId="4BBD7A44" w14:textId="77777777" w:rsidR="00A57FA4" w:rsidRPr="007858E5" w:rsidRDefault="00A57FA4" w:rsidP="00A57FA4">
            <w:pPr>
              <w:pStyle w:val="NormalinTable"/>
            </w:pPr>
            <w:r w:rsidRPr="007858E5">
              <w:t>0.00%</w:t>
            </w:r>
          </w:p>
        </w:tc>
      </w:tr>
      <w:tr w:rsidR="00A57FA4" w:rsidRPr="007858E5" w14:paraId="332EB92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CE6B4E" w14:textId="77777777" w:rsidR="00A57FA4" w:rsidRPr="007858E5" w:rsidRDefault="00A57FA4" w:rsidP="00A57FA4">
            <w:pPr>
              <w:pStyle w:val="NormalinTable"/>
              <w:rPr>
                <w:b/>
              </w:rPr>
            </w:pPr>
            <w:r w:rsidRPr="007858E5">
              <w:rPr>
                <w:b/>
              </w:rPr>
              <w:t xml:space="preserve">3302 10 10 </w:t>
            </w:r>
          </w:p>
        </w:tc>
        <w:tc>
          <w:tcPr>
            <w:tcW w:w="7173" w:type="dxa"/>
            <w:tcBorders>
              <w:top w:val="nil"/>
              <w:left w:val="nil"/>
              <w:bottom w:val="single" w:sz="4" w:space="0" w:color="auto"/>
              <w:right w:val="single" w:sz="4" w:space="0" w:color="auto"/>
            </w:tcBorders>
            <w:shd w:val="clear" w:color="auto" w:fill="auto"/>
            <w:noWrap/>
            <w:hideMark/>
          </w:tcPr>
          <w:p w14:paraId="49F766C7" w14:textId="77777777" w:rsidR="00A57FA4" w:rsidRPr="007858E5" w:rsidRDefault="00A57FA4" w:rsidP="00A57FA4">
            <w:pPr>
              <w:pStyle w:val="NormalinTable"/>
            </w:pPr>
            <w:r w:rsidRPr="007858E5">
              <w:t>0.00%</w:t>
            </w:r>
          </w:p>
        </w:tc>
      </w:tr>
      <w:tr w:rsidR="00A57FA4" w:rsidRPr="007858E5" w14:paraId="2EA75B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821DB5" w14:textId="77777777" w:rsidR="00A57FA4" w:rsidRPr="007858E5" w:rsidRDefault="00A57FA4" w:rsidP="00A57FA4">
            <w:pPr>
              <w:pStyle w:val="NormalinTable"/>
              <w:rPr>
                <w:b/>
              </w:rPr>
            </w:pPr>
            <w:r w:rsidRPr="007858E5">
              <w:rPr>
                <w:b/>
              </w:rPr>
              <w:t xml:space="preserve">3302 10 21 </w:t>
            </w:r>
          </w:p>
        </w:tc>
        <w:tc>
          <w:tcPr>
            <w:tcW w:w="7173" w:type="dxa"/>
            <w:tcBorders>
              <w:top w:val="nil"/>
              <w:left w:val="nil"/>
              <w:bottom w:val="single" w:sz="4" w:space="0" w:color="auto"/>
              <w:right w:val="single" w:sz="4" w:space="0" w:color="auto"/>
            </w:tcBorders>
            <w:shd w:val="clear" w:color="auto" w:fill="auto"/>
            <w:noWrap/>
            <w:hideMark/>
          </w:tcPr>
          <w:p w14:paraId="74BA6AFD" w14:textId="77777777" w:rsidR="00A57FA4" w:rsidRPr="007858E5" w:rsidRDefault="00A57FA4" w:rsidP="00A57FA4">
            <w:pPr>
              <w:pStyle w:val="NormalinTable"/>
            </w:pPr>
            <w:r w:rsidRPr="007858E5">
              <w:t>0.00%</w:t>
            </w:r>
          </w:p>
        </w:tc>
      </w:tr>
      <w:tr w:rsidR="00A57FA4" w:rsidRPr="007858E5" w14:paraId="1C817D7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57302BB" w14:textId="77777777" w:rsidR="00A57FA4" w:rsidRPr="007858E5" w:rsidRDefault="00A57FA4" w:rsidP="00A57FA4">
            <w:pPr>
              <w:pStyle w:val="NormalinTable"/>
              <w:rPr>
                <w:b/>
              </w:rPr>
            </w:pPr>
            <w:r w:rsidRPr="007858E5">
              <w:rPr>
                <w:b/>
              </w:rPr>
              <w:t xml:space="preserve">3302 10 29 </w:t>
            </w:r>
          </w:p>
        </w:tc>
        <w:tc>
          <w:tcPr>
            <w:tcW w:w="7173" w:type="dxa"/>
            <w:tcBorders>
              <w:top w:val="nil"/>
              <w:left w:val="nil"/>
              <w:bottom w:val="single" w:sz="4" w:space="0" w:color="auto"/>
              <w:right w:val="single" w:sz="4" w:space="0" w:color="auto"/>
            </w:tcBorders>
            <w:shd w:val="clear" w:color="auto" w:fill="auto"/>
            <w:noWrap/>
            <w:hideMark/>
          </w:tcPr>
          <w:p w14:paraId="083CB892" w14:textId="77777777" w:rsidR="00A57FA4" w:rsidRPr="007858E5" w:rsidRDefault="00A57FA4" w:rsidP="00A57FA4">
            <w:pPr>
              <w:pStyle w:val="NormalinTable"/>
            </w:pPr>
            <w:r w:rsidRPr="007858E5">
              <w:t>0.00%</w:t>
            </w:r>
          </w:p>
        </w:tc>
      </w:tr>
      <w:tr w:rsidR="00A57FA4" w:rsidRPr="007858E5" w14:paraId="0BA6480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EB67866" w14:textId="77777777" w:rsidR="00A57FA4" w:rsidRPr="007858E5" w:rsidRDefault="00A57FA4" w:rsidP="00A57FA4">
            <w:pPr>
              <w:pStyle w:val="NormalinTable"/>
              <w:rPr>
                <w:b/>
              </w:rPr>
            </w:pPr>
            <w:r w:rsidRPr="007858E5">
              <w:rPr>
                <w:b/>
              </w:rPr>
              <w:t xml:space="preserve">3306 00 00 </w:t>
            </w:r>
          </w:p>
        </w:tc>
        <w:tc>
          <w:tcPr>
            <w:tcW w:w="7173" w:type="dxa"/>
            <w:tcBorders>
              <w:top w:val="nil"/>
              <w:left w:val="nil"/>
              <w:bottom w:val="single" w:sz="4" w:space="0" w:color="auto"/>
              <w:right w:val="single" w:sz="4" w:space="0" w:color="auto"/>
            </w:tcBorders>
            <w:shd w:val="clear" w:color="auto" w:fill="auto"/>
            <w:noWrap/>
            <w:hideMark/>
          </w:tcPr>
          <w:p w14:paraId="2935AFCE" w14:textId="77777777" w:rsidR="00A57FA4" w:rsidRPr="007858E5" w:rsidRDefault="00A57FA4" w:rsidP="00A57FA4">
            <w:pPr>
              <w:pStyle w:val="NormalinTable"/>
            </w:pPr>
            <w:r w:rsidRPr="007858E5">
              <w:t>0.00%</w:t>
            </w:r>
          </w:p>
        </w:tc>
      </w:tr>
      <w:tr w:rsidR="00A57FA4" w:rsidRPr="007858E5" w14:paraId="558784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52523DC" w14:textId="77777777" w:rsidR="00A57FA4" w:rsidRPr="007858E5" w:rsidRDefault="00A57FA4" w:rsidP="00A57FA4">
            <w:pPr>
              <w:pStyle w:val="NormalinTable"/>
              <w:rPr>
                <w:b/>
              </w:rPr>
            </w:pPr>
            <w:r w:rsidRPr="007858E5">
              <w:rPr>
                <w:b/>
              </w:rPr>
              <w:t xml:space="preserve">3307 00 00 </w:t>
            </w:r>
          </w:p>
        </w:tc>
        <w:tc>
          <w:tcPr>
            <w:tcW w:w="7173" w:type="dxa"/>
            <w:tcBorders>
              <w:top w:val="nil"/>
              <w:left w:val="nil"/>
              <w:bottom w:val="single" w:sz="4" w:space="0" w:color="auto"/>
              <w:right w:val="single" w:sz="4" w:space="0" w:color="auto"/>
            </w:tcBorders>
            <w:shd w:val="clear" w:color="auto" w:fill="auto"/>
            <w:noWrap/>
            <w:hideMark/>
          </w:tcPr>
          <w:p w14:paraId="7CDD6C0F" w14:textId="77777777" w:rsidR="00A57FA4" w:rsidRPr="007858E5" w:rsidRDefault="00A57FA4" w:rsidP="00A57FA4">
            <w:pPr>
              <w:pStyle w:val="NormalinTable"/>
            </w:pPr>
            <w:r w:rsidRPr="007858E5">
              <w:t>0.00%</w:t>
            </w:r>
          </w:p>
        </w:tc>
      </w:tr>
      <w:tr w:rsidR="00A57FA4" w:rsidRPr="007858E5" w14:paraId="78BB9E7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AE178EE" w14:textId="77777777" w:rsidR="00A57FA4" w:rsidRPr="007858E5" w:rsidRDefault="00A57FA4" w:rsidP="00A57FA4">
            <w:pPr>
              <w:pStyle w:val="NormalinTable"/>
              <w:rPr>
                <w:b/>
              </w:rPr>
            </w:pPr>
            <w:r w:rsidRPr="007858E5">
              <w:rPr>
                <w:b/>
              </w:rPr>
              <w:t xml:space="preserve">3400 00 00 </w:t>
            </w:r>
          </w:p>
        </w:tc>
        <w:tc>
          <w:tcPr>
            <w:tcW w:w="7173" w:type="dxa"/>
            <w:tcBorders>
              <w:top w:val="nil"/>
              <w:left w:val="nil"/>
              <w:bottom w:val="single" w:sz="4" w:space="0" w:color="auto"/>
              <w:right w:val="single" w:sz="4" w:space="0" w:color="auto"/>
            </w:tcBorders>
            <w:shd w:val="clear" w:color="auto" w:fill="auto"/>
            <w:noWrap/>
            <w:hideMark/>
          </w:tcPr>
          <w:p w14:paraId="46E9219F" w14:textId="77777777" w:rsidR="00A57FA4" w:rsidRPr="007858E5" w:rsidRDefault="00A57FA4" w:rsidP="00A57FA4">
            <w:pPr>
              <w:pStyle w:val="NormalinTable"/>
            </w:pPr>
            <w:r w:rsidRPr="007858E5">
              <w:t>0.00%</w:t>
            </w:r>
          </w:p>
        </w:tc>
      </w:tr>
      <w:tr w:rsidR="00A57FA4" w:rsidRPr="007858E5" w14:paraId="0DC31FC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BAFC91" w14:textId="77777777" w:rsidR="00A57FA4" w:rsidRPr="007858E5" w:rsidRDefault="00A57FA4" w:rsidP="00A57FA4">
            <w:pPr>
              <w:pStyle w:val="NormalinTable"/>
              <w:rPr>
                <w:b/>
              </w:rPr>
            </w:pPr>
            <w:r w:rsidRPr="007858E5">
              <w:rPr>
                <w:b/>
              </w:rPr>
              <w:t xml:space="preserve">3501 10 10 </w:t>
            </w:r>
          </w:p>
        </w:tc>
        <w:tc>
          <w:tcPr>
            <w:tcW w:w="7173" w:type="dxa"/>
            <w:tcBorders>
              <w:top w:val="nil"/>
              <w:left w:val="nil"/>
              <w:bottom w:val="single" w:sz="4" w:space="0" w:color="auto"/>
              <w:right w:val="single" w:sz="4" w:space="0" w:color="auto"/>
            </w:tcBorders>
            <w:shd w:val="clear" w:color="auto" w:fill="auto"/>
            <w:noWrap/>
            <w:hideMark/>
          </w:tcPr>
          <w:p w14:paraId="30782F80" w14:textId="77777777" w:rsidR="00A57FA4" w:rsidRPr="007858E5" w:rsidRDefault="00A57FA4" w:rsidP="00A57FA4">
            <w:pPr>
              <w:pStyle w:val="NormalinTable"/>
            </w:pPr>
            <w:r w:rsidRPr="007858E5">
              <w:t>0.00%</w:t>
            </w:r>
          </w:p>
        </w:tc>
      </w:tr>
      <w:tr w:rsidR="00A57FA4" w:rsidRPr="007858E5" w14:paraId="67A4384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A642A6" w14:textId="77777777" w:rsidR="00A57FA4" w:rsidRPr="007858E5" w:rsidRDefault="00A57FA4" w:rsidP="00A57FA4">
            <w:pPr>
              <w:pStyle w:val="NormalinTable"/>
              <w:rPr>
                <w:b/>
              </w:rPr>
            </w:pPr>
            <w:r w:rsidRPr="007858E5">
              <w:rPr>
                <w:b/>
              </w:rPr>
              <w:t xml:space="preserve">3501 10 50 </w:t>
            </w:r>
          </w:p>
        </w:tc>
        <w:tc>
          <w:tcPr>
            <w:tcW w:w="7173" w:type="dxa"/>
            <w:tcBorders>
              <w:top w:val="nil"/>
              <w:left w:val="nil"/>
              <w:bottom w:val="single" w:sz="4" w:space="0" w:color="auto"/>
              <w:right w:val="single" w:sz="4" w:space="0" w:color="auto"/>
            </w:tcBorders>
            <w:shd w:val="clear" w:color="auto" w:fill="auto"/>
            <w:noWrap/>
            <w:hideMark/>
          </w:tcPr>
          <w:p w14:paraId="3257A6BC" w14:textId="77777777" w:rsidR="00A57FA4" w:rsidRPr="007858E5" w:rsidRDefault="00A57FA4" w:rsidP="00A57FA4">
            <w:pPr>
              <w:pStyle w:val="NormalinTable"/>
            </w:pPr>
            <w:r w:rsidRPr="007858E5">
              <w:t>0.00%</w:t>
            </w:r>
          </w:p>
        </w:tc>
      </w:tr>
      <w:tr w:rsidR="00A57FA4" w:rsidRPr="007858E5" w14:paraId="7012AC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0F4480" w14:textId="77777777" w:rsidR="00A57FA4" w:rsidRPr="007858E5" w:rsidRDefault="00A57FA4" w:rsidP="00A57FA4">
            <w:pPr>
              <w:pStyle w:val="NormalinTable"/>
              <w:rPr>
                <w:b/>
              </w:rPr>
            </w:pPr>
            <w:r w:rsidRPr="007858E5">
              <w:rPr>
                <w:b/>
              </w:rPr>
              <w:t xml:space="preserve">3501 10 90 </w:t>
            </w:r>
          </w:p>
        </w:tc>
        <w:tc>
          <w:tcPr>
            <w:tcW w:w="7173" w:type="dxa"/>
            <w:tcBorders>
              <w:top w:val="nil"/>
              <w:left w:val="nil"/>
              <w:bottom w:val="single" w:sz="4" w:space="0" w:color="auto"/>
              <w:right w:val="single" w:sz="4" w:space="0" w:color="auto"/>
            </w:tcBorders>
            <w:shd w:val="clear" w:color="auto" w:fill="auto"/>
            <w:noWrap/>
            <w:hideMark/>
          </w:tcPr>
          <w:p w14:paraId="3EC39407" w14:textId="77777777" w:rsidR="00A57FA4" w:rsidRPr="007858E5" w:rsidRDefault="00A57FA4" w:rsidP="00A57FA4">
            <w:pPr>
              <w:pStyle w:val="NormalinTable"/>
            </w:pPr>
            <w:r w:rsidRPr="007858E5">
              <w:t>0.00%</w:t>
            </w:r>
          </w:p>
        </w:tc>
      </w:tr>
      <w:tr w:rsidR="00A57FA4" w:rsidRPr="007858E5" w14:paraId="0F46561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7E1F02" w14:textId="77777777" w:rsidR="00A57FA4" w:rsidRPr="007858E5" w:rsidRDefault="00A57FA4" w:rsidP="00A57FA4">
            <w:pPr>
              <w:pStyle w:val="NormalinTable"/>
              <w:rPr>
                <w:b/>
              </w:rPr>
            </w:pPr>
            <w:r w:rsidRPr="007858E5">
              <w:rPr>
                <w:b/>
              </w:rPr>
              <w:t xml:space="preserve">3501 90 00 </w:t>
            </w:r>
          </w:p>
        </w:tc>
        <w:tc>
          <w:tcPr>
            <w:tcW w:w="7173" w:type="dxa"/>
            <w:tcBorders>
              <w:top w:val="nil"/>
              <w:left w:val="nil"/>
              <w:bottom w:val="single" w:sz="4" w:space="0" w:color="auto"/>
              <w:right w:val="single" w:sz="4" w:space="0" w:color="auto"/>
            </w:tcBorders>
            <w:shd w:val="clear" w:color="auto" w:fill="auto"/>
            <w:noWrap/>
            <w:hideMark/>
          </w:tcPr>
          <w:p w14:paraId="5C785449" w14:textId="77777777" w:rsidR="00A57FA4" w:rsidRPr="007858E5" w:rsidRDefault="00A57FA4" w:rsidP="00A57FA4">
            <w:pPr>
              <w:pStyle w:val="NormalinTable"/>
            </w:pPr>
            <w:r w:rsidRPr="007858E5">
              <w:t>0.00%</w:t>
            </w:r>
          </w:p>
        </w:tc>
      </w:tr>
      <w:tr w:rsidR="00A57FA4" w:rsidRPr="007858E5" w14:paraId="494CE8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86103C7" w14:textId="77777777" w:rsidR="00A57FA4" w:rsidRPr="007858E5" w:rsidRDefault="00A57FA4" w:rsidP="00A57FA4">
            <w:pPr>
              <w:pStyle w:val="NormalinTable"/>
              <w:rPr>
                <w:b/>
              </w:rPr>
            </w:pPr>
            <w:r w:rsidRPr="007858E5">
              <w:rPr>
                <w:b/>
              </w:rPr>
              <w:t xml:space="preserve">3502 90 70 </w:t>
            </w:r>
          </w:p>
        </w:tc>
        <w:tc>
          <w:tcPr>
            <w:tcW w:w="7173" w:type="dxa"/>
            <w:tcBorders>
              <w:top w:val="nil"/>
              <w:left w:val="nil"/>
              <w:bottom w:val="single" w:sz="4" w:space="0" w:color="auto"/>
              <w:right w:val="single" w:sz="4" w:space="0" w:color="auto"/>
            </w:tcBorders>
            <w:shd w:val="clear" w:color="auto" w:fill="auto"/>
            <w:noWrap/>
            <w:hideMark/>
          </w:tcPr>
          <w:p w14:paraId="5CDA99D8" w14:textId="77777777" w:rsidR="00A57FA4" w:rsidRPr="007858E5" w:rsidRDefault="00A57FA4" w:rsidP="00A57FA4">
            <w:pPr>
              <w:pStyle w:val="NormalinTable"/>
            </w:pPr>
            <w:r w:rsidRPr="007858E5">
              <w:t>0.00%</w:t>
            </w:r>
          </w:p>
        </w:tc>
      </w:tr>
      <w:tr w:rsidR="00A57FA4" w:rsidRPr="007858E5" w14:paraId="5480BF2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677F2D1" w14:textId="77777777" w:rsidR="00A57FA4" w:rsidRPr="007858E5" w:rsidRDefault="00A57FA4" w:rsidP="00A57FA4">
            <w:pPr>
              <w:pStyle w:val="NormalinTable"/>
              <w:rPr>
                <w:b/>
              </w:rPr>
            </w:pPr>
            <w:r w:rsidRPr="007858E5">
              <w:rPr>
                <w:b/>
              </w:rPr>
              <w:t xml:space="preserve">3502 90 90 </w:t>
            </w:r>
          </w:p>
        </w:tc>
        <w:tc>
          <w:tcPr>
            <w:tcW w:w="7173" w:type="dxa"/>
            <w:tcBorders>
              <w:top w:val="nil"/>
              <w:left w:val="nil"/>
              <w:bottom w:val="single" w:sz="4" w:space="0" w:color="auto"/>
              <w:right w:val="single" w:sz="4" w:space="0" w:color="auto"/>
            </w:tcBorders>
            <w:shd w:val="clear" w:color="auto" w:fill="auto"/>
            <w:noWrap/>
            <w:hideMark/>
          </w:tcPr>
          <w:p w14:paraId="62AAFB8A" w14:textId="77777777" w:rsidR="00A57FA4" w:rsidRPr="007858E5" w:rsidRDefault="00A57FA4" w:rsidP="00A57FA4">
            <w:pPr>
              <w:pStyle w:val="NormalinTable"/>
            </w:pPr>
            <w:r w:rsidRPr="007858E5">
              <w:t>0.00%</w:t>
            </w:r>
          </w:p>
        </w:tc>
      </w:tr>
      <w:tr w:rsidR="00A57FA4" w:rsidRPr="007858E5" w14:paraId="6E5C7C9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319208" w14:textId="77777777" w:rsidR="00A57FA4" w:rsidRPr="007858E5" w:rsidRDefault="00A57FA4" w:rsidP="00A57FA4">
            <w:pPr>
              <w:pStyle w:val="NormalinTable"/>
              <w:rPr>
                <w:b/>
              </w:rPr>
            </w:pPr>
            <w:r w:rsidRPr="007858E5">
              <w:rPr>
                <w:b/>
              </w:rPr>
              <w:t xml:space="preserve">3503 00 00 </w:t>
            </w:r>
          </w:p>
        </w:tc>
        <w:tc>
          <w:tcPr>
            <w:tcW w:w="7173" w:type="dxa"/>
            <w:tcBorders>
              <w:top w:val="nil"/>
              <w:left w:val="nil"/>
              <w:bottom w:val="single" w:sz="4" w:space="0" w:color="auto"/>
              <w:right w:val="single" w:sz="4" w:space="0" w:color="auto"/>
            </w:tcBorders>
            <w:shd w:val="clear" w:color="auto" w:fill="auto"/>
            <w:noWrap/>
            <w:hideMark/>
          </w:tcPr>
          <w:p w14:paraId="0ABC2177" w14:textId="77777777" w:rsidR="00A57FA4" w:rsidRPr="007858E5" w:rsidRDefault="00A57FA4" w:rsidP="00A57FA4">
            <w:pPr>
              <w:pStyle w:val="NormalinTable"/>
            </w:pPr>
            <w:r w:rsidRPr="007858E5">
              <w:t>0.00%</w:t>
            </w:r>
          </w:p>
        </w:tc>
      </w:tr>
      <w:tr w:rsidR="00A57FA4" w:rsidRPr="007858E5" w14:paraId="6442077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239233" w14:textId="77777777" w:rsidR="00A57FA4" w:rsidRPr="007858E5" w:rsidRDefault="00A57FA4" w:rsidP="00A57FA4">
            <w:pPr>
              <w:pStyle w:val="NormalinTable"/>
              <w:rPr>
                <w:b/>
              </w:rPr>
            </w:pPr>
            <w:r w:rsidRPr="007858E5">
              <w:rPr>
                <w:b/>
              </w:rPr>
              <w:t xml:space="preserve">3504 00 00 </w:t>
            </w:r>
          </w:p>
        </w:tc>
        <w:tc>
          <w:tcPr>
            <w:tcW w:w="7173" w:type="dxa"/>
            <w:tcBorders>
              <w:top w:val="nil"/>
              <w:left w:val="nil"/>
              <w:bottom w:val="single" w:sz="4" w:space="0" w:color="auto"/>
              <w:right w:val="single" w:sz="4" w:space="0" w:color="auto"/>
            </w:tcBorders>
            <w:shd w:val="clear" w:color="auto" w:fill="auto"/>
            <w:noWrap/>
            <w:hideMark/>
          </w:tcPr>
          <w:p w14:paraId="08ACB254" w14:textId="77777777" w:rsidR="00A57FA4" w:rsidRPr="007858E5" w:rsidRDefault="00A57FA4" w:rsidP="00A57FA4">
            <w:pPr>
              <w:pStyle w:val="NormalinTable"/>
            </w:pPr>
            <w:r w:rsidRPr="007858E5">
              <w:t>0.00%</w:t>
            </w:r>
          </w:p>
        </w:tc>
      </w:tr>
      <w:tr w:rsidR="00A57FA4" w:rsidRPr="007858E5" w14:paraId="2DF0E44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258752" w14:textId="77777777" w:rsidR="00A57FA4" w:rsidRPr="007858E5" w:rsidRDefault="00A57FA4" w:rsidP="00A57FA4">
            <w:pPr>
              <w:pStyle w:val="NormalinTable"/>
              <w:rPr>
                <w:b/>
              </w:rPr>
            </w:pPr>
            <w:r w:rsidRPr="007858E5">
              <w:rPr>
                <w:b/>
              </w:rPr>
              <w:t xml:space="preserve">3505 10 00 </w:t>
            </w:r>
          </w:p>
        </w:tc>
        <w:tc>
          <w:tcPr>
            <w:tcW w:w="7173" w:type="dxa"/>
            <w:tcBorders>
              <w:top w:val="nil"/>
              <w:left w:val="nil"/>
              <w:bottom w:val="single" w:sz="4" w:space="0" w:color="auto"/>
              <w:right w:val="single" w:sz="4" w:space="0" w:color="auto"/>
            </w:tcBorders>
            <w:shd w:val="clear" w:color="auto" w:fill="auto"/>
            <w:noWrap/>
            <w:hideMark/>
          </w:tcPr>
          <w:p w14:paraId="3EC530E0" w14:textId="77777777" w:rsidR="00A57FA4" w:rsidRPr="007858E5" w:rsidRDefault="00A57FA4" w:rsidP="00A57FA4">
            <w:pPr>
              <w:pStyle w:val="NormalinTable"/>
            </w:pPr>
            <w:r w:rsidRPr="007858E5">
              <w:t>0.00%</w:t>
            </w:r>
          </w:p>
        </w:tc>
      </w:tr>
      <w:tr w:rsidR="00A57FA4" w:rsidRPr="007858E5" w14:paraId="388B643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726F02" w14:textId="77777777" w:rsidR="00A57FA4" w:rsidRPr="007858E5" w:rsidRDefault="00A57FA4" w:rsidP="00A57FA4">
            <w:pPr>
              <w:pStyle w:val="NormalinTable"/>
              <w:rPr>
                <w:b/>
              </w:rPr>
            </w:pPr>
            <w:r w:rsidRPr="007858E5">
              <w:rPr>
                <w:b/>
              </w:rPr>
              <w:t xml:space="preserve">3505 20 00 </w:t>
            </w:r>
          </w:p>
        </w:tc>
        <w:tc>
          <w:tcPr>
            <w:tcW w:w="7173" w:type="dxa"/>
            <w:tcBorders>
              <w:top w:val="nil"/>
              <w:left w:val="nil"/>
              <w:bottom w:val="single" w:sz="4" w:space="0" w:color="auto"/>
              <w:right w:val="single" w:sz="4" w:space="0" w:color="auto"/>
            </w:tcBorders>
            <w:shd w:val="clear" w:color="auto" w:fill="auto"/>
            <w:noWrap/>
            <w:hideMark/>
          </w:tcPr>
          <w:p w14:paraId="7A1952D3" w14:textId="77777777" w:rsidR="00A57FA4" w:rsidRPr="007858E5" w:rsidRDefault="00A57FA4" w:rsidP="00A57FA4">
            <w:pPr>
              <w:pStyle w:val="NormalinTable"/>
            </w:pPr>
            <w:r w:rsidRPr="007858E5">
              <w:t>0.00%</w:t>
            </w:r>
          </w:p>
        </w:tc>
      </w:tr>
      <w:tr w:rsidR="00A57FA4" w:rsidRPr="007858E5" w14:paraId="2D1D5D3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6903353" w14:textId="77777777" w:rsidR="00A57FA4" w:rsidRPr="007858E5" w:rsidRDefault="00A57FA4" w:rsidP="00A57FA4">
            <w:pPr>
              <w:pStyle w:val="NormalinTable"/>
              <w:rPr>
                <w:b/>
              </w:rPr>
            </w:pPr>
            <w:r w:rsidRPr="007858E5">
              <w:rPr>
                <w:b/>
              </w:rPr>
              <w:t xml:space="preserve">3506 00 00 </w:t>
            </w:r>
          </w:p>
        </w:tc>
        <w:tc>
          <w:tcPr>
            <w:tcW w:w="7173" w:type="dxa"/>
            <w:tcBorders>
              <w:top w:val="nil"/>
              <w:left w:val="nil"/>
              <w:bottom w:val="single" w:sz="4" w:space="0" w:color="auto"/>
              <w:right w:val="single" w:sz="4" w:space="0" w:color="auto"/>
            </w:tcBorders>
            <w:shd w:val="clear" w:color="auto" w:fill="auto"/>
            <w:noWrap/>
            <w:hideMark/>
          </w:tcPr>
          <w:p w14:paraId="750DCA78" w14:textId="77777777" w:rsidR="00A57FA4" w:rsidRPr="007858E5" w:rsidRDefault="00A57FA4" w:rsidP="00A57FA4">
            <w:pPr>
              <w:pStyle w:val="NormalinTable"/>
            </w:pPr>
            <w:r w:rsidRPr="007858E5">
              <w:t>0.00%</w:t>
            </w:r>
          </w:p>
        </w:tc>
      </w:tr>
      <w:tr w:rsidR="00A57FA4" w:rsidRPr="007858E5" w14:paraId="5C0F58D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8D2DE4" w14:textId="77777777" w:rsidR="00A57FA4" w:rsidRPr="007858E5" w:rsidRDefault="00A57FA4" w:rsidP="00A57FA4">
            <w:pPr>
              <w:pStyle w:val="NormalinTable"/>
              <w:rPr>
                <w:b/>
              </w:rPr>
            </w:pPr>
            <w:r w:rsidRPr="007858E5">
              <w:rPr>
                <w:b/>
              </w:rPr>
              <w:t xml:space="preserve">3507 00 00 </w:t>
            </w:r>
          </w:p>
        </w:tc>
        <w:tc>
          <w:tcPr>
            <w:tcW w:w="7173" w:type="dxa"/>
            <w:tcBorders>
              <w:top w:val="nil"/>
              <w:left w:val="nil"/>
              <w:bottom w:val="single" w:sz="4" w:space="0" w:color="auto"/>
              <w:right w:val="single" w:sz="4" w:space="0" w:color="auto"/>
            </w:tcBorders>
            <w:shd w:val="clear" w:color="auto" w:fill="auto"/>
            <w:noWrap/>
            <w:hideMark/>
          </w:tcPr>
          <w:p w14:paraId="75265ECA" w14:textId="77777777" w:rsidR="00A57FA4" w:rsidRPr="007858E5" w:rsidRDefault="00A57FA4" w:rsidP="00A57FA4">
            <w:pPr>
              <w:pStyle w:val="NormalinTable"/>
            </w:pPr>
            <w:r w:rsidRPr="007858E5">
              <w:t>0.00%</w:t>
            </w:r>
          </w:p>
        </w:tc>
      </w:tr>
      <w:tr w:rsidR="00A57FA4" w:rsidRPr="007858E5" w14:paraId="18E99CB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D08B92" w14:textId="77777777" w:rsidR="00A57FA4" w:rsidRPr="007858E5" w:rsidRDefault="00A57FA4" w:rsidP="00A57FA4">
            <w:pPr>
              <w:pStyle w:val="NormalinTable"/>
              <w:rPr>
                <w:b/>
              </w:rPr>
            </w:pPr>
            <w:r w:rsidRPr="007858E5">
              <w:rPr>
                <w:b/>
              </w:rPr>
              <w:t xml:space="preserve">3600 00 00 </w:t>
            </w:r>
          </w:p>
        </w:tc>
        <w:tc>
          <w:tcPr>
            <w:tcW w:w="7173" w:type="dxa"/>
            <w:tcBorders>
              <w:top w:val="nil"/>
              <w:left w:val="nil"/>
              <w:bottom w:val="single" w:sz="4" w:space="0" w:color="auto"/>
              <w:right w:val="single" w:sz="4" w:space="0" w:color="auto"/>
            </w:tcBorders>
            <w:shd w:val="clear" w:color="auto" w:fill="auto"/>
            <w:noWrap/>
            <w:hideMark/>
          </w:tcPr>
          <w:p w14:paraId="02873ADB" w14:textId="77777777" w:rsidR="00A57FA4" w:rsidRPr="007858E5" w:rsidRDefault="00A57FA4" w:rsidP="00A57FA4">
            <w:pPr>
              <w:pStyle w:val="NormalinTable"/>
            </w:pPr>
            <w:r w:rsidRPr="007858E5">
              <w:t>0.00%</w:t>
            </w:r>
          </w:p>
        </w:tc>
      </w:tr>
      <w:tr w:rsidR="00A57FA4" w:rsidRPr="007858E5" w14:paraId="37417E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2E7C1D" w14:textId="77777777" w:rsidR="00A57FA4" w:rsidRPr="007858E5" w:rsidRDefault="00A57FA4" w:rsidP="00A57FA4">
            <w:pPr>
              <w:pStyle w:val="NormalinTable"/>
              <w:rPr>
                <w:b/>
              </w:rPr>
            </w:pPr>
            <w:r w:rsidRPr="007858E5">
              <w:rPr>
                <w:b/>
              </w:rPr>
              <w:t xml:space="preserve">3700 00 00 </w:t>
            </w:r>
          </w:p>
        </w:tc>
        <w:tc>
          <w:tcPr>
            <w:tcW w:w="7173" w:type="dxa"/>
            <w:tcBorders>
              <w:top w:val="nil"/>
              <w:left w:val="nil"/>
              <w:bottom w:val="single" w:sz="4" w:space="0" w:color="auto"/>
              <w:right w:val="single" w:sz="4" w:space="0" w:color="auto"/>
            </w:tcBorders>
            <w:shd w:val="clear" w:color="auto" w:fill="auto"/>
            <w:noWrap/>
            <w:hideMark/>
          </w:tcPr>
          <w:p w14:paraId="735C4EA1" w14:textId="77777777" w:rsidR="00A57FA4" w:rsidRPr="007858E5" w:rsidRDefault="00A57FA4" w:rsidP="00A57FA4">
            <w:pPr>
              <w:pStyle w:val="NormalinTable"/>
            </w:pPr>
            <w:r w:rsidRPr="007858E5">
              <w:t>0.00%</w:t>
            </w:r>
          </w:p>
        </w:tc>
      </w:tr>
      <w:tr w:rsidR="00A57FA4" w:rsidRPr="007858E5" w14:paraId="7458D40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9E2898" w14:textId="77777777" w:rsidR="00A57FA4" w:rsidRPr="007858E5" w:rsidRDefault="00A57FA4" w:rsidP="00A57FA4">
            <w:pPr>
              <w:pStyle w:val="NormalinTable"/>
              <w:rPr>
                <w:b/>
              </w:rPr>
            </w:pPr>
            <w:r w:rsidRPr="007858E5">
              <w:rPr>
                <w:b/>
              </w:rPr>
              <w:t xml:space="preserve">3801 00 00 </w:t>
            </w:r>
          </w:p>
        </w:tc>
        <w:tc>
          <w:tcPr>
            <w:tcW w:w="7173" w:type="dxa"/>
            <w:tcBorders>
              <w:top w:val="nil"/>
              <w:left w:val="nil"/>
              <w:bottom w:val="single" w:sz="4" w:space="0" w:color="auto"/>
              <w:right w:val="single" w:sz="4" w:space="0" w:color="auto"/>
            </w:tcBorders>
            <w:shd w:val="clear" w:color="auto" w:fill="auto"/>
            <w:noWrap/>
            <w:hideMark/>
          </w:tcPr>
          <w:p w14:paraId="5C884F58" w14:textId="77777777" w:rsidR="00A57FA4" w:rsidRPr="007858E5" w:rsidRDefault="00A57FA4" w:rsidP="00A57FA4">
            <w:pPr>
              <w:pStyle w:val="NormalinTable"/>
            </w:pPr>
            <w:r w:rsidRPr="007858E5">
              <w:t>0.00%</w:t>
            </w:r>
          </w:p>
        </w:tc>
      </w:tr>
      <w:tr w:rsidR="00A57FA4" w:rsidRPr="007858E5" w14:paraId="4070C2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CB3AC9" w14:textId="77777777" w:rsidR="00A57FA4" w:rsidRPr="007858E5" w:rsidRDefault="00A57FA4" w:rsidP="00A57FA4">
            <w:pPr>
              <w:pStyle w:val="NormalinTable"/>
              <w:rPr>
                <w:b/>
              </w:rPr>
            </w:pPr>
            <w:r w:rsidRPr="007858E5">
              <w:rPr>
                <w:b/>
              </w:rPr>
              <w:t xml:space="preserve">3802 00 00 </w:t>
            </w:r>
          </w:p>
        </w:tc>
        <w:tc>
          <w:tcPr>
            <w:tcW w:w="7173" w:type="dxa"/>
            <w:tcBorders>
              <w:top w:val="nil"/>
              <w:left w:val="nil"/>
              <w:bottom w:val="single" w:sz="4" w:space="0" w:color="auto"/>
              <w:right w:val="single" w:sz="4" w:space="0" w:color="auto"/>
            </w:tcBorders>
            <w:shd w:val="clear" w:color="auto" w:fill="auto"/>
            <w:noWrap/>
            <w:hideMark/>
          </w:tcPr>
          <w:p w14:paraId="259AD882" w14:textId="77777777" w:rsidR="00A57FA4" w:rsidRPr="007858E5" w:rsidRDefault="00A57FA4" w:rsidP="00A57FA4">
            <w:pPr>
              <w:pStyle w:val="NormalinTable"/>
            </w:pPr>
            <w:r w:rsidRPr="007858E5">
              <w:t>0.00%</w:t>
            </w:r>
          </w:p>
        </w:tc>
      </w:tr>
      <w:tr w:rsidR="00A57FA4" w:rsidRPr="007858E5" w14:paraId="389158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0E28915" w14:textId="77777777" w:rsidR="00A57FA4" w:rsidRPr="007858E5" w:rsidRDefault="00A57FA4" w:rsidP="00A57FA4">
            <w:pPr>
              <w:pStyle w:val="NormalinTable"/>
              <w:rPr>
                <w:b/>
              </w:rPr>
            </w:pPr>
            <w:r w:rsidRPr="007858E5">
              <w:rPr>
                <w:b/>
              </w:rPr>
              <w:t xml:space="preserve">3803 00 00 </w:t>
            </w:r>
          </w:p>
        </w:tc>
        <w:tc>
          <w:tcPr>
            <w:tcW w:w="7173" w:type="dxa"/>
            <w:tcBorders>
              <w:top w:val="nil"/>
              <w:left w:val="nil"/>
              <w:bottom w:val="single" w:sz="4" w:space="0" w:color="auto"/>
              <w:right w:val="single" w:sz="4" w:space="0" w:color="auto"/>
            </w:tcBorders>
            <w:shd w:val="clear" w:color="auto" w:fill="auto"/>
            <w:noWrap/>
            <w:hideMark/>
          </w:tcPr>
          <w:p w14:paraId="4DB1C9A3" w14:textId="77777777" w:rsidR="00A57FA4" w:rsidRPr="007858E5" w:rsidRDefault="00A57FA4" w:rsidP="00A57FA4">
            <w:pPr>
              <w:pStyle w:val="NormalinTable"/>
            </w:pPr>
            <w:r w:rsidRPr="007858E5">
              <w:t>0.00%</w:t>
            </w:r>
          </w:p>
        </w:tc>
      </w:tr>
      <w:tr w:rsidR="00A57FA4" w:rsidRPr="007858E5" w14:paraId="68DC092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AF6F18D" w14:textId="77777777" w:rsidR="00A57FA4" w:rsidRPr="007858E5" w:rsidRDefault="00A57FA4" w:rsidP="00A57FA4">
            <w:pPr>
              <w:pStyle w:val="NormalinTable"/>
              <w:rPr>
                <w:b/>
              </w:rPr>
            </w:pPr>
            <w:r w:rsidRPr="007858E5">
              <w:rPr>
                <w:b/>
              </w:rPr>
              <w:lastRenderedPageBreak/>
              <w:t xml:space="preserve">3804 00 00 </w:t>
            </w:r>
          </w:p>
        </w:tc>
        <w:tc>
          <w:tcPr>
            <w:tcW w:w="7173" w:type="dxa"/>
            <w:tcBorders>
              <w:top w:val="nil"/>
              <w:left w:val="nil"/>
              <w:bottom w:val="single" w:sz="4" w:space="0" w:color="auto"/>
              <w:right w:val="single" w:sz="4" w:space="0" w:color="auto"/>
            </w:tcBorders>
            <w:shd w:val="clear" w:color="auto" w:fill="auto"/>
            <w:noWrap/>
            <w:hideMark/>
          </w:tcPr>
          <w:p w14:paraId="2E9D6FF0" w14:textId="77777777" w:rsidR="00A57FA4" w:rsidRPr="007858E5" w:rsidRDefault="00A57FA4" w:rsidP="00A57FA4">
            <w:pPr>
              <w:pStyle w:val="NormalinTable"/>
            </w:pPr>
            <w:r w:rsidRPr="007858E5">
              <w:t>0.00%</w:t>
            </w:r>
          </w:p>
        </w:tc>
      </w:tr>
      <w:tr w:rsidR="00A57FA4" w:rsidRPr="007858E5" w14:paraId="445FEEF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C5700A4" w14:textId="77777777" w:rsidR="00A57FA4" w:rsidRPr="007858E5" w:rsidRDefault="00A57FA4" w:rsidP="00A57FA4">
            <w:pPr>
              <w:pStyle w:val="NormalinTable"/>
              <w:rPr>
                <w:b/>
              </w:rPr>
            </w:pPr>
            <w:r w:rsidRPr="007858E5">
              <w:rPr>
                <w:b/>
              </w:rPr>
              <w:t xml:space="preserve">3805 00 00 </w:t>
            </w:r>
          </w:p>
        </w:tc>
        <w:tc>
          <w:tcPr>
            <w:tcW w:w="7173" w:type="dxa"/>
            <w:tcBorders>
              <w:top w:val="nil"/>
              <w:left w:val="nil"/>
              <w:bottom w:val="single" w:sz="4" w:space="0" w:color="auto"/>
              <w:right w:val="single" w:sz="4" w:space="0" w:color="auto"/>
            </w:tcBorders>
            <w:shd w:val="clear" w:color="auto" w:fill="auto"/>
            <w:noWrap/>
            <w:hideMark/>
          </w:tcPr>
          <w:p w14:paraId="10C082A0" w14:textId="77777777" w:rsidR="00A57FA4" w:rsidRPr="007858E5" w:rsidRDefault="00A57FA4" w:rsidP="00A57FA4">
            <w:pPr>
              <w:pStyle w:val="NormalinTable"/>
            </w:pPr>
            <w:r w:rsidRPr="007858E5">
              <w:t>0.00%</w:t>
            </w:r>
          </w:p>
        </w:tc>
      </w:tr>
      <w:tr w:rsidR="00A57FA4" w:rsidRPr="007858E5" w14:paraId="7821C5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5E83F2" w14:textId="77777777" w:rsidR="00A57FA4" w:rsidRPr="007858E5" w:rsidRDefault="00A57FA4" w:rsidP="00A57FA4">
            <w:pPr>
              <w:pStyle w:val="NormalinTable"/>
              <w:rPr>
                <w:b/>
              </w:rPr>
            </w:pPr>
            <w:r w:rsidRPr="007858E5">
              <w:rPr>
                <w:b/>
              </w:rPr>
              <w:t xml:space="preserve">3806 00 00 </w:t>
            </w:r>
          </w:p>
        </w:tc>
        <w:tc>
          <w:tcPr>
            <w:tcW w:w="7173" w:type="dxa"/>
            <w:tcBorders>
              <w:top w:val="nil"/>
              <w:left w:val="nil"/>
              <w:bottom w:val="single" w:sz="4" w:space="0" w:color="auto"/>
              <w:right w:val="single" w:sz="4" w:space="0" w:color="auto"/>
            </w:tcBorders>
            <w:shd w:val="clear" w:color="auto" w:fill="auto"/>
            <w:noWrap/>
            <w:hideMark/>
          </w:tcPr>
          <w:p w14:paraId="57F8A012" w14:textId="77777777" w:rsidR="00A57FA4" w:rsidRPr="007858E5" w:rsidRDefault="00A57FA4" w:rsidP="00A57FA4">
            <w:pPr>
              <w:pStyle w:val="NormalinTable"/>
            </w:pPr>
            <w:r w:rsidRPr="007858E5">
              <w:t>0.00%</w:t>
            </w:r>
          </w:p>
        </w:tc>
      </w:tr>
      <w:tr w:rsidR="00A57FA4" w:rsidRPr="007858E5" w14:paraId="6E54354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A1CB96" w14:textId="77777777" w:rsidR="00A57FA4" w:rsidRPr="007858E5" w:rsidRDefault="00A57FA4" w:rsidP="00A57FA4">
            <w:pPr>
              <w:pStyle w:val="NormalinTable"/>
              <w:rPr>
                <w:b/>
              </w:rPr>
            </w:pPr>
            <w:r w:rsidRPr="007858E5">
              <w:rPr>
                <w:b/>
              </w:rPr>
              <w:t xml:space="preserve">3807 00 00 </w:t>
            </w:r>
          </w:p>
        </w:tc>
        <w:tc>
          <w:tcPr>
            <w:tcW w:w="7173" w:type="dxa"/>
            <w:tcBorders>
              <w:top w:val="nil"/>
              <w:left w:val="nil"/>
              <w:bottom w:val="single" w:sz="4" w:space="0" w:color="auto"/>
              <w:right w:val="single" w:sz="4" w:space="0" w:color="auto"/>
            </w:tcBorders>
            <w:shd w:val="clear" w:color="auto" w:fill="auto"/>
            <w:noWrap/>
            <w:hideMark/>
          </w:tcPr>
          <w:p w14:paraId="540C137B" w14:textId="77777777" w:rsidR="00A57FA4" w:rsidRPr="007858E5" w:rsidRDefault="00A57FA4" w:rsidP="00A57FA4">
            <w:pPr>
              <w:pStyle w:val="NormalinTable"/>
            </w:pPr>
            <w:r w:rsidRPr="007858E5">
              <w:t>0.00%</w:t>
            </w:r>
          </w:p>
        </w:tc>
      </w:tr>
      <w:tr w:rsidR="00A57FA4" w:rsidRPr="007858E5" w14:paraId="345BD8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F8D4F65" w14:textId="77777777" w:rsidR="00A57FA4" w:rsidRPr="007858E5" w:rsidRDefault="00A57FA4" w:rsidP="00A57FA4">
            <w:pPr>
              <w:pStyle w:val="NormalinTable"/>
              <w:rPr>
                <w:b/>
              </w:rPr>
            </w:pPr>
            <w:r w:rsidRPr="007858E5">
              <w:rPr>
                <w:b/>
              </w:rPr>
              <w:t xml:space="preserve">3808 00 00 </w:t>
            </w:r>
          </w:p>
        </w:tc>
        <w:tc>
          <w:tcPr>
            <w:tcW w:w="7173" w:type="dxa"/>
            <w:tcBorders>
              <w:top w:val="nil"/>
              <w:left w:val="nil"/>
              <w:bottom w:val="single" w:sz="4" w:space="0" w:color="auto"/>
              <w:right w:val="single" w:sz="4" w:space="0" w:color="auto"/>
            </w:tcBorders>
            <w:shd w:val="clear" w:color="auto" w:fill="auto"/>
            <w:noWrap/>
            <w:hideMark/>
          </w:tcPr>
          <w:p w14:paraId="5B2BA4BD" w14:textId="77777777" w:rsidR="00A57FA4" w:rsidRPr="007858E5" w:rsidRDefault="00A57FA4" w:rsidP="00A57FA4">
            <w:pPr>
              <w:pStyle w:val="NormalinTable"/>
            </w:pPr>
            <w:r w:rsidRPr="007858E5">
              <w:t>0.00%</w:t>
            </w:r>
          </w:p>
        </w:tc>
      </w:tr>
      <w:tr w:rsidR="00A57FA4" w:rsidRPr="007858E5" w14:paraId="5D252F9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953666" w14:textId="77777777" w:rsidR="00A57FA4" w:rsidRPr="007858E5" w:rsidRDefault="00A57FA4" w:rsidP="00A57FA4">
            <w:pPr>
              <w:pStyle w:val="NormalinTable"/>
              <w:rPr>
                <w:b/>
              </w:rPr>
            </w:pPr>
            <w:r w:rsidRPr="007858E5">
              <w:rPr>
                <w:b/>
              </w:rPr>
              <w:t xml:space="preserve">3809 10 00 </w:t>
            </w:r>
          </w:p>
        </w:tc>
        <w:tc>
          <w:tcPr>
            <w:tcW w:w="7173" w:type="dxa"/>
            <w:tcBorders>
              <w:top w:val="nil"/>
              <w:left w:val="nil"/>
              <w:bottom w:val="single" w:sz="4" w:space="0" w:color="auto"/>
              <w:right w:val="single" w:sz="4" w:space="0" w:color="auto"/>
            </w:tcBorders>
            <w:shd w:val="clear" w:color="auto" w:fill="auto"/>
            <w:noWrap/>
            <w:hideMark/>
          </w:tcPr>
          <w:p w14:paraId="7154CC0E" w14:textId="77777777" w:rsidR="00A57FA4" w:rsidRPr="007858E5" w:rsidRDefault="00A57FA4" w:rsidP="00A57FA4">
            <w:pPr>
              <w:pStyle w:val="NormalinTable"/>
            </w:pPr>
            <w:r w:rsidRPr="007858E5">
              <w:t>0.00%</w:t>
            </w:r>
          </w:p>
        </w:tc>
      </w:tr>
      <w:tr w:rsidR="00A57FA4" w:rsidRPr="007858E5" w14:paraId="1125B0A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9FB375" w14:textId="77777777" w:rsidR="00A57FA4" w:rsidRPr="007858E5" w:rsidRDefault="00A57FA4" w:rsidP="00A57FA4">
            <w:pPr>
              <w:pStyle w:val="NormalinTable"/>
              <w:rPr>
                <w:b/>
              </w:rPr>
            </w:pPr>
            <w:r w:rsidRPr="007858E5">
              <w:rPr>
                <w:b/>
              </w:rPr>
              <w:t xml:space="preserve">3809 91 00 </w:t>
            </w:r>
          </w:p>
        </w:tc>
        <w:tc>
          <w:tcPr>
            <w:tcW w:w="7173" w:type="dxa"/>
            <w:tcBorders>
              <w:top w:val="nil"/>
              <w:left w:val="nil"/>
              <w:bottom w:val="single" w:sz="4" w:space="0" w:color="auto"/>
              <w:right w:val="single" w:sz="4" w:space="0" w:color="auto"/>
            </w:tcBorders>
            <w:shd w:val="clear" w:color="auto" w:fill="auto"/>
            <w:noWrap/>
            <w:hideMark/>
          </w:tcPr>
          <w:p w14:paraId="67B47627" w14:textId="77777777" w:rsidR="00A57FA4" w:rsidRPr="007858E5" w:rsidRDefault="00A57FA4" w:rsidP="00A57FA4">
            <w:pPr>
              <w:pStyle w:val="NormalinTable"/>
            </w:pPr>
            <w:r w:rsidRPr="007858E5">
              <w:t>0.00%</w:t>
            </w:r>
          </w:p>
        </w:tc>
      </w:tr>
      <w:tr w:rsidR="00A57FA4" w:rsidRPr="007858E5" w14:paraId="6C09341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DF7B603" w14:textId="77777777" w:rsidR="00A57FA4" w:rsidRPr="007858E5" w:rsidRDefault="00A57FA4" w:rsidP="00A57FA4">
            <w:pPr>
              <w:pStyle w:val="NormalinTable"/>
              <w:rPr>
                <w:b/>
              </w:rPr>
            </w:pPr>
            <w:r w:rsidRPr="007858E5">
              <w:rPr>
                <w:b/>
              </w:rPr>
              <w:t xml:space="preserve">3809 92 00 </w:t>
            </w:r>
          </w:p>
        </w:tc>
        <w:tc>
          <w:tcPr>
            <w:tcW w:w="7173" w:type="dxa"/>
            <w:tcBorders>
              <w:top w:val="nil"/>
              <w:left w:val="nil"/>
              <w:bottom w:val="single" w:sz="4" w:space="0" w:color="auto"/>
              <w:right w:val="single" w:sz="4" w:space="0" w:color="auto"/>
            </w:tcBorders>
            <w:shd w:val="clear" w:color="auto" w:fill="auto"/>
            <w:noWrap/>
            <w:hideMark/>
          </w:tcPr>
          <w:p w14:paraId="530E70C6" w14:textId="77777777" w:rsidR="00A57FA4" w:rsidRPr="007858E5" w:rsidRDefault="00A57FA4" w:rsidP="00A57FA4">
            <w:pPr>
              <w:pStyle w:val="NormalinTable"/>
            </w:pPr>
            <w:r w:rsidRPr="007858E5">
              <w:t>0.00%</w:t>
            </w:r>
          </w:p>
        </w:tc>
      </w:tr>
      <w:tr w:rsidR="00A57FA4" w:rsidRPr="007858E5" w14:paraId="692D4BF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215B16" w14:textId="77777777" w:rsidR="00A57FA4" w:rsidRPr="007858E5" w:rsidRDefault="00A57FA4" w:rsidP="00A57FA4">
            <w:pPr>
              <w:pStyle w:val="NormalinTable"/>
              <w:rPr>
                <w:b/>
              </w:rPr>
            </w:pPr>
            <w:r w:rsidRPr="007858E5">
              <w:rPr>
                <w:b/>
              </w:rPr>
              <w:t xml:space="preserve">3809 93 00 </w:t>
            </w:r>
          </w:p>
        </w:tc>
        <w:tc>
          <w:tcPr>
            <w:tcW w:w="7173" w:type="dxa"/>
            <w:tcBorders>
              <w:top w:val="nil"/>
              <w:left w:val="nil"/>
              <w:bottom w:val="single" w:sz="4" w:space="0" w:color="auto"/>
              <w:right w:val="single" w:sz="4" w:space="0" w:color="auto"/>
            </w:tcBorders>
            <w:shd w:val="clear" w:color="auto" w:fill="auto"/>
            <w:noWrap/>
            <w:hideMark/>
          </w:tcPr>
          <w:p w14:paraId="72B01BF4" w14:textId="77777777" w:rsidR="00A57FA4" w:rsidRPr="007858E5" w:rsidRDefault="00A57FA4" w:rsidP="00A57FA4">
            <w:pPr>
              <w:pStyle w:val="NormalinTable"/>
            </w:pPr>
            <w:r w:rsidRPr="007858E5">
              <w:t>0.00%</w:t>
            </w:r>
          </w:p>
        </w:tc>
      </w:tr>
      <w:tr w:rsidR="00A57FA4" w:rsidRPr="007858E5" w14:paraId="6886A8D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9C8F591" w14:textId="77777777" w:rsidR="00A57FA4" w:rsidRPr="007858E5" w:rsidRDefault="00A57FA4" w:rsidP="00A57FA4">
            <w:pPr>
              <w:pStyle w:val="NormalinTable"/>
              <w:rPr>
                <w:b/>
              </w:rPr>
            </w:pPr>
            <w:r w:rsidRPr="007858E5">
              <w:rPr>
                <w:b/>
              </w:rPr>
              <w:t xml:space="preserve">3810 00 00 </w:t>
            </w:r>
          </w:p>
        </w:tc>
        <w:tc>
          <w:tcPr>
            <w:tcW w:w="7173" w:type="dxa"/>
            <w:tcBorders>
              <w:top w:val="nil"/>
              <w:left w:val="nil"/>
              <w:bottom w:val="single" w:sz="4" w:space="0" w:color="auto"/>
              <w:right w:val="single" w:sz="4" w:space="0" w:color="auto"/>
            </w:tcBorders>
            <w:shd w:val="clear" w:color="auto" w:fill="auto"/>
            <w:noWrap/>
            <w:hideMark/>
          </w:tcPr>
          <w:p w14:paraId="7D81682E" w14:textId="77777777" w:rsidR="00A57FA4" w:rsidRPr="007858E5" w:rsidRDefault="00A57FA4" w:rsidP="00A57FA4">
            <w:pPr>
              <w:pStyle w:val="NormalinTable"/>
            </w:pPr>
            <w:r w:rsidRPr="007858E5">
              <w:t>0.00%</w:t>
            </w:r>
          </w:p>
        </w:tc>
      </w:tr>
      <w:tr w:rsidR="00A57FA4" w:rsidRPr="007858E5" w14:paraId="50F0EB1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0925BE" w14:textId="77777777" w:rsidR="00A57FA4" w:rsidRPr="007858E5" w:rsidRDefault="00A57FA4" w:rsidP="00A57FA4">
            <w:pPr>
              <w:pStyle w:val="NormalinTable"/>
              <w:rPr>
                <w:b/>
              </w:rPr>
            </w:pPr>
            <w:r w:rsidRPr="007858E5">
              <w:rPr>
                <w:b/>
              </w:rPr>
              <w:t xml:space="preserve">3811 00 00 </w:t>
            </w:r>
          </w:p>
        </w:tc>
        <w:tc>
          <w:tcPr>
            <w:tcW w:w="7173" w:type="dxa"/>
            <w:tcBorders>
              <w:top w:val="nil"/>
              <w:left w:val="nil"/>
              <w:bottom w:val="single" w:sz="4" w:space="0" w:color="auto"/>
              <w:right w:val="single" w:sz="4" w:space="0" w:color="auto"/>
            </w:tcBorders>
            <w:shd w:val="clear" w:color="auto" w:fill="auto"/>
            <w:noWrap/>
            <w:hideMark/>
          </w:tcPr>
          <w:p w14:paraId="26F99C61" w14:textId="77777777" w:rsidR="00A57FA4" w:rsidRPr="007858E5" w:rsidRDefault="00A57FA4" w:rsidP="00A57FA4">
            <w:pPr>
              <w:pStyle w:val="NormalinTable"/>
            </w:pPr>
            <w:r w:rsidRPr="007858E5">
              <w:t>0.00%</w:t>
            </w:r>
          </w:p>
        </w:tc>
      </w:tr>
      <w:tr w:rsidR="00A57FA4" w:rsidRPr="007858E5" w14:paraId="6D0FC5A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788204" w14:textId="77777777" w:rsidR="00A57FA4" w:rsidRPr="007858E5" w:rsidRDefault="00A57FA4" w:rsidP="00A57FA4">
            <w:pPr>
              <w:pStyle w:val="NormalinTable"/>
              <w:rPr>
                <w:b/>
              </w:rPr>
            </w:pPr>
            <w:r w:rsidRPr="007858E5">
              <w:rPr>
                <w:b/>
              </w:rPr>
              <w:t xml:space="preserve">3812 00 00 </w:t>
            </w:r>
          </w:p>
        </w:tc>
        <w:tc>
          <w:tcPr>
            <w:tcW w:w="7173" w:type="dxa"/>
            <w:tcBorders>
              <w:top w:val="nil"/>
              <w:left w:val="nil"/>
              <w:bottom w:val="single" w:sz="4" w:space="0" w:color="auto"/>
              <w:right w:val="single" w:sz="4" w:space="0" w:color="auto"/>
            </w:tcBorders>
            <w:shd w:val="clear" w:color="auto" w:fill="auto"/>
            <w:noWrap/>
            <w:hideMark/>
          </w:tcPr>
          <w:p w14:paraId="3B209C0F" w14:textId="77777777" w:rsidR="00A57FA4" w:rsidRPr="007858E5" w:rsidRDefault="00A57FA4" w:rsidP="00A57FA4">
            <w:pPr>
              <w:pStyle w:val="NormalinTable"/>
            </w:pPr>
            <w:r w:rsidRPr="007858E5">
              <w:t>0.00%</w:t>
            </w:r>
          </w:p>
        </w:tc>
      </w:tr>
      <w:tr w:rsidR="00A57FA4" w:rsidRPr="007858E5" w14:paraId="6E1C56E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11ED8E9" w14:textId="77777777" w:rsidR="00A57FA4" w:rsidRPr="007858E5" w:rsidRDefault="00A57FA4" w:rsidP="00A57FA4">
            <w:pPr>
              <w:pStyle w:val="NormalinTable"/>
              <w:rPr>
                <w:b/>
              </w:rPr>
            </w:pPr>
            <w:r w:rsidRPr="007858E5">
              <w:rPr>
                <w:b/>
              </w:rPr>
              <w:t xml:space="preserve">3813 00 00 </w:t>
            </w:r>
          </w:p>
        </w:tc>
        <w:tc>
          <w:tcPr>
            <w:tcW w:w="7173" w:type="dxa"/>
            <w:tcBorders>
              <w:top w:val="nil"/>
              <w:left w:val="nil"/>
              <w:bottom w:val="single" w:sz="4" w:space="0" w:color="auto"/>
              <w:right w:val="single" w:sz="4" w:space="0" w:color="auto"/>
            </w:tcBorders>
            <w:shd w:val="clear" w:color="auto" w:fill="auto"/>
            <w:noWrap/>
            <w:hideMark/>
          </w:tcPr>
          <w:p w14:paraId="67742780" w14:textId="77777777" w:rsidR="00A57FA4" w:rsidRPr="007858E5" w:rsidRDefault="00A57FA4" w:rsidP="00A57FA4">
            <w:pPr>
              <w:pStyle w:val="NormalinTable"/>
            </w:pPr>
            <w:r w:rsidRPr="007858E5">
              <w:t>0.00%</w:t>
            </w:r>
          </w:p>
        </w:tc>
      </w:tr>
      <w:tr w:rsidR="00A57FA4" w:rsidRPr="007858E5" w14:paraId="0826E47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3FC4D9" w14:textId="77777777" w:rsidR="00A57FA4" w:rsidRPr="007858E5" w:rsidRDefault="00A57FA4" w:rsidP="00A57FA4">
            <w:pPr>
              <w:pStyle w:val="NormalinTable"/>
              <w:rPr>
                <w:b/>
              </w:rPr>
            </w:pPr>
            <w:r w:rsidRPr="007858E5">
              <w:rPr>
                <w:b/>
              </w:rPr>
              <w:t xml:space="preserve">3814 00 00 </w:t>
            </w:r>
          </w:p>
        </w:tc>
        <w:tc>
          <w:tcPr>
            <w:tcW w:w="7173" w:type="dxa"/>
            <w:tcBorders>
              <w:top w:val="nil"/>
              <w:left w:val="nil"/>
              <w:bottom w:val="single" w:sz="4" w:space="0" w:color="auto"/>
              <w:right w:val="single" w:sz="4" w:space="0" w:color="auto"/>
            </w:tcBorders>
            <w:shd w:val="clear" w:color="auto" w:fill="auto"/>
            <w:noWrap/>
            <w:hideMark/>
          </w:tcPr>
          <w:p w14:paraId="396F9153" w14:textId="77777777" w:rsidR="00A57FA4" w:rsidRPr="007858E5" w:rsidRDefault="00A57FA4" w:rsidP="00A57FA4">
            <w:pPr>
              <w:pStyle w:val="NormalinTable"/>
            </w:pPr>
            <w:r w:rsidRPr="007858E5">
              <w:t>0.00%</w:t>
            </w:r>
          </w:p>
        </w:tc>
      </w:tr>
      <w:tr w:rsidR="00A57FA4" w:rsidRPr="007858E5" w14:paraId="3C9F1C7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7183FE3" w14:textId="77777777" w:rsidR="00A57FA4" w:rsidRPr="007858E5" w:rsidRDefault="00A57FA4" w:rsidP="00A57FA4">
            <w:pPr>
              <w:pStyle w:val="NormalinTable"/>
              <w:rPr>
                <w:b/>
              </w:rPr>
            </w:pPr>
            <w:r w:rsidRPr="007858E5">
              <w:rPr>
                <w:b/>
              </w:rPr>
              <w:t xml:space="preserve">3815 00 00 </w:t>
            </w:r>
          </w:p>
        </w:tc>
        <w:tc>
          <w:tcPr>
            <w:tcW w:w="7173" w:type="dxa"/>
            <w:tcBorders>
              <w:top w:val="nil"/>
              <w:left w:val="nil"/>
              <w:bottom w:val="single" w:sz="4" w:space="0" w:color="auto"/>
              <w:right w:val="single" w:sz="4" w:space="0" w:color="auto"/>
            </w:tcBorders>
            <w:shd w:val="clear" w:color="auto" w:fill="auto"/>
            <w:noWrap/>
            <w:hideMark/>
          </w:tcPr>
          <w:p w14:paraId="5857D54F" w14:textId="77777777" w:rsidR="00A57FA4" w:rsidRPr="007858E5" w:rsidRDefault="00A57FA4" w:rsidP="00A57FA4">
            <w:pPr>
              <w:pStyle w:val="NormalinTable"/>
            </w:pPr>
            <w:r w:rsidRPr="007858E5">
              <w:t>0.00%</w:t>
            </w:r>
          </w:p>
        </w:tc>
      </w:tr>
      <w:tr w:rsidR="00A57FA4" w:rsidRPr="007858E5" w14:paraId="194020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1459EC" w14:textId="77777777" w:rsidR="00A57FA4" w:rsidRPr="007858E5" w:rsidRDefault="00A57FA4" w:rsidP="00A57FA4">
            <w:pPr>
              <w:pStyle w:val="NormalinTable"/>
              <w:rPr>
                <w:b/>
              </w:rPr>
            </w:pPr>
            <w:r w:rsidRPr="007858E5">
              <w:rPr>
                <w:b/>
              </w:rPr>
              <w:t xml:space="preserve">3816 00 00 </w:t>
            </w:r>
          </w:p>
        </w:tc>
        <w:tc>
          <w:tcPr>
            <w:tcW w:w="7173" w:type="dxa"/>
            <w:tcBorders>
              <w:top w:val="nil"/>
              <w:left w:val="nil"/>
              <w:bottom w:val="single" w:sz="4" w:space="0" w:color="auto"/>
              <w:right w:val="single" w:sz="4" w:space="0" w:color="auto"/>
            </w:tcBorders>
            <w:shd w:val="clear" w:color="auto" w:fill="auto"/>
            <w:noWrap/>
            <w:hideMark/>
          </w:tcPr>
          <w:p w14:paraId="0ACA9844" w14:textId="77777777" w:rsidR="00A57FA4" w:rsidRPr="007858E5" w:rsidRDefault="00A57FA4" w:rsidP="00A57FA4">
            <w:pPr>
              <w:pStyle w:val="NormalinTable"/>
            </w:pPr>
            <w:r w:rsidRPr="007858E5">
              <w:t>0.00%</w:t>
            </w:r>
          </w:p>
        </w:tc>
      </w:tr>
      <w:tr w:rsidR="00A57FA4" w:rsidRPr="007858E5" w14:paraId="1C23754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3AFA3C" w14:textId="77777777" w:rsidR="00A57FA4" w:rsidRPr="007858E5" w:rsidRDefault="00A57FA4" w:rsidP="00A57FA4">
            <w:pPr>
              <w:pStyle w:val="NormalinTable"/>
              <w:rPr>
                <w:b/>
              </w:rPr>
            </w:pPr>
            <w:r w:rsidRPr="007858E5">
              <w:rPr>
                <w:b/>
              </w:rPr>
              <w:t xml:space="preserve">3817 00 00 </w:t>
            </w:r>
          </w:p>
        </w:tc>
        <w:tc>
          <w:tcPr>
            <w:tcW w:w="7173" w:type="dxa"/>
            <w:tcBorders>
              <w:top w:val="nil"/>
              <w:left w:val="nil"/>
              <w:bottom w:val="single" w:sz="4" w:space="0" w:color="auto"/>
              <w:right w:val="single" w:sz="4" w:space="0" w:color="auto"/>
            </w:tcBorders>
            <w:shd w:val="clear" w:color="auto" w:fill="auto"/>
            <w:noWrap/>
            <w:hideMark/>
          </w:tcPr>
          <w:p w14:paraId="0D9EB21B" w14:textId="77777777" w:rsidR="00A57FA4" w:rsidRPr="007858E5" w:rsidRDefault="00A57FA4" w:rsidP="00A57FA4">
            <w:pPr>
              <w:pStyle w:val="NormalinTable"/>
            </w:pPr>
            <w:r w:rsidRPr="007858E5">
              <w:t>0.00%</w:t>
            </w:r>
          </w:p>
        </w:tc>
      </w:tr>
      <w:tr w:rsidR="00A57FA4" w:rsidRPr="007858E5" w14:paraId="4FFC72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56D281" w14:textId="77777777" w:rsidR="00A57FA4" w:rsidRPr="007858E5" w:rsidRDefault="00A57FA4" w:rsidP="00A57FA4">
            <w:pPr>
              <w:pStyle w:val="NormalinTable"/>
              <w:rPr>
                <w:b/>
              </w:rPr>
            </w:pPr>
            <w:r w:rsidRPr="007858E5">
              <w:rPr>
                <w:b/>
              </w:rPr>
              <w:t xml:space="preserve">3819 00 00 </w:t>
            </w:r>
          </w:p>
        </w:tc>
        <w:tc>
          <w:tcPr>
            <w:tcW w:w="7173" w:type="dxa"/>
            <w:tcBorders>
              <w:top w:val="nil"/>
              <w:left w:val="nil"/>
              <w:bottom w:val="single" w:sz="4" w:space="0" w:color="auto"/>
              <w:right w:val="single" w:sz="4" w:space="0" w:color="auto"/>
            </w:tcBorders>
            <w:shd w:val="clear" w:color="auto" w:fill="auto"/>
            <w:noWrap/>
            <w:hideMark/>
          </w:tcPr>
          <w:p w14:paraId="78D64AB1" w14:textId="77777777" w:rsidR="00A57FA4" w:rsidRPr="007858E5" w:rsidRDefault="00A57FA4" w:rsidP="00A57FA4">
            <w:pPr>
              <w:pStyle w:val="NormalinTable"/>
            </w:pPr>
            <w:r w:rsidRPr="007858E5">
              <w:t>0.00%</w:t>
            </w:r>
          </w:p>
        </w:tc>
      </w:tr>
      <w:tr w:rsidR="00A57FA4" w:rsidRPr="007858E5" w14:paraId="7CB8B9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C03D56" w14:textId="77777777" w:rsidR="00A57FA4" w:rsidRPr="007858E5" w:rsidRDefault="00A57FA4" w:rsidP="00A57FA4">
            <w:pPr>
              <w:pStyle w:val="NormalinTable"/>
              <w:rPr>
                <w:b/>
              </w:rPr>
            </w:pPr>
            <w:r w:rsidRPr="007858E5">
              <w:rPr>
                <w:b/>
              </w:rPr>
              <w:t xml:space="preserve">3820 00 00 </w:t>
            </w:r>
          </w:p>
        </w:tc>
        <w:tc>
          <w:tcPr>
            <w:tcW w:w="7173" w:type="dxa"/>
            <w:tcBorders>
              <w:top w:val="nil"/>
              <w:left w:val="nil"/>
              <w:bottom w:val="single" w:sz="4" w:space="0" w:color="auto"/>
              <w:right w:val="single" w:sz="4" w:space="0" w:color="auto"/>
            </w:tcBorders>
            <w:shd w:val="clear" w:color="auto" w:fill="auto"/>
            <w:noWrap/>
            <w:hideMark/>
          </w:tcPr>
          <w:p w14:paraId="43FDDA9E" w14:textId="77777777" w:rsidR="00A57FA4" w:rsidRPr="007858E5" w:rsidRDefault="00A57FA4" w:rsidP="00A57FA4">
            <w:pPr>
              <w:pStyle w:val="NormalinTable"/>
            </w:pPr>
            <w:r w:rsidRPr="007858E5">
              <w:t>0.00%</w:t>
            </w:r>
          </w:p>
        </w:tc>
      </w:tr>
      <w:tr w:rsidR="00A57FA4" w:rsidRPr="007858E5" w14:paraId="192EE16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A16B17" w14:textId="77777777" w:rsidR="00A57FA4" w:rsidRPr="007858E5" w:rsidRDefault="00A57FA4" w:rsidP="00A57FA4">
            <w:pPr>
              <w:pStyle w:val="NormalinTable"/>
              <w:rPr>
                <w:b/>
              </w:rPr>
            </w:pPr>
            <w:r w:rsidRPr="007858E5">
              <w:rPr>
                <w:b/>
              </w:rPr>
              <w:t xml:space="preserve">3821 00 00 </w:t>
            </w:r>
          </w:p>
        </w:tc>
        <w:tc>
          <w:tcPr>
            <w:tcW w:w="7173" w:type="dxa"/>
            <w:tcBorders>
              <w:top w:val="nil"/>
              <w:left w:val="nil"/>
              <w:bottom w:val="single" w:sz="4" w:space="0" w:color="auto"/>
              <w:right w:val="single" w:sz="4" w:space="0" w:color="auto"/>
            </w:tcBorders>
            <w:shd w:val="clear" w:color="auto" w:fill="auto"/>
            <w:noWrap/>
            <w:hideMark/>
          </w:tcPr>
          <w:p w14:paraId="2C9632FD" w14:textId="77777777" w:rsidR="00A57FA4" w:rsidRPr="007858E5" w:rsidRDefault="00A57FA4" w:rsidP="00A57FA4">
            <w:pPr>
              <w:pStyle w:val="NormalinTable"/>
            </w:pPr>
            <w:r w:rsidRPr="007858E5">
              <w:t>0.00%</w:t>
            </w:r>
          </w:p>
        </w:tc>
      </w:tr>
      <w:tr w:rsidR="00A57FA4" w:rsidRPr="007858E5" w14:paraId="52E62EE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68965C3" w14:textId="77777777" w:rsidR="00A57FA4" w:rsidRPr="007858E5" w:rsidRDefault="00A57FA4" w:rsidP="00A57FA4">
            <w:pPr>
              <w:pStyle w:val="NormalinTable"/>
              <w:rPr>
                <w:b/>
              </w:rPr>
            </w:pPr>
            <w:r w:rsidRPr="007858E5">
              <w:rPr>
                <w:b/>
              </w:rPr>
              <w:t>3823 11 00 90</w:t>
            </w:r>
          </w:p>
        </w:tc>
        <w:tc>
          <w:tcPr>
            <w:tcW w:w="7173" w:type="dxa"/>
            <w:tcBorders>
              <w:top w:val="nil"/>
              <w:left w:val="nil"/>
              <w:bottom w:val="single" w:sz="4" w:space="0" w:color="auto"/>
              <w:right w:val="single" w:sz="4" w:space="0" w:color="auto"/>
            </w:tcBorders>
            <w:shd w:val="clear" w:color="auto" w:fill="auto"/>
            <w:noWrap/>
            <w:hideMark/>
          </w:tcPr>
          <w:p w14:paraId="5011B8AA" w14:textId="77777777" w:rsidR="00A57FA4" w:rsidRPr="007858E5" w:rsidRDefault="00A57FA4" w:rsidP="00A57FA4">
            <w:pPr>
              <w:pStyle w:val="NormalinTable"/>
            </w:pPr>
            <w:r w:rsidRPr="007858E5">
              <w:t>0.00%</w:t>
            </w:r>
          </w:p>
        </w:tc>
      </w:tr>
      <w:tr w:rsidR="00A57FA4" w:rsidRPr="007858E5" w14:paraId="72F4668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A1D890" w14:textId="77777777" w:rsidR="00A57FA4" w:rsidRPr="007858E5" w:rsidRDefault="00A57FA4" w:rsidP="00A57FA4">
            <w:pPr>
              <w:pStyle w:val="NormalinTable"/>
              <w:rPr>
                <w:b/>
              </w:rPr>
            </w:pPr>
            <w:r w:rsidRPr="007858E5">
              <w:rPr>
                <w:b/>
              </w:rPr>
              <w:t>3823 12 00 90</w:t>
            </w:r>
          </w:p>
        </w:tc>
        <w:tc>
          <w:tcPr>
            <w:tcW w:w="7173" w:type="dxa"/>
            <w:tcBorders>
              <w:top w:val="nil"/>
              <w:left w:val="nil"/>
              <w:bottom w:val="single" w:sz="4" w:space="0" w:color="auto"/>
              <w:right w:val="single" w:sz="4" w:space="0" w:color="auto"/>
            </w:tcBorders>
            <w:shd w:val="clear" w:color="auto" w:fill="auto"/>
            <w:noWrap/>
            <w:hideMark/>
          </w:tcPr>
          <w:p w14:paraId="52FDF031" w14:textId="77777777" w:rsidR="00A57FA4" w:rsidRPr="007858E5" w:rsidRDefault="00A57FA4" w:rsidP="00A57FA4">
            <w:pPr>
              <w:pStyle w:val="NormalinTable"/>
            </w:pPr>
            <w:r w:rsidRPr="007858E5">
              <w:t>0.00%</w:t>
            </w:r>
          </w:p>
        </w:tc>
      </w:tr>
      <w:tr w:rsidR="00A57FA4" w:rsidRPr="007858E5" w14:paraId="01CA80D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50D79D9" w14:textId="77777777" w:rsidR="00A57FA4" w:rsidRPr="007858E5" w:rsidRDefault="00A57FA4" w:rsidP="00A57FA4">
            <w:pPr>
              <w:pStyle w:val="NormalinTable"/>
              <w:rPr>
                <w:b/>
              </w:rPr>
            </w:pPr>
            <w:r w:rsidRPr="007858E5">
              <w:rPr>
                <w:b/>
              </w:rPr>
              <w:t>3823 13 00 90</w:t>
            </w:r>
          </w:p>
        </w:tc>
        <w:tc>
          <w:tcPr>
            <w:tcW w:w="7173" w:type="dxa"/>
            <w:tcBorders>
              <w:top w:val="nil"/>
              <w:left w:val="nil"/>
              <w:bottom w:val="single" w:sz="4" w:space="0" w:color="auto"/>
              <w:right w:val="single" w:sz="4" w:space="0" w:color="auto"/>
            </w:tcBorders>
            <w:shd w:val="clear" w:color="auto" w:fill="auto"/>
            <w:noWrap/>
            <w:hideMark/>
          </w:tcPr>
          <w:p w14:paraId="11082D9C" w14:textId="77777777" w:rsidR="00A57FA4" w:rsidRPr="007858E5" w:rsidRDefault="00A57FA4" w:rsidP="00A57FA4">
            <w:pPr>
              <w:pStyle w:val="NormalinTable"/>
            </w:pPr>
            <w:r w:rsidRPr="007858E5">
              <w:t>0.00%</w:t>
            </w:r>
          </w:p>
        </w:tc>
      </w:tr>
      <w:tr w:rsidR="00A57FA4" w:rsidRPr="007858E5" w14:paraId="261F89A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BE1A77" w14:textId="77777777" w:rsidR="00A57FA4" w:rsidRPr="007858E5" w:rsidRDefault="00A57FA4" w:rsidP="00A57FA4">
            <w:pPr>
              <w:pStyle w:val="NormalinTable"/>
              <w:rPr>
                <w:b/>
              </w:rPr>
            </w:pPr>
            <w:r w:rsidRPr="007858E5">
              <w:rPr>
                <w:b/>
              </w:rPr>
              <w:t>3823 19 10 90</w:t>
            </w:r>
          </w:p>
        </w:tc>
        <w:tc>
          <w:tcPr>
            <w:tcW w:w="7173" w:type="dxa"/>
            <w:tcBorders>
              <w:top w:val="nil"/>
              <w:left w:val="nil"/>
              <w:bottom w:val="single" w:sz="4" w:space="0" w:color="auto"/>
              <w:right w:val="single" w:sz="4" w:space="0" w:color="auto"/>
            </w:tcBorders>
            <w:shd w:val="clear" w:color="auto" w:fill="auto"/>
            <w:noWrap/>
            <w:hideMark/>
          </w:tcPr>
          <w:p w14:paraId="280A16F5" w14:textId="77777777" w:rsidR="00A57FA4" w:rsidRPr="007858E5" w:rsidRDefault="00A57FA4" w:rsidP="00A57FA4">
            <w:pPr>
              <w:pStyle w:val="NormalinTable"/>
            </w:pPr>
            <w:r w:rsidRPr="007858E5">
              <w:t>0.00%</w:t>
            </w:r>
          </w:p>
        </w:tc>
      </w:tr>
      <w:tr w:rsidR="00A57FA4" w:rsidRPr="007858E5" w14:paraId="34DA27D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2F16F11" w14:textId="77777777" w:rsidR="00A57FA4" w:rsidRPr="007858E5" w:rsidRDefault="00A57FA4" w:rsidP="00A57FA4">
            <w:pPr>
              <w:pStyle w:val="NormalinTable"/>
              <w:rPr>
                <w:b/>
              </w:rPr>
            </w:pPr>
            <w:r w:rsidRPr="007858E5">
              <w:rPr>
                <w:b/>
              </w:rPr>
              <w:t>3823 19 30 20</w:t>
            </w:r>
          </w:p>
        </w:tc>
        <w:tc>
          <w:tcPr>
            <w:tcW w:w="7173" w:type="dxa"/>
            <w:tcBorders>
              <w:top w:val="nil"/>
              <w:left w:val="nil"/>
              <w:bottom w:val="single" w:sz="4" w:space="0" w:color="auto"/>
              <w:right w:val="single" w:sz="4" w:space="0" w:color="auto"/>
            </w:tcBorders>
            <w:shd w:val="clear" w:color="auto" w:fill="auto"/>
            <w:noWrap/>
            <w:hideMark/>
          </w:tcPr>
          <w:p w14:paraId="233EA204" w14:textId="77777777" w:rsidR="00A57FA4" w:rsidRPr="007858E5" w:rsidRDefault="00A57FA4" w:rsidP="00A57FA4">
            <w:pPr>
              <w:pStyle w:val="NormalinTable"/>
            </w:pPr>
            <w:r w:rsidRPr="007858E5">
              <w:t>0.00%</w:t>
            </w:r>
          </w:p>
        </w:tc>
      </w:tr>
      <w:tr w:rsidR="00A57FA4" w:rsidRPr="007858E5" w14:paraId="3297B0A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36C895" w14:textId="77777777" w:rsidR="00A57FA4" w:rsidRPr="007858E5" w:rsidRDefault="00A57FA4" w:rsidP="00A57FA4">
            <w:pPr>
              <w:pStyle w:val="NormalinTable"/>
              <w:rPr>
                <w:b/>
              </w:rPr>
            </w:pPr>
            <w:r w:rsidRPr="007858E5">
              <w:rPr>
                <w:b/>
              </w:rPr>
              <w:t>3823 19 30 89</w:t>
            </w:r>
          </w:p>
        </w:tc>
        <w:tc>
          <w:tcPr>
            <w:tcW w:w="7173" w:type="dxa"/>
            <w:tcBorders>
              <w:top w:val="nil"/>
              <w:left w:val="nil"/>
              <w:bottom w:val="single" w:sz="4" w:space="0" w:color="auto"/>
              <w:right w:val="single" w:sz="4" w:space="0" w:color="auto"/>
            </w:tcBorders>
            <w:shd w:val="clear" w:color="auto" w:fill="auto"/>
            <w:noWrap/>
            <w:hideMark/>
          </w:tcPr>
          <w:p w14:paraId="40B9CA6E" w14:textId="77777777" w:rsidR="00A57FA4" w:rsidRPr="007858E5" w:rsidRDefault="00A57FA4" w:rsidP="00A57FA4">
            <w:pPr>
              <w:pStyle w:val="NormalinTable"/>
            </w:pPr>
            <w:r w:rsidRPr="007858E5">
              <w:t>0.00%</w:t>
            </w:r>
          </w:p>
        </w:tc>
      </w:tr>
      <w:tr w:rsidR="00A57FA4" w:rsidRPr="007858E5" w14:paraId="3B6137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061F16F" w14:textId="77777777" w:rsidR="00A57FA4" w:rsidRPr="007858E5" w:rsidRDefault="00A57FA4" w:rsidP="00A57FA4">
            <w:pPr>
              <w:pStyle w:val="NormalinTable"/>
              <w:rPr>
                <w:b/>
              </w:rPr>
            </w:pPr>
            <w:r w:rsidRPr="007858E5">
              <w:rPr>
                <w:b/>
              </w:rPr>
              <w:t>3823 19 90 20</w:t>
            </w:r>
          </w:p>
        </w:tc>
        <w:tc>
          <w:tcPr>
            <w:tcW w:w="7173" w:type="dxa"/>
            <w:tcBorders>
              <w:top w:val="nil"/>
              <w:left w:val="nil"/>
              <w:bottom w:val="single" w:sz="4" w:space="0" w:color="auto"/>
              <w:right w:val="single" w:sz="4" w:space="0" w:color="auto"/>
            </w:tcBorders>
            <w:shd w:val="clear" w:color="auto" w:fill="auto"/>
            <w:noWrap/>
            <w:hideMark/>
          </w:tcPr>
          <w:p w14:paraId="4877EA38" w14:textId="77777777" w:rsidR="00A57FA4" w:rsidRPr="007858E5" w:rsidRDefault="00A57FA4" w:rsidP="00A57FA4">
            <w:pPr>
              <w:pStyle w:val="NormalinTable"/>
            </w:pPr>
            <w:r w:rsidRPr="007858E5">
              <w:t>0.00%</w:t>
            </w:r>
          </w:p>
        </w:tc>
      </w:tr>
      <w:tr w:rsidR="00A57FA4" w:rsidRPr="007858E5" w14:paraId="4397A79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B94FA65" w14:textId="77777777" w:rsidR="00A57FA4" w:rsidRPr="007858E5" w:rsidRDefault="00A57FA4" w:rsidP="00A57FA4">
            <w:pPr>
              <w:pStyle w:val="NormalinTable"/>
              <w:rPr>
                <w:b/>
              </w:rPr>
            </w:pPr>
            <w:r w:rsidRPr="007858E5">
              <w:rPr>
                <w:b/>
              </w:rPr>
              <w:t>3823 19 90 89</w:t>
            </w:r>
          </w:p>
        </w:tc>
        <w:tc>
          <w:tcPr>
            <w:tcW w:w="7173" w:type="dxa"/>
            <w:tcBorders>
              <w:top w:val="nil"/>
              <w:left w:val="nil"/>
              <w:bottom w:val="single" w:sz="4" w:space="0" w:color="auto"/>
              <w:right w:val="single" w:sz="4" w:space="0" w:color="auto"/>
            </w:tcBorders>
            <w:shd w:val="clear" w:color="auto" w:fill="auto"/>
            <w:noWrap/>
            <w:hideMark/>
          </w:tcPr>
          <w:p w14:paraId="3D56BCD9" w14:textId="77777777" w:rsidR="00A57FA4" w:rsidRPr="007858E5" w:rsidRDefault="00A57FA4" w:rsidP="00A57FA4">
            <w:pPr>
              <w:pStyle w:val="NormalinTable"/>
            </w:pPr>
            <w:r w:rsidRPr="007858E5">
              <w:t>0.00%</w:t>
            </w:r>
          </w:p>
        </w:tc>
      </w:tr>
      <w:tr w:rsidR="00A57FA4" w:rsidRPr="007858E5" w14:paraId="5A0518A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057F76" w14:textId="77777777" w:rsidR="00A57FA4" w:rsidRPr="007858E5" w:rsidRDefault="00A57FA4" w:rsidP="00A57FA4">
            <w:pPr>
              <w:pStyle w:val="NormalinTable"/>
              <w:rPr>
                <w:b/>
              </w:rPr>
            </w:pPr>
            <w:r w:rsidRPr="007858E5">
              <w:rPr>
                <w:b/>
              </w:rPr>
              <w:t>3823 70 00 90</w:t>
            </w:r>
          </w:p>
        </w:tc>
        <w:tc>
          <w:tcPr>
            <w:tcW w:w="7173" w:type="dxa"/>
            <w:tcBorders>
              <w:top w:val="nil"/>
              <w:left w:val="nil"/>
              <w:bottom w:val="single" w:sz="4" w:space="0" w:color="auto"/>
              <w:right w:val="single" w:sz="4" w:space="0" w:color="auto"/>
            </w:tcBorders>
            <w:shd w:val="clear" w:color="auto" w:fill="auto"/>
            <w:noWrap/>
            <w:hideMark/>
          </w:tcPr>
          <w:p w14:paraId="69F79467" w14:textId="77777777" w:rsidR="00A57FA4" w:rsidRPr="007858E5" w:rsidRDefault="00A57FA4" w:rsidP="00A57FA4">
            <w:pPr>
              <w:pStyle w:val="NormalinTable"/>
            </w:pPr>
            <w:r w:rsidRPr="007858E5">
              <w:t>0.00%</w:t>
            </w:r>
          </w:p>
        </w:tc>
      </w:tr>
      <w:tr w:rsidR="00A57FA4" w:rsidRPr="007858E5" w14:paraId="0557ACB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08F5AFE" w14:textId="77777777" w:rsidR="00A57FA4" w:rsidRPr="007858E5" w:rsidRDefault="00A57FA4" w:rsidP="00A57FA4">
            <w:pPr>
              <w:pStyle w:val="NormalinTable"/>
              <w:rPr>
                <w:b/>
              </w:rPr>
            </w:pPr>
            <w:r w:rsidRPr="007858E5">
              <w:rPr>
                <w:b/>
              </w:rPr>
              <w:t xml:space="preserve">3824 10 00 </w:t>
            </w:r>
          </w:p>
        </w:tc>
        <w:tc>
          <w:tcPr>
            <w:tcW w:w="7173" w:type="dxa"/>
            <w:tcBorders>
              <w:top w:val="nil"/>
              <w:left w:val="nil"/>
              <w:bottom w:val="single" w:sz="4" w:space="0" w:color="auto"/>
              <w:right w:val="single" w:sz="4" w:space="0" w:color="auto"/>
            </w:tcBorders>
            <w:shd w:val="clear" w:color="auto" w:fill="auto"/>
            <w:noWrap/>
            <w:hideMark/>
          </w:tcPr>
          <w:p w14:paraId="66A28F13" w14:textId="77777777" w:rsidR="00A57FA4" w:rsidRPr="007858E5" w:rsidRDefault="00A57FA4" w:rsidP="00A57FA4">
            <w:pPr>
              <w:pStyle w:val="NormalinTable"/>
            </w:pPr>
            <w:r w:rsidRPr="007858E5">
              <w:t>0.00%</w:t>
            </w:r>
          </w:p>
        </w:tc>
      </w:tr>
      <w:tr w:rsidR="00A57FA4" w:rsidRPr="007858E5" w14:paraId="20B30B2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898FAC" w14:textId="77777777" w:rsidR="00A57FA4" w:rsidRPr="007858E5" w:rsidRDefault="00A57FA4" w:rsidP="00A57FA4">
            <w:pPr>
              <w:pStyle w:val="NormalinTable"/>
              <w:rPr>
                <w:b/>
              </w:rPr>
            </w:pPr>
            <w:r w:rsidRPr="007858E5">
              <w:rPr>
                <w:b/>
              </w:rPr>
              <w:t xml:space="preserve">3824 30 00 </w:t>
            </w:r>
          </w:p>
        </w:tc>
        <w:tc>
          <w:tcPr>
            <w:tcW w:w="7173" w:type="dxa"/>
            <w:tcBorders>
              <w:top w:val="nil"/>
              <w:left w:val="nil"/>
              <w:bottom w:val="single" w:sz="4" w:space="0" w:color="auto"/>
              <w:right w:val="single" w:sz="4" w:space="0" w:color="auto"/>
            </w:tcBorders>
            <w:shd w:val="clear" w:color="auto" w:fill="auto"/>
            <w:noWrap/>
            <w:hideMark/>
          </w:tcPr>
          <w:p w14:paraId="2B596CE3" w14:textId="77777777" w:rsidR="00A57FA4" w:rsidRPr="007858E5" w:rsidRDefault="00A57FA4" w:rsidP="00A57FA4">
            <w:pPr>
              <w:pStyle w:val="NormalinTable"/>
            </w:pPr>
            <w:r w:rsidRPr="007858E5">
              <w:t>0.00%</w:t>
            </w:r>
          </w:p>
        </w:tc>
      </w:tr>
      <w:tr w:rsidR="00A57FA4" w:rsidRPr="007858E5" w14:paraId="224C662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C04E23" w14:textId="77777777" w:rsidR="00A57FA4" w:rsidRPr="007858E5" w:rsidRDefault="00A57FA4" w:rsidP="00A57FA4">
            <w:pPr>
              <w:pStyle w:val="NormalinTable"/>
              <w:rPr>
                <w:b/>
              </w:rPr>
            </w:pPr>
            <w:r w:rsidRPr="007858E5">
              <w:rPr>
                <w:b/>
              </w:rPr>
              <w:t xml:space="preserve">3824 40 00 </w:t>
            </w:r>
          </w:p>
        </w:tc>
        <w:tc>
          <w:tcPr>
            <w:tcW w:w="7173" w:type="dxa"/>
            <w:tcBorders>
              <w:top w:val="nil"/>
              <w:left w:val="nil"/>
              <w:bottom w:val="single" w:sz="4" w:space="0" w:color="auto"/>
              <w:right w:val="single" w:sz="4" w:space="0" w:color="auto"/>
            </w:tcBorders>
            <w:shd w:val="clear" w:color="auto" w:fill="auto"/>
            <w:noWrap/>
            <w:hideMark/>
          </w:tcPr>
          <w:p w14:paraId="5F823C33" w14:textId="77777777" w:rsidR="00A57FA4" w:rsidRPr="007858E5" w:rsidRDefault="00A57FA4" w:rsidP="00A57FA4">
            <w:pPr>
              <w:pStyle w:val="NormalinTable"/>
            </w:pPr>
            <w:r w:rsidRPr="007858E5">
              <w:t>0.00%</w:t>
            </w:r>
          </w:p>
        </w:tc>
      </w:tr>
      <w:tr w:rsidR="00A57FA4" w:rsidRPr="007858E5" w14:paraId="16D65A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7F839D7" w14:textId="77777777" w:rsidR="00A57FA4" w:rsidRPr="007858E5" w:rsidRDefault="00A57FA4" w:rsidP="00A57FA4">
            <w:pPr>
              <w:pStyle w:val="NormalinTable"/>
              <w:rPr>
                <w:b/>
              </w:rPr>
            </w:pPr>
            <w:r w:rsidRPr="007858E5">
              <w:rPr>
                <w:b/>
              </w:rPr>
              <w:t xml:space="preserve">3824 50 00 </w:t>
            </w:r>
          </w:p>
        </w:tc>
        <w:tc>
          <w:tcPr>
            <w:tcW w:w="7173" w:type="dxa"/>
            <w:tcBorders>
              <w:top w:val="nil"/>
              <w:left w:val="nil"/>
              <w:bottom w:val="single" w:sz="4" w:space="0" w:color="auto"/>
              <w:right w:val="single" w:sz="4" w:space="0" w:color="auto"/>
            </w:tcBorders>
            <w:shd w:val="clear" w:color="auto" w:fill="auto"/>
            <w:noWrap/>
            <w:hideMark/>
          </w:tcPr>
          <w:p w14:paraId="38CFCC1E" w14:textId="77777777" w:rsidR="00A57FA4" w:rsidRPr="007858E5" w:rsidRDefault="00A57FA4" w:rsidP="00A57FA4">
            <w:pPr>
              <w:pStyle w:val="NormalinTable"/>
            </w:pPr>
            <w:r w:rsidRPr="007858E5">
              <w:t>0.00%</w:t>
            </w:r>
          </w:p>
        </w:tc>
      </w:tr>
      <w:tr w:rsidR="00A57FA4" w:rsidRPr="007858E5" w14:paraId="6B9B24B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60F557" w14:textId="77777777" w:rsidR="00A57FA4" w:rsidRPr="007858E5" w:rsidRDefault="00A57FA4" w:rsidP="00A57FA4">
            <w:pPr>
              <w:pStyle w:val="NormalinTable"/>
              <w:rPr>
                <w:b/>
              </w:rPr>
            </w:pPr>
            <w:r w:rsidRPr="007858E5">
              <w:rPr>
                <w:b/>
              </w:rPr>
              <w:t xml:space="preserve">3824 60 00 </w:t>
            </w:r>
          </w:p>
        </w:tc>
        <w:tc>
          <w:tcPr>
            <w:tcW w:w="7173" w:type="dxa"/>
            <w:tcBorders>
              <w:top w:val="nil"/>
              <w:left w:val="nil"/>
              <w:bottom w:val="single" w:sz="4" w:space="0" w:color="auto"/>
              <w:right w:val="single" w:sz="4" w:space="0" w:color="auto"/>
            </w:tcBorders>
            <w:shd w:val="clear" w:color="auto" w:fill="auto"/>
            <w:noWrap/>
            <w:hideMark/>
          </w:tcPr>
          <w:p w14:paraId="7AB0CC50" w14:textId="77777777" w:rsidR="00A57FA4" w:rsidRPr="007858E5" w:rsidRDefault="00A57FA4" w:rsidP="00A57FA4">
            <w:pPr>
              <w:pStyle w:val="NormalinTable"/>
            </w:pPr>
            <w:r w:rsidRPr="007858E5">
              <w:t>0.00%</w:t>
            </w:r>
          </w:p>
        </w:tc>
      </w:tr>
      <w:tr w:rsidR="00A57FA4" w:rsidRPr="007858E5" w14:paraId="179CA8D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DCE397" w14:textId="77777777" w:rsidR="00A57FA4" w:rsidRPr="007858E5" w:rsidRDefault="00A57FA4" w:rsidP="00A57FA4">
            <w:pPr>
              <w:pStyle w:val="NormalinTable"/>
              <w:rPr>
                <w:b/>
              </w:rPr>
            </w:pPr>
            <w:r w:rsidRPr="007858E5">
              <w:rPr>
                <w:b/>
              </w:rPr>
              <w:t xml:space="preserve">3824 71 00 </w:t>
            </w:r>
          </w:p>
        </w:tc>
        <w:tc>
          <w:tcPr>
            <w:tcW w:w="7173" w:type="dxa"/>
            <w:tcBorders>
              <w:top w:val="nil"/>
              <w:left w:val="nil"/>
              <w:bottom w:val="single" w:sz="4" w:space="0" w:color="auto"/>
              <w:right w:val="single" w:sz="4" w:space="0" w:color="auto"/>
            </w:tcBorders>
            <w:shd w:val="clear" w:color="auto" w:fill="auto"/>
            <w:noWrap/>
            <w:hideMark/>
          </w:tcPr>
          <w:p w14:paraId="6A13E09C" w14:textId="77777777" w:rsidR="00A57FA4" w:rsidRPr="007858E5" w:rsidRDefault="00A57FA4" w:rsidP="00A57FA4">
            <w:pPr>
              <w:pStyle w:val="NormalinTable"/>
            </w:pPr>
            <w:r w:rsidRPr="007858E5">
              <w:t>0.00%</w:t>
            </w:r>
          </w:p>
        </w:tc>
      </w:tr>
      <w:tr w:rsidR="00A57FA4" w:rsidRPr="007858E5" w14:paraId="18DB6EE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056C8F" w14:textId="77777777" w:rsidR="00A57FA4" w:rsidRPr="007858E5" w:rsidRDefault="00A57FA4" w:rsidP="00A57FA4">
            <w:pPr>
              <w:pStyle w:val="NormalinTable"/>
              <w:rPr>
                <w:b/>
              </w:rPr>
            </w:pPr>
            <w:r w:rsidRPr="007858E5">
              <w:rPr>
                <w:b/>
              </w:rPr>
              <w:t xml:space="preserve">3824 72 00 </w:t>
            </w:r>
          </w:p>
        </w:tc>
        <w:tc>
          <w:tcPr>
            <w:tcW w:w="7173" w:type="dxa"/>
            <w:tcBorders>
              <w:top w:val="nil"/>
              <w:left w:val="nil"/>
              <w:bottom w:val="single" w:sz="4" w:space="0" w:color="auto"/>
              <w:right w:val="single" w:sz="4" w:space="0" w:color="auto"/>
            </w:tcBorders>
            <w:shd w:val="clear" w:color="auto" w:fill="auto"/>
            <w:noWrap/>
            <w:hideMark/>
          </w:tcPr>
          <w:p w14:paraId="1B2295D9" w14:textId="77777777" w:rsidR="00A57FA4" w:rsidRPr="007858E5" w:rsidRDefault="00A57FA4" w:rsidP="00A57FA4">
            <w:pPr>
              <w:pStyle w:val="NormalinTable"/>
            </w:pPr>
            <w:r w:rsidRPr="007858E5">
              <w:t>0.00%</w:t>
            </w:r>
          </w:p>
        </w:tc>
      </w:tr>
      <w:tr w:rsidR="00A57FA4" w:rsidRPr="007858E5" w14:paraId="3632EC8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539D820" w14:textId="77777777" w:rsidR="00A57FA4" w:rsidRPr="007858E5" w:rsidRDefault="00A57FA4" w:rsidP="00A57FA4">
            <w:pPr>
              <w:pStyle w:val="NormalinTable"/>
              <w:rPr>
                <w:b/>
              </w:rPr>
            </w:pPr>
            <w:r w:rsidRPr="007858E5">
              <w:rPr>
                <w:b/>
              </w:rPr>
              <w:t xml:space="preserve">3824 73 00 </w:t>
            </w:r>
          </w:p>
        </w:tc>
        <w:tc>
          <w:tcPr>
            <w:tcW w:w="7173" w:type="dxa"/>
            <w:tcBorders>
              <w:top w:val="nil"/>
              <w:left w:val="nil"/>
              <w:bottom w:val="single" w:sz="4" w:space="0" w:color="auto"/>
              <w:right w:val="single" w:sz="4" w:space="0" w:color="auto"/>
            </w:tcBorders>
            <w:shd w:val="clear" w:color="auto" w:fill="auto"/>
            <w:noWrap/>
            <w:hideMark/>
          </w:tcPr>
          <w:p w14:paraId="07251F6A" w14:textId="77777777" w:rsidR="00A57FA4" w:rsidRPr="007858E5" w:rsidRDefault="00A57FA4" w:rsidP="00A57FA4">
            <w:pPr>
              <w:pStyle w:val="NormalinTable"/>
            </w:pPr>
            <w:r w:rsidRPr="007858E5">
              <w:t>0.00%</w:t>
            </w:r>
          </w:p>
        </w:tc>
      </w:tr>
      <w:tr w:rsidR="00A57FA4" w:rsidRPr="007858E5" w14:paraId="23321D7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AA94B77" w14:textId="77777777" w:rsidR="00A57FA4" w:rsidRPr="007858E5" w:rsidRDefault="00A57FA4" w:rsidP="00A57FA4">
            <w:pPr>
              <w:pStyle w:val="NormalinTable"/>
              <w:rPr>
                <w:b/>
              </w:rPr>
            </w:pPr>
            <w:r w:rsidRPr="007858E5">
              <w:rPr>
                <w:b/>
              </w:rPr>
              <w:t xml:space="preserve">3824 74 00 </w:t>
            </w:r>
          </w:p>
        </w:tc>
        <w:tc>
          <w:tcPr>
            <w:tcW w:w="7173" w:type="dxa"/>
            <w:tcBorders>
              <w:top w:val="nil"/>
              <w:left w:val="nil"/>
              <w:bottom w:val="single" w:sz="4" w:space="0" w:color="auto"/>
              <w:right w:val="single" w:sz="4" w:space="0" w:color="auto"/>
            </w:tcBorders>
            <w:shd w:val="clear" w:color="auto" w:fill="auto"/>
            <w:noWrap/>
            <w:hideMark/>
          </w:tcPr>
          <w:p w14:paraId="2BC0EC33" w14:textId="77777777" w:rsidR="00A57FA4" w:rsidRPr="007858E5" w:rsidRDefault="00A57FA4" w:rsidP="00A57FA4">
            <w:pPr>
              <w:pStyle w:val="NormalinTable"/>
            </w:pPr>
            <w:r w:rsidRPr="007858E5">
              <w:t>0.00%</w:t>
            </w:r>
          </w:p>
        </w:tc>
      </w:tr>
      <w:tr w:rsidR="00A57FA4" w:rsidRPr="007858E5" w14:paraId="4E2AE12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A06BBD" w14:textId="77777777" w:rsidR="00A57FA4" w:rsidRPr="007858E5" w:rsidRDefault="00A57FA4" w:rsidP="00A57FA4">
            <w:pPr>
              <w:pStyle w:val="NormalinTable"/>
              <w:rPr>
                <w:b/>
              </w:rPr>
            </w:pPr>
            <w:r w:rsidRPr="007858E5">
              <w:rPr>
                <w:b/>
              </w:rPr>
              <w:t xml:space="preserve">3824 75 00 </w:t>
            </w:r>
          </w:p>
        </w:tc>
        <w:tc>
          <w:tcPr>
            <w:tcW w:w="7173" w:type="dxa"/>
            <w:tcBorders>
              <w:top w:val="nil"/>
              <w:left w:val="nil"/>
              <w:bottom w:val="single" w:sz="4" w:space="0" w:color="auto"/>
              <w:right w:val="single" w:sz="4" w:space="0" w:color="auto"/>
            </w:tcBorders>
            <w:shd w:val="clear" w:color="auto" w:fill="auto"/>
            <w:noWrap/>
            <w:hideMark/>
          </w:tcPr>
          <w:p w14:paraId="29521CE2" w14:textId="77777777" w:rsidR="00A57FA4" w:rsidRPr="007858E5" w:rsidRDefault="00A57FA4" w:rsidP="00A57FA4">
            <w:pPr>
              <w:pStyle w:val="NormalinTable"/>
            </w:pPr>
            <w:r w:rsidRPr="007858E5">
              <w:t>0.00%</w:t>
            </w:r>
          </w:p>
        </w:tc>
      </w:tr>
      <w:tr w:rsidR="00A57FA4" w:rsidRPr="007858E5" w14:paraId="10B35FC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E0D0B02" w14:textId="77777777" w:rsidR="00A57FA4" w:rsidRPr="007858E5" w:rsidRDefault="00A57FA4" w:rsidP="00A57FA4">
            <w:pPr>
              <w:pStyle w:val="NormalinTable"/>
              <w:rPr>
                <w:b/>
              </w:rPr>
            </w:pPr>
            <w:r w:rsidRPr="007858E5">
              <w:rPr>
                <w:b/>
              </w:rPr>
              <w:t xml:space="preserve">3824 76 00 </w:t>
            </w:r>
          </w:p>
        </w:tc>
        <w:tc>
          <w:tcPr>
            <w:tcW w:w="7173" w:type="dxa"/>
            <w:tcBorders>
              <w:top w:val="nil"/>
              <w:left w:val="nil"/>
              <w:bottom w:val="single" w:sz="4" w:space="0" w:color="auto"/>
              <w:right w:val="single" w:sz="4" w:space="0" w:color="auto"/>
            </w:tcBorders>
            <w:shd w:val="clear" w:color="auto" w:fill="auto"/>
            <w:noWrap/>
            <w:hideMark/>
          </w:tcPr>
          <w:p w14:paraId="356C2425" w14:textId="77777777" w:rsidR="00A57FA4" w:rsidRPr="007858E5" w:rsidRDefault="00A57FA4" w:rsidP="00A57FA4">
            <w:pPr>
              <w:pStyle w:val="NormalinTable"/>
            </w:pPr>
            <w:r w:rsidRPr="007858E5">
              <w:t>0.00%</w:t>
            </w:r>
          </w:p>
        </w:tc>
      </w:tr>
      <w:tr w:rsidR="00A57FA4" w:rsidRPr="007858E5" w14:paraId="556C551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C6F3CCC" w14:textId="77777777" w:rsidR="00A57FA4" w:rsidRPr="007858E5" w:rsidRDefault="00A57FA4" w:rsidP="00A57FA4">
            <w:pPr>
              <w:pStyle w:val="NormalinTable"/>
              <w:rPr>
                <w:b/>
              </w:rPr>
            </w:pPr>
            <w:r w:rsidRPr="007858E5">
              <w:rPr>
                <w:b/>
              </w:rPr>
              <w:t xml:space="preserve">3824 77 00 </w:t>
            </w:r>
          </w:p>
        </w:tc>
        <w:tc>
          <w:tcPr>
            <w:tcW w:w="7173" w:type="dxa"/>
            <w:tcBorders>
              <w:top w:val="nil"/>
              <w:left w:val="nil"/>
              <w:bottom w:val="single" w:sz="4" w:space="0" w:color="auto"/>
              <w:right w:val="single" w:sz="4" w:space="0" w:color="auto"/>
            </w:tcBorders>
            <w:shd w:val="clear" w:color="auto" w:fill="auto"/>
            <w:noWrap/>
            <w:hideMark/>
          </w:tcPr>
          <w:p w14:paraId="627C4B94" w14:textId="77777777" w:rsidR="00A57FA4" w:rsidRPr="007858E5" w:rsidRDefault="00A57FA4" w:rsidP="00A57FA4">
            <w:pPr>
              <w:pStyle w:val="NormalinTable"/>
            </w:pPr>
            <w:r w:rsidRPr="007858E5">
              <w:t>0.00%</w:t>
            </w:r>
          </w:p>
        </w:tc>
      </w:tr>
      <w:tr w:rsidR="00A57FA4" w:rsidRPr="007858E5" w14:paraId="0ABD2BC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8084105" w14:textId="77777777" w:rsidR="00A57FA4" w:rsidRPr="007858E5" w:rsidRDefault="00A57FA4" w:rsidP="00A57FA4">
            <w:pPr>
              <w:pStyle w:val="NormalinTable"/>
              <w:rPr>
                <w:b/>
              </w:rPr>
            </w:pPr>
            <w:r w:rsidRPr="007858E5">
              <w:rPr>
                <w:b/>
              </w:rPr>
              <w:t xml:space="preserve">3824 78 00 </w:t>
            </w:r>
          </w:p>
        </w:tc>
        <w:tc>
          <w:tcPr>
            <w:tcW w:w="7173" w:type="dxa"/>
            <w:tcBorders>
              <w:top w:val="nil"/>
              <w:left w:val="nil"/>
              <w:bottom w:val="single" w:sz="4" w:space="0" w:color="auto"/>
              <w:right w:val="single" w:sz="4" w:space="0" w:color="auto"/>
            </w:tcBorders>
            <w:shd w:val="clear" w:color="auto" w:fill="auto"/>
            <w:noWrap/>
            <w:hideMark/>
          </w:tcPr>
          <w:p w14:paraId="2FB34079" w14:textId="77777777" w:rsidR="00A57FA4" w:rsidRPr="007858E5" w:rsidRDefault="00A57FA4" w:rsidP="00A57FA4">
            <w:pPr>
              <w:pStyle w:val="NormalinTable"/>
            </w:pPr>
            <w:r w:rsidRPr="007858E5">
              <w:t>0.00%</w:t>
            </w:r>
          </w:p>
        </w:tc>
      </w:tr>
      <w:tr w:rsidR="00A57FA4" w:rsidRPr="007858E5" w14:paraId="79EFBB3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44AE76" w14:textId="77777777" w:rsidR="00A57FA4" w:rsidRPr="007858E5" w:rsidRDefault="00A57FA4" w:rsidP="00A57FA4">
            <w:pPr>
              <w:pStyle w:val="NormalinTable"/>
              <w:rPr>
                <w:b/>
              </w:rPr>
            </w:pPr>
            <w:r w:rsidRPr="007858E5">
              <w:rPr>
                <w:b/>
              </w:rPr>
              <w:t xml:space="preserve">3824 79 00 </w:t>
            </w:r>
          </w:p>
        </w:tc>
        <w:tc>
          <w:tcPr>
            <w:tcW w:w="7173" w:type="dxa"/>
            <w:tcBorders>
              <w:top w:val="nil"/>
              <w:left w:val="nil"/>
              <w:bottom w:val="single" w:sz="4" w:space="0" w:color="auto"/>
              <w:right w:val="single" w:sz="4" w:space="0" w:color="auto"/>
            </w:tcBorders>
            <w:shd w:val="clear" w:color="auto" w:fill="auto"/>
            <w:noWrap/>
            <w:hideMark/>
          </w:tcPr>
          <w:p w14:paraId="63E59771" w14:textId="77777777" w:rsidR="00A57FA4" w:rsidRPr="007858E5" w:rsidRDefault="00A57FA4" w:rsidP="00A57FA4">
            <w:pPr>
              <w:pStyle w:val="NormalinTable"/>
            </w:pPr>
            <w:r w:rsidRPr="007858E5">
              <w:t>0.00%</w:t>
            </w:r>
          </w:p>
        </w:tc>
      </w:tr>
      <w:tr w:rsidR="00A57FA4" w:rsidRPr="007858E5" w14:paraId="3689DE0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ED2B47" w14:textId="77777777" w:rsidR="00A57FA4" w:rsidRPr="007858E5" w:rsidRDefault="00A57FA4" w:rsidP="00A57FA4">
            <w:pPr>
              <w:pStyle w:val="NormalinTable"/>
              <w:rPr>
                <w:b/>
              </w:rPr>
            </w:pPr>
            <w:r w:rsidRPr="007858E5">
              <w:rPr>
                <w:b/>
              </w:rPr>
              <w:t xml:space="preserve">3824 84 00 </w:t>
            </w:r>
          </w:p>
        </w:tc>
        <w:tc>
          <w:tcPr>
            <w:tcW w:w="7173" w:type="dxa"/>
            <w:tcBorders>
              <w:top w:val="nil"/>
              <w:left w:val="nil"/>
              <w:bottom w:val="single" w:sz="4" w:space="0" w:color="auto"/>
              <w:right w:val="single" w:sz="4" w:space="0" w:color="auto"/>
            </w:tcBorders>
            <w:shd w:val="clear" w:color="auto" w:fill="auto"/>
            <w:noWrap/>
            <w:hideMark/>
          </w:tcPr>
          <w:p w14:paraId="31A232F6" w14:textId="77777777" w:rsidR="00A57FA4" w:rsidRPr="007858E5" w:rsidRDefault="00A57FA4" w:rsidP="00A57FA4">
            <w:pPr>
              <w:pStyle w:val="NormalinTable"/>
            </w:pPr>
            <w:r w:rsidRPr="007858E5">
              <w:t>0.00%</w:t>
            </w:r>
          </w:p>
        </w:tc>
      </w:tr>
      <w:tr w:rsidR="00A57FA4" w:rsidRPr="007858E5" w14:paraId="2EF9E11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18C55B" w14:textId="77777777" w:rsidR="00A57FA4" w:rsidRPr="007858E5" w:rsidRDefault="00A57FA4" w:rsidP="00A57FA4">
            <w:pPr>
              <w:pStyle w:val="NormalinTable"/>
              <w:rPr>
                <w:b/>
              </w:rPr>
            </w:pPr>
            <w:r w:rsidRPr="007858E5">
              <w:rPr>
                <w:b/>
              </w:rPr>
              <w:t xml:space="preserve">3824 85 00 </w:t>
            </w:r>
          </w:p>
        </w:tc>
        <w:tc>
          <w:tcPr>
            <w:tcW w:w="7173" w:type="dxa"/>
            <w:tcBorders>
              <w:top w:val="nil"/>
              <w:left w:val="nil"/>
              <w:bottom w:val="single" w:sz="4" w:space="0" w:color="auto"/>
              <w:right w:val="single" w:sz="4" w:space="0" w:color="auto"/>
            </w:tcBorders>
            <w:shd w:val="clear" w:color="auto" w:fill="auto"/>
            <w:noWrap/>
            <w:hideMark/>
          </w:tcPr>
          <w:p w14:paraId="6B582114" w14:textId="77777777" w:rsidR="00A57FA4" w:rsidRPr="007858E5" w:rsidRDefault="00A57FA4" w:rsidP="00A57FA4">
            <w:pPr>
              <w:pStyle w:val="NormalinTable"/>
            </w:pPr>
            <w:r w:rsidRPr="007858E5">
              <w:t>0.00%</w:t>
            </w:r>
          </w:p>
        </w:tc>
      </w:tr>
      <w:tr w:rsidR="00A57FA4" w:rsidRPr="007858E5" w14:paraId="6DF363B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33E289F" w14:textId="77777777" w:rsidR="00A57FA4" w:rsidRPr="007858E5" w:rsidRDefault="00A57FA4" w:rsidP="00A57FA4">
            <w:pPr>
              <w:pStyle w:val="NormalinTable"/>
              <w:rPr>
                <w:b/>
              </w:rPr>
            </w:pPr>
            <w:r w:rsidRPr="007858E5">
              <w:rPr>
                <w:b/>
              </w:rPr>
              <w:t xml:space="preserve">3824 86 00 </w:t>
            </w:r>
          </w:p>
        </w:tc>
        <w:tc>
          <w:tcPr>
            <w:tcW w:w="7173" w:type="dxa"/>
            <w:tcBorders>
              <w:top w:val="nil"/>
              <w:left w:val="nil"/>
              <w:bottom w:val="single" w:sz="4" w:space="0" w:color="auto"/>
              <w:right w:val="single" w:sz="4" w:space="0" w:color="auto"/>
            </w:tcBorders>
            <w:shd w:val="clear" w:color="auto" w:fill="auto"/>
            <w:noWrap/>
            <w:hideMark/>
          </w:tcPr>
          <w:p w14:paraId="42A924BE" w14:textId="77777777" w:rsidR="00A57FA4" w:rsidRPr="007858E5" w:rsidRDefault="00A57FA4" w:rsidP="00A57FA4">
            <w:pPr>
              <w:pStyle w:val="NormalinTable"/>
            </w:pPr>
            <w:r w:rsidRPr="007858E5">
              <w:t>0.00%</w:t>
            </w:r>
          </w:p>
        </w:tc>
      </w:tr>
      <w:tr w:rsidR="00A57FA4" w:rsidRPr="007858E5" w14:paraId="3DECBD6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D454364" w14:textId="77777777" w:rsidR="00A57FA4" w:rsidRPr="007858E5" w:rsidRDefault="00A57FA4" w:rsidP="00A57FA4">
            <w:pPr>
              <w:pStyle w:val="NormalinTable"/>
              <w:rPr>
                <w:b/>
              </w:rPr>
            </w:pPr>
            <w:r w:rsidRPr="007858E5">
              <w:rPr>
                <w:b/>
              </w:rPr>
              <w:t xml:space="preserve">3824 87 00 </w:t>
            </w:r>
          </w:p>
        </w:tc>
        <w:tc>
          <w:tcPr>
            <w:tcW w:w="7173" w:type="dxa"/>
            <w:tcBorders>
              <w:top w:val="nil"/>
              <w:left w:val="nil"/>
              <w:bottom w:val="single" w:sz="4" w:space="0" w:color="auto"/>
              <w:right w:val="single" w:sz="4" w:space="0" w:color="auto"/>
            </w:tcBorders>
            <w:shd w:val="clear" w:color="auto" w:fill="auto"/>
            <w:noWrap/>
            <w:hideMark/>
          </w:tcPr>
          <w:p w14:paraId="553719FC" w14:textId="77777777" w:rsidR="00A57FA4" w:rsidRPr="007858E5" w:rsidRDefault="00A57FA4" w:rsidP="00A57FA4">
            <w:pPr>
              <w:pStyle w:val="NormalinTable"/>
            </w:pPr>
            <w:r w:rsidRPr="007858E5">
              <w:t>0.00%</w:t>
            </w:r>
          </w:p>
        </w:tc>
      </w:tr>
      <w:tr w:rsidR="00A57FA4" w:rsidRPr="007858E5" w14:paraId="07951D5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2ADEA0" w14:textId="77777777" w:rsidR="00A57FA4" w:rsidRPr="007858E5" w:rsidRDefault="00A57FA4" w:rsidP="00A57FA4">
            <w:pPr>
              <w:pStyle w:val="NormalinTable"/>
              <w:rPr>
                <w:b/>
              </w:rPr>
            </w:pPr>
            <w:r w:rsidRPr="007858E5">
              <w:rPr>
                <w:b/>
              </w:rPr>
              <w:t xml:space="preserve">3824 88 00 </w:t>
            </w:r>
          </w:p>
        </w:tc>
        <w:tc>
          <w:tcPr>
            <w:tcW w:w="7173" w:type="dxa"/>
            <w:tcBorders>
              <w:top w:val="nil"/>
              <w:left w:val="nil"/>
              <w:bottom w:val="single" w:sz="4" w:space="0" w:color="auto"/>
              <w:right w:val="single" w:sz="4" w:space="0" w:color="auto"/>
            </w:tcBorders>
            <w:shd w:val="clear" w:color="auto" w:fill="auto"/>
            <w:noWrap/>
            <w:hideMark/>
          </w:tcPr>
          <w:p w14:paraId="0DAB8189" w14:textId="77777777" w:rsidR="00A57FA4" w:rsidRPr="007858E5" w:rsidRDefault="00A57FA4" w:rsidP="00A57FA4">
            <w:pPr>
              <w:pStyle w:val="NormalinTable"/>
            </w:pPr>
            <w:r w:rsidRPr="007858E5">
              <w:t>0.00%</w:t>
            </w:r>
          </w:p>
        </w:tc>
      </w:tr>
      <w:tr w:rsidR="00A57FA4" w:rsidRPr="007858E5" w14:paraId="473A3AB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E9371C3" w14:textId="77777777" w:rsidR="00A57FA4" w:rsidRPr="007858E5" w:rsidRDefault="00A57FA4" w:rsidP="00A57FA4">
            <w:pPr>
              <w:pStyle w:val="NormalinTable"/>
              <w:rPr>
                <w:b/>
              </w:rPr>
            </w:pPr>
            <w:r w:rsidRPr="007858E5">
              <w:rPr>
                <w:b/>
              </w:rPr>
              <w:t xml:space="preserve">3824 91 00 </w:t>
            </w:r>
          </w:p>
        </w:tc>
        <w:tc>
          <w:tcPr>
            <w:tcW w:w="7173" w:type="dxa"/>
            <w:tcBorders>
              <w:top w:val="nil"/>
              <w:left w:val="nil"/>
              <w:bottom w:val="single" w:sz="4" w:space="0" w:color="auto"/>
              <w:right w:val="single" w:sz="4" w:space="0" w:color="auto"/>
            </w:tcBorders>
            <w:shd w:val="clear" w:color="auto" w:fill="auto"/>
            <w:noWrap/>
            <w:hideMark/>
          </w:tcPr>
          <w:p w14:paraId="798039E7" w14:textId="77777777" w:rsidR="00A57FA4" w:rsidRPr="007858E5" w:rsidRDefault="00A57FA4" w:rsidP="00A57FA4">
            <w:pPr>
              <w:pStyle w:val="NormalinTable"/>
            </w:pPr>
            <w:r w:rsidRPr="007858E5">
              <w:t>0.00%</w:t>
            </w:r>
          </w:p>
        </w:tc>
      </w:tr>
      <w:tr w:rsidR="00A57FA4" w:rsidRPr="007858E5" w14:paraId="7CE65AF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EA882C" w14:textId="77777777" w:rsidR="00A57FA4" w:rsidRPr="007858E5" w:rsidRDefault="00A57FA4" w:rsidP="00A57FA4">
            <w:pPr>
              <w:pStyle w:val="NormalinTable"/>
              <w:rPr>
                <w:b/>
              </w:rPr>
            </w:pPr>
            <w:r w:rsidRPr="007858E5">
              <w:rPr>
                <w:b/>
              </w:rPr>
              <w:t xml:space="preserve">3824 99 10 </w:t>
            </w:r>
          </w:p>
        </w:tc>
        <w:tc>
          <w:tcPr>
            <w:tcW w:w="7173" w:type="dxa"/>
            <w:tcBorders>
              <w:top w:val="nil"/>
              <w:left w:val="nil"/>
              <w:bottom w:val="single" w:sz="4" w:space="0" w:color="auto"/>
              <w:right w:val="single" w:sz="4" w:space="0" w:color="auto"/>
            </w:tcBorders>
            <w:shd w:val="clear" w:color="auto" w:fill="auto"/>
            <w:noWrap/>
            <w:hideMark/>
          </w:tcPr>
          <w:p w14:paraId="0376BABB" w14:textId="77777777" w:rsidR="00A57FA4" w:rsidRPr="007858E5" w:rsidRDefault="00A57FA4" w:rsidP="00A57FA4">
            <w:pPr>
              <w:pStyle w:val="NormalinTable"/>
            </w:pPr>
            <w:r w:rsidRPr="007858E5">
              <w:t>0.00%</w:t>
            </w:r>
          </w:p>
        </w:tc>
      </w:tr>
      <w:tr w:rsidR="00A57FA4" w:rsidRPr="007858E5" w14:paraId="7328A69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C3DB1EB" w14:textId="77777777" w:rsidR="00A57FA4" w:rsidRPr="007858E5" w:rsidRDefault="00A57FA4" w:rsidP="00A57FA4">
            <w:pPr>
              <w:pStyle w:val="NormalinTable"/>
              <w:rPr>
                <w:b/>
              </w:rPr>
            </w:pPr>
            <w:r w:rsidRPr="007858E5">
              <w:rPr>
                <w:b/>
              </w:rPr>
              <w:t xml:space="preserve">3824 99 15 </w:t>
            </w:r>
          </w:p>
        </w:tc>
        <w:tc>
          <w:tcPr>
            <w:tcW w:w="7173" w:type="dxa"/>
            <w:tcBorders>
              <w:top w:val="nil"/>
              <w:left w:val="nil"/>
              <w:bottom w:val="single" w:sz="4" w:space="0" w:color="auto"/>
              <w:right w:val="single" w:sz="4" w:space="0" w:color="auto"/>
            </w:tcBorders>
            <w:shd w:val="clear" w:color="auto" w:fill="auto"/>
            <w:noWrap/>
            <w:hideMark/>
          </w:tcPr>
          <w:p w14:paraId="55DF50B9" w14:textId="77777777" w:rsidR="00A57FA4" w:rsidRPr="007858E5" w:rsidRDefault="00A57FA4" w:rsidP="00A57FA4">
            <w:pPr>
              <w:pStyle w:val="NormalinTable"/>
            </w:pPr>
            <w:r w:rsidRPr="007858E5">
              <w:t>0.00%</w:t>
            </w:r>
          </w:p>
        </w:tc>
      </w:tr>
      <w:tr w:rsidR="00A57FA4" w:rsidRPr="007858E5" w14:paraId="6343644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98AEEF3" w14:textId="77777777" w:rsidR="00A57FA4" w:rsidRPr="007858E5" w:rsidRDefault="00A57FA4" w:rsidP="00A57FA4">
            <w:pPr>
              <w:pStyle w:val="NormalinTable"/>
              <w:rPr>
                <w:b/>
              </w:rPr>
            </w:pPr>
            <w:r w:rsidRPr="007858E5">
              <w:rPr>
                <w:b/>
              </w:rPr>
              <w:t xml:space="preserve">3824 99 20 </w:t>
            </w:r>
          </w:p>
        </w:tc>
        <w:tc>
          <w:tcPr>
            <w:tcW w:w="7173" w:type="dxa"/>
            <w:tcBorders>
              <w:top w:val="nil"/>
              <w:left w:val="nil"/>
              <w:bottom w:val="single" w:sz="4" w:space="0" w:color="auto"/>
              <w:right w:val="single" w:sz="4" w:space="0" w:color="auto"/>
            </w:tcBorders>
            <w:shd w:val="clear" w:color="auto" w:fill="auto"/>
            <w:noWrap/>
            <w:hideMark/>
          </w:tcPr>
          <w:p w14:paraId="61FDDE3B" w14:textId="77777777" w:rsidR="00A57FA4" w:rsidRPr="007858E5" w:rsidRDefault="00A57FA4" w:rsidP="00A57FA4">
            <w:pPr>
              <w:pStyle w:val="NormalinTable"/>
            </w:pPr>
            <w:r w:rsidRPr="007858E5">
              <w:t>0.00%</w:t>
            </w:r>
          </w:p>
        </w:tc>
      </w:tr>
      <w:tr w:rsidR="00A57FA4" w:rsidRPr="007858E5" w14:paraId="573D233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6C139A" w14:textId="77777777" w:rsidR="00A57FA4" w:rsidRPr="007858E5" w:rsidRDefault="00A57FA4" w:rsidP="00A57FA4">
            <w:pPr>
              <w:pStyle w:val="NormalinTable"/>
              <w:rPr>
                <w:b/>
              </w:rPr>
            </w:pPr>
            <w:r w:rsidRPr="007858E5">
              <w:rPr>
                <w:b/>
              </w:rPr>
              <w:t xml:space="preserve">3824 99 25 </w:t>
            </w:r>
          </w:p>
        </w:tc>
        <w:tc>
          <w:tcPr>
            <w:tcW w:w="7173" w:type="dxa"/>
            <w:tcBorders>
              <w:top w:val="nil"/>
              <w:left w:val="nil"/>
              <w:bottom w:val="single" w:sz="4" w:space="0" w:color="auto"/>
              <w:right w:val="single" w:sz="4" w:space="0" w:color="auto"/>
            </w:tcBorders>
            <w:shd w:val="clear" w:color="auto" w:fill="auto"/>
            <w:noWrap/>
            <w:hideMark/>
          </w:tcPr>
          <w:p w14:paraId="6C38B9CF" w14:textId="77777777" w:rsidR="00A57FA4" w:rsidRPr="007858E5" w:rsidRDefault="00A57FA4" w:rsidP="00A57FA4">
            <w:pPr>
              <w:pStyle w:val="NormalinTable"/>
            </w:pPr>
            <w:r w:rsidRPr="007858E5">
              <w:t>0.00%</w:t>
            </w:r>
          </w:p>
        </w:tc>
      </w:tr>
      <w:tr w:rsidR="00A57FA4" w:rsidRPr="007858E5" w14:paraId="3854DC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F7E1B33" w14:textId="77777777" w:rsidR="00A57FA4" w:rsidRPr="007858E5" w:rsidRDefault="00A57FA4" w:rsidP="00A57FA4">
            <w:pPr>
              <w:pStyle w:val="NormalinTable"/>
              <w:rPr>
                <w:b/>
              </w:rPr>
            </w:pPr>
            <w:r w:rsidRPr="007858E5">
              <w:rPr>
                <w:b/>
              </w:rPr>
              <w:t xml:space="preserve">3824 99 30 </w:t>
            </w:r>
          </w:p>
        </w:tc>
        <w:tc>
          <w:tcPr>
            <w:tcW w:w="7173" w:type="dxa"/>
            <w:tcBorders>
              <w:top w:val="nil"/>
              <w:left w:val="nil"/>
              <w:bottom w:val="single" w:sz="4" w:space="0" w:color="auto"/>
              <w:right w:val="single" w:sz="4" w:space="0" w:color="auto"/>
            </w:tcBorders>
            <w:shd w:val="clear" w:color="auto" w:fill="auto"/>
            <w:noWrap/>
            <w:hideMark/>
          </w:tcPr>
          <w:p w14:paraId="03E66246" w14:textId="77777777" w:rsidR="00A57FA4" w:rsidRPr="007858E5" w:rsidRDefault="00A57FA4" w:rsidP="00A57FA4">
            <w:pPr>
              <w:pStyle w:val="NormalinTable"/>
            </w:pPr>
            <w:r w:rsidRPr="007858E5">
              <w:t>0.00%</w:t>
            </w:r>
          </w:p>
        </w:tc>
      </w:tr>
      <w:tr w:rsidR="00A57FA4" w:rsidRPr="007858E5" w14:paraId="5C85026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AA5192D" w14:textId="77777777" w:rsidR="00A57FA4" w:rsidRPr="007858E5" w:rsidRDefault="00A57FA4" w:rsidP="00A57FA4">
            <w:pPr>
              <w:pStyle w:val="NormalinTable"/>
              <w:rPr>
                <w:b/>
              </w:rPr>
            </w:pPr>
            <w:r w:rsidRPr="007858E5">
              <w:rPr>
                <w:b/>
              </w:rPr>
              <w:t xml:space="preserve">3824 99 45 </w:t>
            </w:r>
          </w:p>
        </w:tc>
        <w:tc>
          <w:tcPr>
            <w:tcW w:w="7173" w:type="dxa"/>
            <w:tcBorders>
              <w:top w:val="nil"/>
              <w:left w:val="nil"/>
              <w:bottom w:val="single" w:sz="4" w:space="0" w:color="auto"/>
              <w:right w:val="single" w:sz="4" w:space="0" w:color="auto"/>
            </w:tcBorders>
            <w:shd w:val="clear" w:color="auto" w:fill="auto"/>
            <w:noWrap/>
            <w:hideMark/>
          </w:tcPr>
          <w:p w14:paraId="1AC39703" w14:textId="77777777" w:rsidR="00A57FA4" w:rsidRPr="007858E5" w:rsidRDefault="00A57FA4" w:rsidP="00A57FA4">
            <w:pPr>
              <w:pStyle w:val="NormalinTable"/>
            </w:pPr>
            <w:r w:rsidRPr="007858E5">
              <w:t>0.00%</w:t>
            </w:r>
          </w:p>
        </w:tc>
      </w:tr>
      <w:tr w:rsidR="00A57FA4" w:rsidRPr="007858E5" w14:paraId="48C9FDA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5B987EC" w14:textId="77777777" w:rsidR="00A57FA4" w:rsidRPr="007858E5" w:rsidRDefault="00A57FA4" w:rsidP="00A57FA4">
            <w:pPr>
              <w:pStyle w:val="NormalinTable"/>
              <w:rPr>
                <w:b/>
              </w:rPr>
            </w:pPr>
            <w:r w:rsidRPr="007858E5">
              <w:rPr>
                <w:b/>
              </w:rPr>
              <w:t xml:space="preserve">3824 99 50 </w:t>
            </w:r>
          </w:p>
        </w:tc>
        <w:tc>
          <w:tcPr>
            <w:tcW w:w="7173" w:type="dxa"/>
            <w:tcBorders>
              <w:top w:val="nil"/>
              <w:left w:val="nil"/>
              <w:bottom w:val="single" w:sz="4" w:space="0" w:color="auto"/>
              <w:right w:val="single" w:sz="4" w:space="0" w:color="auto"/>
            </w:tcBorders>
            <w:shd w:val="clear" w:color="auto" w:fill="auto"/>
            <w:noWrap/>
            <w:hideMark/>
          </w:tcPr>
          <w:p w14:paraId="69A06184" w14:textId="77777777" w:rsidR="00A57FA4" w:rsidRPr="007858E5" w:rsidRDefault="00A57FA4" w:rsidP="00A57FA4">
            <w:pPr>
              <w:pStyle w:val="NormalinTable"/>
            </w:pPr>
            <w:r w:rsidRPr="007858E5">
              <w:t>0.00%</w:t>
            </w:r>
          </w:p>
        </w:tc>
      </w:tr>
      <w:tr w:rsidR="00A57FA4" w:rsidRPr="007858E5" w14:paraId="6C4F411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8152E24" w14:textId="77777777" w:rsidR="00A57FA4" w:rsidRPr="007858E5" w:rsidRDefault="00A57FA4" w:rsidP="00A57FA4">
            <w:pPr>
              <w:pStyle w:val="NormalinTable"/>
              <w:rPr>
                <w:b/>
              </w:rPr>
            </w:pPr>
            <w:r w:rsidRPr="007858E5">
              <w:rPr>
                <w:b/>
              </w:rPr>
              <w:t xml:space="preserve">3824 99 55 </w:t>
            </w:r>
          </w:p>
        </w:tc>
        <w:tc>
          <w:tcPr>
            <w:tcW w:w="7173" w:type="dxa"/>
            <w:tcBorders>
              <w:top w:val="nil"/>
              <w:left w:val="nil"/>
              <w:bottom w:val="single" w:sz="4" w:space="0" w:color="auto"/>
              <w:right w:val="single" w:sz="4" w:space="0" w:color="auto"/>
            </w:tcBorders>
            <w:shd w:val="clear" w:color="auto" w:fill="auto"/>
            <w:noWrap/>
            <w:hideMark/>
          </w:tcPr>
          <w:p w14:paraId="2F97C437" w14:textId="77777777" w:rsidR="00A57FA4" w:rsidRPr="007858E5" w:rsidRDefault="00A57FA4" w:rsidP="00A57FA4">
            <w:pPr>
              <w:pStyle w:val="NormalinTable"/>
            </w:pPr>
            <w:r w:rsidRPr="007858E5">
              <w:t>0.00%</w:t>
            </w:r>
          </w:p>
        </w:tc>
      </w:tr>
      <w:tr w:rsidR="00A57FA4" w:rsidRPr="007858E5" w14:paraId="656DD99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817B75" w14:textId="77777777" w:rsidR="00A57FA4" w:rsidRPr="007858E5" w:rsidRDefault="00A57FA4" w:rsidP="00A57FA4">
            <w:pPr>
              <w:pStyle w:val="NormalinTable"/>
              <w:rPr>
                <w:b/>
              </w:rPr>
            </w:pPr>
            <w:r w:rsidRPr="007858E5">
              <w:rPr>
                <w:b/>
              </w:rPr>
              <w:lastRenderedPageBreak/>
              <w:t xml:space="preserve">3824 99 56 </w:t>
            </w:r>
          </w:p>
        </w:tc>
        <w:tc>
          <w:tcPr>
            <w:tcW w:w="7173" w:type="dxa"/>
            <w:tcBorders>
              <w:top w:val="nil"/>
              <w:left w:val="nil"/>
              <w:bottom w:val="single" w:sz="4" w:space="0" w:color="auto"/>
              <w:right w:val="single" w:sz="4" w:space="0" w:color="auto"/>
            </w:tcBorders>
            <w:shd w:val="clear" w:color="auto" w:fill="auto"/>
            <w:noWrap/>
            <w:hideMark/>
          </w:tcPr>
          <w:p w14:paraId="7D69F877" w14:textId="77777777" w:rsidR="00A57FA4" w:rsidRPr="007858E5" w:rsidRDefault="00A57FA4" w:rsidP="00A57FA4">
            <w:pPr>
              <w:pStyle w:val="NormalinTable"/>
            </w:pPr>
            <w:r w:rsidRPr="007858E5">
              <w:t>0.00%</w:t>
            </w:r>
          </w:p>
        </w:tc>
      </w:tr>
      <w:tr w:rsidR="00A57FA4" w:rsidRPr="007858E5" w14:paraId="0BDC64D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240CF6B" w14:textId="77777777" w:rsidR="00A57FA4" w:rsidRPr="007858E5" w:rsidRDefault="00A57FA4" w:rsidP="00A57FA4">
            <w:pPr>
              <w:pStyle w:val="NormalinTable"/>
              <w:rPr>
                <w:b/>
              </w:rPr>
            </w:pPr>
            <w:r w:rsidRPr="007858E5">
              <w:rPr>
                <w:b/>
              </w:rPr>
              <w:t xml:space="preserve">3824 99 57 </w:t>
            </w:r>
          </w:p>
        </w:tc>
        <w:tc>
          <w:tcPr>
            <w:tcW w:w="7173" w:type="dxa"/>
            <w:tcBorders>
              <w:top w:val="nil"/>
              <w:left w:val="nil"/>
              <w:bottom w:val="single" w:sz="4" w:space="0" w:color="auto"/>
              <w:right w:val="single" w:sz="4" w:space="0" w:color="auto"/>
            </w:tcBorders>
            <w:shd w:val="clear" w:color="auto" w:fill="auto"/>
            <w:noWrap/>
            <w:hideMark/>
          </w:tcPr>
          <w:p w14:paraId="4B620EBE" w14:textId="77777777" w:rsidR="00A57FA4" w:rsidRPr="007858E5" w:rsidRDefault="00A57FA4" w:rsidP="00A57FA4">
            <w:pPr>
              <w:pStyle w:val="NormalinTable"/>
            </w:pPr>
            <w:r w:rsidRPr="007858E5">
              <w:t>0.00%</w:t>
            </w:r>
          </w:p>
        </w:tc>
      </w:tr>
      <w:tr w:rsidR="00A57FA4" w:rsidRPr="007858E5" w14:paraId="5B7604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147EF1" w14:textId="77777777" w:rsidR="00A57FA4" w:rsidRPr="007858E5" w:rsidRDefault="00A57FA4" w:rsidP="00A57FA4">
            <w:pPr>
              <w:pStyle w:val="NormalinTable"/>
              <w:rPr>
                <w:b/>
              </w:rPr>
            </w:pPr>
            <w:r w:rsidRPr="007858E5">
              <w:rPr>
                <w:b/>
              </w:rPr>
              <w:t xml:space="preserve">3824 99 61 </w:t>
            </w:r>
          </w:p>
        </w:tc>
        <w:tc>
          <w:tcPr>
            <w:tcW w:w="7173" w:type="dxa"/>
            <w:tcBorders>
              <w:top w:val="nil"/>
              <w:left w:val="nil"/>
              <w:bottom w:val="single" w:sz="4" w:space="0" w:color="auto"/>
              <w:right w:val="single" w:sz="4" w:space="0" w:color="auto"/>
            </w:tcBorders>
            <w:shd w:val="clear" w:color="auto" w:fill="auto"/>
            <w:noWrap/>
            <w:hideMark/>
          </w:tcPr>
          <w:p w14:paraId="2A56B54D" w14:textId="77777777" w:rsidR="00A57FA4" w:rsidRPr="007858E5" w:rsidRDefault="00A57FA4" w:rsidP="00A57FA4">
            <w:pPr>
              <w:pStyle w:val="NormalinTable"/>
            </w:pPr>
            <w:r w:rsidRPr="007858E5">
              <w:t>0.00%</w:t>
            </w:r>
          </w:p>
        </w:tc>
      </w:tr>
      <w:tr w:rsidR="00A57FA4" w:rsidRPr="007858E5" w14:paraId="09FD4D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9A96832" w14:textId="77777777" w:rsidR="00A57FA4" w:rsidRPr="007858E5" w:rsidRDefault="00A57FA4" w:rsidP="00A57FA4">
            <w:pPr>
              <w:pStyle w:val="NormalinTable"/>
              <w:rPr>
                <w:b/>
              </w:rPr>
            </w:pPr>
            <w:r w:rsidRPr="007858E5">
              <w:rPr>
                <w:b/>
              </w:rPr>
              <w:t xml:space="preserve">3824 99 64 </w:t>
            </w:r>
          </w:p>
        </w:tc>
        <w:tc>
          <w:tcPr>
            <w:tcW w:w="7173" w:type="dxa"/>
            <w:tcBorders>
              <w:top w:val="nil"/>
              <w:left w:val="nil"/>
              <w:bottom w:val="single" w:sz="4" w:space="0" w:color="auto"/>
              <w:right w:val="single" w:sz="4" w:space="0" w:color="auto"/>
            </w:tcBorders>
            <w:shd w:val="clear" w:color="auto" w:fill="auto"/>
            <w:noWrap/>
            <w:hideMark/>
          </w:tcPr>
          <w:p w14:paraId="530F38A7" w14:textId="77777777" w:rsidR="00A57FA4" w:rsidRPr="007858E5" w:rsidRDefault="00A57FA4" w:rsidP="00A57FA4">
            <w:pPr>
              <w:pStyle w:val="NormalinTable"/>
            </w:pPr>
            <w:r w:rsidRPr="007858E5">
              <w:t>0.00%</w:t>
            </w:r>
          </w:p>
        </w:tc>
      </w:tr>
      <w:tr w:rsidR="00A57FA4" w:rsidRPr="007858E5" w14:paraId="22E29EE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9280B0" w14:textId="77777777" w:rsidR="00A57FA4" w:rsidRPr="007858E5" w:rsidRDefault="00A57FA4" w:rsidP="00A57FA4">
            <w:pPr>
              <w:pStyle w:val="NormalinTable"/>
              <w:rPr>
                <w:b/>
              </w:rPr>
            </w:pPr>
            <w:r w:rsidRPr="007858E5">
              <w:rPr>
                <w:b/>
              </w:rPr>
              <w:t xml:space="preserve">3824 99 65 </w:t>
            </w:r>
          </w:p>
        </w:tc>
        <w:tc>
          <w:tcPr>
            <w:tcW w:w="7173" w:type="dxa"/>
            <w:tcBorders>
              <w:top w:val="nil"/>
              <w:left w:val="nil"/>
              <w:bottom w:val="single" w:sz="4" w:space="0" w:color="auto"/>
              <w:right w:val="single" w:sz="4" w:space="0" w:color="auto"/>
            </w:tcBorders>
            <w:shd w:val="clear" w:color="auto" w:fill="auto"/>
            <w:noWrap/>
            <w:hideMark/>
          </w:tcPr>
          <w:p w14:paraId="705FB654" w14:textId="77777777" w:rsidR="00A57FA4" w:rsidRPr="007858E5" w:rsidRDefault="00A57FA4" w:rsidP="00A57FA4">
            <w:pPr>
              <w:pStyle w:val="NormalinTable"/>
            </w:pPr>
            <w:r w:rsidRPr="007858E5">
              <w:t>0.00%</w:t>
            </w:r>
          </w:p>
        </w:tc>
      </w:tr>
      <w:tr w:rsidR="00A57FA4" w:rsidRPr="007858E5" w14:paraId="75B3585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AF74E26" w14:textId="77777777" w:rsidR="00A57FA4" w:rsidRPr="007858E5" w:rsidRDefault="00A57FA4" w:rsidP="00A57FA4">
            <w:pPr>
              <w:pStyle w:val="NormalinTable"/>
              <w:rPr>
                <w:b/>
              </w:rPr>
            </w:pPr>
            <w:r w:rsidRPr="007858E5">
              <w:rPr>
                <w:b/>
              </w:rPr>
              <w:t xml:space="preserve">3824 99 70 </w:t>
            </w:r>
          </w:p>
        </w:tc>
        <w:tc>
          <w:tcPr>
            <w:tcW w:w="7173" w:type="dxa"/>
            <w:tcBorders>
              <w:top w:val="nil"/>
              <w:left w:val="nil"/>
              <w:bottom w:val="single" w:sz="4" w:space="0" w:color="auto"/>
              <w:right w:val="single" w:sz="4" w:space="0" w:color="auto"/>
            </w:tcBorders>
            <w:shd w:val="clear" w:color="auto" w:fill="auto"/>
            <w:noWrap/>
            <w:hideMark/>
          </w:tcPr>
          <w:p w14:paraId="2C7DEB29" w14:textId="77777777" w:rsidR="00A57FA4" w:rsidRPr="007858E5" w:rsidRDefault="00A57FA4" w:rsidP="00A57FA4">
            <w:pPr>
              <w:pStyle w:val="NormalinTable"/>
            </w:pPr>
            <w:r w:rsidRPr="007858E5">
              <w:t>0.00%</w:t>
            </w:r>
          </w:p>
        </w:tc>
      </w:tr>
      <w:tr w:rsidR="00A57FA4" w:rsidRPr="007858E5" w14:paraId="686C217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C50D047" w14:textId="77777777" w:rsidR="00A57FA4" w:rsidRPr="007858E5" w:rsidRDefault="00A57FA4" w:rsidP="00A57FA4">
            <w:pPr>
              <w:pStyle w:val="NormalinTable"/>
              <w:rPr>
                <w:b/>
              </w:rPr>
            </w:pPr>
            <w:r w:rsidRPr="007858E5">
              <w:rPr>
                <w:b/>
              </w:rPr>
              <w:t xml:space="preserve">3824 99 86 </w:t>
            </w:r>
          </w:p>
        </w:tc>
        <w:tc>
          <w:tcPr>
            <w:tcW w:w="7173" w:type="dxa"/>
            <w:tcBorders>
              <w:top w:val="nil"/>
              <w:left w:val="nil"/>
              <w:bottom w:val="single" w:sz="4" w:space="0" w:color="auto"/>
              <w:right w:val="single" w:sz="4" w:space="0" w:color="auto"/>
            </w:tcBorders>
            <w:shd w:val="clear" w:color="auto" w:fill="auto"/>
            <w:noWrap/>
            <w:hideMark/>
          </w:tcPr>
          <w:p w14:paraId="43532981" w14:textId="77777777" w:rsidR="00A57FA4" w:rsidRPr="007858E5" w:rsidRDefault="00A57FA4" w:rsidP="00A57FA4">
            <w:pPr>
              <w:pStyle w:val="NormalinTable"/>
            </w:pPr>
            <w:r w:rsidRPr="007858E5">
              <w:t>0.00%</w:t>
            </w:r>
          </w:p>
        </w:tc>
      </w:tr>
      <w:tr w:rsidR="00A57FA4" w:rsidRPr="007858E5" w14:paraId="5BE3E36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4D9A45" w14:textId="77777777" w:rsidR="00A57FA4" w:rsidRPr="007858E5" w:rsidRDefault="00A57FA4" w:rsidP="00A57FA4">
            <w:pPr>
              <w:pStyle w:val="NormalinTable"/>
              <w:rPr>
                <w:b/>
              </w:rPr>
            </w:pPr>
            <w:r w:rsidRPr="007858E5">
              <w:rPr>
                <w:b/>
              </w:rPr>
              <w:t xml:space="preserve">3824 99 92 </w:t>
            </w:r>
          </w:p>
        </w:tc>
        <w:tc>
          <w:tcPr>
            <w:tcW w:w="7173" w:type="dxa"/>
            <w:tcBorders>
              <w:top w:val="nil"/>
              <w:left w:val="nil"/>
              <w:bottom w:val="single" w:sz="4" w:space="0" w:color="auto"/>
              <w:right w:val="single" w:sz="4" w:space="0" w:color="auto"/>
            </w:tcBorders>
            <w:shd w:val="clear" w:color="auto" w:fill="auto"/>
            <w:noWrap/>
            <w:hideMark/>
          </w:tcPr>
          <w:p w14:paraId="17240516" w14:textId="77777777" w:rsidR="00A57FA4" w:rsidRPr="007858E5" w:rsidRDefault="00A57FA4" w:rsidP="00A57FA4">
            <w:pPr>
              <w:pStyle w:val="NormalinTable"/>
            </w:pPr>
            <w:r w:rsidRPr="007858E5">
              <w:t>0.00%</w:t>
            </w:r>
          </w:p>
        </w:tc>
      </w:tr>
      <w:tr w:rsidR="00A57FA4" w:rsidRPr="007858E5" w14:paraId="51D1513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0989C8C" w14:textId="77777777" w:rsidR="00A57FA4" w:rsidRPr="007858E5" w:rsidRDefault="00A57FA4" w:rsidP="00A57FA4">
            <w:pPr>
              <w:pStyle w:val="NormalinTable"/>
              <w:rPr>
                <w:b/>
              </w:rPr>
            </w:pPr>
            <w:r w:rsidRPr="007858E5">
              <w:rPr>
                <w:b/>
              </w:rPr>
              <w:t xml:space="preserve">3824 99 93 </w:t>
            </w:r>
          </w:p>
        </w:tc>
        <w:tc>
          <w:tcPr>
            <w:tcW w:w="7173" w:type="dxa"/>
            <w:tcBorders>
              <w:top w:val="nil"/>
              <w:left w:val="nil"/>
              <w:bottom w:val="single" w:sz="4" w:space="0" w:color="auto"/>
              <w:right w:val="single" w:sz="4" w:space="0" w:color="auto"/>
            </w:tcBorders>
            <w:shd w:val="clear" w:color="auto" w:fill="auto"/>
            <w:noWrap/>
            <w:hideMark/>
          </w:tcPr>
          <w:p w14:paraId="09BA796F" w14:textId="77777777" w:rsidR="00A57FA4" w:rsidRPr="007858E5" w:rsidRDefault="00A57FA4" w:rsidP="00A57FA4">
            <w:pPr>
              <w:pStyle w:val="NormalinTable"/>
            </w:pPr>
            <w:r w:rsidRPr="007858E5">
              <w:t>0.00%</w:t>
            </w:r>
          </w:p>
        </w:tc>
      </w:tr>
      <w:tr w:rsidR="00A57FA4" w:rsidRPr="007858E5" w14:paraId="504DCB0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26A105" w14:textId="77777777" w:rsidR="00A57FA4" w:rsidRPr="007858E5" w:rsidRDefault="00A57FA4" w:rsidP="00A57FA4">
            <w:pPr>
              <w:pStyle w:val="NormalinTable"/>
              <w:rPr>
                <w:b/>
              </w:rPr>
            </w:pPr>
            <w:r w:rsidRPr="007858E5">
              <w:rPr>
                <w:b/>
              </w:rPr>
              <w:t xml:space="preserve">3824 99 96 </w:t>
            </w:r>
          </w:p>
        </w:tc>
        <w:tc>
          <w:tcPr>
            <w:tcW w:w="7173" w:type="dxa"/>
            <w:tcBorders>
              <w:top w:val="nil"/>
              <w:left w:val="nil"/>
              <w:bottom w:val="single" w:sz="4" w:space="0" w:color="auto"/>
              <w:right w:val="single" w:sz="4" w:space="0" w:color="auto"/>
            </w:tcBorders>
            <w:shd w:val="clear" w:color="auto" w:fill="auto"/>
            <w:noWrap/>
            <w:hideMark/>
          </w:tcPr>
          <w:p w14:paraId="72FC336D" w14:textId="77777777" w:rsidR="00A57FA4" w:rsidRPr="007858E5" w:rsidRDefault="00A57FA4" w:rsidP="00A57FA4">
            <w:pPr>
              <w:pStyle w:val="NormalinTable"/>
            </w:pPr>
            <w:r w:rsidRPr="007858E5">
              <w:t>0.00%</w:t>
            </w:r>
          </w:p>
        </w:tc>
      </w:tr>
      <w:tr w:rsidR="00A57FA4" w:rsidRPr="007858E5" w14:paraId="2410475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37334F2" w14:textId="77777777" w:rsidR="00A57FA4" w:rsidRPr="007858E5" w:rsidRDefault="00A57FA4" w:rsidP="00A57FA4">
            <w:pPr>
              <w:pStyle w:val="NormalinTable"/>
              <w:rPr>
                <w:b/>
              </w:rPr>
            </w:pPr>
            <w:r w:rsidRPr="007858E5">
              <w:rPr>
                <w:b/>
              </w:rPr>
              <w:t xml:space="preserve">3825 00 00 </w:t>
            </w:r>
          </w:p>
        </w:tc>
        <w:tc>
          <w:tcPr>
            <w:tcW w:w="7173" w:type="dxa"/>
            <w:tcBorders>
              <w:top w:val="nil"/>
              <w:left w:val="nil"/>
              <w:bottom w:val="single" w:sz="4" w:space="0" w:color="auto"/>
              <w:right w:val="single" w:sz="4" w:space="0" w:color="auto"/>
            </w:tcBorders>
            <w:shd w:val="clear" w:color="auto" w:fill="auto"/>
            <w:noWrap/>
            <w:hideMark/>
          </w:tcPr>
          <w:p w14:paraId="05C2FA7D" w14:textId="77777777" w:rsidR="00A57FA4" w:rsidRPr="007858E5" w:rsidRDefault="00A57FA4" w:rsidP="00A57FA4">
            <w:pPr>
              <w:pStyle w:val="NormalinTable"/>
            </w:pPr>
            <w:r w:rsidRPr="007858E5">
              <w:t>0.00%</w:t>
            </w:r>
          </w:p>
        </w:tc>
      </w:tr>
      <w:tr w:rsidR="00A57FA4" w:rsidRPr="007858E5" w14:paraId="77EBC97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F8D4B04" w14:textId="77777777" w:rsidR="00A57FA4" w:rsidRPr="007858E5" w:rsidRDefault="00A57FA4" w:rsidP="00A57FA4">
            <w:pPr>
              <w:pStyle w:val="NormalinTable"/>
              <w:rPr>
                <w:b/>
              </w:rPr>
            </w:pPr>
            <w:r w:rsidRPr="007858E5">
              <w:rPr>
                <w:b/>
              </w:rPr>
              <w:t xml:space="preserve">3826 00 10 </w:t>
            </w:r>
          </w:p>
        </w:tc>
        <w:tc>
          <w:tcPr>
            <w:tcW w:w="7173" w:type="dxa"/>
            <w:tcBorders>
              <w:top w:val="nil"/>
              <w:left w:val="nil"/>
              <w:bottom w:val="single" w:sz="4" w:space="0" w:color="auto"/>
              <w:right w:val="single" w:sz="4" w:space="0" w:color="auto"/>
            </w:tcBorders>
            <w:shd w:val="clear" w:color="auto" w:fill="auto"/>
            <w:noWrap/>
            <w:hideMark/>
          </w:tcPr>
          <w:p w14:paraId="0A83A8B4" w14:textId="77777777" w:rsidR="00A57FA4" w:rsidRPr="007858E5" w:rsidRDefault="00A57FA4" w:rsidP="00A57FA4">
            <w:pPr>
              <w:pStyle w:val="NormalinTable"/>
            </w:pPr>
            <w:r w:rsidRPr="007858E5">
              <w:t>0.00%</w:t>
            </w:r>
          </w:p>
        </w:tc>
      </w:tr>
      <w:tr w:rsidR="00A57FA4" w:rsidRPr="007858E5" w14:paraId="590C3B9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9CF6C2" w14:textId="77777777" w:rsidR="00A57FA4" w:rsidRPr="007858E5" w:rsidRDefault="00A57FA4" w:rsidP="00A57FA4">
            <w:pPr>
              <w:pStyle w:val="NormalinTable"/>
              <w:rPr>
                <w:b/>
              </w:rPr>
            </w:pPr>
            <w:r w:rsidRPr="007858E5">
              <w:rPr>
                <w:b/>
              </w:rPr>
              <w:t xml:space="preserve">3826 00 90 </w:t>
            </w:r>
          </w:p>
        </w:tc>
        <w:tc>
          <w:tcPr>
            <w:tcW w:w="7173" w:type="dxa"/>
            <w:tcBorders>
              <w:top w:val="nil"/>
              <w:left w:val="nil"/>
              <w:bottom w:val="single" w:sz="4" w:space="0" w:color="auto"/>
              <w:right w:val="single" w:sz="4" w:space="0" w:color="auto"/>
            </w:tcBorders>
            <w:shd w:val="clear" w:color="auto" w:fill="auto"/>
            <w:noWrap/>
            <w:hideMark/>
          </w:tcPr>
          <w:p w14:paraId="3FB33530" w14:textId="77777777" w:rsidR="00A57FA4" w:rsidRPr="007858E5" w:rsidRDefault="00A57FA4" w:rsidP="00A57FA4">
            <w:pPr>
              <w:pStyle w:val="NormalinTable"/>
            </w:pPr>
            <w:r w:rsidRPr="007858E5">
              <w:t>0.00%</w:t>
            </w:r>
          </w:p>
        </w:tc>
      </w:tr>
      <w:tr w:rsidR="00A57FA4" w:rsidRPr="007858E5" w14:paraId="020D53C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5560E4E" w14:textId="77777777" w:rsidR="00A57FA4" w:rsidRPr="007858E5" w:rsidRDefault="00A57FA4" w:rsidP="00A57FA4">
            <w:pPr>
              <w:pStyle w:val="NormalinTable"/>
              <w:rPr>
                <w:b/>
              </w:rPr>
            </w:pPr>
            <w:r w:rsidRPr="007858E5">
              <w:rPr>
                <w:b/>
              </w:rPr>
              <w:t xml:space="preserve">3900 00 00 </w:t>
            </w:r>
          </w:p>
        </w:tc>
        <w:tc>
          <w:tcPr>
            <w:tcW w:w="7173" w:type="dxa"/>
            <w:tcBorders>
              <w:top w:val="nil"/>
              <w:left w:val="nil"/>
              <w:bottom w:val="single" w:sz="4" w:space="0" w:color="auto"/>
              <w:right w:val="single" w:sz="4" w:space="0" w:color="auto"/>
            </w:tcBorders>
            <w:shd w:val="clear" w:color="auto" w:fill="auto"/>
            <w:noWrap/>
            <w:hideMark/>
          </w:tcPr>
          <w:p w14:paraId="116F9E01" w14:textId="77777777" w:rsidR="00A57FA4" w:rsidRPr="007858E5" w:rsidRDefault="00A57FA4" w:rsidP="00A57FA4">
            <w:pPr>
              <w:pStyle w:val="NormalinTable"/>
            </w:pPr>
            <w:r w:rsidRPr="007858E5">
              <w:t>0.00%</w:t>
            </w:r>
          </w:p>
        </w:tc>
      </w:tr>
      <w:tr w:rsidR="00A57FA4" w:rsidRPr="007858E5" w14:paraId="59CFDFB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4538A60" w14:textId="77777777" w:rsidR="00A57FA4" w:rsidRPr="007858E5" w:rsidRDefault="00A57FA4" w:rsidP="00A57FA4">
            <w:pPr>
              <w:pStyle w:val="NormalinTable"/>
              <w:rPr>
                <w:b/>
              </w:rPr>
            </w:pPr>
            <w:r w:rsidRPr="007858E5">
              <w:rPr>
                <w:b/>
              </w:rPr>
              <w:t xml:space="preserve">4000 00 00 </w:t>
            </w:r>
          </w:p>
        </w:tc>
        <w:tc>
          <w:tcPr>
            <w:tcW w:w="7173" w:type="dxa"/>
            <w:tcBorders>
              <w:top w:val="nil"/>
              <w:left w:val="nil"/>
              <w:bottom w:val="single" w:sz="4" w:space="0" w:color="auto"/>
              <w:right w:val="single" w:sz="4" w:space="0" w:color="auto"/>
            </w:tcBorders>
            <w:shd w:val="clear" w:color="auto" w:fill="auto"/>
            <w:noWrap/>
            <w:hideMark/>
          </w:tcPr>
          <w:p w14:paraId="23F06E9A" w14:textId="77777777" w:rsidR="00A57FA4" w:rsidRPr="007858E5" w:rsidRDefault="00A57FA4" w:rsidP="00A57FA4">
            <w:pPr>
              <w:pStyle w:val="NormalinTable"/>
            </w:pPr>
            <w:r w:rsidRPr="007858E5">
              <w:t>0.00%</w:t>
            </w:r>
          </w:p>
        </w:tc>
      </w:tr>
      <w:tr w:rsidR="00A57FA4" w:rsidRPr="007858E5" w14:paraId="79C3CB9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C72EAE" w14:textId="77777777" w:rsidR="00A57FA4" w:rsidRPr="007858E5" w:rsidRDefault="00A57FA4" w:rsidP="00A57FA4">
            <w:pPr>
              <w:pStyle w:val="NormalinTable"/>
              <w:rPr>
                <w:b/>
              </w:rPr>
            </w:pPr>
            <w:r w:rsidRPr="007858E5">
              <w:rPr>
                <w:b/>
              </w:rPr>
              <w:t xml:space="preserve">4100 00 00 </w:t>
            </w:r>
          </w:p>
        </w:tc>
        <w:tc>
          <w:tcPr>
            <w:tcW w:w="7173" w:type="dxa"/>
            <w:tcBorders>
              <w:top w:val="nil"/>
              <w:left w:val="nil"/>
              <w:bottom w:val="single" w:sz="4" w:space="0" w:color="auto"/>
              <w:right w:val="single" w:sz="4" w:space="0" w:color="auto"/>
            </w:tcBorders>
            <w:shd w:val="clear" w:color="auto" w:fill="auto"/>
            <w:noWrap/>
            <w:hideMark/>
          </w:tcPr>
          <w:p w14:paraId="72567497" w14:textId="77777777" w:rsidR="00A57FA4" w:rsidRPr="007858E5" w:rsidRDefault="00A57FA4" w:rsidP="00A57FA4">
            <w:pPr>
              <w:pStyle w:val="NormalinTable"/>
            </w:pPr>
            <w:r w:rsidRPr="007858E5">
              <w:t>0.00%</w:t>
            </w:r>
          </w:p>
        </w:tc>
      </w:tr>
      <w:tr w:rsidR="00A57FA4" w:rsidRPr="007858E5" w14:paraId="43CFC23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765B704" w14:textId="77777777" w:rsidR="00A57FA4" w:rsidRPr="007858E5" w:rsidRDefault="00A57FA4" w:rsidP="00A57FA4">
            <w:pPr>
              <w:pStyle w:val="NormalinTable"/>
              <w:rPr>
                <w:b/>
              </w:rPr>
            </w:pPr>
            <w:r w:rsidRPr="007858E5">
              <w:rPr>
                <w:b/>
              </w:rPr>
              <w:t xml:space="preserve">4200 00 00 </w:t>
            </w:r>
          </w:p>
        </w:tc>
        <w:tc>
          <w:tcPr>
            <w:tcW w:w="7173" w:type="dxa"/>
            <w:tcBorders>
              <w:top w:val="nil"/>
              <w:left w:val="nil"/>
              <w:bottom w:val="single" w:sz="4" w:space="0" w:color="auto"/>
              <w:right w:val="single" w:sz="4" w:space="0" w:color="auto"/>
            </w:tcBorders>
            <w:shd w:val="clear" w:color="auto" w:fill="auto"/>
            <w:noWrap/>
            <w:hideMark/>
          </w:tcPr>
          <w:p w14:paraId="442B14F5" w14:textId="77777777" w:rsidR="00A57FA4" w:rsidRPr="007858E5" w:rsidRDefault="00A57FA4" w:rsidP="00A57FA4">
            <w:pPr>
              <w:pStyle w:val="NormalinTable"/>
            </w:pPr>
            <w:r w:rsidRPr="007858E5">
              <w:t>0.00%</w:t>
            </w:r>
          </w:p>
        </w:tc>
      </w:tr>
      <w:tr w:rsidR="00A57FA4" w:rsidRPr="007858E5" w14:paraId="6053215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4597459" w14:textId="77777777" w:rsidR="00A57FA4" w:rsidRPr="007858E5" w:rsidRDefault="00A57FA4" w:rsidP="00A57FA4">
            <w:pPr>
              <w:pStyle w:val="NormalinTable"/>
              <w:rPr>
                <w:b/>
              </w:rPr>
            </w:pPr>
            <w:r w:rsidRPr="007858E5">
              <w:rPr>
                <w:b/>
              </w:rPr>
              <w:t xml:space="preserve">4300 00 00 </w:t>
            </w:r>
          </w:p>
        </w:tc>
        <w:tc>
          <w:tcPr>
            <w:tcW w:w="7173" w:type="dxa"/>
            <w:tcBorders>
              <w:top w:val="nil"/>
              <w:left w:val="nil"/>
              <w:bottom w:val="single" w:sz="4" w:space="0" w:color="auto"/>
              <w:right w:val="single" w:sz="4" w:space="0" w:color="auto"/>
            </w:tcBorders>
            <w:shd w:val="clear" w:color="auto" w:fill="auto"/>
            <w:noWrap/>
            <w:hideMark/>
          </w:tcPr>
          <w:p w14:paraId="46D123B1" w14:textId="77777777" w:rsidR="00A57FA4" w:rsidRPr="007858E5" w:rsidRDefault="00A57FA4" w:rsidP="00A57FA4">
            <w:pPr>
              <w:pStyle w:val="NormalinTable"/>
            </w:pPr>
            <w:r w:rsidRPr="007858E5">
              <w:t>0.00%</w:t>
            </w:r>
          </w:p>
        </w:tc>
      </w:tr>
      <w:tr w:rsidR="00A57FA4" w:rsidRPr="007858E5" w14:paraId="25176A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0328029" w14:textId="77777777" w:rsidR="00A57FA4" w:rsidRPr="007858E5" w:rsidRDefault="00A57FA4" w:rsidP="00A57FA4">
            <w:pPr>
              <w:pStyle w:val="NormalinTable"/>
              <w:rPr>
                <w:b/>
              </w:rPr>
            </w:pPr>
            <w:r w:rsidRPr="007858E5">
              <w:rPr>
                <w:b/>
              </w:rPr>
              <w:t xml:space="preserve">4400 00 00 </w:t>
            </w:r>
          </w:p>
        </w:tc>
        <w:tc>
          <w:tcPr>
            <w:tcW w:w="7173" w:type="dxa"/>
            <w:tcBorders>
              <w:top w:val="nil"/>
              <w:left w:val="nil"/>
              <w:bottom w:val="single" w:sz="4" w:space="0" w:color="auto"/>
              <w:right w:val="single" w:sz="4" w:space="0" w:color="auto"/>
            </w:tcBorders>
            <w:shd w:val="clear" w:color="auto" w:fill="auto"/>
            <w:noWrap/>
            <w:hideMark/>
          </w:tcPr>
          <w:p w14:paraId="5C6B8D45" w14:textId="77777777" w:rsidR="00A57FA4" w:rsidRPr="007858E5" w:rsidRDefault="00A57FA4" w:rsidP="00A57FA4">
            <w:pPr>
              <w:pStyle w:val="NormalinTable"/>
            </w:pPr>
            <w:r w:rsidRPr="007858E5">
              <w:t>0.00%</w:t>
            </w:r>
          </w:p>
        </w:tc>
      </w:tr>
      <w:tr w:rsidR="00A57FA4" w:rsidRPr="007858E5" w14:paraId="32C3EFF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E6EF925" w14:textId="77777777" w:rsidR="00A57FA4" w:rsidRPr="007858E5" w:rsidRDefault="00A57FA4" w:rsidP="00A57FA4">
            <w:pPr>
              <w:pStyle w:val="NormalinTable"/>
              <w:rPr>
                <w:b/>
              </w:rPr>
            </w:pPr>
            <w:r w:rsidRPr="007858E5">
              <w:rPr>
                <w:b/>
              </w:rPr>
              <w:t xml:space="preserve">4503 00 00 </w:t>
            </w:r>
          </w:p>
        </w:tc>
        <w:tc>
          <w:tcPr>
            <w:tcW w:w="7173" w:type="dxa"/>
            <w:tcBorders>
              <w:top w:val="nil"/>
              <w:left w:val="nil"/>
              <w:bottom w:val="single" w:sz="4" w:space="0" w:color="auto"/>
              <w:right w:val="single" w:sz="4" w:space="0" w:color="auto"/>
            </w:tcBorders>
            <w:shd w:val="clear" w:color="auto" w:fill="auto"/>
            <w:noWrap/>
            <w:hideMark/>
          </w:tcPr>
          <w:p w14:paraId="5258C680" w14:textId="77777777" w:rsidR="00A57FA4" w:rsidRPr="007858E5" w:rsidRDefault="00A57FA4" w:rsidP="00A57FA4">
            <w:pPr>
              <w:pStyle w:val="NormalinTable"/>
            </w:pPr>
            <w:r w:rsidRPr="007858E5">
              <w:t>0.00%</w:t>
            </w:r>
          </w:p>
        </w:tc>
      </w:tr>
      <w:tr w:rsidR="00A57FA4" w:rsidRPr="007858E5" w14:paraId="71D3621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1D9E446" w14:textId="77777777" w:rsidR="00A57FA4" w:rsidRPr="007858E5" w:rsidRDefault="00A57FA4" w:rsidP="00A57FA4">
            <w:pPr>
              <w:pStyle w:val="NormalinTable"/>
              <w:rPr>
                <w:b/>
              </w:rPr>
            </w:pPr>
            <w:r w:rsidRPr="007858E5">
              <w:rPr>
                <w:b/>
              </w:rPr>
              <w:t xml:space="preserve">4504 00 00 </w:t>
            </w:r>
          </w:p>
        </w:tc>
        <w:tc>
          <w:tcPr>
            <w:tcW w:w="7173" w:type="dxa"/>
            <w:tcBorders>
              <w:top w:val="nil"/>
              <w:left w:val="nil"/>
              <w:bottom w:val="single" w:sz="4" w:space="0" w:color="auto"/>
              <w:right w:val="single" w:sz="4" w:space="0" w:color="auto"/>
            </w:tcBorders>
            <w:shd w:val="clear" w:color="auto" w:fill="auto"/>
            <w:noWrap/>
            <w:hideMark/>
          </w:tcPr>
          <w:p w14:paraId="3F17097A" w14:textId="77777777" w:rsidR="00A57FA4" w:rsidRPr="007858E5" w:rsidRDefault="00A57FA4" w:rsidP="00A57FA4">
            <w:pPr>
              <w:pStyle w:val="NormalinTable"/>
            </w:pPr>
            <w:r w:rsidRPr="007858E5">
              <w:t>0.00%</w:t>
            </w:r>
          </w:p>
        </w:tc>
      </w:tr>
      <w:tr w:rsidR="00A57FA4" w:rsidRPr="007858E5" w14:paraId="4A71B9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565EA5C" w14:textId="77777777" w:rsidR="00A57FA4" w:rsidRPr="007858E5" w:rsidRDefault="00A57FA4" w:rsidP="00A57FA4">
            <w:pPr>
              <w:pStyle w:val="NormalinTable"/>
              <w:rPr>
                <w:b/>
              </w:rPr>
            </w:pPr>
            <w:r w:rsidRPr="007858E5">
              <w:rPr>
                <w:b/>
              </w:rPr>
              <w:t xml:space="preserve">4600 00 00 </w:t>
            </w:r>
          </w:p>
        </w:tc>
        <w:tc>
          <w:tcPr>
            <w:tcW w:w="7173" w:type="dxa"/>
            <w:tcBorders>
              <w:top w:val="nil"/>
              <w:left w:val="nil"/>
              <w:bottom w:val="single" w:sz="4" w:space="0" w:color="auto"/>
              <w:right w:val="single" w:sz="4" w:space="0" w:color="auto"/>
            </w:tcBorders>
            <w:shd w:val="clear" w:color="auto" w:fill="auto"/>
            <w:noWrap/>
            <w:hideMark/>
          </w:tcPr>
          <w:p w14:paraId="41DCB0A6" w14:textId="77777777" w:rsidR="00A57FA4" w:rsidRPr="007858E5" w:rsidRDefault="00A57FA4" w:rsidP="00A57FA4">
            <w:pPr>
              <w:pStyle w:val="NormalinTable"/>
            </w:pPr>
            <w:r w:rsidRPr="007858E5">
              <w:t>0.00%</w:t>
            </w:r>
          </w:p>
        </w:tc>
      </w:tr>
      <w:tr w:rsidR="00A57FA4" w:rsidRPr="007858E5" w14:paraId="2D550F7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7E0A4DD" w14:textId="77777777" w:rsidR="00A57FA4" w:rsidRPr="007858E5" w:rsidRDefault="00A57FA4" w:rsidP="00A57FA4">
            <w:pPr>
              <w:pStyle w:val="NormalinTable"/>
              <w:rPr>
                <w:b/>
              </w:rPr>
            </w:pPr>
            <w:r w:rsidRPr="007858E5">
              <w:rPr>
                <w:b/>
              </w:rPr>
              <w:t xml:space="preserve">5000 00 00 </w:t>
            </w:r>
          </w:p>
        </w:tc>
        <w:tc>
          <w:tcPr>
            <w:tcW w:w="7173" w:type="dxa"/>
            <w:tcBorders>
              <w:top w:val="nil"/>
              <w:left w:val="nil"/>
              <w:bottom w:val="single" w:sz="4" w:space="0" w:color="auto"/>
              <w:right w:val="single" w:sz="4" w:space="0" w:color="auto"/>
            </w:tcBorders>
            <w:shd w:val="clear" w:color="auto" w:fill="auto"/>
            <w:noWrap/>
            <w:hideMark/>
          </w:tcPr>
          <w:p w14:paraId="50216CBB" w14:textId="77777777" w:rsidR="00A57FA4" w:rsidRPr="007858E5" w:rsidRDefault="00A57FA4" w:rsidP="00A57FA4">
            <w:pPr>
              <w:pStyle w:val="NormalinTable"/>
            </w:pPr>
            <w:r w:rsidRPr="007858E5">
              <w:t>0.00%</w:t>
            </w:r>
          </w:p>
        </w:tc>
      </w:tr>
      <w:tr w:rsidR="00A57FA4" w:rsidRPr="007858E5" w14:paraId="45D8153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33FE1D0" w14:textId="77777777" w:rsidR="00A57FA4" w:rsidRPr="007858E5" w:rsidRDefault="00A57FA4" w:rsidP="00A57FA4">
            <w:pPr>
              <w:pStyle w:val="NormalinTable"/>
              <w:rPr>
                <w:b/>
              </w:rPr>
            </w:pPr>
            <w:r w:rsidRPr="007858E5">
              <w:rPr>
                <w:b/>
              </w:rPr>
              <w:t xml:space="preserve">5100 00 00 </w:t>
            </w:r>
          </w:p>
        </w:tc>
        <w:tc>
          <w:tcPr>
            <w:tcW w:w="7173" w:type="dxa"/>
            <w:tcBorders>
              <w:top w:val="nil"/>
              <w:left w:val="nil"/>
              <w:bottom w:val="single" w:sz="4" w:space="0" w:color="auto"/>
              <w:right w:val="single" w:sz="4" w:space="0" w:color="auto"/>
            </w:tcBorders>
            <w:shd w:val="clear" w:color="auto" w:fill="auto"/>
            <w:noWrap/>
            <w:hideMark/>
          </w:tcPr>
          <w:p w14:paraId="34C6B344" w14:textId="77777777" w:rsidR="00A57FA4" w:rsidRPr="007858E5" w:rsidRDefault="00A57FA4" w:rsidP="00A57FA4">
            <w:pPr>
              <w:pStyle w:val="NormalinTable"/>
            </w:pPr>
            <w:r w:rsidRPr="007858E5">
              <w:t>0.00%</w:t>
            </w:r>
          </w:p>
        </w:tc>
      </w:tr>
      <w:tr w:rsidR="00A57FA4" w:rsidRPr="007858E5" w14:paraId="1C46854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DB2ACD6" w14:textId="77777777" w:rsidR="00A57FA4" w:rsidRPr="007858E5" w:rsidRDefault="00A57FA4" w:rsidP="00A57FA4">
            <w:pPr>
              <w:pStyle w:val="NormalinTable"/>
              <w:rPr>
                <w:b/>
              </w:rPr>
            </w:pPr>
            <w:r w:rsidRPr="007858E5">
              <w:rPr>
                <w:b/>
              </w:rPr>
              <w:t xml:space="preserve">5200 00 00 </w:t>
            </w:r>
          </w:p>
        </w:tc>
        <w:tc>
          <w:tcPr>
            <w:tcW w:w="7173" w:type="dxa"/>
            <w:tcBorders>
              <w:top w:val="nil"/>
              <w:left w:val="nil"/>
              <w:bottom w:val="single" w:sz="4" w:space="0" w:color="auto"/>
              <w:right w:val="single" w:sz="4" w:space="0" w:color="auto"/>
            </w:tcBorders>
            <w:shd w:val="clear" w:color="auto" w:fill="auto"/>
            <w:noWrap/>
            <w:hideMark/>
          </w:tcPr>
          <w:p w14:paraId="1A9D36A8" w14:textId="77777777" w:rsidR="00A57FA4" w:rsidRPr="007858E5" w:rsidRDefault="00A57FA4" w:rsidP="00A57FA4">
            <w:pPr>
              <w:pStyle w:val="NormalinTable"/>
            </w:pPr>
            <w:r w:rsidRPr="007858E5">
              <w:t>0.00%</w:t>
            </w:r>
          </w:p>
        </w:tc>
      </w:tr>
      <w:tr w:rsidR="00A57FA4" w:rsidRPr="007858E5" w14:paraId="7C5D766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872C742" w14:textId="77777777" w:rsidR="00A57FA4" w:rsidRPr="007858E5" w:rsidRDefault="00A57FA4" w:rsidP="00A57FA4">
            <w:pPr>
              <w:pStyle w:val="NormalinTable"/>
              <w:rPr>
                <w:b/>
              </w:rPr>
            </w:pPr>
            <w:r w:rsidRPr="007858E5">
              <w:rPr>
                <w:b/>
              </w:rPr>
              <w:t xml:space="preserve">5300 00 00 </w:t>
            </w:r>
          </w:p>
        </w:tc>
        <w:tc>
          <w:tcPr>
            <w:tcW w:w="7173" w:type="dxa"/>
            <w:tcBorders>
              <w:top w:val="nil"/>
              <w:left w:val="nil"/>
              <w:bottom w:val="single" w:sz="4" w:space="0" w:color="auto"/>
              <w:right w:val="single" w:sz="4" w:space="0" w:color="auto"/>
            </w:tcBorders>
            <w:shd w:val="clear" w:color="auto" w:fill="auto"/>
            <w:noWrap/>
            <w:hideMark/>
          </w:tcPr>
          <w:p w14:paraId="4653151B" w14:textId="77777777" w:rsidR="00A57FA4" w:rsidRPr="007858E5" w:rsidRDefault="00A57FA4" w:rsidP="00A57FA4">
            <w:pPr>
              <w:pStyle w:val="NormalinTable"/>
            </w:pPr>
            <w:r w:rsidRPr="007858E5">
              <w:t>0.00%</w:t>
            </w:r>
          </w:p>
        </w:tc>
      </w:tr>
      <w:tr w:rsidR="00A57FA4" w:rsidRPr="007858E5" w14:paraId="4C5770B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8939C0B" w14:textId="77777777" w:rsidR="00A57FA4" w:rsidRPr="007858E5" w:rsidRDefault="00A57FA4" w:rsidP="00A57FA4">
            <w:pPr>
              <w:pStyle w:val="NormalinTable"/>
              <w:rPr>
                <w:b/>
              </w:rPr>
            </w:pPr>
            <w:r w:rsidRPr="007858E5">
              <w:rPr>
                <w:b/>
              </w:rPr>
              <w:t xml:space="preserve">5400 00 00 </w:t>
            </w:r>
          </w:p>
        </w:tc>
        <w:tc>
          <w:tcPr>
            <w:tcW w:w="7173" w:type="dxa"/>
            <w:tcBorders>
              <w:top w:val="nil"/>
              <w:left w:val="nil"/>
              <w:bottom w:val="single" w:sz="4" w:space="0" w:color="auto"/>
              <w:right w:val="single" w:sz="4" w:space="0" w:color="auto"/>
            </w:tcBorders>
            <w:shd w:val="clear" w:color="auto" w:fill="auto"/>
            <w:noWrap/>
            <w:hideMark/>
          </w:tcPr>
          <w:p w14:paraId="41D61103" w14:textId="77777777" w:rsidR="00A57FA4" w:rsidRPr="007858E5" w:rsidRDefault="00A57FA4" w:rsidP="00A57FA4">
            <w:pPr>
              <w:pStyle w:val="NormalinTable"/>
            </w:pPr>
            <w:r w:rsidRPr="007858E5">
              <w:t>0.00%</w:t>
            </w:r>
          </w:p>
        </w:tc>
      </w:tr>
      <w:tr w:rsidR="00A57FA4" w:rsidRPr="007858E5" w14:paraId="3CA4044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18BE10A" w14:textId="77777777" w:rsidR="00A57FA4" w:rsidRPr="007858E5" w:rsidRDefault="00A57FA4" w:rsidP="00A57FA4">
            <w:pPr>
              <w:pStyle w:val="NormalinTable"/>
              <w:rPr>
                <w:b/>
              </w:rPr>
            </w:pPr>
            <w:r w:rsidRPr="007858E5">
              <w:rPr>
                <w:b/>
              </w:rPr>
              <w:t xml:space="preserve">5500 00 00 </w:t>
            </w:r>
          </w:p>
        </w:tc>
        <w:tc>
          <w:tcPr>
            <w:tcW w:w="7173" w:type="dxa"/>
            <w:tcBorders>
              <w:top w:val="nil"/>
              <w:left w:val="nil"/>
              <w:bottom w:val="single" w:sz="4" w:space="0" w:color="auto"/>
              <w:right w:val="single" w:sz="4" w:space="0" w:color="auto"/>
            </w:tcBorders>
            <w:shd w:val="clear" w:color="auto" w:fill="auto"/>
            <w:noWrap/>
            <w:hideMark/>
          </w:tcPr>
          <w:p w14:paraId="7E451E30" w14:textId="77777777" w:rsidR="00A57FA4" w:rsidRPr="007858E5" w:rsidRDefault="00A57FA4" w:rsidP="00A57FA4">
            <w:pPr>
              <w:pStyle w:val="NormalinTable"/>
            </w:pPr>
            <w:r w:rsidRPr="007858E5">
              <w:t>0.00%</w:t>
            </w:r>
          </w:p>
        </w:tc>
      </w:tr>
      <w:tr w:rsidR="00A57FA4" w:rsidRPr="007858E5" w14:paraId="7F63676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B4621B0" w14:textId="77777777" w:rsidR="00A57FA4" w:rsidRPr="007858E5" w:rsidRDefault="00A57FA4" w:rsidP="00A57FA4">
            <w:pPr>
              <w:pStyle w:val="NormalinTable"/>
              <w:rPr>
                <w:b/>
              </w:rPr>
            </w:pPr>
            <w:r w:rsidRPr="007858E5">
              <w:rPr>
                <w:b/>
              </w:rPr>
              <w:t xml:space="preserve">5600 00 00 </w:t>
            </w:r>
          </w:p>
        </w:tc>
        <w:tc>
          <w:tcPr>
            <w:tcW w:w="7173" w:type="dxa"/>
            <w:tcBorders>
              <w:top w:val="nil"/>
              <w:left w:val="nil"/>
              <w:bottom w:val="single" w:sz="4" w:space="0" w:color="auto"/>
              <w:right w:val="single" w:sz="4" w:space="0" w:color="auto"/>
            </w:tcBorders>
            <w:shd w:val="clear" w:color="auto" w:fill="auto"/>
            <w:noWrap/>
            <w:hideMark/>
          </w:tcPr>
          <w:p w14:paraId="4C8758B8" w14:textId="77777777" w:rsidR="00A57FA4" w:rsidRPr="007858E5" w:rsidRDefault="00A57FA4" w:rsidP="00A57FA4">
            <w:pPr>
              <w:pStyle w:val="NormalinTable"/>
            </w:pPr>
            <w:r w:rsidRPr="007858E5">
              <w:t>0.00%</w:t>
            </w:r>
          </w:p>
        </w:tc>
      </w:tr>
      <w:tr w:rsidR="00A57FA4" w:rsidRPr="007858E5" w14:paraId="20C4F21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381DA98" w14:textId="77777777" w:rsidR="00A57FA4" w:rsidRPr="007858E5" w:rsidRDefault="00A57FA4" w:rsidP="00A57FA4">
            <w:pPr>
              <w:pStyle w:val="NormalinTable"/>
              <w:rPr>
                <w:b/>
              </w:rPr>
            </w:pPr>
            <w:r w:rsidRPr="007858E5">
              <w:rPr>
                <w:b/>
              </w:rPr>
              <w:t xml:space="preserve">5700 00 00 </w:t>
            </w:r>
          </w:p>
        </w:tc>
        <w:tc>
          <w:tcPr>
            <w:tcW w:w="7173" w:type="dxa"/>
            <w:tcBorders>
              <w:top w:val="nil"/>
              <w:left w:val="nil"/>
              <w:bottom w:val="single" w:sz="4" w:space="0" w:color="auto"/>
              <w:right w:val="single" w:sz="4" w:space="0" w:color="auto"/>
            </w:tcBorders>
            <w:shd w:val="clear" w:color="auto" w:fill="auto"/>
            <w:noWrap/>
            <w:hideMark/>
          </w:tcPr>
          <w:p w14:paraId="47ABB17D" w14:textId="77777777" w:rsidR="00A57FA4" w:rsidRPr="007858E5" w:rsidRDefault="00A57FA4" w:rsidP="00A57FA4">
            <w:pPr>
              <w:pStyle w:val="NormalinTable"/>
            </w:pPr>
            <w:r w:rsidRPr="007858E5">
              <w:t>0.00%</w:t>
            </w:r>
          </w:p>
        </w:tc>
      </w:tr>
      <w:tr w:rsidR="00A57FA4" w:rsidRPr="007858E5" w14:paraId="7D6DC1A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E8707A2" w14:textId="77777777" w:rsidR="00A57FA4" w:rsidRPr="007858E5" w:rsidRDefault="00A57FA4" w:rsidP="00A57FA4">
            <w:pPr>
              <w:pStyle w:val="NormalinTable"/>
              <w:rPr>
                <w:b/>
              </w:rPr>
            </w:pPr>
            <w:r w:rsidRPr="007858E5">
              <w:rPr>
                <w:b/>
              </w:rPr>
              <w:t xml:space="preserve">5800 00 00 </w:t>
            </w:r>
          </w:p>
        </w:tc>
        <w:tc>
          <w:tcPr>
            <w:tcW w:w="7173" w:type="dxa"/>
            <w:tcBorders>
              <w:top w:val="nil"/>
              <w:left w:val="nil"/>
              <w:bottom w:val="single" w:sz="4" w:space="0" w:color="auto"/>
              <w:right w:val="single" w:sz="4" w:space="0" w:color="auto"/>
            </w:tcBorders>
            <w:shd w:val="clear" w:color="auto" w:fill="auto"/>
            <w:noWrap/>
            <w:hideMark/>
          </w:tcPr>
          <w:p w14:paraId="5D3CB80D" w14:textId="77777777" w:rsidR="00A57FA4" w:rsidRPr="007858E5" w:rsidRDefault="00A57FA4" w:rsidP="00A57FA4">
            <w:pPr>
              <w:pStyle w:val="NormalinTable"/>
            </w:pPr>
            <w:r w:rsidRPr="007858E5">
              <w:t>0.00%</w:t>
            </w:r>
          </w:p>
        </w:tc>
      </w:tr>
      <w:tr w:rsidR="00A57FA4" w:rsidRPr="007858E5" w14:paraId="544140E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6AA47CE" w14:textId="77777777" w:rsidR="00A57FA4" w:rsidRPr="007858E5" w:rsidRDefault="00A57FA4" w:rsidP="00A57FA4">
            <w:pPr>
              <w:pStyle w:val="NormalinTable"/>
              <w:rPr>
                <w:b/>
              </w:rPr>
            </w:pPr>
            <w:r w:rsidRPr="007858E5">
              <w:rPr>
                <w:b/>
              </w:rPr>
              <w:t xml:space="preserve">5900 00 00 </w:t>
            </w:r>
          </w:p>
        </w:tc>
        <w:tc>
          <w:tcPr>
            <w:tcW w:w="7173" w:type="dxa"/>
            <w:tcBorders>
              <w:top w:val="nil"/>
              <w:left w:val="nil"/>
              <w:bottom w:val="single" w:sz="4" w:space="0" w:color="auto"/>
              <w:right w:val="single" w:sz="4" w:space="0" w:color="auto"/>
            </w:tcBorders>
            <w:shd w:val="clear" w:color="auto" w:fill="auto"/>
            <w:noWrap/>
            <w:hideMark/>
          </w:tcPr>
          <w:p w14:paraId="7D918FA9" w14:textId="77777777" w:rsidR="00A57FA4" w:rsidRPr="007858E5" w:rsidRDefault="00A57FA4" w:rsidP="00A57FA4">
            <w:pPr>
              <w:pStyle w:val="NormalinTable"/>
            </w:pPr>
            <w:r w:rsidRPr="007858E5">
              <w:t>0.00%</w:t>
            </w:r>
          </w:p>
        </w:tc>
      </w:tr>
      <w:tr w:rsidR="00A57FA4" w:rsidRPr="007858E5" w14:paraId="4A54BF1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63B728" w14:textId="77777777" w:rsidR="00A57FA4" w:rsidRPr="007858E5" w:rsidRDefault="00A57FA4" w:rsidP="00A57FA4">
            <w:pPr>
              <w:pStyle w:val="NormalinTable"/>
              <w:rPr>
                <w:b/>
              </w:rPr>
            </w:pPr>
            <w:r w:rsidRPr="007858E5">
              <w:rPr>
                <w:b/>
              </w:rPr>
              <w:t xml:space="preserve">6000 00 00 </w:t>
            </w:r>
          </w:p>
        </w:tc>
        <w:tc>
          <w:tcPr>
            <w:tcW w:w="7173" w:type="dxa"/>
            <w:tcBorders>
              <w:top w:val="nil"/>
              <w:left w:val="nil"/>
              <w:bottom w:val="single" w:sz="4" w:space="0" w:color="auto"/>
              <w:right w:val="single" w:sz="4" w:space="0" w:color="auto"/>
            </w:tcBorders>
            <w:shd w:val="clear" w:color="auto" w:fill="auto"/>
            <w:noWrap/>
            <w:hideMark/>
          </w:tcPr>
          <w:p w14:paraId="1A766030" w14:textId="77777777" w:rsidR="00A57FA4" w:rsidRPr="007858E5" w:rsidRDefault="00A57FA4" w:rsidP="00A57FA4">
            <w:pPr>
              <w:pStyle w:val="NormalinTable"/>
            </w:pPr>
            <w:r w:rsidRPr="007858E5">
              <w:t>0.00%</w:t>
            </w:r>
          </w:p>
        </w:tc>
      </w:tr>
      <w:tr w:rsidR="00A57FA4" w:rsidRPr="007858E5" w14:paraId="4749745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32E0C5" w14:textId="77777777" w:rsidR="00A57FA4" w:rsidRPr="007858E5" w:rsidRDefault="00A57FA4" w:rsidP="00A57FA4">
            <w:pPr>
              <w:pStyle w:val="NormalinTable"/>
              <w:rPr>
                <w:b/>
              </w:rPr>
            </w:pPr>
            <w:r w:rsidRPr="007858E5">
              <w:rPr>
                <w:b/>
              </w:rPr>
              <w:t xml:space="preserve">6100 00 00 </w:t>
            </w:r>
          </w:p>
        </w:tc>
        <w:tc>
          <w:tcPr>
            <w:tcW w:w="7173" w:type="dxa"/>
            <w:tcBorders>
              <w:top w:val="nil"/>
              <w:left w:val="nil"/>
              <w:bottom w:val="single" w:sz="4" w:space="0" w:color="auto"/>
              <w:right w:val="single" w:sz="4" w:space="0" w:color="auto"/>
            </w:tcBorders>
            <w:shd w:val="clear" w:color="auto" w:fill="auto"/>
            <w:noWrap/>
            <w:hideMark/>
          </w:tcPr>
          <w:p w14:paraId="2AE5A721" w14:textId="77777777" w:rsidR="00A57FA4" w:rsidRPr="007858E5" w:rsidRDefault="00A57FA4" w:rsidP="00A57FA4">
            <w:pPr>
              <w:pStyle w:val="NormalinTable"/>
            </w:pPr>
            <w:r w:rsidRPr="007858E5">
              <w:t>0.00%</w:t>
            </w:r>
          </w:p>
        </w:tc>
      </w:tr>
      <w:tr w:rsidR="00A57FA4" w:rsidRPr="007858E5" w14:paraId="1357D70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0198F4" w14:textId="77777777" w:rsidR="00A57FA4" w:rsidRPr="007858E5" w:rsidRDefault="00A57FA4" w:rsidP="00A57FA4">
            <w:pPr>
              <w:pStyle w:val="NormalinTable"/>
              <w:rPr>
                <w:b/>
              </w:rPr>
            </w:pPr>
            <w:r w:rsidRPr="007858E5">
              <w:rPr>
                <w:b/>
              </w:rPr>
              <w:t xml:space="preserve">6200 00 00 </w:t>
            </w:r>
          </w:p>
        </w:tc>
        <w:tc>
          <w:tcPr>
            <w:tcW w:w="7173" w:type="dxa"/>
            <w:tcBorders>
              <w:top w:val="nil"/>
              <w:left w:val="nil"/>
              <w:bottom w:val="single" w:sz="4" w:space="0" w:color="auto"/>
              <w:right w:val="single" w:sz="4" w:space="0" w:color="auto"/>
            </w:tcBorders>
            <w:shd w:val="clear" w:color="auto" w:fill="auto"/>
            <w:noWrap/>
            <w:hideMark/>
          </w:tcPr>
          <w:p w14:paraId="2055B6F0" w14:textId="77777777" w:rsidR="00A57FA4" w:rsidRPr="007858E5" w:rsidRDefault="00A57FA4" w:rsidP="00A57FA4">
            <w:pPr>
              <w:pStyle w:val="NormalinTable"/>
            </w:pPr>
            <w:r w:rsidRPr="007858E5">
              <w:t>0.00%</w:t>
            </w:r>
          </w:p>
        </w:tc>
      </w:tr>
      <w:tr w:rsidR="00A57FA4" w:rsidRPr="007858E5" w14:paraId="21031DD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E1DA9A" w14:textId="77777777" w:rsidR="00A57FA4" w:rsidRPr="007858E5" w:rsidRDefault="00A57FA4" w:rsidP="00A57FA4">
            <w:pPr>
              <w:pStyle w:val="NormalinTable"/>
              <w:rPr>
                <w:b/>
              </w:rPr>
            </w:pPr>
            <w:r w:rsidRPr="007858E5">
              <w:rPr>
                <w:b/>
              </w:rPr>
              <w:t xml:space="preserve">6300 00 00 </w:t>
            </w:r>
          </w:p>
        </w:tc>
        <w:tc>
          <w:tcPr>
            <w:tcW w:w="7173" w:type="dxa"/>
            <w:tcBorders>
              <w:top w:val="nil"/>
              <w:left w:val="nil"/>
              <w:bottom w:val="single" w:sz="4" w:space="0" w:color="auto"/>
              <w:right w:val="single" w:sz="4" w:space="0" w:color="auto"/>
            </w:tcBorders>
            <w:shd w:val="clear" w:color="auto" w:fill="auto"/>
            <w:noWrap/>
            <w:hideMark/>
          </w:tcPr>
          <w:p w14:paraId="128C075C" w14:textId="77777777" w:rsidR="00A57FA4" w:rsidRPr="007858E5" w:rsidRDefault="00A57FA4" w:rsidP="00A57FA4">
            <w:pPr>
              <w:pStyle w:val="NormalinTable"/>
            </w:pPr>
            <w:r w:rsidRPr="007858E5">
              <w:t>0.00%</w:t>
            </w:r>
          </w:p>
        </w:tc>
      </w:tr>
      <w:tr w:rsidR="00A57FA4" w:rsidRPr="007858E5" w14:paraId="6A51DE8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F9D0E56" w14:textId="77777777" w:rsidR="00A57FA4" w:rsidRPr="007858E5" w:rsidRDefault="00A57FA4" w:rsidP="00A57FA4">
            <w:pPr>
              <w:pStyle w:val="NormalinTable"/>
              <w:rPr>
                <w:b/>
              </w:rPr>
            </w:pPr>
            <w:r w:rsidRPr="007858E5">
              <w:rPr>
                <w:b/>
              </w:rPr>
              <w:t xml:space="preserve">6400 00 00 </w:t>
            </w:r>
          </w:p>
        </w:tc>
        <w:tc>
          <w:tcPr>
            <w:tcW w:w="7173" w:type="dxa"/>
            <w:tcBorders>
              <w:top w:val="nil"/>
              <w:left w:val="nil"/>
              <w:bottom w:val="single" w:sz="4" w:space="0" w:color="auto"/>
              <w:right w:val="single" w:sz="4" w:space="0" w:color="auto"/>
            </w:tcBorders>
            <w:shd w:val="clear" w:color="auto" w:fill="auto"/>
            <w:noWrap/>
            <w:hideMark/>
          </w:tcPr>
          <w:p w14:paraId="173BC06D" w14:textId="77777777" w:rsidR="00A57FA4" w:rsidRPr="007858E5" w:rsidRDefault="00A57FA4" w:rsidP="00A57FA4">
            <w:pPr>
              <w:pStyle w:val="NormalinTable"/>
            </w:pPr>
            <w:r w:rsidRPr="007858E5">
              <w:t>0.00%</w:t>
            </w:r>
          </w:p>
        </w:tc>
      </w:tr>
      <w:tr w:rsidR="00A57FA4" w:rsidRPr="007858E5" w14:paraId="1CC79AF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1D1CA96" w14:textId="77777777" w:rsidR="00A57FA4" w:rsidRPr="007858E5" w:rsidRDefault="00A57FA4" w:rsidP="00A57FA4">
            <w:pPr>
              <w:pStyle w:val="NormalinTable"/>
              <w:rPr>
                <w:b/>
              </w:rPr>
            </w:pPr>
            <w:r w:rsidRPr="007858E5">
              <w:rPr>
                <w:b/>
              </w:rPr>
              <w:t xml:space="preserve">6500 00 00 </w:t>
            </w:r>
          </w:p>
        </w:tc>
        <w:tc>
          <w:tcPr>
            <w:tcW w:w="7173" w:type="dxa"/>
            <w:tcBorders>
              <w:top w:val="nil"/>
              <w:left w:val="nil"/>
              <w:bottom w:val="single" w:sz="4" w:space="0" w:color="auto"/>
              <w:right w:val="single" w:sz="4" w:space="0" w:color="auto"/>
            </w:tcBorders>
            <w:shd w:val="clear" w:color="auto" w:fill="auto"/>
            <w:noWrap/>
            <w:hideMark/>
          </w:tcPr>
          <w:p w14:paraId="4855C085" w14:textId="77777777" w:rsidR="00A57FA4" w:rsidRPr="007858E5" w:rsidRDefault="00A57FA4" w:rsidP="00A57FA4">
            <w:pPr>
              <w:pStyle w:val="NormalinTable"/>
            </w:pPr>
            <w:r w:rsidRPr="007858E5">
              <w:t>0.00%</w:t>
            </w:r>
          </w:p>
        </w:tc>
      </w:tr>
      <w:tr w:rsidR="00A57FA4" w:rsidRPr="007858E5" w14:paraId="1D3CC747"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090B7BE" w14:textId="77777777" w:rsidR="00A57FA4" w:rsidRPr="007858E5" w:rsidRDefault="00A57FA4" w:rsidP="00A57FA4">
            <w:pPr>
              <w:pStyle w:val="NormalinTable"/>
              <w:rPr>
                <w:b/>
              </w:rPr>
            </w:pPr>
            <w:r w:rsidRPr="007858E5">
              <w:rPr>
                <w:b/>
              </w:rPr>
              <w:t xml:space="preserve">6600 00 00 </w:t>
            </w:r>
          </w:p>
        </w:tc>
        <w:tc>
          <w:tcPr>
            <w:tcW w:w="7173" w:type="dxa"/>
            <w:tcBorders>
              <w:top w:val="nil"/>
              <w:left w:val="nil"/>
              <w:bottom w:val="single" w:sz="4" w:space="0" w:color="auto"/>
              <w:right w:val="single" w:sz="4" w:space="0" w:color="auto"/>
            </w:tcBorders>
            <w:shd w:val="clear" w:color="auto" w:fill="auto"/>
            <w:noWrap/>
            <w:hideMark/>
          </w:tcPr>
          <w:p w14:paraId="3AE5CED6" w14:textId="77777777" w:rsidR="00A57FA4" w:rsidRPr="007858E5" w:rsidRDefault="00A57FA4" w:rsidP="00A57FA4">
            <w:pPr>
              <w:pStyle w:val="NormalinTable"/>
            </w:pPr>
            <w:r w:rsidRPr="007858E5">
              <w:t>0.00%</w:t>
            </w:r>
          </w:p>
        </w:tc>
      </w:tr>
      <w:tr w:rsidR="00A57FA4" w:rsidRPr="007858E5" w14:paraId="64103AE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FB5B8F9" w14:textId="77777777" w:rsidR="00A57FA4" w:rsidRPr="007858E5" w:rsidRDefault="00A57FA4" w:rsidP="00A57FA4">
            <w:pPr>
              <w:pStyle w:val="NormalinTable"/>
              <w:rPr>
                <w:b/>
              </w:rPr>
            </w:pPr>
            <w:r w:rsidRPr="007858E5">
              <w:rPr>
                <w:b/>
              </w:rPr>
              <w:t xml:space="preserve">6700 00 00 </w:t>
            </w:r>
          </w:p>
        </w:tc>
        <w:tc>
          <w:tcPr>
            <w:tcW w:w="7173" w:type="dxa"/>
            <w:tcBorders>
              <w:top w:val="nil"/>
              <w:left w:val="nil"/>
              <w:bottom w:val="single" w:sz="4" w:space="0" w:color="auto"/>
              <w:right w:val="single" w:sz="4" w:space="0" w:color="auto"/>
            </w:tcBorders>
            <w:shd w:val="clear" w:color="auto" w:fill="auto"/>
            <w:noWrap/>
            <w:hideMark/>
          </w:tcPr>
          <w:p w14:paraId="3985FB8E" w14:textId="77777777" w:rsidR="00A57FA4" w:rsidRPr="007858E5" w:rsidRDefault="00A57FA4" w:rsidP="00A57FA4">
            <w:pPr>
              <w:pStyle w:val="NormalinTable"/>
            </w:pPr>
            <w:r w:rsidRPr="007858E5">
              <w:t>0.00%</w:t>
            </w:r>
          </w:p>
        </w:tc>
      </w:tr>
      <w:tr w:rsidR="00A57FA4" w:rsidRPr="007858E5" w14:paraId="3C9D0B89"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5DB13C62" w14:textId="77777777" w:rsidR="00A57FA4" w:rsidRPr="007858E5" w:rsidRDefault="00A57FA4" w:rsidP="00A57FA4">
            <w:pPr>
              <w:pStyle w:val="NormalinTable"/>
              <w:rPr>
                <w:b/>
              </w:rPr>
            </w:pPr>
            <w:r w:rsidRPr="007858E5">
              <w:rPr>
                <w:b/>
              </w:rPr>
              <w:t xml:space="preserve">6800 00 00 </w:t>
            </w:r>
          </w:p>
        </w:tc>
        <w:tc>
          <w:tcPr>
            <w:tcW w:w="7173" w:type="dxa"/>
            <w:tcBorders>
              <w:top w:val="nil"/>
              <w:left w:val="nil"/>
              <w:bottom w:val="single" w:sz="4" w:space="0" w:color="auto"/>
              <w:right w:val="single" w:sz="4" w:space="0" w:color="auto"/>
            </w:tcBorders>
            <w:shd w:val="clear" w:color="auto" w:fill="auto"/>
            <w:noWrap/>
            <w:hideMark/>
          </w:tcPr>
          <w:p w14:paraId="736674D5" w14:textId="77777777" w:rsidR="00A57FA4" w:rsidRPr="007858E5" w:rsidRDefault="00A57FA4" w:rsidP="00A57FA4">
            <w:pPr>
              <w:pStyle w:val="NormalinTable"/>
            </w:pPr>
            <w:r w:rsidRPr="007858E5">
              <w:t>0.00%</w:t>
            </w:r>
          </w:p>
        </w:tc>
      </w:tr>
      <w:tr w:rsidR="00A57FA4" w:rsidRPr="007858E5" w14:paraId="4967707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FD05FDB" w14:textId="77777777" w:rsidR="00A57FA4" w:rsidRPr="007858E5" w:rsidRDefault="00A57FA4" w:rsidP="00A57FA4">
            <w:pPr>
              <w:pStyle w:val="NormalinTable"/>
              <w:rPr>
                <w:b/>
              </w:rPr>
            </w:pPr>
            <w:r w:rsidRPr="007858E5">
              <w:rPr>
                <w:b/>
              </w:rPr>
              <w:t xml:space="preserve">6900 00 00 </w:t>
            </w:r>
          </w:p>
        </w:tc>
        <w:tc>
          <w:tcPr>
            <w:tcW w:w="7173" w:type="dxa"/>
            <w:tcBorders>
              <w:top w:val="nil"/>
              <w:left w:val="nil"/>
              <w:bottom w:val="single" w:sz="4" w:space="0" w:color="auto"/>
              <w:right w:val="single" w:sz="4" w:space="0" w:color="auto"/>
            </w:tcBorders>
            <w:shd w:val="clear" w:color="auto" w:fill="auto"/>
            <w:noWrap/>
            <w:hideMark/>
          </w:tcPr>
          <w:p w14:paraId="27FA53A4" w14:textId="77777777" w:rsidR="00A57FA4" w:rsidRPr="007858E5" w:rsidRDefault="00A57FA4" w:rsidP="00A57FA4">
            <w:pPr>
              <w:pStyle w:val="NormalinTable"/>
            </w:pPr>
            <w:r w:rsidRPr="007858E5">
              <w:t>0.00%</w:t>
            </w:r>
          </w:p>
        </w:tc>
      </w:tr>
      <w:tr w:rsidR="00A57FA4" w:rsidRPr="007858E5" w14:paraId="5A41585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051DC9F" w14:textId="77777777" w:rsidR="00A57FA4" w:rsidRPr="007858E5" w:rsidRDefault="00A57FA4" w:rsidP="00A57FA4">
            <w:pPr>
              <w:pStyle w:val="NormalinTable"/>
              <w:rPr>
                <w:b/>
              </w:rPr>
            </w:pPr>
            <w:r w:rsidRPr="007858E5">
              <w:rPr>
                <w:b/>
              </w:rPr>
              <w:t xml:space="preserve">7000 00 00 </w:t>
            </w:r>
          </w:p>
        </w:tc>
        <w:tc>
          <w:tcPr>
            <w:tcW w:w="7173" w:type="dxa"/>
            <w:tcBorders>
              <w:top w:val="nil"/>
              <w:left w:val="nil"/>
              <w:bottom w:val="single" w:sz="4" w:space="0" w:color="auto"/>
              <w:right w:val="single" w:sz="4" w:space="0" w:color="auto"/>
            </w:tcBorders>
            <w:shd w:val="clear" w:color="auto" w:fill="auto"/>
            <w:noWrap/>
            <w:hideMark/>
          </w:tcPr>
          <w:p w14:paraId="7F89885D" w14:textId="77777777" w:rsidR="00A57FA4" w:rsidRPr="007858E5" w:rsidRDefault="00A57FA4" w:rsidP="00A57FA4">
            <w:pPr>
              <w:pStyle w:val="NormalinTable"/>
            </w:pPr>
            <w:r w:rsidRPr="007858E5">
              <w:t>0.00%</w:t>
            </w:r>
          </w:p>
        </w:tc>
      </w:tr>
      <w:tr w:rsidR="00A57FA4" w:rsidRPr="007858E5" w14:paraId="18362C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7E7B5F0" w14:textId="77777777" w:rsidR="00A57FA4" w:rsidRPr="007858E5" w:rsidRDefault="00A57FA4" w:rsidP="00A57FA4">
            <w:pPr>
              <w:pStyle w:val="NormalinTable"/>
              <w:rPr>
                <w:b/>
              </w:rPr>
            </w:pPr>
            <w:r w:rsidRPr="007858E5">
              <w:rPr>
                <w:b/>
              </w:rPr>
              <w:t xml:space="preserve">7100 00 00 </w:t>
            </w:r>
          </w:p>
        </w:tc>
        <w:tc>
          <w:tcPr>
            <w:tcW w:w="7173" w:type="dxa"/>
            <w:tcBorders>
              <w:top w:val="nil"/>
              <w:left w:val="nil"/>
              <w:bottom w:val="single" w:sz="4" w:space="0" w:color="auto"/>
              <w:right w:val="single" w:sz="4" w:space="0" w:color="auto"/>
            </w:tcBorders>
            <w:shd w:val="clear" w:color="auto" w:fill="auto"/>
            <w:noWrap/>
            <w:hideMark/>
          </w:tcPr>
          <w:p w14:paraId="2F3B7CF9" w14:textId="77777777" w:rsidR="00A57FA4" w:rsidRPr="007858E5" w:rsidRDefault="00A57FA4" w:rsidP="00A57FA4">
            <w:pPr>
              <w:pStyle w:val="NormalinTable"/>
            </w:pPr>
            <w:r w:rsidRPr="007858E5">
              <w:t>0.00%</w:t>
            </w:r>
          </w:p>
        </w:tc>
      </w:tr>
      <w:tr w:rsidR="00A57FA4" w:rsidRPr="007858E5" w14:paraId="4D8AF0C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1582417" w14:textId="77777777" w:rsidR="00A57FA4" w:rsidRPr="007858E5" w:rsidRDefault="00A57FA4" w:rsidP="00A57FA4">
            <w:pPr>
              <w:pStyle w:val="NormalinTable"/>
              <w:rPr>
                <w:b/>
              </w:rPr>
            </w:pPr>
            <w:r w:rsidRPr="007858E5">
              <w:rPr>
                <w:b/>
              </w:rPr>
              <w:t xml:space="preserve">7201 00 00 </w:t>
            </w:r>
          </w:p>
        </w:tc>
        <w:tc>
          <w:tcPr>
            <w:tcW w:w="7173" w:type="dxa"/>
            <w:tcBorders>
              <w:top w:val="nil"/>
              <w:left w:val="nil"/>
              <w:bottom w:val="single" w:sz="4" w:space="0" w:color="auto"/>
              <w:right w:val="single" w:sz="4" w:space="0" w:color="auto"/>
            </w:tcBorders>
            <w:shd w:val="clear" w:color="auto" w:fill="auto"/>
            <w:noWrap/>
            <w:hideMark/>
          </w:tcPr>
          <w:p w14:paraId="5D6D84C2" w14:textId="77777777" w:rsidR="00A57FA4" w:rsidRPr="007858E5" w:rsidRDefault="00A57FA4" w:rsidP="00A57FA4">
            <w:pPr>
              <w:pStyle w:val="NormalinTable"/>
            </w:pPr>
            <w:r w:rsidRPr="007858E5">
              <w:t>0.00%</w:t>
            </w:r>
          </w:p>
        </w:tc>
      </w:tr>
      <w:tr w:rsidR="00A57FA4" w:rsidRPr="007858E5" w14:paraId="5D7AD1C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644B8A5" w14:textId="77777777" w:rsidR="00A57FA4" w:rsidRPr="007858E5" w:rsidRDefault="00A57FA4" w:rsidP="00A57FA4">
            <w:pPr>
              <w:pStyle w:val="NormalinTable"/>
              <w:rPr>
                <w:b/>
              </w:rPr>
            </w:pPr>
            <w:r w:rsidRPr="007858E5">
              <w:rPr>
                <w:b/>
              </w:rPr>
              <w:t xml:space="preserve">7202 00 00 </w:t>
            </w:r>
          </w:p>
        </w:tc>
        <w:tc>
          <w:tcPr>
            <w:tcW w:w="7173" w:type="dxa"/>
            <w:tcBorders>
              <w:top w:val="nil"/>
              <w:left w:val="nil"/>
              <w:bottom w:val="single" w:sz="4" w:space="0" w:color="auto"/>
              <w:right w:val="single" w:sz="4" w:space="0" w:color="auto"/>
            </w:tcBorders>
            <w:shd w:val="clear" w:color="auto" w:fill="auto"/>
            <w:noWrap/>
            <w:hideMark/>
          </w:tcPr>
          <w:p w14:paraId="756C796A" w14:textId="77777777" w:rsidR="00A57FA4" w:rsidRPr="007858E5" w:rsidRDefault="00A57FA4" w:rsidP="00A57FA4">
            <w:pPr>
              <w:pStyle w:val="NormalinTable"/>
            </w:pPr>
            <w:r w:rsidRPr="007858E5">
              <w:t>0.00%</w:t>
            </w:r>
          </w:p>
        </w:tc>
      </w:tr>
      <w:tr w:rsidR="00A57FA4" w:rsidRPr="007858E5" w14:paraId="708EE22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BCF1D01" w14:textId="77777777" w:rsidR="00A57FA4" w:rsidRPr="007858E5" w:rsidRDefault="00A57FA4" w:rsidP="00A57FA4">
            <w:pPr>
              <w:pStyle w:val="NormalinTable"/>
              <w:rPr>
                <w:b/>
              </w:rPr>
            </w:pPr>
            <w:r w:rsidRPr="007858E5">
              <w:rPr>
                <w:b/>
              </w:rPr>
              <w:t xml:space="preserve">7300 00 00 </w:t>
            </w:r>
          </w:p>
        </w:tc>
        <w:tc>
          <w:tcPr>
            <w:tcW w:w="7173" w:type="dxa"/>
            <w:tcBorders>
              <w:top w:val="nil"/>
              <w:left w:val="nil"/>
              <w:bottom w:val="single" w:sz="4" w:space="0" w:color="auto"/>
              <w:right w:val="single" w:sz="4" w:space="0" w:color="auto"/>
            </w:tcBorders>
            <w:shd w:val="clear" w:color="auto" w:fill="auto"/>
            <w:noWrap/>
            <w:hideMark/>
          </w:tcPr>
          <w:p w14:paraId="63989B68" w14:textId="77777777" w:rsidR="00A57FA4" w:rsidRPr="007858E5" w:rsidRDefault="00A57FA4" w:rsidP="00A57FA4">
            <w:pPr>
              <w:pStyle w:val="NormalinTable"/>
            </w:pPr>
            <w:r w:rsidRPr="007858E5">
              <w:t>0.00%</w:t>
            </w:r>
          </w:p>
        </w:tc>
      </w:tr>
      <w:tr w:rsidR="00A57FA4" w:rsidRPr="007858E5" w14:paraId="3A3CACD1"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862E22" w14:textId="77777777" w:rsidR="00A57FA4" w:rsidRPr="007858E5" w:rsidRDefault="00A57FA4" w:rsidP="00A57FA4">
            <w:pPr>
              <w:pStyle w:val="NormalinTable"/>
              <w:rPr>
                <w:b/>
              </w:rPr>
            </w:pPr>
            <w:r w:rsidRPr="007858E5">
              <w:rPr>
                <w:b/>
              </w:rPr>
              <w:t xml:space="preserve">7400 00 00 </w:t>
            </w:r>
          </w:p>
        </w:tc>
        <w:tc>
          <w:tcPr>
            <w:tcW w:w="7173" w:type="dxa"/>
            <w:tcBorders>
              <w:top w:val="nil"/>
              <w:left w:val="nil"/>
              <w:bottom w:val="single" w:sz="4" w:space="0" w:color="auto"/>
              <w:right w:val="single" w:sz="4" w:space="0" w:color="auto"/>
            </w:tcBorders>
            <w:shd w:val="clear" w:color="auto" w:fill="auto"/>
            <w:noWrap/>
            <w:hideMark/>
          </w:tcPr>
          <w:p w14:paraId="1AA4AAE4" w14:textId="77777777" w:rsidR="00A57FA4" w:rsidRPr="007858E5" w:rsidRDefault="00A57FA4" w:rsidP="00A57FA4">
            <w:pPr>
              <w:pStyle w:val="NormalinTable"/>
            </w:pPr>
            <w:r w:rsidRPr="007858E5">
              <w:t>0.00%</w:t>
            </w:r>
          </w:p>
        </w:tc>
      </w:tr>
      <w:tr w:rsidR="00A57FA4" w:rsidRPr="007858E5" w14:paraId="45AB9EF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4BEAC69" w14:textId="77777777" w:rsidR="00A57FA4" w:rsidRPr="007858E5" w:rsidRDefault="00A57FA4" w:rsidP="00A57FA4">
            <w:pPr>
              <w:pStyle w:val="NormalinTable"/>
              <w:rPr>
                <w:b/>
              </w:rPr>
            </w:pPr>
            <w:r w:rsidRPr="007858E5">
              <w:rPr>
                <w:b/>
              </w:rPr>
              <w:t xml:space="preserve">7500 00 00 </w:t>
            </w:r>
          </w:p>
        </w:tc>
        <w:tc>
          <w:tcPr>
            <w:tcW w:w="7173" w:type="dxa"/>
            <w:tcBorders>
              <w:top w:val="nil"/>
              <w:left w:val="nil"/>
              <w:bottom w:val="single" w:sz="4" w:space="0" w:color="auto"/>
              <w:right w:val="single" w:sz="4" w:space="0" w:color="auto"/>
            </w:tcBorders>
            <w:shd w:val="clear" w:color="auto" w:fill="auto"/>
            <w:noWrap/>
            <w:hideMark/>
          </w:tcPr>
          <w:p w14:paraId="61E913DB" w14:textId="77777777" w:rsidR="00A57FA4" w:rsidRPr="007858E5" w:rsidRDefault="00A57FA4" w:rsidP="00A57FA4">
            <w:pPr>
              <w:pStyle w:val="NormalinTable"/>
            </w:pPr>
            <w:r w:rsidRPr="007858E5">
              <w:t>0.00%</w:t>
            </w:r>
          </w:p>
        </w:tc>
      </w:tr>
      <w:tr w:rsidR="00A57FA4" w:rsidRPr="007858E5" w14:paraId="590D69A8"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FF0EFF" w14:textId="77777777" w:rsidR="00A57FA4" w:rsidRPr="007858E5" w:rsidRDefault="00A57FA4" w:rsidP="00A57FA4">
            <w:pPr>
              <w:pStyle w:val="NormalinTable"/>
              <w:rPr>
                <w:b/>
              </w:rPr>
            </w:pPr>
            <w:r w:rsidRPr="007858E5">
              <w:rPr>
                <w:b/>
              </w:rPr>
              <w:t xml:space="preserve">7600 00 00 </w:t>
            </w:r>
          </w:p>
        </w:tc>
        <w:tc>
          <w:tcPr>
            <w:tcW w:w="7173" w:type="dxa"/>
            <w:tcBorders>
              <w:top w:val="nil"/>
              <w:left w:val="nil"/>
              <w:bottom w:val="single" w:sz="4" w:space="0" w:color="auto"/>
              <w:right w:val="single" w:sz="4" w:space="0" w:color="auto"/>
            </w:tcBorders>
            <w:shd w:val="clear" w:color="auto" w:fill="auto"/>
            <w:noWrap/>
            <w:hideMark/>
          </w:tcPr>
          <w:p w14:paraId="4AEF4A97" w14:textId="77777777" w:rsidR="00A57FA4" w:rsidRPr="007858E5" w:rsidRDefault="00A57FA4" w:rsidP="00A57FA4">
            <w:pPr>
              <w:pStyle w:val="NormalinTable"/>
            </w:pPr>
            <w:r w:rsidRPr="007858E5">
              <w:t>0.00%</w:t>
            </w:r>
          </w:p>
        </w:tc>
      </w:tr>
      <w:tr w:rsidR="00A57FA4" w:rsidRPr="007858E5" w14:paraId="7D234E4D"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29B33F6" w14:textId="77777777" w:rsidR="00A57FA4" w:rsidRPr="007858E5" w:rsidRDefault="00A57FA4" w:rsidP="00A57FA4">
            <w:pPr>
              <w:pStyle w:val="NormalinTable"/>
              <w:rPr>
                <w:b/>
              </w:rPr>
            </w:pPr>
            <w:r w:rsidRPr="007858E5">
              <w:rPr>
                <w:b/>
              </w:rPr>
              <w:t xml:space="preserve">7800 00 00 </w:t>
            </w:r>
          </w:p>
        </w:tc>
        <w:tc>
          <w:tcPr>
            <w:tcW w:w="7173" w:type="dxa"/>
            <w:tcBorders>
              <w:top w:val="nil"/>
              <w:left w:val="nil"/>
              <w:bottom w:val="single" w:sz="4" w:space="0" w:color="auto"/>
              <w:right w:val="single" w:sz="4" w:space="0" w:color="auto"/>
            </w:tcBorders>
            <w:shd w:val="clear" w:color="auto" w:fill="auto"/>
            <w:noWrap/>
            <w:hideMark/>
          </w:tcPr>
          <w:p w14:paraId="47254DB7" w14:textId="77777777" w:rsidR="00A57FA4" w:rsidRPr="007858E5" w:rsidRDefault="00A57FA4" w:rsidP="00A57FA4">
            <w:pPr>
              <w:pStyle w:val="NormalinTable"/>
            </w:pPr>
            <w:r w:rsidRPr="007858E5">
              <w:t>0.00%</w:t>
            </w:r>
          </w:p>
        </w:tc>
      </w:tr>
      <w:tr w:rsidR="00A57FA4" w:rsidRPr="007858E5" w14:paraId="6D8FF07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E7FE498" w14:textId="77777777" w:rsidR="00A57FA4" w:rsidRPr="007858E5" w:rsidRDefault="00A57FA4" w:rsidP="00A57FA4">
            <w:pPr>
              <w:pStyle w:val="NormalinTable"/>
              <w:rPr>
                <w:b/>
              </w:rPr>
            </w:pPr>
            <w:r w:rsidRPr="007858E5">
              <w:rPr>
                <w:b/>
              </w:rPr>
              <w:t xml:space="preserve">7900 00 00 </w:t>
            </w:r>
          </w:p>
        </w:tc>
        <w:tc>
          <w:tcPr>
            <w:tcW w:w="7173" w:type="dxa"/>
            <w:tcBorders>
              <w:top w:val="nil"/>
              <w:left w:val="nil"/>
              <w:bottom w:val="single" w:sz="4" w:space="0" w:color="auto"/>
              <w:right w:val="single" w:sz="4" w:space="0" w:color="auto"/>
            </w:tcBorders>
            <w:shd w:val="clear" w:color="auto" w:fill="auto"/>
            <w:noWrap/>
            <w:hideMark/>
          </w:tcPr>
          <w:p w14:paraId="1B71888B" w14:textId="77777777" w:rsidR="00A57FA4" w:rsidRPr="007858E5" w:rsidRDefault="00A57FA4" w:rsidP="00A57FA4">
            <w:pPr>
              <w:pStyle w:val="NormalinTable"/>
            </w:pPr>
            <w:r w:rsidRPr="007858E5">
              <w:t>0.00%</w:t>
            </w:r>
          </w:p>
        </w:tc>
      </w:tr>
      <w:tr w:rsidR="00A57FA4" w:rsidRPr="007858E5" w14:paraId="7ACB84C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460A1439" w14:textId="77777777" w:rsidR="00A57FA4" w:rsidRPr="007858E5" w:rsidRDefault="00A57FA4" w:rsidP="00A57FA4">
            <w:pPr>
              <w:pStyle w:val="NormalinTable"/>
              <w:rPr>
                <w:b/>
              </w:rPr>
            </w:pPr>
            <w:r w:rsidRPr="007858E5">
              <w:rPr>
                <w:b/>
              </w:rPr>
              <w:t xml:space="preserve">8100 00 00 </w:t>
            </w:r>
          </w:p>
        </w:tc>
        <w:tc>
          <w:tcPr>
            <w:tcW w:w="7173" w:type="dxa"/>
            <w:tcBorders>
              <w:top w:val="nil"/>
              <w:left w:val="nil"/>
              <w:bottom w:val="single" w:sz="4" w:space="0" w:color="auto"/>
              <w:right w:val="single" w:sz="4" w:space="0" w:color="auto"/>
            </w:tcBorders>
            <w:shd w:val="clear" w:color="auto" w:fill="auto"/>
            <w:noWrap/>
            <w:hideMark/>
          </w:tcPr>
          <w:p w14:paraId="0BB6B1B1" w14:textId="77777777" w:rsidR="00A57FA4" w:rsidRPr="007858E5" w:rsidRDefault="00A57FA4" w:rsidP="00A57FA4">
            <w:pPr>
              <w:pStyle w:val="NormalinTable"/>
            </w:pPr>
            <w:r w:rsidRPr="007858E5">
              <w:t>0.00%</w:t>
            </w:r>
          </w:p>
        </w:tc>
      </w:tr>
      <w:tr w:rsidR="00A57FA4" w:rsidRPr="007858E5" w14:paraId="4E6DBFF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CB0B574" w14:textId="77777777" w:rsidR="00A57FA4" w:rsidRPr="007858E5" w:rsidRDefault="00A57FA4" w:rsidP="00A57FA4">
            <w:pPr>
              <w:pStyle w:val="NormalinTable"/>
              <w:rPr>
                <w:b/>
              </w:rPr>
            </w:pPr>
            <w:r w:rsidRPr="007858E5">
              <w:rPr>
                <w:b/>
              </w:rPr>
              <w:t xml:space="preserve">8200 00 00 </w:t>
            </w:r>
          </w:p>
        </w:tc>
        <w:tc>
          <w:tcPr>
            <w:tcW w:w="7173" w:type="dxa"/>
            <w:tcBorders>
              <w:top w:val="nil"/>
              <w:left w:val="nil"/>
              <w:bottom w:val="single" w:sz="4" w:space="0" w:color="auto"/>
              <w:right w:val="single" w:sz="4" w:space="0" w:color="auto"/>
            </w:tcBorders>
            <w:shd w:val="clear" w:color="auto" w:fill="auto"/>
            <w:noWrap/>
            <w:hideMark/>
          </w:tcPr>
          <w:p w14:paraId="522E1F25" w14:textId="77777777" w:rsidR="00A57FA4" w:rsidRPr="007858E5" w:rsidRDefault="00A57FA4" w:rsidP="00A57FA4">
            <w:pPr>
              <w:pStyle w:val="NormalinTable"/>
            </w:pPr>
            <w:r w:rsidRPr="007858E5">
              <w:t>0.00%</w:t>
            </w:r>
          </w:p>
        </w:tc>
      </w:tr>
      <w:tr w:rsidR="00A57FA4" w:rsidRPr="007858E5" w14:paraId="2F54C51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369FAF6" w14:textId="77777777" w:rsidR="00A57FA4" w:rsidRPr="007858E5" w:rsidRDefault="00A57FA4" w:rsidP="00A57FA4">
            <w:pPr>
              <w:pStyle w:val="NormalinTable"/>
              <w:rPr>
                <w:b/>
              </w:rPr>
            </w:pPr>
            <w:r w:rsidRPr="007858E5">
              <w:rPr>
                <w:b/>
              </w:rPr>
              <w:t xml:space="preserve">8300 00 00 </w:t>
            </w:r>
          </w:p>
        </w:tc>
        <w:tc>
          <w:tcPr>
            <w:tcW w:w="7173" w:type="dxa"/>
            <w:tcBorders>
              <w:top w:val="nil"/>
              <w:left w:val="nil"/>
              <w:bottom w:val="single" w:sz="4" w:space="0" w:color="auto"/>
              <w:right w:val="single" w:sz="4" w:space="0" w:color="auto"/>
            </w:tcBorders>
            <w:shd w:val="clear" w:color="auto" w:fill="auto"/>
            <w:noWrap/>
            <w:hideMark/>
          </w:tcPr>
          <w:p w14:paraId="73CD8ADA" w14:textId="77777777" w:rsidR="00A57FA4" w:rsidRPr="007858E5" w:rsidRDefault="00A57FA4" w:rsidP="00A57FA4">
            <w:pPr>
              <w:pStyle w:val="NormalinTable"/>
            </w:pPr>
            <w:r w:rsidRPr="007858E5">
              <w:t>0.00%</w:t>
            </w:r>
          </w:p>
        </w:tc>
      </w:tr>
      <w:tr w:rsidR="00A57FA4" w:rsidRPr="007858E5" w14:paraId="2848281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2198214" w14:textId="77777777" w:rsidR="00A57FA4" w:rsidRPr="007858E5" w:rsidRDefault="00A57FA4" w:rsidP="00A57FA4">
            <w:pPr>
              <w:pStyle w:val="NormalinTable"/>
              <w:rPr>
                <w:b/>
              </w:rPr>
            </w:pPr>
            <w:r w:rsidRPr="007858E5">
              <w:rPr>
                <w:b/>
              </w:rPr>
              <w:t xml:space="preserve">8400 00 00 </w:t>
            </w:r>
          </w:p>
        </w:tc>
        <w:tc>
          <w:tcPr>
            <w:tcW w:w="7173" w:type="dxa"/>
            <w:tcBorders>
              <w:top w:val="nil"/>
              <w:left w:val="nil"/>
              <w:bottom w:val="single" w:sz="4" w:space="0" w:color="auto"/>
              <w:right w:val="single" w:sz="4" w:space="0" w:color="auto"/>
            </w:tcBorders>
            <w:shd w:val="clear" w:color="auto" w:fill="auto"/>
            <w:noWrap/>
            <w:hideMark/>
          </w:tcPr>
          <w:p w14:paraId="07A0361A" w14:textId="77777777" w:rsidR="00A57FA4" w:rsidRPr="007858E5" w:rsidRDefault="00A57FA4" w:rsidP="00A57FA4">
            <w:pPr>
              <w:pStyle w:val="NormalinTable"/>
            </w:pPr>
            <w:r w:rsidRPr="007858E5">
              <w:t>0.00%</w:t>
            </w:r>
          </w:p>
        </w:tc>
      </w:tr>
      <w:tr w:rsidR="00A57FA4" w:rsidRPr="007858E5" w14:paraId="51FCA623"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7336A703" w14:textId="77777777" w:rsidR="00A57FA4" w:rsidRPr="007858E5" w:rsidRDefault="00A57FA4" w:rsidP="00A57FA4">
            <w:pPr>
              <w:pStyle w:val="NormalinTable"/>
              <w:rPr>
                <w:b/>
              </w:rPr>
            </w:pPr>
            <w:r w:rsidRPr="007858E5">
              <w:rPr>
                <w:b/>
              </w:rPr>
              <w:t xml:space="preserve">8500 00 00 </w:t>
            </w:r>
          </w:p>
        </w:tc>
        <w:tc>
          <w:tcPr>
            <w:tcW w:w="7173" w:type="dxa"/>
            <w:tcBorders>
              <w:top w:val="nil"/>
              <w:left w:val="nil"/>
              <w:bottom w:val="single" w:sz="4" w:space="0" w:color="auto"/>
              <w:right w:val="single" w:sz="4" w:space="0" w:color="auto"/>
            </w:tcBorders>
            <w:shd w:val="clear" w:color="auto" w:fill="auto"/>
            <w:noWrap/>
            <w:hideMark/>
          </w:tcPr>
          <w:p w14:paraId="12B201D3" w14:textId="77777777" w:rsidR="00A57FA4" w:rsidRPr="007858E5" w:rsidRDefault="00A57FA4" w:rsidP="00A57FA4">
            <w:pPr>
              <w:pStyle w:val="NormalinTable"/>
            </w:pPr>
            <w:r w:rsidRPr="007858E5">
              <w:t>0.00%</w:t>
            </w:r>
          </w:p>
        </w:tc>
      </w:tr>
      <w:tr w:rsidR="00A57FA4" w:rsidRPr="007858E5" w14:paraId="315BD6E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47E662D" w14:textId="77777777" w:rsidR="00A57FA4" w:rsidRPr="007858E5" w:rsidRDefault="00A57FA4" w:rsidP="00A57FA4">
            <w:pPr>
              <w:pStyle w:val="NormalinTable"/>
              <w:rPr>
                <w:b/>
              </w:rPr>
            </w:pPr>
            <w:r w:rsidRPr="007858E5">
              <w:rPr>
                <w:b/>
              </w:rPr>
              <w:lastRenderedPageBreak/>
              <w:t xml:space="preserve">8600 00 00 </w:t>
            </w:r>
          </w:p>
        </w:tc>
        <w:tc>
          <w:tcPr>
            <w:tcW w:w="7173" w:type="dxa"/>
            <w:tcBorders>
              <w:top w:val="nil"/>
              <w:left w:val="nil"/>
              <w:bottom w:val="single" w:sz="4" w:space="0" w:color="auto"/>
              <w:right w:val="single" w:sz="4" w:space="0" w:color="auto"/>
            </w:tcBorders>
            <w:shd w:val="clear" w:color="auto" w:fill="auto"/>
            <w:noWrap/>
            <w:hideMark/>
          </w:tcPr>
          <w:p w14:paraId="6022C7E7" w14:textId="77777777" w:rsidR="00A57FA4" w:rsidRPr="007858E5" w:rsidRDefault="00A57FA4" w:rsidP="00A57FA4">
            <w:pPr>
              <w:pStyle w:val="NormalinTable"/>
            </w:pPr>
            <w:r w:rsidRPr="007858E5">
              <w:t>0.00%</w:t>
            </w:r>
          </w:p>
        </w:tc>
      </w:tr>
      <w:tr w:rsidR="00A57FA4" w:rsidRPr="007858E5" w14:paraId="1235DFF0"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2B509B5D" w14:textId="77777777" w:rsidR="00A57FA4" w:rsidRPr="007858E5" w:rsidRDefault="00A57FA4" w:rsidP="00A57FA4">
            <w:pPr>
              <w:pStyle w:val="NormalinTable"/>
              <w:rPr>
                <w:b/>
              </w:rPr>
            </w:pPr>
            <w:r w:rsidRPr="007858E5">
              <w:rPr>
                <w:b/>
              </w:rPr>
              <w:t xml:space="preserve">8700 00 00 </w:t>
            </w:r>
          </w:p>
        </w:tc>
        <w:tc>
          <w:tcPr>
            <w:tcW w:w="7173" w:type="dxa"/>
            <w:tcBorders>
              <w:top w:val="nil"/>
              <w:left w:val="nil"/>
              <w:bottom w:val="single" w:sz="4" w:space="0" w:color="auto"/>
              <w:right w:val="single" w:sz="4" w:space="0" w:color="auto"/>
            </w:tcBorders>
            <w:shd w:val="clear" w:color="auto" w:fill="auto"/>
            <w:noWrap/>
            <w:hideMark/>
          </w:tcPr>
          <w:p w14:paraId="4E64F5C8" w14:textId="77777777" w:rsidR="00A57FA4" w:rsidRPr="007858E5" w:rsidRDefault="00A57FA4" w:rsidP="00A57FA4">
            <w:pPr>
              <w:pStyle w:val="NormalinTable"/>
            </w:pPr>
            <w:r w:rsidRPr="007858E5">
              <w:t>0.00%</w:t>
            </w:r>
          </w:p>
        </w:tc>
      </w:tr>
      <w:tr w:rsidR="00A57FA4" w:rsidRPr="007858E5" w14:paraId="279E96BE"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DCAB57" w14:textId="77777777" w:rsidR="00A57FA4" w:rsidRPr="007858E5" w:rsidRDefault="00A57FA4" w:rsidP="00A57FA4">
            <w:pPr>
              <w:pStyle w:val="NormalinTable"/>
              <w:rPr>
                <w:b/>
              </w:rPr>
            </w:pPr>
            <w:r w:rsidRPr="007858E5">
              <w:rPr>
                <w:b/>
              </w:rPr>
              <w:t xml:space="preserve">8800 00 00 </w:t>
            </w:r>
          </w:p>
        </w:tc>
        <w:tc>
          <w:tcPr>
            <w:tcW w:w="7173" w:type="dxa"/>
            <w:tcBorders>
              <w:top w:val="nil"/>
              <w:left w:val="nil"/>
              <w:bottom w:val="single" w:sz="4" w:space="0" w:color="auto"/>
              <w:right w:val="single" w:sz="4" w:space="0" w:color="auto"/>
            </w:tcBorders>
            <w:shd w:val="clear" w:color="auto" w:fill="auto"/>
            <w:noWrap/>
            <w:hideMark/>
          </w:tcPr>
          <w:p w14:paraId="27A60871" w14:textId="77777777" w:rsidR="00A57FA4" w:rsidRPr="007858E5" w:rsidRDefault="00A57FA4" w:rsidP="00A57FA4">
            <w:pPr>
              <w:pStyle w:val="NormalinTable"/>
            </w:pPr>
            <w:r w:rsidRPr="007858E5">
              <w:t>0.00%</w:t>
            </w:r>
          </w:p>
        </w:tc>
      </w:tr>
      <w:tr w:rsidR="00A57FA4" w:rsidRPr="007858E5" w14:paraId="135B794A"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A09B9A3" w14:textId="77777777" w:rsidR="00A57FA4" w:rsidRPr="007858E5" w:rsidRDefault="00A57FA4" w:rsidP="00A57FA4">
            <w:pPr>
              <w:pStyle w:val="NormalinTable"/>
              <w:rPr>
                <w:b/>
              </w:rPr>
            </w:pPr>
            <w:r w:rsidRPr="007858E5">
              <w:rPr>
                <w:b/>
              </w:rPr>
              <w:t xml:space="preserve">8900 00 00 </w:t>
            </w:r>
          </w:p>
        </w:tc>
        <w:tc>
          <w:tcPr>
            <w:tcW w:w="7173" w:type="dxa"/>
            <w:tcBorders>
              <w:top w:val="nil"/>
              <w:left w:val="nil"/>
              <w:bottom w:val="single" w:sz="4" w:space="0" w:color="auto"/>
              <w:right w:val="single" w:sz="4" w:space="0" w:color="auto"/>
            </w:tcBorders>
            <w:shd w:val="clear" w:color="auto" w:fill="auto"/>
            <w:noWrap/>
            <w:hideMark/>
          </w:tcPr>
          <w:p w14:paraId="3223680D" w14:textId="77777777" w:rsidR="00A57FA4" w:rsidRPr="007858E5" w:rsidRDefault="00A57FA4" w:rsidP="00A57FA4">
            <w:pPr>
              <w:pStyle w:val="NormalinTable"/>
            </w:pPr>
            <w:r w:rsidRPr="007858E5">
              <w:t>0.00%</w:t>
            </w:r>
          </w:p>
        </w:tc>
      </w:tr>
      <w:tr w:rsidR="00A57FA4" w:rsidRPr="007858E5" w14:paraId="4535989B"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748D90F" w14:textId="77777777" w:rsidR="00A57FA4" w:rsidRPr="007858E5" w:rsidRDefault="00A57FA4" w:rsidP="00A57FA4">
            <w:pPr>
              <w:pStyle w:val="NormalinTable"/>
              <w:rPr>
                <w:b/>
              </w:rPr>
            </w:pPr>
            <w:r w:rsidRPr="007858E5">
              <w:rPr>
                <w:b/>
              </w:rPr>
              <w:t xml:space="preserve">9000 00 00 </w:t>
            </w:r>
          </w:p>
        </w:tc>
        <w:tc>
          <w:tcPr>
            <w:tcW w:w="7173" w:type="dxa"/>
            <w:tcBorders>
              <w:top w:val="nil"/>
              <w:left w:val="nil"/>
              <w:bottom w:val="single" w:sz="4" w:space="0" w:color="auto"/>
              <w:right w:val="single" w:sz="4" w:space="0" w:color="auto"/>
            </w:tcBorders>
            <w:shd w:val="clear" w:color="auto" w:fill="auto"/>
            <w:noWrap/>
            <w:hideMark/>
          </w:tcPr>
          <w:p w14:paraId="00BBF1BD" w14:textId="77777777" w:rsidR="00A57FA4" w:rsidRPr="007858E5" w:rsidRDefault="00A57FA4" w:rsidP="00A57FA4">
            <w:pPr>
              <w:pStyle w:val="NormalinTable"/>
            </w:pPr>
            <w:r w:rsidRPr="007858E5">
              <w:t>0.00%</w:t>
            </w:r>
          </w:p>
        </w:tc>
      </w:tr>
      <w:tr w:rsidR="00A57FA4" w:rsidRPr="007858E5" w14:paraId="67801E4C"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42C4DF3" w14:textId="77777777" w:rsidR="00A57FA4" w:rsidRPr="007858E5" w:rsidRDefault="00A57FA4" w:rsidP="00A57FA4">
            <w:pPr>
              <w:pStyle w:val="NormalinTable"/>
              <w:rPr>
                <w:b/>
              </w:rPr>
            </w:pPr>
            <w:r w:rsidRPr="007858E5">
              <w:rPr>
                <w:b/>
              </w:rPr>
              <w:t xml:space="preserve">9100 00 00 </w:t>
            </w:r>
          </w:p>
        </w:tc>
        <w:tc>
          <w:tcPr>
            <w:tcW w:w="7173" w:type="dxa"/>
            <w:tcBorders>
              <w:top w:val="nil"/>
              <w:left w:val="nil"/>
              <w:bottom w:val="single" w:sz="4" w:space="0" w:color="auto"/>
              <w:right w:val="single" w:sz="4" w:space="0" w:color="auto"/>
            </w:tcBorders>
            <w:shd w:val="clear" w:color="auto" w:fill="auto"/>
            <w:noWrap/>
            <w:hideMark/>
          </w:tcPr>
          <w:p w14:paraId="22B727D7" w14:textId="77777777" w:rsidR="00A57FA4" w:rsidRPr="007858E5" w:rsidRDefault="00A57FA4" w:rsidP="00A57FA4">
            <w:pPr>
              <w:pStyle w:val="NormalinTable"/>
            </w:pPr>
            <w:r w:rsidRPr="007858E5">
              <w:t>0.00%</w:t>
            </w:r>
          </w:p>
        </w:tc>
      </w:tr>
      <w:tr w:rsidR="00A57FA4" w:rsidRPr="007858E5" w14:paraId="59D55965"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17367B" w14:textId="77777777" w:rsidR="00A57FA4" w:rsidRPr="007858E5" w:rsidRDefault="00A57FA4" w:rsidP="00A57FA4">
            <w:pPr>
              <w:pStyle w:val="NormalinTable"/>
              <w:rPr>
                <w:b/>
              </w:rPr>
            </w:pPr>
            <w:r w:rsidRPr="007858E5">
              <w:rPr>
                <w:b/>
              </w:rPr>
              <w:t xml:space="preserve">9200 00 00 </w:t>
            </w:r>
          </w:p>
        </w:tc>
        <w:tc>
          <w:tcPr>
            <w:tcW w:w="7173" w:type="dxa"/>
            <w:tcBorders>
              <w:top w:val="nil"/>
              <w:left w:val="nil"/>
              <w:bottom w:val="single" w:sz="4" w:space="0" w:color="auto"/>
              <w:right w:val="single" w:sz="4" w:space="0" w:color="auto"/>
            </w:tcBorders>
            <w:shd w:val="clear" w:color="auto" w:fill="auto"/>
            <w:noWrap/>
            <w:hideMark/>
          </w:tcPr>
          <w:p w14:paraId="4A91E39A" w14:textId="77777777" w:rsidR="00A57FA4" w:rsidRPr="007858E5" w:rsidRDefault="00A57FA4" w:rsidP="00A57FA4">
            <w:pPr>
              <w:pStyle w:val="NormalinTable"/>
            </w:pPr>
            <w:r w:rsidRPr="007858E5">
              <w:t>0.00%</w:t>
            </w:r>
          </w:p>
        </w:tc>
      </w:tr>
      <w:tr w:rsidR="00A57FA4" w:rsidRPr="007858E5" w14:paraId="56709CB4"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68D35859" w14:textId="77777777" w:rsidR="00A57FA4" w:rsidRPr="007858E5" w:rsidRDefault="00A57FA4" w:rsidP="00A57FA4">
            <w:pPr>
              <w:pStyle w:val="NormalinTable"/>
              <w:rPr>
                <w:b/>
              </w:rPr>
            </w:pPr>
            <w:r w:rsidRPr="007858E5">
              <w:rPr>
                <w:b/>
              </w:rPr>
              <w:t xml:space="preserve">9300 00 00 </w:t>
            </w:r>
          </w:p>
        </w:tc>
        <w:tc>
          <w:tcPr>
            <w:tcW w:w="7173" w:type="dxa"/>
            <w:tcBorders>
              <w:top w:val="nil"/>
              <w:left w:val="nil"/>
              <w:bottom w:val="single" w:sz="4" w:space="0" w:color="auto"/>
              <w:right w:val="single" w:sz="4" w:space="0" w:color="auto"/>
            </w:tcBorders>
            <w:shd w:val="clear" w:color="auto" w:fill="auto"/>
            <w:noWrap/>
            <w:hideMark/>
          </w:tcPr>
          <w:p w14:paraId="0EF13450" w14:textId="77777777" w:rsidR="00A57FA4" w:rsidRPr="007858E5" w:rsidRDefault="00A57FA4" w:rsidP="00A57FA4">
            <w:pPr>
              <w:pStyle w:val="NormalinTable"/>
            </w:pPr>
            <w:r w:rsidRPr="007858E5">
              <w:t>0.00%</w:t>
            </w:r>
          </w:p>
        </w:tc>
      </w:tr>
      <w:tr w:rsidR="00A57FA4" w:rsidRPr="007858E5" w14:paraId="47A81866"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393895B5" w14:textId="77777777" w:rsidR="00A57FA4" w:rsidRPr="007858E5" w:rsidRDefault="00A57FA4" w:rsidP="00A57FA4">
            <w:pPr>
              <w:pStyle w:val="NormalinTable"/>
              <w:rPr>
                <w:b/>
              </w:rPr>
            </w:pPr>
            <w:r w:rsidRPr="007858E5">
              <w:rPr>
                <w:b/>
              </w:rPr>
              <w:t xml:space="preserve">9400 00 00 </w:t>
            </w:r>
          </w:p>
        </w:tc>
        <w:tc>
          <w:tcPr>
            <w:tcW w:w="7173" w:type="dxa"/>
            <w:tcBorders>
              <w:top w:val="nil"/>
              <w:left w:val="nil"/>
              <w:bottom w:val="single" w:sz="4" w:space="0" w:color="auto"/>
              <w:right w:val="single" w:sz="4" w:space="0" w:color="auto"/>
            </w:tcBorders>
            <w:shd w:val="clear" w:color="auto" w:fill="auto"/>
            <w:noWrap/>
            <w:hideMark/>
          </w:tcPr>
          <w:p w14:paraId="4AD4254F" w14:textId="77777777" w:rsidR="00A57FA4" w:rsidRPr="007858E5" w:rsidRDefault="00A57FA4" w:rsidP="00A57FA4">
            <w:pPr>
              <w:pStyle w:val="NormalinTable"/>
            </w:pPr>
            <w:r w:rsidRPr="007858E5">
              <w:t>0.00%</w:t>
            </w:r>
          </w:p>
        </w:tc>
      </w:tr>
      <w:tr w:rsidR="00A57FA4" w:rsidRPr="007858E5" w14:paraId="21097A8F"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16BCCC96" w14:textId="77777777" w:rsidR="00A57FA4" w:rsidRPr="007858E5" w:rsidRDefault="00A57FA4" w:rsidP="00A57FA4">
            <w:pPr>
              <w:pStyle w:val="NormalinTable"/>
              <w:rPr>
                <w:b/>
              </w:rPr>
            </w:pPr>
            <w:r w:rsidRPr="007858E5">
              <w:rPr>
                <w:b/>
              </w:rPr>
              <w:t xml:space="preserve">9500 00 00 </w:t>
            </w:r>
          </w:p>
        </w:tc>
        <w:tc>
          <w:tcPr>
            <w:tcW w:w="7173" w:type="dxa"/>
            <w:tcBorders>
              <w:top w:val="nil"/>
              <w:left w:val="nil"/>
              <w:bottom w:val="single" w:sz="4" w:space="0" w:color="auto"/>
              <w:right w:val="single" w:sz="4" w:space="0" w:color="auto"/>
            </w:tcBorders>
            <w:shd w:val="clear" w:color="auto" w:fill="auto"/>
            <w:noWrap/>
            <w:hideMark/>
          </w:tcPr>
          <w:p w14:paraId="64014D90" w14:textId="77777777" w:rsidR="00A57FA4" w:rsidRPr="007858E5" w:rsidRDefault="00A57FA4" w:rsidP="00A57FA4">
            <w:pPr>
              <w:pStyle w:val="NormalinTable"/>
            </w:pPr>
            <w:r w:rsidRPr="007858E5">
              <w:t>0.00%</w:t>
            </w:r>
          </w:p>
        </w:tc>
      </w:tr>
      <w:tr w:rsidR="00A57FA4" w:rsidRPr="007858E5" w14:paraId="034CDBE2" w14:textId="77777777" w:rsidTr="00A57FA4">
        <w:trPr>
          <w:cantSplit/>
        </w:trPr>
        <w:tc>
          <w:tcPr>
            <w:tcW w:w="1843" w:type="dxa"/>
            <w:tcBorders>
              <w:top w:val="nil"/>
              <w:left w:val="single" w:sz="4" w:space="0" w:color="auto"/>
              <w:bottom w:val="single" w:sz="4" w:space="0" w:color="auto"/>
              <w:right w:val="single" w:sz="4" w:space="0" w:color="auto"/>
            </w:tcBorders>
            <w:shd w:val="clear" w:color="auto" w:fill="auto"/>
            <w:noWrap/>
            <w:hideMark/>
          </w:tcPr>
          <w:p w14:paraId="03AF9359" w14:textId="77777777" w:rsidR="00A57FA4" w:rsidRPr="007858E5" w:rsidRDefault="00A57FA4" w:rsidP="00A57FA4">
            <w:pPr>
              <w:pStyle w:val="NormalinTable"/>
              <w:rPr>
                <w:b/>
              </w:rPr>
            </w:pPr>
            <w:r w:rsidRPr="007858E5">
              <w:rPr>
                <w:b/>
              </w:rPr>
              <w:t xml:space="preserve">9600 00 00 </w:t>
            </w:r>
          </w:p>
        </w:tc>
        <w:tc>
          <w:tcPr>
            <w:tcW w:w="7173" w:type="dxa"/>
            <w:tcBorders>
              <w:top w:val="nil"/>
              <w:left w:val="nil"/>
              <w:bottom w:val="single" w:sz="4" w:space="0" w:color="auto"/>
              <w:right w:val="single" w:sz="4" w:space="0" w:color="auto"/>
            </w:tcBorders>
            <w:shd w:val="clear" w:color="auto" w:fill="auto"/>
            <w:noWrap/>
            <w:hideMark/>
          </w:tcPr>
          <w:p w14:paraId="01B4772E" w14:textId="77777777" w:rsidR="00A57FA4" w:rsidRPr="007858E5" w:rsidRDefault="00A57FA4" w:rsidP="00A57FA4">
            <w:pPr>
              <w:pStyle w:val="NormalinTable"/>
            </w:pPr>
            <w:r w:rsidRPr="007858E5">
              <w:t>0.00%</w:t>
            </w:r>
          </w:p>
        </w:tc>
      </w:tr>
    </w:tbl>
    <w:p w14:paraId="369C1B1C" w14:textId="77777777" w:rsidR="00A57FA4" w:rsidRDefault="00A57FA4" w:rsidP="00A57FA4"/>
    <w:p w14:paraId="1DC8DFE1" w14:textId="77777777" w:rsidR="00A57FA4" w:rsidRDefault="00A57FA4" w:rsidP="00A57FA4">
      <w:pPr>
        <w:rPr>
          <w:b/>
        </w:rPr>
      </w:pPr>
      <w:r>
        <w:rPr>
          <w:b/>
        </w:rPr>
        <w:t>PREFERENTIAL DUTY TARIFF TABLE B – NORWAY</w:t>
      </w:r>
    </w:p>
    <w:tbl>
      <w:tblPr>
        <w:tblW w:w="5000" w:type="pct"/>
        <w:tblLook w:val="04A0" w:firstRow="1" w:lastRow="0" w:firstColumn="1" w:lastColumn="0" w:noHBand="0" w:noVBand="1"/>
      </w:tblPr>
      <w:tblGrid>
        <w:gridCol w:w="1980"/>
        <w:gridCol w:w="7036"/>
      </w:tblGrid>
      <w:tr w:rsidR="00A57FA4" w:rsidRPr="003F4BC6" w14:paraId="572B3EF8" w14:textId="77777777" w:rsidTr="00A57FA4">
        <w:trPr>
          <w:cantSplit/>
          <w:tblHeader/>
        </w:trPr>
        <w:tc>
          <w:tcPr>
            <w:tcW w:w="19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E417D5A" w14:textId="77777777" w:rsidR="00A57FA4" w:rsidRPr="0061161D" w:rsidRDefault="00A57FA4" w:rsidP="00A57FA4">
            <w:pPr>
              <w:pStyle w:val="NormalinTable"/>
              <w:rPr>
                <w:b/>
              </w:rPr>
            </w:pPr>
            <w:r w:rsidRPr="0061161D">
              <w:rPr>
                <w:b/>
              </w:rPr>
              <w:t>1</w:t>
            </w:r>
            <w:r w:rsidRPr="0061161D">
              <w:rPr>
                <w:b/>
              </w:rPr>
              <w:br/>
              <w:t>Commodity code</w:t>
            </w:r>
          </w:p>
        </w:tc>
        <w:tc>
          <w:tcPr>
            <w:tcW w:w="7036" w:type="dxa"/>
            <w:tcBorders>
              <w:top w:val="single" w:sz="4" w:space="0" w:color="auto"/>
              <w:left w:val="nil"/>
              <w:bottom w:val="single" w:sz="4" w:space="0" w:color="auto"/>
              <w:right w:val="single" w:sz="4" w:space="0" w:color="auto"/>
            </w:tcBorders>
            <w:shd w:val="clear" w:color="000000" w:fill="000000"/>
            <w:noWrap/>
            <w:vAlign w:val="bottom"/>
            <w:hideMark/>
          </w:tcPr>
          <w:p w14:paraId="7172AB87" w14:textId="77777777" w:rsidR="00A57FA4" w:rsidRPr="0061161D" w:rsidRDefault="00A57FA4" w:rsidP="00A57FA4">
            <w:pPr>
              <w:pStyle w:val="NormalinTable"/>
              <w:rPr>
                <w:b/>
              </w:rPr>
            </w:pPr>
            <w:r w:rsidRPr="0061161D">
              <w:rPr>
                <w:b/>
              </w:rPr>
              <w:t>2</w:t>
            </w:r>
            <w:r w:rsidRPr="0061161D">
              <w:rPr>
                <w:b/>
              </w:rPr>
              <w:br/>
              <w:t>Preferential Duty Rate</w:t>
            </w:r>
          </w:p>
        </w:tc>
      </w:tr>
      <w:tr w:rsidR="00A57FA4" w:rsidRPr="003F4BC6" w14:paraId="7C3896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1BA3B6" w14:textId="77777777" w:rsidR="00A57FA4" w:rsidRPr="003F4BC6" w:rsidRDefault="00A57FA4" w:rsidP="00A57FA4">
            <w:pPr>
              <w:pStyle w:val="NormalinTable"/>
              <w:rPr>
                <w:b/>
                <w:color w:val="000000"/>
                <w:lang w:eastAsia="en-GB"/>
              </w:rPr>
            </w:pPr>
            <w:r w:rsidRPr="003F4BC6">
              <w:rPr>
                <w:b/>
                <w:color w:val="000000"/>
                <w:lang w:eastAsia="en-GB"/>
              </w:rPr>
              <w:t xml:space="preserve">0101 29 90 </w:t>
            </w:r>
          </w:p>
        </w:tc>
        <w:tc>
          <w:tcPr>
            <w:tcW w:w="7036" w:type="dxa"/>
            <w:tcBorders>
              <w:top w:val="nil"/>
              <w:left w:val="nil"/>
              <w:bottom w:val="single" w:sz="4" w:space="0" w:color="auto"/>
              <w:right w:val="single" w:sz="4" w:space="0" w:color="auto"/>
            </w:tcBorders>
            <w:shd w:val="clear" w:color="auto" w:fill="auto"/>
            <w:noWrap/>
            <w:vAlign w:val="bottom"/>
            <w:hideMark/>
          </w:tcPr>
          <w:p w14:paraId="0C643B0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0213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026B06" w14:textId="77777777" w:rsidR="00A57FA4" w:rsidRPr="003F4BC6" w:rsidRDefault="00A57FA4" w:rsidP="00A57FA4">
            <w:pPr>
              <w:pStyle w:val="NormalinTable"/>
              <w:rPr>
                <w:b/>
                <w:color w:val="000000"/>
                <w:lang w:eastAsia="en-GB"/>
              </w:rPr>
            </w:pPr>
            <w:r w:rsidRPr="003F4BC6">
              <w:rPr>
                <w:b/>
                <w:color w:val="000000"/>
                <w:lang w:eastAsia="en-GB"/>
              </w:rPr>
              <w:t xml:space="preserve">0208 90 70 </w:t>
            </w:r>
          </w:p>
        </w:tc>
        <w:tc>
          <w:tcPr>
            <w:tcW w:w="7036" w:type="dxa"/>
            <w:tcBorders>
              <w:top w:val="nil"/>
              <w:left w:val="nil"/>
              <w:bottom w:val="single" w:sz="4" w:space="0" w:color="auto"/>
              <w:right w:val="single" w:sz="4" w:space="0" w:color="auto"/>
            </w:tcBorders>
            <w:shd w:val="clear" w:color="auto" w:fill="auto"/>
            <w:noWrap/>
            <w:vAlign w:val="bottom"/>
            <w:hideMark/>
          </w:tcPr>
          <w:p w14:paraId="51D07A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A9F6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A2E5B8" w14:textId="77777777" w:rsidR="00A57FA4" w:rsidRPr="003F4BC6" w:rsidRDefault="00A57FA4" w:rsidP="00A57FA4">
            <w:pPr>
              <w:pStyle w:val="NormalinTable"/>
              <w:rPr>
                <w:b/>
                <w:color w:val="000000"/>
                <w:lang w:eastAsia="en-GB"/>
              </w:rPr>
            </w:pPr>
            <w:r w:rsidRPr="003F4BC6">
              <w:rPr>
                <w:b/>
                <w:color w:val="000000"/>
                <w:lang w:eastAsia="en-GB"/>
              </w:rPr>
              <w:t xml:space="preserve">0301 19 00 </w:t>
            </w:r>
          </w:p>
        </w:tc>
        <w:tc>
          <w:tcPr>
            <w:tcW w:w="7036" w:type="dxa"/>
            <w:tcBorders>
              <w:top w:val="nil"/>
              <w:left w:val="nil"/>
              <w:bottom w:val="single" w:sz="4" w:space="0" w:color="auto"/>
              <w:right w:val="single" w:sz="4" w:space="0" w:color="auto"/>
            </w:tcBorders>
            <w:shd w:val="clear" w:color="auto" w:fill="auto"/>
            <w:noWrap/>
            <w:vAlign w:val="bottom"/>
            <w:hideMark/>
          </w:tcPr>
          <w:p w14:paraId="7C539C8E"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5433E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5659FE" w14:textId="77777777" w:rsidR="00A57FA4" w:rsidRPr="003F4BC6" w:rsidRDefault="00A57FA4" w:rsidP="00A57FA4">
            <w:pPr>
              <w:pStyle w:val="NormalinTable"/>
              <w:rPr>
                <w:b/>
                <w:color w:val="000000"/>
                <w:lang w:eastAsia="en-GB"/>
              </w:rPr>
            </w:pPr>
            <w:r w:rsidRPr="003F4BC6">
              <w:rPr>
                <w:b/>
                <w:color w:val="000000"/>
                <w:lang w:eastAsia="en-GB"/>
              </w:rPr>
              <w:t xml:space="preserve">0301 91 10 </w:t>
            </w:r>
          </w:p>
        </w:tc>
        <w:tc>
          <w:tcPr>
            <w:tcW w:w="7036" w:type="dxa"/>
            <w:tcBorders>
              <w:top w:val="nil"/>
              <w:left w:val="nil"/>
              <w:bottom w:val="single" w:sz="4" w:space="0" w:color="auto"/>
              <w:right w:val="single" w:sz="4" w:space="0" w:color="auto"/>
            </w:tcBorders>
            <w:shd w:val="clear" w:color="auto" w:fill="auto"/>
            <w:noWrap/>
            <w:vAlign w:val="bottom"/>
            <w:hideMark/>
          </w:tcPr>
          <w:p w14:paraId="10C734DA"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B703ED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D1D89F" w14:textId="77777777" w:rsidR="00A57FA4" w:rsidRPr="003F4BC6" w:rsidRDefault="00A57FA4" w:rsidP="00A57FA4">
            <w:pPr>
              <w:pStyle w:val="NormalinTable"/>
              <w:rPr>
                <w:b/>
                <w:color w:val="000000"/>
                <w:lang w:eastAsia="en-GB"/>
              </w:rPr>
            </w:pPr>
            <w:r w:rsidRPr="003F4BC6">
              <w:rPr>
                <w:b/>
                <w:color w:val="000000"/>
                <w:lang w:eastAsia="en-GB"/>
              </w:rPr>
              <w:t xml:space="preserve">0301 91 90 </w:t>
            </w:r>
          </w:p>
        </w:tc>
        <w:tc>
          <w:tcPr>
            <w:tcW w:w="7036" w:type="dxa"/>
            <w:tcBorders>
              <w:top w:val="nil"/>
              <w:left w:val="nil"/>
              <w:bottom w:val="single" w:sz="4" w:space="0" w:color="auto"/>
              <w:right w:val="single" w:sz="4" w:space="0" w:color="auto"/>
            </w:tcBorders>
            <w:shd w:val="clear" w:color="auto" w:fill="auto"/>
            <w:noWrap/>
            <w:vAlign w:val="bottom"/>
            <w:hideMark/>
          </w:tcPr>
          <w:p w14:paraId="70703363"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B6B97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26E0D2" w14:textId="77777777" w:rsidR="00A57FA4" w:rsidRPr="003F4BC6" w:rsidRDefault="00A57FA4" w:rsidP="00A57FA4">
            <w:pPr>
              <w:pStyle w:val="NormalinTable"/>
              <w:rPr>
                <w:b/>
                <w:color w:val="000000"/>
                <w:lang w:eastAsia="en-GB"/>
              </w:rPr>
            </w:pPr>
            <w:r w:rsidRPr="003F4BC6">
              <w:rPr>
                <w:b/>
                <w:color w:val="000000"/>
                <w:lang w:eastAsia="en-GB"/>
              </w:rPr>
              <w:t xml:space="preserve">0301 93 00 </w:t>
            </w:r>
          </w:p>
        </w:tc>
        <w:tc>
          <w:tcPr>
            <w:tcW w:w="7036" w:type="dxa"/>
            <w:tcBorders>
              <w:top w:val="nil"/>
              <w:left w:val="nil"/>
              <w:bottom w:val="single" w:sz="4" w:space="0" w:color="auto"/>
              <w:right w:val="single" w:sz="4" w:space="0" w:color="auto"/>
            </w:tcBorders>
            <w:shd w:val="clear" w:color="auto" w:fill="auto"/>
            <w:noWrap/>
            <w:vAlign w:val="bottom"/>
            <w:hideMark/>
          </w:tcPr>
          <w:p w14:paraId="3A8BACA9"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9CE98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9093C5" w14:textId="77777777" w:rsidR="00A57FA4" w:rsidRPr="003F4BC6" w:rsidRDefault="00A57FA4" w:rsidP="00A57FA4">
            <w:pPr>
              <w:pStyle w:val="NormalinTable"/>
              <w:rPr>
                <w:b/>
                <w:color w:val="000000"/>
                <w:lang w:eastAsia="en-GB"/>
              </w:rPr>
            </w:pPr>
            <w:r w:rsidRPr="003F4BC6">
              <w:rPr>
                <w:b/>
                <w:color w:val="000000"/>
                <w:lang w:eastAsia="en-GB"/>
              </w:rPr>
              <w:t xml:space="preserve">0301 94 00 </w:t>
            </w:r>
          </w:p>
        </w:tc>
        <w:tc>
          <w:tcPr>
            <w:tcW w:w="7036" w:type="dxa"/>
            <w:tcBorders>
              <w:top w:val="nil"/>
              <w:left w:val="nil"/>
              <w:bottom w:val="single" w:sz="4" w:space="0" w:color="auto"/>
              <w:right w:val="single" w:sz="4" w:space="0" w:color="auto"/>
            </w:tcBorders>
            <w:shd w:val="clear" w:color="auto" w:fill="auto"/>
            <w:noWrap/>
            <w:vAlign w:val="bottom"/>
            <w:hideMark/>
          </w:tcPr>
          <w:p w14:paraId="0A819F72" w14:textId="77777777" w:rsidR="00A57FA4" w:rsidRPr="003F4BC6" w:rsidRDefault="00A57FA4" w:rsidP="00A57FA4">
            <w:pPr>
              <w:pStyle w:val="NormalinTable"/>
              <w:rPr>
                <w:color w:val="000000"/>
                <w:lang w:eastAsia="en-GB"/>
              </w:rPr>
            </w:pPr>
            <w:r w:rsidRPr="003F4BC6">
              <w:rPr>
                <w:color w:val="000000"/>
                <w:lang w:eastAsia="en-GB"/>
              </w:rPr>
              <w:t>4.80%</w:t>
            </w:r>
          </w:p>
        </w:tc>
      </w:tr>
      <w:tr w:rsidR="00A57FA4" w:rsidRPr="003F4BC6" w14:paraId="3565A9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C50562" w14:textId="77777777" w:rsidR="00A57FA4" w:rsidRPr="003F4BC6" w:rsidRDefault="00A57FA4" w:rsidP="00A57FA4">
            <w:pPr>
              <w:pStyle w:val="NormalinTable"/>
              <w:rPr>
                <w:b/>
                <w:color w:val="000000"/>
                <w:lang w:eastAsia="en-GB"/>
              </w:rPr>
            </w:pPr>
            <w:r w:rsidRPr="003F4BC6">
              <w:rPr>
                <w:b/>
                <w:color w:val="000000"/>
                <w:lang w:eastAsia="en-GB"/>
              </w:rPr>
              <w:t xml:space="preserve">0301 95 00 </w:t>
            </w:r>
          </w:p>
        </w:tc>
        <w:tc>
          <w:tcPr>
            <w:tcW w:w="7036" w:type="dxa"/>
            <w:tcBorders>
              <w:top w:val="nil"/>
              <w:left w:val="nil"/>
              <w:bottom w:val="single" w:sz="4" w:space="0" w:color="auto"/>
              <w:right w:val="single" w:sz="4" w:space="0" w:color="auto"/>
            </w:tcBorders>
            <w:shd w:val="clear" w:color="auto" w:fill="auto"/>
            <w:noWrap/>
            <w:vAlign w:val="bottom"/>
            <w:hideMark/>
          </w:tcPr>
          <w:p w14:paraId="226C7232" w14:textId="77777777" w:rsidR="00A57FA4" w:rsidRPr="003F4BC6" w:rsidRDefault="00A57FA4" w:rsidP="00A57FA4">
            <w:pPr>
              <w:pStyle w:val="NormalinTable"/>
              <w:rPr>
                <w:color w:val="000000"/>
                <w:lang w:eastAsia="en-GB"/>
              </w:rPr>
            </w:pPr>
            <w:r w:rsidRPr="003F4BC6">
              <w:rPr>
                <w:color w:val="000000"/>
                <w:lang w:eastAsia="en-GB"/>
              </w:rPr>
              <w:t>4.80%</w:t>
            </w:r>
          </w:p>
        </w:tc>
      </w:tr>
      <w:tr w:rsidR="00A57FA4" w:rsidRPr="003F4BC6" w14:paraId="26F84B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2D1BF1" w14:textId="77777777" w:rsidR="00A57FA4" w:rsidRPr="003F4BC6" w:rsidRDefault="00A57FA4" w:rsidP="00A57FA4">
            <w:pPr>
              <w:pStyle w:val="NormalinTable"/>
              <w:rPr>
                <w:b/>
                <w:color w:val="000000"/>
                <w:lang w:eastAsia="en-GB"/>
              </w:rPr>
            </w:pPr>
            <w:r w:rsidRPr="003F4BC6">
              <w:rPr>
                <w:b/>
                <w:color w:val="000000"/>
                <w:lang w:eastAsia="en-GB"/>
              </w:rPr>
              <w:t xml:space="preserve">0301 99 17 </w:t>
            </w:r>
          </w:p>
        </w:tc>
        <w:tc>
          <w:tcPr>
            <w:tcW w:w="7036" w:type="dxa"/>
            <w:tcBorders>
              <w:top w:val="nil"/>
              <w:left w:val="nil"/>
              <w:bottom w:val="single" w:sz="4" w:space="0" w:color="auto"/>
              <w:right w:val="single" w:sz="4" w:space="0" w:color="auto"/>
            </w:tcBorders>
            <w:shd w:val="clear" w:color="auto" w:fill="auto"/>
            <w:noWrap/>
            <w:vAlign w:val="bottom"/>
            <w:hideMark/>
          </w:tcPr>
          <w:p w14:paraId="1595981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0A598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8584F6" w14:textId="77777777" w:rsidR="00A57FA4" w:rsidRPr="003F4BC6" w:rsidRDefault="00A57FA4" w:rsidP="00A57FA4">
            <w:pPr>
              <w:pStyle w:val="NormalinTable"/>
              <w:rPr>
                <w:b/>
                <w:color w:val="000000"/>
                <w:lang w:eastAsia="en-GB"/>
              </w:rPr>
            </w:pPr>
            <w:r w:rsidRPr="003F4BC6">
              <w:rPr>
                <w:b/>
                <w:color w:val="000000"/>
                <w:lang w:eastAsia="en-GB"/>
              </w:rPr>
              <w:t xml:space="preserve">0301 99 85 </w:t>
            </w:r>
          </w:p>
        </w:tc>
        <w:tc>
          <w:tcPr>
            <w:tcW w:w="7036" w:type="dxa"/>
            <w:tcBorders>
              <w:top w:val="nil"/>
              <w:left w:val="nil"/>
              <w:bottom w:val="single" w:sz="4" w:space="0" w:color="auto"/>
              <w:right w:val="single" w:sz="4" w:space="0" w:color="auto"/>
            </w:tcBorders>
            <w:shd w:val="clear" w:color="auto" w:fill="auto"/>
            <w:noWrap/>
            <w:vAlign w:val="bottom"/>
            <w:hideMark/>
          </w:tcPr>
          <w:p w14:paraId="034A9E3F" w14:textId="77777777" w:rsidR="00A57FA4" w:rsidRPr="003F4BC6" w:rsidRDefault="00A57FA4" w:rsidP="00A57FA4">
            <w:pPr>
              <w:pStyle w:val="NormalinTable"/>
              <w:rPr>
                <w:color w:val="000000"/>
                <w:lang w:eastAsia="en-GB"/>
              </w:rPr>
            </w:pPr>
            <w:r w:rsidRPr="003F4BC6">
              <w:rPr>
                <w:color w:val="000000"/>
                <w:lang w:eastAsia="en-GB"/>
              </w:rPr>
              <w:t>4.80%</w:t>
            </w:r>
          </w:p>
        </w:tc>
      </w:tr>
      <w:tr w:rsidR="00A57FA4" w:rsidRPr="003F4BC6" w14:paraId="5D0D55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D08B68" w14:textId="77777777" w:rsidR="00A57FA4" w:rsidRPr="003F4BC6" w:rsidRDefault="00A57FA4" w:rsidP="00A57FA4">
            <w:pPr>
              <w:pStyle w:val="NormalinTable"/>
              <w:rPr>
                <w:b/>
                <w:color w:val="000000"/>
                <w:lang w:eastAsia="en-GB"/>
              </w:rPr>
            </w:pPr>
            <w:r w:rsidRPr="003F4BC6">
              <w:rPr>
                <w:b/>
                <w:color w:val="000000"/>
                <w:lang w:eastAsia="en-GB"/>
              </w:rPr>
              <w:t xml:space="preserve">0302 11 10 </w:t>
            </w:r>
          </w:p>
        </w:tc>
        <w:tc>
          <w:tcPr>
            <w:tcW w:w="7036" w:type="dxa"/>
            <w:tcBorders>
              <w:top w:val="nil"/>
              <w:left w:val="nil"/>
              <w:bottom w:val="single" w:sz="4" w:space="0" w:color="auto"/>
              <w:right w:val="single" w:sz="4" w:space="0" w:color="auto"/>
            </w:tcBorders>
            <w:shd w:val="clear" w:color="auto" w:fill="auto"/>
            <w:noWrap/>
            <w:vAlign w:val="bottom"/>
            <w:hideMark/>
          </w:tcPr>
          <w:p w14:paraId="1A80DF90"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AAFFE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9326B0" w14:textId="77777777" w:rsidR="00A57FA4" w:rsidRPr="003F4BC6" w:rsidRDefault="00A57FA4" w:rsidP="00A57FA4">
            <w:pPr>
              <w:pStyle w:val="NormalinTable"/>
              <w:rPr>
                <w:b/>
                <w:color w:val="000000"/>
                <w:lang w:eastAsia="en-GB"/>
              </w:rPr>
            </w:pPr>
            <w:r w:rsidRPr="003F4BC6">
              <w:rPr>
                <w:b/>
                <w:color w:val="000000"/>
                <w:lang w:eastAsia="en-GB"/>
              </w:rPr>
              <w:t xml:space="preserve">0302 11 20 </w:t>
            </w:r>
          </w:p>
        </w:tc>
        <w:tc>
          <w:tcPr>
            <w:tcW w:w="7036" w:type="dxa"/>
            <w:tcBorders>
              <w:top w:val="nil"/>
              <w:left w:val="nil"/>
              <w:bottom w:val="single" w:sz="4" w:space="0" w:color="auto"/>
              <w:right w:val="single" w:sz="4" w:space="0" w:color="auto"/>
            </w:tcBorders>
            <w:shd w:val="clear" w:color="auto" w:fill="auto"/>
            <w:noWrap/>
            <w:vAlign w:val="bottom"/>
            <w:hideMark/>
          </w:tcPr>
          <w:p w14:paraId="1F4023F4"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75AEB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BD1A02" w14:textId="77777777" w:rsidR="00A57FA4" w:rsidRPr="003F4BC6" w:rsidRDefault="00A57FA4" w:rsidP="00A57FA4">
            <w:pPr>
              <w:pStyle w:val="NormalinTable"/>
              <w:rPr>
                <w:b/>
                <w:color w:val="000000"/>
                <w:lang w:eastAsia="en-GB"/>
              </w:rPr>
            </w:pPr>
            <w:r w:rsidRPr="003F4BC6">
              <w:rPr>
                <w:b/>
                <w:color w:val="000000"/>
                <w:lang w:eastAsia="en-GB"/>
              </w:rPr>
              <w:t xml:space="preserve">0302 11 80 </w:t>
            </w:r>
          </w:p>
        </w:tc>
        <w:tc>
          <w:tcPr>
            <w:tcW w:w="7036" w:type="dxa"/>
            <w:tcBorders>
              <w:top w:val="nil"/>
              <w:left w:val="nil"/>
              <w:bottom w:val="single" w:sz="4" w:space="0" w:color="auto"/>
              <w:right w:val="single" w:sz="4" w:space="0" w:color="auto"/>
            </w:tcBorders>
            <w:shd w:val="clear" w:color="auto" w:fill="auto"/>
            <w:noWrap/>
            <w:vAlign w:val="bottom"/>
            <w:hideMark/>
          </w:tcPr>
          <w:p w14:paraId="0D9BA6CE"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34BE0C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13FAF2" w14:textId="77777777" w:rsidR="00A57FA4" w:rsidRPr="003F4BC6" w:rsidRDefault="00A57FA4" w:rsidP="00A57FA4">
            <w:pPr>
              <w:pStyle w:val="NormalinTable"/>
              <w:rPr>
                <w:b/>
                <w:color w:val="000000"/>
                <w:lang w:eastAsia="en-GB"/>
              </w:rPr>
            </w:pPr>
            <w:r w:rsidRPr="003F4BC6">
              <w:rPr>
                <w:b/>
                <w:color w:val="000000"/>
                <w:lang w:eastAsia="en-GB"/>
              </w:rPr>
              <w:t xml:space="preserve">0302 19 00 </w:t>
            </w:r>
          </w:p>
        </w:tc>
        <w:tc>
          <w:tcPr>
            <w:tcW w:w="7036" w:type="dxa"/>
            <w:tcBorders>
              <w:top w:val="nil"/>
              <w:left w:val="nil"/>
              <w:bottom w:val="single" w:sz="4" w:space="0" w:color="auto"/>
              <w:right w:val="single" w:sz="4" w:space="0" w:color="auto"/>
            </w:tcBorders>
            <w:shd w:val="clear" w:color="auto" w:fill="auto"/>
            <w:noWrap/>
            <w:vAlign w:val="bottom"/>
            <w:hideMark/>
          </w:tcPr>
          <w:p w14:paraId="278F04F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32EAC7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E65777" w14:textId="77777777" w:rsidR="00A57FA4" w:rsidRPr="003F4BC6" w:rsidRDefault="00A57FA4" w:rsidP="00A57FA4">
            <w:pPr>
              <w:pStyle w:val="NormalinTable"/>
              <w:rPr>
                <w:b/>
                <w:color w:val="000000"/>
                <w:lang w:eastAsia="en-GB"/>
              </w:rPr>
            </w:pPr>
            <w:r w:rsidRPr="003F4BC6">
              <w:rPr>
                <w:b/>
                <w:color w:val="000000"/>
                <w:lang w:eastAsia="en-GB"/>
              </w:rPr>
              <w:t xml:space="preserve">0302 21 10 </w:t>
            </w:r>
          </w:p>
        </w:tc>
        <w:tc>
          <w:tcPr>
            <w:tcW w:w="7036" w:type="dxa"/>
            <w:tcBorders>
              <w:top w:val="nil"/>
              <w:left w:val="nil"/>
              <w:bottom w:val="single" w:sz="4" w:space="0" w:color="auto"/>
              <w:right w:val="single" w:sz="4" w:space="0" w:color="auto"/>
            </w:tcBorders>
            <w:shd w:val="clear" w:color="auto" w:fill="auto"/>
            <w:noWrap/>
            <w:vAlign w:val="bottom"/>
            <w:hideMark/>
          </w:tcPr>
          <w:p w14:paraId="14B65B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C6E0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FE7D12" w14:textId="77777777" w:rsidR="00A57FA4" w:rsidRPr="003F4BC6" w:rsidRDefault="00A57FA4" w:rsidP="00A57FA4">
            <w:pPr>
              <w:pStyle w:val="NormalinTable"/>
              <w:rPr>
                <w:b/>
                <w:color w:val="000000"/>
                <w:lang w:eastAsia="en-GB"/>
              </w:rPr>
            </w:pPr>
            <w:r w:rsidRPr="003F4BC6">
              <w:rPr>
                <w:b/>
                <w:color w:val="000000"/>
                <w:lang w:eastAsia="en-GB"/>
              </w:rPr>
              <w:t xml:space="preserve">0302 21 30 </w:t>
            </w:r>
          </w:p>
        </w:tc>
        <w:tc>
          <w:tcPr>
            <w:tcW w:w="7036" w:type="dxa"/>
            <w:tcBorders>
              <w:top w:val="nil"/>
              <w:left w:val="nil"/>
              <w:bottom w:val="single" w:sz="4" w:space="0" w:color="auto"/>
              <w:right w:val="single" w:sz="4" w:space="0" w:color="auto"/>
            </w:tcBorders>
            <w:shd w:val="clear" w:color="auto" w:fill="auto"/>
            <w:noWrap/>
            <w:vAlign w:val="bottom"/>
            <w:hideMark/>
          </w:tcPr>
          <w:p w14:paraId="051117B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9449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924D5" w14:textId="77777777" w:rsidR="00A57FA4" w:rsidRPr="003F4BC6" w:rsidRDefault="00A57FA4" w:rsidP="00A57FA4">
            <w:pPr>
              <w:pStyle w:val="NormalinTable"/>
              <w:rPr>
                <w:b/>
                <w:color w:val="000000"/>
                <w:lang w:eastAsia="en-GB"/>
              </w:rPr>
            </w:pPr>
            <w:r w:rsidRPr="003F4BC6">
              <w:rPr>
                <w:b/>
                <w:color w:val="000000"/>
                <w:lang w:eastAsia="en-GB"/>
              </w:rPr>
              <w:t xml:space="preserve">0302 21 90 </w:t>
            </w:r>
          </w:p>
        </w:tc>
        <w:tc>
          <w:tcPr>
            <w:tcW w:w="7036" w:type="dxa"/>
            <w:tcBorders>
              <w:top w:val="nil"/>
              <w:left w:val="nil"/>
              <w:bottom w:val="single" w:sz="4" w:space="0" w:color="auto"/>
              <w:right w:val="single" w:sz="4" w:space="0" w:color="auto"/>
            </w:tcBorders>
            <w:shd w:val="clear" w:color="auto" w:fill="auto"/>
            <w:noWrap/>
            <w:vAlign w:val="bottom"/>
            <w:hideMark/>
          </w:tcPr>
          <w:p w14:paraId="4EF6B540"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EAD5C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C4E652" w14:textId="77777777" w:rsidR="00A57FA4" w:rsidRPr="003F4BC6" w:rsidRDefault="00A57FA4" w:rsidP="00A57FA4">
            <w:pPr>
              <w:pStyle w:val="NormalinTable"/>
              <w:rPr>
                <w:b/>
                <w:color w:val="000000"/>
                <w:lang w:eastAsia="en-GB"/>
              </w:rPr>
            </w:pPr>
            <w:r w:rsidRPr="003F4BC6">
              <w:rPr>
                <w:b/>
                <w:color w:val="000000"/>
                <w:lang w:eastAsia="en-GB"/>
              </w:rPr>
              <w:t xml:space="preserve">0302 22 00 </w:t>
            </w:r>
          </w:p>
        </w:tc>
        <w:tc>
          <w:tcPr>
            <w:tcW w:w="7036" w:type="dxa"/>
            <w:tcBorders>
              <w:top w:val="nil"/>
              <w:left w:val="nil"/>
              <w:bottom w:val="single" w:sz="4" w:space="0" w:color="auto"/>
              <w:right w:val="single" w:sz="4" w:space="0" w:color="auto"/>
            </w:tcBorders>
            <w:shd w:val="clear" w:color="auto" w:fill="auto"/>
            <w:noWrap/>
            <w:vAlign w:val="bottom"/>
            <w:hideMark/>
          </w:tcPr>
          <w:p w14:paraId="34C4D85E"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7D9CBA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BABAC1" w14:textId="77777777" w:rsidR="00A57FA4" w:rsidRPr="003F4BC6" w:rsidRDefault="00A57FA4" w:rsidP="00A57FA4">
            <w:pPr>
              <w:pStyle w:val="NormalinTable"/>
              <w:rPr>
                <w:b/>
                <w:color w:val="000000"/>
                <w:lang w:eastAsia="en-GB"/>
              </w:rPr>
            </w:pPr>
            <w:r w:rsidRPr="003F4BC6">
              <w:rPr>
                <w:b/>
                <w:color w:val="000000"/>
                <w:lang w:eastAsia="en-GB"/>
              </w:rPr>
              <w:t xml:space="preserve">0302 23 00 </w:t>
            </w:r>
          </w:p>
        </w:tc>
        <w:tc>
          <w:tcPr>
            <w:tcW w:w="7036" w:type="dxa"/>
            <w:tcBorders>
              <w:top w:val="nil"/>
              <w:left w:val="nil"/>
              <w:bottom w:val="single" w:sz="4" w:space="0" w:color="auto"/>
              <w:right w:val="single" w:sz="4" w:space="0" w:color="auto"/>
            </w:tcBorders>
            <w:shd w:val="clear" w:color="auto" w:fill="auto"/>
            <w:noWrap/>
            <w:vAlign w:val="bottom"/>
            <w:hideMark/>
          </w:tcPr>
          <w:p w14:paraId="259B74B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E4D56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669577" w14:textId="77777777" w:rsidR="00A57FA4" w:rsidRPr="003F4BC6" w:rsidRDefault="00A57FA4" w:rsidP="00A57FA4">
            <w:pPr>
              <w:pStyle w:val="NormalinTable"/>
              <w:rPr>
                <w:b/>
                <w:color w:val="000000"/>
                <w:lang w:eastAsia="en-GB"/>
              </w:rPr>
            </w:pPr>
            <w:r w:rsidRPr="003F4BC6">
              <w:rPr>
                <w:b/>
                <w:color w:val="000000"/>
                <w:lang w:eastAsia="en-GB"/>
              </w:rPr>
              <w:t xml:space="preserve">0302 24 00 </w:t>
            </w:r>
          </w:p>
        </w:tc>
        <w:tc>
          <w:tcPr>
            <w:tcW w:w="7036" w:type="dxa"/>
            <w:tcBorders>
              <w:top w:val="nil"/>
              <w:left w:val="nil"/>
              <w:bottom w:val="single" w:sz="4" w:space="0" w:color="auto"/>
              <w:right w:val="single" w:sz="4" w:space="0" w:color="auto"/>
            </w:tcBorders>
            <w:shd w:val="clear" w:color="auto" w:fill="auto"/>
            <w:noWrap/>
            <w:vAlign w:val="bottom"/>
            <w:hideMark/>
          </w:tcPr>
          <w:p w14:paraId="4F80E13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55612E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FFEDF9" w14:textId="77777777" w:rsidR="00A57FA4" w:rsidRPr="003F4BC6" w:rsidRDefault="00A57FA4" w:rsidP="00A57FA4">
            <w:pPr>
              <w:pStyle w:val="NormalinTable"/>
              <w:rPr>
                <w:b/>
                <w:color w:val="000000"/>
                <w:lang w:eastAsia="en-GB"/>
              </w:rPr>
            </w:pPr>
            <w:r w:rsidRPr="003F4BC6">
              <w:rPr>
                <w:b/>
                <w:color w:val="000000"/>
                <w:lang w:eastAsia="en-GB"/>
              </w:rPr>
              <w:t xml:space="preserve">0302 29 00 </w:t>
            </w:r>
          </w:p>
        </w:tc>
        <w:tc>
          <w:tcPr>
            <w:tcW w:w="7036" w:type="dxa"/>
            <w:tcBorders>
              <w:top w:val="nil"/>
              <w:left w:val="nil"/>
              <w:bottom w:val="single" w:sz="4" w:space="0" w:color="auto"/>
              <w:right w:val="single" w:sz="4" w:space="0" w:color="auto"/>
            </w:tcBorders>
            <w:shd w:val="clear" w:color="auto" w:fill="auto"/>
            <w:noWrap/>
            <w:vAlign w:val="bottom"/>
            <w:hideMark/>
          </w:tcPr>
          <w:p w14:paraId="50591A62"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FBC7C4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1FA73E" w14:textId="77777777" w:rsidR="00A57FA4" w:rsidRPr="003F4BC6" w:rsidRDefault="00A57FA4" w:rsidP="00A57FA4">
            <w:pPr>
              <w:pStyle w:val="NormalinTable"/>
              <w:rPr>
                <w:b/>
                <w:color w:val="000000"/>
                <w:lang w:eastAsia="en-GB"/>
              </w:rPr>
            </w:pPr>
            <w:r w:rsidRPr="003F4BC6">
              <w:rPr>
                <w:b/>
                <w:color w:val="000000"/>
                <w:lang w:eastAsia="en-GB"/>
              </w:rPr>
              <w:t xml:space="preserve">0302 31 90 </w:t>
            </w:r>
          </w:p>
        </w:tc>
        <w:tc>
          <w:tcPr>
            <w:tcW w:w="7036" w:type="dxa"/>
            <w:tcBorders>
              <w:top w:val="nil"/>
              <w:left w:val="nil"/>
              <w:bottom w:val="single" w:sz="4" w:space="0" w:color="auto"/>
              <w:right w:val="single" w:sz="4" w:space="0" w:color="auto"/>
            </w:tcBorders>
            <w:shd w:val="clear" w:color="auto" w:fill="auto"/>
            <w:noWrap/>
            <w:vAlign w:val="bottom"/>
            <w:hideMark/>
          </w:tcPr>
          <w:p w14:paraId="235FDD60"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379856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F85F72" w14:textId="77777777" w:rsidR="00A57FA4" w:rsidRPr="003F4BC6" w:rsidRDefault="00A57FA4" w:rsidP="00A57FA4">
            <w:pPr>
              <w:pStyle w:val="NormalinTable"/>
              <w:rPr>
                <w:b/>
                <w:color w:val="000000"/>
                <w:lang w:eastAsia="en-GB"/>
              </w:rPr>
            </w:pPr>
            <w:r w:rsidRPr="003F4BC6">
              <w:rPr>
                <w:b/>
                <w:color w:val="000000"/>
                <w:lang w:eastAsia="en-GB"/>
              </w:rPr>
              <w:t xml:space="preserve">0302 32 90 </w:t>
            </w:r>
          </w:p>
        </w:tc>
        <w:tc>
          <w:tcPr>
            <w:tcW w:w="7036" w:type="dxa"/>
            <w:tcBorders>
              <w:top w:val="nil"/>
              <w:left w:val="nil"/>
              <w:bottom w:val="single" w:sz="4" w:space="0" w:color="auto"/>
              <w:right w:val="single" w:sz="4" w:space="0" w:color="auto"/>
            </w:tcBorders>
            <w:shd w:val="clear" w:color="auto" w:fill="auto"/>
            <w:noWrap/>
            <w:vAlign w:val="bottom"/>
            <w:hideMark/>
          </w:tcPr>
          <w:p w14:paraId="0F728656"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3D0983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2F97A" w14:textId="77777777" w:rsidR="00A57FA4" w:rsidRPr="003F4BC6" w:rsidRDefault="00A57FA4" w:rsidP="00A57FA4">
            <w:pPr>
              <w:pStyle w:val="NormalinTable"/>
              <w:rPr>
                <w:b/>
                <w:color w:val="000000"/>
                <w:lang w:eastAsia="en-GB"/>
              </w:rPr>
            </w:pPr>
            <w:r w:rsidRPr="003F4BC6">
              <w:rPr>
                <w:b/>
                <w:color w:val="000000"/>
                <w:lang w:eastAsia="en-GB"/>
              </w:rPr>
              <w:t xml:space="preserve">0302 33 90 </w:t>
            </w:r>
          </w:p>
        </w:tc>
        <w:tc>
          <w:tcPr>
            <w:tcW w:w="7036" w:type="dxa"/>
            <w:tcBorders>
              <w:top w:val="nil"/>
              <w:left w:val="nil"/>
              <w:bottom w:val="single" w:sz="4" w:space="0" w:color="auto"/>
              <w:right w:val="single" w:sz="4" w:space="0" w:color="auto"/>
            </w:tcBorders>
            <w:shd w:val="clear" w:color="auto" w:fill="auto"/>
            <w:noWrap/>
            <w:vAlign w:val="bottom"/>
            <w:hideMark/>
          </w:tcPr>
          <w:p w14:paraId="26699F1B"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0893634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14597A" w14:textId="77777777" w:rsidR="00A57FA4" w:rsidRPr="003F4BC6" w:rsidRDefault="00A57FA4" w:rsidP="00A57FA4">
            <w:pPr>
              <w:pStyle w:val="NormalinTable"/>
              <w:rPr>
                <w:b/>
                <w:color w:val="000000"/>
                <w:lang w:eastAsia="en-GB"/>
              </w:rPr>
            </w:pPr>
            <w:r w:rsidRPr="003F4BC6">
              <w:rPr>
                <w:b/>
                <w:color w:val="000000"/>
                <w:lang w:eastAsia="en-GB"/>
              </w:rPr>
              <w:t xml:space="preserve">0302 34 90 </w:t>
            </w:r>
          </w:p>
        </w:tc>
        <w:tc>
          <w:tcPr>
            <w:tcW w:w="7036" w:type="dxa"/>
            <w:tcBorders>
              <w:top w:val="nil"/>
              <w:left w:val="nil"/>
              <w:bottom w:val="single" w:sz="4" w:space="0" w:color="auto"/>
              <w:right w:val="single" w:sz="4" w:space="0" w:color="auto"/>
            </w:tcBorders>
            <w:shd w:val="clear" w:color="auto" w:fill="auto"/>
            <w:noWrap/>
            <w:vAlign w:val="bottom"/>
            <w:hideMark/>
          </w:tcPr>
          <w:p w14:paraId="74B96CE4"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3E833E8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54B61F" w14:textId="77777777" w:rsidR="00A57FA4" w:rsidRPr="003F4BC6" w:rsidRDefault="00A57FA4" w:rsidP="00A57FA4">
            <w:pPr>
              <w:pStyle w:val="NormalinTable"/>
              <w:rPr>
                <w:b/>
                <w:color w:val="000000"/>
                <w:lang w:eastAsia="en-GB"/>
              </w:rPr>
            </w:pPr>
            <w:r w:rsidRPr="003F4BC6">
              <w:rPr>
                <w:b/>
                <w:color w:val="000000"/>
                <w:lang w:eastAsia="en-GB"/>
              </w:rPr>
              <w:t xml:space="preserve">0302 35 19 </w:t>
            </w:r>
          </w:p>
        </w:tc>
        <w:tc>
          <w:tcPr>
            <w:tcW w:w="7036" w:type="dxa"/>
            <w:tcBorders>
              <w:top w:val="nil"/>
              <w:left w:val="nil"/>
              <w:bottom w:val="single" w:sz="4" w:space="0" w:color="auto"/>
              <w:right w:val="single" w:sz="4" w:space="0" w:color="auto"/>
            </w:tcBorders>
            <w:shd w:val="clear" w:color="auto" w:fill="auto"/>
            <w:noWrap/>
            <w:vAlign w:val="bottom"/>
            <w:hideMark/>
          </w:tcPr>
          <w:p w14:paraId="61DB8B7E"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6B6F53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01E3FB" w14:textId="77777777" w:rsidR="00A57FA4" w:rsidRPr="003F4BC6" w:rsidRDefault="00A57FA4" w:rsidP="00A57FA4">
            <w:pPr>
              <w:pStyle w:val="NormalinTable"/>
              <w:rPr>
                <w:b/>
                <w:color w:val="000000"/>
                <w:lang w:eastAsia="en-GB"/>
              </w:rPr>
            </w:pPr>
            <w:r w:rsidRPr="003F4BC6">
              <w:rPr>
                <w:b/>
                <w:color w:val="000000"/>
                <w:lang w:eastAsia="en-GB"/>
              </w:rPr>
              <w:t xml:space="preserve">0302 35 99 </w:t>
            </w:r>
          </w:p>
        </w:tc>
        <w:tc>
          <w:tcPr>
            <w:tcW w:w="7036" w:type="dxa"/>
            <w:tcBorders>
              <w:top w:val="nil"/>
              <w:left w:val="nil"/>
              <w:bottom w:val="single" w:sz="4" w:space="0" w:color="auto"/>
              <w:right w:val="single" w:sz="4" w:space="0" w:color="auto"/>
            </w:tcBorders>
            <w:shd w:val="clear" w:color="auto" w:fill="auto"/>
            <w:noWrap/>
            <w:vAlign w:val="bottom"/>
            <w:hideMark/>
          </w:tcPr>
          <w:p w14:paraId="7F93FD74"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760E397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D81310" w14:textId="77777777" w:rsidR="00A57FA4" w:rsidRPr="003F4BC6" w:rsidRDefault="00A57FA4" w:rsidP="00A57FA4">
            <w:pPr>
              <w:pStyle w:val="NormalinTable"/>
              <w:rPr>
                <w:b/>
                <w:color w:val="000000"/>
                <w:lang w:eastAsia="en-GB"/>
              </w:rPr>
            </w:pPr>
            <w:r w:rsidRPr="003F4BC6">
              <w:rPr>
                <w:b/>
                <w:color w:val="000000"/>
                <w:lang w:eastAsia="en-GB"/>
              </w:rPr>
              <w:t xml:space="preserve">0302 36 90 </w:t>
            </w:r>
          </w:p>
        </w:tc>
        <w:tc>
          <w:tcPr>
            <w:tcW w:w="7036" w:type="dxa"/>
            <w:tcBorders>
              <w:top w:val="nil"/>
              <w:left w:val="nil"/>
              <w:bottom w:val="single" w:sz="4" w:space="0" w:color="auto"/>
              <w:right w:val="single" w:sz="4" w:space="0" w:color="auto"/>
            </w:tcBorders>
            <w:shd w:val="clear" w:color="auto" w:fill="auto"/>
            <w:noWrap/>
            <w:vAlign w:val="bottom"/>
            <w:hideMark/>
          </w:tcPr>
          <w:p w14:paraId="04601B91"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5DC76B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BFF92E" w14:textId="77777777" w:rsidR="00A57FA4" w:rsidRPr="003F4BC6" w:rsidRDefault="00A57FA4" w:rsidP="00A57FA4">
            <w:pPr>
              <w:pStyle w:val="NormalinTable"/>
              <w:rPr>
                <w:b/>
                <w:color w:val="000000"/>
                <w:lang w:eastAsia="en-GB"/>
              </w:rPr>
            </w:pPr>
            <w:r w:rsidRPr="003F4BC6">
              <w:rPr>
                <w:b/>
                <w:color w:val="000000"/>
                <w:lang w:eastAsia="en-GB"/>
              </w:rPr>
              <w:t xml:space="preserve">0302 39 80 </w:t>
            </w:r>
          </w:p>
        </w:tc>
        <w:tc>
          <w:tcPr>
            <w:tcW w:w="7036" w:type="dxa"/>
            <w:tcBorders>
              <w:top w:val="nil"/>
              <w:left w:val="nil"/>
              <w:bottom w:val="single" w:sz="4" w:space="0" w:color="auto"/>
              <w:right w:val="single" w:sz="4" w:space="0" w:color="auto"/>
            </w:tcBorders>
            <w:shd w:val="clear" w:color="auto" w:fill="auto"/>
            <w:noWrap/>
            <w:vAlign w:val="bottom"/>
            <w:hideMark/>
          </w:tcPr>
          <w:p w14:paraId="51C716ED"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15D1C0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6C1D59" w14:textId="77777777" w:rsidR="00A57FA4" w:rsidRPr="003F4BC6" w:rsidRDefault="00A57FA4" w:rsidP="00A57FA4">
            <w:pPr>
              <w:pStyle w:val="NormalinTable"/>
              <w:rPr>
                <w:b/>
                <w:color w:val="000000"/>
                <w:lang w:eastAsia="en-GB"/>
              </w:rPr>
            </w:pPr>
            <w:r w:rsidRPr="003F4BC6">
              <w:rPr>
                <w:b/>
                <w:color w:val="000000"/>
                <w:lang w:eastAsia="en-GB"/>
              </w:rPr>
              <w:t xml:space="preserve">0302 42 00 </w:t>
            </w:r>
          </w:p>
        </w:tc>
        <w:tc>
          <w:tcPr>
            <w:tcW w:w="7036" w:type="dxa"/>
            <w:tcBorders>
              <w:top w:val="nil"/>
              <w:left w:val="nil"/>
              <w:bottom w:val="single" w:sz="4" w:space="0" w:color="auto"/>
              <w:right w:val="single" w:sz="4" w:space="0" w:color="auto"/>
            </w:tcBorders>
            <w:shd w:val="clear" w:color="auto" w:fill="auto"/>
            <w:noWrap/>
            <w:vAlign w:val="bottom"/>
            <w:hideMark/>
          </w:tcPr>
          <w:p w14:paraId="3CAEB7E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24BE2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E06448" w14:textId="77777777" w:rsidR="00A57FA4" w:rsidRPr="003F4BC6" w:rsidRDefault="00A57FA4" w:rsidP="00A57FA4">
            <w:pPr>
              <w:pStyle w:val="NormalinTable"/>
              <w:rPr>
                <w:b/>
                <w:color w:val="000000"/>
                <w:lang w:eastAsia="en-GB"/>
              </w:rPr>
            </w:pPr>
            <w:r w:rsidRPr="003F4BC6">
              <w:rPr>
                <w:b/>
                <w:color w:val="000000"/>
                <w:lang w:eastAsia="en-GB"/>
              </w:rPr>
              <w:t xml:space="preserve">0302 43 10 </w:t>
            </w:r>
          </w:p>
        </w:tc>
        <w:tc>
          <w:tcPr>
            <w:tcW w:w="7036" w:type="dxa"/>
            <w:tcBorders>
              <w:top w:val="nil"/>
              <w:left w:val="nil"/>
              <w:bottom w:val="single" w:sz="4" w:space="0" w:color="auto"/>
              <w:right w:val="single" w:sz="4" w:space="0" w:color="auto"/>
            </w:tcBorders>
            <w:shd w:val="clear" w:color="auto" w:fill="auto"/>
            <w:noWrap/>
            <w:vAlign w:val="bottom"/>
            <w:hideMark/>
          </w:tcPr>
          <w:p w14:paraId="7D73E602" w14:textId="77777777" w:rsidR="00A57FA4" w:rsidRPr="003F4BC6" w:rsidRDefault="00A57FA4" w:rsidP="00A57FA4">
            <w:pPr>
              <w:pStyle w:val="NormalinTable"/>
              <w:rPr>
                <w:color w:val="000000"/>
                <w:lang w:eastAsia="en-GB"/>
              </w:rPr>
            </w:pPr>
            <w:r w:rsidRPr="003F4BC6">
              <w:rPr>
                <w:color w:val="000000"/>
                <w:lang w:eastAsia="en-GB"/>
              </w:rPr>
              <w:t>6.90%</w:t>
            </w:r>
          </w:p>
        </w:tc>
      </w:tr>
      <w:tr w:rsidR="00A57FA4" w:rsidRPr="003F4BC6" w14:paraId="41EC4A1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37417B" w14:textId="77777777" w:rsidR="00A57FA4" w:rsidRPr="003F4BC6" w:rsidRDefault="00A57FA4" w:rsidP="00A57FA4">
            <w:pPr>
              <w:pStyle w:val="NormalinTable"/>
              <w:rPr>
                <w:b/>
                <w:color w:val="000000"/>
                <w:lang w:eastAsia="en-GB"/>
              </w:rPr>
            </w:pPr>
            <w:r w:rsidRPr="003F4BC6">
              <w:rPr>
                <w:b/>
                <w:color w:val="000000"/>
                <w:lang w:eastAsia="en-GB"/>
              </w:rPr>
              <w:t xml:space="preserve">0302 43 30 </w:t>
            </w:r>
          </w:p>
        </w:tc>
        <w:tc>
          <w:tcPr>
            <w:tcW w:w="7036" w:type="dxa"/>
            <w:tcBorders>
              <w:top w:val="nil"/>
              <w:left w:val="nil"/>
              <w:bottom w:val="single" w:sz="4" w:space="0" w:color="auto"/>
              <w:right w:val="single" w:sz="4" w:space="0" w:color="auto"/>
            </w:tcBorders>
            <w:shd w:val="clear" w:color="auto" w:fill="auto"/>
            <w:noWrap/>
            <w:vAlign w:val="bottom"/>
            <w:hideMark/>
          </w:tcPr>
          <w:p w14:paraId="26D7DAA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4F1F4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E3B6F1" w14:textId="77777777" w:rsidR="00A57FA4" w:rsidRPr="003F4BC6" w:rsidRDefault="00A57FA4" w:rsidP="00A57FA4">
            <w:pPr>
              <w:pStyle w:val="NormalinTable"/>
              <w:rPr>
                <w:b/>
                <w:color w:val="000000"/>
                <w:lang w:eastAsia="en-GB"/>
              </w:rPr>
            </w:pPr>
            <w:r w:rsidRPr="003F4BC6">
              <w:rPr>
                <w:b/>
                <w:color w:val="000000"/>
                <w:lang w:eastAsia="en-GB"/>
              </w:rPr>
              <w:t xml:space="preserve">0302 43 90 </w:t>
            </w:r>
          </w:p>
        </w:tc>
        <w:tc>
          <w:tcPr>
            <w:tcW w:w="7036" w:type="dxa"/>
            <w:tcBorders>
              <w:top w:val="nil"/>
              <w:left w:val="nil"/>
              <w:bottom w:val="single" w:sz="4" w:space="0" w:color="auto"/>
              <w:right w:val="single" w:sz="4" w:space="0" w:color="auto"/>
            </w:tcBorders>
            <w:shd w:val="clear" w:color="auto" w:fill="auto"/>
            <w:noWrap/>
            <w:vAlign w:val="bottom"/>
            <w:hideMark/>
          </w:tcPr>
          <w:p w14:paraId="5AEDF9D1" w14:textId="77777777" w:rsidR="00A57FA4" w:rsidRDefault="00A57FA4" w:rsidP="00A57FA4">
            <w:pPr>
              <w:pStyle w:val="NormalinTable"/>
              <w:rPr>
                <w:color w:val="000000"/>
                <w:lang w:eastAsia="en-GB"/>
              </w:rPr>
            </w:pPr>
            <w:r>
              <w:rPr>
                <w:color w:val="000000"/>
                <w:lang w:eastAsia="en-GB"/>
              </w:rPr>
              <w:t xml:space="preserve">01/01 to 14/02             </w:t>
            </w:r>
            <w:r w:rsidRPr="003F4BC6">
              <w:rPr>
                <w:color w:val="000000"/>
                <w:lang w:eastAsia="en-GB"/>
              </w:rPr>
              <w:t>3.90%</w:t>
            </w:r>
            <w:r>
              <w:rPr>
                <w:color w:val="000000"/>
                <w:lang w:eastAsia="en-GB"/>
              </w:rPr>
              <w:t xml:space="preserve"> </w:t>
            </w:r>
          </w:p>
          <w:p w14:paraId="76959E97" w14:textId="77777777" w:rsidR="00A57FA4" w:rsidRPr="003F4BC6" w:rsidRDefault="00A57FA4" w:rsidP="00A57FA4">
            <w:pPr>
              <w:pStyle w:val="NormalinTable"/>
              <w:rPr>
                <w:color w:val="000000"/>
                <w:lang w:eastAsia="en-GB"/>
              </w:rPr>
            </w:pPr>
            <w:r>
              <w:rPr>
                <w:color w:val="000000"/>
                <w:lang w:eastAsia="en-GB"/>
              </w:rPr>
              <w:t>16/06 to 31/12</w:t>
            </w:r>
            <w:r w:rsidRPr="003F4BC6">
              <w:rPr>
                <w:color w:val="000000"/>
                <w:lang w:eastAsia="en-GB"/>
              </w:rPr>
              <w:tab/>
            </w:r>
            <w:r>
              <w:rPr>
                <w:color w:val="000000"/>
                <w:lang w:eastAsia="en-GB"/>
              </w:rPr>
              <w:t>3.90%</w:t>
            </w:r>
          </w:p>
        </w:tc>
      </w:tr>
      <w:tr w:rsidR="00A57FA4" w:rsidRPr="003F4BC6" w14:paraId="2CB96E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427C03" w14:textId="77777777" w:rsidR="00A57FA4" w:rsidRPr="003F4BC6" w:rsidRDefault="00A57FA4" w:rsidP="00A57FA4">
            <w:pPr>
              <w:pStyle w:val="NormalinTable"/>
              <w:rPr>
                <w:b/>
                <w:color w:val="000000"/>
                <w:lang w:eastAsia="en-GB"/>
              </w:rPr>
            </w:pPr>
            <w:r w:rsidRPr="003F4BC6">
              <w:rPr>
                <w:b/>
                <w:color w:val="000000"/>
                <w:lang w:eastAsia="en-GB"/>
              </w:rPr>
              <w:t xml:space="preserve">0302 45 00 </w:t>
            </w:r>
          </w:p>
        </w:tc>
        <w:tc>
          <w:tcPr>
            <w:tcW w:w="7036" w:type="dxa"/>
            <w:tcBorders>
              <w:top w:val="nil"/>
              <w:left w:val="nil"/>
              <w:bottom w:val="single" w:sz="4" w:space="0" w:color="auto"/>
              <w:right w:val="single" w:sz="4" w:space="0" w:color="auto"/>
            </w:tcBorders>
            <w:shd w:val="clear" w:color="auto" w:fill="auto"/>
            <w:noWrap/>
            <w:vAlign w:val="bottom"/>
            <w:hideMark/>
          </w:tcPr>
          <w:p w14:paraId="5E9C496B"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E7285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E0765F" w14:textId="77777777" w:rsidR="00A57FA4" w:rsidRPr="003F4BC6" w:rsidRDefault="00A57FA4" w:rsidP="00A57FA4">
            <w:pPr>
              <w:pStyle w:val="NormalinTable"/>
              <w:rPr>
                <w:b/>
                <w:color w:val="000000"/>
                <w:lang w:eastAsia="en-GB"/>
              </w:rPr>
            </w:pPr>
            <w:r w:rsidRPr="003F4BC6">
              <w:rPr>
                <w:b/>
                <w:color w:val="000000"/>
                <w:lang w:eastAsia="en-GB"/>
              </w:rPr>
              <w:t xml:space="preserve">0302 46 00 </w:t>
            </w:r>
          </w:p>
        </w:tc>
        <w:tc>
          <w:tcPr>
            <w:tcW w:w="7036" w:type="dxa"/>
            <w:tcBorders>
              <w:top w:val="nil"/>
              <w:left w:val="nil"/>
              <w:bottom w:val="single" w:sz="4" w:space="0" w:color="auto"/>
              <w:right w:val="single" w:sz="4" w:space="0" w:color="auto"/>
            </w:tcBorders>
            <w:shd w:val="clear" w:color="auto" w:fill="auto"/>
            <w:noWrap/>
            <w:vAlign w:val="bottom"/>
            <w:hideMark/>
          </w:tcPr>
          <w:p w14:paraId="1E2A0E47"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F8817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7CF7B6" w14:textId="77777777" w:rsidR="00A57FA4" w:rsidRPr="003F4BC6" w:rsidRDefault="00A57FA4" w:rsidP="00A57FA4">
            <w:pPr>
              <w:pStyle w:val="NormalinTable"/>
              <w:rPr>
                <w:b/>
                <w:color w:val="000000"/>
                <w:lang w:eastAsia="en-GB"/>
              </w:rPr>
            </w:pPr>
            <w:r w:rsidRPr="003F4BC6">
              <w:rPr>
                <w:b/>
                <w:color w:val="000000"/>
                <w:lang w:eastAsia="en-GB"/>
              </w:rPr>
              <w:t xml:space="preserve">0302 47 00 </w:t>
            </w:r>
          </w:p>
        </w:tc>
        <w:tc>
          <w:tcPr>
            <w:tcW w:w="7036" w:type="dxa"/>
            <w:tcBorders>
              <w:top w:val="nil"/>
              <w:left w:val="nil"/>
              <w:bottom w:val="single" w:sz="4" w:space="0" w:color="auto"/>
              <w:right w:val="single" w:sz="4" w:space="0" w:color="auto"/>
            </w:tcBorders>
            <w:shd w:val="clear" w:color="auto" w:fill="auto"/>
            <w:noWrap/>
            <w:vAlign w:val="bottom"/>
            <w:hideMark/>
          </w:tcPr>
          <w:p w14:paraId="4737B78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FF8B62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07B1F4" w14:textId="77777777" w:rsidR="00A57FA4" w:rsidRPr="003F4BC6" w:rsidRDefault="00A57FA4" w:rsidP="00A57FA4">
            <w:pPr>
              <w:pStyle w:val="NormalinTable"/>
              <w:rPr>
                <w:b/>
                <w:color w:val="000000"/>
                <w:lang w:eastAsia="en-GB"/>
              </w:rPr>
            </w:pPr>
            <w:r w:rsidRPr="003F4BC6">
              <w:rPr>
                <w:b/>
                <w:color w:val="000000"/>
                <w:lang w:eastAsia="en-GB"/>
              </w:rPr>
              <w:t xml:space="preserve">0302 49 19 </w:t>
            </w:r>
          </w:p>
        </w:tc>
        <w:tc>
          <w:tcPr>
            <w:tcW w:w="7036" w:type="dxa"/>
            <w:tcBorders>
              <w:top w:val="nil"/>
              <w:left w:val="nil"/>
              <w:bottom w:val="single" w:sz="4" w:space="0" w:color="auto"/>
              <w:right w:val="single" w:sz="4" w:space="0" w:color="auto"/>
            </w:tcBorders>
            <w:shd w:val="clear" w:color="auto" w:fill="auto"/>
            <w:noWrap/>
            <w:vAlign w:val="bottom"/>
            <w:hideMark/>
          </w:tcPr>
          <w:p w14:paraId="3942BA7A"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75A03DD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71F714" w14:textId="77777777" w:rsidR="00A57FA4" w:rsidRPr="003F4BC6" w:rsidRDefault="00A57FA4" w:rsidP="00A57FA4">
            <w:pPr>
              <w:pStyle w:val="NormalinTable"/>
              <w:rPr>
                <w:b/>
                <w:color w:val="000000"/>
                <w:lang w:eastAsia="en-GB"/>
              </w:rPr>
            </w:pPr>
            <w:r w:rsidRPr="003F4BC6">
              <w:rPr>
                <w:b/>
                <w:color w:val="000000"/>
                <w:lang w:eastAsia="en-GB"/>
              </w:rPr>
              <w:t xml:space="preserve">0302 49 90 </w:t>
            </w:r>
          </w:p>
        </w:tc>
        <w:tc>
          <w:tcPr>
            <w:tcW w:w="7036" w:type="dxa"/>
            <w:tcBorders>
              <w:top w:val="nil"/>
              <w:left w:val="nil"/>
              <w:bottom w:val="single" w:sz="4" w:space="0" w:color="auto"/>
              <w:right w:val="single" w:sz="4" w:space="0" w:color="auto"/>
            </w:tcBorders>
            <w:shd w:val="clear" w:color="auto" w:fill="auto"/>
            <w:noWrap/>
            <w:vAlign w:val="bottom"/>
            <w:hideMark/>
          </w:tcPr>
          <w:p w14:paraId="1620711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E00F4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729A23" w14:textId="77777777" w:rsidR="00A57FA4" w:rsidRPr="003F4BC6" w:rsidRDefault="00A57FA4" w:rsidP="00A57FA4">
            <w:pPr>
              <w:pStyle w:val="NormalinTable"/>
              <w:rPr>
                <w:b/>
                <w:color w:val="000000"/>
                <w:lang w:eastAsia="en-GB"/>
              </w:rPr>
            </w:pPr>
            <w:r w:rsidRPr="003F4BC6">
              <w:rPr>
                <w:b/>
                <w:color w:val="000000"/>
                <w:lang w:eastAsia="en-GB"/>
              </w:rPr>
              <w:t xml:space="preserve">0302 51 00 </w:t>
            </w:r>
          </w:p>
        </w:tc>
        <w:tc>
          <w:tcPr>
            <w:tcW w:w="7036" w:type="dxa"/>
            <w:tcBorders>
              <w:top w:val="nil"/>
              <w:left w:val="nil"/>
              <w:bottom w:val="single" w:sz="4" w:space="0" w:color="auto"/>
              <w:right w:val="single" w:sz="4" w:space="0" w:color="auto"/>
            </w:tcBorders>
            <w:shd w:val="clear" w:color="auto" w:fill="auto"/>
            <w:noWrap/>
            <w:vAlign w:val="bottom"/>
            <w:hideMark/>
          </w:tcPr>
          <w:p w14:paraId="0A8FE99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79E4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A3AC7A" w14:textId="77777777" w:rsidR="00A57FA4" w:rsidRPr="003F4BC6" w:rsidRDefault="00A57FA4" w:rsidP="00A57FA4">
            <w:pPr>
              <w:pStyle w:val="NormalinTable"/>
              <w:rPr>
                <w:b/>
                <w:color w:val="000000"/>
                <w:lang w:eastAsia="en-GB"/>
              </w:rPr>
            </w:pPr>
            <w:r w:rsidRPr="003F4BC6">
              <w:rPr>
                <w:b/>
                <w:color w:val="000000"/>
                <w:lang w:eastAsia="en-GB"/>
              </w:rPr>
              <w:t xml:space="preserve">0302 52 00 </w:t>
            </w:r>
          </w:p>
        </w:tc>
        <w:tc>
          <w:tcPr>
            <w:tcW w:w="7036" w:type="dxa"/>
            <w:tcBorders>
              <w:top w:val="nil"/>
              <w:left w:val="nil"/>
              <w:bottom w:val="single" w:sz="4" w:space="0" w:color="auto"/>
              <w:right w:val="single" w:sz="4" w:space="0" w:color="auto"/>
            </w:tcBorders>
            <w:shd w:val="clear" w:color="auto" w:fill="auto"/>
            <w:noWrap/>
            <w:vAlign w:val="bottom"/>
            <w:hideMark/>
          </w:tcPr>
          <w:p w14:paraId="431C872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11A6E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3703A2"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0302 53 00 </w:t>
            </w:r>
          </w:p>
        </w:tc>
        <w:tc>
          <w:tcPr>
            <w:tcW w:w="7036" w:type="dxa"/>
            <w:tcBorders>
              <w:top w:val="nil"/>
              <w:left w:val="nil"/>
              <w:bottom w:val="single" w:sz="4" w:space="0" w:color="auto"/>
              <w:right w:val="single" w:sz="4" w:space="0" w:color="auto"/>
            </w:tcBorders>
            <w:shd w:val="clear" w:color="auto" w:fill="auto"/>
            <w:noWrap/>
            <w:vAlign w:val="bottom"/>
            <w:hideMark/>
          </w:tcPr>
          <w:p w14:paraId="54932C2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CB6E6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3C40B0" w14:textId="77777777" w:rsidR="00A57FA4" w:rsidRPr="003F4BC6" w:rsidRDefault="00A57FA4" w:rsidP="00A57FA4">
            <w:pPr>
              <w:pStyle w:val="NormalinTable"/>
              <w:rPr>
                <w:b/>
                <w:color w:val="000000"/>
                <w:lang w:eastAsia="en-GB"/>
              </w:rPr>
            </w:pPr>
            <w:r w:rsidRPr="003F4BC6">
              <w:rPr>
                <w:b/>
                <w:color w:val="000000"/>
                <w:lang w:eastAsia="en-GB"/>
              </w:rPr>
              <w:t xml:space="preserve">0302 54 11 </w:t>
            </w:r>
          </w:p>
        </w:tc>
        <w:tc>
          <w:tcPr>
            <w:tcW w:w="7036" w:type="dxa"/>
            <w:tcBorders>
              <w:top w:val="nil"/>
              <w:left w:val="nil"/>
              <w:bottom w:val="single" w:sz="4" w:space="0" w:color="auto"/>
              <w:right w:val="single" w:sz="4" w:space="0" w:color="auto"/>
            </w:tcBorders>
            <w:shd w:val="clear" w:color="auto" w:fill="auto"/>
            <w:noWrap/>
            <w:vAlign w:val="bottom"/>
            <w:hideMark/>
          </w:tcPr>
          <w:p w14:paraId="378A5AD5"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24557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564048" w14:textId="77777777" w:rsidR="00A57FA4" w:rsidRPr="003F4BC6" w:rsidRDefault="00A57FA4" w:rsidP="00A57FA4">
            <w:pPr>
              <w:pStyle w:val="NormalinTable"/>
              <w:rPr>
                <w:b/>
                <w:color w:val="000000"/>
                <w:lang w:eastAsia="en-GB"/>
              </w:rPr>
            </w:pPr>
            <w:r w:rsidRPr="003F4BC6">
              <w:rPr>
                <w:b/>
                <w:color w:val="000000"/>
                <w:lang w:eastAsia="en-GB"/>
              </w:rPr>
              <w:t xml:space="preserve">0302 54 15 </w:t>
            </w:r>
          </w:p>
        </w:tc>
        <w:tc>
          <w:tcPr>
            <w:tcW w:w="7036" w:type="dxa"/>
            <w:tcBorders>
              <w:top w:val="nil"/>
              <w:left w:val="nil"/>
              <w:bottom w:val="single" w:sz="4" w:space="0" w:color="auto"/>
              <w:right w:val="single" w:sz="4" w:space="0" w:color="auto"/>
            </w:tcBorders>
            <w:shd w:val="clear" w:color="auto" w:fill="auto"/>
            <w:noWrap/>
            <w:vAlign w:val="bottom"/>
            <w:hideMark/>
          </w:tcPr>
          <w:p w14:paraId="7BECB0B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AA36E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44E606" w14:textId="77777777" w:rsidR="00A57FA4" w:rsidRPr="003F4BC6" w:rsidRDefault="00A57FA4" w:rsidP="00A57FA4">
            <w:pPr>
              <w:pStyle w:val="NormalinTable"/>
              <w:rPr>
                <w:b/>
                <w:color w:val="000000"/>
                <w:lang w:eastAsia="en-GB"/>
              </w:rPr>
            </w:pPr>
            <w:r w:rsidRPr="003F4BC6">
              <w:rPr>
                <w:b/>
                <w:color w:val="000000"/>
                <w:lang w:eastAsia="en-GB"/>
              </w:rPr>
              <w:t xml:space="preserve">0302 54 19 </w:t>
            </w:r>
          </w:p>
        </w:tc>
        <w:tc>
          <w:tcPr>
            <w:tcW w:w="7036" w:type="dxa"/>
            <w:tcBorders>
              <w:top w:val="nil"/>
              <w:left w:val="nil"/>
              <w:bottom w:val="single" w:sz="4" w:space="0" w:color="auto"/>
              <w:right w:val="single" w:sz="4" w:space="0" w:color="auto"/>
            </w:tcBorders>
            <w:shd w:val="clear" w:color="auto" w:fill="auto"/>
            <w:noWrap/>
            <w:vAlign w:val="bottom"/>
            <w:hideMark/>
          </w:tcPr>
          <w:p w14:paraId="63395CA1"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EBDB1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CFE838" w14:textId="77777777" w:rsidR="00A57FA4" w:rsidRPr="003F4BC6" w:rsidRDefault="00A57FA4" w:rsidP="00A57FA4">
            <w:pPr>
              <w:pStyle w:val="NormalinTable"/>
              <w:rPr>
                <w:b/>
                <w:color w:val="000000"/>
                <w:lang w:eastAsia="en-GB"/>
              </w:rPr>
            </w:pPr>
            <w:r w:rsidRPr="003F4BC6">
              <w:rPr>
                <w:b/>
                <w:color w:val="000000"/>
                <w:lang w:eastAsia="en-GB"/>
              </w:rPr>
              <w:t xml:space="preserve">0302 54 90 </w:t>
            </w:r>
          </w:p>
        </w:tc>
        <w:tc>
          <w:tcPr>
            <w:tcW w:w="7036" w:type="dxa"/>
            <w:tcBorders>
              <w:top w:val="nil"/>
              <w:left w:val="nil"/>
              <w:bottom w:val="single" w:sz="4" w:space="0" w:color="auto"/>
              <w:right w:val="single" w:sz="4" w:space="0" w:color="auto"/>
            </w:tcBorders>
            <w:shd w:val="clear" w:color="auto" w:fill="auto"/>
            <w:noWrap/>
            <w:vAlign w:val="bottom"/>
            <w:hideMark/>
          </w:tcPr>
          <w:p w14:paraId="750C950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F5437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418120" w14:textId="77777777" w:rsidR="00A57FA4" w:rsidRPr="003F4BC6" w:rsidRDefault="00A57FA4" w:rsidP="00A57FA4">
            <w:pPr>
              <w:pStyle w:val="NormalinTable"/>
              <w:rPr>
                <w:b/>
                <w:color w:val="000000"/>
                <w:lang w:eastAsia="en-GB"/>
              </w:rPr>
            </w:pPr>
            <w:r w:rsidRPr="003F4BC6">
              <w:rPr>
                <w:b/>
                <w:color w:val="000000"/>
                <w:lang w:eastAsia="en-GB"/>
              </w:rPr>
              <w:t xml:space="preserve">0302 55 00 </w:t>
            </w:r>
          </w:p>
        </w:tc>
        <w:tc>
          <w:tcPr>
            <w:tcW w:w="7036" w:type="dxa"/>
            <w:tcBorders>
              <w:top w:val="nil"/>
              <w:left w:val="nil"/>
              <w:bottom w:val="single" w:sz="4" w:space="0" w:color="auto"/>
              <w:right w:val="single" w:sz="4" w:space="0" w:color="auto"/>
            </w:tcBorders>
            <w:shd w:val="clear" w:color="auto" w:fill="auto"/>
            <w:noWrap/>
            <w:vAlign w:val="bottom"/>
            <w:hideMark/>
          </w:tcPr>
          <w:p w14:paraId="42039ABE"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4A0466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CEDBE1" w14:textId="77777777" w:rsidR="00A57FA4" w:rsidRPr="003F4BC6" w:rsidRDefault="00A57FA4" w:rsidP="00A57FA4">
            <w:pPr>
              <w:pStyle w:val="NormalinTable"/>
              <w:rPr>
                <w:b/>
                <w:color w:val="000000"/>
                <w:lang w:eastAsia="en-GB"/>
              </w:rPr>
            </w:pPr>
            <w:r w:rsidRPr="003F4BC6">
              <w:rPr>
                <w:b/>
                <w:color w:val="000000"/>
                <w:lang w:eastAsia="en-GB"/>
              </w:rPr>
              <w:t xml:space="preserve">0302 56 00 </w:t>
            </w:r>
          </w:p>
        </w:tc>
        <w:tc>
          <w:tcPr>
            <w:tcW w:w="7036" w:type="dxa"/>
            <w:tcBorders>
              <w:top w:val="nil"/>
              <w:left w:val="nil"/>
              <w:bottom w:val="single" w:sz="4" w:space="0" w:color="auto"/>
              <w:right w:val="single" w:sz="4" w:space="0" w:color="auto"/>
            </w:tcBorders>
            <w:shd w:val="clear" w:color="auto" w:fill="auto"/>
            <w:noWrap/>
            <w:vAlign w:val="bottom"/>
            <w:hideMark/>
          </w:tcPr>
          <w:p w14:paraId="26D6419F"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23D3754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B9CEDD" w14:textId="77777777" w:rsidR="00A57FA4" w:rsidRPr="003F4BC6" w:rsidRDefault="00A57FA4" w:rsidP="00A57FA4">
            <w:pPr>
              <w:pStyle w:val="NormalinTable"/>
              <w:rPr>
                <w:b/>
                <w:color w:val="000000"/>
                <w:lang w:eastAsia="en-GB"/>
              </w:rPr>
            </w:pPr>
            <w:r w:rsidRPr="003F4BC6">
              <w:rPr>
                <w:b/>
                <w:color w:val="000000"/>
                <w:lang w:eastAsia="en-GB"/>
              </w:rPr>
              <w:t xml:space="preserve">0302 59 10 </w:t>
            </w:r>
          </w:p>
        </w:tc>
        <w:tc>
          <w:tcPr>
            <w:tcW w:w="7036" w:type="dxa"/>
            <w:tcBorders>
              <w:top w:val="nil"/>
              <w:left w:val="nil"/>
              <w:bottom w:val="single" w:sz="4" w:space="0" w:color="auto"/>
              <w:right w:val="single" w:sz="4" w:space="0" w:color="auto"/>
            </w:tcBorders>
            <w:shd w:val="clear" w:color="auto" w:fill="auto"/>
            <w:noWrap/>
            <w:vAlign w:val="bottom"/>
            <w:hideMark/>
          </w:tcPr>
          <w:p w14:paraId="5A41A7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8F68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460FC4" w14:textId="77777777" w:rsidR="00A57FA4" w:rsidRPr="003F4BC6" w:rsidRDefault="00A57FA4" w:rsidP="00A57FA4">
            <w:pPr>
              <w:pStyle w:val="NormalinTable"/>
              <w:rPr>
                <w:b/>
                <w:color w:val="000000"/>
                <w:lang w:eastAsia="en-GB"/>
              </w:rPr>
            </w:pPr>
            <w:r w:rsidRPr="003F4BC6">
              <w:rPr>
                <w:b/>
                <w:color w:val="000000"/>
                <w:lang w:eastAsia="en-GB"/>
              </w:rPr>
              <w:t xml:space="preserve">0302 59 20 </w:t>
            </w:r>
          </w:p>
        </w:tc>
        <w:tc>
          <w:tcPr>
            <w:tcW w:w="7036" w:type="dxa"/>
            <w:tcBorders>
              <w:top w:val="nil"/>
              <w:left w:val="nil"/>
              <w:bottom w:val="single" w:sz="4" w:space="0" w:color="auto"/>
              <w:right w:val="single" w:sz="4" w:space="0" w:color="auto"/>
            </w:tcBorders>
            <w:shd w:val="clear" w:color="auto" w:fill="auto"/>
            <w:noWrap/>
            <w:vAlign w:val="bottom"/>
            <w:hideMark/>
          </w:tcPr>
          <w:p w14:paraId="54D77AD0"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52873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AE1559" w14:textId="77777777" w:rsidR="00A57FA4" w:rsidRPr="003F4BC6" w:rsidRDefault="00A57FA4" w:rsidP="00A57FA4">
            <w:pPr>
              <w:pStyle w:val="NormalinTable"/>
              <w:rPr>
                <w:b/>
                <w:color w:val="000000"/>
                <w:lang w:eastAsia="en-GB"/>
              </w:rPr>
            </w:pPr>
            <w:r w:rsidRPr="003F4BC6">
              <w:rPr>
                <w:b/>
                <w:color w:val="000000"/>
                <w:lang w:eastAsia="en-GB"/>
              </w:rPr>
              <w:t xml:space="preserve">0302 59 30 </w:t>
            </w:r>
          </w:p>
        </w:tc>
        <w:tc>
          <w:tcPr>
            <w:tcW w:w="7036" w:type="dxa"/>
            <w:tcBorders>
              <w:top w:val="nil"/>
              <w:left w:val="nil"/>
              <w:bottom w:val="single" w:sz="4" w:space="0" w:color="auto"/>
              <w:right w:val="single" w:sz="4" w:space="0" w:color="auto"/>
            </w:tcBorders>
            <w:shd w:val="clear" w:color="auto" w:fill="auto"/>
            <w:noWrap/>
            <w:vAlign w:val="bottom"/>
            <w:hideMark/>
          </w:tcPr>
          <w:p w14:paraId="5A75D2E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5A0211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EAC7E8" w14:textId="77777777" w:rsidR="00A57FA4" w:rsidRPr="003F4BC6" w:rsidRDefault="00A57FA4" w:rsidP="00A57FA4">
            <w:pPr>
              <w:pStyle w:val="NormalinTable"/>
              <w:rPr>
                <w:b/>
                <w:color w:val="000000"/>
                <w:lang w:eastAsia="en-GB"/>
              </w:rPr>
            </w:pPr>
            <w:r w:rsidRPr="003F4BC6">
              <w:rPr>
                <w:b/>
                <w:color w:val="000000"/>
                <w:lang w:eastAsia="en-GB"/>
              </w:rPr>
              <w:t xml:space="preserve">0302 59 40 </w:t>
            </w:r>
          </w:p>
        </w:tc>
        <w:tc>
          <w:tcPr>
            <w:tcW w:w="7036" w:type="dxa"/>
            <w:tcBorders>
              <w:top w:val="nil"/>
              <w:left w:val="nil"/>
              <w:bottom w:val="single" w:sz="4" w:space="0" w:color="auto"/>
              <w:right w:val="single" w:sz="4" w:space="0" w:color="auto"/>
            </w:tcBorders>
            <w:shd w:val="clear" w:color="auto" w:fill="auto"/>
            <w:noWrap/>
            <w:vAlign w:val="bottom"/>
            <w:hideMark/>
          </w:tcPr>
          <w:p w14:paraId="6903E61F"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18F73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22ED95" w14:textId="77777777" w:rsidR="00A57FA4" w:rsidRPr="003F4BC6" w:rsidRDefault="00A57FA4" w:rsidP="00A57FA4">
            <w:pPr>
              <w:pStyle w:val="NormalinTable"/>
              <w:rPr>
                <w:b/>
                <w:color w:val="000000"/>
                <w:lang w:eastAsia="en-GB"/>
              </w:rPr>
            </w:pPr>
            <w:r w:rsidRPr="003F4BC6">
              <w:rPr>
                <w:b/>
                <w:color w:val="000000"/>
                <w:lang w:eastAsia="en-GB"/>
              </w:rPr>
              <w:t xml:space="preserve">0302 59 90 </w:t>
            </w:r>
          </w:p>
        </w:tc>
        <w:tc>
          <w:tcPr>
            <w:tcW w:w="7036" w:type="dxa"/>
            <w:tcBorders>
              <w:top w:val="nil"/>
              <w:left w:val="nil"/>
              <w:bottom w:val="single" w:sz="4" w:space="0" w:color="auto"/>
              <w:right w:val="single" w:sz="4" w:space="0" w:color="auto"/>
            </w:tcBorders>
            <w:shd w:val="clear" w:color="auto" w:fill="auto"/>
            <w:noWrap/>
            <w:vAlign w:val="bottom"/>
            <w:hideMark/>
          </w:tcPr>
          <w:p w14:paraId="0601791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83FE4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451671" w14:textId="77777777" w:rsidR="00A57FA4" w:rsidRPr="003F4BC6" w:rsidRDefault="00A57FA4" w:rsidP="00A57FA4">
            <w:pPr>
              <w:pStyle w:val="NormalinTable"/>
              <w:rPr>
                <w:b/>
                <w:color w:val="000000"/>
                <w:lang w:eastAsia="en-GB"/>
              </w:rPr>
            </w:pPr>
            <w:r w:rsidRPr="003F4BC6">
              <w:rPr>
                <w:b/>
                <w:color w:val="000000"/>
                <w:lang w:eastAsia="en-GB"/>
              </w:rPr>
              <w:t xml:space="preserve">0302 71 00 </w:t>
            </w:r>
          </w:p>
        </w:tc>
        <w:tc>
          <w:tcPr>
            <w:tcW w:w="7036" w:type="dxa"/>
            <w:tcBorders>
              <w:top w:val="nil"/>
              <w:left w:val="nil"/>
              <w:bottom w:val="single" w:sz="4" w:space="0" w:color="auto"/>
              <w:right w:val="single" w:sz="4" w:space="0" w:color="auto"/>
            </w:tcBorders>
            <w:shd w:val="clear" w:color="auto" w:fill="auto"/>
            <w:noWrap/>
            <w:vAlign w:val="bottom"/>
            <w:hideMark/>
          </w:tcPr>
          <w:p w14:paraId="307AF619"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822BC7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332CF6" w14:textId="77777777" w:rsidR="00A57FA4" w:rsidRPr="003F4BC6" w:rsidRDefault="00A57FA4" w:rsidP="00A57FA4">
            <w:pPr>
              <w:pStyle w:val="NormalinTable"/>
              <w:rPr>
                <w:b/>
                <w:color w:val="000000"/>
                <w:lang w:eastAsia="en-GB"/>
              </w:rPr>
            </w:pPr>
            <w:r w:rsidRPr="003F4BC6">
              <w:rPr>
                <w:b/>
                <w:color w:val="000000"/>
                <w:lang w:eastAsia="en-GB"/>
              </w:rPr>
              <w:t xml:space="preserve">0302 72 00 </w:t>
            </w:r>
          </w:p>
        </w:tc>
        <w:tc>
          <w:tcPr>
            <w:tcW w:w="7036" w:type="dxa"/>
            <w:tcBorders>
              <w:top w:val="nil"/>
              <w:left w:val="nil"/>
              <w:bottom w:val="single" w:sz="4" w:space="0" w:color="auto"/>
              <w:right w:val="single" w:sz="4" w:space="0" w:color="auto"/>
            </w:tcBorders>
            <w:shd w:val="clear" w:color="auto" w:fill="auto"/>
            <w:noWrap/>
            <w:vAlign w:val="bottom"/>
            <w:hideMark/>
          </w:tcPr>
          <w:p w14:paraId="3450BB00"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8C86E5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A5671F" w14:textId="77777777" w:rsidR="00A57FA4" w:rsidRPr="003F4BC6" w:rsidRDefault="00A57FA4" w:rsidP="00A57FA4">
            <w:pPr>
              <w:pStyle w:val="NormalinTable"/>
              <w:rPr>
                <w:b/>
                <w:color w:val="000000"/>
                <w:lang w:eastAsia="en-GB"/>
              </w:rPr>
            </w:pPr>
            <w:r w:rsidRPr="003F4BC6">
              <w:rPr>
                <w:b/>
                <w:color w:val="000000"/>
                <w:lang w:eastAsia="en-GB"/>
              </w:rPr>
              <w:t xml:space="preserve">0302 73 00 </w:t>
            </w:r>
          </w:p>
        </w:tc>
        <w:tc>
          <w:tcPr>
            <w:tcW w:w="7036" w:type="dxa"/>
            <w:tcBorders>
              <w:top w:val="nil"/>
              <w:left w:val="nil"/>
              <w:bottom w:val="single" w:sz="4" w:space="0" w:color="auto"/>
              <w:right w:val="single" w:sz="4" w:space="0" w:color="auto"/>
            </w:tcBorders>
            <w:shd w:val="clear" w:color="auto" w:fill="auto"/>
            <w:noWrap/>
            <w:vAlign w:val="bottom"/>
            <w:hideMark/>
          </w:tcPr>
          <w:p w14:paraId="6F71B8B8"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003C58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3DF76B" w14:textId="77777777" w:rsidR="00A57FA4" w:rsidRPr="003F4BC6" w:rsidRDefault="00A57FA4" w:rsidP="00A57FA4">
            <w:pPr>
              <w:pStyle w:val="NormalinTable"/>
              <w:rPr>
                <w:b/>
                <w:color w:val="000000"/>
                <w:lang w:eastAsia="en-GB"/>
              </w:rPr>
            </w:pPr>
            <w:r w:rsidRPr="003F4BC6">
              <w:rPr>
                <w:b/>
                <w:color w:val="000000"/>
                <w:lang w:eastAsia="en-GB"/>
              </w:rPr>
              <w:t xml:space="preserve">0302 79 00 </w:t>
            </w:r>
          </w:p>
        </w:tc>
        <w:tc>
          <w:tcPr>
            <w:tcW w:w="7036" w:type="dxa"/>
            <w:tcBorders>
              <w:top w:val="nil"/>
              <w:left w:val="nil"/>
              <w:bottom w:val="single" w:sz="4" w:space="0" w:color="auto"/>
              <w:right w:val="single" w:sz="4" w:space="0" w:color="auto"/>
            </w:tcBorders>
            <w:shd w:val="clear" w:color="auto" w:fill="auto"/>
            <w:noWrap/>
            <w:vAlign w:val="bottom"/>
            <w:hideMark/>
          </w:tcPr>
          <w:p w14:paraId="3049886F"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2335D7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BD45D2" w14:textId="77777777" w:rsidR="00A57FA4" w:rsidRPr="003F4BC6" w:rsidRDefault="00A57FA4" w:rsidP="00A57FA4">
            <w:pPr>
              <w:pStyle w:val="NormalinTable"/>
              <w:rPr>
                <w:b/>
                <w:color w:val="000000"/>
                <w:lang w:eastAsia="en-GB"/>
              </w:rPr>
            </w:pPr>
            <w:r w:rsidRPr="003F4BC6">
              <w:rPr>
                <w:b/>
                <w:color w:val="000000"/>
                <w:lang w:eastAsia="en-GB"/>
              </w:rPr>
              <w:t xml:space="preserve">0302 81 15 </w:t>
            </w:r>
          </w:p>
        </w:tc>
        <w:tc>
          <w:tcPr>
            <w:tcW w:w="7036" w:type="dxa"/>
            <w:tcBorders>
              <w:top w:val="nil"/>
              <w:left w:val="nil"/>
              <w:bottom w:val="single" w:sz="4" w:space="0" w:color="auto"/>
              <w:right w:val="single" w:sz="4" w:space="0" w:color="auto"/>
            </w:tcBorders>
            <w:shd w:val="clear" w:color="auto" w:fill="auto"/>
            <w:noWrap/>
            <w:vAlign w:val="bottom"/>
            <w:hideMark/>
          </w:tcPr>
          <w:p w14:paraId="272C8692"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434730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966512" w14:textId="77777777" w:rsidR="00A57FA4" w:rsidRPr="003F4BC6" w:rsidRDefault="00A57FA4" w:rsidP="00A57FA4">
            <w:pPr>
              <w:pStyle w:val="NormalinTable"/>
              <w:rPr>
                <w:b/>
                <w:color w:val="000000"/>
                <w:lang w:eastAsia="en-GB"/>
              </w:rPr>
            </w:pPr>
            <w:r w:rsidRPr="003F4BC6">
              <w:rPr>
                <w:b/>
                <w:color w:val="000000"/>
                <w:lang w:eastAsia="en-GB"/>
              </w:rPr>
              <w:t xml:space="preserve">0302 81 30 </w:t>
            </w:r>
          </w:p>
        </w:tc>
        <w:tc>
          <w:tcPr>
            <w:tcW w:w="7036" w:type="dxa"/>
            <w:tcBorders>
              <w:top w:val="nil"/>
              <w:left w:val="nil"/>
              <w:bottom w:val="single" w:sz="4" w:space="0" w:color="auto"/>
              <w:right w:val="single" w:sz="4" w:space="0" w:color="auto"/>
            </w:tcBorders>
            <w:shd w:val="clear" w:color="auto" w:fill="auto"/>
            <w:noWrap/>
            <w:vAlign w:val="bottom"/>
            <w:hideMark/>
          </w:tcPr>
          <w:p w14:paraId="1FB0234E"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59E3AD7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2C6916" w14:textId="77777777" w:rsidR="00A57FA4" w:rsidRPr="003F4BC6" w:rsidRDefault="00A57FA4" w:rsidP="00A57FA4">
            <w:pPr>
              <w:pStyle w:val="NormalinTable"/>
              <w:rPr>
                <w:b/>
                <w:color w:val="000000"/>
                <w:lang w:eastAsia="en-GB"/>
              </w:rPr>
            </w:pPr>
            <w:r w:rsidRPr="003F4BC6">
              <w:rPr>
                <w:b/>
                <w:color w:val="000000"/>
                <w:lang w:eastAsia="en-GB"/>
              </w:rPr>
              <w:t xml:space="preserve">0302 81 40 </w:t>
            </w:r>
          </w:p>
        </w:tc>
        <w:tc>
          <w:tcPr>
            <w:tcW w:w="7036" w:type="dxa"/>
            <w:tcBorders>
              <w:top w:val="nil"/>
              <w:left w:val="nil"/>
              <w:bottom w:val="single" w:sz="4" w:space="0" w:color="auto"/>
              <w:right w:val="single" w:sz="4" w:space="0" w:color="auto"/>
            </w:tcBorders>
            <w:shd w:val="clear" w:color="auto" w:fill="auto"/>
            <w:noWrap/>
            <w:vAlign w:val="bottom"/>
            <w:hideMark/>
          </w:tcPr>
          <w:p w14:paraId="4BC82FEE"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68714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83105E" w14:textId="77777777" w:rsidR="00A57FA4" w:rsidRPr="003F4BC6" w:rsidRDefault="00A57FA4" w:rsidP="00A57FA4">
            <w:pPr>
              <w:pStyle w:val="NormalinTable"/>
              <w:rPr>
                <w:b/>
                <w:color w:val="000000"/>
                <w:lang w:eastAsia="en-GB"/>
              </w:rPr>
            </w:pPr>
            <w:r w:rsidRPr="003F4BC6">
              <w:rPr>
                <w:b/>
                <w:color w:val="000000"/>
                <w:lang w:eastAsia="en-GB"/>
              </w:rPr>
              <w:t xml:space="preserve">0302 81 80 </w:t>
            </w:r>
          </w:p>
        </w:tc>
        <w:tc>
          <w:tcPr>
            <w:tcW w:w="7036" w:type="dxa"/>
            <w:tcBorders>
              <w:top w:val="nil"/>
              <w:left w:val="nil"/>
              <w:bottom w:val="single" w:sz="4" w:space="0" w:color="auto"/>
              <w:right w:val="single" w:sz="4" w:space="0" w:color="auto"/>
            </w:tcBorders>
            <w:shd w:val="clear" w:color="auto" w:fill="auto"/>
            <w:noWrap/>
            <w:vAlign w:val="bottom"/>
            <w:hideMark/>
          </w:tcPr>
          <w:p w14:paraId="5517A0F7"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4FA8C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1BD4CA" w14:textId="77777777" w:rsidR="00A57FA4" w:rsidRPr="003F4BC6" w:rsidRDefault="00A57FA4" w:rsidP="00A57FA4">
            <w:pPr>
              <w:pStyle w:val="NormalinTable"/>
              <w:rPr>
                <w:b/>
                <w:color w:val="000000"/>
                <w:lang w:eastAsia="en-GB"/>
              </w:rPr>
            </w:pPr>
            <w:r w:rsidRPr="003F4BC6">
              <w:rPr>
                <w:b/>
                <w:color w:val="000000"/>
                <w:lang w:eastAsia="en-GB"/>
              </w:rPr>
              <w:t xml:space="preserve">0302 82 00 </w:t>
            </w:r>
          </w:p>
        </w:tc>
        <w:tc>
          <w:tcPr>
            <w:tcW w:w="7036" w:type="dxa"/>
            <w:tcBorders>
              <w:top w:val="nil"/>
              <w:left w:val="nil"/>
              <w:bottom w:val="single" w:sz="4" w:space="0" w:color="auto"/>
              <w:right w:val="single" w:sz="4" w:space="0" w:color="auto"/>
            </w:tcBorders>
            <w:shd w:val="clear" w:color="auto" w:fill="auto"/>
            <w:noWrap/>
            <w:vAlign w:val="bottom"/>
            <w:hideMark/>
          </w:tcPr>
          <w:p w14:paraId="51BEEF98"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94859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EC4AF6" w14:textId="77777777" w:rsidR="00A57FA4" w:rsidRPr="003F4BC6" w:rsidRDefault="00A57FA4" w:rsidP="00A57FA4">
            <w:pPr>
              <w:pStyle w:val="NormalinTable"/>
              <w:rPr>
                <w:b/>
                <w:color w:val="000000"/>
                <w:lang w:eastAsia="en-GB"/>
              </w:rPr>
            </w:pPr>
            <w:r w:rsidRPr="003F4BC6">
              <w:rPr>
                <w:b/>
                <w:color w:val="000000"/>
                <w:lang w:eastAsia="en-GB"/>
              </w:rPr>
              <w:t xml:space="preserve">0302 83 00 </w:t>
            </w:r>
          </w:p>
        </w:tc>
        <w:tc>
          <w:tcPr>
            <w:tcW w:w="7036" w:type="dxa"/>
            <w:tcBorders>
              <w:top w:val="nil"/>
              <w:left w:val="nil"/>
              <w:bottom w:val="single" w:sz="4" w:space="0" w:color="auto"/>
              <w:right w:val="single" w:sz="4" w:space="0" w:color="auto"/>
            </w:tcBorders>
            <w:shd w:val="clear" w:color="auto" w:fill="auto"/>
            <w:noWrap/>
            <w:vAlign w:val="bottom"/>
            <w:hideMark/>
          </w:tcPr>
          <w:p w14:paraId="16049803"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2CC401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B15A3C" w14:textId="77777777" w:rsidR="00A57FA4" w:rsidRPr="003F4BC6" w:rsidRDefault="00A57FA4" w:rsidP="00A57FA4">
            <w:pPr>
              <w:pStyle w:val="NormalinTable"/>
              <w:rPr>
                <w:b/>
                <w:color w:val="000000"/>
                <w:lang w:eastAsia="en-GB"/>
              </w:rPr>
            </w:pPr>
            <w:r w:rsidRPr="003F4BC6">
              <w:rPr>
                <w:b/>
                <w:color w:val="000000"/>
                <w:lang w:eastAsia="en-GB"/>
              </w:rPr>
              <w:t xml:space="preserve">0302 84 10 </w:t>
            </w:r>
          </w:p>
        </w:tc>
        <w:tc>
          <w:tcPr>
            <w:tcW w:w="7036" w:type="dxa"/>
            <w:tcBorders>
              <w:top w:val="nil"/>
              <w:left w:val="nil"/>
              <w:bottom w:val="single" w:sz="4" w:space="0" w:color="auto"/>
              <w:right w:val="single" w:sz="4" w:space="0" w:color="auto"/>
            </w:tcBorders>
            <w:shd w:val="clear" w:color="auto" w:fill="auto"/>
            <w:noWrap/>
            <w:vAlign w:val="bottom"/>
            <w:hideMark/>
          </w:tcPr>
          <w:p w14:paraId="69DF9E6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A1D4A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C28892" w14:textId="77777777" w:rsidR="00A57FA4" w:rsidRPr="003F4BC6" w:rsidRDefault="00A57FA4" w:rsidP="00A57FA4">
            <w:pPr>
              <w:pStyle w:val="NormalinTable"/>
              <w:rPr>
                <w:b/>
                <w:color w:val="000000"/>
                <w:lang w:eastAsia="en-GB"/>
              </w:rPr>
            </w:pPr>
            <w:r w:rsidRPr="003F4BC6">
              <w:rPr>
                <w:b/>
                <w:color w:val="000000"/>
                <w:lang w:eastAsia="en-GB"/>
              </w:rPr>
              <w:t xml:space="preserve">0302 84 90 </w:t>
            </w:r>
          </w:p>
        </w:tc>
        <w:tc>
          <w:tcPr>
            <w:tcW w:w="7036" w:type="dxa"/>
            <w:tcBorders>
              <w:top w:val="nil"/>
              <w:left w:val="nil"/>
              <w:bottom w:val="single" w:sz="4" w:space="0" w:color="auto"/>
              <w:right w:val="single" w:sz="4" w:space="0" w:color="auto"/>
            </w:tcBorders>
            <w:shd w:val="clear" w:color="auto" w:fill="auto"/>
            <w:noWrap/>
            <w:vAlign w:val="bottom"/>
            <w:hideMark/>
          </w:tcPr>
          <w:p w14:paraId="31FE0BF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938C0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D279FE" w14:textId="77777777" w:rsidR="00A57FA4" w:rsidRPr="003F4BC6" w:rsidRDefault="00A57FA4" w:rsidP="00A57FA4">
            <w:pPr>
              <w:pStyle w:val="NormalinTable"/>
              <w:rPr>
                <w:b/>
                <w:color w:val="000000"/>
                <w:lang w:eastAsia="en-GB"/>
              </w:rPr>
            </w:pPr>
            <w:r w:rsidRPr="003F4BC6">
              <w:rPr>
                <w:b/>
                <w:color w:val="000000"/>
                <w:lang w:eastAsia="en-GB"/>
              </w:rPr>
              <w:t xml:space="preserve">0302 85 10 </w:t>
            </w:r>
          </w:p>
        </w:tc>
        <w:tc>
          <w:tcPr>
            <w:tcW w:w="7036" w:type="dxa"/>
            <w:tcBorders>
              <w:top w:val="nil"/>
              <w:left w:val="nil"/>
              <w:bottom w:val="single" w:sz="4" w:space="0" w:color="auto"/>
              <w:right w:val="single" w:sz="4" w:space="0" w:color="auto"/>
            </w:tcBorders>
            <w:shd w:val="clear" w:color="auto" w:fill="auto"/>
            <w:noWrap/>
            <w:vAlign w:val="bottom"/>
            <w:hideMark/>
          </w:tcPr>
          <w:p w14:paraId="359ED40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7F09D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37EBD4" w14:textId="77777777" w:rsidR="00A57FA4" w:rsidRPr="003F4BC6" w:rsidRDefault="00A57FA4" w:rsidP="00A57FA4">
            <w:pPr>
              <w:pStyle w:val="NormalinTable"/>
              <w:rPr>
                <w:b/>
                <w:color w:val="000000"/>
                <w:lang w:eastAsia="en-GB"/>
              </w:rPr>
            </w:pPr>
            <w:r w:rsidRPr="003F4BC6">
              <w:rPr>
                <w:b/>
                <w:color w:val="000000"/>
                <w:lang w:eastAsia="en-GB"/>
              </w:rPr>
              <w:t xml:space="preserve">0302 85 30 </w:t>
            </w:r>
          </w:p>
        </w:tc>
        <w:tc>
          <w:tcPr>
            <w:tcW w:w="7036" w:type="dxa"/>
            <w:tcBorders>
              <w:top w:val="nil"/>
              <w:left w:val="nil"/>
              <w:bottom w:val="single" w:sz="4" w:space="0" w:color="auto"/>
              <w:right w:val="single" w:sz="4" w:space="0" w:color="auto"/>
            </w:tcBorders>
            <w:shd w:val="clear" w:color="auto" w:fill="auto"/>
            <w:noWrap/>
            <w:vAlign w:val="bottom"/>
            <w:hideMark/>
          </w:tcPr>
          <w:p w14:paraId="595EE128"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D57BE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E12C2A" w14:textId="77777777" w:rsidR="00A57FA4" w:rsidRPr="003F4BC6" w:rsidRDefault="00A57FA4" w:rsidP="00A57FA4">
            <w:pPr>
              <w:pStyle w:val="NormalinTable"/>
              <w:rPr>
                <w:b/>
                <w:color w:val="000000"/>
                <w:lang w:eastAsia="en-GB"/>
              </w:rPr>
            </w:pPr>
            <w:r w:rsidRPr="003F4BC6">
              <w:rPr>
                <w:b/>
                <w:color w:val="000000"/>
                <w:lang w:eastAsia="en-GB"/>
              </w:rPr>
              <w:t xml:space="preserve">0302 85 90 </w:t>
            </w:r>
          </w:p>
        </w:tc>
        <w:tc>
          <w:tcPr>
            <w:tcW w:w="7036" w:type="dxa"/>
            <w:tcBorders>
              <w:top w:val="nil"/>
              <w:left w:val="nil"/>
              <w:bottom w:val="single" w:sz="4" w:space="0" w:color="auto"/>
              <w:right w:val="single" w:sz="4" w:space="0" w:color="auto"/>
            </w:tcBorders>
            <w:shd w:val="clear" w:color="auto" w:fill="auto"/>
            <w:noWrap/>
            <w:vAlign w:val="bottom"/>
            <w:hideMark/>
          </w:tcPr>
          <w:p w14:paraId="5D68176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83BDC8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31A29C" w14:textId="77777777" w:rsidR="00A57FA4" w:rsidRPr="003F4BC6" w:rsidRDefault="00A57FA4" w:rsidP="00A57FA4">
            <w:pPr>
              <w:pStyle w:val="NormalinTable"/>
              <w:rPr>
                <w:b/>
                <w:color w:val="000000"/>
                <w:lang w:eastAsia="en-GB"/>
              </w:rPr>
            </w:pPr>
            <w:r w:rsidRPr="003F4BC6">
              <w:rPr>
                <w:b/>
                <w:color w:val="000000"/>
                <w:lang w:eastAsia="en-GB"/>
              </w:rPr>
              <w:t xml:space="preserve">0302 89 10 </w:t>
            </w:r>
          </w:p>
        </w:tc>
        <w:tc>
          <w:tcPr>
            <w:tcW w:w="7036" w:type="dxa"/>
            <w:tcBorders>
              <w:top w:val="nil"/>
              <w:left w:val="nil"/>
              <w:bottom w:val="single" w:sz="4" w:space="0" w:color="auto"/>
              <w:right w:val="single" w:sz="4" w:space="0" w:color="auto"/>
            </w:tcBorders>
            <w:shd w:val="clear" w:color="auto" w:fill="auto"/>
            <w:noWrap/>
            <w:vAlign w:val="bottom"/>
            <w:hideMark/>
          </w:tcPr>
          <w:p w14:paraId="4D37FEEE"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04E58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873E38" w14:textId="77777777" w:rsidR="00A57FA4" w:rsidRPr="003F4BC6" w:rsidRDefault="00A57FA4" w:rsidP="00A57FA4">
            <w:pPr>
              <w:pStyle w:val="NormalinTable"/>
              <w:rPr>
                <w:b/>
                <w:color w:val="000000"/>
                <w:lang w:eastAsia="en-GB"/>
              </w:rPr>
            </w:pPr>
            <w:r w:rsidRPr="003F4BC6">
              <w:rPr>
                <w:b/>
                <w:color w:val="000000"/>
                <w:lang w:eastAsia="en-GB"/>
              </w:rPr>
              <w:t xml:space="preserve">0302 89 29 </w:t>
            </w:r>
          </w:p>
        </w:tc>
        <w:tc>
          <w:tcPr>
            <w:tcW w:w="7036" w:type="dxa"/>
            <w:tcBorders>
              <w:top w:val="nil"/>
              <w:left w:val="nil"/>
              <w:bottom w:val="single" w:sz="4" w:space="0" w:color="auto"/>
              <w:right w:val="single" w:sz="4" w:space="0" w:color="auto"/>
            </w:tcBorders>
            <w:shd w:val="clear" w:color="auto" w:fill="auto"/>
            <w:noWrap/>
            <w:vAlign w:val="bottom"/>
            <w:hideMark/>
          </w:tcPr>
          <w:p w14:paraId="7E6ABFD5"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4F5C96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9C4B1E" w14:textId="77777777" w:rsidR="00A57FA4" w:rsidRPr="003F4BC6" w:rsidRDefault="00A57FA4" w:rsidP="00A57FA4">
            <w:pPr>
              <w:pStyle w:val="NormalinTable"/>
              <w:rPr>
                <w:b/>
                <w:color w:val="000000"/>
                <w:lang w:eastAsia="en-GB"/>
              </w:rPr>
            </w:pPr>
            <w:r w:rsidRPr="003F4BC6">
              <w:rPr>
                <w:b/>
                <w:color w:val="000000"/>
                <w:lang w:eastAsia="en-GB"/>
              </w:rPr>
              <w:t xml:space="preserve">0302 89 31 </w:t>
            </w:r>
          </w:p>
        </w:tc>
        <w:tc>
          <w:tcPr>
            <w:tcW w:w="7036" w:type="dxa"/>
            <w:tcBorders>
              <w:top w:val="nil"/>
              <w:left w:val="nil"/>
              <w:bottom w:val="single" w:sz="4" w:space="0" w:color="auto"/>
              <w:right w:val="single" w:sz="4" w:space="0" w:color="auto"/>
            </w:tcBorders>
            <w:shd w:val="clear" w:color="auto" w:fill="auto"/>
            <w:noWrap/>
            <w:vAlign w:val="bottom"/>
            <w:hideMark/>
          </w:tcPr>
          <w:p w14:paraId="5EFA9CC2"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82F98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0CEFF2" w14:textId="77777777" w:rsidR="00A57FA4" w:rsidRPr="003F4BC6" w:rsidRDefault="00A57FA4" w:rsidP="00A57FA4">
            <w:pPr>
              <w:pStyle w:val="NormalinTable"/>
              <w:rPr>
                <w:b/>
                <w:color w:val="000000"/>
                <w:lang w:eastAsia="en-GB"/>
              </w:rPr>
            </w:pPr>
            <w:r w:rsidRPr="003F4BC6">
              <w:rPr>
                <w:b/>
                <w:color w:val="000000"/>
                <w:lang w:eastAsia="en-GB"/>
              </w:rPr>
              <w:t xml:space="preserve">0302 89 39 </w:t>
            </w:r>
          </w:p>
        </w:tc>
        <w:tc>
          <w:tcPr>
            <w:tcW w:w="7036" w:type="dxa"/>
            <w:tcBorders>
              <w:top w:val="nil"/>
              <w:left w:val="nil"/>
              <w:bottom w:val="single" w:sz="4" w:space="0" w:color="auto"/>
              <w:right w:val="single" w:sz="4" w:space="0" w:color="auto"/>
            </w:tcBorders>
            <w:shd w:val="clear" w:color="auto" w:fill="auto"/>
            <w:noWrap/>
            <w:vAlign w:val="bottom"/>
            <w:hideMark/>
          </w:tcPr>
          <w:p w14:paraId="415DD7E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1EC34C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02BDB5" w14:textId="77777777" w:rsidR="00A57FA4" w:rsidRPr="003F4BC6" w:rsidRDefault="00A57FA4" w:rsidP="00A57FA4">
            <w:pPr>
              <w:pStyle w:val="NormalinTable"/>
              <w:rPr>
                <w:b/>
                <w:color w:val="000000"/>
                <w:lang w:eastAsia="en-GB"/>
              </w:rPr>
            </w:pPr>
            <w:r w:rsidRPr="003F4BC6">
              <w:rPr>
                <w:b/>
                <w:color w:val="000000"/>
                <w:lang w:eastAsia="en-GB"/>
              </w:rPr>
              <w:t xml:space="preserve">0302 89 40 </w:t>
            </w:r>
          </w:p>
        </w:tc>
        <w:tc>
          <w:tcPr>
            <w:tcW w:w="7036" w:type="dxa"/>
            <w:tcBorders>
              <w:top w:val="nil"/>
              <w:left w:val="nil"/>
              <w:bottom w:val="single" w:sz="4" w:space="0" w:color="auto"/>
              <w:right w:val="single" w:sz="4" w:space="0" w:color="auto"/>
            </w:tcBorders>
            <w:shd w:val="clear" w:color="auto" w:fill="auto"/>
            <w:noWrap/>
            <w:vAlign w:val="bottom"/>
            <w:hideMark/>
          </w:tcPr>
          <w:p w14:paraId="3534B40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51C39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B0CEBF" w14:textId="77777777" w:rsidR="00A57FA4" w:rsidRPr="003F4BC6" w:rsidRDefault="00A57FA4" w:rsidP="00A57FA4">
            <w:pPr>
              <w:pStyle w:val="NormalinTable"/>
              <w:rPr>
                <w:b/>
                <w:color w:val="000000"/>
                <w:lang w:eastAsia="en-GB"/>
              </w:rPr>
            </w:pPr>
            <w:r w:rsidRPr="003F4BC6">
              <w:rPr>
                <w:b/>
                <w:color w:val="000000"/>
                <w:lang w:eastAsia="en-GB"/>
              </w:rPr>
              <w:t xml:space="preserve">0302 89 50 </w:t>
            </w:r>
          </w:p>
        </w:tc>
        <w:tc>
          <w:tcPr>
            <w:tcW w:w="7036" w:type="dxa"/>
            <w:tcBorders>
              <w:top w:val="nil"/>
              <w:left w:val="nil"/>
              <w:bottom w:val="single" w:sz="4" w:space="0" w:color="auto"/>
              <w:right w:val="single" w:sz="4" w:space="0" w:color="auto"/>
            </w:tcBorders>
            <w:shd w:val="clear" w:color="auto" w:fill="auto"/>
            <w:noWrap/>
            <w:vAlign w:val="bottom"/>
            <w:hideMark/>
          </w:tcPr>
          <w:p w14:paraId="22F827D1"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AB2CE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E100ED" w14:textId="77777777" w:rsidR="00A57FA4" w:rsidRPr="003F4BC6" w:rsidRDefault="00A57FA4" w:rsidP="00A57FA4">
            <w:pPr>
              <w:pStyle w:val="NormalinTable"/>
              <w:rPr>
                <w:b/>
                <w:color w:val="000000"/>
                <w:lang w:eastAsia="en-GB"/>
              </w:rPr>
            </w:pPr>
            <w:r w:rsidRPr="003F4BC6">
              <w:rPr>
                <w:b/>
                <w:color w:val="000000"/>
                <w:lang w:eastAsia="en-GB"/>
              </w:rPr>
              <w:t xml:space="preserve">0302 89 60 </w:t>
            </w:r>
          </w:p>
        </w:tc>
        <w:tc>
          <w:tcPr>
            <w:tcW w:w="7036" w:type="dxa"/>
            <w:tcBorders>
              <w:top w:val="nil"/>
              <w:left w:val="nil"/>
              <w:bottom w:val="single" w:sz="4" w:space="0" w:color="auto"/>
              <w:right w:val="single" w:sz="4" w:space="0" w:color="auto"/>
            </w:tcBorders>
            <w:shd w:val="clear" w:color="auto" w:fill="auto"/>
            <w:noWrap/>
            <w:vAlign w:val="bottom"/>
            <w:hideMark/>
          </w:tcPr>
          <w:p w14:paraId="40ED4D1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58C459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BA6CE9" w14:textId="77777777" w:rsidR="00A57FA4" w:rsidRPr="003F4BC6" w:rsidRDefault="00A57FA4" w:rsidP="00A57FA4">
            <w:pPr>
              <w:pStyle w:val="NormalinTable"/>
              <w:rPr>
                <w:b/>
                <w:color w:val="000000"/>
                <w:lang w:eastAsia="en-GB"/>
              </w:rPr>
            </w:pPr>
            <w:r w:rsidRPr="003F4BC6">
              <w:rPr>
                <w:b/>
                <w:color w:val="000000"/>
                <w:lang w:eastAsia="en-GB"/>
              </w:rPr>
              <w:t xml:space="preserve">0302 89 90 </w:t>
            </w:r>
          </w:p>
        </w:tc>
        <w:tc>
          <w:tcPr>
            <w:tcW w:w="7036" w:type="dxa"/>
            <w:tcBorders>
              <w:top w:val="nil"/>
              <w:left w:val="nil"/>
              <w:bottom w:val="single" w:sz="4" w:space="0" w:color="auto"/>
              <w:right w:val="single" w:sz="4" w:space="0" w:color="auto"/>
            </w:tcBorders>
            <w:shd w:val="clear" w:color="auto" w:fill="auto"/>
            <w:noWrap/>
            <w:vAlign w:val="bottom"/>
            <w:hideMark/>
          </w:tcPr>
          <w:p w14:paraId="52F113A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C9EF6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1575E3E" w14:textId="77777777" w:rsidR="00A57FA4" w:rsidRPr="003F4BC6" w:rsidRDefault="00A57FA4" w:rsidP="00A57FA4">
            <w:pPr>
              <w:pStyle w:val="NormalinTable"/>
              <w:rPr>
                <w:b/>
                <w:color w:val="000000"/>
                <w:lang w:eastAsia="en-GB"/>
              </w:rPr>
            </w:pPr>
            <w:r>
              <w:rPr>
                <w:b/>
                <w:color w:val="000000"/>
                <w:lang w:eastAsia="en-GB"/>
              </w:rPr>
              <w:t>0302 91 00</w:t>
            </w:r>
          </w:p>
        </w:tc>
        <w:tc>
          <w:tcPr>
            <w:tcW w:w="7036" w:type="dxa"/>
            <w:tcBorders>
              <w:top w:val="nil"/>
              <w:left w:val="nil"/>
              <w:bottom w:val="single" w:sz="4" w:space="0" w:color="auto"/>
              <w:right w:val="single" w:sz="4" w:space="0" w:color="auto"/>
            </w:tcBorders>
            <w:shd w:val="clear" w:color="auto" w:fill="auto"/>
            <w:noWrap/>
            <w:vAlign w:val="bottom"/>
          </w:tcPr>
          <w:p w14:paraId="3FC751EE" w14:textId="77777777" w:rsidR="00A57FA4" w:rsidRPr="003F4BC6" w:rsidRDefault="00A57FA4" w:rsidP="00A57FA4">
            <w:pPr>
              <w:pStyle w:val="NormalinTable"/>
              <w:rPr>
                <w:color w:val="000000"/>
                <w:lang w:eastAsia="en-GB"/>
              </w:rPr>
            </w:pPr>
            <w:r>
              <w:rPr>
                <w:color w:val="000000"/>
                <w:lang w:eastAsia="en-GB"/>
              </w:rPr>
              <w:t>3.00%</w:t>
            </w:r>
          </w:p>
        </w:tc>
      </w:tr>
      <w:tr w:rsidR="00A57FA4" w:rsidRPr="003F4BC6" w14:paraId="308867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5F5FD9" w14:textId="77777777" w:rsidR="00A57FA4" w:rsidRPr="003F4BC6" w:rsidRDefault="00A57FA4" w:rsidP="00A57FA4">
            <w:pPr>
              <w:pStyle w:val="NormalinTable"/>
              <w:rPr>
                <w:b/>
                <w:color w:val="000000"/>
                <w:lang w:eastAsia="en-GB"/>
              </w:rPr>
            </w:pPr>
            <w:r w:rsidRPr="003F4BC6">
              <w:rPr>
                <w:b/>
                <w:color w:val="000000"/>
                <w:lang w:eastAsia="en-GB"/>
              </w:rPr>
              <w:t>0302 92 00 10</w:t>
            </w:r>
          </w:p>
        </w:tc>
        <w:tc>
          <w:tcPr>
            <w:tcW w:w="7036" w:type="dxa"/>
            <w:tcBorders>
              <w:top w:val="nil"/>
              <w:left w:val="nil"/>
              <w:bottom w:val="single" w:sz="4" w:space="0" w:color="auto"/>
              <w:right w:val="single" w:sz="4" w:space="0" w:color="auto"/>
            </w:tcBorders>
            <w:shd w:val="clear" w:color="auto" w:fill="auto"/>
            <w:noWrap/>
            <w:vAlign w:val="bottom"/>
            <w:hideMark/>
          </w:tcPr>
          <w:p w14:paraId="3AECFBE6"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45EB336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067EA6" w14:textId="77777777" w:rsidR="00A57FA4" w:rsidRPr="003F4BC6" w:rsidRDefault="00A57FA4" w:rsidP="00A57FA4">
            <w:pPr>
              <w:pStyle w:val="NormalinTable"/>
              <w:rPr>
                <w:b/>
                <w:color w:val="000000"/>
                <w:lang w:eastAsia="en-GB"/>
              </w:rPr>
            </w:pPr>
            <w:r w:rsidRPr="003F4BC6">
              <w:rPr>
                <w:b/>
                <w:color w:val="000000"/>
                <w:lang w:eastAsia="en-GB"/>
              </w:rPr>
              <w:t>0302 92 00 20</w:t>
            </w:r>
          </w:p>
        </w:tc>
        <w:tc>
          <w:tcPr>
            <w:tcW w:w="7036" w:type="dxa"/>
            <w:tcBorders>
              <w:top w:val="nil"/>
              <w:left w:val="nil"/>
              <w:bottom w:val="single" w:sz="4" w:space="0" w:color="auto"/>
              <w:right w:val="single" w:sz="4" w:space="0" w:color="auto"/>
            </w:tcBorders>
            <w:shd w:val="clear" w:color="auto" w:fill="auto"/>
            <w:noWrap/>
            <w:vAlign w:val="bottom"/>
            <w:hideMark/>
          </w:tcPr>
          <w:p w14:paraId="2035AAEE"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5109D0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06A3B" w14:textId="77777777" w:rsidR="00A57FA4" w:rsidRPr="003F4BC6" w:rsidRDefault="00A57FA4" w:rsidP="00A57FA4">
            <w:pPr>
              <w:pStyle w:val="NormalinTable"/>
              <w:rPr>
                <w:b/>
                <w:color w:val="000000"/>
                <w:lang w:eastAsia="en-GB"/>
              </w:rPr>
            </w:pPr>
            <w:r w:rsidRPr="003F4BC6">
              <w:rPr>
                <w:b/>
                <w:color w:val="000000"/>
                <w:lang w:eastAsia="en-GB"/>
              </w:rPr>
              <w:t>0302 92 00 90</w:t>
            </w:r>
          </w:p>
        </w:tc>
        <w:tc>
          <w:tcPr>
            <w:tcW w:w="7036" w:type="dxa"/>
            <w:tcBorders>
              <w:top w:val="nil"/>
              <w:left w:val="nil"/>
              <w:bottom w:val="single" w:sz="4" w:space="0" w:color="auto"/>
              <w:right w:val="single" w:sz="4" w:space="0" w:color="auto"/>
            </w:tcBorders>
            <w:shd w:val="clear" w:color="auto" w:fill="auto"/>
            <w:noWrap/>
            <w:vAlign w:val="bottom"/>
            <w:hideMark/>
          </w:tcPr>
          <w:p w14:paraId="55985BE2"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5CB9F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808D73" w14:textId="77777777" w:rsidR="00A57FA4" w:rsidRPr="003F4BC6" w:rsidRDefault="00A57FA4" w:rsidP="00A57FA4">
            <w:pPr>
              <w:pStyle w:val="NormalinTable"/>
              <w:rPr>
                <w:b/>
                <w:color w:val="000000"/>
                <w:lang w:eastAsia="en-GB"/>
              </w:rPr>
            </w:pPr>
            <w:r w:rsidRPr="003F4BC6">
              <w:rPr>
                <w:b/>
                <w:color w:val="000000"/>
                <w:lang w:eastAsia="en-GB"/>
              </w:rPr>
              <w:t>0302 99 00 11</w:t>
            </w:r>
          </w:p>
        </w:tc>
        <w:tc>
          <w:tcPr>
            <w:tcW w:w="7036" w:type="dxa"/>
            <w:tcBorders>
              <w:top w:val="nil"/>
              <w:left w:val="nil"/>
              <w:bottom w:val="single" w:sz="4" w:space="0" w:color="auto"/>
              <w:right w:val="single" w:sz="4" w:space="0" w:color="auto"/>
            </w:tcBorders>
            <w:shd w:val="clear" w:color="auto" w:fill="auto"/>
            <w:noWrap/>
            <w:vAlign w:val="bottom"/>
            <w:hideMark/>
          </w:tcPr>
          <w:p w14:paraId="5EBF23C1"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E9921E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A15EEF" w14:textId="77777777" w:rsidR="00A57FA4" w:rsidRPr="003F4BC6" w:rsidRDefault="00A57FA4" w:rsidP="00A57FA4">
            <w:pPr>
              <w:pStyle w:val="NormalinTable"/>
              <w:rPr>
                <w:b/>
                <w:color w:val="000000"/>
                <w:lang w:eastAsia="en-GB"/>
              </w:rPr>
            </w:pPr>
            <w:r w:rsidRPr="003F4BC6">
              <w:rPr>
                <w:b/>
                <w:color w:val="000000"/>
                <w:lang w:eastAsia="en-GB"/>
              </w:rPr>
              <w:t>0302 99 00 19</w:t>
            </w:r>
          </w:p>
        </w:tc>
        <w:tc>
          <w:tcPr>
            <w:tcW w:w="7036" w:type="dxa"/>
            <w:tcBorders>
              <w:top w:val="nil"/>
              <w:left w:val="nil"/>
              <w:bottom w:val="single" w:sz="4" w:space="0" w:color="auto"/>
              <w:right w:val="single" w:sz="4" w:space="0" w:color="auto"/>
            </w:tcBorders>
            <w:shd w:val="clear" w:color="auto" w:fill="auto"/>
            <w:noWrap/>
            <w:vAlign w:val="bottom"/>
            <w:hideMark/>
          </w:tcPr>
          <w:p w14:paraId="7CC3CCEA"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53FEDE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B635D1" w14:textId="77777777" w:rsidR="00A57FA4" w:rsidRPr="003F4BC6" w:rsidRDefault="00A57FA4" w:rsidP="00A57FA4">
            <w:pPr>
              <w:pStyle w:val="NormalinTable"/>
              <w:rPr>
                <w:b/>
                <w:color w:val="000000"/>
                <w:lang w:eastAsia="en-GB"/>
              </w:rPr>
            </w:pPr>
            <w:r w:rsidRPr="003F4BC6">
              <w:rPr>
                <w:b/>
                <w:color w:val="000000"/>
                <w:lang w:eastAsia="en-GB"/>
              </w:rPr>
              <w:t>0302 99 00 45</w:t>
            </w:r>
          </w:p>
        </w:tc>
        <w:tc>
          <w:tcPr>
            <w:tcW w:w="7036" w:type="dxa"/>
            <w:tcBorders>
              <w:top w:val="nil"/>
              <w:left w:val="nil"/>
              <w:bottom w:val="single" w:sz="4" w:space="0" w:color="auto"/>
              <w:right w:val="single" w:sz="4" w:space="0" w:color="auto"/>
            </w:tcBorders>
            <w:shd w:val="clear" w:color="auto" w:fill="auto"/>
            <w:noWrap/>
            <w:vAlign w:val="bottom"/>
            <w:hideMark/>
          </w:tcPr>
          <w:p w14:paraId="103B74D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FF5D2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BA52F4" w14:textId="77777777" w:rsidR="00A57FA4" w:rsidRPr="003F4BC6" w:rsidRDefault="00A57FA4" w:rsidP="00A57FA4">
            <w:pPr>
              <w:pStyle w:val="NormalinTable"/>
              <w:rPr>
                <w:b/>
                <w:color w:val="000000"/>
                <w:lang w:eastAsia="en-GB"/>
              </w:rPr>
            </w:pPr>
            <w:r w:rsidRPr="003F4BC6">
              <w:rPr>
                <w:b/>
                <w:color w:val="000000"/>
                <w:lang w:eastAsia="en-GB"/>
              </w:rPr>
              <w:t>0302 99 00 50</w:t>
            </w:r>
          </w:p>
        </w:tc>
        <w:tc>
          <w:tcPr>
            <w:tcW w:w="7036" w:type="dxa"/>
            <w:tcBorders>
              <w:top w:val="nil"/>
              <w:left w:val="nil"/>
              <w:bottom w:val="single" w:sz="4" w:space="0" w:color="auto"/>
              <w:right w:val="single" w:sz="4" w:space="0" w:color="auto"/>
            </w:tcBorders>
            <w:shd w:val="clear" w:color="auto" w:fill="auto"/>
            <w:noWrap/>
            <w:vAlign w:val="bottom"/>
            <w:hideMark/>
          </w:tcPr>
          <w:p w14:paraId="4E0D515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60348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9BD05A" w14:textId="77777777" w:rsidR="00A57FA4" w:rsidRPr="003F4BC6" w:rsidRDefault="00A57FA4" w:rsidP="00A57FA4">
            <w:pPr>
              <w:pStyle w:val="NormalinTable"/>
              <w:rPr>
                <w:b/>
                <w:color w:val="000000"/>
                <w:lang w:eastAsia="en-GB"/>
              </w:rPr>
            </w:pPr>
            <w:r w:rsidRPr="003F4BC6">
              <w:rPr>
                <w:b/>
                <w:color w:val="000000"/>
                <w:lang w:eastAsia="en-GB"/>
              </w:rPr>
              <w:t>0302 99 00 60</w:t>
            </w:r>
          </w:p>
        </w:tc>
        <w:tc>
          <w:tcPr>
            <w:tcW w:w="7036" w:type="dxa"/>
            <w:tcBorders>
              <w:top w:val="nil"/>
              <w:left w:val="nil"/>
              <w:bottom w:val="single" w:sz="4" w:space="0" w:color="auto"/>
              <w:right w:val="single" w:sz="4" w:space="0" w:color="auto"/>
            </w:tcBorders>
            <w:shd w:val="clear" w:color="auto" w:fill="auto"/>
            <w:noWrap/>
            <w:vAlign w:val="bottom"/>
            <w:hideMark/>
          </w:tcPr>
          <w:p w14:paraId="2894F838"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348F0E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151A2" w14:textId="77777777" w:rsidR="00A57FA4" w:rsidRPr="003F4BC6" w:rsidRDefault="00A57FA4" w:rsidP="00A57FA4">
            <w:pPr>
              <w:pStyle w:val="NormalinTable"/>
              <w:rPr>
                <w:b/>
                <w:color w:val="000000"/>
                <w:lang w:eastAsia="en-GB"/>
              </w:rPr>
            </w:pPr>
            <w:r w:rsidRPr="003F4BC6">
              <w:rPr>
                <w:b/>
                <w:color w:val="000000"/>
                <w:lang w:eastAsia="en-GB"/>
              </w:rPr>
              <w:t>0302 99 00 65</w:t>
            </w:r>
          </w:p>
        </w:tc>
        <w:tc>
          <w:tcPr>
            <w:tcW w:w="7036" w:type="dxa"/>
            <w:tcBorders>
              <w:top w:val="nil"/>
              <w:left w:val="nil"/>
              <w:bottom w:val="single" w:sz="4" w:space="0" w:color="auto"/>
              <w:right w:val="single" w:sz="4" w:space="0" w:color="auto"/>
            </w:tcBorders>
            <w:shd w:val="clear" w:color="auto" w:fill="auto"/>
            <w:noWrap/>
            <w:vAlign w:val="bottom"/>
            <w:hideMark/>
          </w:tcPr>
          <w:p w14:paraId="6E75B43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17258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2EF597" w14:textId="77777777" w:rsidR="00A57FA4" w:rsidRPr="003F4BC6" w:rsidRDefault="00A57FA4" w:rsidP="00A57FA4">
            <w:pPr>
              <w:pStyle w:val="NormalinTable"/>
              <w:rPr>
                <w:b/>
                <w:color w:val="000000"/>
                <w:lang w:eastAsia="en-GB"/>
              </w:rPr>
            </w:pPr>
            <w:r w:rsidRPr="003F4BC6">
              <w:rPr>
                <w:b/>
                <w:color w:val="000000"/>
                <w:lang w:eastAsia="en-GB"/>
              </w:rPr>
              <w:t>0302 99 00 71</w:t>
            </w:r>
          </w:p>
        </w:tc>
        <w:tc>
          <w:tcPr>
            <w:tcW w:w="7036" w:type="dxa"/>
            <w:tcBorders>
              <w:top w:val="nil"/>
              <w:left w:val="nil"/>
              <w:bottom w:val="single" w:sz="4" w:space="0" w:color="auto"/>
              <w:right w:val="single" w:sz="4" w:space="0" w:color="auto"/>
            </w:tcBorders>
            <w:shd w:val="clear" w:color="auto" w:fill="auto"/>
            <w:noWrap/>
            <w:vAlign w:val="bottom"/>
            <w:hideMark/>
          </w:tcPr>
          <w:p w14:paraId="77909A0A"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490916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CB9B6E" w14:textId="77777777" w:rsidR="00A57FA4" w:rsidRPr="003F4BC6" w:rsidRDefault="00A57FA4" w:rsidP="00A57FA4">
            <w:pPr>
              <w:pStyle w:val="NormalinTable"/>
              <w:rPr>
                <w:b/>
                <w:color w:val="000000"/>
                <w:lang w:eastAsia="en-GB"/>
              </w:rPr>
            </w:pPr>
            <w:r w:rsidRPr="003F4BC6">
              <w:rPr>
                <w:b/>
                <w:color w:val="000000"/>
                <w:lang w:eastAsia="en-GB"/>
              </w:rPr>
              <w:t>0302 99 00 79</w:t>
            </w:r>
          </w:p>
        </w:tc>
        <w:tc>
          <w:tcPr>
            <w:tcW w:w="7036" w:type="dxa"/>
            <w:tcBorders>
              <w:top w:val="nil"/>
              <w:left w:val="nil"/>
              <w:bottom w:val="single" w:sz="4" w:space="0" w:color="auto"/>
              <w:right w:val="single" w:sz="4" w:space="0" w:color="auto"/>
            </w:tcBorders>
            <w:shd w:val="clear" w:color="auto" w:fill="auto"/>
            <w:noWrap/>
            <w:vAlign w:val="bottom"/>
            <w:hideMark/>
          </w:tcPr>
          <w:p w14:paraId="1016781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69BC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BE9640" w14:textId="77777777" w:rsidR="00A57FA4" w:rsidRPr="003F4BC6" w:rsidRDefault="00A57FA4" w:rsidP="00A57FA4">
            <w:pPr>
              <w:pStyle w:val="NormalinTable"/>
              <w:rPr>
                <w:b/>
                <w:color w:val="000000"/>
                <w:lang w:eastAsia="en-GB"/>
              </w:rPr>
            </w:pPr>
            <w:r w:rsidRPr="003F4BC6">
              <w:rPr>
                <w:b/>
                <w:color w:val="000000"/>
                <w:lang w:eastAsia="en-GB"/>
              </w:rPr>
              <w:t>0302 99 00 80</w:t>
            </w:r>
          </w:p>
        </w:tc>
        <w:tc>
          <w:tcPr>
            <w:tcW w:w="7036" w:type="dxa"/>
            <w:tcBorders>
              <w:top w:val="nil"/>
              <w:left w:val="nil"/>
              <w:bottom w:val="single" w:sz="4" w:space="0" w:color="auto"/>
              <w:right w:val="single" w:sz="4" w:space="0" w:color="auto"/>
            </w:tcBorders>
            <w:shd w:val="clear" w:color="auto" w:fill="auto"/>
            <w:noWrap/>
            <w:vAlign w:val="bottom"/>
            <w:hideMark/>
          </w:tcPr>
          <w:p w14:paraId="369710B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397E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82F9D7" w14:textId="77777777" w:rsidR="00A57FA4" w:rsidRPr="003F4BC6" w:rsidRDefault="00A57FA4" w:rsidP="00A57FA4">
            <w:pPr>
              <w:pStyle w:val="NormalinTable"/>
              <w:rPr>
                <w:b/>
                <w:color w:val="000000"/>
                <w:lang w:eastAsia="en-GB"/>
              </w:rPr>
            </w:pPr>
            <w:r w:rsidRPr="003F4BC6">
              <w:rPr>
                <w:b/>
                <w:color w:val="000000"/>
                <w:lang w:eastAsia="en-GB"/>
              </w:rPr>
              <w:t>0302 99 00 85</w:t>
            </w:r>
          </w:p>
        </w:tc>
        <w:tc>
          <w:tcPr>
            <w:tcW w:w="7036" w:type="dxa"/>
            <w:tcBorders>
              <w:top w:val="nil"/>
              <w:left w:val="nil"/>
              <w:bottom w:val="single" w:sz="4" w:space="0" w:color="auto"/>
              <w:right w:val="single" w:sz="4" w:space="0" w:color="auto"/>
            </w:tcBorders>
            <w:shd w:val="clear" w:color="auto" w:fill="auto"/>
            <w:noWrap/>
            <w:vAlign w:val="bottom"/>
            <w:hideMark/>
          </w:tcPr>
          <w:p w14:paraId="3EB78A1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9182D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A98A4B" w14:textId="77777777" w:rsidR="00A57FA4" w:rsidRPr="003F4BC6" w:rsidRDefault="00A57FA4" w:rsidP="00A57FA4">
            <w:pPr>
              <w:pStyle w:val="NormalinTable"/>
              <w:rPr>
                <w:b/>
                <w:color w:val="000000"/>
                <w:lang w:eastAsia="en-GB"/>
              </w:rPr>
            </w:pPr>
            <w:r w:rsidRPr="003F4BC6">
              <w:rPr>
                <w:b/>
                <w:color w:val="000000"/>
                <w:lang w:eastAsia="en-GB"/>
              </w:rPr>
              <w:t>0302 99 00 90</w:t>
            </w:r>
          </w:p>
        </w:tc>
        <w:tc>
          <w:tcPr>
            <w:tcW w:w="7036" w:type="dxa"/>
            <w:tcBorders>
              <w:top w:val="nil"/>
              <w:left w:val="nil"/>
              <w:bottom w:val="single" w:sz="4" w:space="0" w:color="auto"/>
              <w:right w:val="single" w:sz="4" w:space="0" w:color="auto"/>
            </w:tcBorders>
            <w:shd w:val="clear" w:color="auto" w:fill="auto"/>
            <w:noWrap/>
            <w:vAlign w:val="bottom"/>
            <w:hideMark/>
          </w:tcPr>
          <w:p w14:paraId="0D2B16D9"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D354C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A0951D" w14:textId="77777777" w:rsidR="00A57FA4" w:rsidRPr="003F4BC6" w:rsidRDefault="00A57FA4" w:rsidP="00A57FA4">
            <w:pPr>
              <w:pStyle w:val="NormalinTable"/>
              <w:rPr>
                <w:b/>
                <w:color w:val="000000"/>
                <w:lang w:eastAsia="en-GB"/>
              </w:rPr>
            </w:pPr>
            <w:r w:rsidRPr="003F4BC6">
              <w:rPr>
                <w:b/>
                <w:color w:val="000000"/>
                <w:lang w:eastAsia="en-GB"/>
              </w:rPr>
              <w:t xml:space="preserve">0303 14 10 </w:t>
            </w:r>
          </w:p>
        </w:tc>
        <w:tc>
          <w:tcPr>
            <w:tcW w:w="7036" w:type="dxa"/>
            <w:tcBorders>
              <w:top w:val="nil"/>
              <w:left w:val="nil"/>
              <w:bottom w:val="single" w:sz="4" w:space="0" w:color="auto"/>
              <w:right w:val="single" w:sz="4" w:space="0" w:color="auto"/>
            </w:tcBorders>
            <w:shd w:val="clear" w:color="auto" w:fill="auto"/>
            <w:noWrap/>
            <w:vAlign w:val="bottom"/>
            <w:hideMark/>
          </w:tcPr>
          <w:p w14:paraId="0E855C5E"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571DF4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B28620" w14:textId="77777777" w:rsidR="00A57FA4" w:rsidRPr="003F4BC6" w:rsidRDefault="00A57FA4" w:rsidP="00A57FA4">
            <w:pPr>
              <w:pStyle w:val="NormalinTable"/>
              <w:rPr>
                <w:b/>
                <w:color w:val="000000"/>
                <w:lang w:eastAsia="en-GB"/>
              </w:rPr>
            </w:pPr>
            <w:r w:rsidRPr="003F4BC6">
              <w:rPr>
                <w:b/>
                <w:color w:val="000000"/>
                <w:lang w:eastAsia="en-GB"/>
              </w:rPr>
              <w:t xml:space="preserve">0303 14 20 </w:t>
            </w:r>
          </w:p>
        </w:tc>
        <w:tc>
          <w:tcPr>
            <w:tcW w:w="7036" w:type="dxa"/>
            <w:tcBorders>
              <w:top w:val="nil"/>
              <w:left w:val="nil"/>
              <w:bottom w:val="single" w:sz="4" w:space="0" w:color="auto"/>
              <w:right w:val="single" w:sz="4" w:space="0" w:color="auto"/>
            </w:tcBorders>
            <w:shd w:val="clear" w:color="auto" w:fill="auto"/>
            <w:noWrap/>
            <w:vAlign w:val="bottom"/>
            <w:hideMark/>
          </w:tcPr>
          <w:p w14:paraId="0BD074D0"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EF3B3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3401A7" w14:textId="77777777" w:rsidR="00A57FA4" w:rsidRPr="003F4BC6" w:rsidRDefault="00A57FA4" w:rsidP="00A57FA4">
            <w:pPr>
              <w:pStyle w:val="NormalinTable"/>
              <w:rPr>
                <w:b/>
                <w:color w:val="000000"/>
                <w:lang w:eastAsia="en-GB"/>
              </w:rPr>
            </w:pPr>
            <w:r w:rsidRPr="003F4BC6">
              <w:rPr>
                <w:b/>
                <w:color w:val="000000"/>
                <w:lang w:eastAsia="en-GB"/>
              </w:rPr>
              <w:t xml:space="preserve">0303 14 90 </w:t>
            </w:r>
          </w:p>
        </w:tc>
        <w:tc>
          <w:tcPr>
            <w:tcW w:w="7036" w:type="dxa"/>
            <w:tcBorders>
              <w:top w:val="nil"/>
              <w:left w:val="nil"/>
              <w:bottom w:val="single" w:sz="4" w:space="0" w:color="auto"/>
              <w:right w:val="single" w:sz="4" w:space="0" w:color="auto"/>
            </w:tcBorders>
            <w:shd w:val="clear" w:color="auto" w:fill="auto"/>
            <w:noWrap/>
            <w:vAlign w:val="bottom"/>
            <w:hideMark/>
          </w:tcPr>
          <w:p w14:paraId="6D303F27"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08B35D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28EB8B" w14:textId="77777777" w:rsidR="00A57FA4" w:rsidRPr="003F4BC6" w:rsidRDefault="00A57FA4" w:rsidP="00A57FA4">
            <w:pPr>
              <w:pStyle w:val="NormalinTable"/>
              <w:rPr>
                <w:b/>
                <w:color w:val="000000"/>
                <w:lang w:eastAsia="en-GB"/>
              </w:rPr>
            </w:pPr>
            <w:r w:rsidRPr="003F4BC6">
              <w:rPr>
                <w:b/>
                <w:color w:val="000000"/>
                <w:lang w:eastAsia="en-GB"/>
              </w:rPr>
              <w:t xml:space="preserve">0303 19 00 </w:t>
            </w:r>
          </w:p>
        </w:tc>
        <w:tc>
          <w:tcPr>
            <w:tcW w:w="7036" w:type="dxa"/>
            <w:tcBorders>
              <w:top w:val="nil"/>
              <w:left w:val="nil"/>
              <w:bottom w:val="single" w:sz="4" w:space="0" w:color="auto"/>
              <w:right w:val="single" w:sz="4" w:space="0" w:color="auto"/>
            </w:tcBorders>
            <w:shd w:val="clear" w:color="auto" w:fill="auto"/>
            <w:noWrap/>
            <w:vAlign w:val="bottom"/>
            <w:hideMark/>
          </w:tcPr>
          <w:p w14:paraId="3AE0E3AD"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3EDA0AB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9C8830" w14:textId="77777777" w:rsidR="00A57FA4" w:rsidRPr="003F4BC6" w:rsidRDefault="00A57FA4" w:rsidP="00A57FA4">
            <w:pPr>
              <w:pStyle w:val="NormalinTable"/>
              <w:rPr>
                <w:b/>
                <w:color w:val="000000"/>
                <w:lang w:eastAsia="en-GB"/>
              </w:rPr>
            </w:pPr>
            <w:r w:rsidRPr="003F4BC6">
              <w:rPr>
                <w:b/>
                <w:color w:val="000000"/>
                <w:lang w:eastAsia="en-GB"/>
              </w:rPr>
              <w:t xml:space="preserve">0303 23 00 </w:t>
            </w:r>
          </w:p>
        </w:tc>
        <w:tc>
          <w:tcPr>
            <w:tcW w:w="7036" w:type="dxa"/>
            <w:tcBorders>
              <w:top w:val="nil"/>
              <w:left w:val="nil"/>
              <w:bottom w:val="single" w:sz="4" w:space="0" w:color="auto"/>
              <w:right w:val="single" w:sz="4" w:space="0" w:color="auto"/>
            </w:tcBorders>
            <w:shd w:val="clear" w:color="auto" w:fill="auto"/>
            <w:noWrap/>
            <w:vAlign w:val="bottom"/>
            <w:hideMark/>
          </w:tcPr>
          <w:p w14:paraId="2B217D8B"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C783E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DB25A4" w14:textId="77777777" w:rsidR="00A57FA4" w:rsidRPr="003F4BC6" w:rsidRDefault="00A57FA4" w:rsidP="00A57FA4">
            <w:pPr>
              <w:pStyle w:val="NormalinTable"/>
              <w:rPr>
                <w:b/>
                <w:color w:val="000000"/>
                <w:lang w:eastAsia="en-GB"/>
              </w:rPr>
            </w:pPr>
            <w:r w:rsidRPr="003F4BC6">
              <w:rPr>
                <w:b/>
                <w:color w:val="000000"/>
                <w:lang w:eastAsia="en-GB"/>
              </w:rPr>
              <w:t xml:space="preserve">0303 24 00 </w:t>
            </w:r>
          </w:p>
        </w:tc>
        <w:tc>
          <w:tcPr>
            <w:tcW w:w="7036" w:type="dxa"/>
            <w:tcBorders>
              <w:top w:val="nil"/>
              <w:left w:val="nil"/>
              <w:bottom w:val="single" w:sz="4" w:space="0" w:color="auto"/>
              <w:right w:val="single" w:sz="4" w:space="0" w:color="auto"/>
            </w:tcBorders>
            <w:shd w:val="clear" w:color="auto" w:fill="auto"/>
            <w:noWrap/>
            <w:vAlign w:val="bottom"/>
            <w:hideMark/>
          </w:tcPr>
          <w:p w14:paraId="6B3FDFC3"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42515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F79FEA" w14:textId="77777777" w:rsidR="00A57FA4" w:rsidRPr="003F4BC6" w:rsidRDefault="00A57FA4" w:rsidP="00A57FA4">
            <w:pPr>
              <w:pStyle w:val="NormalinTable"/>
              <w:rPr>
                <w:b/>
                <w:color w:val="000000"/>
                <w:lang w:eastAsia="en-GB"/>
              </w:rPr>
            </w:pPr>
            <w:r w:rsidRPr="003F4BC6">
              <w:rPr>
                <w:b/>
                <w:color w:val="000000"/>
                <w:lang w:eastAsia="en-GB"/>
              </w:rPr>
              <w:t xml:space="preserve">0303 25 00 </w:t>
            </w:r>
          </w:p>
        </w:tc>
        <w:tc>
          <w:tcPr>
            <w:tcW w:w="7036" w:type="dxa"/>
            <w:tcBorders>
              <w:top w:val="nil"/>
              <w:left w:val="nil"/>
              <w:bottom w:val="single" w:sz="4" w:space="0" w:color="auto"/>
              <w:right w:val="single" w:sz="4" w:space="0" w:color="auto"/>
            </w:tcBorders>
            <w:shd w:val="clear" w:color="auto" w:fill="auto"/>
            <w:noWrap/>
            <w:vAlign w:val="bottom"/>
            <w:hideMark/>
          </w:tcPr>
          <w:p w14:paraId="65BECF5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2033A4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C3E61E"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0303 29 00 </w:t>
            </w:r>
          </w:p>
        </w:tc>
        <w:tc>
          <w:tcPr>
            <w:tcW w:w="7036" w:type="dxa"/>
            <w:tcBorders>
              <w:top w:val="nil"/>
              <w:left w:val="nil"/>
              <w:bottom w:val="single" w:sz="4" w:space="0" w:color="auto"/>
              <w:right w:val="single" w:sz="4" w:space="0" w:color="auto"/>
            </w:tcBorders>
            <w:shd w:val="clear" w:color="auto" w:fill="auto"/>
            <w:noWrap/>
            <w:vAlign w:val="bottom"/>
            <w:hideMark/>
          </w:tcPr>
          <w:p w14:paraId="5F600741"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418F3F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DFA4B0" w14:textId="77777777" w:rsidR="00A57FA4" w:rsidRPr="003F4BC6" w:rsidRDefault="00A57FA4" w:rsidP="00A57FA4">
            <w:pPr>
              <w:pStyle w:val="NormalinTable"/>
              <w:rPr>
                <w:b/>
                <w:color w:val="000000"/>
                <w:lang w:eastAsia="en-GB"/>
              </w:rPr>
            </w:pPr>
            <w:r w:rsidRPr="003F4BC6">
              <w:rPr>
                <w:b/>
                <w:color w:val="000000"/>
                <w:lang w:eastAsia="en-GB"/>
              </w:rPr>
              <w:t xml:space="preserve">0303 31 10 </w:t>
            </w:r>
          </w:p>
        </w:tc>
        <w:tc>
          <w:tcPr>
            <w:tcW w:w="7036" w:type="dxa"/>
            <w:tcBorders>
              <w:top w:val="nil"/>
              <w:left w:val="nil"/>
              <w:bottom w:val="single" w:sz="4" w:space="0" w:color="auto"/>
              <w:right w:val="single" w:sz="4" w:space="0" w:color="auto"/>
            </w:tcBorders>
            <w:shd w:val="clear" w:color="auto" w:fill="auto"/>
            <w:noWrap/>
            <w:vAlign w:val="bottom"/>
            <w:hideMark/>
          </w:tcPr>
          <w:p w14:paraId="2EBDC73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AE84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7E1B0A" w14:textId="77777777" w:rsidR="00A57FA4" w:rsidRPr="003F4BC6" w:rsidRDefault="00A57FA4" w:rsidP="00A57FA4">
            <w:pPr>
              <w:pStyle w:val="NormalinTable"/>
              <w:rPr>
                <w:b/>
                <w:color w:val="000000"/>
                <w:lang w:eastAsia="en-GB"/>
              </w:rPr>
            </w:pPr>
            <w:r w:rsidRPr="003F4BC6">
              <w:rPr>
                <w:b/>
                <w:color w:val="000000"/>
                <w:lang w:eastAsia="en-GB"/>
              </w:rPr>
              <w:t xml:space="preserve">0303 31 30 </w:t>
            </w:r>
          </w:p>
        </w:tc>
        <w:tc>
          <w:tcPr>
            <w:tcW w:w="7036" w:type="dxa"/>
            <w:tcBorders>
              <w:top w:val="nil"/>
              <w:left w:val="nil"/>
              <w:bottom w:val="single" w:sz="4" w:space="0" w:color="auto"/>
              <w:right w:val="single" w:sz="4" w:space="0" w:color="auto"/>
            </w:tcBorders>
            <w:shd w:val="clear" w:color="auto" w:fill="auto"/>
            <w:noWrap/>
            <w:vAlign w:val="bottom"/>
            <w:hideMark/>
          </w:tcPr>
          <w:p w14:paraId="13E023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0175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2EE0BF" w14:textId="77777777" w:rsidR="00A57FA4" w:rsidRPr="003F4BC6" w:rsidRDefault="00A57FA4" w:rsidP="00A57FA4">
            <w:pPr>
              <w:pStyle w:val="NormalinTable"/>
              <w:rPr>
                <w:b/>
                <w:color w:val="000000"/>
                <w:lang w:eastAsia="en-GB"/>
              </w:rPr>
            </w:pPr>
            <w:r w:rsidRPr="003F4BC6">
              <w:rPr>
                <w:b/>
                <w:color w:val="000000"/>
                <w:lang w:eastAsia="en-GB"/>
              </w:rPr>
              <w:t xml:space="preserve">0303 31 90 </w:t>
            </w:r>
          </w:p>
        </w:tc>
        <w:tc>
          <w:tcPr>
            <w:tcW w:w="7036" w:type="dxa"/>
            <w:tcBorders>
              <w:top w:val="nil"/>
              <w:left w:val="nil"/>
              <w:bottom w:val="single" w:sz="4" w:space="0" w:color="auto"/>
              <w:right w:val="single" w:sz="4" w:space="0" w:color="auto"/>
            </w:tcBorders>
            <w:shd w:val="clear" w:color="auto" w:fill="auto"/>
            <w:noWrap/>
            <w:vAlign w:val="bottom"/>
            <w:hideMark/>
          </w:tcPr>
          <w:p w14:paraId="7370FF5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72E9D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1577D6" w14:textId="77777777" w:rsidR="00A57FA4" w:rsidRPr="003F4BC6" w:rsidRDefault="00A57FA4" w:rsidP="00A57FA4">
            <w:pPr>
              <w:pStyle w:val="NormalinTable"/>
              <w:rPr>
                <w:b/>
                <w:color w:val="000000"/>
                <w:lang w:eastAsia="en-GB"/>
              </w:rPr>
            </w:pPr>
            <w:r w:rsidRPr="003F4BC6">
              <w:rPr>
                <w:b/>
                <w:color w:val="000000"/>
                <w:lang w:eastAsia="en-GB"/>
              </w:rPr>
              <w:t xml:space="preserve">0303 32 00 </w:t>
            </w:r>
          </w:p>
        </w:tc>
        <w:tc>
          <w:tcPr>
            <w:tcW w:w="7036" w:type="dxa"/>
            <w:tcBorders>
              <w:top w:val="nil"/>
              <w:left w:val="nil"/>
              <w:bottom w:val="single" w:sz="4" w:space="0" w:color="auto"/>
              <w:right w:val="single" w:sz="4" w:space="0" w:color="auto"/>
            </w:tcBorders>
            <w:shd w:val="clear" w:color="auto" w:fill="auto"/>
            <w:noWrap/>
            <w:vAlign w:val="bottom"/>
            <w:hideMark/>
          </w:tcPr>
          <w:p w14:paraId="12A320D1"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2CBFA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66FF47" w14:textId="77777777" w:rsidR="00A57FA4" w:rsidRPr="003F4BC6" w:rsidRDefault="00A57FA4" w:rsidP="00A57FA4">
            <w:pPr>
              <w:pStyle w:val="NormalinTable"/>
              <w:rPr>
                <w:b/>
                <w:color w:val="000000"/>
                <w:lang w:eastAsia="en-GB"/>
              </w:rPr>
            </w:pPr>
            <w:r w:rsidRPr="003F4BC6">
              <w:rPr>
                <w:b/>
                <w:color w:val="000000"/>
                <w:lang w:eastAsia="en-GB"/>
              </w:rPr>
              <w:t xml:space="preserve">0303 33 00 </w:t>
            </w:r>
          </w:p>
        </w:tc>
        <w:tc>
          <w:tcPr>
            <w:tcW w:w="7036" w:type="dxa"/>
            <w:tcBorders>
              <w:top w:val="nil"/>
              <w:left w:val="nil"/>
              <w:bottom w:val="single" w:sz="4" w:space="0" w:color="auto"/>
              <w:right w:val="single" w:sz="4" w:space="0" w:color="auto"/>
            </w:tcBorders>
            <w:shd w:val="clear" w:color="auto" w:fill="auto"/>
            <w:noWrap/>
            <w:vAlign w:val="bottom"/>
            <w:hideMark/>
          </w:tcPr>
          <w:p w14:paraId="745C44E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3F9609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42D919" w14:textId="77777777" w:rsidR="00A57FA4" w:rsidRPr="003F4BC6" w:rsidRDefault="00A57FA4" w:rsidP="00A57FA4">
            <w:pPr>
              <w:pStyle w:val="NormalinTable"/>
              <w:rPr>
                <w:b/>
                <w:color w:val="000000"/>
                <w:lang w:eastAsia="en-GB"/>
              </w:rPr>
            </w:pPr>
            <w:r w:rsidRPr="003F4BC6">
              <w:rPr>
                <w:b/>
                <w:color w:val="000000"/>
                <w:lang w:eastAsia="en-GB"/>
              </w:rPr>
              <w:t xml:space="preserve">0303 34 00 </w:t>
            </w:r>
          </w:p>
        </w:tc>
        <w:tc>
          <w:tcPr>
            <w:tcW w:w="7036" w:type="dxa"/>
            <w:tcBorders>
              <w:top w:val="nil"/>
              <w:left w:val="nil"/>
              <w:bottom w:val="single" w:sz="4" w:space="0" w:color="auto"/>
              <w:right w:val="single" w:sz="4" w:space="0" w:color="auto"/>
            </w:tcBorders>
            <w:shd w:val="clear" w:color="auto" w:fill="auto"/>
            <w:noWrap/>
            <w:vAlign w:val="bottom"/>
            <w:hideMark/>
          </w:tcPr>
          <w:p w14:paraId="3D8F5AA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3AECA9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FCC944" w14:textId="77777777" w:rsidR="00A57FA4" w:rsidRPr="003F4BC6" w:rsidRDefault="00A57FA4" w:rsidP="00A57FA4">
            <w:pPr>
              <w:pStyle w:val="NormalinTable"/>
              <w:rPr>
                <w:b/>
                <w:color w:val="000000"/>
                <w:lang w:eastAsia="en-GB"/>
              </w:rPr>
            </w:pPr>
            <w:r w:rsidRPr="003F4BC6">
              <w:rPr>
                <w:b/>
                <w:color w:val="000000"/>
                <w:lang w:eastAsia="en-GB"/>
              </w:rPr>
              <w:t xml:space="preserve">0303 39 10 </w:t>
            </w:r>
          </w:p>
        </w:tc>
        <w:tc>
          <w:tcPr>
            <w:tcW w:w="7036" w:type="dxa"/>
            <w:tcBorders>
              <w:top w:val="nil"/>
              <w:left w:val="nil"/>
              <w:bottom w:val="single" w:sz="4" w:space="0" w:color="auto"/>
              <w:right w:val="single" w:sz="4" w:space="0" w:color="auto"/>
            </w:tcBorders>
            <w:shd w:val="clear" w:color="auto" w:fill="auto"/>
            <w:noWrap/>
            <w:vAlign w:val="bottom"/>
            <w:hideMark/>
          </w:tcPr>
          <w:p w14:paraId="71C23D19"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27626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9FBD7B" w14:textId="77777777" w:rsidR="00A57FA4" w:rsidRPr="003F4BC6" w:rsidRDefault="00A57FA4" w:rsidP="00A57FA4">
            <w:pPr>
              <w:pStyle w:val="NormalinTable"/>
              <w:rPr>
                <w:b/>
                <w:color w:val="000000"/>
                <w:lang w:eastAsia="en-GB"/>
              </w:rPr>
            </w:pPr>
            <w:r w:rsidRPr="003F4BC6">
              <w:rPr>
                <w:b/>
                <w:color w:val="000000"/>
                <w:lang w:eastAsia="en-GB"/>
              </w:rPr>
              <w:t xml:space="preserve">0303 39 30 </w:t>
            </w:r>
          </w:p>
        </w:tc>
        <w:tc>
          <w:tcPr>
            <w:tcW w:w="7036" w:type="dxa"/>
            <w:tcBorders>
              <w:top w:val="nil"/>
              <w:left w:val="nil"/>
              <w:bottom w:val="single" w:sz="4" w:space="0" w:color="auto"/>
              <w:right w:val="single" w:sz="4" w:space="0" w:color="auto"/>
            </w:tcBorders>
            <w:shd w:val="clear" w:color="auto" w:fill="auto"/>
            <w:noWrap/>
            <w:vAlign w:val="bottom"/>
            <w:hideMark/>
          </w:tcPr>
          <w:p w14:paraId="4234E65C"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22DD241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B47B61" w14:textId="77777777" w:rsidR="00A57FA4" w:rsidRPr="003F4BC6" w:rsidRDefault="00A57FA4" w:rsidP="00A57FA4">
            <w:pPr>
              <w:pStyle w:val="NormalinTable"/>
              <w:rPr>
                <w:b/>
                <w:color w:val="000000"/>
                <w:lang w:eastAsia="en-GB"/>
              </w:rPr>
            </w:pPr>
            <w:r w:rsidRPr="003F4BC6">
              <w:rPr>
                <w:b/>
                <w:color w:val="000000"/>
                <w:lang w:eastAsia="en-GB"/>
              </w:rPr>
              <w:t xml:space="preserve">0303 39 50 </w:t>
            </w:r>
          </w:p>
        </w:tc>
        <w:tc>
          <w:tcPr>
            <w:tcW w:w="7036" w:type="dxa"/>
            <w:tcBorders>
              <w:top w:val="nil"/>
              <w:left w:val="nil"/>
              <w:bottom w:val="single" w:sz="4" w:space="0" w:color="auto"/>
              <w:right w:val="single" w:sz="4" w:space="0" w:color="auto"/>
            </w:tcBorders>
            <w:shd w:val="clear" w:color="auto" w:fill="auto"/>
            <w:noWrap/>
            <w:vAlign w:val="bottom"/>
            <w:hideMark/>
          </w:tcPr>
          <w:p w14:paraId="6BEDF50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0B758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BF215D" w14:textId="77777777" w:rsidR="00A57FA4" w:rsidRPr="003F4BC6" w:rsidRDefault="00A57FA4" w:rsidP="00A57FA4">
            <w:pPr>
              <w:pStyle w:val="NormalinTable"/>
              <w:rPr>
                <w:b/>
                <w:color w:val="000000"/>
                <w:lang w:eastAsia="en-GB"/>
              </w:rPr>
            </w:pPr>
            <w:r w:rsidRPr="003F4BC6">
              <w:rPr>
                <w:b/>
                <w:color w:val="000000"/>
                <w:lang w:eastAsia="en-GB"/>
              </w:rPr>
              <w:t xml:space="preserve">0303 39 85 </w:t>
            </w:r>
          </w:p>
        </w:tc>
        <w:tc>
          <w:tcPr>
            <w:tcW w:w="7036" w:type="dxa"/>
            <w:tcBorders>
              <w:top w:val="nil"/>
              <w:left w:val="nil"/>
              <w:bottom w:val="single" w:sz="4" w:space="0" w:color="auto"/>
              <w:right w:val="single" w:sz="4" w:space="0" w:color="auto"/>
            </w:tcBorders>
            <w:shd w:val="clear" w:color="auto" w:fill="auto"/>
            <w:noWrap/>
            <w:vAlign w:val="bottom"/>
            <w:hideMark/>
          </w:tcPr>
          <w:p w14:paraId="776FA26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C4FE9F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C1D762" w14:textId="77777777" w:rsidR="00A57FA4" w:rsidRPr="003F4BC6" w:rsidRDefault="00A57FA4" w:rsidP="00A57FA4">
            <w:pPr>
              <w:pStyle w:val="NormalinTable"/>
              <w:rPr>
                <w:b/>
                <w:color w:val="000000"/>
                <w:lang w:eastAsia="en-GB"/>
              </w:rPr>
            </w:pPr>
            <w:r w:rsidRPr="003F4BC6">
              <w:rPr>
                <w:b/>
                <w:color w:val="000000"/>
                <w:lang w:eastAsia="en-GB"/>
              </w:rPr>
              <w:t xml:space="preserve">0303 41 90 </w:t>
            </w:r>
          </w:p>
        </w:tc>
        <w:tc>
          <w:tcPr>
            <w:tcW w:w="7036" w:type="dxa"/>
            <w:tcBorders>
              <w:top w:val="nil"/>
              <w:left w:val="nil"/>
              <w:bottom w:val="single" w:sz="4" w:space="0" w:color="auto"/>
              <w:right w:val="single" w:sz="4" w:space="0" w:color="auto"/>
            </w:tcBorders>
            <w:shd w:val="clear" w:color="auto" w:fill="auto"/>
            <w:noWrap/>
            <w:vAlign w:val="bottom"/>
            <w:hideMark/>
          </w:tcPr>
          <w:p w14:paraId="7B70AAA8"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2C8043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D06B9A" w14:textId="77777777" w:rsidR="00A57FA4" w:rsidRPr="003F4BC6" w:rsidRDefault="00A57FA4" w:rsidP="00A57FA4">
            <w:pPr>
              <w:pStyle w:val="NormalinTable"/>
              <w:rPr>
                <w:b/>
                <w:color w:val="000000"/>
                <w:lang w:eastAsia="en-GB"/>
              </w:rPr>
            </w:pPr>
            <w:r w:rsidRPr="003F4BC6">
              <w:rPr>
                <w:b/>
                <w:color w:val="000000"/>
                <w:lang w:eastAsia="en-GB"/>
              </w:rPr>
              <w:t xml:space="preserve">0303 42 90 </w:t>
            </w:r>
          </w:p>
        </w:tc>
        <w:tc>
          <w:tcPr>
            <w:tcW w:w="7036" w:type="dxa"/>
            <w:tcBorders>
              <w:top w:val="nil"/>
              <w:left w:val="nil"/>
              <w:bottom w:val="single" w:sz="4" w:space="0" w:color="auto"/>
              <w:right w:val="single" w:sz="4" w:space="0" w:color="auto"/>
            </w:tcBorders>
            <w:shd w:val="clear" w:color="auto" w:fill="auto"/>
            <w:noWrap/>
            <w:vAlign w:val="bottom"/>
            <w:hideMark/>
          </w:tcPr>
          <w:p w14:paraId="26BC9A82"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2CE7DD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A92F0E" w14:textId="77777777" w:rsidR="00A57FA4" w:rsidRPr="003F4BC6" w:rsidRDefault="00A57FA4" w:rsidP="00A57FA4">
            <w:pPr>
              <w:pStyle w:val="NormalinTable"/>
              <w:rPr>
                <w:b/>
                <w:color w:val="000000"/>
                <w:lang w:eastAsia="en-GB"/>
              </w:rPr>
            </w:pPr>
            <w:r w:rsidRPr="003F4BC6">
              <w:rPr>
                <w:b/>
                <w:color w:val="000000"/>
                <w:lang w:eastAsia="en-GB"/>
              </w:rPr>
              <w:t xml:space="preserve">0303 43 90 </w:t>
            </w:r>
          </w:p>
        </w:tc>
        <w:tc>
          <w:tcPr>
            <w:tcW w:w="7036" w:type="dxa"/>
            <w:tcBorders>
              <w:top w:val="nil"/>
              <w:left w:val="nil"/>
              <w:bottom w:val="single" w:sz="4" w:space="0" w:color="auto"/>
              <w:right w:val="single" w:sz="4" w:space="0" w:color="auto"/>
            </w:tcBorders>
            <w:shd w:val="clear" w:color="auto" w:fill="auto"/>
            <w:noWrap/>
            <w:vAlign w:val="bottom"/>
            <w:hideMark/>
          </w:tcPr>
          <w:p w14:paraId="287F0B79"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2208C17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1DC8DD" w14:textId="77777777" w:rsidR="00A57FA4" w:rsidRPr="003F4BC6" w:rsidRDefault="00A57FA4" w:rsidP="00A57FA4">
            <w:pPr>
              <w:pStyle w:val="NormalinTable"/>
              <w:rPr>
                <w:b/>
                <w:color w:val="000000"/>
                <w:lang w:eastAsia="en-GB"/>
              </w:rPr>
            </w:pPr>
            <w:r w:rsidRPr="003F4BC6">
              <w:rPr>
                <w:b/>
                <w:color w:val="000000"/>
                <w:lang w:eastAsia="en-GB"/>
              </w:rPr>
              <w:t xml:space="preserve">0303 44 90 </w:t>
            </w:r>
          </w:p>
        </w:tc>
        <w:tc>
          <w:tcPr>
            <w:tcW w:w="7036" w:type="dxa"/>
            <w:tcBorders>
              <w:top w:val="nil"/>
              <w:left w:val="nil"/>
              <w:bottom w:val="single" w:sz="4" w:space="0" w:color="auto"/>
              <w:right w:val="single" w:sz="4" w:space="0" w:color="auto"/>
            </w:tcBorders>
            <w:shd w:val="clear" w:color="auto" w:fill="auto"/>
            <w:noWrap/>
            <w:vAlign w:val="bottom"/>
            <w:hideMark/>
          </w:tcPr>
          <w:p w14:paraId="4FAFB03C"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7D37C92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F3D47E" w14:textId="77777777" w:rsidR="00A57FA4" w:rsidRPr="003F4BC6" w:rsidRDefault="00A57FA4" w:rsidP="00A57FA4">
            <w:pPr>
              <w:pStyle w:val="NormalinTable"/>
              <w:rPr>
                <w:b/>
                <w:color w:val="000000"/>
                <w:lang w:eastAsia="en-GB"/>
              </w:rPr>
            </w:pPr>
            <w:r w:rsidRPr="003F4BC6">
              <w:rPr>
                <w:b/>
                <w:color w:val="000000"/>
                <w:lang w:eastAsia="en-GB"/>
              </w:rPr>
              <w:t xml:space="preserve">0303 45 18 </w:t>
            </w:r>
          </w:p>
        </w:tc>
        <w:tc>
          <w:tcPr>
            <w:tcW w:w="7036" w:type="dxa"/>
            <w:tcBorders>
              <w:top w:val="nil"/>
              <w:left w:val="nil"/>
              <w:bottom w:val="single" w:sz="4" w:space="0" w:color="auto"/>
              <w:right w:val="single" w:sz="4" w:space="0" w:color="auto"/>
            </w:tcBorders>
            <w:shd w:val="clear" w:color="auto" w:fill="auto"/>
            <w:noWrap/>
            <w:vAlign w:val="bottom"/>
            <w:hideMark/>
          </w:tcPr>
          <w:p w14:paraId="592BB7D2"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4FEF4A5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2CE383" w14:textId="77777777" w:rsidR="00A57FA4" w:rsidRPr="003F4BC6" w:rsidRDefault="00A57FA4" w:rsidP="00A57FA4">
            <w:pPr>
              <w:pStyle w:val="NormalinTable"/>
              <w:rPr>
                <w:b/>
                <w:color w:val="000000"/>
                <w:lang w:eastAsia="en-GB"/>
              </w:rPr>
            </w:pPr>
            <w:r w:rsidRPr="003F4BC6">
              <w:rPr>
                <w:b/>
                <w:color w:val="000000"/>
                <w:lang w:eastAsia="en-GB"/>
              </w:rPr>
              <w:t xml:space="preserve">0303 45 99 </w:t>
            </w:r>
          </w:p>
        </w:tc>
        <w:tc>
          <w:tcPr>
            <w:tcW w:w="7036" w:type="dxa"/>
            <w:tcBorders>
              <w:top w:val="nil"/>
              <w:left w:val="nil"/>
              <w:bottom w:val="single" w:sz="4" w:space="0" w:color="auto"/>
              <w:right w:val="single" w:sz="4" w:space="0" w:color="auto"/>
            </w:tcBorders>
            <w:shd w:val="clear" w:color="auto" w:fill="auto"/>
            <w:noWrap/>
            <w:vAlign w:val="bottom"/>
            <w:hideMark/>
          </w:tcPr>
          <w:p w14:paraId="35210CA8"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266AEFA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04E0FA" w14:textId="77777777" w:rsidR="00A57FA4" w:rsidRPr="003F4BC6" w:rsidRDefault="00A57FA4" w:rsidP="00A57FA4">
            <w:pPr>
              <w:pStyle w:val="NormalinTable"/>
              <w:rPr>
                <w:b/>
                <w:color w:val="000000"/>
                <w:lang w:eastAsia="en-GB"/>
              </w:rPr>
            </w:pPr>
            <w:r w:rsidRPr="003F4BC6">
              <w:rPr>
                <w:b/>
                <w:color w:val="000000"/>
                <w:lang w:eastAsia="en-GB"/>
              </w:rPr>
              <w:t xml:space="preserve">0303 46 90 </w:t>
            </w:r>
          </w:p>
        </w:tc>
        <w:tc>
          <w:tcPr>
            <w:tcW w:w="7036" w:type="dxa"/>
            <w:tcBorders>
              <w:top w:val="nil"/>
              <w:left w:val="nil"/>
              <w:bottom w:val="single" w:sz="4" w:space="0" w:color="auto"/>
              <w:right w:val="single" w:sz="4" w:space="0" w:color="auto"/>
            </w:tcBorders>
            <w:shd w:val="clear" w:color="auto" w:fill="auto"/>
            <w:noWrap/>
            <w:vAlign w:val="bottom"/>
            <w:hideMark/>
          </w:tcPr>
          <w:p w14:paraId="18378EB8"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54E26D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78A618" w14:textId="77777777" w:rsidR="00A57FA4" w:rsidRPr="003F4BC6" w:rsidRDefault="00A57FA4" w:rsidP="00A57FA4">
            <w:pPr>
              <w:pStyle w:val="NormalinTable"/>
              <w:rPr>
                <w:b/>
                <w:color w:val="000000"/>
                <w:lang w:eastAsia="en-GB"/>
              </w:rPr>
            </w:pPr>
            <w:r w:rsidRPr="003F4BC6">
              <w:rPr>
                <w:b/>
                <w:color w:val="000000"/>
                <w:lang w:eastAsia="en-GB"/>
              </w:rPr>
              <w:t xml:space="preserve">0303 49 85 </w:t>
            </w:r>
          </w:p>
        </w:tc>
        <w:tc>
          <w:tcPr>
            <w:tcW w:w="7036" w:type="dxa"/>
            <w:tcBorders>
              <w:top w:val="nil"/>
              <w:left w:val="nil"/>
              <w:bottom w:val="single" w:sz="4" w:space="0" w:color="auto"/>
              <w:right w:val="single" w:sz="4" w:space="0" w:color="auto"/>
            </w:tcBorders>
            <w:shd w:val="clear" w:color="auto" w:fill="auto"/>
            <w:noWrap/>
            <w:vAlign w:val="bottom"/>
            <w:hideMark/>
          </w:tcPr>
          <w:p w14:paraId="0288CB0D"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1F879C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9318B8" w14:textId="77777777" w:rsidR="00A57FA4" w:rsidRPr="003F4BC6" w:rsidRDefault="00A57FA4" w:rsidP="00A57FA4">
            <w:pPr>
              <w:pStyle w:val="NormalinTable"/>
              <w:rPr>
                <w:b/>
                <w:color w:val="000000"/>
                <w:lang w:eastAsia="en-GB"/>
              </w:rPr>
            </w:pPr>
            <w:r w:rsidRPr="003F4BC6">
              <w:rPr>
                <w:b/>
                <w:color w:val="000000"/>
                <w:lang w:eastAsia="en-GB"/>
              </w:rPr>
              <w:t xml:space="preserve">0303 53 10 </w:t>
            </w:r>
          </w:p>
        </w:tc>
        <w:tc>
          <w:tcPr>
            <w:tcW w:w="7036" w:type="dxa"/>
            <w:tcBorders>
              <w:top w:val="nil"/>
              <w:left w:val="nil"/>
              <w:bottom w:val="single" w:sz="4" w:space="0" w:color="auto"/>
              <w:right w:val="single" w:sz="4" w:space="0" w:color="auto"/>
            </w:tcBorders>
            <w:shd w:val="clear" w:color="auto" w:fill="auto"/>
            <w:noWrap/>
            <w:vAlign w:val="bottom"/>
            <w:hideMark/>
          </w:tcPr>
          <w:p w14:paraId="5F2813AC" w14:textId="77777777" w:rsidR="00A57FA4" w:rsidRPr="003F4BC6" w:rsidRDefault="00A57FA4" w:rsidP="00A57FA4">
            <w:pPr>
              <w:pStyle w:val="NormalinTable"/>
              <w:rPr>
                <w:color w:val="000000"/>
                <w:lang w:eastAsia="en-GB"/>
              </w:rPr>
            </w:pPr>
            <w:r w:rsidRPr="003F4BC6">
              <w:rPr>
                <w:color w:val="000000"/>
                <w:lang w:eastAsia="en-GB"/>
              </w:rPr>
              <w:t>6.90%</w:t>
            </w:r>
          </w:p>
        </w:tc>
      </w:tr>
      <w:tr w:rsidR="00A57FA4" w:rsidRPr="003F4BC6" w14:paraId="6B9DB1C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8FA819" w14:textId="77777777" w:rsidR="00A57FA4" w:rsidRPr="003F4BC6" w:rsidRDefault="00A57FA4" w:rsidP="00A57FA4">
            <w:pPr>
              <w:pStyle w:val="NormalinTable"/>
              <w:rPr>
                <w:b/>
                <w:color w:val="000000"/>
                <w:lang w:eastAsia="en-GB"/>
              </w:rPr>
            </w:pPr>
            <w:r w:rsidRPr="003F4BC6">
              <w:rPr>
                <w:b/>
                <w:color w:val="000000"/>
                <w:lang w:eastAsia="en-GB"/>
              </w:rPr>
              <w:t xml:space="preserve">0303 53 30 </w:t>
            </w:r>
          </w:p>
        </w:tc>
        <w:tc>
          <w:tcPr>
            <w:tcW w:w="7036" w:type="dxa"/>
            <w:tcBorders>
              <w:top w:val="nil"/>
              <w:left w:val="nil"/>
              <w:bottom w:val="single" w:sz="4" w:space="0" w:color="auto"/>
              <w:right w:val="single" w:sz="4" w:space="0" w:color="auto"/>
            </w:tcBorders>
            <w:shd w:val="clear" w:color="auto" w:fill="auto"/>
            <w:noWrap/>
            <w:vAlign w:val="bottom"/>
            <w:hideMark/>
          </w:tcPr>
          <w:p w14:paraId="12308CF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AFB24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BB1B42" w14:textId="77777777" w:rsidR="00A57FA4" w:rsidRPr="003F4BC6" w:rsidRDefault="00A57FA4" w:rsidP="00A57FA4">
            <w:pPr>
              <w:pStyle w:val="NormalinTable"/>
              <w:rPr>
                <w:b/>
                <w:color w:val="000000"/>
                <w:lang w:eastAsia="en-GB"/>
              </w:rPr>
            </w:pPr>
            <w:r w:rsidRPr="003F4BC6">
              <w:rPr>
                <w:b/>
                <w:color w:val="000000"/>
                <w:lang w:eastAsia="en-GB"/>
              </w:rPr>
              <w:t xml:space="preserve">0303 53 90 </w:t>
            </w:r>
          </w:p>
        </w:tc>
        <w:tc>
          <w:tcPr>
            <w:tcW w:w="7036" w:type="dxa"/>
            <w:tcBorders>
              <w:top w:val="nil"/>
              <w:left w:val="nil"/>
              <w:bottom w:val="single" w:sz="4" w:space="0" w:color="auto"/>
              <w:right w:val="single" w:sz="4" w:space="0" w:color="auto"/>
            </w:tcBorders>
            <w:shd w:val="clear" w:color="auto" w:fill="auto"/>
            <w:noWrap/>
            <w:vAlign w:val="bottom"/>
            <w:hideMark/>
          </w:tcPr>
          <w:p w14:paraId="74116A59" w14:textId="77777777" w:rsidR="00A57FA4" w:rsidRDefault="00A57FA4" w:rsidP="00A57FA4">
            <w:pPr>
              <w:pStyle w:val="NormalinTable"/>
              <w:rPr>
                <w:color w:val="000000"/>
                <w:lang w:eastAsia="en-GB"/>
              </w:rPr>
            </w:pPr>
            <w:r>
              <w:rPr>
                <w:color w:val="000000"/>
                <w:lang w:eastAsia="en-GB"/>
              </w:rPr>
              <w:t>01/01 to 14/02</w:t>
            </w:r>
            <w:r w:rsidRPr="003F4BC6">
              <w:rPr>
                <w:color w:val="000000"/>
                <w:lang w:eastAsia="en-GB"/>
              </w:rPr>
              <w:tab/>
              <w:t>3.90%</w:t>
            </w:r>
            <w:r>
              <w:rPr>
                <w:color w:val="000000"/>
                <w:lang w:eastAsia="en-GB"/>
              </w:rPr>
              <w:t xml:space="preserve"> </w:t>
            </w:r>
          </w:p>
          <w:p w14:paraId="5B29BB16" w14:textId="77777777" w:rsidR="00A57FA4" w:rsidRPr="003F4BC6" w:rsidRDefault="00A57FA4" w:rsidP="00A57FA4">
            <w:pPr>
              <w:pStyle w:val="NormalinTable"/>
              <w:rPr>
                <w:color w:val="000000"/>
                <w:lang w:eastAsia="en-GB"/>
              </w:rPr>
            </w:pPr>
            <w:r>
              <w:rPr>
                <w:color w:val="000000"/>
                <w:lang w:eastAsia="en-GB"/>
              </w:rPr>
              <w:t>16/06 to 31/12</w:t>
            </w:r>
            <w:r w:rsidRPr="003F4BC6">
              <w:rPr>
                <w:color w:val="000000"/>
                <w:lang w:eastAsia="en-GB"/>
              </w:rPr>
              <w:tab/>
            </w:r>
            <w:r>
              <w:rPr>
                <w:color w:val="000000"/>
                <w:lang w:eastAsia="en-GB"/>
              </w:rPr>
              <w:t>3.90%</w:t>
            </w:r>
          </w:p>
        </w:tc>
      </w:tr>
      <w:tr w:rsidR="00A57FA4" w:rsidRPr="003F4BC6" w14:paraId="6AF0F5A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0E627" w14:textId="77777777" w:rsidR="00A57FA4" w:rsidRPr="003F4BC6" w:rsidRDefault="00A57FA4" w:rsidP="00A57FA4">
            <w:pPr>
              <w:pStyle w:val="NormalinTable"/>
              <w:rPr>
                <w:b/>
                <w:color w:val="000000"/>
                <w:lang w:eastAsia="en-GB"/>
              </w:rPr>
            </w:pPr>
            <w:r w:rsidRPr="003F4BC6">
              <w:rPr>
                <w:b/>
                <w:color w:val="000000"/>
                <w:lang w:eastAsia="en-GB"/>
              </w:rPr>
              <w:t xml:space="preserve">0303 55 00 </w:t>
            </w:r>
          </w:p>
        </w:tc>
        <w:tc>
          <w:tcPr>
            <w:tcW w:w="7036" w:type="dxa"/>
            <w:tcBorders>
              <w:top w:val="nil"/>
              <w:left w:val="nil"/>
              <w:bottom w:val="single" w:sz="4" w:space="0" w:color="auto"/>
              <w:right w:val="single" w:sz="4" w:space="0" w:color="auto"/>
            </w:tcBorders>
            <w:shd w:val="clear" w:color="auto" w:fill="auto"/>
            <w:noWrap/>
            <w:vAlign w:val="bottom"/>
            <w:hideMark/>
          </w:tcPr>
          <w:p w14:paraId="007A328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DC97BD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0DD420" w14:textId="77777777" w:rsidR="00A57FA4" w:rsidRPr="003F4BC6" w:rsidRDefault="00A57FA4" w:rsidP="00A57FA4">
            <w:pPr>
              <w:pStyle w:val="NormalinTable"/>
              <w:rPr>
                <w:b/>
                <w:color w:val="000000"/>
                <w:lang w:eastAsia="en-GB"/>
              </w:rPr>
            </w:pPr>
            <w:r w:rsidRPr="003F4BC6">
              <w:rPr>
                <w:b/>
                <w:color w:val="000000"/>
                <w:lang w:eastAsia="en-GB"/>
              </w:rPr>
              <w:t xml:space="preserve">0303 56 00 </w:t>
            </w:r>
          </w:p>
        </w:tc>
        <w:tc>
          <w:tcPr>
            <w:tcW w:w="7036" w:type="dxa"/>
            <w:tcBorders>
              <w:top w:val="nil"/>
              <w:left w:val="nil"/>
              <w:bottom w:val="single" w:sz="4" w:space="0" w:color="auto"/>
              <w:right w:val="single" w:sz="4" w:space="0" w:color="auto"/>
            </w:tcBorders>
            <w:shd w:val="clear" w:color="auto" w:fill="auto"/>
            <w:noWrap/>
            <w:vAlign w:val="bottom"/>
            <w:hideMark/>
          </w:tcPr>
          <w:p w14:paraId="628FB2C1"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D14DB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A1C0BF" w14:textId="77777777" w:rsidR="00A57FA4" w:rsidRPr="003F4BC6" w:rsidRDefault="00A57FA4" w:rsidP="00A57FA4">
            <w:pPr>
              <w:pStyle w:val="NormalinTable"/>
              <w:rPr>
                <w:b/>
                <w:color w:val="000000"/>
                <w:lang w:eastAsia="en-GB"/>
              </w:rPr>
            </w:pPr>
            <w:r w:rsidRPr="003F4BC6">
              <w:rPr>
                <w:b/>
                <w:color w:val="000000"/>
                <w:lang w:eastAsia="en-GB"/>
              </w:rPr>
              <w:t xml:space="preserve">0303 57 00 </w:t>
            </w:r>
          </w:p>
        </w:tc>
        <w:tc>
          <w:tcPr>
            <w:tcW w:w="7036" w:type="dxa"/>
            <w:tcBorders>
              <w:top w:val="nil"/>
              <w:left w:val="nil"/>
              <w:bottom w:val="single" w:sz="4" w:space="0" w:color="auto"/>
              <w:right w:val="single" w:sz="4" w:space="0" w:color="auto"/>
            </w:tcBorders>
            <w:shd w:val="clear" w:color="auto" w:fill="auto"/>
            <w:noWrap/>
            <w:vAlign w:val="bottom"/>
            <w:hideMark/>
          </w:tcPr>
          <w:p w14:paraId="596C5C1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B1C8FA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39A493" w14:textId="77777777" w:rsidR="00A57FA4" w:rsidRPr="003F4BC6" w:rsidRDefault="00A57FA4" w:rsidP="00A57FA4">
            <w:pPr>
              <w:pStyle w:val="NormalinTable"/>
              <w:rPr>
                <w:b/>
                <w:color w:val="000000"/>
                <w:lang w:eastAsia="en-GB"/>
              </w:rPr>
            </w:pPr>
            <w:r w:rsidRPr="003F4BC6">
              <w:rPr>
                <w:b/>
                <w:color w:val="000000"/>
                <w:lang w:eastAsia="en-GB"/>
              </w:rPr>
              <w:t xml:space="preserve">0303 59 10 </w:t>
            </w:r>
          </w:p>
        </w:tc>
        <w:tc>
          <w:tcPr>
            <w:tcW w:w="7036" w:type="dxa"/>
            <w:tcBorders>
              <w:top w:val="nil"/>
              <w:left w:val="nil"/>
              <w:bottom w:val="single" w:sz="4" w:space="0" w:color="auto"/>
              <w:right w:val="single" w:sz="4" w:space="0" w:color="auto"/>
            </w:tcBorders>
            <w:shd w:val="clear" w:color="auto" w:fill="auto"/>
            <w:noWrap/>
            <w:vAlign w:val="bottom"/>
            <w:hideMark/>
          </w:tcPr>
          <w:p w14:paraId="026B580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76556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BF0F33" w14:textId="77777777" w:rsidR="00A57FA4" w:rsidRPr="003F4BC6" w:rsidRDefault="00A57FA4" w:rsidP="00A57FA4">
            <w:pPr>
              <w:pStyle w:val="NormalinTable"/>
              <w:rPr>
                <w:b/>
                <w:color w:val="000000"/>
                <w:lang w:eastAsia="en-GB"/>
              </w:rPr>
            </w:pPr>
            <w:r w:rsidRPr="003F4BC6">
              <w:rPr>
                <w:b/>
                <w:color w:val="000000"/>
                <w:lang w:eastAsia="en-GB"/>
              </w:rPr>
              <w:t xml:space="preserve">0303 59 29 </w:t>
            </w:r>
          </w:p>
        </w:tc>
        <w:tc>
          <w:tcPr>
            <w:tcW w:w="7036" w:type="dxa"/>
            <w:tcBorders>
              <w:top w:val="nil"/>
              <w:left w:val="nil"/>
              <w:bottom w:val="single" w:sz="4" w:space="0" w:color="auto"/>
              <w:right w:val="single" w:sz="4" w:space="0" w:color="auto"/>
            </w:tcBorders>
            <w:shd w:val="clear" w:color="auto" w:fill="auto"/>
            <w:noWrap/>
            <w:vAlign w:val="bottom"/>
            <w:hideMark/>
          </w:tcPr>
          <w:p w14:paraId="59B6DDBC"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5BEFC3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BC1653" w14:textId="77777777" w:rsidR="00A57FA4" w:rsidRPr="003F4BC6" w:rsidRDefault="00A57FA4" w:rsidP="00A57FA4">
            <w:pPr>
              <w:pStyle w:val="NormalinTable"/>
              <w:rPr>
                <w:b/>
                <w:color w:val="000000"/>
                <w:lang w:eastAsia="en-GB"/>
              </w:rPr>
            </w:pPr>
            <w:r w:rsidRPr="003F4BC6">
              <w:rPr>
                <w:b/>
                <w:color w:val="000000"/>
                <w:lang w:eastAsia="en-GB"/>
              </w:rPr>
              <w:t xml:space="preserve">0303 59 90 </w:t>
            </w:r>
          </w:p>
        </w:tc>
        <w:tc>
          <w:tcPr>
            <w:tcW w:w="7036" w:type="dxa"/>
            <w:tcBorders>
              <w:top w:val="nil"/>
              <w:left w:val="nil"/>
              <w:bottom w:val="single" w:sz="4" w:space="0" w:color="auto"/>
              <w:right w:val="single" w:sz="4" w:space="0" w:color="auto"/>
            </w:tcBorders>
            <w:shd w:val="clear" w:color="auto" w:fill="auto"/>
            <w:noWrap/>
            <w:vAlign w:val="bottom"/>
            <w:hideMark/>
          </w:tcPr>
          <w:p w14:paraId="7BB14D4F"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3A96C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35F79E" w14:textId="77777777" w:rsidR="00A57FA4" w:rsidRPr="003F4BC6" w:rsidRDefault="00A57FA4" w:rsidP="00A57FA4">
            <w:pPr>
              <w:pStyle w:val="NormalinTable"/>
              <w:rPr>
                <w:b/>
                <w:color w:val="000000"/>
                <w:lang w:eastAsia="en-GB"/>
              </w:rPr>
            </w:pPr>
            <w:r w:rsidRPr="003F4BC6">
              <w:rPr>
                <w:b/>
                <w:color w:val="000000"/>
                <w:lang w:eastAsia="en-GB"/>
              </w:rPr>
              <w:t xml:space="preserve">0303 63 00 </w:t>
            </w:r>
          </w:p>
        </w:tc>
        <w:tc>
          <w:tcPr>
            <w:tcW w:w="7036" w:type="dxa"/>
            <w:tcBorders>
              <w:top w:val="nil"/>
              <w:left w:val="nil"/>
              <w:bottom w:val="single" w:sz="4" w:space="0" w:color="auto"/>
              <w:right w:val="single" w:sz="4" w:space="0" w:color="auto"/>
            </w:tcBorders>
            <w:shd w:val="clear" w:color="auto" w:fill="auto"/>
            <w:noWrap/>
            <w:vAlign w:val="bottom"/>
            <w:hideMark/>
          </w:tcPr>
          <w:p w14:paraId="696931D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71AF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A701B7" w14:textId="77777777" w:rsidR="00A57FA4" w:rsidRPr="003F4BC6" w:rsidRDefault="00A57FA4" w:rsidP="00A57FA4">
            <w:pPr>
              <w:pStyle w:val="NormalinTable"/>
              <w:rPr>
                <w:b/>
                <w:color w:val="000000"/>
                <w:lang w:eastAsia="en-GB"/>
              </w:rPr>
            </w:pPr>
            <w:r w:rsidRPr="003F4BC6">
              <w:rPr>
                <w:b/>
                <w:color w:val="000000"/>
                <w:lang w:eastAsia="en-GB"/>
              </w:rPr>
              <w:t xml:space="preserve">0303 64 00 </w:t>
            </w:r>
          </w:p>
        </w:tc>
        <w:tc>
          <w:tcPr>
            <w:tcW w:w="7036" w:type="dxa"/>
            <w:tcBorders>
              <w:top w:val="nil"/>
              <w:left w:val="nil"/>
              <w:bottom w:val="single" w:sz="4" w:space="0" w:color="auto"/>
              <w:right w:val="single" w:sz="4" w:space="0" w:color="auto"/>
            </w:tcBorders>
            <w:shd w:val="clear" w:color="auto" w:fill="auto"/>
            <w:noWrap/>
            <w:vAlign w:val="bottom"/>
            <w:hideMark/>
          </w:tcPr>
          <w:p w14:paraId="42F9926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1D611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6DD6F7" w14:textId="77777777" w:rsidR="00A57FA4" w:rsidRPr="003F4BC6" w:rsidRDefault="00A57FA4" w:rsidP="00A57FA4">
            <w:pPr>
              <w:pStyle w:val="NormalinTable"/>
              <w:rPr>
                <w:b/>
                <w:color w:val="000000"/>
                <w:lang w:eastAsia="en-GB"/>
              </w:rPr>
            </w:pPr>
            <w:r w:rsidRPr="003F4BC6">
              <w:rPr>
                <w:b/>
                <w:color w:val="000000"/>
                <w:lang w:eastAsia="en-GB"/>
              </w:rPr>
              <w:t xml:space="preserve">0303 65 00 </w:t>
            </w:r>
          </w:p>
        </w:tc>
        <w:tc>
          <w:tcPr>
            <w:tcW w:w="7036" w:type="dxa"/>
            <w:tcBorders>
              <w:top w:val="nil"/>
              <w:left w:val="nil"/>
              <w:bottom w:val="single" w:sz="4" w:space="0" w:color="auto"/>
              <w:right w:val="single" w:sz="4" w:space="0" w:color="auto"/>
            </w:tcBorders>
            <w:shd w:val="clear" w:color="auto" w:fill="auto"/>
            <w:noWrap/>
            <w:vAlign w:val="bottom"/>
            <w:hideMark/>
          </w:tcPr>
          <w:p w14:paraId="37DCAE7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9B0F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23B8F5" w14:textId="77777777" w:rsidR="00A57FA4" w:rsidRPr="003F4BC6" w:rsidRDefault="00A57FA4" w:rsidP="00A57FA4">
            <w:pPr>
              <w:pStyle w:val="NormalinTable"/>
              <w:rPr>
                <w:b/>
                <w:color w:val="000000"/>
                <w:lang w:eastAsia="en-GB"/>
              </w:rPr>
            </w:pPr>
            <w:r w:rsidRPr="003F4BC6">
              <w:rPr>
                <w:b/>
                <w:color w:val="000000"/>
                <w:lang w:eastAsia="en-GB"/>
              </w:rPr>
              <w:t xml:space="preserve">0303 66 11 </w:t>
            </w:r>
          </w:p>
        </w:tc>
        <w:tc>
          <w:tcPr>
            <w:tcW w:w="7036" w:type="dxa"/>
            <w:tcBorders>
              <w:top w:val="nil"/>
              <w:left w:val="nil"/>
              <w:bottom w:val="single" w:sz="4" w:space="0" w:color="auto"/>
              <w:right w:val="single" w:sz="4" w:space="0" w:color="auto"/>
            </w:tcBorders>
            <w:shd w:val="clear" w:color="auto" w:fill="auto"/>
            <w:noWrap/>
            <w:vAlign w:val="bottom"/>
            <w:hideMark/>
          </w:tcPr>
          <w:p w14:paraId="177B488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17EF6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BD0F98" w14:textId="77777777" w:rsidR="00A57FA4" w:rsidRPr="003F4BC6" w:rsidRDefault="00A57FA4" w:rsidP="00A57FA4">
            <w:pPr>
              <w:pStyle w:val="NormalinTable"/>
              <w:rPr>
                <w:b/>
                <w:color w:val="000000"/>
                <w:lang w:eastAsia="en-GB"/>
              </w:rPr>
            </w:pPr>
            <w:r w:rsidRPr="003F4BC6">
              <w:rPr>
                <w:b/>
                <w:color w:val="000000"/>
                <w:lang w:eastAsia="en-GB"/>
              </w:rPr>
              <w:t xml:space="preserve">0303 66 12 </w:t>
            </w:r>
          </w:p>
        </w:tc>
        <w:tc>
          <w:tcPr>
            <w:tcW w:w="7036" w:type="dxa"/>
            <w:tcBorders>
              <w:top w:val="nil"/>
              <w:left w:val="nil"/>
              <w:bottom w:val="single" w:sz="4" w:space="0" w:color="auto"/>
              <w:right w:val="single" w:sz="4" w:space="0" w:color="auto"/>
            </w:tcBorders>
            <w:shd w:val="clear" w:color="auto" w:fill="auto"/>
            <w:noWrap/>
            <w:vAlign w:val="bottom"/>
            <w:hideMark/>
          </w:tcPr>
          <w:p w14:paraId="320C009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E47FC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CCD414" w14:textId="77777777" w:rsidR="00A57FA4" w:rsidRPr="003F4BC6" w:rsidRDefault="00A57FA4" w:rsidP="00A57FA4">
            <w:pPr>
              <w:pStyle w:val="NormalinTable"/>
              <w:rPr>
                <w:b/>
                <w:color w:val="000000"/>
                <w:lang w:eastAsia="en-GB"/>
              </w:rPr>
            </w:pPr>
            <w:r w:rsidRPr="003F4BC6">
              <w:rPr>
                <w:b/>
                <w:color w:val="000000"/>
                <w:lang w:eastAsia="en-GB"/>
              </w:rPr>
              <w:t xml:space="preserve">0303 66 13 </w:t>
            </w:r>
          </w:p>
        </w:tc>
        <w:tc>
          <w:tcPr>
            <w:tcW w:w="7036" w:type="dxa"/>
            <w:tcBorders>
              <w:top w:val="nil"/>
              <w:left w:val="nil"/>
              <w:bottom w:val="single" w:sz="4" w:space="0" w:color="auto"/>
              <w:right w:val="single" w:sz="4" w:space="0" w:color="auto"/>
            </w:tcBorders>
            <w:shd w:val="clear" w:color="auto" w:fill="auto"/>
            <w:noWrap/>
            <w:vAlign w:val="bottom"/>
            <w:hideMark/>
          </w:tcPr>
          <w:p w14:paraId="22F0E32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1B2D3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9B9737" w14:textId="77777777" w:rsidR="00A57FA4" w:rsidRPr="003F4BC6" w:rsidRDefault="00A57FA4" w:rsidP="00A57FA4">
            <w:pPr>
              <w:pStyle w:val="NormalinTable"/>
              <w:rPr>
                <w:b/>
                <w:color w:val="000000"/>
                <w:lang w:eastAsia="en-GB"/>
              </w:rPr>
            </w:pPr>
            <w:r w:rsidRPr="003F4BC6">
              <w:rPr>
                <w:b/>
                <w:color w:val="000000"/>
                <w:lang w:eastAsia="en-GB"/>
              </w:rPr>
              <w:t xml:space="preserve">0303 66 19 </w:t>
            </w:r>
          </w:p>
        </w:tc>
        <w:tc>
          <w:tcPr>
            <w:tcW w:w="7036" w:type="dxa"/>
            <w:tcBorders>
              <w:top w:val="nil"/>
              <w:left w:val="nil"/>
              <w:bottom w:val="single" w:sz="4" w:space="0" w:color="auto"/>
              <w:right w:val="single" w:sz="4" w:space="0" w:color="auto"/>
            </w:tcBorders>
            <w:shd w:val="clear" w:color="auto" w:fill="auto"/>
            <w:noWrap/>
            <w:vAlign w:val="bottom"/>
            <w:hideMark/>
          </w:tcPr>
          <w:p w14:paraId="3E05058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FAFAC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70864C" w14:textId="77777777" w:rsidR="00A57FA4" w:rsidRPr="003F4BC6" w:rsidRDefault="00A57FA4" w:rsidP="00A57FA4">
            <w:pPr>
              <w:pStyle w:val="NormalinTable"/>
              <w:rPr>
                <w:b/>
                <w:color w:val="000000"/>
                <w:lang w:eastAsia="en-GB"/>
              </w:rPr>
            </w:pPr>
            <w:r w:rsidRPr="003F4BC6">
              <w:rPr>
                <w:b/>
                <w:color w:val="000000"/>
                <w:lang w:eastAsia="en-GB"/>
              </w:rPr>
              <w:t xml:space="preserve">0303 66 90 </w:t>
            </w:r>
          </w:p>
        </w:tc>
        <w:tc>
          <w:tcPr>
            <w:tcW w:w="7036" w:type="dxa"/>
            <w:tcBorders>
              <w:top w:val="nil"/>
              <w:left w:val="nil"/>
              <w:bottom w:val="single" w:sz="4" w:space="0" w:color="auto"/>
              <w:right w:val="single" w:sz="4" w:space="0" w:color="auto"/>
            </w:tcBorders>
            <w:shd w:val="clear" w:color="auto" w:fill="auto"/>
            <w:noWrap/>
            <w:vAlign w:val="bottom"/>
            <w:hideMark/>
          </w:tcPr>
          <w:p w14:paraId="0BDCC64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AAA85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7D2767" w14:textId="77777777" w:rsidR="00A57FA4" w:rsidRPr="003F4BC6" w:rsidRDefault="00A57FA4" w:rsidP="00A57FA4">
            <w:pPr>
              <w:pStyle w:val="NormalinTable"/>
              <w:rPr>
                <w:b/>
                <w:color w:val="000000"/>
                <w:lang w:eastAsia="en-GB"/>
              </w:rPr>
            </w:pPr>
            <w:r w:rsidRPr="003F4BC6">
              <w:rPr>
                <w:b/>
                <w:color w:val="000000"/>
                <w:lang w:eastAsia="en-GB"/>
              </w:rPr>
              <w:t xml:space="preserve">0303 67 00 </w:t>
            </w:r>
          </w:p>
        </w:tc>
        <w:tc>
          <w:tcPr>
            <w:tcW w:w="7036" w:type="dxa"/>
            <w:tcBorders>
              <w:top w:val="nil"/>
              <w:left w:val="nil"/>
              <w:bottom w:val="single" w:sz="4" w:space="0" w:color="auto"/>
              <w:right w:val="single" w:sz="4" w:space="0" w:color="auto"/>
            </w:tcBorders>
            <w:shd w:val="clear" w:color="auto" w:fill="auto"/>
            <w:noWrap/>
            <w:vAlign w:val="bottom"/>
            <w:hideMark/>
          </w:tcPr>
          <w:p w14:paraId="395D484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DEE3A4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D2CC58" w14:textId="77777777" w:rsidR="00A57FA4" w:rsidRPr="003F4BC6" w:rsidRDefault="00A57FA4" w:rsidP="00A57FA4">
            <w:pPr>
              <w:pStyle w:val="NormalinTable"/>
              <w:rPr>
                <w:b/>
                <w:color w:val="000000"/>
                <w:lang w:eastAsia="en-GB"/>
              </w:rPr>
            </w:pPr>
            <w:r w:rsidRPr="003F4BC6">
              <w:rPr>
                <w:b/>
                <w:color w:val="000000"/>
                <w:lang w:eastAsia="en-GB"/>
              </w:rPr>
              <w:t xml:space="preserve">0303 68 00 </w:t>
            </w:r>
          </w:p>
        </w:tc>
        <w:tc>
          <w:tcPr>
            <w:tcW w:w="7036" w:type="dxa"/>
            <w:tcBorders>
              <w:top w:val="nil"/>
              <w:left w:val="nil"/>
              <w:bottom w:val="single" w:sz="4" w:space="0" w:color="auto"/>
              <w:right w:val="single" w:sz="4" w:space="0" w:color="auto"/>
            </w:tcBorders>
            <w:shd w:val="clear" w:color="auto" w:fill="auto"/>
            <w:noWrap/>
            <w:vAlign w:val="bottom"/>
            <w:hideMark/>
          </w:tcPr>
          <w:p w14:paraId="53F5F61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0A78F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3D930C" w14:textId="77777777" w:rsidR="00A57FA4" w:rsidRPr="003F4BC6" w:rsidRDefault="00A57FA4" w:rsidP="00A57FA4">
            <w:pPr>
              <w:pStyle w:val="NormalinTable"/>
              <w:rPr>
                <w:b/>
                <w:color w:val="000000"/>
                <w:lang w:eastAsia="en-GB"/>
              </w:rPr>
            </w:pPr>
            <w:r w:rsidRPr="003F4BC6">
              <w:rPr>
                <w:b/>
                <w:color w:val="000000"/>
                <w:lang w:eastAsia="en-GB"/>
              </w:rPr>
              <w:t xml:space="preserve">0303 69 10 </w:t>
            </w:r>
          </w:p>
        </w:tc>
        <w:tc>
          <w:tcPr>
            <w:tcW w:w="7036" w:type="dxa"/>
            <w:tcBorders>
              <w:top w:val="nil"/>
              <w:left w:val="nil"/>
              <w:bottom w:val="single" w:sz="4" w:space="0" w:color="auto"/>
              <w:right w:val="single" w:sz="4" w:space="0" w:color="auto"/>
            </w:tcBorders>
            <w:shd w:val="clear" w:color="auto" w:fill="auto"/>
            <w:noWrap/>
            <w:vAlign w:val="bottom"/>
            <w:hideMark/>
          </w:tcPr>
          <w:p w14:paraId="703F1F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D7B44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3E7E63" w14:textId="77777777" w:rsidR="00A57FA4" w:rsidRPr="003F4BC6" w:rsidRDefault="00A57FA4" w:rsidP="00A57FA4">
            <w:pPr>
              <w:pStyle w:val="NormalinTable"/>
              <w:rPr>
                <w:b/>
                <w:color w:val="000000"/>
                <w:lang w:eastAsia="en-GB"/>
              </w:rPr>
            </w:pPr>
            <w:r w:rsidRPr="003F4BC6">
              <w:rPr>
                <w:b/>
                <w:color w:val="000000"/>
                <w:lang w:eastAsia="en-GB"/>
              </w:rPr>
              <w:t xml:space="preserve">0303 69 30 </w:t>
            </w:r>
          </w:p>
        </w:tc>
        <w:tc>
          <w:tcPr>
            <w:tcW w:w="7036" w:type="dxa"/>
            <w:tcBorders>
              <w:top w:val="nil"/>
              <w:left w:val="nil"/>
              <w:bottom w:val="single" w:sz="4" w:space="0" w:color="auto"/>
              <w:right w:val="single" w:sz="4" w:space="0" w:color="auto"/>
            </w:tcBorders>
            <w:shd w:val="clear" w:color="auto" w:fill="auto"/>
            <w:noWrap/>
            <w:vAlign w:val="bottom"/>
            <w:hideMark/>
          </w:tcPr>
          <w:p w14:paraId="338386D0"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B04F7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2CC68B" w14:textId="77777777" w:rsidR="00A57FA4" w:rsidRPr="003F4BC6" w:rsidRDefault="00A57FA4" w:rsidP="00A57FA4">
            <w:pPr>
              <w:pStyle w:val="NormalinTable"/>
              <w:rPr>
                <w:b/>
                <w:color w:val="000000"/>
                <w:lang w:eastAsia="en-GB"/>
              </w:rPr>
            </w:pPr>
            <w:r w:rsidRPr="003F4BC6">
              <w:rPr>
                <w:b/>
                <w:color w:val="000000"/>
                <w:lang w:eastAsia="en-GB"/>
              </w:rPr>
              <w:t xml:space="preserve">0303 69 50 </w:t>
            </w:r>
          </w:p>
        </w:tc>
        <w:tc>
          <w:tcPr>
            <w:tcW w:w="7036" w:type="dxa"/>
            <w:tcBorders>
              <w:top w:val="nil"/>
              <w:left w:val="nil"/>
              <w:bottom w:val="single" w:sz="4" w:space="0" w:color="auto"/>
              <w:right w:val="single" w:sz="4" w:space="0" w:color="auto"/>
            </w:tcBorders>
            <w:shd w:val="clear" w:color="auto" w:fill="auto"/>
            <w:noWrap/>
            <w:vAlign w:val="bottom"/>
            <w:hideMark/>
          </w:tcPr>
          <w:p w14:paraId="15C96A70"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F261F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864F37" w14:textId="77777777" w:rsidR="00A57FA4" w:rsidRPr="003F4BC6" w:rsidRDefault="00A57FA4" w:rsidP="00A57FA4">
            <w:pPr>
              <w:pStyle w:val="NormalinTable"/>
              <w:rPr>
                <w:b/>
                <w:color w:val="000000"/>
                <w:lang w:eastAsia="en-GB"/>
              </w:rPr>
            </w:pPr>
            <w:r w:rsidRPr="003F4BC6">
              <w:rPr>
                <w:b/>
                <w:color w:val="000000"/>
                <w:lang w:eastAsia="en-GB"/>
              </w:rPr>
              <w:t xml:space="preserve">0303 69 70 </w:t>
            </w:r>
          </w:p>
        </w:tc>
        <w:tc>
          <w:tcPr>
            <w:tcW w:w="7036" w:type="dxa"/>
            <w:tcBorders>
              <w:top w:val="nil"/>
              <w:left w:val="nil"/>
              <w:bottom w:val="single" w:sz="4" w:space="0" w:color="auto"/>
              <w:right w:val="single" w:sz="4" w:space="0" w:color="auto"/>
            </w:tcBorders>
            <w:shd w:val="clear" w:color="auto" w:fill="auto"/>
            <w:noWrap/>
            <w:vAlign w:val="bottom"/>
            <w:hideMark/>
          </w:tcPr>
          <w:p w14:paraId="1399D25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B91830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8132D3" w14:textId="77777777" w:rsidR="00A57FA4" w:rsidRPr="003F4BC6" w:rsidRDefault="00A57FA4" w:rsidP="00A57FA4">
            <w:pPr>
              <w:pStyle w:val="NormalinTable"/>
              <w:rPr>
                <w:b/>
                <w:color w:val="000000"/>
                <w:lang w:eastAsia="en-GB"/>
              </w:rPr>
            </w:pPr>
            <w:r w:rsidRPr="003F4BC6">
              <w:rPr>
                <w:b/>
                <w:color w:val="000000"/>
                <w:lang w:eastAsia="en-GB"/>
              </w:rPr>
              <w:t xml:space="preserve">0303 69 80 </w:t>
            </w:r>
          </w:p>
        </w:tc>
        <w:tc>
          <w:tcPr>
            <w:tcW w:w="7036" w:type="dxa"/>
            <w:tcBorders>
              <w:top w:val="nil"/>
              <w:left w:val="nil"/>
              <w:bottom w:val="single" w:sz="4" w:space="0" w:color="auto"/>
              <w:right w:val="single" w:sz="4" w:space="0" w:color="auto"/>
            </w:tcBorders>
            <w:shd w:val="clear" w:color="auto" w:fill="auto"/>
            <w:noWrap/>
            <w:vAlign w:val="bottom"/>
            <w:hideMark/>
          </w:tcPr>
          <w:p w14:paraId="2B8795FB"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8442A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5D1410" w14:textId="77777777" w:rsidR="00A57FA4" w:rsidRPr="003F4BC6" w:rsidRDefault="00A57FA4" w:rsidP="00A57FA4">
            <w:pPr>
              <w:pStyle w:val="NormalinTable"/>
              <w:rPr>
                <w:b/>
                <w:color w:val="000000"/>
                <w:lang w:eastAsia="en-GB"/>
              </w:rPr>
            </w:pPr>
            <w:r w:rsidRPr="003F4BC6">
              <w:rPr>
                <w:b/>
                <w:color w:val="000000"/>
                <w:lang w:eastAsia="en-GB"/>
              </w:rPr>
              <w:t xml:space="preserve">0303 69 90 </w:t>
            </w:r>
          </w:p>
        </w:tc>
        <w:tc>
          <w:tcPr>
            <w:tcW w:w="7036" w:type="dxa"/>
            <w:tcBorders>
              <w:top w:val="nil"/>
              <w:left w:val="nil"/>
              <w:bottom w:val="single" w:sz="4" w:space="0" w:color="auto"/>
              <w:right w:val="single" w:sz="4" w:space="0" w:color="auto"/>
            </w:tcBorders>
            <w:shd w:val="clear" w:color="auto" w:fill="auto"/>
            <w:noWrap/>
            <w:vAlign w:val="bottom"/>
            <w:hideMark/>
          </w:tcPr>
          <w:p w14:paraId="55D78633"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CFB95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304646" w14:textId="77777777" w:rsidR="00A57FA4" w:rsidRPr="003F4BC6" w:rsidRDefault="00A57FA4" w:rsidP="00A57FA4">
            <w:pPr>
              <w:pStyle w:val="NormalinTable"/>
              <w:rPr>
                <w:b/>
                <w:color w:val="000000"/>
                <w:lang w:eastAsia="en-GB"/>
              </w:rPr>
            </w:pPr>
            <w:r w:rsidRPr="003F4BC6">
              <w:rPr>
                <w:b/>
                <w:color w:val="000000"/>
                <w:lang w:eastAsia="en-GB"/>
              </w:rPr>
              <w:t xml:space="preserve">0303 81 15 </w:t>
            </w:r>
          </w:p>
        </w:tc>
        <w:tc>
          <w:tcPr>
            <w:tcW w:w="7036" w:type="dxa"/>
            <w:tcBorders>
              <w:top w:val="nil"/>
              <w:left w:val="nil"/>
              <w:bottom w:val="single" w:sz="4" w:space="0" w:color="auto"/>
              <w:right w:val="single" w:sz="4" w:space="0" w:color="auto"/>
            </w:tcBorders>
            <w:shd w:val="clear" w:color="auto" w:fill="auto"/>
            <w:noWrap/>
            <w:vAlign w:val="bottom"/>
            <w:hideMark/>
          </w:tcPr>
          <w:p w14:paraId="2904ECC2"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776C1A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AC1D2C" w14:textId="77777777" w:rsidR="00A57FA4" w:rsidRPr="003F4BC6" w:rsidRDefault="00A57FA4" w:rsidP="00A57FA4">
            <w:pPr>
              <w:pStyle w:val="NormalinTable"/>
              <w:rPr>
                <w:b/>
                <w:color w:val="000000"/>
                <w:lang w:eastAsia="en-GB"/>
              </w:rPr>
            </w:pPr>
            <w:r w:rsidRPr="003F4BC6">
              <w:rPr>
                <w:b/>
                <w:color w:val="000000"/>
                <w:lang w:eastAsia="en-GB"/>
              </w:rPr>
              <w:t xml:space="preserve">0303 81 30 </w:t>
            </w:r>
          </w:p>
        </w:tc>
        <w:tc>
          <w:tcPr>
            <w:tcW w:w="7036" w:type="dxa"/>
            <w:tcBorders>
              <w:top w:val="nil"/>
              <w:left w:val="nil"/>
              <w:bottom w:val="single" w:sz="4" w:space="0" w:color="auto"/>
              <w:right w:val="single" w:sz="4" w:space="0" w:color="auto"/>
            </w:tcBorders>
            <w:shd w:val="clear" w:color="auto" w:fill="auto"/>
            <w:noWrap/>
            <w:vAlign w:val="bottom"/>
            <w:hideMark/>
          </w:tcPr>
          <w:p w14:paraId="57E7EC9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5B2601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50AC52" w14:textId="77777777" w:rsidR="00A57FA4" w:rsidRPr="003F4BC6" w:rsidRDefault="00A57FA4" w:rsidP="00A57FA4">
            <w:pPr>
              <w:pStyle w:val="NormalinTable"/>
              <w:rPr>
                <w:b/>
                <w:color w:val="000000"/>
                <w:lang w:eastAsia="en-GB"/>
              </w:rPr>
            </w:pPr>
            <w:r w:rsidRPr="003F4BC6">
              <w:rPr>
                <w:b/>
                <w:color w:val="000000"/>
                <w:lang w:eastAsia="en-GB"/>
              </w:rPr>
              <w:t xml:space="preserve">0303 81 40 </w:t>
            </w:r>
          </w:p>
        </w:tc>
        <w:tc>
          <w:tcPr>
            <w:tcW w:w="7036" w:type="dxa"/>
            <w:tcBorders>
              <w:top w:val="nil"/>
              <w:left w:val="nil"/>
              <w:bottom w:val="single" w:sz="4" w:space="0" w:color="auto"/>
              <w:right w:val="single" w:sz="4" w:space="0" w:color="auto"/>
            </w:tcBorders>
            <w:shd w:val="clear" w:color="auto" w:fill="auto"/>
            <w:noWrap/>
            <w:vAlign w:val="bottom"/>
            <w:hideMark/>
          </w:tcPr>
          <w:p w14:paraId="76EF7344"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86A317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1CE029" w14:textId="77777777" w:rsidR="00A57FA4" w:rsidRPr="003F4BC6" w:rsidRDefault="00A57FA4" w:rsidP="00A57FA4">
            <w:pPr>
              <w:pStyle w:val="NormalinTable"/>
              <w:rPr>
                <w:b/>
                <w:color w:val="000000"/>
                <w:lang w:eastAsia="en-GB"/>
              </w:rPr>
            </w:pPr>
            <w:r w:rsidRPr="003F4BC6">
              <w:rPr>
                <w:b/>
                <w:color w:val="000000"/>
                <w:lang w:eastAsia="en-GB"/>
              </w:rPr>
              <w:t xml:space="preserve">0303 81 90 </w:t>
            </w:r>
          </w:p>
        </w:tc>
        <w:tc>
          <w:tcPr>
            <w:tcW w:w="7036" w:type="dxa"/>
            <w:tcBorders>
              <w:top w:val="nil"/>
              <w:left w:val="nil"/>
              <w:bottom w:val="single" w:sz="4" w:space="0" w:color="auto"/>
              <w:right w:val="single" w:sz="4" w:space="0" w:color="auto"/>
            </w:tcBorders>
            <w:shd w:val="clear" w:color="auto" w:fill="auto"/>
            <w:noWrap/>
            <w:vAlign w:val="bottom"/>
            <w:hideMark/>
          </w:tcPr>
          <w:p w14:paraId="5AD06972"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3E798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F8E0D8" w14:textId="77777777" w:rsidR="00A57FA4" w:rsidRPr="003F4BC6" w:rsidRDefault="00A57FA4" w:rsidP="00A57FA4">
            <w:pPr>
              <w:pStyle w:val="NormalinTable"/>
              <w:rPr>
                <w:b/>
                <w:color w:val="000000"/>
                <w:lang w:eastAsia="en-GB"/>
              </w:rPr>
            </w:pPr>
            <w:r w:rsidRPr="003F4BC6">
              <w:rPr>
                <w:b/>
                <w:color w:val="000000"/>
                <w:lang w:eastAsia="en-GB"/>
              </w:rPr>
              <w:t xml:space="preserve">0303 82 00 </w:t>
            </w:r>
          </w:p>
        </w:tc>
        <w:tc>
          <w:tcPr>
            <w:tcW w:w="7036" w:type="dxa"/>
            <w:tcBorders>
              <w:top w:val="nil"/>
              <w:left w:val="nil"/>
              <w:bottom w:val="single" w:sz="4" w:space="0" w:color="auto"/>
              <w:right w:val="single" w:sz="4" w:space="0" w:color="auto"/>
            </w:tcBorders>
            <w:shd w:val="clear" w:color="auto" w:fill="auto"/>
            <w:noWrap/>
            <w:vAlign w:val="bottom"/>
            <w:hideMark/>
          </w:tcPr>
          <w:p w14:paraId="22D6C245"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551DF0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BFF88C" w14:textId="77777777" w:rsidR="00A57FA4" w:rsidRPr="003F4BC6" w:rsidRDefault="00A57FA4" w:rsidP="00A57FA4">
            <w:pPr>
              <w:pStyle w:val="NormalinTable"/>
              <w:rPr>
                <w:b/>
                <w:color w:val="000000"/>
                <w:lang w:eastAsia="en-GB"/>
              </w:rPr>
            </w:pPr>
            <w:r w:rsidRPr="003F4BC6">
              <w:rPr>
                <w:b/>
                <w:color w:val="000000"/>
                <w:lang w:eastAsia="en-GB"/>
              </w:rPr>
              <w:t xml:space="preserve">0303 83 00 </w:t>
            </w:r>
          </w:p>
        </w:tc>
        <w:tc>
          <w:tcPr>
            <w:tcW w:w="7036" w:type="dxa"/>
            <w:tcBorders>
              <w:top w:val="nil"/>
              <w:left w:val="nil"/>
              <w:bottom w:val="single" w:sz="4" w:space="0" w:color="auto"/>
              <w:right w:val="single" w:sz="4" w:space="0" w:color="auto"/>
            </w:tcBorders>
            <w:shd w:val="clear" w:color="auto" w:fill="auto"/>
            <w:noWrap/>
            <w:vAlign w:val="bottom"/>
            <w:hideMark/>
          </w:tcPr>
          <w:p w14:paraId="0DAEC89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A6A11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E62D1E" w14:textId="77777777" w:rsidR="00A57FA4" w:rsidRPr="003F4BC6" w:rsidRDefault="00A57FA4" w:rsidP="00A57FA4">
            <w:pPr>
              <w:pStyle w:val="NormalinTable"/>
              <w:rPr>
                <w:b/>
                <w:color w:val="000000"/>
                <w:lang w:eastAsia="en-GB"/>
              </w:rPr>
            </w:pPr>
            <w:r w:rsidRPr="003F4BC6">
              <w:rPr>
                <w:b/>
                <w:color w:val="000000"/>
                <w:lang w:eastAsia="en-GB"/>
              </w:rPr>
              <w:t xml:space="preserve">0303 84 00 </w:t>
            </w:r>
          </w:p>
        </w:tc>
        <w:tc>
          <w:tcPr>
            <w:tcW w:w="7036" w:type="dxa"/>
            <w:tcBorders>
              <w:top w:val="nil"/>
              <w:left w:val="nil"/>
              <w:bottom w:val="single" w:sz="4" w:space="0" w:color="auto"/>
              <w:right w:val="single" w:sz="4" w:space="0" w:color="auto"/>
            </w:tcBorders>
            <w:shd w:val="clear" w:color="auto" w:fill="auto"/>
            <w:noWrap/>
            <w:vAlign w:val="bottom"/>
            <w:hideMark/>
          </w:tcPr>
          <w:p w14:paraId="095DB15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55140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4091D2" w14:textId="77777777" w:rsidR="00A57FA4" w:rsidRPr="003F4BC6" w:rsidRDefault="00A57FA4" w:rsidP="00A57FA4">
            <w:pPr>
              <w:pStyle w:val="NormalinTable"/>
              <w:rPr>
                <w:b/>
                <w:color w:val="000000"/>
                <w:lang w:eastAsia="en-GB"/>
              </w:rPr>
            </w:pPr>
            <w:r w:rsidRPr="003F4BC6">
              <w:rPr>
                <w:b/>
                <w:color w:val="000000"/>
                <w:lang w:eastAsia="en-GB"/>
              </w:rPr>
              <w:t xml:space="preserve">0303 89 10 </w:t>
            </w:r>
          </w:p>
        </w:tc>
        <w:tc>
          <w:tcPr>
            <w:tcW w:w="7036" w:type="dxa"/>
            <w:tcBorders>
              <w:top w:val="nil"/>
              <w:left w:val="nil"/>
              <w:bottom w:val="single" w:sz="4" w:space="0" w:color="auto"/>
              <w:right w:val="single" w:sz="4" w:space="0" w:color="auto"/>
            </w:tcBorders>
            <w:shd w:val="clear" w:color="auto" w:fill="auto"/>
            <w:noWrap/>
            <w:vAlign w:val="bottom"/>
            <w:hideMark/>
          </w:tcPr>
          <w:p w14:paraId="0226CB48"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C36C0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171572" w14:textId="77777777" w:rsidR="00A57FA4" w:rsidRPr="003F4BC6" w:rsidRDefault="00A57FA4" w:rsidP="00A57FA4">
            <w:pPr>
              <w:pStyle w:val="NormalinTable"/>
              <w:rPr>
                <w:b/>
                <w:color w:val="000000"/>
                <w:lang w:eastAsia="en-GB"/>
              </w:rPr>
            </w:pPr>
            <w:r w:rsidRPr="003F4BC6">
              <w:rPr>
                <w:b/>
                <w:color w:val="000000"/>
                <w:lang w:eastAsia="en-GB"/>
              </w:rPr>
              <w:t xml:space="preserve">0303 89 29 </w:t>
            </w:r>
          </w:p>
        </w:tc>
        <w:tc>
          <w:tcPr>
            <w:tcW w:w="7036" w:type="dxa"/>
            <w:tcBorders>
              <w:top w:val="nil"/>
              <w:left w:val="nil"/>
              <w:bottom w:val="single" w:sz="4" w:space="0" w:color="auto"/>
              <w:right w:val="single" w:sz="4" w:space="0" w:color="auto"/>
            </w:tcBorders>
            <w:shd w:val="clear" w:color="auto" w:fill="auto"/>
            <w:noWrap/>
            <w:vAlign w:val="bottom"/>
            <w:hideMark/>
          </w:tcPr>
          <w:p w14:paraId="459E7D39" w14:textId="77777777" w:rsidR="00A57FA4" w:rsidRPr="003F4BC6" w:rsidRDefault="00A57FA4" w:rsidP="00A57FA4">
            <w:pPr>
              <w:pStyle w:val="NormalinTable"/>
              <w:rPr>
                <w:color w:val="000000"/>
                <w:lang w:eastAsia="en-GB"/>
              </w:rPr>
            </w:pPr>
            <w:r w:rsidRPr="003F4BC6">
              <w:rPr>
                <w:color w:val="000000"/>
                <w:lang w:eastAsia="en-GB"/>
              </w:rPr>
              <w:t>6.60%</w:t>
            </w:r>
          </w:p>
        </w:tc>
      </w:tr>
      <w:tr w:rsidR="00A57FA4" w:rsidRPr="003F4BC6" w14:paraId="6FDF6A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75BCAF" w14:textId="77777777" w:rsidR="00A57FA4" w:rsidRPr="003F4BC6" w:rsidRDefault="00A57FA4" w:rsidP="00A57FA4">
            <w:pPr>
              <w:pStyle w:val="NormalinTable"/>
              <w:rPr>
                <w:b/>
                <w:color w:val="000000"/>
                <w:lang w:eastAsia="en-GB"/>
              </w:rPr>
            </w:pPr>
            <w:r w:rsidRPr="003F4BC6">
              <w:rPr>
                <w:b/>
                <w:color w:val="000000"/>
                <w:lang w:eastAsia="en-GB"/>
              </w:rPr>
              <w:t xml:space="preserve">0303 89 31 </w:t>
            </w:r>
          </w:p>
        </w:tc>
        <w:tc>
          <w:tcPr>
            <w:tcW w:w="7036" w:type="dxa"/>
            <w:tcBorders>
              <w:top w:val="nil"/>
              <w:left w:val="nil"/>
              <w:bottom w:val="single" w:sz="4" w:space="0" w:color="auto"/>
              <w:right w:val="single" w:sz="4" w:space="0" w:color="auto"/>
            </w:tcBorders>
            <w:shd w:val="clear" w:color="auto" w:fill="auto"/>
            <w:noWrap/>
            <w:vAlign w:val="bottom"/>
            <w:hideMark/>
          </w:tcPr>
          <w:p w14:paraId="3ED4417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50C36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1544D5" w14:textId="77777777" w:rsidR="00A57FA4" w:rsidRPr="003F4BC6" w:rsidRDefault="00A57FA4" w:rsidP="00A57FA4">
            <w:pPr>
              <w:pStyle w:val="NormalinTable"/>
              <w:rPr>
                <w:b/>
                <w:color w:val="000000"/>
                <w:lang w:eastAsia="en-GB"/>
              </w:rPr>
            </w:pPr>
            <w:r w:rsidRPr="003F4BC6">
              <w:rPr>
                <w:b/>
                <w:color w:val="000000"/>
                <w:lang w:eastAsia="en-GB"/>
              </w:rPr>
              <w:t xml:space="preserve">0303 89 39 </w:t>
            </w:r>
          </w:p>
        </w:tc>
        <w:tc>
          <w:tcPr>
            <w:tcW w:w="7036" w:type="dxa"/>
            <w:tcBorders>
              <w:top w:val="nil"/>
              <w:left w:val="nil"/>
              <w:bottom w:val="single" w:sz="4" w:space="0" w:color="auto"/>
              <w:right w:val="single" w:sz="4" w:space="0" w:color="auto"/>
            </w:tcBorders>
            <w:shd w:val="clear" w:color="auto" w:fill="auto"/>
            <w:noWrap/>
            <w:vAlign w:val="bottom"/>
            <w:hideMark/>
          </w:tcPr>
          <w:p w14:paraId="6FFE97A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B3569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940174" w14:textId="77777777" w:rsidR="00A57FA4" w:rsidRPr="003F4BC6" w:rsidRDefault="00A57FA4" w:rsidP="00A57FA4">
            <w:pPr>
              <w:pStyle w:val="NormalinTable"/>
              <w:rPr>
                <w:b/>
                <w:color w:val="000000"/>
                <w:lang w:eastAsia="en-GB"/>
              </w:rPr>
            </w:pPr>
            <w:r w:rsidRPr="003F4BC6">
              <w:rPr>
                <w:b/>
                <w:color w:val="000000"/>
                <w:lang w:eastAsia="en-GB"/>
              </w:rPr>
              <w:t xml:space="preserve">0303 89 40 </w:t>
            </w:r>
          </w:p>
        </w:tc>
        <w:tc>
          <w:tcPr>
            <w:tcW w:w="7036" w:type="dxa"/>
            <w:tcBorders>
              <w:top w:val="nil"/>
              <w:left w:val="nil"/>
              <w:bottom w:val="single" w:sz="4" w:space="0" w:color="auto"/>
              <w:right w:val="single" w:sz="4" w:space="0" w:color="auto"/>
            </w:tcBorders>
            <w:shd w:val="clear" w:color="auto" w:fill="auto"/>
            <w:noWrap/>
            <w:vAlign w:val="bottom"/>
            <w:hideMark/>
          </w:tcPr>
          <w:p w14:paraId="19088C05" w14:textId="77777777" w:rsidR="00A57FA4" w:rsidRDefault="00A57FA4" w:rsidP="00A57FA4">
            <w:pPr>
              <w:pStyle w:val="NormalinTable"/>
              <w:rPr>
                <w:color w:val="000000"/>
                <w:lang w:eastAsia="en-GB"/>
              </w:rPr>
            </w:pPr>
            <w:r>
              <w:rPr>
                <w:color w:val="000000"/>
                <w:lang w:eastAsia="en-GB"/>
              </w:rPr>
              <w:t>01/01 to 14/02</w:t>
            </w:r>
            <w:r w:rsidRPr="003F4BC6">
              <w:rPr>
                <w:color w:val="000000"/>
                <w:lang w:eastAsia="en-GB"/>
              </w:rPr>
              <w:tab/>
              <w:t>3.00%</w:t>
            </w:r>
            <w:r>
              <w:rPr>
                <w:color w:val="000000"/>
                <w:lang w:eastAsia="en-GB"/>
              </w:rPr>
              <w:t xml:space="preserve"> </w:t>
            </w:r>
          </w:p>
          <w:p w14:paraId="77F05D3A" w14:textId="77777777" w:rsidR="00A57FA4" w:rsidRPr="003F4BC6" w:rsidRDefault="00A57FA4" w:rsidP="00A57FA4">
            <w:pPr>
              <w:pStyle w:val="NormalinTable"/>
              <w:rPr>
                <w:color w:val="000000"/>
                <w:lang w:eastAsia="en-GB"/>
              </w:rPr>
            </w:pPr>
            <w:r>
              <w:rPr>
                <w:color w:val="000000"/>
                <w:lang w:eastAsia="en-GB"/>
              </w:rPr>
              <w:t>16/06 to 31/12</w:t>
            </w:r>
            <w:r w:rsidRPr="003F4BC6">
              <w:rPr>
                <w:color w:val="000000"/>
                <w:lang w:eastAsia="en-GB"/>
              </w:rPr>
              <w:tab/>
            </w:r>
            <w:r>
              <w:rPr>
                <w:color w:val="000000"/>
                <w:lang w:eastAsia="en-GB"/>
              </w:rPr>
              <w:t>3.00%</w:t>
            </w:r>
          </w:p>
        </w:tc>
      </w:tr>
      <w:tr w:rsidR="00A57FA4" w:rsidRPr="003F4BC6" w14:paraId="2328B2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2B1D6D"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0303 89 50 </w:t>
            </w:r>
          </w:p>
        </w:tc>
        <w:tc>
          <w:tcPr>
            <w:tcW w:w="7036" w:type="dxa"/>
            <w:tcBorders>
              <w:top w:val="nil"/>
              <w:left w:val="nil"/>
              <w:bottom w:val="single" w:sz="4" w:space="0" w:color="auto"/>
              <w:right w:val="single" w:sz="4" w:space="0" w:color="auto"/>
            </w:tcBorders>
            <w:shd w:val="clear" w:color="auto" w:fill="auto"/>
            <w:noWrap/>
            <w:vAlign w:val="bottom"/>
            <w:hideMark/>
          </w:tcPr>
          <w:p w14:paraId="3014A5C8"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B02775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570E09" w14:textId="77777777" w:rsidR="00A57FA4" w:rsidRPr="003F4BC6" w:rsidRDefault="00A57FA4" w:rsidP="00A57FA4">
            <w:pPr>
              <w:pStyle w:val="NormalinTable"/>
              <w:rPr>
                <w:b/>
                <w:color w:val="000000"/>
                <w:lang w:eastAsia="en-GB"/>
              </w:rPr>
            </w:pPr>
            <w:r w:rsidRPr="003F4BC6">
              <w:rPr>
                <w:b/>
                <w:color w:val="000000"/>
                <w:lang w:eastAsia="en-GB"/>
              </w:rPr>
              <w:t xml:space="preserve">0303 89 55 </w:t>
            </w:r>
          </w:p>
        </w:tc>
        <w:tc>
          <w:tcPr>
            <w:tcW w:w="7036" w:type="dxa"/>
            <w:tcBorders>
              <w:top w:val="nil"/>
              <w:left w:val="nil"/>
              <w:bottom w:val="single" w:sz="4" w:space="0" w:color="auto"/>
              <w:right w:val="single" w:sz="4" w:space="0" w:color="auto"/>
            </w:tcBorders>
            <w:shd w:val="clear" w:color="auto" w:fill="auto"/>
            <w:noWrap/>
            <w:vAlign w:val="bottom"/>
            <w:hideMark/>
          </w:tcPr>
          <w:p w14:paraId="05C2534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99AFD0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A8C0DB" w14:textId="77777777" w:rsidR="00A57FA4" w:rsidRPr="003F4BC6" w:rsidRDefault="00A57FA4" w:rsidP="00A57FA4">
            <w:pPr>
              <w:pStyle w:val="NormalinTable"/>
              <w:rPr>
                <w:b/>
                <w:color w:val="000000"/>
                <w:lang w:eastAsia="en-GB"/>
              </w:rPr>
            </w:pPr>
            <w:r w:rsidRPr="003F4BC6">
              <w:rPr>
                <w:b/>
                <w:color w:val="000000"/>
                <w:lang w:eastAsia="en-GB"/>
              </w:rPr>
              <w:t xml:space="preserve">0303 89 60 </w:t>
            </w:r>
          </w:p>
        </w:tc>
        <w:tc>
          <w:tcPr>
            <w:tcW w:w="7036" w:type="dxa"/>
            <w:tcBorders>
              <w:top w:val="nil"/>
              <w:left w:val="nil"/>
              <w:bottom w:val="single" w:sz="4" w:space="0" w:color="auto"/>
              <w:right w:val="single" w:sz="4" w:space="0" w:color="auto"/>
            </w:tcBorders>
            <w:shd w:val="clear" w:color="auto" w:fill="auto"/>
            <w:noWrap/>
            <w:vAlign w:val="bottom"/>
            <w:hideMark/>
          </w:tcPr>
          <w:p w14:paraId="7CFB8E9C"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E6B287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E97685" w14:textId="77777777" w:rsidR="00A57FA4" w:rsidRPr="003F4BC6" w:rsidRDefault="00A57FA4" w:rsidP="00A57FA4">
            <w:pPr>
              <w:pStyle w:val="NormalinTable"/>
              <w:rPr>
                <w:b/>
                <w:color w:val="000000"/>
                <w:lang w:eastAsia="en-GB"/>
              </w:rPr>
            </w:pPr>
            <w:r w:rsidRPr="003F4BC6">
              <w:rPr>
                <w:b/>
                <w:color w:val="000000"/>
                <w:lang w:eastAsia="en-GB"/>
              </w:rPr>
              <w:t xml:space="preserve">0303 89 65 </w:t>
            </w:r>
          </w:p>
        </w:tc>
        <w:tc>
          <w:tcPr>
            <w:tcW w:w="7036" w:type="dxa"/>
            <w:tcBorders>
              <w:top w:val="nil"/>
              <w:left w:val="nil"/>
              <w:bottom w:val="single" w:sz="4" w:space="0" w:color="auto"/>
              <w:right w:val="single" w:sz="4" w:space="0" w:color="auto"/>
            </w:tcBorders>
            <w:shd w:val="clear" w:color="auto" w:fill="auto"/>
            <w:noWrap/>
            <w:vAlign w:val="bottom"/>
            <w:hideMark/>
          </w:tcPr>
          <w:p w14:paraId="7C748DA7"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A3D5D9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FD481D" w14:textId="77777777" w:rsidR="00A57FA4" w:rsidRPr="003F4BC6" w:rsidRDefault="00A57FA4" w:rsidP="00A57FA4">
            <w:pPr>
              <w:pStyle w:val="NormalinTable"/>
              <w:rPr>
                <w:b/>
                <w:color w:val="000000"/>
                <w:lang w:eastAsia="en-GB"/>
              </w:rPr>
            </w:pPr>
            <w:r w:rsidRPr="003F4BC6">
              <w:rPr>
                <w:b/>
                <w:color w:val="000000"/>
                <w:lang w:eastAsia="en-GB"/>
              </w:rPr>
              <w:t xml:space="preserve">0303 89 70 </w:t>
            </w:r>
          </w:p>
        </w:tc>
        <w:tc>
          <w:tcPr>
            <w:tcW w:w="7036" w:type="dxa"/>
            <w:tcBorders>
              <w:top w:val="nil"/>
              <w:left w:val="nil"/>
              <w:bottom w:val="single" w:sz="4" w:space="0" w:color="auto"/>
              <w:right w:val="single" w:sz="4" w:space="0" w:color="auto"/>
            </w:tcBorders>
            <w:shd w:val="clear" w:color="auto" w:fill="auto"/>
            <w:noWrap/>
            <w:vAlign w:val="bottom"/>
            <w:hideMark/>
          </w:tcPr>
          <w:p w14:paraId="02C427F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59B00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C01D5" w14:textId="77777777" w:rsidR="00A57FA4" w:rsidRPr="003F4BC6" w:rsidRDefault="00A57FA4" w:rsidP="00A57FA4">
            <w:pPr>
              <w:pStyle w:val="NormalinTable"/>
              <w:rPr>
                <w:b/>
                <w:color w:val="000000"/>
                <w:lang w:eastAsia="en-GB"/>
              </w:rPr>
            </w:pPr>
            <w:r w:rsidRPr="003F4BC6">
              <w:rPr>
                <w:b/>
                <w:color w:val="000000"/>
                <w:lang w:eastAsia="en-GB"/>
              </w:rPr>
              <w:t xml:space="preserve">0303 89 90 </w:t>
            </w:r>
          </w:p>
        </w:tc>
        <w:tc>
          <w:tcPr>
            <w:tcW w:w="7036" w:type="dxa"/>
            <w:tcBorders>
              <w:top w:val="nil"/>
              <w:left w:val="nil"/>
              <w:bottom w:val="single" w:sz="4" w:space="0" w:color="auto"/>
              <w:right w:val="single" w:sz="4" w:space="0" w:color="auto"/>
            </w:tcBorders>
            <w:shd w:val="clear" w:color="auto" w:fill="auto"/>
            <w:noWrap/>
            <w:vAlign w:val="bottom"/>
            <w:hideMark/>
          </w:tcPr>
          <w:p w14:paraId="1C1F3E05"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A9BE4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65D3847" w14:textId="77777777" w:rsidR="00A57FA4" w:rsidRPr="003F4BC6" w:rsidRDefault="00A57FA4" w:rsidP="00A57FA4">
            <w:pPr>
              <w:pStyle w:val="NormalinTable"/>
              <w:rPr>
                <w:b/>
                <w:color w:val="000000"/>
                <w:lang w:eastAsia="en-GB"/>
              </w:rPr>
            </w:pPr>
            <w:r>
              <w:rPr>
                <w:b/>
                <w:color w:val="000000"/>
                <w:lang w:eastAsia="en-GB"/>
              </w:rPr>
              <w:t>0303 91 90 10</w:t>
            </w:r>
          </w:p>
        </w:tc>
        <w:tc>
          <w:tcPr>
            <w:tcW w:w="7036" w:type="dxa"/>
            <w:tcBorders>
              <w:top w:val="nil"/>
              <w:left w:val="nil"/>
              <w:bottom w:val="single" w:sz="4" w:space="0" w:color="auto"/>
              <w:right w:val="single" w:sz="4" w:space="0" w:color="auto"/>
            </w:tcBorders>
            <w:shd w:val="clear" w:color="auto" w:fill="auto"/>
            <w:noWrap/>
            <w:vAlign w:val="bottom"/>
          </w:tcPr>
          <w:p w14:paraId="5144E1EB" w14:textId="77777777" w:rsidR="00A57FA4" w:rsidRPr="003F4BC6" w:rsidRDefault="00A57FA4" w:rsidP="00A57FA4">
            <w:pPr>
              <w:pStyle w:val="NormalinTable"/>
              <w:rPr>
                <w:color w:val="000000"/>
                <w:lang w:eastAsia="en-GB"/>
              </w:rPr>
            </w:pPr>
            <w:r>
              <w:rPr>
                <w:color w:val="000000"/>
                <w:lang w:eastAsia="en-GB"/>
              </w:rPr>
              <w:t>3.00%</w:t>
            </w:r>
          </w:p>
        </w:tc>
      </w:tr>
      <w:tr w:rsidR="00A57FA4" w:rsidRPr="003F4BC6" w14:paraId="1FC4DE7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992B924" w14:textId="77777777" w:rsidR="00A57FA4" w:rsidRPr="003F4BC6" w:rsidRDefault="00A57FA4" w:rsidP="00A57FA4">
            <w:pPr>
              <w:pStyle w:val="NormalinTable"/>
              <w:rPr>
                <w:b/>
                <w:color w:val="000000"/>
                <w:lang w:eastAsia="en-GB"/>
              </w:rPr>
            </w:pPr>
            <w:r>
              <w:rPr>
                <w:b/>
                <w:color w:val="000000"/>
                <w:lang w:eastAsia="en-GB"/>
              </w:rPr>
              <w:t>0303 91 90 91</w:t>
            </w:r>
          </w:p>
        </w:tc>
        <w:tc>
          <w:tcPr>
            <w:tcW w:w="7036" w:type="dxa"/>
            <w:tcBorders>
              <w:top w:val="nil"/>
              <w:left w:val="nil"/>
              <w:bottom w:val="single" w:sz="4" w:space="0" w:color="auto"/>
              <w:right w:val="single" w:sz="4" w:space="0" w:color="auto"/>
            </w:tcBorders>
            <w:shd w:val="clear" w:color="auto" w:fill="auto"/>
            <w:noWrap/>
            <w:vAlign w:val="bottom"/>
          </w:tcPr>
          <w:p w14:paraId="7CD55904" w14:textId="77777777" w:rsidR="00A57FA4" w:rsidRPr="003F4BC6" w:rsidRDefault="00A57FA4" w:rsidP="00A57FA4">
            <w:pPr>
              <w:pStyle w:val="NormalinTable"/>
              <w:rPr>
                <w:color w:val="000000"/>
                <w:lang w:eastAsia="en-GB"/>
              </w:rPr>
            </w:pPr>
            <w:r>
              <w:rPr>
                <w:color w:val="000000"/>
                <w:lang w:eastAsia="en-GB"/>
              </w:rPr>
              <w:t>3.00%</w:t>
            </w:r>
          </w:p>
        </w:tc>
      </w:tr>
      <w:tr w:rsidR="00A57FA4" w:rsidRPr="003F4BC6" w14:paraId="09D3E2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E9790B6" w14:textId="77777777" w:rsidR="00A57FA4" w:rsidRPr="003F4BC6" w:rsidRDefault="00A57FA4" w:rsidP="00A57FA4">
            <w:pPr>
              <w:pStyle w:val="NormalinTable"/>
              <w:rPr>
                <w:b/>
                <w:color w:val="000000"/>
                <w:lang w:eastAsia="en-GB"/>
              </w:rPr>
            </w:pPr>
            <w:r>
              <w:rPr>
                <w:b/>
                <w:color w:val="000000"/>
                <w:lang w:eastAsia="en-GB"/>
              </w:rPr>
              <w:t>0303 91 90 99</w:t>
            </w:r>
          </w:p>
        </w:tc>
        <w:tc>
          <w:tcPr>
            <w:tcW w:w="7036" w:type="dxa"/>
            <w:tcBorders>
              <w:top w:val="nil"/>
              <w:left w:val="nil"/>
              <w:bottom w:val="single" w:sz="4" w:space="0" w:color="auto"/>
              <w:right w:val="single" w:sz="4" w:space="0" w:color="auto"/>
            </w:tcBorders>
            <w:shd w:val="clear" w:color="auto" w:fill="auto"/>
            <w:noWrap/>
            <w:vAlign w:val="bottom"/>
          </w:tcPr>
          <w:p w14:paraId="77977E44" w14:textId="77777777" w:rsidR="00A57FA4" w:rsidRPr="003F4BC6" w:rsidRDefault="00A57FA4" w:rsidP="00A57FA4">
            <w:pPr>
              <w:pStyle w:val="NormalinTable"/>
              <w:rPr>
                <w:color w:val="000000"/>
                <w:lang w:eastAsia="en-GB"/>
              </w:rPr>
            </w:pPr>
            <w:r>
              <w:rPr>
                <w:color w:val="000000"/>
                <w:lang w:eastAsia="en-GB"/>
              </w:rPr>
              <w:t>3.00%</w:t>
            </w:r>
          </w:p>
        </w:tc>
      </w:tr>
      <w:tr w:rsidR="00A57FA4" w:rsidRPr="003F4BC6" w14:paraId="026962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B7566E" w14:textId="77777777" w:rsidR="00A57FA4" w:rsidRPr="003F4BC6" w:rsidRDefault="00A57FA4" w:rsidP="00A57FA4">
            <w:pPr>
              <w:pStyle w:val="NormalinTable"/>
              <w:rPr>
                <w:b/>
                <w:color w:val="000000"/>
                <w:lang w:eastAsia="en-GB"/>
              </w:rPr>
            </w:pPr>
            <w:r w:rsidRPr="003F4BC6">
              <w:rPr>
                <w:b/>
                <w:color w:val="000000"/>
                <w:lang w:eastAsia="en-GB"/>
              </w:rPr>
              <w:t xml:space="preserve">0303 92 00 </w:t>
            </w:r>
          </w:p>
        </w:tc>
        <w:tc>
          <w:tcPr>
            <w:tcW w:w="7036" w:type="dxa"/>
            <w:tcBorders>
              <w:top w:val="nil"/>
              <w:left w:val="nil"/>
              <w:bottom w:val="single" w:sz="4" w:space="0" w:color="auto"/>
              <w:right w:val="single" w:sz="4" w:space="0" w:color="auto"/>
            </w:tcBorders>
            <w:shd w:val="clear" w:color="auto" w:fill="auto"/>
            <w:noWrap/>
            <w:vAlign w:val="bottom"/>
            <w:hideMark/>
          </w:tcPr>
          <w:p w14:paraId="347B89F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58155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E4C228" w14:textId="77777777" w:rsidR="00A57FA4" w:rsidRPr="003F4BC6" w:rsidRDefault="00A57FA4" w:rsidP="00A57FA4">
            <w:pPr>
              <w:pStyle w:val="NormalinTable"/>
              <w:rPr>
                <w:b/>
                <w:color w:val="000000"/>
                <w:lang w:eastAsia="en-GB"/>
              </w:rPr>
            </w:pPr>
            <w:r w:rsidRPr="003F4BC6">
              <w:rPr>
                <w:b/>
                <w:color w:val="000000"/>
                <w:lang w:eastAsia="en-GB"/>
              </w:rPr>
              <w:t>0303 99 00 30</w:t>
            </w:r>
          </w:p>
        </w:tc>
        <w:tc>
          <w:tcPr>
            <w:tcW w:w="7036" w:type="dxa"/>
            <w:tcBorders>
              <w:top w:val="nil"/>
              <w:left w:val="nil"/>
              <w:bottom w:val="single" w:sz="4" w:space="0" w:color="auto"/>
              <w:right w:val="single" w:sz="4" w:space="0" w:color="auto"/>
            </w:tcBorders>
            <w:shd w:val="clear" w:color="auto" w:fill="auto"/>
            <w:noWrap/>
            <w:vAlign w:val="bottom"/>
            <w:hideMark/>
          </w:tcPr>
          <w:p w14:paraId="25F93C0C"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11AE418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C29158" w14:textId="77777777" w:rsidR="00A57FA4" w:rsidRPr="003F4BC6" w:rsidRDefault="00A57FA4" w:rsidP="00A57FA4">
            <w:pPr>
              <w:pStyle w:val="NormalinTable"/>
              <w:rPr>
                <w:b/>
                <w:color w:val="000000"/>
                <w:lang w:eastAsia="en-GB"/>
              </w:rPr>
            </w:pPr>
            <w:r w:rsidRPr="003F4BC6">
              <w:rPr>
                <w:b/>
                <w:color w:val="000000"/>
                <w:lang w:eastAsia="en-GB"/>
              </w:rPr>
              <w:t>0303 99 00 35</w:t>
            </w:r>
          </w:p>
        </w:tc>
        <w:tc>
          <w:tcPr>
            <w:tcW w:w="7036" w:type="dxa"/>
            <w:tcBorders>
              <w:top w:val="nil"/>
              <w:left w:val="nil"/>
              <w:bottom w:val="single" w:sz="4" w:space="0" w:color="auto"/>
              <w:right w:val="single" w:sz="4" w:space="0" w:color="auto"/>
            </w:tcBorders>
            <w:shd w:val="clear" w:color="auto" w:fill="auto"/>
            <w:noWrap/>
            <w:vAlign w:val="bottom"/>
            <w:hideMark/>
          </w:tcPr>
          <w:p w14:paraId="1C4EAF78"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07F264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155F1D" w14:textId="77777777" w:rsidR="00A57FA4" w:rsidRPr="003F4BC6" w:rsidRDefault="00A57FA4" w:rsidP="00A57FA4">
            <w:pPr>
              <w:pStyle w:val="NormalinTable"/>
              <w:rPr>
                <w:b/>
                <w:color w:val="000000"/>
                <w:lang w:eastAsia="en-GB"/>
              </w:rPr>
            </w:pPr>
            <w:r w:rsidRPr="003F4BC6">
              <w:rPr>
                <w:b/>
                <w:color w:val="000000"/>
                <w:lang w:eastAsia="en-GB"/>
              </w:rPr>
              <w:t>0303 99 00 40</w:t>
            </w:r>
          </w:p>
        </w:tc>
        <w:tc>
          <w:tcPr>
            <w:tcW w:w="7036" w:type="dxa"/>
            <w:tcBorders>
              <w:top w:val="nil"/>
              <w:left w:val="nil"/>
              <w:bottom w:val="single" w:sz="4" w:space="0" w:color="auto"/>
              <w:right w:val="single" w:sz="4" w:space="0" w:color="auto"/>
            </w:tcBorders>
            <w:shd w:val="clear" w:color="auto" w:fill="auto"/>
            <w:noWrap/>
            <w:vAlign w:val="bottom"/>
            <w:hideMark/>
          </w:tcPr>
          <w:p w14:paraId="7FEED1C5"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379544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0799E2" w14:textId="77777777" w:rsidR="00A57FA4" w:rsidRPr="003F4BC6" w:rsidRDefault="00A57FA4" w:rsidP="00A57FA4">
            <w:pPr>
              <w:pStyle w:val="NormalinTable"/>
              <w:rPr>
                <w:b/>
                <w:color w:val="000000"/>
                <w:lang w:eastAsia="en-GB"/>
              </w:rPr>
            </w:pPr>
            <w:r w:rsidRPr="003F4BC6">
              <w:rPr>
                <w:b/>
                <w:color w:val="000000"/>
                <w:lang w:eastAsia="en-GB"/>
              </w:rPr>
              <w:t>0303 99 00 45</w:t>
            </w:r>
          </w:p>
        </w:tc>
        <w:tc>
          <w:tcPr>
            <w:tcW w:w="7036" w:type="dxa"/>
            <w:tcBorders>
              <w:top w:val="nil"/>
              <w:left w:val="nil"/>
              <w:bottom w:val="single" w:sz="4" w:space="0" w:color="auto"/>
              <w:right w:val="single" w:sz="4" w:space="0" w:color="auto"/>
            </w:tcBorders>
            <w:shd w:val="clear" w:color="auto" w:fill="auto"/>
            <w:noWrap/>
            <w:vAlign w:val="bottom"/>
            <w:hideMark/>
          </w:tcPr>
          <w:p w14:paraId="33A76332"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7B18F31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7DBC9F" w14:textId="77777777" w:rsidR="00A57FA4" w:rsidRPr="003F4BC6" w:rsidRDefault="00A57FA4" w:rsidP="00A57FA4">
            <w:pPr>
              <w:pStyle w:val="NormalinTable"/>
              <w:rPr>
                <w:b/>
                <w:color w:val="000000"/>
                <w:lang w:eastAsia="en-GB"/>
              </w:rPr>
            </w:pPr>
            <w:r w:rsidRPr="003F4BC6">
              <w:rPr>
                <w:b/>
                <w:color w:val="000000"/>
                <w:lang w:eastAsia="en-GB"/>
              </w:rPr>
              <w:t>0303 99 00 50</w:t>
            </w:r>
          </w:p>
        </w:tc>
        <w:tc>
          <w:tcPr>
            <w:tcW w:w="7036" w:type="dxa"/>
            <w:tcBorders>
              <w:top w:val="nil"/>
              <w:left w:val="nil"/>
              <w:bottom w:val="single" w:sz="4" w:space="0" w:color="auto"/>
              <w:right w:val="single" w:sz="4" w:space="0" w:color="auto"/>
            </w:tcBorders>
            <w:shd w:val="clear" w:color="auto" w:fill="auto"/>
            <w:noWrap/>
            <w:vAlign w:val="bottom"/>
            <w:hideMark/>
          </w:tcPr>
          <w:p w14:paraId="16BA108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63CA8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33AB35" w14:textId="77777777" w:rsidR="00A57FA4" w:rsidRPr="003F4BC6" w:rsidRDefault="00A57FA4" w:rsidP="00A57FA4">
            <w:pPr>
              <w:pStyle w:val="NormalinTable"/>
              <w:rPr>
                <w:b/>
                <w:color w:val="000000"/>
                <w:lang w:eastAsia="en-GB"/>
              </w:rPr>
            </w:pPr>
            <w:r w:rsidRPr="003F4BC6">
              <w:rPr>
                <w:b/>
                <w:color w:val="000000"/>
                <w:lang w:eastAsia="en-GB"/>
              </w:rPr>
              <w:t>0303 99 00 55</w:t>
            </w:r>
          </w:p>
        </w:tc>
        <w:tc>
          <w:tcPr>
            <w:tcW w:w="7036" w:type="dxa"/>
            <w:tcBorders>
              <w:top w:val="nil"/>
              <w:left w:val="nil"/>
              <w:bottom w:val="single" w:sz="4" w:space="0" w:color="auto"/>
              <w:right w:val="single" w:sz="4" w:space="0" w:color="auto"/>
            </w:tcBorders>
            <w:shd w:val="clear" w:color="auto" w:fill="auto"/>
            <w:noWrap/>
            <w:vAlign w:val="bottom"/>
            <w:hideMark/>
          </w:tcPr>
          <w:p w14:paraId="643BB38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099FA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5DF150" w14:textId="77777777" w:rsidR="00A57FA4" w:rsidRPr="003F4BC6" w:rsidRDefault="00A57FA4" w:rsidP="00A57FA4">
            <w:pPr>
              <w:pStyle w:val="NormalinTable"/>
              <w:rPr>
                <w:b/>
                <w:color w:val="000000"/>
                <w:lang w:eastAsia="en-GB"/>
              </w:rPr>
            </w:pPr>
            <w:r w:rsidRPr="003F4BC6">
              <w:rPr>
                <w:b/>
                <w:color w:val="000000"/>
                <w:lang w:eastAsia="en-GB"/>
              </w:rPr>
              <w:t>0303 99 00 60</w:t>
            </w:r>
          </w:p>
        </w:tc>
        <w:tc>
          <w:tcPr>
            <w:tcW w:w="7036" w:type="dxa"/>
            <w:tcBorders>
              <w:top w:val="nil"/>
              <w:left w:val="nil"/>
              <w:bottom w:val="single" w:sz="4" w:space="0" w:color="auto"/>
              <w:right w:val="single" w:sz="4" w:space="0" w:color="auto"/>
            </w:tcBorders>
            <w:shd w:val="clear" w:color="auto" w:fill="auto"/>
            <w:noWrap/>
            <w:vAlign w:val="bottom"/>
            <w:hideMark/>
          </w:tcPr>
          <w:p w14:paraId="4AFF7A74"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7F8409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3F0955" w14:textId="77777777" w:rsidR="00A57FA4" w:rsidRPr="003F4BC6" w:rsidRDefault="00A57FA4" w:rsidP="00A57FA4">
            <w:pPr>
              <w:pStyle w:val="NormalinTable"/>
              <w:rPr>
                <w:b/>
                <w:color w:val="000000"/>
                <w:lang w:eastAsia="en-GB"/>
              </w:rPr>
            </w:pPr>
            <w:r w:rsidRPr="003F4BC6">
              <w:rPr>
                <w:b/>
                <w:color w:val="000000"/>
                <w:lang w:eastAsia="en-GB"/>
              </w:rPr>
              <w:t>0303 99 00 65</w:t>
            </w:r>
          </w:p>
        </w:tc>
        <w:tc>
          <w:tcPr>
            <w:tcW w:w="7036" w:type="dxa"/>
            <w:tcBorders>
              <w:top w:val="nil"/>
              <w:left w:val="nil"/>
              <w:bottom w:val="single" w:sz="4" w:space="0" w:color="auto"/>
              <w:right w:val="single" w:sz="4" w:space="0" w:color="auto"/>
            </w:tcBorders>
            <w:shd w:val="clear" w:color="auto" w:fill="auto"/>
            <w:noWrap/>
            <w:vAlign w:val="bottom"/>
            <w:hideMark/>
          </w:tcPr>
          <w:p w14:paraId="5F55F42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F24A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6AA093" w14:textId="77777777" w:rsidR="00A57FA4" w:rsidRPr="003F4BC6" w:rsidRDefault="00A57FA4" w:rsidP="00A57FA4">
            <w:pPr>
              <w:pStyle w:val="NormalinTable"/>
              <w:rPr>
                <w:b/>
                <w:color w:val="000000"/>
                <w:lang w:eastAsia="en-GB"/>
              </w:rPr>
            </w:pPr>
            <w:r w:rsidRPr="003F4BC6">
              <w:rPr>
                <w:b/>
                <w:color w:val="000000"/>
                <w:lang w:eastAsia="en-GB"/>
              </w:rPr>
              <w:t>0303 99 00 70</w:t>
            </w:r>
          </w:p>
        </w:tc>
        <w:tc>
          <w:tcPr>
            <w:tcW w:w="7036" w:type="dxa"/>
            <w:tcBorders>
              <w:top w:val="nil"/>
              <w:left w:val="nil"/>
              <w:bottom w:val="single" w:sz="4" w:space="0" w:color="auto"/>
              <w:right w:val="single" w:sz="4" w:space="0" w:color="auto"/>
            </w:tcBorders>
            <w:shd w:val="clear" w:color="auto" w:fill="auto"/>
            <w:noWrap/>
            <w:vAlign w:val="bottom"/>
            <w:hideMark/>
          </w:tcPr>
          <w:p w14:paraId="209ED23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FD3F0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1D8937" w14:textId="77777777" w:rsidR="00A57FA4" w:rsidRPr="003F4BC6" w:rsidRDefault="00A57FA4" w:rsidP="00A57FA4">
            <w:pPr>
              <w:pStyle w:val="NormalinTable"/>
              <w:rPr>
                <w:b/>
                <w:color w:val="000000"/>
                <w:lang w:eastAsia="en-GB"/>
              </w:rPr>
            </w:pPr>
            <w:r w:rsidRPr="003F4BC6">
              <w:rPr>
                <w:b/>
                <w:color w:val="000000"/>
                <w:lang w:eastAsia="en-GB"/>
              </w:rPr>
              <w:t>0303 99 00 85</w:t>
            </w:r>
          </w:p>
        </w:tc>
        <w:tc>
          <w:tcPr>
            <w:tcW w:w="7036" w:type="dxa"/>
            <w:tcBorders>
              <w:top w:val="nil"/>
              <w:left w:val="nil"/>
              <w:bottom w:val="single" w:sz="4" w:space="0" w:color="auto"/>
              <w:right w:val="single" w:sz="4" w:space="0" w:color="auto"/>
            </w:tcBorders>
            <w:shd w:val="clear" w:color="auto" w:fill="auto"/>
            <w:noWrap/>
            <w:vAlign w:val="bottom"/>
            <w:hideMark/>
          </w:tcPr>
          <w:p w14:paraId="0925F27A"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02E935C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C18228" w14:textId="77777777" w:rsidR="00A57FA4" w:rsidRPr="003F4BC6" w:rsidRDefault="00A57FA4" w:rsidP="00A57FA4">
            <w:pPr>
              <w:pStyle w:val="NormalinTable"/>
              <w:rPr>
                <w:b/>
                <w:color w:val="000000"/>
                <w:lang w:eastAsia="en-GB"/>
              </w:rPr>
            </w:pPr>
            <w:r w:rsidRPr="003F4BC6">
              <w:rPr>
                <w:b/>
                <w:color w:val="000000"/>
                <w:lang w:eastAsia="en-GB"/>
              </w:rPr>
              <w:t>0303 99 00 87</w:t>
            </w:r>
          </w:p>
        </w:tc>
        <w:tc>
          <w:tcPr>
            <w:tcW w:w="7036" w:type="dxa"/>
            <w:tcBorders>
              <w:top w:val="nil"/>
              <w:left w:val="nil"/>
              <w:bottom w:val="single" w:sz="4" w:space="0" w:color="auto"/>
              <w:right w:val="single" w:sz="4" w:space="0" w:color="auto"/>
            </w:tcBorders>
            <w:shd w:val="clear" w:color="auto" w:fill="auto"/>
            <w:noWrap/>
            <w:vAlign w:val="bottom"/>
            <w:hideMark/>
          </w:tcPr>
          <w:p w14:paraId="2AAB264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E266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C12361" w14:textId="77777777" w:rsidR="00A57FA4" w:rsidRPr="003F4BC6" w:rsidRDefault="00A57FA4" w:rsidP="00A57FA4">
            <w:pPr>
              <w:pStyle w:val="NormalinTable"/>
              <w:rPr>
                <w:b/>
                <w:color w:val="000000"/>
                <w:lang w:eastAsia="en-GB"/>
              </w:rPr>
            </w:pPr>
            <w:r w:rsidRPr="003F4BC6">
              <w:rPr>
                <w:b/>
                <w:color w:val="000000"/>
                <w:lang w:eastAsia="en-GB"/>
              </w:rPr>
              <w:t>0303 99 00 89</w:t>
            </w:r>
          </w:p>
        </w:tc>
        <w:tc>
          <w:tcPr>
            <w:tcW w:w="7036" w:type="dxa"/>
            <w:tcBorders>
              <w:top w:val="nil"/>
              <w:left w:val="nil"/>
              <w:bottom w:val="single" w:sz="4" w:space="0" w:color="auto"/>
              <w:right w:val="single" w:sz="4" w:space="0" w:color="auto"/>
            </w:tcBorders>
            <w:shd w:val="clear" w:color="auto" w:fill="auto"/>
            <w:noWrap/>
            <w:vAlign w:val="bottom"/>
            <w:hideMark/>
          </w:tcPr>
          <w:p w14:paraId="577725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F1DBF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7FB85D" w14:textId="77777777" w:rsidR="00A57FA4" w:rsidRPr="003F4BC6" w:rsidRDefault="00A57FA4" w:rsidP="00A57FA4">
            <w:pPr>
              <w:pStyle w:val="NormalinTable"/>
              <w:rPr>
                <w:b/>
                <w:color w:val="000000"/>
                <w:lang w:eastAsia="en-GB"/>
              </w:rPr>
            </w:pPr>
            <w:r w:rsidRPr="003F4BC6">
              <w:rPr>
                <w:b/>
                <w:color w:val="000000"/>
                <w:lang w:eastAsia="en-GB"/>
              </w:rPr>
              <w:t>0303 99 00 95</w:t>
            </w:r>
          </w:p>
        </w:tc>
        <w:tc>
          <w:tcPr>
            <w:tcW w:w="7036" w:type="dxa"/>
            <w:tcBorders>
              <w:top w:val="nil"/>
              <w:left w:val="nil"/>
              <w:bottom w:val="single" w:sz="4" w:space="0" w:color="auto"/>
              <w:right w:val="single" w:sz="4" w:space="0" w:color="auto"/>
            </w:tcBorders>
            <w:shd w:val="clear" w:color="auto" w:fill="auto"/>
            <w:noWrap/>
            <w:vAlign w:val="bottom"/>
            <w:hideMark/>
          </w:tcPr>
          <w:p w14:paraId="36D0A90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65E2EB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9186AD" w14:textId="77777777" w:rsidR="00A57FA4" w:rsidRPr="003F4BC6" w:rsidRDefault="00A57FA4" w:rsidP="00A57FA4">
            <w:pPr>
              <w:pStyle w:val="NormalinTable"/>
              <w:rPr>
                <w:b/>
                <w:color w:val="000000"/>
                <w:lang w:eastAsia="en-GB"/>
              </w:rPr>
            </w:pPr>
            <w:r w:rsidRPr="003F4BC6">
              <w:rPr>
                <w:b/>
                <w:color w:val="000000"/>
                <w:lang w:eastAsia="en-GB"/>
              </w:rPr>
              <w:t>0303 99 00 99</w:t>
            </w:r>
          </w:p>
        </w:tc>
        <w:tc>
          <w:tcPr>
            <w:tcW w:w="7036" w:type="dxa"/>
            <w:tcBorders>
              <w:top w:val="nil"/>
              <w:left w:val="nil"/>
              <w:bottom w:val="single" w:sz="4" w:space="0" w:color="auto"/>
              <w:right w:val="single" w:sz="4" w:space="0" w:color="auto"/>
            </w:tcBorders>
            <w:shd w:val="clear" w:color="auto" w:fill="auto"/>
            <w:noWrap/>
            <w:vAlign w:val="bottom"/>
            <w:hideMark/>
          </w:tcPr>
          <w:p w14:paraId="63E867CC"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31FDAE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7EF5DE" w14:textId="77777777" w:rsidR="00A57FA4" w:rsidRPr="003F4BC6" w:rsidRDefault="00A57FA4" w:rsidP="00A57FA4">
            <w:pPr>
              <w:pStyle w:val="NormalinTable"/>
              <w:rPr>
                <w:b/>
                <w:color w:val="000000"/>
                <w:lang w:eastAsia="en-GB"/>
              </w:rPr>
            </w:pPr>
            <w:r w:rsidRPr="003F4BC6">
              <w:rPr>
                <w:b/>
                <w:color w:val="000000"/>
                <w:lang w:eastAsia="en-GB"/>
              </w:rPr>
              <w:t xml:space="preserve">0304 31 00 </w:t>
            </w:r>
          </w:p>
        </w:tc>
        <w:tc>
          <w:tcPr>
            <w:tcW w:w="7036" w:type="dxa"/>
            <w:tcBorders>
              <w:top w:val="nil"/>
              <w:left w:val="nil"/>
              <w:bottom w:val="single" w:sz="4" w:space="0" w:color="auto"/>
              <w:right w:val="single" w:sz="4" w:space="0" w:color="auto"/>
            </w:tcBorders>
            <w:shd w:val="clear" w:color="auto" w:fill="auto"/>
            <w:noWrap/>
            <w:vAlign w:val="bottom"/>
            <w:hideMark/>
          </w:tcPr>
          <w:p w14:paraId="1AAB202A"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17BE12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2C4808" w14:textId="77777777" w:rsidR="00A57FA4" w:rsidRPr="003F4BC6" w:rsidRDefault="00A57FA4" w:rsidP="00A57FA4">
            <w:pPr>
              <w:pStyle w:val="NormalinTable"/>
              <w:rPr>
                <w:b/>
                <w:color w:val="000000"/>
                <w:lang w:eastAsia="en-GB"/>
              </w:rPr>
            </w:pPr>
            <w:r w:rsidRPr="003F4BC6">
              <w:rPr>
                <w:b/>
                <w:color w:val="000000"/>
                <w:lang w:eastAsia="en-GB"/>
              </w:rPr>
              <w:t xml:space="preserve">0304 32 00 </w:t>
            </w:r>
          </w:p>
        </w:tc>
        <w:tc>
          <w:tcPr>
            <w:tcW w:w="7036" w:type="dxa"/>
            <w:tcBorders>
              <w:top w:val="nil"/>
              <w:left w:val="nil"/>
              <w:bottom w:val="single" w:sz="4" w:space="0" w:color="auto"/>
              <w:right w:val="single" w:sz="4" w:space="0" w:color="auto"/>
            </w:tcBorders>
            <w:shd w:val="clear" w:color="auto" w:fill="auto"/>
            <w:noWrap/>
            <w:vAlign w:val="bottom"/>
            <w:hideMark/>
          </w:tcPr>
          <w:p w14:paraId="79D452DD"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3151241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7921D4" w14:textId="77777777" w:rsidR="00A57FA4" w:rsidRPr="003F4BC6" w:rsidRDefault="00A57FA4" w:rsidP="00A57FA4">
            <w:pPr>
              <w:pStyle w:val="NormalinTable"/>
              <w:rPr>
                <w:b/>
                <w:color w:val="000000"/>
                <w:lang w:eastAsia="en-GB"/>
              </w:rPr>
            </w:pPr>
            <w:r w:rsidRPr="003F4BC6">
              <w:rPr>
                <w:b/>
                <w:color w:val="000000"/>
                <w:lang w:eastAsia="en-GB"/>
              </w:rPr>
              <w:t xml:space="preserve">0304 33 00 </w:t>
            </w:r>
          </w:p>
        </w:tc>
        <w:tc>
          <w:tcPr>
            <w:tcW w:w="7036" w:type="dxa"/>
            <w:tcBorders>
              <w:top w:val="nil"/>
              <w:left w:val="nil"/>
              <w:bottom w:val="single" w:sz="4" w:space="0" w:color="auto"/>
              <w:right w:val="single" w:sz="4" w:space="0" w:color="auto"/>
            </w:tcBorders>
            <w:shd w:val="clear" w:color="auto" w:fill="auto"/>
            <w:noWrap/>
            <w:vAlign w:val="bottom"/>
            <w:hideMark/>
          </w:tcPr>
          <w:p w14:paraId="0A13B69C"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D3800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E145CB" w14:textId="77777777" w:rsidR="00A57FA4" w:rsidRPr="003F4BC6" w:rsidRDefault="00A57FA4" w:rsidP="00A57FA4">
            <w:pPr>
              <w:pStyle w:val="NormalinTable"/>
              <w:rPr>
                <w:b/>
                <w:color w:val="000000"/>
                <w:lang w:eastAsia="en-GB"/>
              </w:rPr>
            </w:pPr>
            <w:r w:rsidRPr="003F4BC6">
              <w:rPr>
                <w:b/>
                <w:color w:val="000000"/>
                <w:lang w:eastAsia="en-GB"/>
              </w:rPr>
              <w:t>0304 39 00 10</w:t>
            </w:r>
          </w:p>
        </w:tc>
        <w:tc>
          <w:tcPr>
            <w:tcW w:w="7036" w:type="dxa"/>
            <w:tcBorders>
              <w:top w:val="nil"/>
              <w:left w:val="nil"/>
              <w:bottom w:val="single" w:sz="4" w:space="0" w:color="auto"/>
              <w:right w:val="single" w:sz="4" w:space="0" w:color="auto"/>
            </w:tcBorders>
            <w:shd w:val="clear" w:color="auto" w:fill="auto"/>
            <w:noWrap/>
            <w:vAlign w:val="bottom"/>
            <w:hideMark/>
          </w:tcPr>
          <w:p w14:paraId="2D3F3744"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80390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D605A" w14:textId="77777777" w:rsidR="00A57FA4" w:rsidRPr="003F4BC6" w:rsidRDefault="00A57FA4" w:rsidP="00A57FA4">
            <w:pPr>
              <w:pStyle w:val="NormalinTable"/>
              <w:rPr>
                <w:b/>
                <w:color w:val="000000"/>
                <w:lang w:eastAsia="en-GB"/>
              </w:rPr>
            </w:pPr>
            <w:r w:rsidRPr="003F4BC6">
              <w:rPr>
                <w:b/>
                <w:color w:val="000000"/>
                <w:lang w:eastAsia="en-GB"/>
              </w:rPr>
              <w:t>0304 39 00 20</w:t>
            </w:r>
          </w:p>
        </w:tc>
        <w:tc>
          <w:tcPr>
            <w:tcW w:w="7036" w:type="dxa"/>
            <w:tcBorders>
              <w:top w:val="nil"/>
              <w:left w:val="nil"/>
              <w:bottom w:val="single" w:sz="4" w:space="0" w:color="auto"/>
              <w:right w:val="single" w:sz="4" w:space="0" w:color="auto"/>
            </w:tcBorders>
            <w:shd w:val="clear" w:color="auto" w:fill="auto"/>
            <w:noWrap/>
            <w:vAlign w:val="bottom"/>
            <w:hideMark/>
          </w:tcPr>
          <w:p w14:paraId="371627D9"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3E30F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D670DE" w14:textId="77777777" w:rsidR="00A57FA4" w:rsidRPr="003F4BC6" w:rsidRDefault="00A57FA4" w:rsidP="00A57FA4">
            <w:pPr>
              <w:pStyle w:val="NormalinTable"/>
              <w:rPr>
                <w:b/>
                <w:color w:val="000000"/>
                <w:lang w:eastAsia="en-GB"/>
              </w:rPr>
            </w:pPr>
            <w:r w:rsidRPr="003F4BC6">
              <w:rPr>
                <w:b/>
                <w:color w:val="000000"/>
                <w:lang w:eastAsia="en-GB"/>
              </w:rPr>
              <w:t>0304 39 00 90</w:t>
            </w:r>
          </w:p>
        </w:tc>
        <w:tc>
          <w:tcPr>
            <w:tcW w:w="7036" w:type="dxa"/>
            <w:tcBorders>
              <w:top w:val="nil"/>
              <w:left w:val="nil"/>
              <w:bottom w:val="single" w:sz="4" w:space="0" w:color="auto"/>
              <w:right w:val="single" w:sz="4" w:space="0" w:color="auto"/>
            </w:tcBorders>
            <w:shd w:val="clear" w:color="auto" w:fill="auto"/>
            <w:noWrap/>
            <w:vAlign w:val="bottom"/>
            <w:hideMark/>
          </w:tcPr>
          <w:p w14:paraId="1CB4EC89"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771688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BD42D" w14:textId="77777777" w:rsidR="00A57FA4" w:rsidRPr="003F4BC6" w:rsidRDefault="00A57FA4" w:rsidP="00A57FA4">
            <w:pPr>
              <w:pStyle w:val="NormalinTable"/>
              <w:rPr>
                <w:b/>
                <w:color w:val="000000"/>
                <w:lang w:eastAsia="en-GB"/>
              </w:rPr>
            </w:pPr>
            <w:r w:rsidRPr="003F4BC6">
              <w:rPr>
                <w:b/>
                <w:color w:val="000000"/>
                <w:lang w:eastAsia="en-GB"/>
              </w:rPr>
              <w:t xml:space="preserve">0304 42 10 </w:t>
            </w:r>
          </w:p>
        </w:tc>
        <w:tc>
          <w:tcPr>
            <w:tcW w:w="7036" w:type="dxa"/>
            <w:tcBorders>
              <w:top w:val="nil"/>
              <w:left w:val="nil"/>
              <w:bottom w:val="single" w:sz="4" w:space="0" w:color="auto"/>
              <w:right w:val="single" w:sz="4" w:space="0" w:color="auto"/>
            </w:tcBorders>
            <w:shd w:val="clear" w:color="auto" w:fill="auto"/>
            <w:noWrap/>
            <w:vAlign w:val="bottom"/>
            <w:hideMark/>
          </w:tcPr>
          <w:p w14:paraId="5E978D5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578E6EB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87B836" w14:textId="77777777" w:rsidR="00A57FA4" w:rsidRPr="003F4BC6" w:rsidRDefault="00A57FA4" w:rsidP="00A57FA4">
            <w:pPr>
              <w:pStyle w:val="NormalinTable"/>
              <w:rPr>
                <w:b/>
                <w:color w:val="000000"/>
                <w:lang w:eastAsia="en-GB"/>
              </w:rPr>
            </w:pPr>
            <w:r w:rsidRPr="003F4BC6">
              <w:rPr>
                <w:b/>
                <w:color w:val="000000"/>
                <w:lang w:eastAsia="en-GB"/>
              </w:rPr>
              <w:t xml:space="preserve">0304 42 50 </w:t>
            </w:r>
          </w:p>
        </w:tc>
        <w:tc>
          <w:tcPr>
            <w:tcW w:w="7036" w:type="dxa"/>
            <w:tcBorders>
              <w:top w:val="nil"/>
              <w:left w:val="nil"/>
              <w:bottom w:val="single" w:sz="4" w:space="0" w:color="auto"/>
              <w:right w:val="single" w:sz="4" w:space="0" w:color="auto"/>
            </w:tcBorders>
            <w:shd w:val="clear" w:color="auto" w:fill="auto"/>
            <w:noWrap/>
            <w:vAlign w:val="bottom"/>
            <w:hideMark/>
          </w:tcPr>
          <w:p w14:paraId="0FB2C078"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2613E5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3977DC" w14:textId="77777777" w:rsidR="00A57FA4" w:rsidRPr="003F4BC6" w:rsidRDefault="00A57FA4" w:rsidP="00A57FA4">
            <w:pPr>
              <w:pStyle w:val="NormalinTable"/>
              <w:rPr>
                <w:b/>
                <w:color w:val="000000"/>
                <w:lang w:eastAsia="en-GB"/>
              </w:rPr>
            </w:pPr>
            <w:r w:rsidRPr="003F4BC6">
              <w:rPr>
                <w:b/>
                <w:color w:val="000000"/>
                <w:lang w:eastAsia="en-GB"/>
              </w:rPr>
              <w:t xml:space="preserve">0304 42 90 </w:t>
            </w:r>
          </w:p>
        </w:tc>
        <w:tc>
          <w:tcPr>
            <w:tcW w:w="7036" w:type="dxa"/>
            <w:tcBorders>
              <w:top w:val="nil"/>
              <w:left w:val="nil"/>
              <w:bottom w:val="single" w:sz="4" w:space="0" w:color="auto"/>
              <w:right w:val="single" w:sz="4" w:space="0" w:color="auto"/>
            </w:tcBorders>
            <w:shd w:val="clear" w:color="auto" w:fill="auto"/>
            <w:noWrap/>
            <w:vAlign w:val="bottom"/>
            <w:hideMark/>
          </w:tcPr>
          <w:p w14:paraId="4DB7FA8E"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7ECC0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69058C" w14:textId="77777777" w:rsidR="00A57FA4" w:rsidRPr="003F4BC6" w:rsidRDefault="00A57FA4" w:rsidP="00A57FA4">
            <w:pPr>
              <w:pStyle w:val="NormalinTable"/>
              <w:rPr>
                <w:b/>
                <w:color w:val="000000"/>
                <w:lang w:eastAsia="en-GB"/>
              </w:rPr>
            </w:pPr>
            <w:r w:rsidRPr="003F4BC6">
              <w:rPr>
                <w:b/>
                <w:color w:val="000000"/>
                <w:lang w:eastAsia="en-GB"/>
              </w:rPr>
              <w:t>0304 43 00 10</w:t>
            </w:r>
          </w:p>
        </w:tc>
        <w:tc>
          <w:tcPr>
            <w:tcW w:w="7036" w:type="dxa"/>
            <w:tcBorders>
              <w:top w:val="nil"/>
              <w:left w:val="nil"/>
              <w:bottom w:val="single" w:sz="4" w:space="0" w:color="auto"/>
              <w:right w:val="single" w:sz="4" w:space="0" w:color="auto"/>
            </w:tcBorders>
            <w:shd w:val="clear" w:color="auto" w:fill="auto"/>
            <w:noWrap/>
            <w:vAlign w:val="bottom"/>
            <w:hideMark/>
          </w:tcPr>
          <w:p w14:paraId="2C06B22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29842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977744" w14:textId="77777777" w:rsidR="00A57FA4" w:rsidRPr="003F4BC6" w:rsidRDefault="00A57FA4" w:rsidP="00A57FA4">
            <w:pPr>
              <w:pStyle w:val="NormalinTable"/>
              <w:rPr>
                <w:b/>
                <w:color w:val="000000"/>
                <w:lang w:eastAsia="en-GB"/>
              </w:rPr>
            </w:pPr>
            <w:r w:rsidRPr="003F4BC6">
              <w:rPr>
                <w:b/>
                <w:color w:val="000000"/>
                <w:lang w:eastAsia="en-GB"/>
              </w:rPr>
              <w:t>0304 43 00 90</w:t>
            </w:r>
          </w:p>
        </w:tc>
        <w:tc>
          <w:tcPr>
            <w:tcW w:w="7036" w:type="dxa"/>
            <w:tcBorders>
              <w:top w:val="nil"/>
              <w:left w:val="nil"/>
              <w:bottom w:val="single" w:sz="4" w:space="0" w:color="auto"/>
              <w:right w:val="single" w:sz="4" w:space="0" w:color="auto"/>
            </w:tcBorders>
            <w:shd w:val="clear" w:color="auto" w:fill="auto"/>
            <w:noWrap/>
            <w:vAlign w:val="bottom"/>
            <w:hideMark/>
          </w:tcPr>
          <w:p w14:paraId="7DC751C1"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29272D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31F202" w14:textId="77777777" w:rsidR="00A57FA4" w:rsidRPr="003F4BC6" w:rsidRDefault="00A57FA4" w:rsidP="00A57FA4">
            <w:pPr>
              <w:pStyle w:val="NormalinTable"/>
              <w:rPr>
                <w:b/>
                <w:color w:val="000000"/>
                <w:lang w:eastAsia="en-GB"/>
              </w:rPr>
            </w:pPr>
            <w:r w:rsidRPr="003F4BC6">
              <w:rPr>
                <w:b/>
                <w:color w:val="000000"/>
                <w:lang w:eastAsia="en-GB"/>
              </w:rPr>
              <w:t xml:space="preserve">0304 44 10 </w:t>
            </w:r>
          </w:p>
        </w:tc>
        <w:tc>
          <w:tcPr>
            <w:tcW w:w="7036" w:type="dxa"/>
            <w:tcBorders>
              <w:top w:val="nil"/>
              <w:left w:val="nil"/>
              <w:bottom w:val="single" w:sz="4" w:space="0" w:color="auto"/>
              <w:right w:val="single" w:sz="4" w:space="0" w:color="auto"/>
            </w:tcBorders>
            <w:shd w:val="clear" w:color="auto" w:fill="auto"/>
            <w:noWrap/>
            <w:vAlign w:val="bottom"/>
            <w:hideMark/>
          </w:tcPr>
          <w:p w14:paraId="451DF40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BC9A4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0E0361" w14:textId="77777777" w:rsidR="00A57FA4" w:rsidRPr="003F4BC6" w:rsidRDefault="00A57FA4" w:rsidP="00A57FA4">
            <w:pPr>
              <w:pStyle w:val="NormalinTable"/>
              <w:rPr>
                <w:b/>
                <w:color w:val="000000"/>
                <w:lang w:eastAsia="en-GB"/>
              </w:rPr>
            </w:pPr>
            <w:r w:rsidRPr="003F4BC6">
              <w:rPr>
                <w:b/>
                <w:color w:val="000000"/>
                <w:lang w:eastAsia="en-GB"/>
              </w:rPr>
              <w:t xml:space="preserve">0304 44 30 </w:t>
            </w:r>
          </w:p>
        </w:tc>
        <w:tc>
          <w:tcPr>
            <w:tcW w:w="7036" w:type="dxa"/>
            <w:tcBorders>
              <w:top w:val="nil"/>
              <w:left w:val="nil"/>
              <w:bottom w:val="single" w:sz="4" w:space="0" w:color="auto"/>
              <w:right w:val="single" w:sz="4" w:space="0" w:color="auto"/>
            </w:tcBorders>
            <w:shd w:val="clear" w:color="auto" w:fill="auto"/>
            <w:noWrap/>
            <w:vAlign w:val="bottom"/>
            <w:hideMark/>
          </w:tcPr>
          <w:p w14:paraId="37A4792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7AFEC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B833E4" w14:textId="77777777" w:rsidR="00A57FA4" w:rsidRPr="003F4BC6" w:rsidRDefault="00A57FA4" w:rsidP="00A57FA4">
            <w:pPr>
              <w:pStyle w:val="NormalinTable"/>
              <w:rPr>
                <w:b/>
                <w:color w:val="000000"/>
                <w:lang w:eastAsia="en-GB"/>
              </w:rPr>
            </w:pPr>
            <w:r w:rsidRPr="003F4BC6">
              <w:rPr>
                <w:b/>
                <w:color w:val="000000"/>
                <w:lang w:eastAsia="en-GB"/>
              </w:rPr>
              <w:t>0304 44 90 10</w:t>
            </w:r>
          </w:p>
        </w:tc>
        <w:tc>
          <w:tcPr>
            <w:tcW w:w="7036" w:type="dxa"/>
            <w:tcBorders>
              <w:top w:val="nil"/>
              <w:left w:val="nil"/>
              <w:bottom w:val="single" w:sz="4" w:space="0" w:color="auto"/>
              <w:right w:val="single" w:sz="4" w:space="0" w:color="auto"/>
            </w:tcBorders>
            <w:shd w:val="clear" w:color="auto" w:fill="auto"/>
            <w:noWrap/>
            <w:vAlign w:val="bottom"/>
            <w:hideMark/>
          </w:tcPr>
          <w:p w14:paraId="52AB7B8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5E41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1486A4" w14:textId="77777777" w:rsidR="00A57FA4" w:rsidRPr="003F4BC6" w:rsidRDefault="00A57FA4" w:rsidP="00A57FA4">
            <w:pPr>
              <w:pStyle w:val="NormalinTable"/>
              <w:rPr>
                <w:b/>
                <w:color w:val="000000"/>
                <w:lang w:eastAsia="en-GB"/>
              </w:rPr>
            </w:pPr>
            <w:r w:rsidRPr="003F4BC6">
              <w:rPr>
                <w:b/>
                <w:color w:val="000000"/>
                <w:lang w:eastAsia="en-GB"/>
              </w:rPr>
              <w:t>0304 44 90 90</w:t>
            </w:r>
          </w:p>
        </w:tc>
        <w:tc>
          <w:tcPr>
            <w:tcW w:w="7036" w:type="dxa"/>
            <w:tcBorders>
              <w:top w:val="nil"/>
              <w:left w:val="nil"/>
              <w:bottom w:val="single" w:sz="4" w:space="0" w:color="auto"/>
              <w:right w:val="single" w:sz="4" w:space="0" w:color="auto"/>
            </w:tcBorders>
            <w:shd w:val="clear" w:color="auto" w:fill="auto"/>
            <w:noWrap/>
            <w:vAlign w:val="bottom"/>
            <w:hideMark/>
          </w:tcPr>
          <w:p w14:paraId="557E3258"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40722D1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15A56D" w14:textId="77777777" w:rsidR="00A57FA4" w:rsidRPr="003F4BC6" w:rsidRDefault="00A57FA4" w:rsidP="00A57FA4">
            <w:pPr>
              <w:pStyle w:val="NormalinTable"/>
              <w:rPr>
                <w:b/>
                <w:color w:val="000000"/>
                <w:lang w:eastAsia="en-GB"/>
              </w:rPr>
            </w:pPr>
            <w:r w:rsidRPr="003F4BC6">
              <w:rPr>
                <w:b/>
                <w:color w:val="000000"/>
                <w:lang w:eastAsia="en-GB"/>
              </w:rPr>
              <w:t xml:space="preserve">0304 45 00 </w:t>
            </w:r>
          </w:p>
        </w:tc>
        <w:tc>
          <w:tcPr>
            <w:tcW w:w="7036" w:type="dxa"/>
            <w:tcBorders>
              <w:top w:val="nil"/>
              <w:left w:val="nil"/>
              <w:bottom w:val="single" w:sz="4" w:space="0" w:color="auto"/>
              <w:right w:val="single" w:sz="4" w:space="0" w:color="auto"/>
            </w:tcBorders>
            <w:shd w:val="clear" w:color="auto" w:fill="auto"/>
            <w:noWrap/>
            <w:vAlign w:val="bottom"/>
            <w:hideMark/>
          </w:tcPr>
          <w:p w14:paraId="15783ABD"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5F93C5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39A42C" w14:textId="77777777" w:rsidR="00A57FA4" w:rsidRPr="003F4BC6" w:rsidRDefault="00A57FA4" w:rsidP="00A57FA4">
            <w:pPr>
              <w:pStyle w:val="NormalinTable"/>
              <w:rPr>
                <w:b/>
                <w:color w:val="000000"/>
                <w:lang w:eastAsia="en-GB"/>
              </w:rPr>
            </w:pPr>
            <w:r w:rsidRPr="003F4BC6">
              <w:rPr>
                <w:b/>
                <w:color w:val="000000"/>
                <w:lang w:eastAsia="en-GB"/>
              </w:rPr>
              <w:t xml:space="preserve">0304 46 00 </w:t>
            </w:r>
          </w:p>
        </w:tc>
        <w:tc>
          <w:tcPr>
            <w:tcW w:w="7036" w:type="dxa"/>
            <w:tcBorders>
              <w:top w:val="nil"/>
              <w:left w:val="nil"/>
              <w:bottom w:val="single" w:sz="4" w:space="0" w:color="auto"/>
              <w:right w:val="single" w:sz="4" w:space="0" w:color="auto"/>
            </w:tcBorders>
            <w:shd w:val="clear" w:color="auto" w:fill="auto"/>
            <w:noWrap/>
            <w:vAlign w:val="bottom"/>
            <w:hideMark/>
          </w:tcPr>
          <w:p w14:paraId="795C28BD"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2907B9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FE8789" w14:textId="77777777" w:rsidR="00A57FA4" w:rsidRPr="003F4BC6" w:rsidRDefault="00A57FA4" w:rsidP="00A57FA4">
            <w:pPr>
              <w:pStyle w:val="NormalinTable"/>
              <w:rPr>
                <w:b/>
                <w:color w:val="000000"/>
                <w:lang w:eastAsia="en-GB"/>
              </w:rPr>
            </w:pPr>
            <w:r w:rsidRPr="003F4BC6">
              <w:rPr>
                <w:b/>
                <w:color w:val="000000"/>
                <w:lang w:eastAsia="en-GB"/>
              </w:rPr>
              <w:t xml:space="preserve">0304 47 00 </w:t>
            </w:r>
          </w:p>
        </w:tc>
        <w:tc>
          <w:tcPr>
            <w:tcW w:w="7036" w:type="dxa"/>
            <w:tcBorders>
              <w:top w:val="nil"/>
              <w:left w:val="nil"/>
              <w:bottom w:val="single" w:sz="4" w:space="0" w:color="auto"/>
              <w:right w:val="single" w:sz="4" w:space="0" w:color="auto"/>
            </w:tcBorders>
            <w:shd w:val="clear" w:color="auto" w:fill="auto"/>
            <w:noWrap/>
            <w:vAlign w:val="bottom"/>
            <w:hideMark/>
          </w:tcPr>
          <w:p w14:paraId="39A278F9"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4ECC8D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513F52" w14:textId="77777777" w:rsidR="00A57FA4" w:rsidRPr="003F4BC6" w:rsidRDefault="00A57FA4" w:rsidP="00A57FA4">
            <w:pPr>
              <w:pStyle w:val="NormalinTable"/>
              <w:rPr>
                <w:b/>
                <w:color w:val="000000"/>
                <w:lang w:eastAsia="en-GB"/>
              </w:rPr>
            </w:pPr>
            <w:r w:rsidRPr="003F4BC6">
              <w:rPr>
                <w:b/>
                <w:color w:val="000000"/>
                <w:lang w:eastAsia="en-GB"/>
              </w:rPr>
              <w:t xml:space="preserve">0304 48 00 </w:t>
            </w:r>
          </w:p>
        </w:tc>
        <w:tc>
          <w:tcPr>
            <w:tcW w:w="7036" w:type="dxa"/>
            <w:tcBorders>
              <w:top w:val="nil"/>
              <w:left w:val="nil"/>
              <w:bottom w:val="single" w:sz="4" w:space="0" w:color="auto"/>
              <w:right w:val="single" w:sz="4" w:space="0" w:color="auto"/>
            </w:tcBorders>
            <w:shd w:val="clear" w:color="auto" w:fill="auto"/>
            <w:noWrap/>
            <w:vAlign w:val="bottom"/>
            <w:hideMark/>
          </w:tcPr>
          <w:p w14:paraId="4FF6EC1A"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5EE1AE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E30FE" w14:textId="77777777" w:rsidR="00A57FA4" w:rsidRPr="003F4BC6" w:rsidRDefault="00A57FA4" w:rsidP="00A57FA4">
            <w:pPr>
              <w:pStyle w:val="NormalinTable"/>
              <w:rPr>
                <w:b/>
                <w:color w:val="000000"/>
                <w:lang w:eastAsia="en-GB"/>
              </w:rPr>
            </w:pPr>
            <w:r w:rsidRPr="003F4BC6">
              <w:rPr>
                <w:b/>
                <w:color w:val="000000"/>
                <w:lang w:eastAsia="en-GB"/>
              </w:rPr>
              <w:t xml:space="preserve">0304 49 10 </w:t>
            </w:r>
          </w:p>
        </w:tc>
        <w:tc>
          <w:tcPr>
            <w:tcW w:w="7036" w:type="dxa"/>
            <w:tcBorders>
              <w:top w:val="nil"/>
              <w:left w:val="nil"/>
              <w:bottom w:val="single" w:sz="4" w:space="0" w:color="auto"/>
              <w:right w:val="single" w:sz="4" w:space="0" w:color="auto"/>
            </w:tcBorders>
            <w:shd w:val="clear" w:color="auto" w:fill="auto"/>
            <w:noWrap/>
            <w:vAlign w:val="bottom"/>
            <w:hideMark/>
          </w:tcPr>
          <w:p w14:paraId="565A3CF7"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721248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F0CF2E" w14:textId="77777777" w:rsidR="00A57FA4" w:rsidRPr="003F4BC6" w:rsidRDefault="00A57FA4" w:rsidP="00A57FA4">
            <w:pPr>
              <w:pStyle w:val="NormalinTable"/>
              <w:rPr>
                <w:b/>
                <w:color w:val="000000"/>
                <w:lang w:eastAsia="en-GB"/>
              </w:rPr>
            </w:pPr>
            <w:r w:rsidRPr="003F4BC6">
              <w:rPr>
                <w:b/>
                <w:color w:val="000000"/>
                <w:lang w:eastAsia="en-GB"/>
              </w:rPr>
              <w:t xml:space="preserve">0304 49 50 </w:t>
            </w:r>
          </w:p>
        </w:tc>
        <w:tc>
          <w:tcPr>
            <w:tcW w:w="7036" w:type="dxa"/>
            <w:tcBorders>
              <w:top w:val="nil"/>
              <w:left w:val="nil"/>
              <w:bottom w:val="single" w:sz="4" w:space="0" w:color="auto"/>
              <w:right w:val="single" w:sz="4" w:space="0" w:color="auto"/>
            </w:tcBorders>
            <w:shd w:val="clear" w:color="auto" w:fill="auto"/>
            <w:noWrap/>
            <w:vAlign w:val="bottom"/>
            <w:hideMark/>
          </w:tcPr>
          <w:p w14:paraId="3B48C74B"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75D9A1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81033F" w14:textId="77777777" w:rsidR="00A57FA4" w:rsidRPr="003F4BC6" w:rsidRDefault="00A57FA4" w:rsidP="00A57FA4">
            <w:pPr>
              <w:pStyle w:val="NormalinTable"/>
              <w:rPr>
                <w:b/>
                <w:color w:val="000000"/>
                <w:lang w:eastAsia="en-GB"/>
              </w:rPr>
            </w:pPr>
            <w:r w:rsidRPr="003F4BC6">
              <w:rPr>
                <w:b/>
                <w:color w:val="000000"/>
                <w:lang w:eastAsia="en-GB"/>
              </w:rPr>
              <w:t>0304 49 90 30</w:t>
            </w:r>
          </w:p>
        </w:tc>
        <w:tc>
          <w:tcPr>
            <w:tcW w:w="7036" w:type="dxa"/>
            <w:tcBorders>
              <w:top w:val="nil"/>
              <w:left w:val="nil"/>
              <w:bottom w:val="single" w:sz="4" w:space="0" w:color="auto"/>
              <w:right w:val="single" w:sz="4" w:space="0" w:color="auto"/>
            </w:tcBorders>
            <w:shd w:val="clear" w:color="auto" w:fill="auto"/>
            <w:noWrap/>
            <w:vAlign w:val="bottom"/>
            <w:hideMark/>
          </w:tcPr>
          <w:p w14:paraId="6A666911"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3D113F9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182333" w14:textId="77777777" w:rsidR="00A57FA4" w:rsidRPr="003F4BC6" w:rsidRDefault="00A57FA4" w:rsidP="00A57FA4">
            <w:pPr>
              <w:pStyle w:val="NormalinTable"/>
              <w:rPr>
                <w:b/>
                <w:color w:val="000000"/>
                <w:lang w:eastAsia="en-GB"/>
              </w:rPr>
            </w:pPr>
            <w:r w:rsidRPr="003F4BC6">
              <w:rPr>
                <w:b/>
                <w:color w:val="000000"/>
                <w:lang w:eastAsia="en-GB"/>
              </w:rPr>
              <w:t>0304 49 90 40</w:t>
            </w:r>
          </w:p>
        </w:tc>
        <w:tc>
          <w:tcPr>
            <w:tcW w:w="7036" w:type="dxa"/>
            <w:tcBorders>
              <w:top w:val="nil"/>
              <w:left w:val="nil"/>
              <w:bottom w:val="single" w:sz="4" w:space="0" w:color="auto"/>
              <w:right w:val="single" w:sz="4" w:space="0" w:color="auto"/>
            </w:tcBorders>
            <w:shd w:val="clear" w:color="auto" w:fill="auto"/>
            <w:noWrap/>
            <w:vAlign w:val="bottom"/>
            <w:hideMark/>
          </w:tcPr>
          <w:p w14:paraId="6E0B282D"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72AC754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C10D12" w14:textId="77777777" w:rsidR="00A57FA4" w:rsidRPr="003F4BC6" w:rsidRDefault="00A57FA4" w:rsidP="00A57FA4">
            <w:pPr>
              <w:pStyle w:val="NormalinTable"/>
              <w:rPr>
                <w:b/>
                <w:color w:val="000000"/>
                <w:lang w:eastAsia="en-GB"/>
              </w:rPr>
            </w:pPr>
            <w:r w:rsidRPr="003F4BC6">
              <w:rPr>
                <w:b/>
                <w:color w:val="000000"/>
                <w:lang w:eastAsia="en-GB"/>
              </w:rPr>
              <w:t>0304 49 90 50</w:t>
            </w:r>
          </w:p>
        </w:tc>
        <w:tc>
          <w:tcPr>
            <w:tcW w:w="7036" w:type="dxa"/>
            <w:tcBorders>
              <w:top w:val="nil"/>
              <w:left w:val="nil"/>
              <w:bottom w:val="single" w:sz="4" w:space="0" w:color="auto"/>
              <w:right w:val="single" w:sz="4" w:space="0" w:color="auto"/>
            </w:tcBorders>
            <w:shd w:val="clear" w:color="auto" w:fill="auto"/>
            <w:noWrap/>
            <w:vAlign w:val="bottom"/>
            <w:hideMark/>
          </w:tcPr>
          <w:p w14:paraId="5E1F527D"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095933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1C05E6" w14:textId="77777777" w:rsidR="00A57FA4" w:rsidRPr="003F4BC6" w:rsidRDefault="00A57FA4" w:rsidP="00A57FA4">
            <w:pPr>
              <w:pStyle w:val="NormalinTable"/>
              <w:rPr>
                <w:b/>
                <w:color w:val="000000"/>
                <w:lang w:eastAsia="en-GB"/>
              </w:rPr>
            </w:pPr>
            <w:r w:rsidRPr="003F4BC6">
              <w:rPr>
                <w:b/>
                <w:color w:val="000000"/>
                <w:lang w:eastAsia="en-GB"/>
              </w:rPr>
              <w:t>0304 49 90 60</w:t>
            </w:r>
          </w:p>
        </w:tc>
        <w:tc>
          <w:tcPr>
            <w:tcW w:w="7036" w:type="dxa"/>
            <w:tcBorders>
              <w:top w:val="nil"/>
              <w:left w:val="nil"/>
              <w:bottom w:val="single" w:sz="4" w:space="0" w:color="auto"/>
              <w:right w:val="single" w:sz="4" w:space="0" w:color="auto"/>
            </w:tcBorders>
            <w:shd w:val="clear" w:color="auto" w:fill="auto"/>
            <w:noWrap/>
            <w:vAlign w:val="bottom"/>
            <w:hideMark/>
          </w:tcPr>
          <w:p w14:paraId="171B31FB"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422102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18286F" w14:textId="77777777" w:rsidR="00A57FA4" w:rsidRPr="003F4BC6" w:rsidRDefault="00A57FA4" w:rsidP="00A57FA4">
            <w:pPr>
              <w:pStyle w:val="NormalinTable"/>
              <w:rPr>
                <w:b/>
                <w:color w:val="000000"/>
                <w:lang w:eastAsia="en-GB"/>
              </w:rPr>
            </w:pPr>
            <w:r w:rsidRPr="003F4BC6">
              <w:rPr>
                <w:b/>
                <w:color w:val="000000"/>
                <w:lang w:eastAsia="en-GB"/>
              </w:rPr>
              <w:t>0304 49 90 70</w:t>
            </w:r>
          </w:p>
        </w:tc>
        <w:tc>
          <w:tcPr>
            <w:tcW w:w="7036" w:type="dxa"/>
            <w:tcBorders>
              <w:top w:val="nil"/>
              <w:left w:val="nil"/>
              <w:bottom w:val="single" w:sz="4" w:space="0" w:color="auto"/>
              <w:right w:val="single" w:sz="4" w:space="0" w:color="auto"/>
            </w:tcBorders>
            <w:shd w:val="clear" w:color="auto" w:fill="auto"/>
            <w:noWrap/>
            <w:vAlign w:val="bottom"/>
            <w:hideMark/>
          </w:tcPr>
          <w:p w14:paraId="3FD3F9C0"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7B03AA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79550D" w14:textId="77777777" w:rsidR="00A57FA4" w:rsidRPr="003F4BC6" w:rsidRDefault="00A57FA4" w:rsidP="00A57FA4">
            <w:pPr>
              <w:pStyle w:val="NormalinTable"/>
              <w:rPr>
                <w:b/>
                <w:color w:val="000000"/>
                <w:lang w:eastAsia="en-GB"/>
              </w:rPr>
            </w:pPr>
            <w:r w:rsidRPr="003F4BC6">
              <w:rPr>
                <w:b/>
                <w:color w:val="000000"/>
                <w:lang w:eastAsia="en-GB"/>
              </w:rPr>
              <w:t>0304 49 90 90</w:t>
            </w:r>
          </w:p>
        </w:tc>
        <w:tc>
          <w:tcPr>
            <w:tcW w:w="7036" w:type="dxa"/>
            <w:tcBorders>
              <w:top w:val="nil"/>
              <w:left w:val="nil"/>
              <w:bottom w:val="single" w:sz="4" w:space="0" w:color="auto"/>
              <w:right w:val="single" w:sz="4" w:space="0" w:color="auto"/>
            </w:tcBorders>
            <w:shd w:val="clear" w:color="auto" w:fill="auto"/>
            <w:noWrap/>
            <w:vAlign w:val="bottom"/>
            <w:hideMark/>
          </w:tcPr>
          <w:p w14:paraId="54C0943C"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111D76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B853E4" w14:textId="77777777" w:rsidR="00A57FA4" w:rsidRPr="003F4BC6" w:rsidRDefault="00A57FA4" w:rsidP="00A57FA4">
            <w:pPr>
              <w:pStyle w:val="NormalinTable"/>
              <w:rPr>
                <w:b/>
                <w:color w:val="000000"/>
                <w:lang w:eastAsia="en-GB"/>
              </w:rPr>
            </w:pPr>
            <w:r w:rsidRPr="003F4BC6">
              <w:rPr>
                <w:b/>
                <w:color w:val="000000"/>
                <w:lang w:eastAsia="en-GB"/>
              </w:rPr>
              <w:t xml:space="preserve">0304 51 00 </w:t>
            </w:r>
          </w:p>
        </w:tc>
        <w:tc>
          <w:tcPr>
            <w:tcW w:w="7036" w:type="dxa"/>
            <w:tcBorders>
              <w:top w:val="nil"/>
              <w:left w:val="nil"/>
              <w:bottom w:val="single" w:sz="4" w:space="0" w:color="auto"/>
              <w:right w:val="single" w:sz="4" w:space="0" w:color="auto"/>
            </w:tcBorders>
            <w:shd w:val="clear" w:color="auto" w:fill="auto"/>
            <w:noWrap/>
            <w:vAlign w:val="bottom"/>
            <w:hideMark/>
          </w:tcPr>
          <w:p w14:paraId="78773AF3"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3C9355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476FB" w14:textId="77777777" w:rsidR="00A57FA4" w:rsidRPr="003F4BC6" w:rsidRDefault="00A57FA4" w:rsidP="00A57FA4">
            <w:pPr>
              <w:pStyle w:val="NormalinTable"/>
              <w:rPr>
                <w:b/>
                <w:color w:val="000000"/>
                <w:lang w:eastAsia="en-GB"/>
              </w:rPr>
            </w:pPr>
            <w:r w:rsidRPr="003F4BC6">
              <w:rPr>
                <w:b/>
                <w:color w:val="000000"/>
                <w:lang w:eastAsia="en-GB"/>
              </w:rPr>
              <w:t xml:space="preserve">0304 52 00 </w:t>
            </w:r>
          </w:p>
        </w:tc>
        <w:tc>
          <w:tcPr>
            <w:tcW w:w="7036" w:type="dxa"/>
            <w:tcBorders>
              <w:top w:val="nil"/>
              <w:left w:val="nil"/>
              <w:bottom w:val="single" w:sz="4" w:space="0" w:color="auto"/>
              <w:right w:val="single" w:sz="4" w:space="0" w:color="auto"/>
            </w:tcBorders>
            <w:shd w:val="clear" w:color="auto" w:fill="auto"/>
            <w:noWrap/>
            <w:vAlign w:val="bottom"/>
            <w:hideMark/>
          </w:tcPr>
          <w:p w14:paraId="6D65570B"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A4143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10E7B5" w14:textId="77777777" w:rsidR="00A57FA4" w:rsidRPr="003F4BC6" w:rsidRDefault="00A57FA4" w:rsidP="00A57FA4">
            <w:pPr>
              <w:pStyle w:val="NormalinTable"/>
              <w:rPr>
                <w:b/>
                <w:color w:val="000000"/>
                <w:lang w:eastAsia="en-GB"/>
              </w:rPr>
            </w:pPr>
            <w:r w:rsidRPr="003F4BC6">
              <w:rPr>
                <w:b/>
                <w:color w:val="000000"/>
                <w:lang w:eastAsia="en-GB"/>
              </w:rPr>
              <w:t>0304 53 00 11</w:t>
            </w:r>
          </w:p>
        </w:tc>
        <w:tc>
          <w:tcPr>
            <w:tcW w:w="7036" w:type="dxa"/>
            <w:tcBorders>
              <w:top w:val="nil"/>
              <w:left w:val="nil"/>
              <w:bottom w:val="single" w:sz="4" w:space="0" w:color="auto"/>
              <w:right w:val="single" w:sz="4" w:space="0" w:color="auto"/>
            </w:tcBorders>
            <w:shd w:val="clear" w:color="auto" w:fill="auto"/>
            <w:noWrap/>
            <w:vAlign w:val="bottom"/>
            <w:hideMark/>
          </w:tcPr>
          <w:p w14:paraId="5895EA10"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48A80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C5723D" w14:textId="77777777" w:rsidR="00A57FA4" w:rsidRPr="003F4BC6" w:rsidRDefault="00A57FA4" w:rsidP="00A57FA4">
            <w:pPr>
              <w:pStyle w:val="NormalinTable"/>
              <w:rPr>
                <w:b/>
                <w:color w:val="000000"/>
                <w:lang w:eastAsia="en-GB"/>
              </w:rPr>
            </w:pPr>
            <w:r w:rsidRPr="003F4BC6">
              <w:rPr>
                <w:b/>
                <w:color w:val="000000"/>
                <w:lang w:eastAsia="en-GB"/>
              </w:rPr>
              <w:t>0304 53 00 19</w:t>
            </w:r>
          </w:p>
        </w:tc>
        <w:tc>
          <w:tcPr>
            <w:tcW w:w="7036" w:type="dxa"/>
            <w:tcBorders>
              <w:top w:val="nil"/>
              <w:left w:val="nil"/>
              <w:bottom w:val="single" w:sz="4" w:space="0" w:color="auto"/>
              <w:right w:val="single" w:sz="4" w:space="0" w:color="auto"/>
            </w:tcBorders>
            <w:shd w:val="clear" w:color="auto" w:fill="auto"/>
            <w:noWrap/>
            <w:vAlign w:val="bottom"/>
            <w:hideMark/>
          </w:tcPr>
          <w:p w14:paraId="25BC515F"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B3F254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7949E6" w14:textId="77777777" w:rsidR="00A57FA4" w:rsidRPr="003F4BC6" w:rsidRDefault="00A57FA4" w:rsidP="00A57FA4">
            <w:pPr>
              <w:pStyle w:val="NormalinTable"/>
              <w:rPr>
                <w:b/>
                <w:color w:val="000000"/>
                <w:lang w:eastAsia="en-GB"/>
              </w:rPr>
            </w:pPr>
            <w:r w:rsidRPr="003F4BC6">
              <w:rPr>
                <w:b/>
                <w:color w:val="000000"/>
                <w:lang w:eastAsia="en-GB"/>
              </w:rPr>
              <w:t>0304 53 00 20</w:t>
            </w:r>
          </w:p>
        </w:tc>
        <w:tc>
          <w:tcPr>
            <w:tcW w:w="7036" w:type="dxa"/>
            <w:tcBorders>
              <w:top w:val="nil"/>
              <w:left w:val="nil"/>
              <w:bottom w:val="single" w:sz="4" w:space="0" w:color="auto"/>
              <w:right w:val="single" w:sz="4" w:space="0" w:color="auto"/>
            </w:tcBorders>
            <w:shd w:val="clear" w:color="auto" w:fill="auto"/>
            <w:noWrap/>
            <w:vAlign w:val="bottom"/>
            <w:hideMark/>
          </w:tcPr>
          <w:p w14:paraId="1814A65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9FEB6B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854F42" w14:textId="77777777" w:rsidR="00A57FA4" w:rsidRPr="003F4BC6" w:rsidRDefault="00A57FA4" w:rsidP="00A57FA4">
            <w:pPr>
              <w:pStyle w:val="NormalinTable"/>
              <w:rPr>
                <w:b/>
                <w:color w:val="000000"/>
                <w:lang w:eastAsia="en-GB"/>
              </w:rPr>
            </w:pPr>
            <w:r w:rsidRPr="003F4BC6">
              <w:rPr>
                <w:b/>
                <w:color w:val="000000"/>
                <w:lang w:eastAsia="en-GB"/>
              </w:rPr>
              <w:t>0304 53 00 31</w:t>
            </w:r>
          </w:p>
        </w:tc>
        <w:tc>
          <w:tcPr>
            <w:tcW w:w="7036" w:type="dxa"/>
            <w:tcBorders>
              <w:top w:val="nil"/>
              <w:left w:val="nil"/>
              <w:bottom w:val="single" w:sz="4" w:space="0" w:color="auto"/>
              <w:right w:val="single" w:sz="4" w:space="0" w:color="auto"/>
            </w:tcBorders>
            <w:shd w:val="clear" w:color="auto" w:fill="auto"/>
            <w:noWrap/>
            <w:vAlign w:val="bottom"/>
            <w:hideMark/>
          </w:tcPr>
          <w:p w14:paraId="453E819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25B43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B3F55B" w14:textId="77777777" w:rsidR="00A57FA4" w:rsidRPr="003F4BC6" w:rsidRDefault="00A57FA4" w:rsidP="00A57FA4">
            <w:pPr>
              <w:pStyle w:val="NormalinTable"/>
              <w:rPr>
                <w:b/>
                <w:color w:val="000000"/>
                <w:lang w:eastAsia="en-GB"/>
              </w:rPr>
            </w:pPr>
            <w:r w:rsidRPr="003F4BC6">
              <w:rPr>
                <w:b/>
                <w:color w:val="000000"/>
                <w:lang w:eastAsia="en-GB"/>
              </w:rPr>
              <w:lastRenderedPageBreak/>
              <w:t>0304 53 00 39</w:t>
            </w:r>
          </w:p>
        </w:tc>
        <w:tc>
          <w:tcPr>
            <w:tcW w:w="7036" w:type="dxa"/>
            <w:tcBorders>
              <w:top w:val="nil"/>
              <w:left w:val="nil"/>
              <w:bottom w:val="single" w:sz="4" w:space="0" w:color="auto"/>
              <w:right w:val="single" w:sz="4" w:space="0" w:color="auto"/>
            </w:tcBorders>
            <w:shd w:val="clear" w:color="auto" w:fill="auto"/>
            <w:noWrap/>
            <w:vAlign w:val="bottom"/>
            <w:hideMark/>
          </w:tcPr>
          <w:p w14:paraId="11D84EFF"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72BFCA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2D44E7" w14:textId="77777777" w:rsidR="00A57FA4" w:rsidRPr="003F4BC6" w:rsidRDefault="00A57FA4" w:rsidP="00A57FA4">
            <w:pPr>
              <w:pStyle w:val="NormalinTable"/>
              <w:rPr>
                <w:b/>
                <w:color w:val="000000"/>
                <w:lang w:eastAsia="en-GB"/>
              </w:rPr>
            </w:pPr>
            <w:r w:rsidRPr="003F4BC6">
              <w:rPr>
                <w:b/>
                <w:color w:val="000000"/>
                <w:lang w:eastAsia="en-GB"/>
              </w:rPr>
              <w:t>0304 53 00 90</w:t>
            </w:r>
          </w:p>
        </w:tc>
        <w:tc>
          <w:tcPr>
            <w:tcW w:w="7036" w:type="dxa"/>
            <w:tcBorders>
              <w:top w:val="nil"/>
              <w:left w:val="nil"/>
              <w:bottom w:val="single" w:sz="4" w:space="0" w:color="auto"/>
              <w:right w:val="single" w:sz="4" w:space="0" w:color="auto"/>
            </w:tcBorders>
            <w:shd w:val="clear" w:color="auto" w:fill="auto"/>
            <w:noWrap/>
            <w:vAlign w:val="bottom"/>
            <w:hideMark/>
          </w:tcPr>
          <w:p w14:paraId="4DB9422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2D041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878F3E" w14:textId="77777777" w:rsidR="00A57FA4" w:rsidRPr="003F4BC6" w:rsidRDefault="00A57FA4" w:rsidP="00A57FA4">
            <w:pPr>
              <w:pStyle w:val="NormalinTable"/>
              <w:rPr>
                <w:b/>
                <w:color w:val="000000"/>
                <w:lang w:eastAsia="en-GB"/>
              </w:rPr>
            </w:pPr>
            <w:r w:rsidRPr="003F4BC6">
              <w:rPr>
                <w:b/>
                <w:color w:val="000000"/>
                <w:lang w:eastAsia="en-GB"/>
              </w:rPr>
              <w:t xml:space="preserve">0304 54 00 </w:t>
            </w:r>
          </w:p>
        </w:tc>
        <w:tc>
          <w:tcPr>
            <w:tcW w:w="7036" w:type="dxa"/>
            <w:tcBorders>
              <w:top w:val="nil"/>
              <w:left w:val="nil"/>
              <w:bottom w:val="single" w:sz="4" w:space="0" w:color="auto"/>
              <w:right w:val="single" w:sz="4" w:space="0" w:color="auto"/>
            </w:tcBorders>
            <w:shd w:val="clear" w:color="auto" w:fill="auto"/>
            <w:noWrap/>
            <w:vAlign w:val="bottom"/>
            <w:hideMark/>
          </w:tcPr>
          <w:p w14:paraId="648F26CC"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31A1A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79C35E" w14:textId="77777777" w:rsidR="00A57FA4" w:rsidRPr="003F4BC6" w:rsidRDefault="00A57FA4" w:rsidP="00A57FA4">
            <w:pPr>
              <w:pStyle w:val="NormalinTable"/>
              <w:rPr>
                <w:b/>
                <w:color w:val="000000"/>
                <w:lang w:eastAsia="en-GB"/>
              </w:rPr>
            </w:pPr>
            <w:r w:rsidRPr="003F4BC6">
              <w:rPr>
                <w:b/>
                <w:color w:val="000000"/>
                <w:lang w:eastAsia="en-GB"/>
              </w:rPr>
              <w:t xml:space="preserve">0304 55 00 </w:t>
            </w:r>
          </w:p>
        </w:tc>
        <w:tc>
          <w:tcPr>
            <w:tcW w:w="7036" w:type="dxa"/>
            <w:tcBorders>
              <w:top w:val="nil"/>
              <w:left w:val="nil"/>
              <w:bottom w:val="single" w:sz="4" w:space="0" w:color="auto"/>
              <w:right w:val="single" w:sz="4" w:space="0" w:color="auto"/>
            </w:tcBorders>
            <w:shd w:val="clear" w:color="auto" w:fill="auto"/>
            <w:noWrap/>
            <w:vAlign w:val="bottom"/>
            <w:hideMark/>
          </w:tcPr>
          <w:p w14:paraId="5C48E22F"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BFFF13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7CB8D4" w14:textId="77777777" w:rsidR="00A57FA4" w:rsidRPr="003F4BC6" w:rsidRDefault="00A57FA4" w:rsidP="00A57FA4">
            <w:pPr>
              <w:pStyle w:val="NormalinTable"/>
              <w:rPr>
                <w:b/>
                <w:color w:val="000000"/>
                <w:lang w:eastAsia="en-GB"/>
              </w:rPr>
            </w:pPr>
            <w:r w:rsidRPr="003F4BC6">
              <w:rPr>
                <w:b/>
                <w:color w:val="000000"/>
                <w:lang w:eastAsia="en-GB"/>
              </w:rPr>
              <w:t xml:space="preserve">0304 56 10 </w:t>
            </w:r>
          </w:p>
        </w:tc>
        <w:tc>
          <w:tcPr>
            <w:tcW w:w="7036" w:type="dxa"/>
            <w:tcBorders>
              <w:top w:val="nil"/>
              <w:left w:val="nil"/>
              <w:bottom w:val="single" w:sz="4" w:space="0" w:color="auto"/>
              <w:right w:val="single" w:sz="4" w:space="0" w:color="auto"/>
            </w:tcBorders>
            <w:shd w:val="clear" w:color="auto" w:fill="auto"/>
            <w:noWrap/>
            <w:vAlign w:val="bottom"/>
            <w:hideMark/>
          </w:tcPr>
          <w:p w14:paraId="0ACB802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40AC6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D4D843" w14:textId="77777777" w:rsidR="00A57FA4" w:rsidRPr="003F4BC6" w:rsidRDefault="00A57FA4" w:rsidP="00A57FA4">
            <w:pPr>
              <w:pStyle w:val="NormalinTable"/>
              <w:rPr>
                <w:b/>
                <w:color w:val="000000"/>
                <w:lang w:eastAsia="en-GB"/>
              </w:rPr>
            </w:pPr>
            <w:r w:rsidRPr="003F4BC6">
              <w:rPr>
                <w:b/>
                <w:color w:val="000000"/>
                <w:lang w:eastAsia="en-GB"/>
              </w:rPr>
              <w:t xml:space="preserve">0304 56 20 </w:t>
            </w:r>
          </w:p>
        </w:tc>
        <w:tc>
          <w:tcPr>
            <w:tcW w:w="7036" w:type="dxa"/>
            <w:tcBorders>
              <w:top w:val="nil"/>
              <w:left w:val="nil"/>
              <w:bottom w:val="single" w:sz="4" w:space="0" w:color="auto"/>
              <w:right w:val="single" w:sz="4" w:space="0" w:color="auto"/>
            </w:tcBorders>
            <w:shd w:val="clear" w:color="auto" w:fill="auto"/>
            <w:noWrap/>
            <w:vAlign w:val="bottom"/>
            <w:hideMark/>
          </w:tcPr>
          <w:p w14:paraId="54797F05"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26644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643A26" w14:textId="77777777" w:rsidR="00A57FA4" w:rsidRPr="003F4BC6" w:rsidRDefault="00A57FA4" w:rsidP="00A57FA4">
            <w:pPr>
              <w:pStyle w:val="NormalinTable"/>
              <w:rPr>
                <w:b/>
                <w:color w:val="000000"/>
                <w:lang w:eastAsia="en-GB"/>
              </w:rPr>
            </w:pPr>
            <w:r w:rsidRPr="003F4BC6">
              <w:rPr>
                <w:b/>
                <w:color w:val="000000"/>
                <w:lang w:eastAsia="en-GB"/>
              </w:rPr>
              <w:t xml:space="preserve">0304 56 30 </w:t>
            </w:r>
          </w:p>
        </w:tc>
        <w:tc>
          <w:tcPr>
            <w:tcW w:w="7036" w:type="dxa"/>
            <w:tcBorders>
              <w:top w:val="nil"/>
              <w:left w:val="nil"/>
              <w:bottom w:val="single" w:sz="4" w:space="0" w:color="auto"/>
              <w:right w:val="single" w:sz="4" w:space="0" w:color="auto"/>
            </w:tcBorders>
            <w:shd w:val="clear" w:color="auto" w:fill="auto"/>
            <w:noWrap/>
            <w:vAlign w:val="bottom"/>
            <w:hideMark/>
          </w:tcPr>
          <w:p w14:paraId="6C17A6C8"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7D008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6B9B17" w14:textId="77777777" w:rsidR="00A57FA4" w:rsidRPr="003F4BC6" w:rsidRDefault="00A57FA4" w:rsidP="00A57FA4">
            <w:pPr>
              <w:pStyle w:val="NormalinTable"/>
              <w:rPr>
                <w:b/>
                <w:color w:val="000000"/>
                <w:lang w:eastAsia="en-GB"/>
              </w:rPr>
            </w:pPr>
            <w:r w:rsidRPr="003F4BC6">
              <w:rPr>
                <w:b/>
                <w:color w:val="000000"/>
                <w:lang w:eastAsia="en-GB"/>
              </w:rPr>
              <w:t xml:space="preserve">0304 56 90 </w:t>
            </w:r>
          </w:p>
        </w:tc>
        <w:tc>
          <w:tcPr>
            <w:tcW w:w="7036" w:type="dxa"/>
            <w:tcBorders>
              <w:top w:val="nil"/>
              <w:left w:val="nil"/>
              <w:bottom w:val="single" w:sz="4" w:space="0" w:color="auto"/>
              <w:right w:val="single" w:sz="4" w:space="0" w:color="auto"/>
            </w:tcBorders>
            <w:shd w:val="clear" w:color="auto" w:fill="auto"/>
            <w:noWrap/>
            <w:vAlign w:val="bottom"/>
            <w:hideMark/>
          </w:tcPr>
          <w:p w14:paraId="23297090"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67E6F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DFF558" w14:textId="77777777" w:rsidR="00A57FA4" w:rsidRPr="003F4BC6" w:rsidRDefault="00A57FA4" w:rsidP="00A57FA4">
            <w:pPr>
              <w:pStyle w:val="NormalinTable"/>
              <w:rPr>
                <w:b/>
                <w:color w:val="000000"/>
                <w:lang w:eastAsia="en-GB"/>
              </w:rPr>
            </w:pPr>
            <w:r w:rsidRPr="003F4BC6">
              <w:rPr>
                <w:b/>
                <w:color w:val="000000"/>
                <w:lang w:eastAsia="en-GB"/>
              </w:rPr>
              <w:t xml:space="preserve">0304 57 00 </w:t>
            </w:r>
          </w:p>
        </w:tc>
        <w:tc>
          <w:tcPr>
            <w:tcW w:w="7036" w:type="dxa"/>
            <w:tcBorders>
              <w:top w:val="nil"/>
              <w:left w:val="nil"/>
              <w:bottom w:val="single" w:sz="4" w:space="0" w:color="auto"/>
              <w:right w:val="single" w:sz="4" w:space="0" w:color="auto"/>
            </w:tcBorders>
            <w:shd w:val="clear" w:color="auto" w:fill="auto"/>
            <w:noWrap/>
            <w:vAlign w:val="bottom"/>
            <w:hideMark/>
          </w:tcPr>
          <w:p w14:paraId="74D41033"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4F3D1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8AA4AE" w14:textId="77777777" w:rsidR="00A57FA4" w:rsidRPr="003F4BC6" w:rsidRDefault="00A57FA4" w:rsidP="00A57FA4">
            <w:pPr>
              <w:pStyle w:val="NormalinTable"/>
              <w:rPr>
                <w:b/>
                <w:color w:val="000000"/>
                <w:lang w:eastAsia="en-GB"/>
              </w:rPr>
            </w:pPr>
            <w:r w:rsidRPr="003F4BC6">
              <w:rPr>
                <w:b/>
                <w:color w:val="000000"/>
                <w:lang w:eastAsia="en-GB"/>
              </w:rPr>
              <w:t xml:space="preserve">0304 59 10 </w:t>
            </w:r>
          </w:p>
        </w:tc>
        <w:tc>
          <w:tcPr>
            <w:tcW w:w="7036" w:type="dxa"/>
            <w:tcBorders>
              <w:top w:val="nil"/>
              <w:left w:val="nil"/>
              <w:bottom w:val="single" w:sz="4" w:space="0" w:color="auto"/>
              <w:right w:val="single" w:sz="4" w:space="0" w:color="auto"/>
            </w:tcBorders>
            <w:shd w:val="clear" w:color="auto" w:fill="auto"/>
            <w:noWrap/>
            <w:vAlign w:val="bottom"/>
            <w:hideMark/>
          </w:tcPr>
          <w:p w14:paraId="50DC77F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A6019A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A76C50" w14:textId="77777777" w:rsidR="00A57FA4" w:rsidRPr="003F4BC6" w:rsidRDefault="00A57FA4" w:rsidP="00A57FA4">
            <w:pPr>
              <w:pStyle w:val="NormalinTable"/>
              <w:rPr>
                <w:b/>
                <w:color w:val="000000"/>
                <w:lang w:eastAsia="en-GB"/>
              </w:rPr>
            </w:pPr>
            <w:r w:rsidRPr="003F4BC6">
              <w:rPr>
                <w:b/>
                <w:color w:val="000000"/>
                <w:lang w:eastAsia="en-GB"/>
              </w:rPr>
              <w:t>0304 59 90 15</w:t>
            </w:r>
          </w:p>
        </w:tc>
        <w:tc>
          <w:tcPr>
            <w:tcW w:w="7036" w:type="dxa"/>
            <w:tcBorders>
              <w:top w:val="nil"/>
              <w:left w:val="nil"/>
              <w:bottom w:val="single" w:sz="4" w:space="0" w:color="auto"/>
              <w:right w:val="single" w:sz="4" w:space="0" w:color="auto"/>
            </w:tcBorders>
            <w:shd w:val="clear" w:color="auto" w:fill="auto"/>
            <w:noWrap/>
            <w:vAlign w:val="bottom"/>
            <w:hideMark/>
          </w:tcPr>
          <w:p w14:paraId="19F30052"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8F10A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C55A5C" w14:textId="77777777" w:rsidR="00A57FA4" w:rsidRPr="003F4BC6" w:rsidRDefault="00A57FA4" w:rsidP="00A57FA4">
            <w:pPr>
              <w:pStyle w:val="NormalinTable"/>
              <w:rPr>
                <w:b/>
                <w:color w:val="000000"/>
                <w:lang w:eastAsia="en-GB"/>
              </w:rPr>
            </w:pPr>
            <w:r w:rsidRPr="003F4BC6">
              <w:rPr>
                <w:b/>
                <w:color w:val="000000"/>
                <w:lang w:eastAsia="en-GB"/>
              </w:rPr>
              <w:t>0304 59 90 20</w:t>
            </w:r>
          </w:p>
        </w:tc>
        <w:tc>
          <w:tcPr>
            <w:tcW w:w="7036" w:type="dxa"/>
            <w:tcBorders>
              <w:top w:val="nil"/>
              <w:left w:val="nil"/>
              <w:bottom w:val="single" w:sz="4" w:space="0" w:color="auto"/>
              <w:right w:val="single" w:sz="4" w:space="0" w:color="auto"/>
            </w:tcBorders>
            <w:shd w:val="clear" w:color="auto" w:fill="auto"/>
            <w:noWrap/>
            <w:vAlign w:val="bottom"/>
            <w:hideMark/>
          </w:tcPr>
          <w:p w14:paraId="75285FD3"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74CE8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374823" w14:textId="77777777" w:rsidR="00A57FA4" w:rsidRPr="003F4BC6" w:rsidRDefault="00A57FA4" w:rsidP="00A57FA4">
            <w:pPr>
              <w:pStyle w:val="NormalinTable"/>
              <w:rPr>
                <w:b/>
                <w:color w:val="000000"/>
                <w:lang w:eastAsia="en-GB"/>
              </w:rPr>
            </w:pPr>
            <w:r w:rsidRPr="003F4BC6">
              <w:rPr>
                <w:b/>
                <w:color w:val="000000"/>
                <w:lang w:eastAsia="en-GB"/>
              </w:rPr>
              <w:t>0304 59 90 30</w:t>
            </w:r>
          </w:p>
        </w:tc>
        <w:tc>
          <w:tcPr>
            <w:tcW w:w="7036" w:type="dxa"/>
            <w:tcBorders>
              <w:top w:val="nil"/>
              <w:left w:val="nil"/>
              <w:bottom w:val="single" w:sz="4" w:space="0" w:color="auto"/>
              <w:right w:val="single" w:sz="4" w:space="0" w:color="auto"/>
            </w:tcBorders>
            <w:shd w:val="clear" w:color="auto" w:fill="auto"/>
            <w:noWrap/>
            <w:vAlign w:val="bottom"/>
            <w:hideMark/>
          </w:tcPr>
          <w:p w14:paraId="5DD74A5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51759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79420B" w14:textId="77777777" w:rsidR="00A57FA4" w:rsidRPr="003F4BC6" w:rsidRDefault="00A57FA4" w:rsidP="00A57FA4">
            <w:pPr>
              <w:pStyle w:val="NormalinTable"/>
              <w:rPr>
                <w:b/>
                <w:color w:val="000000"/>
                <w:lang w:eastAsia="en-GB"/>
              </w:rPr>
            </w:pPr>
            <w:r w:rsidRPr="003F4BC6">
              <w:rPr>
                <w:b/>
                <w:color w:val="000000"/>
                <w:lang w:eastAsia="en-GB"/>
              </w:rPr>
              <w:t>0304 59 90 35</w:t>
            </w:r>
          </w:p>
        </w:tc>
        <w:tc>
          <w:tcPr>
            <w:tcW w:w="7036" w:type="dxa"/>
            <w:tcBorders>
              <w:top w:val="nil"/>
              <w:left w:val="nil"/>
              <w:bottom w:val="single" w:sz="4" w:space="0" w:color="auto"/>
              <w:right w:val="single" w:sz="4" w:space="0" w:color="auto"/>
            </w:tcBorders>
            <w:shd w:val="clear" w:color="auto" w:fill="auto"/>
            <w:noWrap/>
            <w:vAlign w:val="bottom"/>
            <w:hideMark/>
          </w:tcPr>
          <w:p w14:paraId="62E778EF"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789C7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E33D35" w14:textId="77777777" w:rsidR="00A57FA4" w:rsidRPr="003F4BC6" w:rsidRDefault="00A57FA4" w:rsidP="00A57FA4">
            <w:pPr>
              <w:pStyle w:val="NormalinTable"/>
              <w:rPr>
                <w:b/>
                <w:color w:val="000000"/>
                <w:lang w:eastAsia="en-GB"/>
              </w:rPr>
            </w:pPr>
            <w:r w:rsidRPr="003F4BC6">
              <w:rPr>
                <w:b/>
                <w:color w:val="000000"/>
                <w:lang w:eastAsia="en-GB"/>
              </w:rPr>
              <w:t>0304 59 90 40</w:t>
            </w:r>
          </w:p>
        </w:tc>
        <w:tc>
          <w:tcPr>
            <w:tcW w:w="7036" w:type="dxa"/>
            <w:tcBorders>
              <w:top w:val="nil"/>
              <w:left w:val="nil"/>
              <w:bottom w:val="single" w:sz="4" w:space="0" w:color="auto"/>
              <w:right w:val="single" w:sz="4" w:space="0" w:color="auto"/>
            </w:tcBorders>
            <w:shd w:val="clear" w:color="auto" w:fill="auto"/>
            <w:noWrap/>
            <w:vAlign w:val="bottom"/>
            <w:hideMark/>
          </w:tcPr>
          <w:p w14:paraId="67B00A58"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1CA1A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9C53F" w14:textId="77777777" w:rsidR="00A57FA4" w:rsidRPr="003F4BC6" w:rsidRDefault="00A57FA4" w:rsidP="00A57FA4">
            <w:pPr>
              <w:pStyle w:val="NormalinTable"/>
              <w:rPr>
                <w:b/>
                <w:color w:val="000000"/>
                <w:lang w:eastAsia="en-GB"/>
              </w:rPr>
            </w:pPr>
            <w:r w:rsidRPr="003F4BC6">
              <w:rPr>
                <w:b/>
                <w:color w:val="000000"/>
                <w:lang w:eastAsia="en-GB"/>
              </w:rPr>
              <w:t>0304 59 90 45</w:t>
            </w:r>
          </w:p>
        </w:tc>
        <w:tc>
          <w:tcPr>
            <w:tcW w:w="7036" w:type="dxa"/>
            <w:tcBorders>
              <w:top w:val="nil"/>
              <w:left w:val="nil"/>
              <w:bottom w:val="single" w:sz="4" w:space="0" w:color="auto"/>
              <w:right w:val="single" w:sz="4" w:space="0" w:color="auto"/>
            </w:tcBorders>
            <w:shd w:val="clear" w:color="auto" w:fill="auto"/>
            <w:noWrap/>
            <w:vAlign w:val="bottom"/>
            <w:hideMark/>
          </w:tcPr>
          <w:p w14:paraId="76A0CC4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0E2398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762E70" w14:textId="77777777" w:rsidR="00A57FA4" w:rsidRPr="003F4BC6" w:rsidRDefault="00A57FA4" w:rsidP="00A57FA4">
            <w:pPr>
              <w:pStyle w:val="NormalinTable"/>
              <w:rPr>
                <w:b/>
                <w:color w:val="000000"/>
                <w:lang w:eastAsia="en-GB"/>
              </w:rPr>
            </w:pPr>
            <w:r w:rsidRPr="003F4BC6">
              <w:rPr>
                <w:b/>
                <w:color w:val="000000"/>
                <w:lang w:eastAsia="en-GB"/>
              </w:rPr>
              <w:t>0304 59 90 50</w:t>
            </w:r>
          </w:p>
        </w:tc>
        <w:tc>
          <w:tcPr>
            <w:tcW w:w="7036" w:type="dxa"/>
            <w:tcBorders>
              <w:top w:val="nil"/>
              <w:left w:val="nil"/>
              <w:bottom w:val="single" w:sz="4" w:space="0" w:color="auto"/>
              <w:right w:val="single" w:sz="4" w:space="0" w:color="auto"/>
            </w:tcBorders>
            <w:shd w:val="clear" w:color="auto" w:fill="auto"/>
            <w:noWrap/>
            <w:vAlign w:val="bottom"/>
            <w:hideMark/>
          </w:tcPr>
          <w:p w14:paraId="7DE04C7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799DD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C6218D" w14:textId="77777777" w:rsidR="00A57FA4" w:rsidRPr="003F4BC6" w:rsidRDefault="00A57FA4" w:rsidP="00A57FA4">
            <w:pPr>
              <w:pStyle w:val="NormalinTable"/>
              <w:rPr>
                <w:b/>
                <w:color w:val="000000"/>
                <w:lang w:eastAsia="en-GB"/>
              </w:rPr>
            </w:pPr>
            <w:r w:rsidRPr="003F4BC6">
              <w:rPr>
                <w:b/>
                <w:color w:val="000000"/>
                <w:lang w:eastAsia="en-GB"/>
              </w:rPr>
              <w:t>0304 59 90 55</w:t>
            </w:r>
          </w:p>
        </w:tc>
        <w:tc>
          <w:tcPr>
            <w:tcW w:w="7036" w:type="dxa"/>
            <w:tcBorders>
              <w:top w:val="nil"/>
              <w:left w:val="nil"/>
              <w:bottom w:val="single" w:sz="4" w:space="0" w:color="auto"/>
              <w:right w:val="single" w:sz="4" w:space="0" w:color="auto"/>
            </w:tcBorders>
            <w:shd w:val="clear" w:color="auto" w:fill="auto"/>
            <w:noWrap/>
            <w:vAlign w:val="bottom"/>
            <w:hideMark/>
          </w:tcPr>
          <w:p w14:paraId="4901DD7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EB39B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CF4A41" w14:textId="77777777" w:rsidR="00A57FA4" w:rsidRPr="003F4BC6" w:rsidRDefault="00A57FA4" w:rsidP="00A57FA4">
            <w:pPr>
              <w:pStyle w:val="NormalinTable"/>
              <w:rPr>
                <w:b/>
                <w:color w:val="000000"/>
                <w:lang w:eastAsia="en-GB"/>
              </w:rPr>
            </w:pPr>
            <w:r w:rsidRPr="003F4BC6">
              <w:rPr>
                <w:b/>
                <w:color w:val="000000"/>
                <w:lang w:eastAsia="en-GB"/>
              </w:rPr>
              <w:t>0304 59 90 65</w:t>
            </w:r>
          </w:p>
        </w:tc>
        <w:tc>
          <w:tcPr>
            <w:tcW w:w="7036" w:type="dxa"/>
            <w:tcBorders>
              <w:top w:val="nil"/>
              <w:left w:val="nil"/>
              <w:bottom w:val="single" w:sz="4" w:space="0" w:color="auto"/>
              <w:right w:val="single" w:sz="4" w:space="0" w:color="auto"/>
            </w:tcBorders>
            <w:shd w:val="clear" w:color="auto" w:fill="auto"/>
            <w:noWrap/>
            <w:vAlign w:val="bottom"/>
            <w:hideMark/>
          </w:tcPr>
          <w:p w14:paraId="6F605BE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73E9AB0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6B9408" w14:textId="77777777" w:rsidR="00A57FA4" w:rsidRPr="003F4BC6" w:rsidRDefault="00A57FA4" w:rsidP="00A57FA4">
            <w:pPr>
              <w:pStyle w:val="NormalinTable"/>
              <w:rPr>
                <w:b/>
                <w:color w:val="000000"/>
                <w:lang w:eastAsia="en-GB"/>
              </w:rPr>
            </w:pPr>
            <w:r w:rsidRPr="003F4BC6">
              <w:rPr>
                <w:b/>
                <w:color w:val="000000"/>
                <w:lang w:eastAsia="en-GB"/>
              </w:rPr>
              <w:t>0304 59 90 90</w:t>
            </w:r>
          </w:p>
        </w:tc>
        <w:tc>
          <w:tcPr>
            <w:tcW w:w="7036" w:type="dxa"/>
            <w:tcBorders>
              <w:top w:val="nil"/>
              <w:left w:val="nil"/>
              <w:bottom w:val="single" w:sz="4" w:space="0" w:color="auto"/>
              <w:right w:val="single" w:sz="4" w:space="0" w:color="auto"/>
            </w:tcBorders>
            <w:shd w:val="clear" w:color="auto" w:fill="auto"/>
            <w:noWrap/>
            <w:vAlign w:val="bottom"/>
            <w:hideMark/>
          </w:tcPr>
          <w:p w14:paraId="591ACAF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A34CC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529C41" w14:textId="77777777" w:rsidR="00A57FA4" w:rsidRPr="003F4BC6" w:rsidRDefault="00A57FA4" w:rsidP="00A57FA4">
            <w:pPr>
              <w:pStyle w:val="NormalinTable"/>
              <w:rPr>
                <w:b/>
                <w:color w:val="000000"/>
                <w:lang w:eastAsia="en-GB"/>
              </w:rPr>
            </w:pPr>
            <w:r w:rsidRPr="003F4BC6">
              <w:rPr>
                <w:b/>
                <w:color w:val="000000"/>
                <w:lang w:eastAsia="en-GB"/>
              </w:rPr>
              <w:t xml:space="preserve">0304 61 00 </w:t>
            </w:r>
          </w:p>
        </w:tc>
        <w:tc>
          <w:tcPr>
            <w:tcW w:w="7036" w:type="dxa"/>
            <w:tcBorders>
              <w:top w:val="nil"/>
              <w:left w:val="nil"/>
              <w:bottom w:val="single" w:sz="4" w:space="0" w:color="auto"/>
              <w:right w:val="single" w:sz="4" w:space="0" w:color="auto"/>
            </w:tcBorders>
            <w:shd w:val="clear" w:color="auto" w:fill="auto"/>
            <w:noWrap/>
            <w:vAlign w:val="bottom"/>
            <w:hideMark/>
          </w:tcPr>
          <w:p w14:paraId="0A4167B9"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52573AF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8B5A09" w14:textId="77777777" w:rsidR="00A57FA4" w:rsidRPr="003F4BC6" w:rsidRDefault="00A57FA4" w:rsidP="00A57FA4">
            <w:pPr>
              <w:pStyle w:val="NormalinTable"/>
              <w:rPr>
                <w:b/>
                <w:color w:val="000000"/>
                <w:lang w:eastAsia="en-GB"/>
              </w:rPr>
            </w:pPr>
            <w:r w:rsidRPr="003F4BC6">
              <w:rPr>
                <w:b/>
                <w:color w:val="000000"/>
                <w:lang w:eastAsia="en-GB"/>
              </w:rPr>
              <w:t xml:space="preserve">0304 62 00 </w:t>
            </w:r>
          </w:p>
        </w:tc>
        <w:tc>
          <w:tcPr>
            <w:tcW w:w="7036" w:type="dxa"/>
            <w:tcBorders>
              <w:top w:val="nil"/>
              <w:left w:val="nil"/>
              <w:bottom w:val="single" w:sz="4" w:space="0" w:color="auto"/>
              <w:right w:val="single" w:sz="4" w:space="0" w:color="auto"/>
            </w:tcBorders>
            <w:shd w:val="clear" w:color="auto" w:fill="auto"/>
            <w:noWrap/>
            <w:vAlign w:val="bottom"/>
            <w:hideMark/>
          </w:tcPr>
          <w:p w14:paraId="4B09CF01"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0CBE70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7F161C" w14:textId="77777777" w:rsidR="00A57FA4" w:rsidRPr="003F4BC6" w:rsidRDefault="00A57FA4" w:rsidP="00A57FA4">
            <w:pPr>
              <w:pStyle w:val="NormalinTable"/>
              <w:rPr>
                <w:b/>
                <w:color w:val="000000"/>
                <w:lang w:eastAsia="en-GB"/>
              </w:rPr>
            </w:pPr>
            <w:r w:rsidRPr="003F4BC6">
              <w:rPr>
                <w:b/>
                <w:color w:val="000000"/>
                <w:lang w:eastAsia="en-GB"/>
              </w:rPr>
              <w:t xml:space="preserve">0304 63 00 </w:t>
            </w:r>
          </w:p>
        </w:tc>
        <w:tc>
          <w:tcPr>
            <w:tcW w:w="7036" w:type="dxa"/>
            <w:tcBorders>
              <w:top w:val="nil"/>
              <w:left w:val="nil"/>
              <w:bottom w:val="single" w:sz="4" w:space="0" w:color="auto"/>
              <w:right w:val="single" w:sz="4" w:space="0" w:color="auto"/>
            </w:tcBorders>
            <w:shd w:val="clear" w:color="auto" w:fill="auto"/>
            <w:noWrap/>
            <w:vAlign w:val="bottom"/>
            <w:hideMark/>
          </w:tcPr>
          <w:p w14:paraId="61802954"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1DAFA8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F96667" w14:textId="77777777" w:rsidR="00A57FA4" w:rsidRPr="003F4BC6" w:rsidRDefault="00A57FA4" w:rsidP="00A57FA4">
            <w:pPr>
              <w:pStyle w:val="NormalinTable"/>
              <w:rPr>
                <w:b/>
                <w:color w:val="000000"/>
                <w:lang w:eastAsia="en-GB"/>
              </w:rPr>
            </w:pPr>
            <w:r w:rsidRPr="003F4BC6">
              <w:rPr>
                <w:b/>
                <w:color w:val="000000"/>
                <w:lang w:eastAsia="en-GB"/>
              </w:rPr>
              <w:t>0304 69 00 10</w:t>
            </w:r>
          </w:p>
        </w:tc>
        <w:tc>
          <w:tcPr>
            <w:tcW w:w="7036" w:type="dxa"/>
            <w:tcBorders>
              <w:top w:val="nil"/>
              <w:left w:val="nil"/>
              <w:bottom w:val="single" w:sz="4" w:space="0" w:color="auto"/>
              <w:right w:val="single" w:sz="4" w:space="0" w:color="auto"/>
            </w:tcBorders>
            <w:shd w:val="clear" w:color="auto" w:fill="auto"/>
            <w:noWrap/>
            <w:vAlign w:val="bottom"/>
            <w:hideMark/>
          </w:tcPr>
          <w:p w14:paraId="7ADA244D"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3A10B9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E38F94" w14:textId="77777777" w:rsidR="00A57FA4" w:rsidRPr="003F4BC6" w:rsidRDefault="00A57FA4" w:rsidP="00A57FA4">
            <w:pPr>
              <w:pStyle w:val="NormalinTable"/>
              <w:rPr>
                <w:b/>
                <w:color w:val="000000"/>
                <w:lang w:eastAsia="en-GB"/>
              </w:rPr>
            </w:pPr>
            <w:r w:rsidRPr="003F4BC6">
              <w:rPr>
                <w:b/>
                <w:color w:val="000000"/>
                <w:lang w:eastAsia="en-GB"/>
              </w:rPr>
              <w:t>0304 69 00 20</w:t>
            </w:r>
          </w:p>
        </w:tc>
        <w:tc>
          <w:tcPr>
            <w:tcW w:w="7036" w:type="dxa"/>
            <w:tcBorders>
              <w:top w:val="nil"/>
              <w:left w:val="nil"/>
              <w:bottom w:val="single" w:sz="4" w:space="0" w:color="auto"/>
              <w:right w:val="single" w:sz="4" w:space="0" w:color="auto"/>
            </w:tcBorders>
            <w:shd w:val="clear" w:color="auto" w:fill="auto"/>
            <w:noWrap/>
            <w:vAlign w:val="bottom"/>
            <w:hideMark/>
          </w:tcPr>
          <w:p w14:paraId="13082218"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344040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BB7BB2" w14:textId="77777777" w:rsidR="00A57FA4" w:rsidRPr="003F4BC6" w:rsidRDefault="00A57FA4" w:rsidP="00A57FA4">
            <w:pPr>
              <w:pStyle w:val="NormalinTable"/>
              <w:rPr>
                <w:b/>
                <w:color w:val="000000"/>
                <w:lang w:eastAsia="en-GB"/>
              </w:rPr>
            </w:pPr>
            <w:r w:rsidRPr="003F4BC6">
              <w:rPr>
                <w:b/>
                <w:color w:val="000000"/>
                <w:lang w:eastAsia="en-GB"/>
              </w:rPr>
              <w:t>0304 69 00 90</w:t>
            </w:r>
          </w:p>
        </w:tc>
        <w:tc>
          <w:tcPr>
            <w:tcW w:w="7036" w:type="dxa"/>
            <w:tcBorders>
              <w:top w:val="nil"/>
              <w:left w:val="nil"/>
              <w:bottom w:val="single" w:sz="4" w:space="0" w:color="auto"/>
              <w:right w:val="single" w:sz="4" w:space="0" w:color="auto"/>
            </w:tcBorders>
            <w:shd w:val="clear" w:color="auto" w:fill="auto"/>
            <w:noWrap/>
            <w:vAlign w:val="bottom"/>
            <w:hideMark/>
          </w:tcPr>
          <w:p w14:paraId="69852744"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7BDC0B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E834EF" w14:textId="77777777" w:rsidR="00A57FA4" w:rsidRPr="003F4BC6" w:rsidRDefault="00A57FA4" w:rsidP="00A57FA4">
            <w:pPr>
              <w:pStyle w:val="NormalinTable"/>
              <w:rPr>
                <w:b/>
                <w:color w:val="000000"/>
                <w:lang w:eastAsia="en-GB"/>
              </w:rPr>
            </w:pPr>
            <w:r w:rsidRPr="003F4BC6">
              <w:rPr>
                <w:b/>
                <w:color w:val="000000"/>
                <w:lang w:eastAsia="en-GB"/>
              </w:rPr>
              <w:t xml:space="preserve">0304 71 10 </w:t>
            </w:r>
          </w:p>
        </w:tc>
        <w:tc>
          <w:tcPr>
            <w:tcW w:w="7036" w:type="dxa"/>
            <w:tcBorders>
              <w:top w:val="nil"/>
              <w:left w:val="nil"/>
              <w:bottom w:val="single" w:sz="4" w:space="0" w:color="auto"/>
              <w:right w:val="single" w:sz="4" w:space="0" w:color="auto"/>
            </w:tcBorders>
            <w:shd w:val="clear" w:color="auto" w:fill="auto"/>
            <w:noWrap/>
            <w:vAlign w:val="bottom"/>
            <w:hideMark/>
          </w:tcPr>
          <w:p w14:paraId="2A438898"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513E08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C19135" w14:textId="77777777" w:rsidR="00A57FA4" w:rsidRPr="003F4BC6" w:rsidRDefault="00A57FA4" w:rsidP="00A57FA4">
            <w:pPr>
              <w:pStyle w:val="NormalinTable"/>
              <w:rPr>
                <w:b/>
                <w:color w:val="000000"/>
                <w:lang w:eastAsia="en-GB"/>
              </w:rPr>
            </w:pPr>
            <w:r w:rsidRPr="003F4BC6">
              <w:rPr>
                <w:b/>
                <w:color w:val="000000"/>
                <w:lang w:eastAsia="en-GB"/>
              </w:rPr>
              <w:t xml:space="preserve">0304 71 90 </w:t>
            </w:r>
          </w:p>
        </w:tc>
        <w:tc>
          <w:tcPr>
            <w:tcW w:w="7036" w:type="dxa"/>
            <w:tcBorders>
              <w:top w:val="nil"/>
              <w:left w:val="nil"/>
              <w:bottom w:val="single" w:sz="4" w:space="0" w:color="auto"/>
              <w:right w:val="single" w:sz="4" w:space="0" w:color="auto"/>
            </w:tcBorders>
            <w:shd w:val="clear" w:color="auto" w:fill="auto"/>
            <w:noWrap/>
            <w:vAlign w:val="bottom"/>
            <w:hideMark/>
          </w:tcPr>
          <w:p w14:paraId="73EC747E"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5618745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DCB51D" w14:textId="77777777" w:rsidR="00A57FA4" w:rsidRPr="003F4BC6" w:rsidRDefault="00A57FA4" w:rsidP="00A57FA4">
            <w:pPr>
              <w:pStyle w:val="NormalinTable"/>
              <w:rPr>
                <w:b/>
                <w:color w:val="000000"/>
                <w:lang w:eastAsia="en-GB"/>
              </w:rPr>
            </w:pPr>
            <w:r w:rsidRPr="003F4BC6">
              <w:rPr>
                <w:b/>
                <w:color w:val="000000"/>
                <w:lang w:eastAsia="en-GB"/>
              </w:rPr>
              <w:t xml:space="preserve">0304 72 00 </w:t>
            </w:r>
          </w:p>
        </w:tc>
        <w:tc>
          <w:tcPr>
            <w:tcW w:w="7036" w:type="dxa"/>
            <w:tcBorders>
              <w:top w:val="nil"/>
              <w:left w:val="nil"/>
              <w:bottom w:val="single" w:sz="4" w:space="0" w:color="auto"/>
              <w:right w:val="single" w:sz="4" w:space="0" w:color="auto"/>
            </w:tcBorders>
            <w:shd w:val="clear" w:color="auto" w:fill="auto"/>
            <w:noWrap/>
            <w:vAlign w:val="bottom"/>
            <w:hideMark/>
          </w:tcPr>
          <w:p w14:paraId="551D0A14"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374188E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34D820" w14:textId="77777777" w:rsidR="00A57FA4" w:rsidRPr="003F4BC6" w:rsidRDefault="00A57FA4" w:rsidP="00A57FA4">
            <w:pPr>
              <w:pStyle w:val="NormalinTable"/>
              <w:rPr>
                <w:b/>
                <w:color w:val="000000"/>
                <w:lang w:eastAsia="en-GB"/>
              </w:rPr>
            </w:pPr>
            <w:r w:rsidRPr="003F4BC6">
              <w:rPr>
                <w:b/>
                <w:color w:val="000000"/>
                <w:lang w:eastAsia="en-GB"/>
              </w:rPr>
              <w:t xml:space="preserve">0304 73 00 </w:t>
            </w:r>
          </w:p>
        </w:tc>
        <w:tc>
          <w:tcPr>
            <w:tcW w:w="7036" w:type="dxa"/>
            <w:tcBorders>
              <w:top w:val="nil"/>
              <w:left w:val="nil"/>
              <w:bottom w:val="single" w:sz="4" w:space="0" w:color="auto"/>
              <w:right w:val="single" w:sz="4" w:space="0" w:color="auto"/>
            </w:tcBorders>
            <w:shd w:val="clear" w:color="auto" w:fill="auto"/>
            <w:noWrap/>
            <w:vAlign w:val="bottom"/>
            <w:hideMark/>
          </w:tcPr>
          <w:p w14:paraId="1D53E9EA"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A696C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2D0C88" w14:textId="77777777" w:rsidR="00A57FA4" w:rsidRPr="003F4BC6" w:rsidRDefault="00A57FA4" w:rsidP="00A57FA4">
            <w:pPr>
              <w:pStyle w:val="NormalinTable"/>
              <w:rPr>
                <w:b/>
                <w:color w:val="000000"/>
                <w:lang w:eastAsia="en-GB"/>
              </w:rPr>
            </w:pPr>
            <w:r w:rsidRPr="003F4BC6">
              <w:rPr>
                <w:b/>
                <w:color w:val="000000"/>
                <w:lang w:eastAsia="en-GB"/>
              </w:rPr>
              <w:t xml:space="preserve">0304 74 11 </w:t>
            </w:r>
          </w:p>
        </w:tc>
        <w:tc>
          <w:tcPr>
            <w:tcW w:w="7036" w:type="dxa"/>
            <w:tcBorders>
              <w:top w:val="nil"/>
              <w:left w:val="nil"/>
              <w:bottom w:val="single" w:sz="4" w:space="0" w:color="auto"/>
              <w:right w:val="single" w:sz="4" w:space="0" w:color="auto"/>
            </w:tcBorders>
            <w:shd w:val="clear" w:color="auto" w:fill="auto"/>
            <w:noWrap/>
            <w:vAlign w:val="bottom"/>
            <w:hideMark/>
          </w:tcPr>
          <w:p w14:paraId="2346B3B8"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19EFD2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70FECA" w14:textId="77777777" w:rsidR="00A57FA4" w:rsidRPr="003F4BC6" w:rsidRDefault="00A57FA4" w:rsidP="00A57FA4">
            <w:pPr>
              <w:pStyle w:val="NormalinTable"/>
              <w:rPr>
                <w:b/>
                <w:color w:val="000000"/>
                <w:lang w:eastAsia="en-GB"/>
              </w:rPr>
            </w:pPr>
            <w:r w:rsidRPr="003F4BC6">
              <w:rPr>
                <w:b/>
                <w:color w:val="000000"/>
                <w:lang w:eastAsia="en-GB"/>
              </w:rPr>
              <w:t xml:space="preserve">0304 74 15 </w:t>
            </w:r>
          </w:p>
        </w:tc>
        <w:tc>
          <w:tcPr>
            <w:tcW w:w="7036" w:type="dxa"/>
            <w:tcBorders>
              <w:top w:val="nil"/>
              <w:left w:val="nil"/>
              <w:bottom w:val="single" w:sz="4" w:space="0" w:color="auto"/>
              <w:right w:val="single" w:sz="4" w:space="0" w:color="auto"/>
            </w:tcBorders>
            <w:shd w:val="clear" w:color="auto" w:fill="auto"/>
            <w:noWrap/>
            <w:vAlign w:val="bottom"/>
            <w:hideMark/>
          </w:tcPr>
          <w:p w14:paraId="2EEB74E2"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292BB55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658EC7" w14:textId="77777777" w:rsidR="00A57FA4" w:rsidRPr="003F4BC6" w:rsidRDefault="00A57FA4" w:rsidP="00A57FA4">
            <w:pPr>
              <w:pStyle w:val="NormalinTable"/>
              <w:rPr>
                <w:b/>
                <w:color w:val="000000"/>
                <w:lang w:eastAsia="en-GB"/>
              </w:rPr>
            </w:pPr>
            <w:r w:rsidRPr="003F4BC6">
              <w:rPr>
                <w:b/>
                <w:color w:val="000000"/>
                <w:lang w:eastAsia="en-GB"/>
              </w:rPr>
              <w:t xml:space="preserve">0304 74 19 </w:t>
            </w:r>
          </w:p>
        </w:tc>
        <w:tc>
          <w:tcPr>
            <w:tcW w:w="7036" w:type="dxa"/>
            <w:tcBorders>
              <w:top w:val="nil"/>
              <w:left w:val="nil"/>
              <w:bottom w:val="single" w:sz="4" w:space="0" w:color="auto"/>
              <w:right w:val="single" w:sz="4" w:space="0" w:color="auto"/>
            </w:tcBorders>
            <w:shd w:val="clear" w:color="auto" w:fill="auto"/>
            <w:noWrap/>
            <w:vAlign w:val="bottom"/>
            <w:hideMark/>
          </w:tcPr>
          <w:p w14:paraId="73233817"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5CC83F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D92639" w14:textId="77777777" w:rsidR="00A57FA4" w:rsidRPr="003F4BC6" w:rsidRDefault="00A57FA4" w:rsidP="00A57FA4">
            <w:pPr>
              <w:pStyle w:val="NormalinTable"/>
              <w:rPr>
                <w:b/>
                <w:color w:val="000000"/>
                <w:lang w:eastAsia="en-GB"/>
              </w:rPr>
            </w:pPr>
            <w:r w:rsidRPr="003F4BC6">
              <w:rPr>
                <w:b/>
                <w:color w:val="000000"/>
                <w:lang w:eastAsia="en-GB"/>
              </w:rPr>
              <w:t xml:space="preserve">0304 74 90 </w:t>
            </w:r>
          </w:p>
        </w:tc>
        <w:tc>
          <w:tcPr>
            <w:tcW w:w="7036" w:type="dxa"/>
            <w:tcBorders>
              <w:top w:val="nil"/>
              <w:left w:val="nil"/>
              <w:bottom w:val="single" w:sz="4" w:space="0" w:color="auto"/>
              <w:right w:val="single" w:sz="4" w:space="0" w:color="auto"/>
            </w:tcBorders>
            <w:shd w:val="clear" w:color="auto" w:fill="auto"/>
            <w:noWrap/>
            <w:vAlign w:val="bottom"/>
            <w:hideMark/>
          </w:tcPr>
          <w:p w14:paraId="019C1B19"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7C060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262106" w14:textId="77777777" w:rsidR="00A57FA4" w:rsidRPr="003F4BC6" w:rsidRDefault="00A57FA4" w:rsidP="00A57FA4">
            <w:pPr>
              <w:pStyle w:val="NormalinTable"/>
              <w:rPr>
                <w:b/>
                <w:color w:val="000000"/>
                <w:lang w:eastAsia="en-GB"/>
              </w:rPr>
            </w:pPr>
            <w:r w:rsidRPr="003F4BC6">
              <w:rPr>
                <w:b/>
                <w:color w:val="000000"/>
                <w:lang w:eastAsia="en-GB"/>
              </w:rPr>
              <w:t>0304 75 00 10</w:t>
            </w:r>
          </w:p>
        </w:tc>
        <w:tc>
          <w:tcPr>
            <w:tcW w:w="7036" w:type="dxa"/>
            <w:tcBorders>
              <w:top w:val="nil"/>
              <w:left w:val="nil"/>
              <w:bottom w:val="single" w:sz="4" w:space="0" w:color="auto"/>
              <w:right w:val="single" w:sz="4" w:space="0" w:color="auto"/>
            </w:tcBorders>
            <w:shd w:val="clear" w:color="auto" w:fill="auto"/>
            <w:noWrap/>
            <w:vAlign w:val="bottom"/>
            <w:hideMark/>
          </w:tcPr>
          <w:p w14:paraId="16CD9456"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114FD16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4B0C2B" w14:textId="77777777" w:rsidR="00A57FA4" w:rsidRPr="003F4BC6" w:rsidRDefault="00A57FA4" w:rsidP="00A57FA4">
            <w:pPr>
              <w:pStyle w:val="NormalinTable"/>
              <w:rPr>
                <w:b/>
                <w:color w:val="000000"/>
                <w:lang w:eastAsia="en-GB"/>
              </w:rPr>
            </w:pPr>
            <w:r w:rsidRPr="003F4BC6">
              <w:rPr>
                <w:b/>
                <w:color w:val="000000"/>
                <w:lang w:eastAsia="en-GB"/>
              </w:rPr>
              <w:t>0304 75 00 90</w:t>
            </w:r>
          </w:p>
        </w:tc>
        <w:tc>
          <w:tcPr>
            <w:tcW w:w="7036" w:type="dxa"/>
            <w:tcBorders>
              <w:top w:val="nil"/>
              <w:left w:val="nil"/>
              <w:bottom w:val="single" w:sz="4" w:space="0" w:color="auto"/>
              <w:right w:val="single" w:sz="4" w:space="0" w:color="auto"/>
            </w:tcBorders>
            <w:shd w:val="clear" w:color="auto" w:fill="auto"/>
            <w:noWrap/>
            <w:vAlign w:val="bottom"/>
            <w:hideMark/>
          </w:tcPr>
          <w:p w14:paraId="0C1EB699"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4F65709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21B470" w14:textId="77777777" w:rsidR="00A57FA4" w:rsidRPr="003F4BC6" w:rsidRDefault="00A57FA4" w:rsidP="00A57FA4">
            <w:pPr>
              <w:pStyle w:val="NormalinTable"/>
              <w:rPr>
                <w:b/>
                <w:color w:val="000000"/>
                <w:lang w:eastAsia="en-GB"/>
              </w:rPr>
            </w:pPr>
            <w:r w:rsidRPr="003F4BC6">
              <w:rPr>
                <w:b/>
                <w:color w:val="000000"/>
                <w:lang w:eastAsia="en-GB"/>
              </w:rPr>
              <w:t xml:space="preserve">0304 79 10 </w:t>
            </w:r>
          </w:p>
        </w:tc>
        <w:tc>
          <w:tcPr>
            <w:tcW w:w="7036" w:type="dxa"/>
            <w:tcBorders>
              <w:top w:val="nil"/>
              <w:left w:val="nil"/>
              <w:bottom w:val="single" w:sz="4" w:space="0" w:color="auto"/>
              <w:right w:val="single" w:sz="4" w:space="0" w:color="auto"/>
            </w:tcBorders>
            <w:shd w:val="clear" w:color="auto" w:fill="auto"/>
            <w:noWrap/>
            <w:vAlign w:val="bottom"/>
            <w:hideMark/>
          </w:tcPr>
          <w:p w14:paraId="2E13F9DD"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297FC68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9C705A" w14:textId="77777777" w:rsidR="00A57FA4" w:rsidRPr="003F4BC6" w:rsidRDefault="00A57FA4" w:rsidP="00A57FA4">
            <w:pPr>
              <w:pStyle w:val="NormalinTable"/>
              <w:rPr>
                <w:b/>
                <w:color w:val="000000"/>
                <w:lang w:eastAsia="en-GB"/>
              </w:rPr>
            </w:pPr>
            <w:r w:rsidRPr="003F4BC6">
              <w:rPr>
                <w:b/>
                <w:color w:val="000000"/>
                <w:lang w:eastAsia="en-GB"/>
              </w:rPr>
              <w:t xml:space="preserve">0304 79 30 </w:t>
            </w:r>
          </w:p>
        </w:tc>
        <w:tc>
          <w:tcPr>
            <w:tcW w:w="7036" w:type="dxa"/>
            <w:tcBorders>
              <w:top w:val="nil"/>
              <w:left w:val="nil"/>
              <w:bottom w:val="single" w:sz="4" w:space="0" w:color="auto"/>
              <w:right w:val="single" w:sz="4" w:space="0" w:color="auto"/>
            </w:tcBorders>
            <w:shd w:val="clear" w:color="auto" w:fill="auto"/>
            <w:noWrap/>
            <w:vAlign w:val="bottom"/>
            <w:hideMark/>
          </w:tcPr>
          <w:p w14:paraId="698EE1F8"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CD480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10443" w14:textId="77777777" w:rsidR="00A57FA4" w:rsidRPr="003F4BC6" w:rsidRDefault="00A57FA4" w:rsidP="00A57FA4">
            <w:pPr>
              <w:pStyle w:val="NormalinTable"/>
              <w:rPr>
                <w:b/>
                <w:color w:val="000000"/>
                <w:lang w:eastAsia="en-GB"/>
              </w:rPr>
            </w:pPr>
            <w:r w:rsidRPr="003F4BC6">
              <w:rPr>
                <w:b/>
                <w:color w:val="000000"/>
                <w:lang w:eastAsia="en-GB"/>
              </w:rPr>
              <w:t xml:space="preserve">0304 79 50 </w:t>
            </w:r>
          </w:p>
        </w:tc>
        <w:tc>
          <w:tcPr>
            <w:tcW w:w="7036" w:type="dxa"/>
            <w:tcBorders>
              <w:top w:val="nil"/>
              <w:left w:val="nil"/>
              <w:bottom w:val="single" w:sz="4" w:space="0" w:color="auto"/>
              <w:right w:val="single" w:sz="4" w:space="0" w:color="auto"/>
            </w:tcBorders>
            <w:shd w:val="clear" w:color="auto" w:fill="auto"/>
            <w:noWrap/>
            <w:vAlign w:val="bottom"/>
            <w:hideMark/>
          </w:tcPr>
          <w:p w14:paraId="2A3D4D8A"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A6C57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0284" w14:textId="77777777" w:rsidR="00A57FA4" w:rsidRPr="003F4BC6" w:rsidRDefault="00A57FA4" w:rsidP="00A57FA4">
            <w:pPr>
              <w:pStyle w:val="NormalinTable"/>
              <w:rPr>
                <w:b/>
                <w:color w:val="000000"/>
                <w:lang w:eastAsia="en-GB"/>
              </w:rPr>
            </w:pPr>
            <w:r w:rsidRPr="003F4BC6">
              <w:rPr>
                <w:b/>
                <w:color w:val="000000"/>
                <w:lang w:eastAsia="en-GB"/>
              </w:rPr>
              <w:t xml:space="preserve">0304 79 80 </w:t>
            </w:r>
          </w:p>
        </w:tc>
        <w:tc>
          <w:tcPr>
            <w:tcW w:w="7036" w:type="dxa"/>
            <w:tcBorders>
              <w:top w:val="nil"/>
              <w:left w:val="nil"/>
              <w:bottom w:val="single" w:sz="4" w:space="0" w:color="auto"/>
              <w:right w:val="single" w:sz="4" w:space="0" w:color="auto"/>
            </w:tcBorders>
            <w:shd w:val="clear" w:color="auto" w:fill="auto"/>
            <w:noWrap/>
            <w:vAlign w:val="bottom"/>
            <w:hideMark/>
          </w:tcPr>
          <w:p w14:paraId="17D967B5"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117CB02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7342DF" w14:textId="77777777" w:rsidR="00A57FA4" w:rsidRPr="003F4BC6" w:rsidRDefault="00A57FA4" w:rsidP="00A57FA4">
            <w:pPr>
              <w:pStyle w:val="NormalinTable"/>
              <w:rPr>
                <w:b/>
                <w:color w:val="000000"/>
                <w:lang w:eastAsia="en-GB"/>
              </w:rPr>
            </w:pPr>
            <w:r w:rsidRPr="003F4BC6">
              <w:rPr>
                <w:b/>
                <w:color w:val="000000"/>
                <w:lang w:eastAsia="en-GB"/>
              </w:rPr>
              <w:t xml:space="preserve">0304 79 90 </w:t>
            </w:r>
          </w:p>
        </w:tc>
        <w:tc>
          <w:tcPr>
            <w:tcW w:w="7036" w:type="dxa"/>
            <w:tcBorders>
              <w:top w:val="nil"/>
              <w:left w:val="nil"/>
              <w:bottom w:val="single" w:sz="4" w:space="0" w:color="auto"/>
              <w:right w:val="single" w:sz="4" w:space="0" w:color="auto"/>
            </w:tcBorders>
            <w:shd w:val="clear" w:color="auto" w:fill="auto"/>
            <w:noWrap/>
            <w:vAlign w:val="bottom"/>
            <w:hideMark/>
          </w:tcPr>
          <w:p w14:paraId="55D96ECE"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CA1111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7F71EE" w14:textId="77777777" w:rsidR="00A57FA4" w:rsidRPr="003F4BC6" w:rsidRDefault="00A57FA4" w:rsidP="00A57FA4">
            <w:pPr>
              <w:pStyle w:val="NormalinTable"/>
              <w:rPr>
                <w:b/>
                <w:color w:val="000000"/>
                <w:lang w:eastAsia="en-GB"/>
              </w:rPr>
            </w:pPr>
            <w:r w:rsidRPr="003F4BC6">
              <w:rPr>
                <w:b/>
                <w:color w:val="000000"/>
                <w:lang w:eastAsia="en-GB"/>
              </w:rPr>
              <w:t xml:space="preserve">0304 82 10 </w:t>
            </w:r>
          </w:p>
        </w:tc>
        <w:tc>
          <w:tcPr>
            <w:tcW w:w="7036" w:type="dxa"/>
            <w:tcBorders>
              <w:top w:val="nil"/>
              <w:left w:val="nil"/>
              <w:bottom w:val="single" w:sz="4" w:space="0" w:color="auto"/>
              <w:right w:val="single" w:sz="4" w:space="0" w:color="auto"/>
            </w:tcBorders>
            <w:shd w:val="clear" w:color="auto" w:fill="auto"/>
            <w:noWrap/>
            <w:vAlign w:val="bottom"/>
            <w:hideMark/>
          </w:tcPr>
          <w:p w14:paraId="6F42B184"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5A0244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1A3842" w14:textId="77777777" w:rsidR="00A57FA4" w:rsidRPr="003F4BC6" w:rsidRDefault="00A57FA4" w:rsidP="00A57FA4">
            <w:pPr>
              <w:pStyle w:val="NormalinTable"/>
              <w:rPr>
                <w:b/>
                <w:color w:val="000000"/>
                <w:lang w:eastAsia="en-GB"/>
              </w:rPr>
            </w:pPr>
            <w:r w:rsidRPr="003F4BC6">
              <w:rPr>
                <w:b/>
                <w:color w:val="000000"/>
                <w:lang w:eastAsia="en-GB"/>
              </w:rPr>
              <w:t xml:space="preserve">0304 82 50 </w:t>
            </w:r>
          </w:p>
        </w:tc>
        <w:tc>
          <w:tcPr>
            <w:tcW w:w="7036" w:type="dxa"/>
            <w:tcBorders>
              <w:top w:val="nil"/>
              <w:left w:val="nil"/>
              <w:bottom w:val="single" w:sz="4" w:space="0" w:color="auto"/>
              <w:right w:val="single" w:sz="4" w:space="0" w:color="auto"/>
            </w:tcBorders>
            <w:shd w:val="clear" w:color="auto" w:fill="auto"/>
            <w:noWrap/>
            <w:vAlign w:val="bottom"/>
            <w:hideMark/>
          </w:tcPr>
          <w:p w14:paraId="5AED3B21"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2797B4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01D865" w14:textId="77777777" w:rsidR="00A57FA4" w:rsidRPr="003F4BC6" w:rsidRDefault="00A57FA4" w:rsidP="00A57FA4">
            <w:pPr>
              <w:pStyle w:val="NormalinTable"/>
              <w:rPr>
                <w:b/>
                <w:color w:val="000000"/>
                <w:lang w:eastAsia="en-GB"/>
              </w:rPr>
            </w:pPr>
            <w:r w:rsidRPr="003F4BC6">
              <w:rPr>
                <w:b/>
                <w:color w:val="000000"/>
                <w:lang w:eastAsia="en-GB"/>
              </w:rPr>
              <w:t xml:space="preserve">0304 82 90 </w:t>
            </w:r>
          </w:p>
        </w:tc>
        <w:tc>
          <w:tcPr>
            <w:tcW w:w="7036" w:type="dxa"/>
            <w:tcBorders>
              <w:top w:val="nil"/>
              <w:left w:val="nil"/>
              <w:bottom w:val="single" w:sz="4" w:space="0" w:color="auto"/>
              <w:right w:val="single" w:sz="4" w:space="0" w:color="auto"/>
            </w:tcBorders>
            <w:shd w:val="clear" w:color="auto" w:fill="auto"/>
            <w:noWrap/>
            <w:vAlign w:val="bottom"/>
            <w:hideMark/>
          </w:tcPr>
          <w:p w14:paraId="75D75F8C"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36BE6E3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7BA26B" w14:textId="77777777" w:rsidR="00A57FA4" w:rsidRPr="003F4BC6" w:rsidRDefault="00A57FA4" w:rsidP="00A57FA4">
            <w:pPr>
              <w:pStyle w:val="NormalinTable"/>
              <w:rPr>
                <w:b/>
                <w:color w:val="000000"/>
                <w:lang w:eastAsia="en-GB"/>
              </w:rPr>
            </w:pPr>
            <w:r w:rsidRPr="003F4BC6">
              <w:rPr>
                <w:b/>
                <w:color w:val="000000"/>
                <w:lang w:eastAsia="en-GB"/>
              </w:rPr>
              <w:t xml:space="preserve">0304 83 10 </w:t>
            </w:r>
          </w:p>
        </w:tc>
        <w:tc>
          <w:tcPr>
            <w:tcW w:w="7036" w:type="dxa"/>
            <w:tcBorders>
              <w:top w:val="nil"/>
              <w:left w:val="nil"/>
              <w:bottom w:val="single" w:sz="4" w:space="0" w:color="auto"/>
              <w:right w:val="single" w:sz="4" w:space="0" w:color="auto"/>
            </w:tcBorders>
            <w:shd w:val="clear" w:color="auto" w:fill="auto"/>
            <w:noWrap/>
            <w:vAlign w:val="bottom"/>
            <w:hideMark/>
          </w:tcPr>
          <w:p w14:paraId="4712C939"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53A17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962983" w14:textId="77777777" w:rsidR="00A57FA4" w:rsidRPr="003F4BC6" w:rsidRDefault="00A57FA4" w:rsidP="00A57FA4">
            <w:pPr>
              <w:pStyle w:val="NormalinTable"/>
              <w:rPr>
                <w:b/>
                <w:color w:val="000000"/>
                <w:lang w:eastAsia="en-GB"/>
              </w:rPr>
            </w:pPr>
            <w:r w:rsidRPr="003F4BC6">
              <w:rPr>
                <w:b/>
                <w:color w:val="000000"/>
                <w:lang w:eastAsia="en-GB"/>
              </w:rPr>
              <w:t xml:space="preserve">0304 83 30 </w:t>
            </w:r>
          </w:p>
        </w:tc>
        <w:tc>
          <w:tcPr>
            <w:tcW w:w="7036" w:type="dxa"/>
            <w:tcBorders>
              <w:top w:val="nil"/>
              <w:left w:val="nil"/>
              <w:bottom w:val="single" w:sz="4" w:space="0" w:color="auto"/>
              <w:right w:val="single" w:sz="4" w:space="0" w:color="auto"/>
            </w:tcBorders>
            <w:shd w:val="clear" w:color="auto" w:fill="auto"/>
            <w:noWrap/>
            <w:vAlign w:val="bottom"/>
            <w:hideMark/>
          </w:tcPr>
          <w:p w14:paraId="15C36D05"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EEFA07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B3F6E0" w14:textId="77777777" w:rsidR="00A57FA4" w:rsidRPr="003F4BC6" w:rsidRDefault="00A57FA4" w:rsidP="00A57FA4">
            <w:pPr>
              <w:pStyle w:val="NormalinTable"/>
              <w:rPr>
                <w:b/>
                <w:color w:val="000000"/>
                <w:lang w:eastAsia="en-GB"/>
              </w:rPr>
            </w:pPr>
            <w:r w:rsidRPr="003F4BC6">
              <w:rPr>
                <w:b/>
                <w:color w:val="000000"/>
                <w:lang w:eastAsia="en-GB"/>
              </w:rPr>
              <w:t xml:space="preserve">0304 83 50 </w:t>
            </w:r>
          </w:p>
        </w:tc>
        <w:tc>
          <w:tcPr>
            <w:tcW w:w="7036" w:type="dxa"/>
            <w:tcBorders>
              <w:top w:val="nil"/>
              <w:left w:val="nil"/>
              <w:bottom w:val="single" w:sz="4" w:space="0" w:color="auto"/>
              <w:right w:val="single" w:sz="4" w:space="0" w:color="auto"/>
            </w:tcBorders>
            <w:shd w:val="clear" w:color="auto" w:fill="auto"/>
            <w:noWrap/>
            <w:vAlign w:val="bottom"/>
            <w:hideMark/>
          </w:tcPr>
          <w:p w14:paraId="3312AFD0"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508435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ECEB1F" w14:textId="77777777" w:rsidR="00A57FA4" w:rsidRPr="003F4BC6" w:rsidRDefault="00A57FA4" w:rsidP="00A57FA4">
            <w:pPr>
              <w:pStyle w:val="NormalinTable"/>
              <w:rPr>
                <w:b/>
                <w:color w:val="000000"/>
                <w:lang w:eastAsia="en-GB"/>
              </w:rPr>
            </w:pPr>
            <w:r w:rsidRPr="003F4BC6">
              <w:rPr>
                <w:b/>
                <w:color w:val="000000"/>
                <w:lang w:eastAsia="en-GB"/>
              </w:rPr>
              <w:t xml:space="preserve">0304 83 90 </w:t>
            </w:r>
          </w:p>
        </w:tc>
        <w:tc>
          <w:tcPr>
            <w:tcW w:w="7036" w:type="dxa"/>
            <w:tcBorders>
              <w:top w:val="nil"/>
              <w:left w:val="nil"/>
              <w:bottom w:val="single" w:sz="4" w:space="0" w:color="auto"/>
              <w:right w:val="single" w:sz="4" w:space="0" w:color="auto"/>
            </w:tcBorders>
            <w:shd w:val="clear" w:color="auto" w:fill="auto"/>
            <w:noWrap/>
            <w:vAlign w:val="bottom"/>
            <w:hideMark/>
          </w:tcPr>
          <w:p w14:paraId="1104ED17"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BDEA9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0BBB4B" w14:textId="77777777" w:rsidR="00A57FA4" w:rsidRPr="003F4BC6" w:rsidRDefault="00A57FA4" w:rsidP="00A57FA4">
            <w:pPr>
              <w:pStyle w:val="NormalinTable"/>
              <w:rPr>
                <w:b/>
                <w:color w:val="000000"/>
                <w:lang w:eastAsia="en-GB"/>
              </w:rPr>
            </w:pPr>
            <w:r w:rsidRPr="003F4BC6">
              <w:rPr>
                <w:b/>
                <w:color w:val="000000"/>
                <w:lang w:eastAsia="en-GB"/>
              </w:rPr>
              <w:t xml:space="preserve">0304 84 00 </w:t>
            </w:r>
          </w:p>
        </w:tc>
        <w:tc>
          <w:tcPr>
            <w:tcW w:w="7036" w:type="dxa"/>
            <w:tcBorders>
              <w:top w:val="nil"/>
              <w:left w:val="nil"/>
              <w:bottom w:val="single" w:sz="4" w:space="0" w:color="auto"/>
              <w:right w:val="single" w:sz="4" w:space="0" w:color="auto"/>
            </w:tcBorders>
            <w:shd w:val="clear" w:color="auto" w:fill="auto"/>
            <w:noWrap/>
            <w:vAlign w:val="bottom"/>
            <w:hideMark/>
          </w:tcPr>
          <w:p w14:paraId="421CF48D"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163724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29C7BB" w14:textId="77777777" w:rsidR="00A57FA4" w:rsidRPr="003F4BC6" w:rsidRDefault="00A57FA4" w:rsidP="00A57FA4">
            <w:pPr>
              <w:pStyle w:val="NormalinTable"/>
              <w:rPr>
                <w:b/>
                <w:color w:val="000000"/>
                <w:lang w:eastAsia="en-GB"/>
              </w:rPr>
            </w:pPr>
            <w:r w:rsidRPr="003F4BC6">
              <w:rPr>
                <w:b/>
                <w:color w:val="000000"/>
                <w:lang w:eastAsia="en-GB"/>
              </w:rPr>
              <w:t xml:space="preserve">0304 85 00 </w:t>
            </w:r>
          </w:p>
        </w:tc>
        <w:tc>
          <w:tcPr>
            <w:tcW w:w="7036" w:type="dxa"/>
            <w:tcBorders>
              <w:top w:val="nil"/>
              <w:left w:val="nil"/>
              <w:bottom w:val="single" w:sz="4" w:space="0" w:color="auto"/>
              <w:right w:val="single" w:sz="4" w:space="0" w:color="auto"/>
            </w:tcBorders>
            <w:shd w:val="clear" w:color="auto" w:fill="auto"/>
            <w:noWrap/>
            <w:vAlign w:val="bottom"/>
            <w:hideMark/>
          </w:tcPr>
          <w:p w14:paraId="55E03AA8"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367F3E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740127" w14:textId="77777777" w:rsidR="00A57FA4" w:rsidRPr="003F4BC6" w:rsidRDefault="00A57FA4" w:rsidP="00A57FA4">
            <w:pPr>
              <w:pStyle w:val="NormalinTable"/>
              <w:rPr>
                <w:b/>
                <w:color w:val="000000"/>
                <w:lang w:eastAsia="en-GB"/>
              </w:rPr>
            </w:pPr>
            <w:r w:rsidRPr="003F4BC6">
              <w:rPr>
                <w:b/>
                <w:color w:val="000000"/>
                <w:lang w:eastAsia="en-GB"/>
              </w:rPr>
              <w:t xml:space="preserve">0304 86 00 </w:t>
            </w:r>
          </w:p>
        </w:tc>
        <w:tc>
          <w:tcPr>
            <w:tcW w:w="7036" w:type="dxa"/>
            <w:tcBorders>
              <w:top w:val="nil"/>
              <w:left w:val="nil"/>
              <w:bottom w:val="single" w:sz="4" w:space="0" w:color="auto"/>
              <w:right w:val="single" w:sz="4" w:space="0" w:color="auto"/>
            </w:tcBorders>
            <w:shd w:val="clear" w:color="auto" w:fill="auto"/>
            <w:noWrap/>
            <w:vAlign w:val="bottom"/>
            <w:hideMark/>
          </w:tcPr>
          <w:p w14:paraId="695D2C74"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5481FD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905E79" w14:textId="77777777" w:rsidR="00A57FA4" w:rsidRPr="003F4BC6" w:rsidRDefault="00A57FA4" w:rsidP="00A57FA4">
            <w:pPr>
              <w:pStyle w:val="NormalinTable"/>
              <w:rPr>
                <w:b/>
                <w:color w:val="000000"/>
                <w:lang w:eastAsia="en-GB"/>
              </w:rPr>
            </w:pPr>
            <w:r w:rsidRPr="003F4BC6">
              <w:rPr>
                <w:b/>
                <w:color w:val="000000"/>
                <w:lang w:eastAsia="en-GB"/>
              </w:rPr>
              <w:t xml:space="preserve">0304 87 00 </w:t>
            </w:r>
          </w:p>
        </w:tc>
        <w:tc>
          <w:tcPr>
            <w:tcW w:w="7036" w:type="dxa"/>
            <w:tcBorders>
              <w:top w:val="nil"/>
              <w:left w:val="nil"/>
              <w:bottom w:val="single" w:sz="4" w:space="0" w:color="auto"/>
              <w:right w:val="single" w:sz="4" w:space="0" w:color="auto"/>
            </w:tcBorders>
            <w:shd w:val="clear" w:color="auto" w:fill="auto"/>
            <w:noWrap/>
            <w:vAlign w:val="bottom"/>
            <w:hideMark/>
          </w:tcPr>
          <w:p w14:paraId="1F853654"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44447D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E10817" w14:textId="77777777" w:rsidR="00A57FA4" w:rsidRPr="003F4BC6" w:rsidRDefault="00A57FA4" w:rsidP="00A57FA4">
            <w:pPr>
              <w:pStyle w:val="NormalinTable"/>
              <w:rPr>
                <w:b/>
                <w:color w:val="000000"/>
                <w:lang w:eastAsia="en-GB"/>
              </w:rPr>
            </w:pPr>
            <w:r w:rsidRPr="003F4BC6">
              <w:rPr>
                <w:b/>
                <w:color w:val="000000"/>
                <w:lang w:eastAsia="en-GB"/>
              </w:rPr>
              <w:t xml:space="preserve">0304 88 11 </w:t>
            </w:r>
          </w:p>
        </w:tc>
        <w:tc>
          <w:tcPr>
            <w:tcW w:w="7036" w:type="dxa"/>
            <w:tcBorders>
              <w:top w:val="nil"/>
              <w:left w:val="nil"/>
              <w:bottom w:val="single" w:sz="4" w:space="0" w:color="auto"/>
              <w:right w:val="single" w:sz="4" w:space="0" w:color="auto"/>
            </w:tcBorders>
            <w:shd w:val="clear" w:color="auto" w:fill="auto"/>
            <w:noWrap/>
            <w:vAlign w:val="bottom"/>
            <w:hideMark/>
          </w:tcPr>
          <w:p w14:paraId="69001C24"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6E10FC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89AB3B" w14:textId="77777777" w:rsidR="00A57FA4" w:rsidRPr="003F4BC6" w:rsidRDefault="00A57FA4" w:rsidP="00A57FA4">
            <w:pPr>
              <w:pStyle w:val="NormalinTable"/>
              <w:rPr>
                <w:b/>
                <w:color w:val="000000"/>
                <w:lang w:eastAsia="en-GB"/>
              </w:rPr>
            </w:pPr>
            <w:r w:rsidRPr="003F4BC6">
              <w:rPr>
                <w:b/>
                <w:color w:val="000000"/>
                <w:lang w:eastAsia="en-GB"/>
              </w:rPr>
              <w:t xml:space="preserve">0304 88 15 </w:t>
            </w:r>
          </w:p>
        </w:tc>
        <w:tc>
          <w:tcPr>
            <w:tcW w:w="7036" w:type="dxa"/>
            <w:tcBorders>
              <w:top w:val="nil"/>
              <w:left w:val="nil"/>
              <w:bottom w:val="single" w:sz="4" w:space="0" w:color="auto"/>
              <w:right w:val="single" w:sz="4" w:space="0" w:color="auto"/>
            </w:tcBorders>
            <w:shd w:val="clear" w:color="auto" w:fill="auto"/>
            <w:noWrap/>
            <w:vAlign w:val="bottom"/>
            <w:hideMark/>
          </w:tcPr>
          <w:p w14:paraId="467ABF7D"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36AEF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A31A54" w14:textId="77777777" w:rsidR="00A57FA4" w:rsidRPr="003F4BC6" w:rsidRDefault="00A57FA4" w:rsidP="00A57FA4">
            <w:pPr>
              <w:pStyle w:val="NormalinTable"/>
              <w:rPr>
                <w:b/>
                <w:color w:val="000000"/>
                <w:lang w:eastAsia="en-GB"/>
              </w:rPr>
            </w:pPr>
            <w:r w:rsidRPr="003F4BC6">
              <w:rPr>
                <w:b/>
                <w:color w:val="000000"/>
                <w:lang w:eastAsia="en-GB"/>
              </w:rPr>
              <w:t xml:space="preserve">0304 88 18 </w:t>
            </w:r>
          </w:p>
        </w:tc>
        <w:tc>
          <w:tcPr>
            <w:tcW w:w="7036" w:type="dxa"/>
            <w:tcBorders>
              <w:top w:val="nil"/>
              <w:left w:val="nil"/>
              <w:bottom w:val="single" w:sz="4" w:space="0" w:color="auto"/>
              <w:right w:val="single" w:sz="4" w:space="0" w:color="auto"/>
            </w:tcBorders>
            <w:shd w:val="clear" w:color="auto" w:fill="auto"/>
            <w:noWrap/>
            <w:vAlign w:val="bottom"/>
            <w:hideMark/>
          </w:tcPr>
          <w:p w14:paraId="3835CFA0"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3A3265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620CA8" w14:textId="77777777" w:rsidR="00A57FA4" w:rsidRPr="003F4BC6" w:rsidRDefault="00A57FA4" w:rsidP="00A57FA4">
            <w:pPr>
              <w:pStyle w:val="NormalinTable"/>
              <w:rPr>
                <w:b/>
                <w:color w:val="000000"/>
                <w:lang w:eastAsia="en-GB"/>
              </w:rPr>
            </w:pPr>
            <w:r w:rsidRPr="003F4BC6">
              <w:rPr>
                <w:b/>
                <w:color w:val="000000"/>
                <w:lang w:eastAsia="en-GB"/>
              </w:rPr>
              <w:t xml:space="preserve">0304 88 19 </w:t>
            </w:r>
          </w:p>
        </w:tc>
        <w:tc>
          <w:tcPr>
            <w:tcW w:w="7036" w:type="dxa"/>
            <w:tcBorders>
              <w:top w:val="nil"/>
              <w:left w:val="nil"/>
              <w:bottom w:val="single" w:sz="4" w:space="0" w:color="auto"/>
              <w:right w:val="single" w:sz="4" w:space="0" w:color="auto"/>
            </w:tcBorders>
            <w:shd w:val="clear" w:color="auto" w:fill="auto"/>
            <w:noWrap/>
            <w:vAlign w:val="bottom"/>
            <w:hideMark/>
          </w:tcPr>
          <w:p w14:paraId="248C6CB0"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A66F51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7600A4" w14:textId="77777777" w:rsidR="00A57FA4" w:rsidRPr="003F4BC6" w:rsidRDefault="00A57FA4" w:rsidP="00A57FA4">
            <w:pPr>
              <w:pStyle w:val="NormalinTable"/>
              <w:rPr>
                <w:b/>
                <w:color w:val="000000"/>
                <w:lang w:eastAsia="en-GB"/>
              </w:rPr>
            </w:pPr>
            <w:r w:rsidRPr="003F4BC6">
              <w:rPr>
                <w:b/>
                <w:color w:val="000000"/>
                <w:lang w:eastAsia="en-GB"/>
              </w:rPr>
              <w:t xml:space="preserve">0304 88 90 </w:t>
            </w:r>
          </w:p>
        </w:tc>
        <w:tc>
          <w:tcPr>
            <w:tcW w:w="7036" w:type="dxa"/>
            <w:tcBorders>
              <w:top w:val="nil"/>
              <w:left w:val="nil"/>
              <w:bottom w:val="single" w:sz="4" w:space="0" w:color="auto"/>
              <w:right w:val="single" w:sz="4" w:space="0" w:color="auto"/>
            </w:tcBorders>
            <w:shd w:val="clear" w:color="auto" w:fill="auto"/>
            <w:noWrap/>
            <w:vAlign w:val="bottom"/>
            <w:hideMark/>
          </w:tcPr>
          <w:p w14:paraId="5C036C84"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3B7C97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D57E33"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0304 89 10 </w:t>
            </w:r>
          </w:p>
        </w:tc>
        <w:tc>
          <w:tcPr>
            <w:tcW w:w="7036" w:type="dxa"/>
            <w:tcBorders>
              <w:top w:val="nil"/>
              <w:left w:val="nil"/>
              <w:bottom w:val="single" w:sz="4" w:space="0" w:color="auto"/>
              <w:right w:val="single" w:sz="4" w:space="0" w:color="auto"/>
            </w:tcBorders>
            <w:shd w:val="clear" w:color="auto" w:fill="auto"/>
            <w:noWrap/>
            <w:vAlign w:val="bottom"/>
            <w:hideMark/>
          </w:tcPr>
          <w:p w14:paraId="5B573441"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48C0111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D1B230" w14:textId="77777777" w:rsidR="00A57FA4" w:rsidRPr="003F4BC6" w:rsidRDefault="00A57FA4" w:rsidP="00A57FA4">
            <w:pPr>
              <w:pStyle w:val="NormalinTable"/>
              <w:rPr>
                <w:b/>
                <w:color w:val="000000"/>
                <w:lang w:eastAsia="en-GB"/>
              </w:rPr>
            </w:pPr>
            <w:r w:rsidRPr="003F4BC6">
              <w:rPr>
                <w:b/>
                <w:color w:val="000000"/>
                <w:lang w:eastAsia="en-GB"/>
              </w:rPr>
              <w:t xml:space="preserve">0304 89 21 </w:t>
            </w:r>
          </w:p>
        </w:tc>
        <w:tc>
          <w:tcPr>
            <w:tcW w:w="7036" w:type="dxa"/>
            <w:tcBorders>
              <w:top w:val="nil"/>
              <w:left w:val="nil"/>
              <w:bottom w:val="single" w:sz="4" w:space="0" w:color="auto"/>
              <w:right w:val="single" w:sz="4" w:space="0" w:color="auto"/>
            </w:tcBorders>
            <w:shd w:val="clear" w:color="auto" w:fill="auto"/>
            <w:noWrap/>
            <w:vAlign w:val="bottom"/>
            <w:hideMark/>
          </w:tcPr>
          <w:p w14:paraId="48ADA5D7"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790790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5D1726" w14:textId="77777777" w:rsidR="00A57FA4" w:rsidRPr="003F4BC6" w:rsidRDefault="00A57FA4" w:rsidP="00A57FA4">
            <w:pPr>
              <w:pStyle w:val="NormalinTable"/>
              <w:rPr>
                <w:b/>
                <w:color w:val="000000"/>
                <w:lang w:eastAsia="en-GB"/>
              </w:rPr>
            </w:pPr>
            <w:r w:rsidRPr="003F4BC6">
              <w:rPr>
                <w:b/>
                <w:color w:val="000000"/>
                <w:lang w:eastAsia="en-GB"/>
              </w:rPr>
              <w:t xml:space="preserve">0304 89 29 </w:t>
            </w:r>
          </w:p>
        </w:tc>
        <w:tc>
          <w:tcPr>
            <w:tcW w:w="7036" w:type="dxa"/>
            <w:tcBorders>
              <w:top w:val="nil"/>
              <w:left w:val="nil"/>
              <w:bottom w:val="single" w:sz="4" w:space="0" w:color="auto"/>
              <w:right w:val="single" w:sz="4" w:space="0" w:color="auto"/>
            </w:tcBorders>
            <w:shd w:val="clear" w:color="auto" w:fill="auto"/>
            <w:noWrap/>
            <w:vAlign w:val="bottom"/>
            <w:hideMark/>
          </w:tcPr>
          <w:p w14:paraId="0D4DB438"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703CF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451502" w14:textId="77777777" w:rsidR="00A57FA4" w:rsidRPr="003F4BC6" w:rsidRDefault="00A57FA4" w:rsidP="00A57FA4">
            <w:pPr>
              <w:pStyle w:val="NormalinTable"/>
              <w:rPr>
                <w:b/>
                <w:color w:val="000000"/>
                <w:lang w:eastAsia="en-GB"/>
              </w:rPr>
            </w:pPr>
            <w:r w:rsidRPr="003F4BC6">
              <w:rPr>
                <w:b/>
                <w:color w:val="000000"/>
                <w:lang w:eastAsia="en-GB"/>
              </w:rPr>
              <w:t xml:space="preserve">0304 89 30 </w:t>
            </w:r>
          </w:p>
        </w:tc>
        <w:tc>
          <w:tcPr>
            <w:tcW w:w="7036" w:type="dxa"/>
            <w:tcBorders>
              <w:top w:val="nil"/>
              <w:left w:val="nil"/>
              <w:bottom w:val="single" w:sz="4" w:space="0" w:color="auto"/>
              <w:right w:val="single" w:sz="4" w:space="0" w:color="auto"/>
            </w:tcBorders>
            <w:shd w:val="clear" w:color="auto" w:fill="auto"/>
            <w:noWrap/>
            <w:vAlign w:val="bottom"/>
            <w:hideMark/>
          </w:tcPr>
          <w:p w14:paraId="1F43CC5D" w14:textId="77777777" w:rsidR="00A57FA4" w:rsidRPr="003F4BC6" w:rsidRDefault="00A57FA4" w:rsidP="00A57FA4">
            <w:pPr>
              <w:pStyle w:val="NormalinTable"/>
              <w:rPr>
                <w:color w:val="000000"/>
                <w:lang w:eastAsia="en-GB"/>
              </w:rPr>
            </w:pPr>
            <w:r w:rsidRPr="003F4BC6">
              <w:rPr>
                <w:color w:val="000000"/>
                <w:lang w:eastAsia="en-GB"/>
              </w:rPr>
              <w:t>5.40%</w:t>
            </w:r>
          </w:p>
        </w:tc>
      </w:tr>
      <w:tr w:rsidR="00A57FA4" w:rsidRPr="003F4BC6" w14:paraId="66CB6A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2BC3BA" w14:textId="77777777" w:rsidR="00A57FA4" w:rsidRPr="003F4BC6" w:rsidRDefault="00A57FA4" w:rsidP="00A57FA4">
            <w:pPr>
              <w:pStyle w:val="NormalinTable"/>
              <w:rPr>
                <w:b/>
                <w:color w:val="000000"/>
                <w:lang w:eastAsia="en-GB"/>
              </w:rPr>
            </w:pPr>
            <w:r w:rsidRPr="003F4BC6">
              <w:rPr>
                <w:b/>
                <w:color w:val="000000"/>
                <w:lang w:eastAsia="en-GB"/>
              </w:rPr>
              <w:t xml:space="preserve">0304 89 41 </w:t>
            </w:r>
          </w:p>
        </w:tc>
        <w:tc>
          <w:tcPr>
            <w:tcW w:w="7036" w:type="dxa"/>
            <w:tcBorders>
              <w:top w:val="nil"/>
              <w:left w:val="nil"/>
              <w:bottom w:val="single" w:sz="4" w:space="0" w:color="auto"/>
              <w:right w:val="single" w:sz="4" w:space="0" w:color="auto"/>
            </w:tcBorders>
            <w:shd w:val="clear" w:color="auto" w:fill="auto"/>
            <w:noWrap/>
            <w:vAlign w:val="bottom"/>
            <w:hideMark/>
          </w:tcPr>
          <w:p w14:paraId="0200766A"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1DF2FE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C8EC42" w14:textId="77777777" w:rsidR="00A57FA4" w:rsidRPr="003F4BC6" w:rsidRDefault="00A57FA4" w:rsidP="00A57FA4">
            <w:pPr>
              <w:pStyle w:val="NormalinTable"/>
              <w:rPr>
                <w:b/>
                <w:color w:val="000000"/>
                <w:lang w:eastAsia="en-GB"/>
              </w:rPr>
            </w:pPr>
            <w:r w:rsidRPr="003F4BC6">
              <w:rPr>
                <w:b/>
                <w:color w:val="000000"/>
                <w:lang w:eastAsia="en-GB"/>
              </w:rPr>
              <w:t>0304 89 49 10</w:t>
            </w:r>
          </w:p>
        </w:tc>
        <w:tc>
          <w:tcPr>
            <w:tcW w:w="7036" w:type="dxa"/>
            <w:tcBorders>
              <w:top w:val="nil"/>
              <w:left w:val="nil"/>
              <w:bottom w:val="single" w:sz="4" w:space="0" w:color="auto"/>
              <w:right w:val="single" w:sz="4" w:space="0" w:color="auto"/>
            </w:tcBorders>
            <w:shd w:val="clear" w:color="auto" w:fill="auto"/>
            <w:noWrap/>
            <w:vAlign w:val="bottom"/>
            <w:hideMark/>
          </w:tcPr>
          <w:p w14:paraId="4B1C764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6AAF4E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210E1D" w14:textId="77777777" w:rsidR="00A57FA4" w:rsidRPr="003F4BC6" w:rsidRDefault="00A57FA4" w:rsidP="00A57FA4">
            <w:pPr>
              <w:pStyle w:val="NormalinTable"/>
              <w:rPr>
                <w:b/>
                <w:color w:val="000000"/>
                <w:lang w:eastAsia="en-GB"/>
              </w:rPr>
            </w:pPr>
            <w:r w:rsidRPr="003F4BC6">
              <w:rPr>
                <w:b/>
                <w:color w:val="000000"/>
                <w:lang w:eastAsia="en-GB"/>
              </w:rPr>
              <w:t>0304 89 49 20</w:t>
            </w:r>
          </w:p>
        </w:tc>
        <w:tc>
          <w:tcPr>
            <w:tcW w:w="7036" w:type="dxa"/>
            <w:tcBorders>
              <w:top w:val="nil"/>
              <w:left w:val="nil"/>
              <w:bottom w:val="single" w:sz="4" w:space="0" w:color="auto"/>
              <w:right w:val="single" w:sz="4" w:space="0" w:color="auto"/>
            </w:tcBorders>
            <w:shd w:val="clear" w:color="auto" w:fill="auto"/>
            <w:noWrap/>
            <w:vAlign w:val="bottom"/>
            <w:hideMark/>
          </w:tcPr>
          <w:p w14:paraId="25272B27"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667CEB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75EEE3" w14:textId="77777777" w:rsidR="00A57FA4" w:rsidRPr="003F4BC6" w:rsidRDefault="00A57FA4" w:rsidP="00A57FA4">
            <w:pPr>
              <w:pStyle w:val="NormalinTable"/>
              <w:rPr>
                <w:b/>
                <w:color w:val="000000"/>
                <w:lang w:eastAsia="en-GB"/>
              </w:rPr>
            </w:pPr>
            <w:r w:rsidRPr="003F4BC6">
              <w:rPr>
                <w:b/>
                <w:color w:val="000000"/>
                <w:lang w:eastAsia="en-GB"/>
              </w:rPr>
              <w:t>0304 89 49 90</w:t>
            </w:r>
          </w:p>
        </w:tc>
        <w:tc>
          <w:tcPr>
            <w:tcW w:w="7036" w:type="dxa"/>
            <w:tcBorders>
              <w:top w:val="nil"/>
              <w:left w:val="nil"/>
              <w:bottom w:val="single" w:sz="4" w:space="0" w:color="auto"/>
              <w:right w:val="single" w:sz="4" w:space="0" w:color="auto"/>
            </w:tcBorders>
            <w:shd w:val="clear" w:color="auto" w:fill="auto"/>
            <w:noWrap/>
            <w:vAlign w:val="bottom"/>
            <w:hideMark/>
          </w:tcPr>
          <w:p w14:paraId="615A7665"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3B9D4D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56885E" w14:textId="77777777" w:rsidR="00A57FA4" w:rsidRPr="003F4BC6" w:rsidRDefault="00A57FA4" w:rsidP="00A57FA4">
            <w:pPr>
              <w:pStyle w:val="NormalinTable"/>
              <w:rPr>
                <w:b/>
                <w:color w:val="000000"/>
                <w:lang w:eastAsia="en-GB"/>
              </w:rPr>
            </w:pPr>
            <w:r w:rsidRPr="003F4BC6">
              <w:rPr>
                <w:b/>
                <w:color w:val="000000"/>
                <w:lang w:eastAsia="en-GB"/>
              </w:rPr>
              <w:t xml:space="preserve">0304 89 60 </w:t>
            </w:r>
          </w:p>
        </w:tc>
        <w:tc>
          <w:tcPr>
            <w:tcW w:w="7036" w:type="dxa"/>
            <w:tcBorders>
              <w:top w:val="nil"/>
              <w:left w:val="nil"/>
              <w:bottom w:val="single" w:sz="4" w:space="0" w:color="auto"/>
              <w:right w:val="single" w:sz="4" w:space="0" w:color="auto"/>
            </w:tcBorders>
            <w:shd w:val="clear" w:color="auto" w:fill="auto"/>
            <w:noWrap/>
            <w:vAlign w:val="bottom"/>
            <w:hideMark/>
          </w:tcPr>
          <w:p w14:paraId="4FBA5D62"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443981D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AA33A6" w14:textId="77777777" w:rsidR="00A57FA4" w:rsidRPr="003F4BC6" w:rsidRDefault="00A57FA4" w:rsidP="00A57FA4">
            <w:pPr>
              <w:pStyle w:val="NormalinTable"/>
              <w:rPr>
                <w:b/>
                <w:color w:val="000000"/>
                <w:lang w:eastAsia="en-GB"/>
              </w:rPr>
            </w:pPr>
            <w:r w:rsidRPr="003F4BC6">
              <w:rPr>
                <w:b/>
                <w:color w:val="000000"/>
                <w:lang w:eastAsia="en-GB"/>
              </w:rPr>
              <w:t xml:space="preserve">0304 89 90 </w:t>
            </w:r>
          </w:p>
        </w:tc>
        <w:tc>
          <w:tcPr>
            <w:tcW w:w="7036" w:type="dxa"/>
            <w:tcBorders>
              <w:top w:val="nil"/>
              <w:left w:val="nil"/>
              <w:bottom w:val="single" w:sz="4" w:space="0" w:color="auto"/>
              <w:right w:val="single" w:sz="4" w:space="0" w:color="auto"/>
            </w:tcBorders>
            <w:shd w:val="clear" w:color="auto" w:fill="auto"/>
            <w:noWrap/>
            <w:vAlign w:val="bottom"/>
            <w:hideMark/>
          </w:tcPr>
          <w:p w14:paraId="488C2A24" w14:textId="77777777" w:rsidR="00A57FA4" w:rsidRPr="003F4BC6" w:rsidRDefault="00A57FA4" w:rsidP="00A57FA4">
            <w:pPr>
              <w:pStyle w:val="NormalinTable"/>
              <w:rPr>
                <w:color w:val="000000"/>
                <w:lang w:eastAsia="en-GB"/>
              </w:rPr>
            </w:pPr>
            <w:r w:rsidRPr="003F4BC6">
              <w:rPr>
                <w:color w:val="000000"/>
                <w:lang w:eastAsia="en-GB"/>
              </w:rPr>
              <w:t>0.90%</w:t>
            </w:r>
          </w:p>
        </w:tc>
      </w:tr>
      <w:tr w:rsidR="00A57FA4" w:rsidRPr="003F4BC6" w14:paraId="05491A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36077D" w14:textId="77777777" w:rsidR="00A57FA4" w:rsidRPr="003F4BC6" w:rsidRDefault="00A57FA4" w:rsidP="00A57FA4">
            <w:pPr>
              <w:pStyle w:val="NormalinTable"/>
              <w:rPr>
                <w:b/>
                <w:color w:val="000000"/>
                <w:lang w:eastAsia="en-GB"/>
              </w:rPr>
            </w:pPr>
            <w:r w:rsidRPr="003F4BC6">
              <w:rPr>
                <w:b/>
                <w:color w:val="000000"/>
                <w:lang w:eastAsia="en-GB"/>
              </w:rPr>
              <w:t xml:space="preserve">0304 91 00 </w:t>
            </w:r>
          </w:p>
        </w:tc>
        <w:tc>
          <w:tcPr>
            <w:tcW w:w="7036" w:type="dxa"/>
            <w:tcBorders>
              <w:top w:val="nil"/>
              <w:left w:val="nil"/>
              <w:bottom w:val="single" w:sz="4" w:space="0" w:color="auto"/>
              <w:right w:val="single" w:sz="4" w:space="0" w:color="auto"/>
            </w:tcBorders>
            <w:shd w:val="clear" w:color="auto" w:fill="auto"/>
            <w:noWrap/>
            <w:vAlign w:val="bottom"/>
            <w:hideMark/>
          </w:tcPr>
          <w:p w14:paraId="4CCA3B1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48BE14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9213DA" w14:textId="77777777" w:rsidR="00A57FA4" w:rsidRPr="003F4BC6" w:rsidRDefault="00A57FA4" w:rsidP="00A57FA4">
            <w:pPr>
              <w:pStyle w:val="NormalinTable"/>
              <w:rPr>
                <w:b/>
                <w:color w:val="000000"/>
                <w:lang w:eastAsia="en-GB"/>
              </w:rPr>
            </w:pPr>
            <w:r w:rsidRPr="003F4BC6">
              <w:rPr>
                <w:b/>
                <w:color w:val="000000"/>
                <w:lang w:eastAsia="en-GB"/>
              </w:rPr>
              <w:t xml:space="preserve">0304 92 00 </w:t>
            </w:r>
          </w:p>
        </w:tc>
        <w:tc>
          <w:tcPr>
            <w:tcW w:w="7036" w:type="dxa"/>
            <w:tcBorders>
              <w:top w:val="nil"/>
              <w:left w:val="nil"/>
              <w:bottom w:val="single" w:sz="4" w:space="0" w:color="auto"/>
              <w:right w:val="single" w:sz="4" w:space="0" w:color="auto"/>
            </w:tcBorders>
            <w:shd w:val="clear" w:color="auto" w:fill="auto"/>
            <w:noWrap/>
            <w:vAlign w:val="bottom"/>
            <w:hideMark/>
          </w:tcPr>
          <w:p w14:paraId="5F106F5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97925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4D3821" w14:textId="77777777" w:rsidR="00A57FA4" w:rsidRPr="003F4BC6" w:rsidRDefault="00A57FA4" w:rsidP="00A57FA4">
            <w:pPr>
              <w:pStyle w:val="NormalinTable"/>
              <w:rPr>
                <w:b/>
                <w:color w:val="000000"/>
                <w:lang w:eastAsia="en-GB"/>
              </w:rPr>
            </w:pPr>
            <w:r w:rsidRPr="003F4BC6">
              <w:rPr>
                <w:b/>
                <w:color w:val="000000"/>
                <w:lang w:eastAsia="en-GB"/>
              </w:rPr>
              <w:t xml:space="preserve">0304 93 10 </w:t>
            </w:r>
          </w:p>
        </w:tc>
        <w:tc>
          <w:tcPr>
            <w:tcW w:w="7036" w:type="dxa"/>
            <w:tcBorders>
              <w:top w:val="nil"/>
              <w:left w:val="nil"/>
              <w:bottom w:val="single" w:sz="4" w:space="0" w:color="auto"/>
              <w:right w:val="single" w:sz="4" w:space="0" w:color="auto"/>
            </w:tcBorders>
            <w:shd w:val="clear" w:color="auto" w:fill="auto"/>
            <w:noWrap/>
            <w:vAlign w:val="bottom"/>
            <w:hideMark/>
          </w:tcPr>
          <w:p w14:paraId="0E6F28B3"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13D189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981539" w14:textId="77777777" w:rsidR="00A57FA4" w:rsidRPr="003F4BC6" w:rsidRDefault="00A57FA4" w:rsidP="00A57FA4">
            <w:pPr>
              <w:pStyle w:val="NormalinTable"/>
              <w:rPr>
                <w:b/>
                <w:color w:val="000000"/>
                <w:lang w:eastAsia="en-GB"/>
              </w:rPr>
            </w:pPr>
            <w:r w:rsidRPr="003F4BC6">
              <w:rPr>
                <w:b/>
                <w:color w:val="000000"/>
                <w:lang w:eastAsia="en-GB"/>
              </w:rPr>
              <w:t xml:space="preserve">0304 93 90 </w:t>
            </w:r>
          </w:p>
        </w:tc>
        <w:tc>
          <w:tcPr>
            <w:tcW w:w="7036" w:type="dxa"/>
            <w:tcBorders>
              <w:top w:val="nil"/>
              <w:left w:val="nil"/>
              <w:bottom w:val="single" w:sz="4" w:space="0" w:color="auto"/>
              <w:right w:val="single" w:sz="4" w:space="0" w:color="auto"/>
            </w:tcBorders>
            <w:shd w:val="clear" w:color="auto" w:fill="auto"/>
            <w:noWrap/>
            <w:vAlign w:val="bottom"/>
            <w:hideMark/>
          </w:tcPr>
          <w:p w14:paraId="4072EBE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421771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9ECD30" w14:textId="77777777" w:rsidR="00A57FA4" w:rsidRPr="003F4BC6" w:rsidRDefault="00A57FA4" w:rsidP="00A57FA4">
            <w:pPr>
              <w:pStyle w:val="NormalinTable"/>
              <w:rPr>
                <w:b/>
                <w:color w:val="000000"/>
                <w:lang w:eastAsia="en-GB"/>
              </w:rPr>
            </w:pPr>
            <w:r w:rsidRPr="003F4BC6">
              <w:rPr>
                <w:b/>
                <w:color w:val="000000"/>
                <w:lang w:eastAsia="en-GB"/>
              </w:rPr>
              <w:t xml:space="preserve">0304 94 10 </w:t>
            </w:r>
          </w:p>
        </w:tc>
        <w:tc>
          <w:tcPr>
            <w:tcW w:w="7036" w:type="dxa"/>
            <w:tcBorders>
              <w:top w:val="nil"/>
              <w:left w:val="nil"/>
              <w:bottom w:val="single" w:sz="4" w:space="0" w:color="auto"/>
              <w:right w:val="single" w:sz="4" w:space="0" w:color="auto"/>
            </w:tcBorders>
            <w:shd w:val="clear" w:color="auto" w:fill="auto"/>
            <w:noWrap/>
            <w:vAlign w:val="bottom"/>
            <w:hideMark/>
          </w:tcPr>
          <w:p w14:paraId="2F3291FD"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0D24D23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75859D" w14:textId="77777777" w:rsidR="00A57FA4" w:rsidRPr="003F4BC6" w:rsidRDefault="00A57FA4" w:rsidP="00A57FA4">
            <w:pPr>
              <w:pStyle w:val="NormalinTable"/>
              <w:rPr>
                <w:b/>
                <w:color w:val="000000"/>
                <w:lang w:eastAsia="en-GB"/>
              </w:rPr>
            </w:pPr>
            <w:r w:rsidRPr="003F4BC6">
              <w:rPr>
                <w:b/>
                <w:color w:val="000000"/>
                <w:lang w:eastAsia="en-GB"/>
              </w:rPr>
              <w:t xml:space="preserve">0304 94 90 </w:t>
            </w:r>
          </w:p>
        </w:tc>
        <w:tc>
          <w:tcPr>
            <w:tcW w:w="7036" w:type="dxa"/>
            <w:tcBorders>
              <w:top w:val="nil"/>
              <w:left w:val="nil"/>
              <w:bottom w:val="single" w:sz="4" w:space="0" w:color="auto"/>
              <w:right w:val="single" w:sz="4" w:space="0" w:color="auto"/>
            </w:tcBorders>
            <w:shd w:val="clear" w:color="auto" w:fill="auto"/>
            <w:noWrap/>
            <w:vAlign w:val="bottom"/>
            <w:hideMark/>
          </w:tcPr>
          <w:p w14:paraId="6F939E17"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72860F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A062C3" w14:textId="77777777" w:rsidR="00A57FA4" w:rsidRPr="003F4BC6" w:rsidRDefault="00A57FA4" w:rsidP="00A57FA4">
            <w:pPr>
              <w:pStyle w:val="NormalinTable"/>
              <w:rPr>
                <w:b/>
                <w:color w:val="000000"/>
                <w:lang w:eastAsia="en-GB"/>
              </w:rPr>
            </w:pPr>
            <w:r w:rsidRPr="003F4BC6">
              <w:rPr>
                <w:b/>
                <w:color w:val="000000"/>
                <w:lang w:eastAsia="en-GB"/>
              </w:rPr>
              <w:t xml:space="preserve">0304 95 10 </w:t>
            </w:r>
          </w:p>
        </w:tc>
        <w:tc>
          <w:tcPr>
            <w:tcW w:w="7036" w:type="dxa"/>
            <w:tcBorders>
              <w:top w:val="nil"/>
              <w:left w:val="nil"/>
              <w:bottom w:val="single" w:sz="4" w:space="0" w:color="auto"/>
              <w:right w:val="single" w:sz="4" w:space="0" w:color="auto"/>
            </w:tcBorders>
            <w:shd w:val="clear" w:color="auto" w:fill="auto"/>
            <w:noWrap/>
            <w:vAlign w:val="bottom"/>
            <w:hideMark/>
          </w:tcPr>
          <w:p w14:paraId="1BF9BF30"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0D9416E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1BC27C" w14:textId="77777777" w:rsidR="00A57FA4" w:rsidRPr="003F4BC6" w:rsidRDefault="00A57FA4" w:rsidP="00A57FA4">
            <w:pPr>
              <w:pStyle w:val="NormalinTable"/>
              <w:rPr>
                <w:b/>
                <w:color w:val="000000"/>
                <w:lang w:eastAsia="en-GB"/>
              </w:rPr>
            </w:pPr>
            <w:r w:rsidRPr="003F4BC6">
              <w:rPr>
                <w:b/>
                <w:color w:val="000000"/>
                <w:lang w:eastAsia="en-GB"/>
              </w:rPr>
              <w:t xml:space="preserve">0304 95 21 </w:t>
            </w:r>
          </w:p>
        </w:tc>
        <w:tc>
          <w:tcPr>
            <w:tcW w:w="7036" w:type="dxa"/>
            <w:tcBorders>
              <w:top w:val="nil"/>
              <w:left w:val="nil"/>
              <w:bottom w:val="single" w:sz="4" w:space="0" w:color="auto"/>
              <w:right w:val="single" w:sz="4" w:space="0" w:color="auto"/>
            </w:tcBorders>
            <w:shd w:val="clear" w:color="auto" w:fill="auto"/>
            <w:noWrap/>
            <w:vAlign w:val="bottom"/>
            <w:hideMark/>
          </w:tcPr>
          <w:p w14:paraId="1B00ED16"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2D4E1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3F27FC" w14:textId="77777777" w:rsidR="00A57FA4" w:rsidRPr="003F4BC6" w:rsidRDefault="00A57FA4" w:rsidP="00A57FA4">
            <w:pPr>
              <w:pStyle w:val="NormalinTable"/>
              <w:rPr>
                <w:b/>
                <w:color w:val="000000"/>
                <w:lang w:eastAsia="en-GB"/>
              </w:rPr>
            </w:pPr>
            <w:r w:rsidRPr="003F4BC6">
              <w:rPr>
                <w:b/>
                <w:color w:val="000000"/>
                <w:lang w:eastAsia="en-GB"/>
              </w:rPr>
              <w:t xml:space="preserve">0304 95 25 </w:t>
            </w:r>
          </w:p>
        </w:tc>
        <w:tc>
          <w:tcPr>
            <w:tcW w:w="7036" w:type="dxa"/>
            <w:tcBorders>
              <w:top w:val="nil"/>
              <w:left w:val="nil"/>
              <w:bottom w:val="single" w:sz="4" w:space="0" w:color="auto"/>
              <w:right w:val="single" w:sz="4" w:space="0" w:color="auto"/>
            </w:tcBorders>
            <w:shd w:val="clear" w:color="auto" w:fill="auto"/>
            <w:noWrap/>
            <w:vAlign w:val="bottom"/>
            <w:hideMark/>
          </w:tcPr>
          <w:p w14:paraId="62EDAB6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0CF28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E2E5EB" w14:textId="77777777" w:rsidR="00A57FA4" w:rsidRPr="003F4BC6" w:rsidRDefault="00A57FA4" w:rsidP="00A57FA4">
            <w:pPr>
              <w:pStyle w:val="NormalinTable"/>
              <w:rPr>
                <w:b/>
                <w:color w:val="000000"/>
                <w:lang w:eastAsia="en-GB"/>
              </w:rPr>
            </w:pPr>
            <w:r w:rsidRPr="003F4BC6">
              <w:rPr>
                <w:b/>
                <w:color w:val="000000"/>
                <w:lang w:eastAsia="en-GB"/>
              </w:rPr>
              <w:t xml:space="preserve">0304 95 29 </w:t>
            </w:r>
          </w:p>
        </w:tc>
        <w:tc>
          <w:tcPr>
            <w:tcW w:w="7036" w:type="dxa"/>
            <w:tcBorders>
              <w:top w:val="nil"/>
              <w:left w:val="nil"/>
              <w:bottom w:val="single" w:sz="4" w:space="0" w:color="auto"/>
              <w:right w:val="single" w:sz="4" w:space="0" w:color="auto"/>
            </w:tcBorders>
            <w:shd w:val="clear" w:color="auto" w:fill="auto"/>
            <w:noWrap/>
            <w:vAlign w:val="bottom"/>
            <w:hideMark/>
          </w:tcPr>
          <w:p w14:paraId="5A9B3F10"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C15C1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5A07DD" w14:textId="77777777" w:rsidR="00A57FA4" w:rsidRPr="003F4BC6" w:rsidRDefault="00A57FA4" w:rsidP="00A57FA4">
            <w:pPr>
              <w:pStyle w:val="NormalinTable"/>
              <w:rPr>
                <w:b/>
                <w:color w:val="000000"/>
                <w:lang w:eastAsia="en-GB"/>
              </w:rPr>
            </w:pPr>
            <w:r w:rsidRPr="003F4BC6">
              <w:rPr>
                <w:b/>
                <w:color w:val="000000"/>
                <w:lang w:eastAsia="en-GB"/>
              </w:rPr>
              <w:t xml:space="preserve">0304 95 30 </w:t>
            </w:r>
          </w:p>
        </w:tc>
        <w:tc>
          <w:tcPr>
            <w:tcW w:w="7036" w:type="dxa"/>
            <w:tcBorders>
              <w:top w:val="nil"/>
              <w:left w:val="nil"/>
              <w:bottom w:val="single" w:sz="4" w:space="0" w:color="auto"/>
              <w:right w:val="single" w:sz="4" w:space="0" w:color="auto"/>
            </w:tcBorders>
            <w:shd w:val="clear" w:color="auto" w:fill="auto"/>
            <w:noWrap/>
            <w:vAlign w:val="bottom"/>
            <w:hideMark/>
          </w:tcPr>
          <w:p w14:paraId="76EC8E2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76AD1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AAAEBF" w14:textId="77777777" w:rsidR="00A57FA4" w:rsidRPr="003F4BC6" w:rsidRDefault="00A57FA4" w:rsidP="00A57FA4">
            <w:pPr>
              <w:pStyle w:val="NormalinTable"/>
              <w:rPr>
                <w:b/>
                <w:color w:val="000000"/>
                <w:lang w:eastAsia="en-GB"/>
              </w:rPr>
            </w:pPr>
            <w:r w:rsidRPr="003F4BC6">
              <w:rPr>
                <w:b/>
                <w:color w:val="000000"/>
                <w:lang w:eastAsia="en-GB"/>
              </w:rPr>
              <w:t xml:space="preserve">0304 95 40 </w:t>
            </w:r>
          </w:p>
        </w:tc>
        <w:tc>
          <w:tcPr>
            <w:tcW w:w="7036" w:type="dxa"/>
            <w:tcBorders>
              <w:top w:val="nil"/>
              <w:left w:val="nil"/>
              <w:bottom w:val="single" w:sz="4" w:space="0" w:color="auto"/>
              <w:right w:val="single" w:sz="4" w:space="0" w:color="auto"/>
            </w:tcBorders>
            <w:shd w:val="clear" w:color="auto" w:fill="auto"/>
            <w:noWrap/>
            <w:vAlign w:val="bottom"/>
            <w:hideMark/>
          </w:tcPr>
          <w:p w14:paraId="43FE8CC2"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26FEB5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E9ADB4" w14:textId="77777777" w:rsidR="00A57FA4" w:rsidRPr="003F4BC6" w:rsidRDefault="00A57FA4" w:rsidP="00A57FA4">
            <w:pPr>
              <w:pStyle w:val="NormalinTable"/>
              <w:rPr>
                <w:b/>
                <w:color w:val="000000"/>
                <w:lang w:eastAsia="en-GB"/>
              </w:rPr>
            </w:pPr>
            <w:r w:rsidRPr="003F4BC6">
              <w:rPr>
                <w:b/>
                <w:color w:val="000000"/>
                <w:lang w:eastAsia="en-GB"/>
              </w:rPr>
              <w:t xml:space="preserve">0304 95 50 </w:t>
            </w:r>
          </w:p>
        </w:tc>
        <w:tc>
          <w:tcPr>
            <w:tcW w:w="7036" w:type="dxa"/>
            <w:tcBorders>
              <w:top w:val="nil"/>
              <w:left w:val="nil"/>
              <w:bottom w:val="single" w:sz="4" w:space="0" w:color="auto"/>
              <w:right w:val="single" w:sz="4" w:space="0" w:color="auto"/>
            </w:tcBorders>
            <w:shd w:val="clear" w:color="auto" w:fill="auto"/>
            <w:noWrap/>
            <w:vAlign w:val="bottom"/>
            <w:hideMark/>
          </w:tcPr>
          <w:p w14:paraId="5AB9DA76"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CBCBA8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7E8CBD" w14:textId="77777777" w:rsidR="00A57FA4" w:rsidRPr="003F4BC6" w:rsidRDefault="00A57FA4" w:rsidP="00A57FA4">
            <w:pPr>
              <w:pStyle w:val="NormalinTable"/>
              <w:rPr>
                <w:b/>
                <w:color w:val="000000"/>
                <w:lang w:eastAsia="en-GB"/>
              </w:rPr>
            </w:pPr>
            <w:r w:rsidRPr="003F4BC6">
              <w:rPr>
                <w:b/>
                <w:color w:val="000000"/>
                <w:lang w:eastAsia="en-GB"/>
              </w:rPr>
              <w:t xml:space="preserve">0304 95 60 </w:t>
            </w:r>
          </w:p>
        </w:tc>
        <w:tc>
          <w:tcPr>
            <w:tcW w:w="7036" w:type="dxa"/>
            <w:tcBorders>
              <w:top w:val="nil"/>
              <w:left w:val="nil"/>
              <w:bottom w:val="single" w:sz="4" w:space="0" w:color="auto"/>
              <w:right w:val="single" w:sz="4" w:space="0" w:color="auto"/>
            </w:tcBorders>
            <w:shd w:val="clear" w:color="auto" w:fill="auto"/>
            <w:noWrap/>
            <w:vAlign w:val="bottom"/>
            <w:hideMark/>
          </w:tcPr>
          <w:p w14:paraId="55E9FDDC"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109948C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4CFCE6" w14:textId="77777777" w:rsidR="00A57FA4" w:rsidRPr="003F4BC6" w:rsidRDefault="00A57FA4" w:rsidP="00A57FA4">
            <w:pPr>
              <w:pStyle w:val="NormalinTable"/>
              <w:rPr>
                <w:b/>
                <w:color w:val="000000"/>
                <w:lang w:eastAsia="en-GB"/>
              </w:rPr>
            </w:pPr>
            <w:r w:rsidRPr="003F4BC6">
              <w:rPr>
                <w:b/>
                <w:color w:val="000000"/>
                <w:lang w:eastAsia="en-GB"/>
              </w:rPr>
              <w:t xml:space="preserve">0304 95 90 </w:t>
            </w:r>
          </w:p>
        </w:tc>
        <w:tc>
          <w:tcPr>
            <w:tcW w:w="7036" w:type="dxa"/>
            <w:tcBorders>
              <w:top w:val="nil"/>
              <w:left w:val="nil"/>
              <w:bottom w:val="single" w:sz="4" w:space="0" w:color="auto"/>
              <w:right w:val="single" w:sz="4" w:space="0" w:color="auto"/>
            </w:tcBorders>
            <w:shd w:val="clear" w:color="auto" w:fill="auto"/>
            <w:noWrap/>
            <w:vAlign w:val="bottom"/>
            <w:hideMark/>
          </w:tcPr>
          <w:p w14:paraId="078EE950"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3C1074D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8AB6CA" w14:textId="77777777" w:rsidR="00A57FA4" w:rsidRPr="003F4BC6" w:rsidRDefault="00A57FA4" w:rsidP="00A57FA4">
            <w:pPr>
              <w:pStyle w:val="NormalinTable"/>
              <w:rPr>
                <w:b/>
                <w:color w:val="000000"/>
                <w:lang w:eastAsia="en-GB"/>
              </w:rPr>
            </w:pPr>
            <w:r w:rsidRPr="003F4BC6">
              <w:rPr>
                <w:b/>
                <w:color w:val="000000"/>
                <w:lang w:eastAsia="en-GB"/>
              </w:rPr>
              <w:t xml:space="preserve">0304 96 10 </w:t>
            </w:r>
          </w:p>
        </w:tc>
        <w:tc>
          <w:tcPr>
            <w:tcW w:w="7036" w:type="dxa"/>
            <w:tcBorders>
              <w:top w:val="nil"/>
              <w:left w:val="nil"/>
              <w:bottom w:val="single" w:sz="4" w:space="0" w:color="auto"/>
              <w:right w:val="single" w:sz="4" w:space="0" w:color="auto"/>
            </w:tcBorders>
            <w:shd w:val="clear" w:color="auto" w:fill="auto"/>
            <w:noWrap/>
            <w:vAlign w:val="bottom"/>
            <w:hideMark/>
          </w:tcPr>
          <w:p w14:paraId="5B9346D0"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D36E8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5EA5A2" w14:textId="77777777" w:rsidR="00A57FA4" w:rsidRPr="003F4BC6" w:rsidRDefault="00A57FA4" w:rsidP="00A57FA4">
            <w:pPr>
              <w:pStyle w:val="NormalinTable"/>
              <w:rPr>
                <w:b/>
                <w:color w:val="000000"/>
                <w:lang w:eastAsia="en-GB"/>
              </w:rPr>
            </w:pPr>
            <w:r w:rsidRPr="003F4BC6">
              <w:rPr>
                <w:b/>
                <w:color w:val="000000"/>
                <w:lang w:eastAsia="en-GB"/>
              </w:rPr>
              <w:t xml:space="preserve">0304 96 20 </w:t>
            </w:r>
          </w:p>
        </w:tc>
        <w:tc>
          <w:tcPr>
            <w:tcW w:w="7036" w:type="dxa"/>
            <w:tcBorders>
              <w:top w:val="nil"/>
              <w:left w:val="nil"/>
              <w:bottom w:val="single" w:sz="4" w:space="0" w:color="auto"/>
              <w:right w:val="single" w:sz="4" w:space="0" w:color="auto"/>
            </w:tcBorders>
            <w:shd w:val="clear" w:color="auto" w:fill="auto"/>
            <w:noWrap/>
            <w:vAlign w:val="bottom"/>
            <w:hideMark/>
          </w:tcPr>
          <w:p w14:paraId="70050FAA"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085AA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80F2E0" w14:textId="77777777" w:rsidR="00A57FA4" w:rsidRPr="003F4BC6" w:rsidRDefault="00A57FA4" w:rsidP="00A57FA4">
            <w:pPr>
              <w:pStyle w:val="NormalinTable"/>
              <w:rPr>
                <w:b/>
                <w:color w:val="000000"/>
                <w:lang w:eastAsia="en-GB"/>
              </w:rPr>
            </w:pPr>
            <w:r w:rsidRPr="003F4BC6">
              <w:rPr>
                <w:b/>
                <w:color w:val="000000"/>
                <w:lang w:eastAsia="en-GB"/>
              </w:rPr>
              <w:t xml:space="preserve">0304 96 30 </w:t>
            </w:r>
          </w:p>
        </w:tc>
        <w:tc>
          <w:tcPr>
            <w:tcW w:w="7036" w:type="dxa"/>
            <w:tcBorders>
              <w:top w:val="nil"/>
              <w:left w:val="nil"/>
              <w:bottom w:val="single" w:sz="4" w:space="0" w:color="auto"/>
              <w:right w:val="single" w:sz="4" w:space="0" w:color="auto"/>
            </w:tcBorders>
            <w:shd w:val="clear" w:color="auto" w:fill="auto"/>
            <w:noWrap/>
            <w:vAlign w:val="bottom"/>
            <w:hideMark/>
          </w:tcPr>
          <w:p w14:paraId="03F2467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2A0F516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DC9399" w14:textId="77777777" w:rsidR="00A57FA4" w:rsidRPr="003F4BC6" w:rsidRDefault="00A57FA4" w:rsidP="00A57FA4">
            <w:pPr>
              <w:pStyle w:val="NormalinTable"/>
              <w:rPr>
                <w:b/>
                <w:color w:val="000000"/>
                <w:lang w:eastAsia="en-GB"/>
              </w:rPr>
            </w:pPr>
            <w:r w:rsidRPr="003F4BC6">
              <w:rPr>
                <w:b/>
                <w:color w:val="000000"/>
                <w:lang w:eastAsia="en-GB"/>
              </w:rPr>
              <w:t xml:space="preserve">0304 96 90 </w:t>
            </w:r>
          </w:p>
        </w:tc>
        <w:tc>
          <w:tcPr>
            <w:tcW w:w="7036" w:type="dxa"/>
            <w:tcBorders>
              <w:top w:val="nil"/>
              <w:left w:val="nil"/>
              <w:bottom w:val="single" w:sz="4" w:space="0" w:color="auto"/>
              <w:right w:val="single" w:sz="4" w:space="0" w:color="auto"/>
            </w:tcBorders>
            <w:shd w:val="clear" w:color="auto" w:fill="auto"/>
            <w:noWrap/>
            <w:vAlign w:val="bottom"/>
            <w:hideMark/>
          </w:tcPr>
          <w:p w14:paraId="031725BC"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A41A1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B2FC82" w14:textId="77777777" w:rsidR="00A57FA4" w:rsidRPr="003F4BC6" w:rsidRDefault="00A57FA4" w:rsidP="00A57FA4">
            <w:pPr>
              <w:pStyle w:val="NormalinTable"/>
              <w:rPr>
                <w:b/>
                <w:color w:val="000000"/>
                <w:lang w:eastAsia="en-GB"/>
              </w:rPr>
            </w:pPr>
            <w:r w:rsidRPr="003F4BC6">
              <w:rPr>
                <w:b/>
                <w:color w:val="000000"/>
                <w:lang w:eastAsia="en-GB"/>
              </w:rPr>
              <w:t xml:space="preserve">0304 97 00 </w:t>
            </w:r>
          </w:p>
        </w:tc>
        <w:tc>
          <w:tcPr>
            <w:tcW w:w="7036" w:type="dxa"/>
            <w:tcBorders>
              <w:top w:val="nil"/>
              <w:left w:val="nil"/>
              <w:bottom w:val="single" w:sz="4" w:space="0" w:color="auto"/>
              <w:right w:val="single" w:sz="4" w:space="0" w:color="auto"/>
            </w:tcBorders>
            <w:shd w:val="clear" w:color="auto" w:fill="auto"/>
            <w:noWrap/>
            <w:vAlign w:val="bottom"/>
            <w:hideMark/>
          </w:tcPr>
          <w:p w14:paraId="758DC168"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3806A81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DD0D75" w14:textId="77777777" w:rsidR="00A57FA4" w:rsidRPr="003F4BC6" w:rsidRDefault="00A57FA4" w:rsidP="00A57FA4">
            <w:pPr>
              <w:pStyle w:val="NormalinTable"/>
              <w:rPr>
                <w:b/>
                <w:color w:val="000000"/>
                <w:lang w:eastAsia="en-GB"/>
              </w:rPr>
            </w:pPr>
            <w:r w:rsidRPr="003F4BC6">
              <w:rPr>
                <w:b/>
                <w:color w:val="000000"/>
                <w:lang w:eastAsia="en-GB"/>
              </w:rPr>
              <w:t xml:space="preserve">0304 99 10 </w:t>
            </w:r>
          </w:p>
        </w:tc>
        <w:tc>
          <w:tcPr>
            <w:tcW w:w="7036" w:type="dxa"/>
            <w:tcBorders>
              <w:top w:val="nil"/>
              <w:left w:val="nil"/>
              <w:bottom w:val="single" w:sz="4" w:space="0" w:color="auto"/>
              <w:right w:val="single" w:sz="4" w:space="0" w:color="auto"/>
            </w:tcBorders>
            <w:shd w:val="clear" w:color="auto" w:fill="auto"/>
            <w:noWrap/>
            <w:vAlign w:val="bottom"/>
            <w:hideMark/>
          </w:tcPr>
          <w:p w14:paraId="1559FB34"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0B5C205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6C89DF" w14:textId="77777777" w:rsidR="00A57FA4" w:rsidRPr="003F4BC6" w:rsidRDefault="00A57FA4" w:rsidP="00A57FA4">
            <w:pPr>
              <w:pStyle w:val="NormalinTable"/>
              <w:rPr>
                <w:b/>
                <w:color w:val="000000"/>
                <w:lang w:eastAsia="en-GB"/>
              </w:rPr>
            </w:pPr>
            <w:r w:rsidRPr="003F4BC6">
              <w:rPr>
                <w:b/>
                <w:color w:val="000000"/>
                <w:lang w:eastAsia="en-GB"/>
              </w:rPr>
              <w:t>0304 99 21 11</w:t>
            </w:r>
          </w:p>
        </w:tc>
        <w:tc>
          <w:tcPr>
            <w:tcW w:w="7036" w:type="dxa"/>
            <w:tcBorders>
              <w:top w:val="nil"/>
              <w:left w:val="nil"/>
              <w:bottom w:val="single" w:sz="4" w:space="0" w:color="auto"/>
              <w:right w:val="single" w:sz="4" w:space="0" w:color="auto"/>
            </w:tcBorders>
            <w:shd w:val="clear" w:color="auto" w:fill="auto"/>
            <w:noWrap/>
            <w:vAlign w:val="bottom"/>
            <w:hideMark/>
          </w:tcPr>
          <w:p w14:paraId="48F21D55"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6CC1B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50A67B" w14:textId="77777777" w:rsidR="00A57FA4" w:rsidRPr="003F4BC6" w:rsidRDefault="00A57FA4" w:rsidP="00A57FA4">
            <w:pPr>
              <w:pStyle w:val="NormalinTable"/>
              <w:rPr>
                <w:b/>
                <w:color w:val="000000"/>
                <w:lang w:eastAsia="en-GB"/>
              </w:rPr>
            </w:pPr>
            <w:r w:rsidRPr="003F4BC6">
              <w:rPr>
                <w:b/>
                <w:color w:val="000000"/>
                <w:lang w:eastAsia="en-GB"/>
              </w:rPr>
              <w:t>0304 99 21 12</w:t>
            </w:r>
          </w:p>
        </w:tc>
        <w:tc>
          <w:tcPr>
            <w:tcW w:w="7036" w:type="dxa"/>
            <w:tcBorders>
              <w:top w:val="nil"/>
              <w:left w:val="nil"/>
              <w:bottom w:val="single" w:sz="4" w:space="0" w:color="auto"/>
              <w:right w:val="single" w:sz="4" w:space="0" w:color="auto"/>
            </w:tcBorders>
            <w:shd w:val="clear" w:color="auto" w:fill="auto"/>
            <w:noWrap/>
            <w:vAlign w:val="bottom"/>
            <w:hideMark/>
          </w:tcPr>
          <w:p w14:paraId="790F9B77"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4D5A2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53F6DE" w14:textId="77777777" w:rsidR="00A57FA4" w:rsidRPr="003F4BC6" w:rsidRDefault="00A57FA4" w:rsidP="00A57FA4">
            <w:pPr>
              <w:pStyle w:val="NormalinTable"/>
              <w:rPr>
                <w:b/>
                <w:color w:val="000000"/>
                <w:lang w:eastAsia="en-GB"/>
              </w:rPr>
            </w:pPr>
            <w:r w:rsidRPr="003F4BC6">
              <w:rPr>
                <w:b/>
                <w:color w:val="000000"/>
                <w:lang w:eastAsia="en-GB"/>
              </w:rPr>
              <w:t>0304 99 21 20</w:t>
            </w:r>
          </w:p>
        </w:tc>
        <w:tc>
          <w:tcPr>
            <w:tcW w:w="7036" w:type="dxa"/>
            <w:tcBorders>
              <w:top w:val="nil"/>
              <w:left w:val="nil"/>
              <w:bottom w:val="single" w:sz="4" w:space="0" w:color="auto"/>
              <w:right w:val="single" w:sz="4" w:space="0" w:color="auto"/>
            </w:tcBorders>
            <w:shd w:val="clear" w:color="auto" w:fill="auto"/>
            <w:noWrap/>
            <w:vAlign w:val="bottom"/>
            <w:hideMark/>
          </w:tcPr>
          <w:p w14:paraId="1332899A"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AB5755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C5F6E2" w14:textId="77777777" w:rsidR="00A57FA4" w:rsidRPr="003F4BC6" w:rsidRDefault="00A57FA4" w:rsidP="00A57FA4">
            <w:pPr>
              <w:pStyle w:val="NormalinTable"/>
              <w:rPr>
                <w:b/>
                <w:color w:val="000000"/>
                <w:lang w:eastAsia="en-GB"/>
              </w:rPr>
            </w:pPr>
            <w:r w:rsidRPr="003F4BC6">
              <w:rPr>
                <w:b/>
                <w:color w:val="000000"/>
                <w:lang w:eastAsia="en-GB"/>
              </w:rPr>
              <w:t>0304 99 21 90</w:t>
            </w:r>
          </w:p>
        </w:tc>
        <w:tc>
          <w:tcPr>
            <w:tcW w:w="7036" w:type="dxa"/>
            <w:tcBorders>
              <w:top w:val="nil"/>
              <w:left w:val="nil"/>
              <w:bottom w:val="single" w:sz="4" w:space="0" w:color="auto"/>
              <w:right w:val="single" w:sz="4" w:space="0" w:color="auto"/>
            </w:tcBorders>
            <w:shd w:val="clear" w:color="auto" w:fill="auto"/>
            <w:noWrap/>
            <w:vAlign w:val="bottom"/>
            <w:hideMark/>
          </w:tcPr>
          <w:p w14:paraId="5F9D258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4B62C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62BD5C" w14:textId="77777777" w:rsidR="00A57FA4" w:rsidRPr="003F4BC6" w:rsidRDefault="00A57FA4" w:rsidP="00A57FA4">
            <w:pPr>
              <w:pStyle w:val="NormalinTable"/>
              <w:rPr>
                <w:b/>
                <w:color w:val="000000"/>
                <w:lang w:eastAsia="en-GB"/>
              </w:rPr>
            </w:pPr>
            <w:r w:rsidRPr="003F4BC6">
              <w:rPr>
                <w:b/>
                <w:color w:val="000000"/>
                <w:lang w:eastAsia="en-GB"/>
              </w:rPr>
              <w:t>0304 99 23 10</w:t>
            </w:r>
          </w:p>
        </w:tc>
        <w:tc>
          <w:tcPr>
            <w:tcW w:w="7036" w:type="dxa"/>
            <w:tcBorders>
              <w:top w:val="nil"/>
              <w:left w:val="nil"/>
              <w:bottom w:val="single" w:sz="4" w:space="0" w:color="auto"/>
              <w:right w:val="single" w:sz="4" w:space="0" w:color="auto"/>
            </w:tcBorders>
            <w:shd w:val="clear" w:color="auto" w:fill="auto"/>
            <w:noWrap/>
            <w:vAlign w:val="bottom"/>
            <w:hideMark/>
          </w:tcPr>
          <w:p w14:paraId="7D071B7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81B43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A9DBC" w14:textId="77777777" w:rsidR="00A57FA4" w:rsidRPr="003F4BC6" w:rsidRDefault="00A57FA4" w:rsidP="00A57FA4">
            <w:pPr>
              <w:pStyle w:val="NormalinTable"/>
              <w:rPr>
                <w:b/>
                <w:color w:val="000000"/>
                <w:lang w:eastAsia="en-GB"/>
              </w:rPr>
            </w:pPr>
            <w:r w:rsidRPr="003F4BC6">
              <w:rPr>
                <w:b/>
                <w:color w:val="000000"/>
                <w:lang w:eastAsia="en-GB"/>
              </w:rPr>
              <w:t>0304 99 23 20</w:t>
            </w:r>
          </w:p>
        </w:tc>
        <w:tc>
          <w:tcPr>
            <w:tcW w:w="7036" w:type="dxa"/>
            <w:tcBorders>
              <w:top w:val="nil"/>
              <w:left w:val="nil"/>
              <w:bottom w:val="single" w:sz="4" w:space="0" w:color="auto"/>
              <w:right w:val="single" w:sz="4" w:space="0" w:color="auto"/>
            </w:tcBorders>
            <w:shd w:val="clear" w:color="auto" w:fill="auto"/>
            <w:noWrap/>
            <w:vAlign w:val="bottom"/>
            <w:hideMark/>
          </w:tcPr>
          <w:p w14:paraId="1711FCC8"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01BA1D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E8EF25" w14:textId="77777777" w:rsidR="00A57FA4" w:rsidRPr="003F4BC6" w:rsidRDefault="00A57FA4" w:rsidP="00A57FA4">
            <w:pPr>
              <w:pStyle w:val="NormalinTable"/>
              <w:rPr>
                <w:b/>
                <w:color w:val="000000"/>
                <w:lang w:eastAsia="en-GB"/>
              </w:rPr>
            </w:pPr>
            <w:r w:rsidRPr="003F4BC6">
              <w:rPr>
                <w:b/>
                <w:color w:val="000000"/>
                <w:lang w:eastAsia="en-GB"/>
              </w:rPr>
              <w:t>0304 99 23 30</w:t>
            </w:r>
          </w:p>
        </w:tc>
        <w:tc>
          <w:tcPr>
            <w:tcW w:w="7036" w:type="dxa"/>
            <w:tcBorders>
              <w:top w:val="nil"/>
              <w:left w:val="nil"/>
              <w:bottom w:val="single" w:sz="4" w:space="0" w:color="auto"/>
              <w:right w:val="single" w:sz="4" w:space="0" w:color="auto"/>
            </w:tcBorders>
            <w:shd w:val="clear" w:color="auto" w:fill="auto"/>
            <w:noWrap/>
            <w:vAlign w:val="bottom"/>
            <w:hideMark/>
          </w:tcPr>
          <w:p w14:paraId="5B2B1D9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796BA1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1DA454" w14:textId="77777777" w:rsidR="00A57FA4" w:rsidRPr="003F4BC6" w:rsidRDefault="00A57FA4" w:rsidP="00A57FA4">
            <w:pPr>
              <w:pStyle w:val="NormalinTable"/>
              <w:rPr>
                <w:b/>
                <w:color w:val="000000"/>
                <w:lang w:eastAsia="en-GB"/>
              </w:rPr>
            </w:pPr>
            <w:r w:rsidRPr="003F4BC6">
              <w:rPr>
                <w:b/>
                <w:color w:val="000000"/>
                <w:lang w:eastAsia="en-GB"/>
              </w:rPr>
              <w:t xml:space="preserve">0304 99 29 </w:t>
            </w:r>
          </w:p>
        </w:tc>
        <w:tc>
          <w:tcPr>
            <w:tcW w:w="7036" w:type="dxa"/>
            <w:tcBorders>
              <w:top w:val="nil"/>
              <w:left w:val="nil"/>
              <w:bottom w:val="single" w:sz="4" w:space="0" w:color="auto"/>
              <w:right w:val="single" w:sz="4" w:space="0" w:color="auto"/>
            </w:tcBorders>
            <w:shd w:val="clear" w:color="auto" w:fill="auto"/>
            <w:noWrap/>
            <w:vAlign w:val="bottom"/>
            <w:hideMark/>
          </w:tcPr>
          <w:p w14:paraId="0F360CD3"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50D8A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6EE4F7" w14:textId="77777777" w:rsidR="00A57FA4" w:rsidRPr="003F4BC6" w:rsidRDefault="00A57FA4" w:rsidP="00A57FA4">
            <w:pPr>
              <w:pStyle w:val="NormalinTable"/>
              <w:rPr>
                <w:b/>
                <w:color w:val="000000"/>
                <w:lang w:eastAsia="en-GB"/>
              </w:rPr>
            </w:pPr>
            <w:r w:rsidRPr="003F4BC6">
              <w:rPr>
                <w:b/>
                <w:color w:val="000000"/>
                <w:lang w:eastAsia="en-GB"/>
              </w:rPr>
              <w:t xml:space="preserve">0304 99 55 </w:t>
            </w:r>
          </w:p>
        </w:tc>
        <w:tc>
          <w:tcPr>
            <w:tcW w:w="7036" w:type="dxa"/>
            <w:tcBorders>
              <w:top w:val="nil"/>
              <w:left w:val="nil"/>
              <w:bottom w:val="single" w:sz="4" w:space="0" w:color="auto"/>
              <w:right w:val="single" w:sz="4" w:space="0" w:color="auto"/>
            </w:tcBorders>
            <w:shd w:val="clear" w:color="auto" w:fill="auto"/>
            <w:noWrap/>
            <w:vAlign w:val="bottom"/>
            <w:hideMark/>
          </w:tcPr>
          <w:p w14:paraId="2552D04B"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724D2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8E59AE" w14:textId="77777777" w:rsidR="00A57FA4" w:rsidRPr="003F4BC6" w:rsidRDefault="00A57FA4" w:rsidP="00A57FA4">
            <w:pPr>
              <w:pStyle w:val="NormalinTable"/>
              <w:rPr>
                <w:b/>
                <w:color w:val="000000"/>
                <w:lang w:eastAsia="en-GB"/>
              </w:rPr>
            </w:pPr>
            <w:r w:rsidRPr="003F4BC6">
              <w:rPr>
                <w:b/>
                <w:color w:val="000000"/>
                <w:lang w:eastAsia="en-GB"/>
              </w:rPr>
              <w:t xml:space="preserve">0304 99 61 </w:t>
            </w:r>
          </w:p>
        </w:tc>
        <w:tc>
          <w:tcPr>
            <w:tcW w:w="7036" w:type="dxa"/>
            <w:tcBorders>
              <w:top w:val="nil"/>
              <w:left w:val="nil"/>
              <w:bottom w:val="single" w:sz="4" w:space="0" w:color="auto"/>
              <w:right w:val="single" w:sz="4" w:space="0" w:color="auto"/>
            </w:tcBorders>
            <w:shd w:val="clear" w:color="auto" w:fill="auto"/>
            <w:noWrap/>
            <w:vAlign w:val="bottom"/>
            <w:hideMark/>
          </w:tcPr>
          <w:p w14:paraId="271336AA"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574096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9B22B3" w14:textId="77777777" w:rsidR="00A57FA4" w:rsidRPr="003F4BC6" w:rsidRDefault="00A57FA4" w:rsidP="00A57FA4">
            <w:pPr>
              <w:pStyle w:val="NormalinTable"/>
              <w:rPr>
                <w:b/>
                <w:color w:val="000000"/>
                <w:lang w:eastAsia="en-GB"/>
              </w:rPr>
            </w:pPr>
            <w:r w:rsidRPr="003F4BC6">
              <w:rPr>
                <w:b/>
                <w:color w:val="000000"/>
                <w:lang w:eastAsia="en-GB"/>
              </w:rPr>
              <w:t xml:space="preserve">0304 99 65 </w:t>
            </w:r>
          </w:p>
        </w:tc>
        <w:tc>
          <w:tcPr>
            <w:tcW w:w="7036" w:type="dxa"/>
            <w:tcBorders>
              <w:top w:val="nil"/>
              <w:left w:val="nil"/>
              <w:bottom w:val="single" w:sz="4" w:space="0" w:color="auto"/>
              <w:right w:val="single" w:sz="4" w:space="0" w:color="auto"/>
            </w:tcBorders>
            <w:shd w:val="clear" w:color="auto" w:fill="auto"/>
            <w:noWrap/>
            <w:vAlign w:val="bottom"/>
            <w:hideMark/>
          </w:tcPr>
          <w:p w14:paraId="3C8F0F09"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A17EF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CFED42" w14:textId="77777777" w:rsidR="00A57FA4" w:rsidRPr="003F4BC6" w:rsidRDefault="00A57FA4" w:rsidP="00A57FA4">
            <w:pPr>
              <w:pStyle w:val="NormalinTable"/>
              <w:rPr>
                <w:b/>
                <w:color w:val="000000"/>
                <w:lang w:eastAsia="en-GB"/>
              </w:rPr>
            </w:pPr>
            <w:r w:rsidRPr="003F4BC6">
              <w:rPr>
                <w:b/>
                <w:color w:val="000000"/>
                <w:lang w:eastAsia="en-GB"/>
              </w:rPr>
              <w:t>0304 99 99 20</w:t>
            </w:r>
          </w:p>
        </w:tc>
        <w:tc>
          <w:tcPr>
            <w:tcW w:w="7036" w:type="dxa"/>
            <w:tcBorders>
              <w:top w:val="nil"/>
              <w:left w:val="nil"/>
              <w:bottom w:val="single" w:sz="4" w:space="0" w:color="auto"/>
              <w:right w:val="single" w:sz="4" w:space="0" w:color="auto"/>
            </w:tcBorders>
            <w:shd w:val="clear" w:color="auto" w:fill="auto"/>
            <w:noWrap/>
            <w:vAlign w:val="bottom"/>
            <w:hideMark/>
          </w:tcPr>
          <w:p w14:paraId="3ACDF40A"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776E0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3ED554" w14:textId="77777777" w:rsidR="00A57FA4" w:rsidRPr="003F4BC6" w:rsidRDefault="00A57FA4" w:rsidP="00A57FA4">
            <w:pPr>
              <w:pStyle w:val="NormalinTable"/>
              <w:rPr>
                <w:b/>
                <w:color w:val="000000"/>
                <w:lang w:eastAsia="en-GB"/>
              </w:rPr>
            </w:pPr>
            <w:r w:rsidRPr="003F4BC6">
              <w:rPr>
                <w:b/>
                <w:color w:val="000000"/>
                <w:lang w:eastAsia="en-GB"/>
              </w:rPr>
              <w:t>0304 99 99 25</w:t>
            </w:r>
          </w:p>
        </w:tc>
        <w:tc>
          <w:tcPr>
            <w:tcW w:w="7036" w:type="dxa"/>
            <w:tcBorders>
              <w:top w:val="nil"/>
              <w:left w:val="nil"/>
              <w:bottom w:val="single" w:sz="4" w:space="0" w:color="auto"/>
              <w:right w:val="single" w:sz="4" w:space="0" w:color="auto"/>
            </w:tcBorders>
            <w:shd w:val="clear" w:color="auto" w:fill="auto"/>
            <w:noWrap/>
            <w:vAlign w:val="bottom"/>
            <w:hideMark/>
          </w:tcPr>
          <w:p w14:paraId="2C8AE4C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D7EBB8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853E01" w14:textId="77777777" w:rsidR="00A57FA4" w:rsidRPr="003F4BC6" w:rsidRDefault="00A57FA4" w:rsidP="00A57FA4">
            <w:pPr>
              <w:pStyle w:val="NormalinTable"/>
              <w:rPr>
                <w:b/>
                <w:color w:val="000000"/>
                <w:lang w:eastAsia="en-GB"/>
              </w:rPr>
            </w:pPr>
            <w:r w:rsidRPr="003F4BC6">
              <w:rPr>
                <w:b/>
                <w:color w:val="000000"/>
                <w:lang w:eastAsia="en-GB"/>
              </w:rPr>
              <w:t>0304 99 99 40</w:t>
            </w:r>
          </w:p>
        </w:tc>
        <w:tc>
          <w:tcPr>
            <w:tcW w:w="7036" w:type="dxa"/>
            <w:tcBorders>
              <w:top w:val="nil"/>
              <w:left w:val="nil"/>
              <w:bottom w:val="single" w:sz="4" w:space="0" w:color="auto"/>
              <w:right w:val="single" w:sz="4" w:space="0" w:color="auto"/>
            </w:tcBorders>
            <w:shd w:val="clear" w:color="auto" w:fill="auto"/>
            <w:noWrap/>
            <w:vAlign w:val="bottom"/>
            <w:hideMark/>
          </w:tcPr>
          <w:p w14:paraId="50A88EE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94D41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EE4B05" w14:textId="77777777" w:rsidR="00A57FA4" w:rsidRPr="003F4BC6" w:rsidRDefault="00A57FA4" w:rsidP="00A57FA4">
            <w:pPr>
              <w:pStyle w:val="NormalinTable"/>
              <w:rPr>
                <w:b/>
                <w:color w:val="000000"/>
                <w:lang w:eastAsia="en-GB"/>
              </w:rPr>
            </w:pPr>
            <w:r w:rsidRPr="003F4BC6">
              <w:rPr>
                <w:b/>
                <w:color w:val="000000"/>
                <w:lang w:eastAsia="en-GB"/>
              </w:rPr>
              <w:t>0304 99 99 50</w:t>
            </w:r>
          </w:p>
        </w:tc>
        <w:tc>
          <w:tcPr>
            <w:tcW w:w="7036" w:type="dxa"/>
            <w:tcBorders>
              <w:top w:val="nil"/>
              <w:left w:val="nil"/>
              <w:bottom w:val="single" w:sz="4" w:space="0" w:color="auto"/>
              <w:right w:val="single" w:sz="4" w:space="0" w:color="auto"/>
            </w:tcBorders>
            <w:shd w:val="clear" w:color="auto" w:fill="auto"/>
            <w:noWrap/>
            <w:vAlign w:val="bottom"/>
            <w:hideMark/>
          </w:tcPr>
          <w:p w14:paraId="1DC0D237"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0E86E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E31E2E" w14:textId="77777777" w:rsidR="00A57FA4" w:rsidRPr="003F4BC6" w:rsidRDefault="00A57FA4" w:rsidP="00A57FA4">
            <w:pPr>
              <w:pStyle w:val="NormalinTable"/>
              <w:rPr>
                <w:b/>
                <w:color w:val="000000"/>
                <w:lang w:eastAsia="en-GB"/>
              </w:rPr>
            </w:pPr>
            <w:r w:rsidRPr="003F4BC6">
              <w:rPr>
                <w:b/>
                <w:color w:val="000000"/>
                <w:lang w:eastAsia="en-GB"/>
              </w:rPr>
              <w:t>0304 99 99 70</w:t>
            </w:r>
          </w:p>
        </w:tc>
        <w:tc>
          <w:tcPr>
            <w:tcW w:w="7036" w:type="dxa"/>
            <w:tcBorders>
              <w:top w:val="nil"/>
              <w:left w:val="nil"/>
              <w:bottom w:val="single" w:sz="4" w:space="0" w:color="auto"/>
              <w:right w:val="single" w:sz="4" w:space="0" w:color="auto"/>
            </w:tcBorders>
            <w:shd w:val="clear" w:color="auto" w:fill="auto"/>
            <w:noWrap/>
            <w:vAlign w:val="bottom"/>
            <w:hideMark/>
          </w:tcPr>
          <w:p w14:paraId="6B09C57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73B9D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DB2E67" w14:textId="77777777" w:rsidR="00A57FA4" w:rsidRPr="003F4BC6" w:rsidRDefault="00A57FA4" w:rsidP="00A57FA4">
            <w:pPr>
              <w:pStyle w:val="NormalinTable"/>
              <w:rPr>
                <w:b/>
                <w:color w:val="000000"/>
                <w:lang w:eastAsia="en-GB"/>
              </w:rPr>
            </w:pPr>
            <w:r w:rsidRPr="003F4BC6">
              <w:rPr>
                <w:b/>
                <w:color w:val="000000"/>
                <w:lang w:eastAsia="en-GB"/>
              </w:rPr>
              <w:t>0304 99 99 90</w:t>
            </w:r>
          </w:p>
        </w:tc>
        <w:tc>
          <w:tcPr>
            <w:tcW w:w="7036" w:type="dxa"/>
            <w:tcBorders>
              <w:top w:val="nil"/>
              <w:left w:val="nil"/>
              <w:bottom w:val="single" w:sz="4" w:space="0" w:color="auto"/>
              <w:right w:val="single" w:sz="4" w:space="0" w:color="auto"/>
            </w:tcBorders>
            <w:shd w:val="clear" w:color="auto" w:fill="auto"/>
            <w:noWrap/>
            <w:vAlign w:val="bottom"/>
            <w:hideMark/>
          </w:tcPr>
          <w:p w14:paraId="368FD719"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41453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27FC4C" w14:textId="77777777" w:rsidR="00A57FA4" w:rsidRPr="003F4BC6" w:rsidRDefault="00A57FA4" w:rsidP="00A57FA4">
            <w:pPr>
              <w:pStyle w:val="NormalinTable"/>
              <w:rPr>
                <w:b/>
                <w:color w:val="000000"/>
                <w:lang w:eastAsia="en-GB"/>
              </w:rPr>
            </w:pPr>
            <w:r w:rsidRPr="003F4BC6">
              <w:rPr>
                <w:b/>
                <w:color w:val="000000"/>
                <w:lang w:eastAsia="en-GB"/>
              </w:rPr>
              <w:t xml:space="preserve">0305 10 00 </w:t>
            </w:r>
          </w:p>
        </w:tc>
        <w:tc>
          <w:tcPr>
            <w:tcW w:w="7036" w:type="dxa"/>
            <w:tcBorders>
              <w:top w:val="nil"/>
              <w:left w:val="nil"/>
              <w:bottom w:val="single" w:sz="4" w:space="0" w:color="auto"/>
              <w:right w:val="single" w:sz="4" w:space="0" w:color="auto"/>
            </w:tcBorders>
            <w:shd w:val="clear" w:color="auto" w:fill="auto"/>
            <w:noWrap/>
            <w:vAlign w:val="bottom"/>
            <w:hideMark/>
          </w:tcPr>
          <w:p w14:paraId="7A06DB34"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3BFCB6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ADFA754"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18</w:t>
            </w:r>
          </w:p>
        </w:tc>
        <w:tc>
          <w:tcPr>
            <w:tcW w:w="7036" w:type="dxa"/>
            <w:tcBorders>
              <w:top w:val="nil"/>
              <w:left w:val="nil"/>
              <w:bottom w:val="single" w:sz="4" w:space="0" w:color="auto"/>
              <w:right w:val="single" w:sz="4" w:space="0" w:color="auto"/>
            </w:tcBorders>
            <w:shd w:val="clear" w:color="auto" w:fill="auto"/>
            <w:noWrap/>
            <w:vAlign w:val="bottom"/>
          </w:tcPr>
          <w:p w14:paraId="012322DA"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676B2E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8FD9363"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19</w:t>
            </w:r>
          </w:p>
        </w:tc>
        <w:tc>
          <w:tcPr>
            <w:tcW w:w="7036" w:type="dxa"/>
            <w:tcBorders>
              <w:top w:val="nil"/>
              <w:left w:val="nil"/>
              <w:bottom w:val="single" w:sz="4" w:space="0" w:color="auto"/>
              <w:right w:val="single" w:sz="4" w:space="0" w:color="auto"/>
            </w:tcBorders>
            <w:shd w:val="clear" w:color="auto" w:fill="auto"/>
            <w:noWrap/>
            <w:vAlign w:val="bottom"/>
          </w:tcPr>
          <w:p w14:paraId="630C3C1E"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5002C4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5D4882B"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21</w:t>
            </w:r>
          </w:p>
        </w:tc>
        <w:tc>
          <w:tcPr>
            <w:tcW w:w="7036" w:type="dxa"/>
            <w:tcBorders>
              <w:top w:val="nil"/>
              <w:left w:val="nil"/>
              <w:bottom w:val="single" w:sz="4" w:space="0" w:color="auto"/>
              <w:right w:val="single" w:sz="4" w:space="0" w:color="auto"/>
            </w:tcBorders>
            <w:shd w:val="clear" w:color="auto" w:fill="auto"/>
            <w:noWrap/>
            <w:vAlign w:val="bottom"/>
          </w:tcPr>
          <w:p w14:paraId="1578A29B"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1E76020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53E8120"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30</w:t>
            </w:r>
          </w:p>
        </w:tc>
        <w:tc>
          <w:tcPr>
            <w:tcW w:w="7036" w:type="dxa"/>
            <w:tcBorders>
              <w:top w:val="nil"/>
              <w:left w:val="nil"/>
              <w:bottom w:val="single" w:sz="4" w:space="0" w:color="auto"/>
              <w:right w:val="single" w:sz="4" w:space="0" w:color="auto"/>
            </w:tcBorders>
            <w:shd w:val="clear" w:color="auto" w:fill="auto"/>
            <w:noWrap/>
            <w:vAlign w:val="bottom"/>
          </w:tcPr>
          <w:p w14:paraId="19EC6F49"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0471546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037F34D"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35</w:t>
            </w:r>
          </w:p>
        </w:tc>
        <w:tc>
          <w:tcPr>
            <w:tcW w:w="7036" w:type="dxa"/>
            <w:tcBorders>
              <w:top w:val="nil"/>
              <w:left w:val="nil"/>
              <w:bottom w:val="single" w:sz="4" w:space="0" w:color="auto"/>
              <w:right w:val="single" w:sz="4" w:space="0" w:color="auto"/>
            </w:tcBorders>
            <w:shd w:val="clear" w:color="auto" w:fill="auto"/>
            <w:noWrap/>
            <w:vAlign w:val="bottom"/>
          </w:tcPr>
          <w:p w14:paraId="6D7D8C04"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1FB317B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ABF3934"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39</w:t>
            </w:r>
          </w:p>
        </w:tc>
        <w:tc>
          <w:tcPr>
            <w:tcW w:w="7036" w:type="dxa"/>
            <w:tcBorders>
              <w:top w:val="nil"/>
              <w:left w:val="nil"/>
              <w:bottom w:val="single" w:sz="4" w:space="0" w:color="auto"/>
              <w:right w:val="single" w:sz="4" w:space="0" w:color="auto"/>
            </w:tcBorders>
            <w:shd w:val="clear" w:color="auto" w:fill="auto"/>
            <w:noWrap/>
            <w:vAlign w:val="bottom"/>
          </w:tcPr>
          <w:p w14:paraId="65022E32"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1B3103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4A2BD39"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74</w:t>
            </w:r>
          </w:p>
        </w:tc>
        <w:tc>
          <w:tcPr>
            <w:tcW w:w="7036" w:type="dxa"/>
            <w:tcBorders>
              <w:top w:val="nil"/>
              <w:left w:val="nil"/>
              <w:bottom w:val="single" w:sz="4" w:space="0" w:color="auto"/>
              <w:right w:val="single" w:sz="4" w:space="0" w:color="auto"/>
            </w:tcBorders>
            <w:shd w:val="clear" w:color="auto" w:fill="auto"/>
            <w:noWrap/>
            <w:vAlign w:val="bottom"/>
          </w:tcPr>
          <w:p w14:paraId="62420E72"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52BECA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72827C"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75</w:t>
            </w:r>
          </w:p>
        </w:tc>
        <w:tc>
          <w:tcPr>
            <w:tcW w:w="7036" w:type="dxa"/>
            <w:tcBorders>
              <w:top w:val="nil"/>
              <w:left w:val="nil"/>
              <w:bottom w:val="single" w:sz="4" w:space="0" w:color="auto"/>
              <w:right w:val="single" w:sz="4" w:space="0" w:color="auto"/>
            </w:tcBorders>
            <w:shd w:val="clear" w:color="auto" w:fill="auto"/>
            <w:noWrap/>
            <w:vAlign w:val="bottom"/>
          </w:tcPr>
          <w:p w14:paraId="3E04A1C5"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0245990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C68727D"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lastRenderedPageBreak/>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76</w:t>
            </w:r>
          </w:p>
        </w:tc>
        <w:tc>
          <w:tcPr>
            <w:tcW w:w="7036" w:type="dxa"/>
            <w:tcBorders>
              <w:top w:val="nil"/>
              <w:left w:val="nil"/>
              <w:bottom w:val="single" w:sz="4" w:space="0" w:color="auto"/>
              <w:right w:val="single" w:sz="4" w:space="0" w:color="auto"/>
            </w:tcBorders>
            <w:shd w:val="clear" w:color="auto" w:fill="auto"/>
            <w:noWrap/>
            <w:vAlign w:val="bottom"/>
          </w:tcPr>
          <w:p w14:paraId="4DFD1CC5"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556B50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30D0EEA"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77</w:t>
            </w:r>
          </w:p>
        </w:tc>
        <w:tc>
          <w:tcPr>
            <w:tcW w:w="7036" w:type="dxa"/>
            <w:tcBorders>
              <w:top w:val="nil"/>
              <w:left w:val="nil"/>
              <w:bottom w:val="single" w:sz="4" w:space="0" w:color="auto"/>
              <w:right w:val="single" w:sz="4" w:space="0" w:color="auto"/>
            </w:tcBorders>
            <w:shd w:val="clear" w:color="auto" w:fill="auto"/>
            <w:noWrap/>
            <w:vAlign w:val="bottom"/>
          </w:tcPr>
          <w:p w14:paraId="670211A2"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282EEF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0FD8C10"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78</w:t>
            </w:r>
          </w:p>
        </w:tc>
        <w:tc>
          <w:tcPr>
            <w:tcW w:w="7036" w:type="dxa"/>
            <w:tcBorders>
              <w:top w:val="nil"/>
              <w:left w:val="nil"/>
              <w:bottom w:val="single" w:sz="4" w:space="0" w:color="auto"/>
              <w:right w:val="single" w:sz="4" w:space="0" w:color="auto"/>
            </w:tcBorders>
            <w:shd w:val="clear" w:color="auto" w:fill="auto"/>
            <w:noWrap/>
            <w:vAlign w:val="bottom"/>
          </w:tcPr>
          <w:p w14:paraId="69F2F1B0"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6076F4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BB0EB3A"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79</w:t>
            </w:r>
          </w:p>
        </w:tc>
        <w:tc>
          <w:tcPr>
            <w:tcW w:w="7036" w:type="dxa"/>
            <w:tcBorders>
              <w:top w:val="nil"/>
              <w:left w:val="nil"/>
              <w:bottom w:val="single" w:sz="4" w:space="0" w:color="auto"/>
              <w:right w:val="single" w:sz="4" w:space="0" w:color="auto"/>
            </w:tcBorders>
            <w:shd w:val="clear" w:color="auto" w:fill="auto"/>
            <w:noWrap/>
            <w:vAlign w:val="bottom"/>
          </w:tcPr>
          <w:p w14:paraId="3D3CCC50"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709FB6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E8AD701"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96</w:t>
            </w:r>
          </w:p>
        </w:tc>
        <w:tc>
          <w:tcPr>
            <w:tcW w:w="7036" w:type="dxa"/>
            <w:tcBorders>
              <w:top w:val="nil"/>
              <w:left w:val="nil"/>
              <w:bottom w:val="single" w:sz="4" w:space="0" w:color="auto"/>
              <w:right w:val="single" w:sz="4" w:space="0" w:color="auto"/>
            </w:tcBorders>
            <w:shd w:val="clear" w:color="auto" w:fill="auto"/>
            <w:noWrap/>
            <w:vAlign w:val="bottom"/>
          </w:tcPr>
          <w:p w14:paraId="3F67150F"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207153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A1C61AB" w14:textId="77777777" w:rsidR="00A57FA4" w:rsidRPr="009B50F8" w:rsidRDefault="00A57FA4" w:rsidP="00A57FA4">
            <w:pPr>
              <w:pStyle w:val="NormalinTable"/>
              <w:rPr>
                <w:rFonts w:cs="Times New Roman"/>
                <w:b/>
                <w:color w:val="000000"/>
                <w:szCs w:val="16"/>
                <w:lang w:eastAsia="en-GB"/>
              </w:rPr>
            </w:pPr>
            <w:r w:rsidRPr="00DE0845">
              <w:rPr>
                <w:rFonts w:cs="Times New Roman"/>
                <w:b/>
                <w:color w:val="000000"/>
                <w:szCs w:val="16"/>
              </w:rPr>
              <w:t>0305</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99</w:t>
            </w:r>
          </w:p>
        </w:tc>
        <w:tc>
          <w:tcPr>
            <w:tcW w:w="7036" w:type="dxa"/>
            <w:tcBorders>
              <w:top w:val="nil"/>
              <w:left w:val="nil"/>
              <w:bottom w:val="single" w:sz="4" w:space="0" w:color="auto"/>
              <w:right w:val="single" w:sz="4" w:space="0" w:color="auto"/>
            </w:tcBorders>
            <w:shd w:val="clear" w:color="auto" w:fill="auto"/>
            <w:noWrap/>
            <w:vAlign w:val="bottom"/>
          </w:tcPr>
          <w:p w14:paraId="6DDBB310" w14:textId="77777777" w:rsidR="00A57FA4" w:rsidRPr="003F4BC6" w:rsidRDefault="00A57FA4" w:rsidP="00A57FA4">
            <w:pPr>
              <w:pStyle w:val="NormalinTable"/>
              <w:rPr>
                <w:color w:val="000000"/>
                <w:lang w:eastAsia="en-GB"/>
              </w:rPr>
            </w:pPr>
            <w:r>
              <w:rPr>
                <w:color w:val="000000"/>
                <w:lang w:eastAsia="en-GB"/>
              </w:rPr>
              <w:t>3.30%</w:t>
            </w:r>
          </w:p>
        </w:tc>
      </w:tr>
      <w:tr w:rsidR="00A57FA4" w:rsidRPr="003F4BC6" w14:paraId="24F2BC2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A74FDC" w14:textId="77777777" w:rsidR="00A57FA4" w:rsidRPr="003F4BC6" w:rsidRDefault="00A57FA4" w:rsidP="00A57FA4">
            <w:pPr>
              <w:pStyle w:val="NormalinTable"/>
              <w:rPr>
                <w:b/>
                <w:color w:val="000000"/>
                <w:lang w:eastAsia="en-GB"/>
              </w:rPr>
            </w:pPr>
            <w:r w:rsidRPr="003F4BC6">
              <w:rPr>
                <w:b/>
                <w:color w:val="000000"/>
                <w:lang w:eastAsia="en-GB"/>
              </w:rPr>
              <w:t xml:space="preserve">0305 31 00 </w:t>
            </w:r>
          </w:p>
        </w:tc>
        <w:tc>
          <w:tcPr>
            <w:tcW w:w="7036" w:type="dxa"/>
            <w:tcBorders>
              <w:top w:val="nil"/>
              <w:left w:val="nil"/>
              <w:bottom w:val="single" w:sz="4" w:space="0" w:color="auto"/>
              <w:right w:val="single" w:sz="4" w:space="0" w:color="auto"/>
            </w:tcBorders>
            <w:shd w:val="clear" w:color="auto" w:fill="auto"/>
            <w:noWrap/>
            <w:vAlign w:val="bottom"/>
            <w:hideMark/>
          </w:tcPr>
          <w:p w14:paraId="4BAF73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D097F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280805" w14:textId="77777777" w:rsidR="00A57FA4" w:rsidRPr="003F4BC6" w:rsidRDefault="00A57FA4" w:rsidP="00A57FA4">
            <w:pPr>
              <w:pStyle w:val="NormalinTable"/>
              <w:rPr>
                <w:b/>
                <w:color w:val="000000"/>
                <w:lang w:eastAsia="en-GB"/>
              </w:rPr>
            </w:pPr>
            <w:r w:rsidRPr="003F4BC6">
              <w:rPr>
                <w:b/>
                <w:color w:val="000000"/>
                <w:lang w:eastAsia="en-GB"/>
              </w:rPr>
              <w:t xml:space="preserve">0305 32 11 </w:t>
            </w:r>
          </w:p>
        </w:tc>
        <w:tc>
          <w:tcPr>
            <w:tcW w:w="7036" w:type="dxa"/>
            <w:tcBorders>
              <w:top w:val="nil"/>
              <w:left w:val="nil"/>
              <w:bottom w:val="single" w:sz="4" w:space="0" w:color="auto"/>
              <w:right w:val="single" w:sz="4" w:space="0" w:color="auto"/>
            </w:tcBorders>
            <w:shd w:val="clear" w:color="auto" w:fill="auto"/>
            <w:noWrap/>
            <w:vAlign w:val="bottom"/>
            <w:hideMark/>
          </w:tcPr>
          <w:p w14:paraId="0DC86CF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C88F0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6937F5" w14:textId="77777777" w:rsidR="00A57FA4" w:rsidRPr="003F4BC6" w:rsidRDefault="00A57FA4" w:rsidP="00A57FA4">
            <w:pPr>
              <w:pStyle w:val="NormalinTable"/>
              <w:rPr>
                <w:b/>
                <w:color w:val="000000"/>
                <w:lang w:eastAsia="en-GB"/>
              </w:rPr>
            </w:pPr>
            <w:r w:rsidRPr="003F4BC6">
              <w:rPr>
                <w:b/>
                <w:color w:val="000000"/>
                <w:lang w:eastAsia="en-GB"/>
              </w:rPr>
              <w:t xml:space="preserve">0305 32 19 </w:t>
            </w:r>
          </w:p>
        </w:tc>
        <w:tc>
          <w:tcPr>
            <w:tcW w:w="7036" w:type="dxa"/>
            <w:tcBorders>
              <w:top w:val="nil"/>
              <w:left w:val="nil"/>
              <w:bottom w:val="single" w:sz="4" w:space="0" w:color="auto"/>
              <w:right w:val="single" w:sz="4" w:space="0" w:color="auto"/>
            </w:tcBorders>
            <w:shd w:val="clear" w:color="auto" w:fill="auto"/>
            <w:noWrap/>
            <w:vAlign w:val="bottom"/>
            <w:hideMark/>
          </w:tcPr>
          <w:p w14:paraId="6F948BE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C5A34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233B70" w14:textId="77777777" w:rsidR="00A57FA4" w:rsidRPr="003F4BC6" w:rsidRDefault="00A57FA4" w:rsidP="00A57FA4">
            <w:pPr>
              <w:pStyle w:val="NormalinTable"/>
              <w:rPr>
                <w:b/>
                <w:color w:val="000000"/>
                <w:lang w:eastAsia="en-GB"/>
              </w:rPr>
            </w:pPr>
            <w:r w:rsidRPr="003F4BC6">
              <w:rPr>
                <w:b/>
                <w:color w:val="000000"/>
                <w:lang w:eastAsia="en-GB"/>
              </w:rPr>
              <w:t xml:space="preserve">0305 32 90 </w:t>
            </w:r>
          </w:p>
        </w:tc>
        <w:tc>
          <w:tcPr>
            <w:tcW w:w="7036" w:type="dxa"/>
            <w:tcBorders>
              <w:top w:val="nil"/>
              <w:left w:val="nil"/>
              <w:bottom w:val="single" w:sz="4" w:space="0" w:color="auto"/>
              <w:right w:val="single" w:sz="4" w:space="0" w:color="auto"/>
            </w:tcBorders>
            <w:shd w:val="clear" w:color="auto" w:fill="auto"/>
            <w:noWrap/>
            <w:vAlign w:val="bottom"/>
            <w:hideMark/>
          </w:tcPr>
          <w:p w14:paraId="77ABE6E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E03A7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169F28" w14:textId="77777777" w:rsidR="00A57FA4" w:rsidRPr="003F4BC6" w:rsidRDefault="00A57FA4" w:rsidP="00A57FA4">
            <w:pPr>
              <w:pStyle w:val="NormalinTable"/>
              <w:rPr>
                <w:b/>
                <w:color w:val="000000"/>
                <w:lang w:eastAsia="en-GB"/>
              </w:rPr>
            </w:pPr>
            <w:r w:rsidRPr="003F4BC6">
              <w:rPr>
                <w:b/>
                <w:color w:val="000000"/>
                <w:lang w:eastAsia="en-GB"/>
              </w:rPr>
              <w:t xml:space="preserve">0305 39 50 </w:t>
            </w:r>
          </w:p>
        </w:tc>
        <w:tc>
          <w:tcPr>
            <w:tcW w:w="7036" w:type="dxa"/>
            <w:tcBorders>
              <w:top w:val="nil"/>
              <w:left w:val="nil"/>
              <w:bottom w:val="single" w:sz="4" w:space="0" w:color="auto"/>
              <w:right w:val="single" w:sz="4" w:space="0" w:color="auto"/>
            </w:tcBorders>
            <w:shd w:val="clear" w:color="auto" w:fill="auto"/>
            <w:noWrap/>
            <w:vAlign w:val="bottom"/>
            <w:hideMark/>
          </w:tcPr>
          <w:p w14:paraId="0BE4A7B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985302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4AED6C" w14:textId="77777777" w:rsidR="00A57FA4" w:rsidRPr="003F4BC6" w:rsidRDefault="00A57FA4" w:rsidP="00A57FA4">
            <w:pPr>
              <w:pStyle w:val="NormalinTable"/>
              <w:rPr>
                <w:b/>
                <w:color w:val="000000"/>
                <w:lang w:eastAsia="en-GB"/>
              </w:rPr>
            </w:pPr>
            <w:r w:rsidRPr="003F4BC6">
              <w:rPr>
                <w:b/>
                <w:color w:val="000000"/>
                <w:lang w:eastAsia="en-GB"/>
              </w:rPr>
              <w:t xml:space="preserve">0305 39 90 </w:t>
            </w:r>
          </w:p>
        </w:tc>
        <w:tc>
          <w:tcPr>
            <w:tcW w:w="7036" w:type="dxa"/>
            <w:tcBorders>
              <w:top w:val="nil"/>
              <w:left w:val="nil"/>
              <w:bottom w:val="single" w:sz="4" w:space="0" w:color="auto"/>
              <w:right w:val="single" w:sz="4" w:space="0" w:color="auto"/>
            </w:tcBorders>
            <w:shd w:val="clear" w:color="auto" w:fill="auto"/>
            <w:noWrap/>
            <w:vAlign w:val="bottom"/>
            <w:hideMark/>
          </w:tcPr>
          <w:p w14:paraId="4E832D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3DB1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94AF85" w14:textId="77777777" w:rsidR="00A57FA4" w:rsidRPr="003F4BC6" w:rsidRDefault="00A57FA4" w:rsidP="00A57FA4">
            <w:pPr>
              <w:pStyle w:val="NormalinTable"/>
              <w:rPr>
                <w:b/>
                <w:color w:val="000000"/>
                <w:lang w:eastAsia="en-GB"/>
              </w:rPr>
            </w:pPr>
            <w:r w:rsidRPr="003F4BC6">
              <w:rPr>
                <w:b/>
                <w:color w:val="000000"/>
                <w:lang w:eastAsia="en-GB"/>
              </w:rPr>
              <w:t>0305 43 00 11</w:t>
            </w:r>
          </w:p>
        </w:tc>
        <w:tc>
          <w:tcPr>
            <w:tcW w:w="7036" w:type="dxa"/>
            <w:tcBorders>
              <w:top w:val="nil"/>
              <w:left w:val="nil"/>
              <w:bottom w:val="single" w:sz="4" w:space="0" w:color="auto"/>
              <w:right w:val="single" w:sz="4" w:space="0" w:color="auto"/>
            </w:tcBorders>
            <w:shd w:val="clear" w:color="auto" w:fill="auto"/>
            <w:noWrap/>
            <w:vAlign w:val="bottom"/>
            <w:hideMark/>
          </w:tcPr>
          <w:p w14:paraId="541E3E02"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2A628FD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CFBFD1" w14:textId="77777777" w:rsidR="00A57FA4" w:rsidRPr="003F4BC6" w:rsidRDefault="00A57FA4" w:rsidP="00A57FA4">
            <w:pPr>
              <w:pStyle w:val="NormalinTable"/>
              <w:rPr>
                <w:b/>
                <w:color w:val="000000"/>
                <w:lang w:eastAsia="en-GB"/>
              </w:rPr>
            </w:pPr>
            <w:r w:rsidRPr="003F4BC6">
              <w:rPr>
                <w:b/>
                <w:color w:val="000000"/>
                <w:lang w:eastAsia="en-GB"/>
              </w:rPr>
              <w:t>0305 43 00 19</w:t>
            </w:r>
          </w:p>
        </w:tc>
        <w:tc>
          <w:tcPr>
            <w:tcW w:w="7036" w:type="dxa"/>
            <w:tcBorders>
              <w:top w:val="nil"/>
              <w:left w:val="nil"/>
              <w:bottom w:val="single" w:sz="4" w:space="0" w:color="auto"/>
              <w:right w:val="single" w:sz="4" w:space="0" w:color="auto"/>
            </w:tcBorders>
            <w:shd w:val="clear" w:color="auto" w:fill="auto"/>
            <w:noWrap/>
            <w:vAlign w:val="bottom"/>
            <w:hideMark/>
          </w:tcPr>
          <w:p w14:paraId="30FE6482"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0BBD3C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340E6F" w14:textId="77777777" w:rsidR="00A57FA4" w:rsidRPr="003F4BC6" w:rsidRDefault="00A57FA4" w:rsidP="00A57FA4">
            <w:pPr>
              <w:pStyle w:val="NormalinTable"/>
              <w:rPr>
                <w:b/>
                <w:color w:val="000000"/>
                <w:lang w:eastAsia="en-GB"/>
              </w:rPr>
            </w:pPr>
            <w:r w:rsidRPr="003F4BC6">
              <w:rPr>
                <w:b/>
                <w:color w:val="000000"/>
                <w:lang w:eastAsia="en-GB"/>
              </w:rPr>
              <w:t>0305 43 00 90</w:t>
            </w:r>
          </w:p>
        </w:tc>
        <w:tc>
          <w:tcPr>
            <w:tcW w:w="7036" w:type="dxa"/>
            <w:tcBorders>
              <w:top w:val="nil"/>
              <w:left w:val="nil"/>
              <w:bottom w:val="single" w:sz="4" w:space="0" w:color="auto"/>
              <w:right w:val="single" w:sz="4" w:space="0" w:color="auto"/>
            </w:tcBorders>
            <w:shd w:val="clear" w:color="auto" w:fill="auto"/>
            <w:noWrap/>
            <w:vAlign w:val="bottom"/>
            <w:hideMark/>
          </w:tcPr>
          <w:p w14:paraId="421A7311"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545766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CAA939" w14:textId="77777777" w:rsidR="00A57FA4" w:rsidRPr="003F4BC6" w:rsidRDefault="00A57FA4" w:rsidP="00A57FA4">
            <w:pPr>
              <w:pStyle w:val="NormalinTable"/>
              <w:rPr>
                <w:b/>
                <w:color w:val="000000"/>
                <w:lang w:eastAsia="en-GB"/>
              </w:rPr>
            </w:pPr>
            <w:r w:rsidRPr="003F4BC6">
              <w:rPr>
                <w:b/>
                <w:color w:val="000000"/>
                <w:lang w:eastAsia="en-GB"/>
              </w:rPr>
              <w:t xml:space="preserve">0305 44 00 </w:t>
            </w:r>
          </w:p>
        </w:tc>
        <w:tc>
          <w:tcPr>
            <w:tcW w:w="7036" w:type="dxa"/>
            <w:tcBorders>
              <w:top w:val="nil"/>
              <w:left w:val="nil"/>
              <w:bottom w:val="single" w:sz="4" w:space="0" w:color="auto"/>
              <w:right w:val="single" w:sz="4" w:space="0" w:color="auto"/>
            </w:tcBorders>
            <w:shd w:val="clear" w:color="auto" w:fill="auto"/>
            <w:noWrap/>
            <w:vAlign w:val="bottom"/>
            <w:hideMark/>
          </w:tcPr>
          <w:p w14:paraId="7ACAE245"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0B6287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1487A9" w14:textId="77777777" w:rsidR="00A57FA4" w:rsidRPr="003F4BC6" w:rsidRDefault="00A57FA4" w:rsidP="00A57FA4">
            <w:pPr>
              <w:pStyle w:val="NormalinTable"/>
              <w:rPr>
                <w:b/>
                <w:color w:val="000000"/>
                <w:lang w:eastAsia="en-GB"/>
              </w:rPr>
            </w:pPr>
            <w:r w:rsidRPr="003F4BC6">
              <w:rPr>
                <w:b/>
                <w:color w:val="000000"/>
                <w:lang w:eastAsia="en-GB"/>
              </w:rPr>
              <w:t xml:space="preserve">0305 49 10 </w:t>
            </w:r>
          </w:p>
        </w:tc>
        <w:tc>
          <w:tcPr>
            <w:tcW w:w="7036" w:type="dxa"/>
            <w:tcBorders>
              <w:top w:val="nil"/>
              <w:left w:val="nil"/>
              <w:bottom w:val="single" w:sz="4" w:space="0" w:color="auto"/>
              <w:right w:val="single" w:sz="4" w:space="0" w:color="auto"/>
            </w:tcBorders>
            <w:shd w:val="clear" w:color="auto" w:fill="auto"/>
            <w:noWrap/>
            <w:vAlign w:val="bottom"/>
            <w:hideMark/>
          </w:tcPr>
          <w:p w14:paraId="06A53803"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874D5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02C24F" w14:textId="77777777" w:rsidR="00A57FA4" w:rsidRPr="003F4BC6" w:rsidRDefault="00A57FA4" w:rsidP="00A57FA4">
            <w:pPr>
              <w:pStyle w:val="NormalinTable"/>
              <w:rPr>
                <w:b/>
                <w:color w:val="000000"/>
                <w:lang w:eastAsia="en-GB"/>
              </w:rPr>
            </w:pPr>
            <w:r w:rsidRPr="003F4BC6">
              <w:rPr>
                <w:b/>
                <w:color w:val="000000"/>
                <w:lang w:eastAsia="en-GB"/>
              </w:rPr>
              <w:t xml:space="preserve">0305 49 20 </w:t>
            </w:r>
          </w:p>
        </w:tc>
        <w:tc>
          <w:tcPr>
            <w:tcW w:w="7036" w:type="dxa"/>
            <w:tcBorders>
              <w:top w:val="nil"/>
              <w:left w:val="nil"/>
              <w:bottom w:val="single" w:sz="4" w:space="0" w:color="auto"/>
              <w:right w:val="single" w:sz="4" w:space="0" w:color="auto"/>
            </w:tcBorders>
            <w:shd w:val="clear" w:color="auto" w:fill="auto"/>
            <w:noWrap/>
            <w:vAlign w:val="bottom"/>
            <w:hideMark/>
          </w:tcPr>
          <w:p w14:paraId="2AE5442A" w14:textId="77777777" w:rsidR="00A57FA4" w:rsidRPr="003F4BC6" w:rsidRDefault="00A57FA4" w:rsidP="00A57FA4">
            <w:pPr>
              <w:pStyle w:val="NormalinTable"/>
              <w:rPr>
                <w:color w:val="000000"/>
                <w:lang w:eastAsia="en-GB"/>
              </w:rPr>
            </w:pPr>
            <w:r w:rsidRPr="003F4BC6">
              <w:rPr>
                <w:color w:val="000000"/>
                <w:lang w:eastAsia="en-GB"/>
              </w:rPr>
              <w:t>4.80%</w:t>
            </w:r>
          </w:p>
        </w:tc>
      </w:tr>
      <w:tr w:rsidR="00A57FA4" w:rsidRPr="003F4BC6" w14:paraId="3AA947B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324BD4" w14:textId="77777777" w:rsidR="00A57FA4" w:rsidRPr="003F4BC6" w:rsidRDefault="00A57FA4" w:rsidP="00A57FA4">
            <w:pPr>
              <w:pStyle w:val="NormalinTable"/>
              <w:rPr>
                <w:b/>
                <w:color w:val="000000"/>
                <w:lang w:eastAsia="en-GB"/>
              </w:rPr>
            </w:pPr>
            <w:r w:rsidRPr="003F4BC6">
              <w:rPr>
                <w:b/>
                <w:color w:val="000000"/>
                <w:lang w:eastAsia="en-GB"/>
              </w:rPr>
              <w:t xml:space="preserve">0305 49 80 </w:t>
            </w:r>
          </w:p>
        </w:tc>
        <w:tc>
          <w:tcPr>
            <w:tcW w:w="7036" w:type="dxa"/>
            <w:tcBorders>
              <w:top w:val="nil"/>
              <w:left w:val="nil"/>
              <w:bottom w:val="single" w:sz="4" w:space="0" w:color="auto"/>
              <w:right w:val="single" w:sz="4" w:space="0" w:color="auto"/>
            </w:tcBorders>
            <w:shd w:val="clear" w:color="auto" w:fill="auto"/>
            <w:noWrap/>
            <w:vAlign w:val="bottom"/>
            <w:hideMark/>
          </w:tcPr>
          <w:p w14:paraId="259405A5"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4366E4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30D083" w14:textId="77777777" w:rsidR="00A57FA4" w:rsidRPr="003F4BC6" w:rsidRDefault="00A57FA4" w:rsidP="00A57FA4">
            <w:pPr>
              <w:pStyle w:val="NormalinTable"/>
              <w:rPr>
                <w:b/>
                <w:color w:val="000000"/>
                <w:lang w:eastAsia="en-GB"/>
              </w:rPr>
            </w:pPr>
            <w:r w:rsidRPr="003F4BC6">
              <w:rPr>
                <w:b/>
                <w:color w:val="000000"/>
                <w:lang w:eastAsia="en-GB"/>
              </w:rPr>
              <w:t xml:space="preserve">0305 51 10 </w:t>
            </w:r>
          </w:p>
        </w:tc>
        <w:tc>
          <w:tcPr>
            <w:tcW w:w="7036" w:type="dxa"/>
            <w:tcBorders>
              <w:top w:val="nil"/>
              <w:left w:val="nil"/>
              <w:bottom w:val="single" w:sz="4" w:space="0" w:color="auto"/>
              <w:right w:val="single" w:sz="4" w:space="0" w:color="auto"/>
            </w:tcBorders>
            <w:shd w:val="clear" w:color="auto" w:fill="auto"/>
            <w:noWrap/>
            <w:vAlign w:val="bottom"/>
            <w:hideMark/>
          </w:tcPr>
          <w:p w14:paraId="6ABBD85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B523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65A2CF" w14:textId="77777777" w:rsidR="00A57FA4" w:rsidRPr="003F4BC6" w:rsidRDefault="00A57FA4" w:rsidP="00A57FA4">
            <w:pPr>
              <w:pStyle w:val="NormalinTable"/>
              <w:rPr>
                <w:b/>
                <w:color w:val="000000"/>
                <w:lang w:eastAsia="en-GB"/>
              </w:rPr>
            </w:pPr>
            <w:r w:rsidRPr="003F4BC6">
              <w:rPr>
                <w:b/>
                <w:color w:val="000000"/>
                <w:lang w:eastAsia="en-GB"/>
              </w:rPr>
              <w:t>0305 51 90 10</w:t>
            </w:r>
          </w:p>
        </w:tc>
        <w:tc>
          <w:tcPr>
            <w:tcW w:w="7036" w:type="dxa"/>
            <w:tcBorders>
              <w:top w:val="nil"/>
              <w:left w:val="nil"/>
              <w:bottom w:val="single" w:sz="4" w:space="0" w:color="auto"/>
              <w:right w:val="single" w:sz="4" w:space="0" w:color="auto"/>
            </w:tcBorders>
            <w:shd w:val="clear" w:color="auto" w:fill="auto"/>
            <w:noWrap/>
            <w:vAlign w:val="bottom"/>
            <w:hideMark/>
          </w:tcPr>
          <w:p w14:paraId="1F23BA77"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002161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2D13A7" w14:textId="77777777" w:rsidR="00A57FA4" w:rsidRPr="003F4BC6" w:rsidRDefault="00A57FA4" w:rsidP="00A57FA4">
            <w:pPr>
              <w:pStyle w:val="NormalinTable"/>
              <w:rPr>
                <w:b/>
                <w:color w:val="000000"/>
                <w:lang w:eastAsia="en-GB"/>
              </w:rPr>
            </w:pPr>
            <w:r w:rsidRPr="003F4BC6">
              <w:rPr>
                <w:b/>
                <w:color w:val="000000"/>
                <w:lang w:eastAsia="en-GB"/>
              </w:rPr>
              <w:t>0305 51 90 20</w:t>
            </w:r>
          </w:p>
        </w:tc>
        <w:tc>
          <w:tcPr>
            <w:tcW w:w="7036" w:type="dxa"/>
            <w:tcBorders>
              <w:top w:val="nil"/>
              <w:left w:val="nil"/>
              <w:bottom w:val="single" w:sz="4" w:space="0" w:color="auto"/>
              <w:right w:val="single" w:sz="4" w:space="0" w:color="auto"/>
            </w:tcBorders>
            <w:shd w:val="clear" w:color="auto" w:fill="auto"/>
            <w:noWrap/>
            <w:vAlign w:val="bottom"/>
            <w:hideMark/>
          </w:tcPr>
          <w:p w14:paraId="14579CA7"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1F22552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B4927D" w14:textId="77777777" w:rsidR="00A57FA4" w:rsidRPr="003F4BC6" w:rsidRDefault="00A57FA4" w:rsidP="00A57FA4">
            <w:pPr>
              <w:pStyle w:val="NormalinTable"/>
              <w:rPr>
                <w:b/>
                <w:color w:val="000000"/>
                <w:lang w:eastAsia="en-GB"/>
              </w:rPr>
            </w:pPr>
            <w:r w:rsidRPr="003F4BC6">
              <w:rPr>
                <w:b/>
                <w:color w:val="000000"/>
                <w:lang w:eastAsia="en-GB"/>
              </w:rPr>
              <w:t>0305 51 90 30</w:t>
            </w:r>
          </w:p>
        </w:tc>
        <w:tc>
          <w:tcPr>
            <w:tcW w:w="7036" w:type="dxa"/>
            <w:tcBorders>
              <w:top w:val="nil"/>
              <w:left w:val="nil"/>
              <w:bottom w:val="single" w:sz="4" w:space="0" w:color="auto"/>
              <w:right w:val="single" w:sz="4" w:space="0" w:color="auto"/>
            </w:tcBorders>
            <w:shd w:val="clear" w:color="auto" w:fill="auto"/>
            <w:noWrap/>
            <w:vAlign w:val="bottom"/>
            <w:hideMark/>
          </w:tcPr>
          <w:p w14:paraId="79647D28"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5F30D9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29891F" w14:textId="77777777" w:rsidR="00A57FA4" w:rsidRPr="003F4BC6" w:rsidRDefault="00A57FA4" w:rsidP="00A57FA4">
            <w:pPr>
              <w:pStyle w:val="NormalinTable"/>
              <w:rPr>
                <w:b/>
                <w:color w:val="000000"/>
                <w:lang w:eastAsia="en-GB"/>
              </w:rPr>
            </w:pPr>
            <w:r w:rsidRPr="003F4BC6">
              <w:rPr>
                <w:b/>
                <w:color w:val="000000"/>
                <w:lang w:eastAsia="en-GB"/>
              </w:rPr>
              <w:t xml:space="preserve">0305 52 00 </w:t>
            </w:r>
          </w:p>
        </w:tc>
        <w:tc>
          <w:tcPr>
            <w:tcW w:w="7036" w:type="dxa"/>
            <w:tcBorders>
              <w:top w:val="nil"/>
              <w:left w:val="nil"/>
              <w:bottom w:val="single" w:sz="4" w:space="0" w:color="auto"/>
              <w:right w:val="single" w:sz="4" w:space="0" w:color="auto"/>
            </w:tcBorders>
            <w:shd w:val="clear" w:color="auto" w:fill="auto"/>
            <w:noWrap/>
            <w:vAlign w:val="bottom"/>
            <w:hideMark/>
          </w:tcPr>
          <w:p w14:paraId="6B7E1678"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9E102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2366E0" w14:textId="77777777" w:rsidR="00A57FA4" w:rsidRPr="003F4BC6" w:rsidRDefault="00A57FA4" w:rsidP="00A57FA4">
            <w:pPr>
              <w:pStyle w:val="NormalinTable"/>
              <w:rPr>
                <w:b/>
                <w:color w:val="000000"/>
                <w:lang w:eastAsia="en-GB"/>
              </w:rPr>
            </w:pPr>
            <w:r w:rsidRPr="003F4BC6">
              <w:rPr>
                <w:b/>
                <w:color w:val="000000"/>
                <w:lang w:eastAsia="en-GB"/>
              </w:rPr>
              <w:t>0305 53 10 10</w:t>
            </w:r>
          </w:p>
        </w:tc>
        <w:tc>
          <w:tcPr>
            <w:tcW w:w="7036" w:type="dxa"/>
            <w:tcBorders>
              <w:top w:val="nil"/>
              <w:left w:val="nil"/>
              <w:bottom w:val="single" w:sz="4" w:space="0" w:color="auto"/>
              <w:right w:val="single" w:sz="4" w:space="0" w:color="auto"/>
            </w:tcBorders>
            <w:shd w:val="clear" w:color="auto" w:fill="auto"/>
            <w:noWrap/>
            <w:vAlign w:val="bottom"/>
            <w:hideMark/>
          </w:tcPr>
          <w:p w14:paraId="192E8CE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4048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34DD0B" w14:textId="77777777" w:rsidR="00A57FA4" w:rsidRPr="003F4BC6" w:rsidRDefault="00A57FA4" w:rsidP="00A57FA4">
            <w:pPr>
              <w:pStyle w:val="NormalinTable"/>
              <w:rPr>
                <w:b/>
                <w:color w:val="000000"/>
                <w:lang w:eastAsia="en-GB"/>
              </w:rPr>
            </w:pPr>
            <w:r w:rsidRPr="003F4BC6">
              <w:rPr>
                <w:b/>
                <w:color w:val="000000"/>
                <w:lang w:eastAsia="en-GB"/>
              </w:rPr>
              <w:t>0305 53 10 90</w:t>
            </w:r>
          </w:p>
        </w:tc>
        <w:tc>
          <w:tcPr>
            <w:tcW w:w="7036" w:type="dxa"/>
            <w:tcBorders>
              <w:top w:val="nil"/>
              <w:left w:val="nil"/>
              <w:bottom w:val="single" w:sz="4" w:space="0" w:color="auto"/>
              <w:right w:val="single" w:sz="4" w:space="0" w:color="auto"/>
            </w:tcBorders>
            <w:shd w:val="clear" w:color="auto" w:fill="auto"/>
            <w:noWrap/>
            <w:vAlign w:val="bottom"/>
            <w:hideMark/>
          </w:tcPr>
          <w:p w14:paraId="5F10CAC8"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3FEC3F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18FC0F" w14:textId="77777777" w:rsidR="00A57FA4" w:rsidRPr="003F4BC6" w:rsidRDefault="00A57FA4" w:rsidP="00A57FA4">
            <w:pPr>
              <w:pStyle w:val="NormalinTable"/>
              <w:rPr>
                <w:b/>
                <w:color w:val="000000"/>
                <w:lang w:eastAsia="en-GB"/>
              </w:rPr>
            </w:pPr>
            <w:r w:rsidRPr="003F4BC6">
              <w:rPr>
                <w:b/>
                <w:color w:val="000000"/>
                <w:lang w:eastAsia="en-GB"/>
              </w:rPr>
              <w:t xml:space="preserve">0305 53 90 </w:t>
            </w:r>
          </w:p>
        </w:tc>
        <w:tc>
          <w:tcPr>
            <w:tcW w:w="7036" w:type="dxa"/>
            <w:tcBorders>
              <w:top w:val="nil"/>
              <w:left w:val="nil"/>
              <w:bottom w:val="single" w:sz="4" w:space="0" w:color="auto"/>
              <w:right w:val="single" w:sz="4" w:space="0" w:color="auto"/>
            </w:tcBorders>
            <w:shd w:val="clear" w:color="auto" w:fill="auto"/>
            <w:noWrap/>
            <w:vAlign w:val="bottom"/>
            <w:hideMark/>
          </w:tcPr>
          <w:p w14:paraId="348A7D0E"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4E240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39D6B0" w14:textId="77777777" w:rsidR="00A57FA4" w:rsidRPr="003F4BC6" w:rsidRDefault="00A57FA4" w:rsidP="00A57FA4">
            <w:pPr>
              <w:pStyle w:val="NormalinTable"/>
              <w:rPr>
                <w:b/>
                <w:color w:val="000000"/>
                <w:lang w:eastAsia="en-GB"/>
              </w:rPr>
            </w:pPr>
            <w:r w:rsidRPr="003F4BC6">
              <w:rPr>
                <w:b/>
                <w:color w:val="000000"/>
                <w:lang w:eastAsia="en-GB"/>
              </w:rPr>
              <w:t xml:space="preserve">0305 54 50 </w:t>
            </w:r>
          </w:p>
        </w:tc>
        <w:tc>
          <w:tcPr>
            <w:tcW w:w="7036" w:type="dxa"/>
            <w:tcBorders>
              <w:top w:val="nil"/>
              <w:left w:val="nil"/>
              <w:bottom w:val="single" w:sz="4" w:space="0" w:color="auto"/>
              <w:right w:val="single" w:sz="4" w:space="0" w:color="auto"/>
            </w:tcBorders>
            <w:shd w:val="clear" w:color="auto" w:fill="auto"/>
            <w:noWrap/>
            <w:vAlign w:val="bottom"/>
            <w:hideMark/>
          </w:tcPr>
          <w:p w14:paraId="76EE0928"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59FCAA8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E2F9E8" w14:textId="77777777" w:rsidR="00A57FA4" w:rsidRPr="003F4BC6" w:rsidRDefault="00A57FA4" w:rsidP="00A57FA4">
            <w:pPr>
              <w:pStyle w:val="NormalinTable"/>
              <w:rPr>
                <w:b/>
                <w:color w:val="000000"/>
                <w:lang w:eastAsia="en-GB"/>
              </w:rPr>
            </w:pPr>
            <w:r w:rsidRPr="003F4BC6">
              <w:rPr>
                <w:b/>
                <w:color w:val="000000"/>
                <w:lang w:eastAsia="en-GB"/>
              </w:rPr>
              <w:t xml:space="preserve">0305 54 90 </w:t>
            </w:r>
          </w:p>
        </w:tc>
        <w:tc>
          <w:tcPr>
            <w:tcW w:w="7036" w:type="dxa"/>
            <w:tcBorders>
              <w:top w:val="nil"/>
              <w:left w:val="nil"/>
              <w:bottom w:val="single" w:sz="4" w:space="0" w:color="auto"/>
              <w:right w:val="single" w:sz="4" w:space="0" w:color="auto"/>
            </w:tcBorders>
            <w:shd w:val="clear" w:color="auto" w:fill="auto"/>
            <w:noWrap/>
            <w:vAlign w:val="bottom"/>
            <w:hideMark/>
          </w:tcPr>
          <w:p w14:paraId="1C99F946"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46D25B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7BEEF" w14:textId="77777777" w:rsidR="00A57FA4" w:rsidRPr="003F4BC6" w:rsidRDefault="00A57FA4" w:rsidP="00A57FA4">
            <w:pPr>
              <w:pStyle w:val="NormalinTable"/>
              <w:rPr>
                <w:b/>
                <w:color w:val="000000"/>
                <w:lang w:eastAsia="en-GB"/>
              </w:rPr>
            </w:pPr>
            <w:r w:rsidRPr="003F4BC6">
              <w:rPr>
                <w:b/>
                <w:color w:val="000000"/>
                <w:lang w:eastAsia="en-GB"/>
              </w:rPr>
              <w:t xml:space="preserve">0305 59 70 </w:t>
            </w:r>
          </w:p>
        </w:tc>
        <w:tc>
          <w:tcPr>
            <w:tcW w:w="7036" w:type="dxa"/>
            <w:tcBorders>
              <w:top w:val="nil"/>
              <w:left w:val="nil"/>
              <w:bottom w:val="single" w:sz="4" w:space="0" w:color="auto"/>
              <w:right w:val="single" w:sz="4" w:space="0" w:color="auto"/>
            </w:tcBorders>
            <w:shd w:val="clear" w:color="auto" w:fill="auto"/>
            <w:noWrap/>
            <w:vAlign w:val="bottom"/>
            <w:hideMark/>
          </w:tcPr>
          <w:p w14:paraId="08D4BD41"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1CDA457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4C41FB" w14:textId="77777777" w:rsidR="00A57FA4" w:rsidRPr="003F4BC6" w:rsidRDefault="00A57FA4" w:rsidP="00A57FA4">
            <w:pPr>
              <w:pStyle w:val="NormalinTable"/>
              <w:rPr>
                <w:b/>
                <w:color w:val="000000"/>
                <w:lang w:eastAsia="en-GB"/>
              </w:rPr>
            </w:pPr>
            <w:r w:rsidRPr="003F4BC6">
              <w:rPr>
                <w:b/>
                <w:color w:val="000000"/>
                <w:lang w:eastAsia="en-GB"/>
              </w:rPr>
              <w:t xml:space="preserve">0305 59 85 </w:t>
            </w:r>
          </w:p>
        </w:tc>
        <w:tc>
          <w:tcPr>
            <w:tcW w:w="7036" w:type="dxa"/>
            <w:tcBorders>
              <w:top w:val="nil"/>
              <w:left w:val="nil"/>
              <w:bottom w:val="single" w:sz="4" w:space="0" w:color="auto"/>
              <w:right w:val="single" w:sz="4" w:space="0" w:color="auto"/>
            </w:tcBorders>
            <w:shd w:val="clear" w:color="auto" w:fill="auto"/>
            <w:noWrap/>
            <w:vAlign w:val="bottom"/>
            <w:hideMark/>
          </w:tcPr>
          <w:p w14:paraId="6A8C20FC"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07309C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A842AB" w14:textId="77777777" w:rsidR="00A57FA4" w:rsidRPr="003F4BC6" w:rsidRDefault="00A57FA4" w:rsidP="00A57FA4">
            <w:pPr>
              <w:pStyle w:val="NormalinTable"/>
              <w:rPr>
                <w:b/>
                <w:color w:val="000000"/>
                <w:lang w:eastAsia="en-GB"/>
              </w:rPr>
            </w:pPr>
            <w:r w:rsidRPr="003F4BC6">
              <w:rPr>
                <w:b/>
                <w:color w:val="000000"/>
                <w:lang w:eastAsia="en-GB"/>
              </w:rPr>
              <w:t xml:space="preserve">0305 62 00 </w:t>
            </w:r>
          </w:p>
        </w:tc>
        <w:tc>
          <w:tcPr>
            <w:tcW w:w="7036" w:type="dxa"/>
            <w:tcBorders>
              <w:top w:val="nil"/>
              <w:left w:val="nil"/>
              <w:bottom w:val="single" w:sz="4" w:space="0" w:color="auto"/>
              <w:right w:val="single" w:sz="4" w:space="0" w:color="auto"/>
            </w:tcBorders>
            <w:shd w:val="clear" w:color="auto" w:fill="auto"/>
            <w:noWrap/>
            <w:vAlign w:val="bottom"/>
            <w:hideMark/>
          </w:tcPr>
          <w:p w14:paraId="5E1282C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7FD7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F0FD3E" w14:textId="77777777" w:rsidR="00A57FA4" w:rsidRPr="003F4BC6" w:rsidRDefault="00A57FA4" w:rsidP="00A57FA4">
            <w:pPr>
              <w:pStyle w:val="NormalinTable"/>
              <w:rPr>
                <w:b/>
                <w:color w:val="000000"/>
                <w:lang w:eastAsia="en-GB"/>
              </w:rPr>
            </w:pPr>
            <w:r w:rsidRPr="003F4BC6">
              <w:rPr>
                <w:b/>
                <w:color w:val="000000"/>
                <w:lang w:eastAsia="en-GB"/>
              </w:rPr>
              <w:t xml:space="preserve">0305 63 00 </w:t>
            </w:r>
          </w:p>
        </w:tc>
        <w:tc>
          <w:tcPr>
            <w:tcW w:w="7036" w:type="dxa"/>
            <w:tcBorders>
              <w:top w:val="nil"/>
              <w:left w:val="nil"/>
              <w:bottom w:val="single" w:sz="4" w:space="0" w:color="auto"/>
              <w:right w:val="single" w:sz="4" w:space="0" w:color="auto"/>
            </w:tcBorders>
            <w:shd w:val="clear" w:color="auto" w:fill="auto"/>
            <w:noWrap/>
            <w:vAlign w:val="bottom"/>
            <w:hideMark/>
          </w:tcPr>
          <w:p w14:paraId="2E302172"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30BD69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896E76" w14:textId="77777777" w:rsidR="00A57FA4" w:rsidRPr="003F4BC6" w:rsidRDefault="00A57FA4" w:rsidP="00A57FA4">
            <w:pPr>
              <w:pStyle w:val="NormalinTable"/>
              <w:rPr>
                <w:b/>
                <w:color w:val="000000"/>
                <w:lang w:eastAsia="en-GB"/>
              </w:rPr>
            </w:pPr>
            <w:r w:rsidRPr="003F4BC6">
              <w:rPr>
                <w:b/>
                <w:color w:val="000000"/>
                <w:lang w:eastAsia="en-GB"/>
              </w:rPr>
              <w:t xml:space="preserve">0305 64 00 </w:t>
            </w:r>
          </w:p>
        </w:tc>
        <w:tc>
          <w:tcPr>
            <w:tcW w:w="7036" w:type="dxa"/>
            <w:tcBorders>
              <w:top w:val="nil"/>
              <w:left w:val="nil"/>
              <w:bottom w:val="single" w:sz="4" w:space="0" w:color="auto"/>
              <w:right w:val="single" w:sz="4" w:space="0" w:color="auto"/>
            </w:tcBorders>
            <w:shd w:val="clear" w:color="auto" w:fill="auto"/>
            <w:noWrap/>
            <w:vAlign w:val="bottom"/>
            <w:hideMark/>
          </w:tcPr>
          <w:p w14:paraId="095F86A7"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AFEC0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8D8265" w14:textId="77777777" w:rsidR="00A57FA4" w:rsidRPr="003F4BC6" w:rsidRDefault="00A57FA4" w:rsidP="00A57FA4">
            <w:pPr>
              <w:pStyle w:val="NormalinTable"/>
              <w:rPr>
                <w:b/>
                <w:color w:val="000000"/>
                <w:lang w:eastAsia="en-GB"/>
              </w:rPr>
            </w:pPr>
            <w:r w:rsidRPr="003F4BC6">
              <w:rPr>
                <w:b/>
                <w:color w:val="000000"/>
                <w:lang w:eastAsia="en-GB"/>
              </w:rPr>
              <w:t xml:space="preserve">0305 69 10 </w:t>
            </w:r>
          </w:p>
        </w:tc>
        <w:tc>
          <w:tcPr>
            <w:tcW w:w="7036" w:type="dxa"/>
            <w:tcBorders>
              <w:top w:val="nil"/>
              <w:left w:val="nil"/>
              <w:bottom w:val="single" w:sz="4" w:space="0" w:color="auto"/>
              <w:right w:val="single" w:sz="4" w:space="0" w:color="auto"/>
            </w:tcBorders>
            <w:shd w:val="clear" w:color="auto" w:fill="auto"/>
            <w:noWrap/>
            <w:vAlign w:val="bottom"/>
            <w:hideMark/>
          </w:tcPr>
          <w:p w14:paraId="68D052A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75A7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34A265" w14:textId="77777777" w:rsidR="00A57FA4" w:rsidRPr="003F4BC6" w:rsidRDefault="00A57FA4" w:rsidP="00A57FA4">
            <w:pPr>
              <w:pStyle w:val="NormalinTable"/>
              <w:rPr>
                <w:b/>
                <w:color w:val="000000"/>
                <w:lang w:eastAsia="en-GB"/>
              </w:rPr>
            </w:pPr>
            <w:r w:rsidRPr="003F4BC6">
              <w:rPr>
                <w:b/>
                <w:color w:val="000000"/>
                <w:lang w:eastAsia="en-GB"/>
              </w:rPr>
              <w:t xml:space="preserve">0305 69 30 </w:t>
            </w:r>
          </w:p>
        </w:tc>
        <w:tc>
          <w:tcPr>
            <w:tcW w:w="7036" w:type="dxa"/>
            <w:tcBorders>
              <w:top w:val="nil"/>
              <w:left w:val="nil"/>
              <w:bottom w:val="single" w:sz="4" w:space="0" w:color="auto"/>
              <w:right w:val="single" w:sz="4" w:space="0" w:color="auto"/>
            </w:tcBorders>
            <w:shd w:val="clear" w:color="auto" w:fill="auto"/>
            <w:noWrap/>
            <w:vAlign w:val="bottom"/>
            <w:hideMark/>
          </w:tcPr>
          <w:p w14:paraId="1046DC1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29F86D0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A80191" w14:textId="77777777" w:rsidR="00A57FA4" w:rsidRPr="003F4BC6" w:rsidRDefault="00A57FA4" w:rsidP="00A57FA4">
            <w:pPr>
              <w:pStyle w:val="NormalinTable"/>
              <w:rPr>
                <w:b/>
                <w:color w:val="000000"/>
                <w:lang w:eastAsia="en-GB"/>
              </w:rPr>
            </w:pPr>
            <w:r w:rsidRPr="003F4BC6">
              <w:rPr>
                <w:b/>
                <w:color w:val="000000"/>
                <w:lang w:eastAsia="en-GB"/>
              </w:rPr>
              <w:t xml:space="preserve">0305 69 80 </w:t>
            </w:r>
          </w:p>
        </w:tc>
        <w:tc>
          <w:tcPr>
            <w:tcW w:w="7036" w:type="dxa"/>
            <w:tcBorders>
              <w:top w:val="nil"/>
              <w:left w:val="nil"/>
              <w:bottom w:val="single" w:sz="4" w:space="0" w:color="auto"/>
              <w:right w:val="single" w:sz="4" w:space="0" w:color="auto"/>
            </w:tcBorders>
            <w:shd w:val="clear" w:color="auto" w:fill="auto"/>
            <w:noWrap/>
            <w:vAlign w:val="bottom"/>
            <w:hideMark/>
          </w:tcPr>
          <w:p w14:paraId="2550DB43"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9B439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7BD37D" w14:textId="77777777" w:rsidR="00A57FA4" w:rsidRPr="003F4BC6" w:rsidRDefault="00A57FA4" w:rsidP="00A57FA4">
            <w:pPr>
              <w:pStyle w:val="NormalinTable"/>
              <w:rPr>
                <w:b/>
                <w:color w:val="000000"/>
                <w:lang w:eastAsia="en-GB"/>
              </w:rPr>
            </w:pPr>
            <w:r w:rsidRPr="003F4BC6">
              <w:rPr>
                <w:b/>
                <w:color w:val="000000"/>
                <w:lang w:eastAsia="en-GB"/>
              </w:rPr>
              <w:t>0305 71 00 10</w:t>
            </w:r>
          </w:p>
        </w:tc>
        <w:tc>
          <w:tcPr>
            <w:tcW w:w="7036" w:type="dxa"/>
            <w:tcBorders>
              <w:top w:val="nil"/>
              <w:left w:val="nil"/>
              <w:bottom w:val="single" w:sz="4" w:space="0" w:color="auto"/>
              <w:right w:val="single" w:sz="4" w:space="0" w:color="auto"/>
            </w:tcBorders>
            <w:shd w:val="clear" w:color="auto" w:fill="auto"/>
            <w:noWrap/>
            <w:vAlign w:val="bottom"/>
            <w:hideMark/>
          </w:tcPr>
          <w:p w14:paraId="3B6D431B"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5FE361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00640E" w14:textId="77777777" w:rsidR="00A57FA4" w:rsidRPr="003F4BC6" w:rsidRDefault="00A57FA4" w:rsidP="00A57FA4">
            <w:pPr>
              <w:pStyle w:val="NormalinTable"/>
              <w:rPr>
                <w:b/>
                <w:color w:val="000000"/>
                <w:lang w:eastAsia="en-GB"/>
              </w:rPr>
            </w:pPr>
            <w:r w:rsidRPr="003F4BC6">
              <w:rPr>
                <w:b/>
                <w:color w:val="000000"/>
                <w:lang w:eastAsia="en-GB"/>
              </w:rPr>
              <w:t>0305 71 00 90</w:t>
            </w:r>
          </w:p>
        </w:tc>
        <w:tc>
          <w:tcPr>
            <w:tcW w:w="7036" w:type="dxa"/>
            <w:tcBorders>
              <w:top w:val="nil"/>
              <w:left w:val="nil"/>
              <w:bottom w:val="single" w:sz="4" w:space="0" w:color="auto"/>
              <w:right w:val="single" w:sz="4" w:space="0" w:color="auto"/>
            </w:tcBorders>
            <w:shd w:val="clear" w:color="auto" w:fill="auto"/>
            <w:noWrap/>
            <w:vAlign w:val="bottom"/>
            <w:hideMark/>
          </w:tcPr>
          <w:p w14:paraId="240B485A"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1228D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1911E1" w14:textId="77777777" w:rsidR="00A57FA4" w:rsidRPr="003F4BC6" w:rsidRDefault="00A57FA4" w:rsidP="00A57FA4">
            <w:pPr>
              <w:pStyle w:val="NormalinTable"/>
              <w:rPr>
                <w:b/>
                <w:color w:val="000000"/>
                <w:lang w:eastAsia="en-GB"/>
              </w:rPr>
            </w:pPr>
            <w:r w:rsidRPr="003F4BC6">
              <w:rPr>
                <w:b/>
                <w:color w:val="000000"/>
                <w:lang w:eastAsia="en-GB"/>
              </w:rPr>
              <w:t>0305 72 00 10</w:t>
            </w:r>
          </w:p>
        </w:tc>
        <w:tc>
          <w:tcPr>
            <w:tcW w:w="7036" w:type="dxa"/>
            <w:tcBorders>
              <w:top w:val="nil"/>
              <w:left w:val="nil"/>
              <w:bottom w:val="single" w:sz="4" w:space="0" w:color="auto"/>
              <w:right w:val="single" w:sz="4" w:space="0" w:color="auto"/>
            </w:tcBorders>
            <w:shd w:val="clear" w:color="auto" w:fill="auto"/>
            <w:noWrap/>
            <w:vAlign w:val="bottom"/>
            <w:hideMark/>
          </w:tcPr>
          <w:p w14:paraId="29CFBA15"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4769F76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8FA1A3" w14:textId="77777777" w:rsidR="00A57FA4" w:rsidRPr="003F4BC6" w:rsidRDefault="00A57FA4" w:rsidP="00A57FA4">
            <w:pPr>
              <w:pStyle w:val="NormalinTable"/>
              <w:rPr>
                <w:b/>
                <w:color w:val="000000"/>
                <w:lang w:eastAsia="en-GB"/>
              </w:rPr>
            </w:pPr>
            <w:r w:rsidRPr="003F4BC6">
              <w:rPr>
                <w:b/>
                <w:color w:val="000000"/>
                <w:lang w:eastAsia="en-GB"/>
              </w:rPr>
              <w:t>0305 72 00 15</w:t>
            </w:r>
          </w:p>
        </w:tc>
        <w:tc>
          <w:tcPr>
            <w:tcW w:w="7036" w:type="dxa"/>
            <w:tcBorders>
              <w:top w:val="nil"/>
              <w:left w:val="nil"/>
              <w:bottom w:val="single" w:sz="4" w:space="0" w:color="auto"/>
              <w:right w:val="single" w:sz="4" w:space="0" w:color="auto"/>
            </w:tcBorders>
            <w:shd w:val="clear" w:color="auto" w:fill="auto"/>
            <w:noWrap/>
            <w:vAlign w:val="bottom"/>
            <w:hideMark/>
          </w:tcPr>
          <w:p w14:paraId="3238C85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1DF4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4465A2" w14:textId="77777777" w:rsidR="00A57FA4" w:rsidRPr="003F4BC6" w:rsidRDefault="00A57FA4" w:rsidP="00A57FA4">
            <w:pPr>
              <w:pStyle w:val="NormalinTable"/>
              <w:rPr>
                <w:b/>
                <w:color w:val="000000"/>
                <w:lang w:eastAsia="en-GB"/>
              </w:rPr>
            </w:pPr>
            <w:r w:rsidRPr="003F4BC6">
              <w:rPr>
                <w:b/>
                <w:color w:val="000000"/>
                <w:lang w:eastAsia="en-GB"/>
              </w:rPr>
              <w:t>0305 72 00 20</w:t>
            </w:r>
          </w:p>
        </w:tc>
        <w:tc>
          <w:tcPr>
            <w:tcW w:w="7036" w:type="dxa"/>
            <w:tcBorders>
              <w:top w:val="nil"/>
              <w:left w:val="nil"/>
              <w:bottom w:val="single" w:sz="4" w:space="0" w:color="auto"/>
              <w:right w:val="single" w:sz="4" w:space="0" w:color="auto"/>
            </w:tcBorders>
            <w:shd w:val="clear" w:color="auto" w:fill="auto"/>
            <w:noWrap/>
            <w:vAlign w:val="bottom"/>
            <w:hideMark/>
          </w:tcPr>
          <w:p w14:paraId="25FBDB6F"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789615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2CA3A1" w14:textId="77777777" w:rsidR="00A57FA4" w:rsidRPr="003F4BC6" w:rsidRDefault="00A57FA4" w:rsidP="00A57FA4">
            <w:pPr>
              <w:pStyle w:val="NormalinTable"/>
              <w:rPr>
                <w:b/>
                <w:color w:val="000000"/>
                <w:lang w:eastAsia="en-GB"/>
              </w:rPr>
            </w:pPr>
            <w:r w:rsidRPr="003F4BC6">
              <w:rPr>
                <w:b/>
                <w:color w:val="000000"/>
                <w:lang w:eastAsia="en-GB"/>
              </w:rPr>
              <w:t>0305 72 00 25</w:t>
            </w:r>
          </w:p>
        </w:tc>
        <w:tc>
          <w:tcPr>
            <w:tcW w:w="7036" w:type="dxa"/>
            <w:tcBorders>
              <w:top w:val="nil"/>
              <w:left w:val="nil"/>
              <w:bottom w:val="single" w:sz="4" w:space="0" w:color="auto"/>
              <w:right w:val="single" w:sz="4" w:space="0" w:color="auto"/>
            </w:tcBorders>
            <w:shd w:val="clear" w:color="auto" w:fill="auto"/>
            <w:noWrap/>
            <w:vAlign w:val="bottom"/>
            <w:hideMark/>
          </w:tcPr>
          <w:p w14:paraId="1D8E566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362301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BCCB73" w14:textId="77777777" w:rsidR="00A57FA4" w:rsidRPr="003F4BC6" w:rsidRDefault="00A57FA4" w:rsidP="00A57FA4">
            <w:pPr>
              <w:pStyle w:val="NormalinTable"/>
              <w:rPr>
                <w:b/>
                <w:color w:val="000000"/>
                <w:lang w:eastAsia="en-GB"/>
              </w:rPr>
            </w:pPr>
            <w:r w:rsidRPr="003F4BC6">
              <w:rPr>
                <w:b/>
                <w:color w:val="000000"/>
                <w:lang w:eastAsia="en-GB"/>
              </w:rPr>
              <w:t>0305 72 00 30</w:t>
            </w:r>
          </w:p>
        </w:tc>
        <w:tc>
          <w:tcPr>
            <w:tcW w:w="7036" w:type="dxa"/>
            <w:tcBorders>
              <w:top w:val="nil"/>
              <w:left w:val="nil"/>
              <w:bottom w:val="single" w:sz="4" w:space="0" w:color="auto"/>
              <w:right w:val="single" w:sz="4" w:space="0" w:color="auto"/>
            </w:tcBorders>
            <w:shd w:val="clear" w:color="auto" w:fill="auto"/>
            <w:noWrap/>
            <w:vAlign w:val="bottom"/>
            <w:hideMark/>
          </w:tcPr>
          <w:p w14:paraId="55D5BA8A"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6C8DB14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DB30FA" w14:textId="77777777" w:rsidR="00A57FA4" w:rsidRPr="003F4BC6" w:rsidRDefault="00A57FA4" w:rsidP="00A57FA4">
            <w:pPr>
              <w:pStyle w:val="NormalinTable"/>
              <w:rPr>
                <w:b/>
                <w:color w:val="000000"/>
                <w:lang w:eastAsia="en-GB"/>
              </w:rPr>
            </w:pPr>
            <w:r w:rsidRPr="003F4BC6">
              <w:rPr>
                <w:b/>
                <w:color w:val="000000"/>
                <w:lang w:eastAsia="en-GB"/>
              </w:rPr>
              <w:t>0305 72 00 35</w:t>
            </w:r>
          </w:p>
        </w:tc>
        <w:tc>
          <w:tcPr>
            <w:tcW w:w="7036" w:type="dxa"/>
            <w:tcBorders>
              <w:top w:val="nil"/>
              <w:left w:val="nil"/>
              <w:bottom w:val="single" w:sz="4" w:space="0" w:color="auto"/>
              <w:right w:val="single" w:sz="4" w:space="0" w:color="auto"/>
            </w:tcBorders>
            <w:shd w:val="clear" w:color="auto" w:fill="auto"/>
            <w:noWrap/>
            <w:vAlign w:val="bottom"/>
            <w:hideMark/>
          </w:tcPr>
          <w:p w14:paraId="3BF2CC2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CE0ED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D6DFD7" w14:textId="77777777" w:rsidR="00A57FA4" w:rsidRPr="003F4BC6" w:rsidRDefault="00A57FA4" w:rsidP="00A57FA4">
            <w:pPr>
              <w:pStyle w:val="NormalinTable"/>
              <w:rPr>
                <w:b/>
                <w:color w:val="000000"/>
                <w:lang w:eastAsia="en-GB"/>
              </w:rPr>
            </w:pPr>
            <w:r w:rsidRPr="003F4BC6">
              <w:rPr>
                <w:b/>
                <w:color w:val="000000"/>
                <w:lang w:eastAsia="en-GB"/>
              </w:rPr>
              <w:t>0305 72 00 38</w:t>
            </w:r>
          </w:p>
        </w:tc>
        <w:tc>
          <w:tcPr>
            <w:tcW w:w="7036" w:type="dxa"/>
            <w:tcBorders>
              <w:top w:val="nil"/>
              <w:left w:val="nil"/>
              <w:bottom w:val="single" w:sz="4" w:space="0" w:color="auto"/>
              <w:right w:val="single" w:sz="4" w:space="0" w:color="auto"/>
            </w:tcBorders>
            <w:shd w:val="clear" w:color="auto" w:fill="auto"/>
            <w:noWrap/>
            <w:vAlign w:val="bottom"/>
            <w:hideMark/>
          </w:tcPr>
          <w:p w14:paraId="5855F613"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7D710A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1D3DEE" w14:textId="77777777" w:rsidR="00A57FA4" w:rsidRPr="003F4BC6" w:rsidRDefault="00A57FA4" w:rsidP="00A57FA4">
            <w:pPr>
              <w:pStyle w:val="NormalinTable"/>
              <w:rPr>
                <w:b/>
                <w:color w:val="000000"/>
                <w:lang w:eastAsia="en-GB"/>
              </w:rPr>
            </w:pPr>
            <w:r w:rsidRPr="003F4BC6">
              <w:rPr>
                <w:b/>
                <w:color w:val="000000"/>
                <w:lang w:eastAsia="en-GB"/>
              </w:rPr>
              <w:t>0305 72 00 39</w:t>
            </w:r>
          </w:p>
        </w:tc>
        <w:tc>
          <w:tcPr>
            <w:tcW w:w="7036" w:type="dxa"/>
            <w:tcBorders>
              <w:top w:val="nil"/>
              <w:left w:val="nil"/>
              <w:bottom w:val="single" w:sz="4" w:space="0" w:color="auto"/>
              <w:right w:val="single" w:sz="4" w:space="0" w:color="auto"/>
            </w:tcBorders>
            <w:shd w:val="clear" w:color="auto" w:fill="auto"/>
            <w:noWrap/>
            <w:vAlign w:val="bottom"/>
            <w:hideMark/>
          </w:tcPr>
          <w:p w14:paraId="1CDDA0D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DDFFE4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DCD7A" w14:textId="77777777" w:rsidR="00A57FA4" w:rsidRPr="003F4BC6" w:rsidRDefault="00A57FA4" w:rsidP="00A57FA4">
            <w:pPr>
              <w:pStyle w:val="NormalinTable"/>
              <w:rPr>
                <w:b/>
                <w:color w:val="000000"/>
                <w:lang w:eastAsia="en-GB"/>
              </w:rPr>
            </w:pPr>
            <w:r w:rsidRPr="003F4BC6">
              <w:rPr>
                <w:b/>
                <w:color w:val="000000"/>
                <w:lang w:eastAsia="en-GB"/>
              </w:rPr>
              <w:t>0305 72 00 41</w:t>
            </w:r>
          </w:p>
        </w:tc>
        <w:tc>
          <w:tcPr>
            <w:tcW w:w="7036" w:type="dxa"/>
            <w:tcBorders>
              <w:top w:val="nil"/>
              <w:left w:val="nil"/>
              <w:bottom w:val="single" w:sz="4" w:space="0" w:color="auto"/>
              <w:right w:val="single" w:sz="4" w:space="0" w:color="auto"/>
            </w:tcBorders>
            <w:shd w:val="clear" w:color="auto" w:fill="auto"/>
            <w:noWrap/>
            <w:vAlign w:val="bottom"/>
            <w:hideMark/>
          </w:tcPr>
          <w:p w14:paraId="64E0C485"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79DD2E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9D895" w14:textId="77777777" w:rsidR="00A57FA4" w:rsidRPr="003F4BC6" w:rsidRDefault="00A57FA4" w:rsidP="00A57FA4">
            <w:pPr>
              <w:pStyle w:val="NormalinTable"/>
              <w:rPr>
                <w:b/>
                <w:color w:val="000000"/>
                <w:lang w:eastAsia="en-GB"/>
              </w:rPr>
            </w:pPr>
            <w:r w:rsidRPr="003F4BC6">
              <w:rPr>
                <w:b/>
                <w:color w:val="000000"/>
                <w:lang w:eastAsia="en-GB"/>
              </w:rPr>
              <w:t>0305 72 00 46</w:t>
            </w:r>
          </w:p>
        </w:tc>
        <w:tc>
          <w:tcPr>
            <w:tcW w:w="7036" w:type="dxa"/>
            <w:tcBorders>
              <w:top w:val="nil"/>
              <w:left w:val="nil"/>
              <w:bottom w:val="single" w:sz="4" w:space="0" w:color="auto"/>
              <w:right w:val="single" w:sz="4" w:space="0" w:color="auto"/>
            </w:tcBorders>
            <w:shd w:val="clear" w:color="auto" w:fill="auto"/>
            <w:noWrap/>
            <w:vAlign w:val="bottom"/>
            <w:hideMark/>
          </w:tcPr>
          <w:p w14:paraId="2166A539"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6AA30C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3CD1B0" w14:textId="77777777" w:rsidR="00A57FA4" w:rsidRPr="003F4BC6" w:rsidRDefault="00A57FA4" w:rsidP="00A57FA4">
            <w:pPr>
              <w:pStyle w:val="NormalinTable"/>
              <w:rPr>
                <w:b/>
                <w:color w:val="000000"/>
                <w:lang w:eastAsia="en-GB"/>
              </w:rPr>
            </w:pPr>
            <w:r w:rsidRPr="003F4BC6">
              <w:rPr>
                <w:b/>
                <w:color w:val="000000"/>
                <w:lang w:eastAsia="en-GB"/>
              </w:rPr>
              <w:t>0305 72 00 47</w:t>
            </w:r>
          </w:p>
        </w:tc>
        <w:tc>
          <w:tcPr>
            <w:tcW w:w="7036" w:type="dxa"/>
            <w:tcBorders>
              <w:top w:val="nil"/>
              <w:left w:val="nil"/>
              <w:bottom w:val="single" w:sz="4" w:space="0" w:color="auto"/>
              <w:right w:val="single" w:sz="4" w:space="0" w:color="auto"/>
            </w:tcBorders>
            <w:shd w:val="clear" w:color="auto" w:fill="auto"/>
            <w:noWrap/>
            <w:vAlign w:val="bottom"/>
            <w:hideMark/>
          </w:tcPr>
          <w:p w14:paraId="7945177D"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D243C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1D8894" w14:textId="77777777" w:rsidR="00A57FA4" w:rsidRPr="003F4BC6" w:rsidRDefault="00A57FA4" w:rsidP="00A57FA4">
            <w:pPr>
              <w:pStyle w:val="NormalinTable"/>
              <w:rPr>
                <w:b/>
                <w:color w:val="000000"/>
                <w:lang w:eastAsia="en-GB"/>
              </w:rPr>
            </w:pPr>
            <w:r w:rsidRPr="003F4BC6">
              <w:rPr>
                <w:b/>
                <w:color w:val="000000"/>
                <w:lang w:eastAsia="en-GB"/>
              </w:rPr>
              <w:t>0305 72 00 49</w:t>
            </w:r>
          </w:p>
        </w:tc>
        <w:tc>
          <w:tcPr>
            <w:tcW w:w="7036" w:type="dxa"/>
            <w:tcBorders>
              <w:top w:val="nil"/>
              <w:left w:val="nil"/>
              <w:bottom w:val="single" w:sz="4" w:space="0" w:color="auto"/>
              <w:right w:val="single" w:sz="4" w:space="0" w:color="auto"/>
            </w:tcBorders>
            <w:shd w:val="clear" w:color="auto" w:fill="auto"/>
            <w:noWrap/>
            <w:vAlign w:val="bottom"/>
            <w:hideMark/>
          </w:tcPr>
          <w:p w14:paraId="640D4BDD"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6627E3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384EBB" w14:textId="77777777" w:rsidR="00A57FA4" w:rsidRPr="003F4BC6" w:rsidRDefault="00A57FA4" w:rsidP="00A57FA4">
            <w:pPr>
              <w:pStyle w:val="NormalinTable"/>
              <w:rPr>
                <w:b/>
                <w:color w:val="000000"/>
                <w:lang w:eastAsia="en-GB"/>
              </w:rPr>
            </w:pPr>
            <w:r w:rsidRPr="003F4BC6">
              <w:rPr>
                <w:b/>
                <w:color w:val="000000"/>
                <w:lang w:eastAsia="en-GB"/>
              </w:rPr>
              <w:t>0305 72 00 50</w:t>
            </w:r>
          </w:p>
        </w:tc>
        <w:tc>
          <w:tcPr>
            <w:tcW w:w="7036" w:type="dxa"/>
            <w:tcBorders>
              <w:top w:val="nil"/>
              <w:left w:val="nil"/>
              <w:bottom w:val="single" w:sz="4" w:space="0" w:color="auto"/>
              <w:right w:val="single" w:sz="4" w:space="0" w:color="auto"/>
            </w:tcBorders>
            <w:shd w:val="clear" w:color="auto" w:fill="auto"/>
            <w:noWrap/>
            <w:vAlign w:val="bottom"/>
            <w:hideMark/>
          </w:tcPr>
          <w:p w14:paraId="653110E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C5F5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917121" w14:textId="77777777" w:rsidR="00A57FA4" w:rsidRPr="003F4BC6" w:rsidRDefault="00A57FA4" w:rsidP="00A57FA4">
            <w:pPr>
              <w:pStyle w:val="NormalinTable"/>
              <w:rPr>
                <w:b/>
                <w:color w:val="000000"/>
                <w:lang w:eastAsia="en-GB"/>
              </w:rPr>
            </w:pPr>
            <w:r w:rsidRPr="003F4BC6">
              <w:rPr>
                <w:b/>
                <w:color w:val="000000"/>
                <w:lang w:eastAsia="en-GB"/>
              </w:rPr>
              <w:t>0305 72 00 51</w:t>
            </w:r>
          </w:p>
        </w:tc>
        <w:tc>
          <w:tcPr>
            <w:tcW w:w="7036" w:type="dxa"/>
            <w:tcBorders>
              <w:top w:val="nil"/>
              <w:left w:val="nil"/>
              <w:bottom w:val="single" w:sz="4" w:space="0" w:color="auto"/>
              <w:right w:val="single" w:sz="4" w:space="0" w:color="auto"/>
            </w:tcBorders>
            <w:shd w:val="clear" w:color="auto" w:fill="auto"/>
            <w:noWrap/>
            <w:vAlign w:val="bottom"/>
            <w:hideMark/>
          </w:tcPr>
          <w:p w14:paraId="05ADD4B6"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D771A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38F57" w14:textId="77777777" w:rsidR="00A57FA4" w:rsidRPr="003F4BC6" w:rsidRDefault="00A57FA4" w:rsidP="00A57FA4">
            <w:pPr>
              <w:pStyle w:val="NormalinTable"/>
              <w:rPr>
                <w:b/>
                <w:color w:val="000000"/>
                <w:lang w:eastAsia="en-GB"/>
              </w:rPr>
            </w:pPr>
            <w:r w:rsidRPr="003F4BC6">
              <w:rPr>
                <w:b/>
                <w:color w:val="000000"/>
                <w:lang w:eastAsia="en-GB"/>
              </w:rPr>
              <w:t>0305 72 00 52</w:t>
            </w:r>
          </w:p>
        </w:tc>
        <w:tc>
          <w:tcPr>
            <w:tcW w:w="7036" w:type="dxa"/>
            <w:tcBorders>
              <w:top w:val="nil"/>
              <w:left w:val="nil"/>
              <w:bottom w:val="single" w:sz="4" w:space="0" w:color="auto"/>
              <w:right w:val="single" w:sz="4" w:space="0" w:color="auto"/>
            </w:tcBorders>
            <w:shd w:val="clear" w:color="auto" w:fill="auto"/>
            <w:noWrap/>
            <w:vAlign w:val="bottom"/>
            <w:hideMark/>
          </w:tcPr>
          <w:p w14:paraId="354EDC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FFEA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35D532" w14:textId="77777777" w:rsidR="00A57FA4" w:rsidRPr="003F4BC6" w:rsidRDefault="00A57FA4" w:rsidP="00A57FA4">
            <w:pPr>
              <w:pStyle w:val="NormalinTable"/>
              <w:rPr>
                <w:b/>
                <w:color w:val="000000"/>
                <w:lang w:eastAsia="en-GB"/>
              </w:rPr>
            </w:pPr>
            <w:r w:rsidRPr="003F4BC6">
              <w:rPr>
                <w:b/>
                <w:color w:val="000000"/>
                <w:lang w:eastAsia="en-GB"/>
              </w:rPr>
              <w:t>0305 72 00 54</w:t>
            </w:r>
          </w:p>
        </w:tc>
        <w:tc>
          <w:tcPr>
            <w:tcW w:w="7036" w:type="dxa"/>
            <w:tcBorders>
              <w:top w:val="nil"/>
              <w:left w:val="nil"/>
              <w:bottom w:val="single" w:sz="4" w:space="0" w:color="auto"/>
              <w:right w:val="single" w:sz="4" w:space="0" w:color="auto"/>
            </w:tcBorders>
            <w:shd w:val="clear" w:color="auto" w:fill="auto"/>
            <w:noWrap/>
            <w:vAlign w:val="bottom"/>
            <w:hideMark/>
          </w:tcPr>
          <w:p w14:paraId="2540CC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B9B04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DE28B0" w14:textId="77777777" w:rsidR="00A57FA4" w:rsidRPr="003F4BC6" w:rsidRDefault="00A57FA4" w:rsidP="00A57FA4">
            <w:pPr>
              <w:pStyle w:val="NormalinTable"/>
              <w:rPr>
                <w:b/>
                <w:color w:val="000000"/>
                <w:lang w:eastAsia="en-GB"/>
              </w:rPr>
            </w:pPr>
            <w:r w:rsidRPr="003F4BC6">
              <w:rPr>
                <w:b/>
                <w:color w:val="000000"/>
                <w:lang w:eastAsia="en-GB"/>
              </w:rPr>
              <w:t>0305 72 00 56</w:t>
            </w:r>
          </w:p>
        </w:tc>
        <w:tc>
          <w:tcPr>
            <w:tcW w:w="7036" w:type="dxa"/>
            <w:tcBorders>
              <w:top w:val="nil"/>
              <w:left w:val="nil"/>
              <w:bottom w:val="single" w:sz="4" w:space="0" w:color="auto"/>
              <w:right w:val="single" w:sz="4" w:space="0" w:color="auto"/>
            </w:tcBorders>
            <w:shd w:val="clear" w:color="auto" w:fill="auto"/>
            <w:noWrap/>
            <w:vAlign w:val="bottom"/>
            <w:hideMark/>
          </w:tcPr>
          <w:p w14:paraId="12CBA65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10AA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AD3923" w14:textId="77777777" w:rsidR="00A57FA4" w:rsidRPr="003F4BC6" w:rsidRDefault="00A57FA4" w:rsidP="00A57FA4">
            <w:pPr>
              <w:pStyle w:val="NormalinTable"/>
              <w:rPr>
                <w:b/>
                <w:color w:val="000000"/>
                <w:lang w:eastAsia="en-GB"/>
              </w:rPr>
            </w:pPr>
            <w:r w:rsidRPr="003F4BC6">
              <w:rPr>
                <w:b/>
                <w:color w:val="000000"/>
                <w:lang w:eastAsia="en-GB"/>
              </w:rPr>
              <w:t>0305 72 00 57</w:t>
            </w:r>
          </w:p>
        </w:tc>
        <w:tc>
          <w:tcPr>
            <w:tcW w:w="7036" w:type="dxa"/>
            <w:tcBorders>
              <w:top w:val="nil"/>
              <w:left w:val="nil"/>
              <w:bottom w:val="single" w:sz="4" w:space="0" w:color="auto"/>
              <w:right w:val="single" w:sz="4" w:space="0" w:color="auto"/>
            </w:tcBorders>
            <w:shd w:val="clear" w:color="auto" w:fill="auto"/>
            <w:noWrap/>
            <w:vAlign w:val="bottom"/>
            <w:hideMark/>
          </w:tcPr>
          <w:p w14:paraId="3775D246"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78A41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5AD67B" w14:textId="77777777" w:rsidR="00A57FA4" w:rsidRPr="003F4BC6" w:rsidRDefault="00A57FA4" w:rsidP="00A57FA4">
            <w:pPr>
              <w:pStyle w:val="NormalinTable"/>
              <w:rPr>
                <w:b/>
                <w:color w:val="000000"/>
                <w:lang w:eastAsia="en-GB"/>
              </w:rPr>
            </w:pPr>
            <w:r w:rsidRPr="003F4BC6">
              <w:rPr>
                <w:b/>
                <w:color w:val="000000"/>
                <w:lang w:eastAsia="en-GB"/>
              </w:rPr>
              <w:lastRenderedPageBreak/>
              <w:t>0305 72 00 58</w:t>
            </w:r>
          </w:p>
        </w:tc>
        <w:tc>
          <w:tcPr>
            <w:tcW w:w="7036" w:type="dxa"/>
            <w:tcBorders>
              <w:top w:val="nil"/>
              <w:left w:val="nil"/>
              <w:bottom w:val="single" w:sz="4" w:space="0" w:color="auto"/>
              <w:right w:val="single" w:sz="4" w:space="0" w:color="auto"/>
            </w:tcBorders>
            <w:shd w:val="clear" w:color="auto" w:fill="auto"/>
            <w:noWrap/>
            <w:vAlign w:val="bottom"/>
            <w:hideMark/>
          </w:tcPr>
          <w:p w14:paraId="57E2EC26"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3EE46A3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0E0092" w14:textId="77777777" w:rsidR="00A57FA4" w:rsidRPr="003F4BC6" w:rsidRDefault="00A57FA4" w:rsidP="00A57FA4">
            <w:pPr>
              <w:pStyle w:val="NormalinTable"/>
              <w:rPr>
                <w:b/>
                <w:color w:val="000000"/>
                <w:lang w:eastAsia="en-GB"/>
              </w:rPr>
            </w:pPr>
            <w:r w:rsidRPr="003F4BC6">
              <w:rPr>
                <w:b/>
                <w:color w:val="000000"/>
                <w:lang w:eastAsia="en-GB"/>
              </w:rPr>
              <w:t>0305 72 00 59</w:t>
            </w:r>
          </w:p>
        </w:tc>
        <w:tc>
          <w:tcPr>
            <w:tcW w:w="7036" w:type="dxa"/>
            <w:tcBorders>
              <w:top w:val="nil"/>
              <w:left w:val="nil"/>
              <w:bottom w:val="single" w:sz="4" w:space="0" w:color="auto"/>
              <w:right w:val="single" w:sz="4" w:space="0" w:color="auto"/>
            </w:tcBorders>
            <w:shd w:val="clear" w:color="auto" w:fill="auto"/>
            <w:noWrap/>
            <w:vAlign w:val="bottom"/>
            <w:hideMark/>
          </w:tcPr>
          <w:p w14:paraId="0A38C4D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2054B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CB67FE" w14:textId="77777777" w:rsidR="00A57FA4" w:rsidRPr="003F4BC6" w:rsidRDefault="00A57FA4" w:rsidP="00A57FA4">
            <w:pPr>
              <w:pStyle w:val="NormalinTable"/>
              <w:rPr>
                <w:b/>
                <w:color w:val="000000"/>
                <w:lang w:eastAsia="en-GB"/>
              </w:rPr>
            </w:pPr>
            <w:r w:rsidRPr="003F4BC6">
              <w:rPr>
                <w:b/>
                <w:color w:val="000000"/>
                <w:lang w:eastAsia="en-GB"/>
              </w:rPr>
              <w:t>0305 72 00 60</w:t>
            </w:r>
          </w:p>
        </w:tc>
        <w:tc>
          <w:tcPr>
            <w:tcW w:w="7036" w:type="dxa"/>
            <w:tcBorders>
              <w:top w:val="nil"/>
              <w:left w:val="nil"/>
              <w:bottom w:val="single" w:sz="4" w:space="0" w:color="auto"/>
              <w:right w:val="single" w:sz="4" w:space="0" w:color="auto"/>
            </w:tcBorders>
            <w:shd w:val="clear" w:color="auto" w:fill="auto"/>
            <w:noWrap/>
            <w:vAlign w:val="bottom"/>
            <w:hideMark/>
          </w:tcPr>
          <w:p w14:paraId="256154F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AE7C7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2CF5DD" w14:textId="77777777" w:rsidR="00A57FA4" w:rsidRPr="003F4BC6" w:rsidRDefault="00A57FA4" w:rsidP="00A57FA4">
            <w:pPr>
              <w:pStyle w:val="NormalinTable"/>
              <w:rPr>
                <w:b/>
                <w:color w:val="000000"/>
                <w:lang w:eastAsia="en-GB"/>
              </w:rPr>
            </w:pPr>
            <w:r w:rsidRPr="003F4BC6">
              <w:rPr>
                <w:b/>
                <w:color w:val="000000"/>
                <w:lang w:eastAsia="en-GB"/>
              </w:rPr>
              <w:t>0305 72 00 61</w:t>
            </w:r>
          </w:p>
        </w:tc>
        <w:tc>
          <w:tcPr>
            <w:tcW w:w="7036" w:type="dxa"/>
            <w:tcBorders>
              <w:top w:val="nil"/>
              <w:left w:val="nil"/>
              <w:bottom w:val="single" w:sz="4" w:space="0" w:color="auto"/>
              <w:right w:val="single" w:sz="4" w:space="0" w:color="auto"/>
            </w:tcBorders>
            <w:shd w:val="clear" w:color="auto" w:fill="auto"/>
            <w:noWrap/>
            <w:vAlign w:val="bottom"/>
            <w:hideMark/>
          </w:tcPr>
          <w:p w14:paraId="17E0ECC4"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1190C1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E2870B" w14:textId="77777777" w:rsidR="00A57FA4" w:rsidRPr="003F4BC6" w:rsidRDefault="00A57FA4" w:rsidP="00A57FA4">
            <w:pPr>
              <w:pStyle w:val="NormalinTable"/>
              <w:rPr>
                <w:b/>
                <w:color w:val="000000"/>
                <w:lang w:eastAsia="en-GB"/>
              </w:rPr>
            </w:pPr>
            <w:r w:rsidRPr="003F4BC6">
              <w:rPr>
                <w:b/>
                <w:color w:val="000000"/>
                <w:lang w:eastAsia="en-GB"/>
              </w:rPr>
              <w:t>0305 72 00 62</w:t>
            </w:r>
          </w:p>
        </w:tc>
        <w:tc>
          <w:tcPr>
            <w:tcW w:w="7036" w:type="dxa"/>
            <w:tcBorders>
              <w:top w:val="nil"/>
              <w:left w:val="nil"/>
              <w:bottom w:val="single" w:sz="4" w:space="0" w:color="auto"/>
              <w:right w:val="single" w:sz="4" w:space="0" w:color="auto"/>
            </w:tcBorders>
            <w:shd w:val="clear" w:color="auto" w:fill="auto"/>
            <w:noWrap/>
            <w:vAlign w:val="bottom"/>
            <w:hideMark/>
          </w:tcPr>
          <w:p w14:paraId="456367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B2B08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6CF810" w14:textId="77777777" w:rsidR="00A57FA4" w:rsidRPr="003F4BC6" w:rsidRDefault="00A57FA4" w:rsidP="00A57FA4">
            <w:pPr>
              <w:pStyle w:val="NormalinTable"/>
              <w:rPr>
                <w:b/>
                <w:color w:val="000000"/>
                <w:lang w:eastAsia="en-GB"/>
              </w:rPr>
            </w:pPr>
            <w:r w:rsidRPr="003F4BC6">
              <w:rPr>
                <w:b/>
                <w:color w:val="000000"/>
                <w:lang w:eastAsia="en-GB"/>
              </w:rPr>
              <w:t>0305 72 00 64</w:t>
            </w:r>
          </w:p>
        </w:tc>
        <w:tc>
          <w:tcPr>
            <w:tcW w:w="7036" w:type="dxa"/>
            <w:tcBorders>
              <w:top w:val="nil"/>
              <w:left w:val="nil"/>
              <w:bottom w:val="single" w:sz="4" w:space="0" w:color="auto"/>
              <w:right w:val="single" w:sz="4" w:space="0" w:color="auto"/>
            </w:tcBorders>
            <w:shd w:val="clear" w:color="auto" w:fill="auto"/>
            <w:noWrap/>
            <w:vAlign w:val="bottom"/>
            <w:hideMark/>
          </w:tcPr>
          <w:p w14:paraId="647582E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B4A7AF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FA54E9" w14:textId="77777777" w:rsidR="00A57FA4" w:rsidRPr="003F4BC6" w:rsidRDefault="00A57FA4" w:rsidP="00A57FA4">
            <w:pPr>
              <w:pStyle w:val="NormalinTable"/>
              <w:rPr>
                <w:b/>
                <w:color w:val="000000"/>
                <w:lang w:eastAsia="en-GB"/>
              </w:rPr>
            </w:pPr>
            <w:r w:rsidRPr="003F4BC6">
              <w:rPr>
                <w:b/>
                <w:color w:val="000000"/>
                <w:lang w:eastAsia="en-GB"/>
              </w:rPr>
              <w:t>0305 72 00 69</w:t>
            </w:r>
          </w:p>
        </w:tc>
        <w:tc>
          <w:tcPr>
            <w:tcW w:w="7036" w:type="dxa"/>
            <w:tcBorders>
              <w:top w:val="nil"/>
              <w:left w:val="nil"/>
              <w:bottom w:val="single" w:sz="4" w:space="0" w:color="auto"/>
              <w:right w:val="single" w:sz="4" w:space="0" w:color="auto"/>
            </w:tcBorders>
            <w:shd w:val="clear" w:color="auto" w:fill="auto"/>
            <w:noWrap/>
            <w:vAlign w:val="bottom"/>
            <w:hideMark/>
          </w:tcPr>
          <w:p w14:paraId="7A982ED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71A7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5B8BA1" w14:textId="77777777" w:rsidR="00A57FA4" w:rsidRPr="003F4BC6" w:rsidRDefault="00A57FA4" w:rsidP="00A57FA4">
            <w:pPr>
              <w:pStyle w:val="NormalinTable"/>
              <w:rPr>
                <w:b/>
                <w:color w:val="000000"/>
                <w:lang w:eastAsia="en-GB"/>
              </w:rPr>
            </w:pPr>
            <w:r w:rsidRPr="003F4BC6">
              <w:rPr>
                <w:b/>
                <w:color w:val="000000"/>
                <w:lang w:eastAsia="en-GB"/>
              </w:rPr>
              <w:t>0305 72 00 71</w:t>
            </w:r>
          </w:p>
        </w:tc>
        <w:tc>
          <w:tcPr>
            <w:tcW w:w="7036" w:type="dxa"/>
            <w:tcBorders>
              <w:top w:val="nil"/>
              <w:left w:val="nil"/>
              <w:bottom w:val="single" w:sz="4" w:space="0" w:color="auto"/>
              <w:right w:val="single" w:sz="4" w:space="0" w:color="auto"/>
            </w:tcBorders>
            <w:shd w:val="clear" w:color="auto" w:fill="auto"/>
            <w:noWrap/>
            <w:vAlign w:val="bottom"/>
            <w:hideMark/>
          </w:tcPr>
          <w:p w14:paraId="5A0860AD"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9DB5F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3CBDCD" w14:textId="77777777" w:rsidR="00A57FA4" w:rsidRPr="003F4BC6" w:rsidRDefault="00A57FA4" w:rsidP="00A57FA4">
            <w:pPr>
              <w:pStyle w:val="NormalinTable"/>
              <w:rPr>
                <w:b/>
                <w:color w:val="000000"/>
                <w:lang w:eastAsia="en-GB"/>
              </w:rPr>
            </w:pPr>
            <w:r w:rsidRPr="003F4BC6">
              <w:rPr>
                <w:b/>
                <w:color w:val="000000"/>
                <w:lang w:eastAsia="en-GB"/>
              </w:rPr>
              <w:t>0305 72 00 72</w:t>
            </w:r>
          </w:p>
        </w:tc>
        <w:tc>
          <w:tcPr>
            <w:tcW w:w="7036" w:type="dxa"/>
            <w:tcBorders>
              <w:top w:val="nil"/>
              <w:left w:val="nil"/>
              <w:bottom w:val="single" w:sz="4" w:space="0" w:color="auto"/>
              <w:right w:val="single" w:sz="4" w:space="0" w:color="auto"/>
            </w:tcBorders>
            <w:shd w:val="clear" w:color="auto" w:fill="auto"/>
            <w:noWrap/>
            <w:vAlign w:val="bottom"/>
            <w:hideMark/>
          </w:tcPr>
          <w:p w14:paraId="6A4A2787"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00EDD1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F9FB8D" w14:textId="77777777" w:rsidR="00A57FA4" w:rsidRPr="003F4BC6" w:rsidRDefault="00A57FA4" w:rsidP="00A57FA4">
            <w:pPr>
              <w:pStyle w:val="NormalinTable"/>
              <w:rPr>
                <w:b/>
                <w:color w:val="000000"/>
                <w:lang w:eastAsia="en-GB"/>
              </w:rPr>
            </w:pPr>
            <w:r w:rsidRPr="003F4BC6">
              <w:rPr>
                <w:b/>
                <w:color w:val="000000"/>
                <w:lang w:eastAsia="en-GB"/>
              </w:rPr>
              <w:t>0305 72 00 79</w:t>
            </w:r>
          </w:p>
        </w:tc>
        <w:tc>
          <w:tcPr>
            <w:tcW w:w="7036" w:type="dxa"/>
            <w:tcBorders>
              <w:top w:val="nil"/>
              <w:left w:val="nil"/>
              <w:bottom w:val="single" w:sz="4" w:space="0" w:color="auto"/>
              <w:right w:val="single" w:sz="4" w:space="0" w:color="auto"/>
            </w:tcBorders>
            <w:shd w:val="clear" w:color="auto" w:fill="auto"/>
            <w:noWrap/>
            <w:vAlign w:val="bottom"/>
            <w:hideMark/>
          </w:tcPr>
          <w:p w14:paraId="24342EA2"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0A2A72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8E9EC4" w14:textId="77777777" w:rsidR="00A57FA4" w:rsidRPr="003F4BC6" w:rsidRDefault="00A57FA4" w:rsidP="00A57FA4">
            <w:pPr>
              <w:pStyle w:val="NormalinTable"/>
              <w:rPr>
                <w:b/>
                <w:color w:val="000000"/>
                <w:lang w:eastAsia="en-GB"/>
              </w:rPr>
            </w:pPr>
            <w:r w:rsidRPr="003F4BC6">
              <w:rPr>
                <w:b/>
                <w:color w:val="000000"/>
                <w:lang w:eastAsia="en-GB"/>
              </w:rPr>
              <w:t>0305 72 00 91</w:t>
            </w:r>
          </w:p>
        </w:tc>
        <w:tc>
          <w:tcPr>
            <w:tcW w:w="7036" w:type="dxa"/>
            <w:tcBorders>
              <w:top w:val="nil"/>
              <w:left w:val="nil"/>
              <w:bottom w:val="single" w:sz="4" w:space="0" w:color="auto"/>
              <w:right w:val="single" w:sz="4" w:space="0" w:color="auto"/>
            </w:tcBorders>
            <w:shd w:val="clear" w:color="auto" w:fill="auto"/>
            <w:noWrap/>
            <w:vAlign w:val="bottom"/>
            <w:hideMark/>
          </w:tcPr>
          <w:p w14:paraId="006DAA4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043F0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806354" w14:textId="77777777" w:rsidR="00A57FA4" w:rsidRPr="003F4BC6" w:rsidRDefault="00A57FA4" w:rsidP="00A57FA4">
            <w:pPr>
              <w:pStyle w:val="NormalinTable"/>
              <w:rPr>
                <w:b/>
                <w:color w:val="000000"/>
                <w:lang w:eastAsia="en-GB"/>
              </w:rPr>
            </w:pPr>
            <w:r w:rsidRPr="003F4BC6">
              <w:rPr>
                <w:b/>
                <w:color w:val="000000"/>
                <w:lang w:eastAsia="en-GB"/>
              </w:rPr>
              <w:t>0305 72 00 99</w:t>
            </w:r>
          </w:p>
        </w:tc>
        <w:tc>
          <w:tcPr>
            <w:tcW w:w="7036" w:type="dxa"/>
            <w:tcBorders>
              <w:top w:val="nil"/>
              <w:left w:val="nil"/>
              <w:bottom w:val="single" w:sz="4" w:space="0" w:color="auto"/>
              <w:right w:val="single" w:sz="4" w:space="0" w:color="auto"/>
            </w:tcBorders>
            <w:shd w:val="clear" w:color="auto" w:fill="auto"/>
            <w:noWrap/>
            <w:vAlign w:val="bottom"/>
            <w:hideMark/>
          </w:tcPr>
          <w:p w14:paraId="6D6F4200"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3AAD207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62AFDE" w14:textId="77777777" w:rsidR="00A57FA4" w:rsidRPr="003F4BC6" w:rsidRDefault="00A57FA4" w:rsidP="00A57FA4">
            <w:pPr>
              <w:pStyle w:val="NormalinTable"/>
              <w:rPr>
                <w:b/>
                <w:color w:val="000000"/>
                <w:lang w:eastAsia="en-GB"/>
              </w:rPr>
            </w:pPr>
            <w:r w:rsidRPr="003F4BC6">
              <w:rPr>
                <w:b/>
                <w:color w:val="000000"/>
                <w:lang w:eastAsia="en-GB"/>
              </w:rPr>
              <w:t>0305 79 00 10</w:t>
            </w:r>
          </w:p>
        </w:tc>
        <w:tc>
          <w:tcPr>
            <w:tcW w:w="7036" w:type="dxa"/>
            <w:tcBorders>
              <w:top w:val="nil"/>
              <w:left w:val="nil"/>
              <w:bottom w:val="single" w:sz="4" w:space="0" w:color="auto"/>
              <w:right w:val="single" w:sz="4" w:space="0" w:color="auto"/>
            </w:tcBorders>
            <w:shd w:val="clear" w:color="auto" w:fill="auto"/>
            <w:noWrap/>
            <w:vAlign w:val="bottom"/>
            <w:hideMark/>
          </w:tcPr>
          <w:p w14:paraId="4A019B3C"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2FA5A4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C4577E" w14:textId="77777777" w:rsidR="00A57FA4" w:rsidRPr="003F4BC6" w:rsidRDefault="00A57FA4" w:rsidP="00A57FA4">
            <w:pPr>
              <w:pStyle w:val="NormalinTable"/>
              <w:rPr>
                <w:b/>
                <w:color w:val="000000"/>
                <w:lang w:eastAsia="en-GB"/>
              </w:rPr>
            </w:pPr>
            <w:r w:rsidRPr="003F4BC6">
              <w:rPr>
                <w:b/>
                <w:color w:val="000000"/>
                <w:lang w:eastAsia="en-GB"/>
              </w:rPr>
              <w:t>0305 79 00 15</w:t>
            </w:r>
          </w:p>
        </w:tc>
        <w:tc>
          <w:tcPr>
            <w:tcW w:w="7036" w:type="dxa"/>
            <w:tcBorders>
              <w:top w:val="nil"/>
              <w:left w:val="nil"/>
              <w:bottom w:val="single" w:sz="4" w:space="0" w:color="auto"/>
              <w:right w:val="single" w:sz="4" w:space="0" w:color="auto"/>
            </w:tcBorders>
            <w:shd w:val="clear" w:color="auto" w:fill="auto"/>
            <w:noWrap/>
            <w:vAlign w:val="bottom"/>
            <w:hideMark/>
          </w:tcPr>
          <w:p w14:paraId="6D5D4ED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B6854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9772AB" w14:textId="77777777" w:rsidR="00A57FA4" w:rsidRPr="003F4BC6" w:rsidRDefault="00A57FA4" w:rsidP="00A57FA4">
            <w:pPr>
              <w:pStyle w:val="NormalinTable"/>
              <w:rPr>
                <w:b/>
                <w:color w:val="000000"/>
                <w:lang w:eastAsia="en-GB"/>
              </w:rPr>
            </w:pPr>
            <w:r w:rsidRPr="003F4BC6">
              <w:rPr>
                <w:b/>
                <w:color w:val="000000"/>
                <w:lang w:eastAsia="en-GB"/>
              </w:rPr>
              <w:t>0305 79 00 20</w:t>
            </w:r>
          </w:p>
        </w:tc>
        <w:tc>
          <w:tcPr>
            <w:tcW w:w="7036" w:type="dxa"/>
            <w:tcBorders>
              <w:top w:val="nil"/>
              <w:left w:val="nil"/>
              <w:bottom w:val="single" w:sz="4" w:space="0" w:color="auto"/>
              <w:right w:val="single" w:sz="4" w:space="0" w:color="auto"/>
            </w:tcBorders>
            <w:shd w:val="clear" w:color="auto" w:fill="auto"/>
            <w:noWrap/>
            <w:vAlign w:val="bottom"/>
            <w:hideMark/>
          </w:tcPr>
          <w:p w14:paraId="4D16BF52"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0E592A3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23EDF5" w14:textId="77777777" w:rsidR="00A57FA4" w:rsidRPr="003F4BC6" w:rsidRDefault="00A57FA4" w:rsidP="00A57FA4">
            <w:pPr>
              <w:pStyle w:val="NormalinTable"/>
              <w:rPr>
                <w:b/>
                <w:color w:val="000000"/>
                <w:lang w:eastAsia="en-GB"/>
              </w:rPr>
            </w:pPr>
            <w:r w:rsidRPr="003F4BC6">
              <w:rPr>
                <w:b/>
                <w:color w:val="000000"/>
                <w:lang w:eastAsia="en-GB"/>
              </w:rPr>
              <w:t>0305 79 00 25</w:t>
            </w:r>
          </w:p>
        </w:tc>
        <w:tc>
          <w:tcPr>
            <w:tcW w:w="7036" w:type="dxa"/>
            <w:tcBorders>
              <w:top w:val="nil"/>
              <w:left w:val="nil"/>
              <w:bottom w:val="single" w:sz="4" w:space="0" w:color="auto"/>
              <w:right w:val="single" w:sz="4" w:space="0" w:color="auto"/>
            </w:tcBorders>
            <w:shd w:val="clear" w:color="auto" w:fill="auto"/>
            <w:noWrap/>
            <w:vAlign w:val="bottom"/>
            <w:hideMark/>
          </w:tcPr>
          <w:p w14:paraId="5A6C78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0C98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B63EE1" w14:textId="77777777" w:rsidR="00A57FA4" w:rsidRPr="003F4BC6" w:rsidRDefault="00A57FA4" w:rsidP="00A57FA4">
            <w:pPr>
              <w:pStyle w:val="NormalinTable"/>
              <w:rPr>
                <w:b/>
                <w:color w:val="000000"/>
                <w:lang w:eastAsia="en-GB"/>
              </w:rPr>
            </w:pPr>
            <w:r w:rsidRPr="003F4BC6">
              <w:rPr>
                <w:b/>
                <w:color w:val="000000"/>
                <w:lang w:eastAsia="en-GB"/>
              </w:rPr>
              <w:t>0305 79 00 30</w:t>
            </w:r>
          </w:p>
        </w:tc>
        <w:tc>
          <w:tcPr>
            <w:tcW w:w="7036" w:type="dxa"/>
            <w:tcBorders>
              <w:top w:val="nil"/>
              <w:left w:val="nil"/>
              <w:bottom w:val="single" w:sz="4" w:space="0" w:color="auto"/>
              <w:right w:val="single" w:sz="4" w:space="0" w:color="auto"/>
            </w:tcBorders>
            <w:shd w:val="clear" w:color="auto" w:fill="auto"/>
            <w:noWrap/>
            <w:vAlign w:val="bottom"/>
            <w:hideMark/>
          </w:tcPr>
          <w:p w14:paraId="2396F39D"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281A29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43C890" w14:textId="77777777" w:rsidR="00A57FA4" w:rsidRPr="003F4BC6" w:rsidRDefault="00A57FA4" w:rsidP="00A57FA4">
            <w:pPr>
              <w:pStyle w:val="NormalinTable"/>
              <w:rPr>
                <w:b/>
                <w:color w:val="000000"/>
                <w:lang w:eastAsia="en-GB"/>
              </w:rPr>
            </w:pPr>
            <w:r w:rsidRPr="003F4BC6">
              <w:rPr>
                <w:b/>
                <w:color w:val="000000"/>
                <w:lang w:eastAsia="en-GB"/>
              </w:rPr>
              <w:t>0305 79 00 35</w:t>
            </w:r>
          </w:p>
        </w:tc>
        <w:tc>
          <w:tcPr>
            <w:tcW w:w="7036" w:type="dxa"/>
            <w:tcBorders>
              <w:top w:val="nil"/>
              <w:left w:val="nil"/>
              <w:bottom w:val="single" w:sz="4" w:space="0" w:color="auto"/>
              <w:right w:val="single" w:sz="4" w:space="0" w:color="auto"/>
            </w:tcBorders>
            <w:shd w:val="clear" w:color="auto" w:fill="auto"/>
            <w:noWrap/>
            <w:vAlign w:val="bottom"/>
            <w:hideMark/>
          </w:tcPr>
          <w:p w14:paraId="4271F03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D864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AE6FD3" w14:textId="77777777" w:rsidR="00A57FA4" w:rsidRPr="003F4BC6" w:rsidRDefault="00A57FA4" w:rsidP="00A57FA4">
            <w:pPr>
              <w:pStyle w:val="NormalinTable"/>
              <w:rPr>
                <w:b/>
                <w:color w:val="000000"/>
                <w:lang w:eastAsia="en-GB"/>
              </w:rPr>
            </w:pPr>
            <w:r w:rsidRPr="003F4BC6">
              <w:rPr>
                <w:b/>
                <w:color w:val="000000"/>
                <w:lang w:eastAsia="en-GB"/>
              </w:rPr>
              <w:t>0305 79 00 38</w:t>
            </w:r>
          </w:p>
        </w:tc>
        <w:tc>
          <w:tcPr>
            <w:tcW w:w="7036" w:type="dxa"/>
            <w:tcBorders>
              <w:top w:val="nil"/>
              <w:left w:val="nil"/>
              <w:bottom w:val="single" w:sz="4" w:space="0" w:color="auto"/>
              <w:right w:val="single" w:sz="4" w:space="0" w:color="auto"/>
            </w:tcBorders>
            <w:shd w:val="clear" w:color="auto" w:fill="auto"/>
            <w:noWrap/>
            <w:vAlign w:val="bottom"/>
            <w:hideMark/>
          </w:tcPr>
          <w:p w14:paraId="55049BC3" w14:textId="77777777" w:rsidR="00A57FA4" w:rsidRPr="003F4BC6" w:rsidRDefault="00A57FA4" w:rsidP="00A57FA4">
            <w:pPr>
              <w:pStyle w:val="NormalinTable"/>
              <w:rPr>
                <w:color w:val="000000"/>
                <w:lang w:eastAsia="en-GB"/>
              </w:rPr>
            </w:pPr>
            <w:r w:rsidRPr="003F4BC6">
              <w:rPr>
                <w:color w:val="000000"/>
                <w:lang w:eastAsia="en-GB"/>
              </w:rPr>
              <w:t>3.90%</w:t>
            </w:r>
          </w:p>
        </w:tc>
      </w:tr>
      <w:tr w:rsidR="00A57FA4" w:rsidRPr="003F4BC6" w14:paraId="77A63C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A0DC74" w14:textId="77777777" w:rsidR="00A57FA4" w:rsidRPr="003F4BC6" w:rsidRDefault="00A57FA4" w:rsidP="00A57FA4">
            <w:pPr>
              <w:pStyle w:val="NormalinTable"/>
              <w:rPr>
                <w:b/>
                <w:color w:val="000000"/>
                <w:lang w:eastAsia="en-GB"/>
              </w:rPr>
            </w:pPr>
            <w:r w:rsidRPr="003F4BC6">
              <w:rPr>
                <w:b/>
                <w:color w:val="000000"/>
                <w:lang w:eastAsia="en-GB"/>
              </w:rPr>
              <w:t>0305 79 00 39</w:t>
            </w:r>
          </w:p>
        </w:tc>
        <w:tc>
          <w:tcPr>
            <w:tcW w:w="7036" w:type="dxa"/>
            <w:tcBorders>
              <w:top w:val="nil"/>
              <w:left w:val="nil"/>
              <w:bottom w:val="single" w:sz="4" w:space="0" w:color="auto"/>
              <w:right w:val="single" w:sz="4" w:space="0" w:color="auto"/>
            </w:tcBorders>
            <w:shd w:val="clear" w:color="auto" w:fill="auto"/>
            <w:noWrap/>
            <w:vAlign w:val="bottom"/>
            <w:hideMark/>
          </w:tcPr>
          <w:p w14:paraId="2A3613E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2258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6C6540" w14:textId="77777777" w:rsidR="00A57FA4" w:rsidRPr="003F4BC6" w:rsidRDefault="00A57FA4" w:rsidP="00A57FA4">
            <w:pPr>
              <w:pStyle w:val="NormalinTable"/>
              <w:rPr>
                <w:b/>
                <w:color w:val="000000"/>
                <w:lang w:eastAsia="en-GB"/>
              </w:rPr>
            </w:pPr>
            <w:r w:rsidRPr="003F4BC6">
              <w:rPr>
                <w:b/>
                <w:color w:val="000000"/>
                <w:lang w:eastAsia="en-GB"/>
              </w:rPr>
              <w:t>0305 79 00 41</w:t>
            </w:r>
          </w:p>
        </w:tc>
        <w:tc>
          <w:tcPr>
            <w:tcW w:w="7036" w:type="dxa"/>
            <w:tcBorders>
              <w:top w:val="nil"/>
              <w:left w:val="nil"/>
              <w:bottom w:val="single" w:sz="4" w:space="0" w:color="auto"/>
              <w:right w:val="single" w:sz="4" w:space="0" w:color="auto"/>
            </w:tcBorders>
            <w:shd w:val="clear" w:color="auto" w:fill="auto"/>
            <w:noWrap/>
            <w:vAlign w:val="bottom"/>
            <w:hideMark/>
          </w:tcPr>
          <w:p w14:paraId="3C75253D"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97299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ADAB57" w14:textId="77777777" w:rsidR="00A57FA4" w:rsidRPr="003F4BC6" w:rsidRDefault="00A57FA4" w:rsidP="00A57FA4">
            <w:pPr>
              <w:pStyle w:val="NormalinTable"/>
              <w:rPr>
                <w:b/>
                <w:color w:val="000000"/>
                <w:lang w:eastAsia="en-GB"/>
              </w:rPr>
            </w:pPr>
            <w:r w:rsidRPr="003F4BC6">
              <w:rPr>
                <w:b/>
                <w:color w:val="000000"/>
                <w:lang w:eastAsia="en-GB"/>
              </w:rPr>
              <w:t>0305 79 00 46</w:t>
            </w:r>
          </w:p>
        </w:tc>
        <w:tc>
          <w:tcPr>
            <w:tcW w:w="7036" w:type="dxa"/>
            <w:tcBorders>
              <w:top w:val="nil"/>
              <w:left w:val="nil"/>
              <w:bottom w:val="single" w:sz="4" w:space="0" w:color="auto"/>
              <w:right w:val="single" w:sz="4" w:space="0" w:color="auto"/>
            </w:tcBorders>
            <w:shd w:val="clear" w:color="auto" w:fill="auto"/>
            <w:noWrap/>
            <w:vAlign w:val="bottom"/>
            <w:hideMark/>
          </w:tcPr>
          <w:p w14:paraId="3E9306A4"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06C448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84CC43" w14:textId="77777777" w:rsidR="00A57FA4" w:rsidRPr="003F4BC6" w:rsidRDefault="00A57FA4" w:rsidP="00A57FA4">
            <w:pPr>
              <w:pStyle w:val="NormalinTable"/>
              <w:rPr>
                <w:b/>
                <w:color w:val="000000"/>
                <w:lang w:eastAsia="en-GB"/>
              </w:rPr>
            </w:pPr>
            <w:r w:rsidRPr="003F4BC6">
              <w:rPr>
                <w:b/>
                <w:color w:val="000000"/>
                <w:lang w:eastAsia="en-GB"/>
              </w:rPr>
              <w:t>0305 79 00 47</w:t>
            </w:r>
          </w:p>
        </w:tc>
        <w:tc>
          <w:tcPr>
            <w:tcW w:w="7036" w:type="dxa"/>
            <w:tcBorders>
              <w:top w:val="nil"/>
              <w:left w:val="nil"/>
              <w:bottom w:val="single" w:sz="4" w:space="0" w:color="auto"/>
              <w:right w:val="single" w:sz="4" w:space="0" w:color="auto"/>
            </w:tcBorders>
            <w:shd w:val="clear" w:color="auto" w:fill="auto"/>
            <w:noWrap/>
            <w:vAlign w:val="bottom"/>
            <w:hideMark/>
          </w:tcPr>
          <w:p w14:paraId="7D9CE32E"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2E74CC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1B9361" w14:textId="77777777" w:rsidR="00A57FA4" w:rsidRPr="003F4BC6" w:rsidRDefault="00A57FA4" w:rsidP="00A57FA4">
            <w:pPr>
              <w:pStyle w:val="NormalinTable"/>
              <w:rPr>
                <w:b/>
                <w:color w:val="000000"/>
                <w:lang w:eastAsia="en-GB"/>
              </w:rPr>
            </w:pPr>
            <w:r w:rsidRPr="003F4BC6">
              <w:rPr>
                <w:b/>
                <w:color w:val="000000"/>
                <w:lang w:eastAsia="en-GB"/>
              </w:rPr>
              <w:t>0305 79 00 49</w:t>
            </w:r>
          </w:p>
        </w:tc>
        <w:tc>
          <w:tcPr>
            <w:tcW w:w="7036" w:type="dxa"/>
            <w:tcBorders>
              <w:top w:val="nil"/>
              <w:left w:val="nil"/>
              <w:bottom w:val="single" w:sz="4" w:space="0" w:color="auto"/>
              <w:right w:val="single" w:sz="4" w:space="0" w:color="auto"/>
            </w:tcBorders>
            <w:shd w:val="clear" w:color="auto" w:fill="auto"/>
            <w:noWrap/>
            <w:vAlign w:val="bottom"/>
            <w:hideMark/>
          </w:tcPr>
          <w:p w14:paraId="43F1CDE6"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5F933C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D01300" w14:textId="77777777" w:rsidR="00A57FA4" w:rsidRPr="003F4BC6" w:rsidRDefault="00A57FA4" w:rsidP="00A57FA4">
            <w:pPr>
              <w:pStyle w:val="NormalinTable"/>
              <w:rPr>
                <w:b/>
                <w:color w:val="000000"/>
                <w:lang w:eastAsia="en-GB"/>
              </w:rPr>
            </w:pPr>
            <w:r w:rsidRPr="003F4BC6">
              <w:rPr>
                <w:b/>
                <w:color w:val="000000"/>
                <w:lang w:eastAsia="en-GB"/>
              </w:rPr>
              <w:t>0305 79 00 50</w:t>
            </w:r>
          </w:p>
        </w:tc>
        <w:tc>
          <w:tcPr>
            <w:tcW w:w="7036" w:type="dxa"/>
            <w:tcBorders>
              <w:top w:val="nil"/>
              <w:left w:val="nil"/>
              <w:bottom w:val="single" w:sz="4" w:space="0" w:color="auto"/>
              <w:right w:val="single" w:sz="4" w:space="0" w:color="auto"/>
            </w:tcBorders>
            <w:shd w:val="clear" w:color="auto" w:fill="auto"/>
            <w:noWrap/>
            <w:vAlign w:val="bottom"/>
            <w:hideMark/>
          </w:tcPr>
          <w:p w14:paraId="3675C85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4160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20DC0" w14:textId="77777777" w:rsidR="00A57FA4" w:rsidRPr="003F4BC6" w:rsidRDefault="00A57FA4" w:rsidP="00A57FA4">
            <w:pPr>
              <w:pStyle w:val="NormalinTable"/>
              <w:rPr>
                <w:b/>
                <w:color w:val="000000"/>
                <w:lang w:eastAsia="en-GB"/>
              </w:rPr>
            </w:pPr>
            <w:r w:rsidRPr="003F4BC6">
              <w:rPr>
                <w:b/>
                <w:color w:val="000000"/>
                <w:lang w:eastAsia="en-GB"/>
              </w:rPr>
              <w:t>0305 79 00 51</w:t>
            </w:r>
          </w:p>
        </w:tc>
        <w:tc>
          <w:tcPr>
            <w:tcW w:w="7036" w:type="dxa"/>
            <w:tcBorders>
              <w:top w:val="nil"/>
              <w:left w:val="nil"/>
              <w:bottom w:val="single" w:sz="4" w:space="0" w:color="auto"/>
              <w:right w:val="single" w:sz="4" w:space="0" w:color="auto"/>
            </w:tcBorders>
            <w:shd w:val="clear" w:color="auto" w:fill="auto"/>
            <w:noWrap/>
            <w:vAlign w:val="bottom"/>
            <w:hideMark/>
          </w:tcPr>
          <w:p w14:paraId="34264C14"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54BAE4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1182B1" w14:textId="77777777" w:rsidR="00A57FA4" w:rsidRPr="003F4BC6" w:rsidRDefault="00A57FA4" w:rsidP="00A57FA4">
            <w:pPr>
              <w:pStyle w:val="NormalinTable"/>
              <w:rPr>
                <w:b/>
                <w:color w:val="000000"/>
                <w:lang w:eastAsia="en-GB"/>
              </w:rPr>
            </w:pPr>
            <w:r w:rsidRPr="003F4BC6">
              <w:rPr>
                <w:b/>
                <w:color w:val="000000"/>
                <w:lang w:eastAsia="en-GB"/>
              </w:rPr>
              <w:t>0305 79 00 52</w:t>
            </w:r>
          </w:p>
        </w:tc>
        <w:tc>
          <w:tcPr>
            <w:tcW w:w="7036" w:type="dxa"/>
            <w:tcBorders>
              <w:top w:val="nil"/>
              <w:left w:val="nil"/>
              <w:bottom w:val="single" w:sz="4" w:space="0" w:color="auto"/>
              <w:right w:val="single" w:sz="4" w:space="0" w:color="auto"/>
            </w:tcBorders>
            <w:shd w:val="clear" w:color="auto" w:fill="auto"/>
            <w:noWrap/>
            <w:vAlign w:val="bottom"/>
            <w:hideMark/>
          </w:tcPr>
          <w:p w14:paraId="41CF9CB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B23C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D7376D" w14:textId="77777777" w:rsidR="00A57FA4" w:rsidRPr="003F4BC6" w:rsidRDefault="00A57FA4" w:rsidP="00A57FA4">
            <w:pPr>
              <w:pStyle w:val="NormalinTable"/>
              <w:rPr>
                <w:b/>
                <w:color w:val="000000"/>
                <w:lang w:eastAsia="en-GB"/>
              </w:rPr>
            </w:pPr>
            <w:r w:rsidRPr="003F4BC6">
              <w:rPr>
                <w:b/>
                <w:color w:val="000000"/>
                <w:lang w:eastAsia="en-GB"/>
              </w:rPr>
              <w:t>0305 79 00 54</w:t>
            </w:r>
          </w:p>
        </w:tc>
        <w:tc>
          <w:tcPr>
            <w:tcW w:w="7036" w:type="dxa"/>
            <w:tcBorders>
              <w:top w:val="nil"/>
              <w:left w:val="nil"/>
              <w:bottom w:val="single" w:sz="4" w:space="0" w:color="auto"/>
              <w:right w:val="single" w:sz="4" w:space="0" w:color="auto"/>
            </w:tcBorders>
            <w:shd w:val="clear" w:color="auto" w:fill="auto"/>
            <w:noWrap/>
            <w:vAlign w:val="bottom"/>
            <w:hideMark/>
          </w:tcPr>
          <w:p w14:paraId="7B76053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E72F8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CCFB3A" w14:textId="77777777" w:rsidR="00A57FA4" w:rsidRPr="003F4BC6" w:rsidRDefault="00A57FA4" w:rsidP="00A57FA4">
            <w:pPr>
              <w:pStyle w:val="NormalinTable"/>
              <w:rPr>
                <w:b/>
                <w:color w:val="000000"/>
                <w:lang w:eastAsia="en-GB"/>
              </w:rPr>
            </w:pPr>
            <w:r w:rsidRPr="003F4BC6">
              <w:rPr>
                <w:b/>
                <w:color w:val="000000"/>
                <w:lang w:eastAsia="en-GB"/>
              </w:rPr>
              <w:t>0305 79 00 56</w:t>
            </w:r>
          </w:p>
        </w:tc>
        <w:tc>
          <w:tcPr>
            <w:tcW w:w="7036" w:type="dxa"/>
            <w:tcBorders>
              <w:top w:val="nil"/>
              <w:left w:val="nil"/>
              <w:bottom w:val="single" w:sz="4" w:space="0" w:color="auto"/>
              <w:right w:val="single" w:sz="4" w:space="0" w:color="auto"/>
            </w:tcBorders>
            <w:shd w:val="clear" w:color="auto" w:fill="auto"/>
            <w:noWrap/>
            <w:vAlign w:val="bottom"/>
            <w:hideMark/>
          </w:tcPr>
          <w:p w14:paraId="63CEBAF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F529C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165449" w14:textId="77777777" w:rsidR="00A57FA4" w:rsidRPr="003F4BC6" w:rsidRDefault="00A57FA4" w:rsidP="00A57FA4">
            <w:pPr>
              <w:pStyle w:val="NormalinTable"/>
              <w:rPr>
                <w:b/>
                <w:color w:val="000000"/>
                <w:lang w:eastAsia="en-GB"/>
              </w:rPr>
            </w:pPr>
            <w:r w:rsidRPr="003F4BC6">
              <w:rPr>
                <w:b/>
                <w:color w:val="000000"/>
                <w:lang w:eastAsia="en-GB"/>
              </w:rPr>
              <w:t>0305 79 00 57</w:t>
            </w:r>
          </w:p>
        </w:tc>
        <w:tc>
          <w:tcPr>
            <w:tcW w:w="7036" w:type="dxa"/>
            <w:tcBorders>
              <w:top w:val="nil"/>
              <w:left w:val="nil"/>
              <w:bottom w:val="single" w:sz="4" w:space="0" w:color="auto"/>
              <w:right w:val="single" w:sz="4" w:space="0" w:color="auto"/>
            </w:tcBorders>
            <w:shd w:val="clear" w:color="auto" w:fill="auto"/>
            <w:noWrap/>
            <w:vAlign w:val="bottom"/>
            <w:hideMark/>
          </w:tcPr>
          <w:p w14:paraId="1FAC47FE"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359FC9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3AD668" w14:textId="77777777" w:rsidR="00A57FA4" w:rsidRPr="003F4BC6" w:rsidRDefault="00A57FA4" w:rsidP="00A57FA4">
            <w:pPr>
              <w:pStyle w:val="NormalinTable"/>
              <w:rPr>
                <w:b/>
                <w:color w:val="000000"/>
                <w:lang w:eastAsia="en-GB"/>
              </w:rPr>
            </w:pPr>
            <w:r w:rsidRPr="003F4BC6">
              <w:rPr>
                <w:b/>
                <w:color w:val="000000"/>
                <w:lang w:eastAsia="en-GB"/>
              </w:rPr>
              <w:t>0305 79 00 58</w:t>
            </w:r>
          </w:p>
        </w:tc>
        <w:tc>
          <w:tcPr>
            <w:tcW w:w="7036" w:type="dxa"/>
            <w:tcBorders>
              <w:top w:val="nil"/>
              <w:left w:val="nil"/>
              <w:bottom w:val="single" w:sz="4" w:space="0" w:color="auto"/>
              <w:right w:val="single" w:sz="4" w:space="0" w:color="auto"/>
            </w:tcBorders>
            <w:shd w:val="clear" w:color="auto" w:fill="auto"/>
            <w:noWrap/>
            <w:vAlign w:val="bottom"/>
            <w:hideMark/>
          </w:tcPr>
          <w:p w14:paraId="5F40022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D0C947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FFD921" w14:textId="77777777" w:rsidR="00A57FA4" w:rsidRPr="003F4BC6" w:rsidRDefault="00A57FA4" w:rsidP="00A57FA4">
            <w:pPr>
              <w:pStyle w:val="NormalinTable"/>
              <w:rPr>
                <w:b/>
                <w:color w:val="000000"/>
                <w:lang w:eastAsia="en-GB"/>
              </w:rPr>
            </w:pPr>
            <w:r w:rsidRPr="003F4BC6">
              <w:rPr>
                <w:b/>
                <w:color w:val="000000"/>
                <w:lang w:eastAsia="en-GB"/>
              </w:rPr>
              <w:t>0305 79 00 59</w:t>
            </w:r>
          </w:p>
        </w:tc>
        <w:tc>
          <w:tcPr>
            <w:tcW w:w="7036" w:type="dxa"/>
            <w:tcBorders>
              <w:top w:val="nil"/>
              <w:left w:val="nil"/>
              <w:bottom w:val="single" w:sz="4" w:space="0" w:color="auto"/>
              <w:right w:val="single" w:sz="4" w:space="0" w:color="auto"/>
            </w:tcBorders>
            <w:shd w:val="clear" w:color="auto" w:fill="auto"/>
            <w:noWrap/>
            <w:vAlign w:val="bottom"/>
            <w:hideMark/>
          </w:tcPr>
          <w:p w14:paraId="6B39A21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D8A9E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A95F8C" w14:textId="77777777" w:rsidR="00A57FA4" w:rsidRPr="003F4BC6" w:rsidRDefault="00A57FA4" w:rsidP="00A57FA4">
            <w:pPr>
              <w:pStyle w:val="NormalinTable"/>
              <w:rPr>
                <w:b/>
                <w:color w:val="000000"/>
                <w:lang w:eastAsia="en-GB"/>
              </w:rPr>
            </w:pPr>
            <w:r w:rsidRPr="003F4BC6">
              <w:rPr>
                <w:b/>
                <w:color w:val="000000"/>
                <w:lang w:eastAsia="en-GB"/>
              </w:rPr>
              <w:t>0305 79 00 60</w:t>
            </w:r>
          </w:p>
        </w:tc>
        <w:tc>
          <w:tcPr>
            <w:tcW w:w="7036" w:type="dxa"/>
            <w:tcBorders>
              <w:top w:val="nil"/>
              <w:left w:val="nil"/>
              <w:bottom w:val="single" w:sz="4" w:space="0" w:color="auto"/>
              <w:right w:val="single" w:sz="4" w:space="0" w:color="auto"/>
            </w:tcBorders>
            <w:shd w:val="clear" w:color="auto" w:fill="auto"/>
            <w:noWrap/>
            <w:vAlign w:val="bottom"/>
            <w:hideMark/>
          </w:tcPr>
          <w:p w14:paraId="2AC3330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BC89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004AE1" w14:textId="77777777" w:rsidR="00A57FA4" w:rsidRPr="003F4BC6" w:rsidRDefault="00A57FA4" w:rsidP="00A57FA4">
            <w:pPr>
              <w:pStyle w:val="NormalinTable"/>
              <w:rPr>
                <w:b/>
                <w:color w:val="000000"/>
                <w:lang w:eastAsia="en-GB"/>
              </w:rPr>
            </w:pPr>
            <w:r w:rsidRPr="003F4BC6">
              <w:rPr>
                <w:b/>
                <w:color w:val="000000"/>
                <w:lang w:eastAsia="en-GB"/>
              </w:rPr>
              <w:t>0305 79 00 61</w:t>
            </w:r>
          </w:p>
        </w:tc>
        <w:tc>
          <w:tcPr>
            <w:tcW w:w="7036" w:type="dxa"/>
            <w:tcBorders>
              <w:top w:val="nil"/>
              <w:left w:val="nil"/>
              <w:bottom w:val="single" w:sz="4" w:space="0" w:color="auto"/>
              <w:right w:val="single" w:sz="4" w:space="0" w:color="auto"/>
            </w:tcBorders>
            <w:shd w:val="clear" w:color="auto" w:fill="auto"/>
            <w:noWrap/>
            <w:vAlign w:val="bottom"/>
            <w:hideMark/>
          </w:tcPr>
          <w:p w14:paraId="284596F2"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47954C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EFCC79" w14:textId="77777777" w:rsidR="00A57FA4" w:rsidRPr="003F4BC6" w:rsidRDefault="00A57FA4" w:rsidP="00A57FA4">
            <w:pPr>
              <w:pStyle w:val="NormalinTable"/>
              <w:rPr>
                <w:b/>
                <w:color w:val="000000"/>
                <w:lang w:eastAsia="en-GB"/>
              </w:rPr>
            </w:pPr>
            <w:r w:rsidRPr="003F4BC6">
              <w:rPr>
                <w:b/>
                <w:color w:val="000000"/>
                <w:lang w:eastAsia="en-GB"/>
              </w:rPr>
              <w:t>0305 79 00 62</w:t>
            </w:r>
          </w:p>
        </w:tc>
        <w:tc>
          <w:tcPr>
            <w:tcW w:w="7036" w:type="dxa"/>
            <w:tcBorders>
              <w:top w:val="nil"/>
              <w:left w:val="nil"/>
              <w:bottom w:val="single" w:sz="4" w:space="0" w:color="auto"/>
              <w:right w:val="single" w:sz="4" w:space="0" w:color="auto"/>
            </w:tcBorders>
            <w:shd w:val="clear" w:color="auto" w:fill="auto"/>
            <w:noWrap/>
            <w:vAlign w:val="bottom"/>
            <w:hideMark/>
          </w:tcPr>
          <w:p w14:paraId="2983FD3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3428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AC00DC" w14:textId="77777777" w:rsidR="00A57FA4" w:rsidRPr="003F4BC6" w:rsidRDefault="00A57FA4" w:rsidP="00A57FA4">
            <w:pPr>
              <w:pStyle w:val="NormalinTable"/>
              <w:rPr>
                <w:b/>
                <w:color w:val="000000"/>
                <w:lang w:eastAsia="en-GB"/>
              </w:rPr>
            </w:pPr>
            <w:r w:rsidRPr="003F4BC6">
              <w:rPr>
                <w:b/>
                <w:color w:val="000000"/>
                <w:lang w:eastAsia="en-GB"/>
              </w:rPr>
              <w:t>0305 79 00 64</w:t>
            </w:r>
          </w:p>
        </w:tc>
        <w:tc>
          <w:tcPr>
            <w:tcW w:w="7036" w:type="dxa"/>
            <w:tcBorders>
              <w:top w:val="nil"/>
              <w:left w:val="nil"/>
              <w:bottom w:val="single" w:sz="4" w:space="0" w:color="auto"/>
              <w:right w:val="single" w:sz="4" w:space="0" w:color="auto"/>
            </w:tcBorders>
            <w:shd w:val="clear" w:color="auto" w:fill="auto"/>
            <w:noWrap/>
            <w:vAlign w:val="bottom"/>
            <w:hideMark/>
          </w:tcPr>
          <w:p w14:paraId="72A9DA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6429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F90513" w14:textId="77777777" w:rsidR="00A57FA4" w:rsidRPr="003F4BC6" w:rsidRDefault="00A57FA4" w:rsidP="00A57FA4">
            <w:pPr>
              <w:pStyle w:val="NormalinTable"/>
              <w:rPr>
                <w:b/>
                <w:color w:val="000000"/>
                <w:lang w:eastAsia="en-GB"/>
              </w:rPr>
            </w:pPr>
            <w:r w:rsidRPr="003F4BC6">
              <w:rPr>
                <w:b/>
                <w:color w:val="000000"/>
                <w:lang w:eastAsia="en-GB"/>
              </w:rPr>
              <w:t>0305 79 00 69</w:t>
            </w:r>
          </w:p>
        </w:tc>
        <w:tc>
          <w:tcPr>
            <w:tcW w:w="7036" w:type="dxa"/>
            <w:tcBorders>
              <w:top w:val="nil"/>
              <w:left w:val="nil"/>
              <w:bottom w:val="single" w:sz="4" w:space="0" w:color="auto"/>
              <w:right w:val="single" w:sz="4" w:space="0" w:color="auto"/>
            </w:tcBorders>
            <w:shd w:val="clear" w:color="auto" w:fill="auto"/>
            <w:noWrap/>
            <w:vAlign w:val="bottom"/>
            <w:hideMark/>
          </w:tcPr>
          <w:p w14:paraId="4C44A46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F42A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919B63" w14:textId="77777777" w:rsidR="00A57FA4" w:rsidRPr="003F4BC6" w:rsidRDefault="00A57FA4" w:rsidP="00A57FA4">
            <w:pPr>
              <w:pStyle w:val="NormalinTable"/>
              <w:rPr>
                <w:b/>
                <w:color w:val="000000"/>
                <w:lang w:eastAsia="en-GB"/>
              </w:rPr>
            </w:pPr>
            <w:r w:rsidRPr="003F4BC6">
              <w:rPr>
                <w:b/>
                <w:color w:val="000000"/>
                <w:lang w:eastAsia="en-GB"/>
              </w:rPr>
              <w:t>0305 79 00 71</w:t>
            </w:r>
          </w:p>
        </w:tc>
        <w:tc>
          <w:tcPr>
            <w:tcW w:w="7036" w:type="dxa"/>
            <w:tcBorders>
              <w:top w:val="nil"/>
              <w:left w:val="nil"/>
              <w:bottom w:val="single" w:sz="4" w:space="0" w:color="auto"/>
              <w:right w:val="single" w:sz="4" w:space="0" w:color="auto"/>
            </w:tcBorders>
            <w:shd w:val="clear" w:color="auto" w:fill="auto"/>
            <w:noWrap/>
            <w:vAlign w:val="bottom"/>
            <w:hideMark/>
          </w:tcPr>
          <w:p w14:paraId="7602D6B7" w14:textId="77777777" w:rsidR="00A57FA4" w:rsidRPr="003F4BC6" w:rsidRDefault="00A57FA4" w:rsidP="00A57FA4">
            <w:pPr>
              <w:pStyle w:val="NormalinTable"/>
              <w:rPr>
                <w:color w:val="000000"/>
                <w:lang w:eastAsia="en-GB"/>
              </w:rPr>
            </w:pPr>
            <w:r w:rsidRPr="003F4BC6">
              <w:rPr>
                <w:color w:val="000000"/>
                <w:lang w:eastAsia="en-GB"/>
              </w:rPr>
              <w:t>4.50%</w:t>
            </w:r>
          </w:p>
        </w:tc>
      </w:tr>
      <w:tr w:rsidR="00A57FA4" w:rsidRPr="003F4BC6" w14:paraId="4B6BB14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FF4E5B" w14:textId="77777777" w:rsidR="00A57FA4" w:rsidRPr="003F4BC6" w:rsidRDefault="00A57FA4" w:rsidP="00A57FA4">
            <w:pPr>
              <w:pStyle w:val="NormalinTable"/>
              <w:rPr>
                <w:b/>
                <w:color w:val="000000"/>
                <w:lang w:eastAsia="en-GB"/>
              </w:rPr>
            </w:pPr>
            <w:r w:rsidRPr="003F4BC6">
              <w:rPr>
                <w:b/>
                <w:color w:val="000000"/>
                <w:lang w:eastAsia="en-GB"/>
              </w:rPr>
              <w:t>0305 79 00 72</w:t>
            </w:r>
          </w:p>
        </w:tc>
        <w:tc>
          <w:tcPr>
            <w:tcW w:w="7036" w:type="dxa"/>
            <w:tcBorders>
              <w:top w:val="nil"/>
              <w:left w:val="nil"/>
              <w:bottom w:val="single" w:sz="4" w:space="0" w:color="auto"/>
              <w:right w:val="single" w:sz="4" w:space="0" w:color="auto"/>
            </w:tcBorders>
            <w:shd w:val="clear" w:color="auto" w:fill="auto"/>
            <w:noWrap/>
            <w:vAlign w:val="bottom"/>
            <w:hideMark/>
          </w:tcPr>
          <w:p w14:paraId="776DD405"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024B0E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7D25E4" w14:textId="77777777" w:rsidR="00A57FA4" w:rsidRPr="003F4BC6" w:rsidRDefault="00A57FA4" w:rsidP="00A57FA4">
            <w:pPr>
              <w:pStyle w:val="NormalinTable"/>
              <w:rPr>
                <w:b/>
                <w:color w:val="000000"/>
                <w:lang w:eastAsia="en-GB"/>
              </w:rPr>
            </w:pPr>
            <w:r w:rsidRPr="003F4BC6">
              <w:rPr>
                <w:b/>
                <w:color w:val="000000"/>
                <w:lang w:eastAsia="en-GB"/>
              </w:rPr>
              <w:t>0305 79 00 79</w:t>
            </w:r>
          </w:p>
        </w:tc>
        <w:tc>
          <w:tcPr>
            <w:tcW w:w="7036" w:type="dxa"/>
            <w:tcBorders>
              <w:top w:val="nil"/>
              <w:left w:val="nil"/>
              <w:bottom w:val="single" w:sz="4" w:space="0" w:color="auto"/>
              <w:right w:val="single" w:sz="4" w:space="0" w:color="auto"/>
            </w:tcBorders>
            <w:shd w:val="clear" w:color="auto" w:fill="auto"/>
            <w:noWrap/>
            <w:vAlign w:val="bottom"/>
            <w:hideMark/>
          </w:tcPr>
          <w:p w14:paraId="45239D01"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0158F0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8757BD" w14:textId="77777777" w:rsidR="00A57FA4" w:rsidRPr="003F4BC6" w:rsidRDefault="00A57FA4" w:rsidP="00A57FA4">
            <w:pPr>
              <w:pStyle w:val="NormalinTable"/>
              <w:rPr>
                <w:b/>
                <w:color w:val="000000"/>
                <w:lang w:eastAsia="en-GB"/>
              </w:rPr>
            </w:pPr>
            <w:r w:rsidRPr="003F4BC6">
              <w:rPr>
                <w:b/>
                <w:color w:val="000000"/>
                <w:lang w:eastAsia="en-GB"/>
              </w:rPr>
              <w:t>0305 79 00 91</w:t>
            </w:r>
          </w:p>
        </w:tc>
        <w:tc>
          <w:tcPr>
            <w:tcW w:w="7036" w:type="dxa"/>
            <w:tcBorders>
              <w:top w:val="nil"/>
              <w:left w:val="nil"/>
              <w:bottom w:val="single" w:sz="4" w:space="0" w:color="auto"/>
              <w:right w:val="single" w:sz="4" w:space="0" w:color="auto"/>
            </w:tcBorders>
            <w:shd w:val="clear" w:color="auto" w:fill="auto"/>
            <w:noWrap/>
            <w:vAlign w:val="bottom"/>
            <w:hideMark/>
          </w:tcPr>
          <w:p w14:paraId="273D9A66"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35273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FD267E" w14:textId="77777777" w:rsidR="00A57FA4" w:rsidRPr="003F4BC6" w:rsidRDefault="00A57FA4" w:rsidP="00A57FA4">
            <w:pPr>
              <w:pStyle w:val="NormalinTable"/>
              <w:rPr>
                <w:b/>
                <w:color w:val="000000"/>
                <w:lang w:eastAsia="en-GB"/>
              </w:rPr>
            </w:pPr>
            <w:r w:rsidRPr="003F4BC6">
              <w:rPr>
                <w:b/>
                <w:color w:val="000000"/>
                <w:lang w:eastAsia="en-GB"/>
              </w:rPr>
              <w:t>0305 79 00 99</w:t>
            </w:r>
          </w:p>
        </w:tc>
        <w:tc>
          <w:tcPr>
            <w:tcW w:w="7036" w:type="dxa"/>
            <w:tcBorders>
              <w:top w:val="nil"/>
              <w:left w:val="nil"/>
              <w:bottom w:val="single" w:sz="4" w:space="0" w:color="auto"/>
              <w:right w:val="single" w:sz="4" w:space="0" w:color="auto"/>
            </w:tcBorders>
            <w:shd w:val="clear" w:color="auto" w:fill="auto"/>
            <w:noWrap/>
            <w:vAlign w:val="bottom"/>
            <w:hideMark/>
          </w:tcPr>
          <w:p w14:paraId="49BA8378"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7233C5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306352" w14:textId="77777777" w:rsidR="00A57FA4" w:rsidRPr="003F4BC6" w:rsidRDefault="00A57FA4" w:rsidP="00A57FA4">
            <w:pPr>
              <w:pStyle w:val="NormalinTable"/>
              <w:rPr>
                <w:b/>
                <w:color w:val="000000"/>
                <w:lang w:eastAsia="en-GB"/>
              </w:rPr>
            </w:pPr>
            <w:r w:rsidRPr="003F4BC6">
              <w:rPr>
                <w:b/>
                <w:color w:val="000000"/>
                <w:lang w:eastAsia="en-GB"/>
              </w:rPr>
              <w:t xml:space="preserve">0306 11 10 </w:t>
            </w:r>
          </w:p>
        </w:tc>
        <w:tc>
          <w:tcPr>
            <w:tcW w:w="7036" w:type="dxa"/>
            <w:tcBorders>
              <w:top w:val="nil"/>
              <w:left w:val="nil"/>
              <w:bottom w:val="single" w:sz="4" w:space="0" w:color="auto"/>
              <w:right w:val="single" w:sz="4" w:space="0" w:color="auto"/>
            </w:tcBorders>
            <w:shd w:val="clear" w:color="auto" w:fill="auto"/>
            <w:noWrap/>
            <w:vAlign w:val="bottom"/>
            <w:hideMark/>
          </w:tcPr>
          <w:p w14:paraId="245F2C50"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6E993E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31F07B" w14:textId="77777777" w:rsidR="00A57FA4" w:rsidRPr="003F4BC6" w:rsidRDefault="00A57FA4" w:rsidP="00A57FA4">
            <w:pPr>
              <w:pStyle w:val="NormalinTable"/>
              <w:rPr>
                <w:b/>
                <w:color w:val="000000"/>
                <w:lang w:eastAsia="en-GB"/>
              </w:rPr>
            </w:pPr>
            <w:r w:rsidRPr="003F4BC6">
              <w:rPr>
                <w:b/>
                <w:color w:val="000000"/>
                <w:lang w:eastAsia="en-GB"/>
              </w:rPr>
              <w:t xml:space="preserve">0306 11 90 </w:t>
            </w:r>
          </w:p>
        </w:tc>
        <w:tc>
          <w:tcPr>
            <w:tcW w:w="7036" w:type="dxa"/>
            <w:tcBorders>
              <w:top w:val="nil"/>
              <w:left w:val="nil"/>
              <w:bottom w:val="single" w:sz="4" w:space="0" w:color="auto"/>
              <w:right w:val="single" w:sz="4" w:space="0" w:color="auto"/>
            </w:tcBorders>
            <w:shd w:val="clear" w:color="auto" w:fill="auto"/>
            <w:noWrap/>
            <w:vAlign w:val="bottom"/>
            <w:hideMark/>
          </w:tcPr>
          <w:p w14:paraId="61E378AC"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018C2C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EFEFDF" w14:textId="77777777" w:rsidR="00A57FA4" w:rsidRPr="003F4BC6" w:rsidRDefault="00A57FA4" w:rsidP="00A57FA4">
            <w:pPr>
              <w:pStyle w:val="NormalinTable"/>
              <w:rPr>
                <w:b/>
                <w:color w:val="000000"/>
                <w:lang w:eastAsia="en-GB"/>
              </w:rPr>
            </w:pPr>
            <w:r w:rsidRPr="003F4BC6">
              <w:rPr>
                <w:b/>
                <w:color w:val="000000"/>
                <w:lang w:eastAsia="en-GB"/>
              </w:rPr>
              <w:t xml:space="preserve">0306 12 10 </w:t>
            </w:r>
          </w:p>
        </w:tc>
        <w:tc>
          <w:tcPr>
            <w:tcW w:w="7036" w:type="dxa"/>
            <w:tcBorders>
              <w:top w:val="nil"/>
              <w:left w:val="nil"/>
              <w:bottom w:val="single" w:sz="4" w:space="0" w:color="auto"/>
              <w:right w:val="single" w:sz="4" w:space="0" w:color="auto"/>
            </w:tcBorders>
            <w:shd w:val="clear" w:color="auto" w:fill="auto"/>
            <w:noWrap/>
            <w:vAlign w:val="bottom"/>
            <w:hideMark/>
          </w:tcPr>
          <w:p w14:paraId="1AD1E6B3"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698AA72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9BE0C2" w14:textId="77777777" w:rsidR="00A57FA4" w:rsidRPr="003F4BC6" w:rsidRDefault="00A57FA4" w:rsidP="00A57FA4">
            <w:pPr>
              <w:pStyle w:val="NormalinTable"/>
              <w:rPr>
                <w:b/>
                <w:color w:val="000000"/>
                <w:lang w:eastAsia="en-GB"/>
              </w:rPr>
            </w:pPr>
            <w:r w:rsidRPr="003F4BC6">
              <w:rPr>
                <w:b/>
                <w:color w:val="000000"/>
                <w:lang w:eastAsia="en-GB"/>
              </w:rPr>
              <w:t xml:space="preserve">0306 12 90 </w:t>
            </w:r>
          </w:p>
        </w:tc>
        <w:tc>
          <w:tcPr>
            <w:tcW w:w="7036" w:type="dxa"/>
            <w:tcBorders>
              <w:top w:val="nil"/>
              <w:left w:val="nil"/>
              <w:bottom w:val="single" w:sz="4" w:space="0" w:color="auto"/>
              <w:right w:val="single" w:sz="4" w:space="0" w:color="auto"/>
            </w:tcBorders>
            <w:shd w:val="clear" w:color="auto" w:fill="auto"/>
            <w:noWrap/>
            <w:vAlign w:val="bottom"/>
            <w:hideMark/>
          </w:tcPr>
          <w:p w14:paraId="6C0A7DD8" w14:textId="77777777" w:rsidR="00A57FA4" w:rsidRPr="003F4BC6" w:rsidRDefault="00A57FA4" w:rsidP="00A57FA4">
            <w:pPr>
              <w:pStyle w:val="NormalinTable"/>
              <w:rPr>
                <w:color w:val="000000"/>
                <w:lang w:eastAsia="en-GB"/>
              </w:rPr>
            </w:pPr>
            <w:r w:rsidRPr="003F4BC6">
              <w:rPr>
                <w:color w:val="000000"/>
                <w:lang w:eastAsia="en-GB"/>
              </w:rPr>
              <w:t>4.80%</w:t>
            </w:r>
          </w:p>
        </w:tc>
      </w:tr>
      <w:tr w:rsidR="00A57FA4" w:rsidRPr="003F4BC6" w14:paraId="4B8BF3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3B5B5D" w14:textId="77777777" w:rsidR="00A57FA4" w:rsidRPr="003F4BC6" w:rsidRDefault="00A57FA4" w:rsidP="00A57FA4">
            <w:pPr>
              <w:pStyle w:val="NormalinTable"/>
              <w:rPr>
                <w:b/>
                <w:color w:val="000000"/>
                <w:lang w:eastAsia="en-GB"/>
              </w:rPr>
            </w:pPr>
            <w:r w:rsidRPr="003F4BC6">
              <w:rPr>
                <w:b/>
                <w:color w:val="000000"/>
                <w:lang w:eastAsia="en-GB"/>
              </w:rPr>
              <w:t xml:space="preserve">0306 14 10 </w:t>
            </w:r>
          </w:p>
        </w:tc>
        <w:tc>
          <w:tcPr>
            <w:tcW w:w="7036" w:type="dxa"/>
            <w:tcBorders>
              <w:top w:val="nil"/>
              <w:left w:val="nil"/>
              <w:bottom w:val="single" w:sz="4" w:space="0" w:color="auto"/>
              <w:right w:val="single" w:sz="4" w:space="0" w:color="auto"/>
            </w:tcBorders>
            <w:shd w:val="clear" w:color="auto" w:fill="auto"/>
            <w:noWrap/>
            <w:vAlign w:val="bottom"/>
            <w:hideMark/>
          </w:tcPr>
          <w:p w14:paraId="0B2CAA3F"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2830C7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16B82D" w14:textId="77777777" w:rsidR="00A57FA4" w:rsidRPr="003F4BC6" w:rsidRDefault="00A57FA4" w:rsidP="00A57FA4">
            <w:pPr>
              <w:pStyle w:val="NormalinTable"/>
              <w:rPr>
                <w:b/>
                <w:color w:val="000000"/>
                <w:lang w:eastAsia="en-GB"/>
              </w:rPr>
            </w:pPr>
            <w:r w:rsidRPr="003F4BC6">
              <w:rPr>
                <w:b/>
                <w:color w:val="000000"/>
                <w:lang w:eastAsia="en-GB"/>
              </w:rPr>
              <w:t xml:space="preserve">0306 14 30 </w:t>
            </w:r>
          </w:p>
        </w:tc>
        <w:tc>
          <w:tcPr>
            <w:tcW w:w="7036" w:type="dxa"/>
            <w:tcBorders>
              <w:top w:val="nil"/>
              <w:left w:val="nil"/>
              <w:bottom w:val="single" w:sz="4" w:space="0" w:color="auto"/>
              <w:right w:val="single" w:sz="4" w:space="0" w:color="auto"/>
            </w:tcBorders>
            <w:shd w:val="clear" w:color="auto" w:fill="auto"/>
            <w:noWrap/>
            <w:vAlign w:val="bottom"/>
            <w:hideMark/>
          </w:tcPr>
          <w:p w14:paraId="29A48937"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C9033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723A0A" w14:textId="77777777" w:rsidR="00A57FA4" w:rsidRPr="003F4BC6" w:rsidRDefault="00A57FA4" w:rsidP="00A57FA4">
            <w:pPr>
              <w:pStyle w:val="NormalinTable"/>
              <w:rPr>
                <w:b/>
                <w:color w:val="000000"/>
                <w:lang w:eastAsia="en-GB"/>
              </w:rPr>
            </w:pPr>
            <w:r w:rsidRPr="003F4BC6">
              <w:rPr>
                <w:b/>
                <w:color w:val="000000"/>
                <w:lang w:eastAsia="en-GB"/>
              </w:rPr>
              <w:t xml:space="preserve">0306 14 90 </w:t>
            </w:r>
          </w:p>
        </w:tc>
        <w:tc>
          <w:tcPr>
            <w:tcW w:w="7036" w:type="dxa"/>
            <w:tcBorders>
              <w:top w:val="nil"/>
              <w:left w:val="nil"/>
              <w:bottom w:val="single" w:sz="4" w:space="0" w:color="auto"/>
              <w:right w:val="single" w:sz="4" w:space="0" w:color="auto"/>
            </w:tcBorders>
            <w:shd w:val="clear" w:color="auto" w:fill="auto"/>
            <w:noWrap/>
            <w:vAlign w:val="bottom"/>
            <w:hideMark/>
          </w:tcPr>
          <w:p w14:paraId="23299044"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0186E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0C1BF0" w14:textId="77777777" w:rsidR="00A57FA4" w:rsidRPr="003F4BC6" w:rsidRDefault="00A57FA4" w:rsidP="00A57FA4">
            <w:pPr>
              <w:pStyle w:val="NormalinTable"/>
              <w:rPr>
                <w:b/>
                <w:color w:val="000000"/>
                <w:lang w:eastAsia="en-GB"/>
              </w:rPr>
            </w:pPr>
            <w:r w:rsidRPr="003F4BC6">
              <w:rPr>
                <w:b/>
                <w:color w:val="000000"/>
                <w:lang w:eastAsia="en-GB"/>
              </w:rPr>
              <w:t xml:space="preserve">0306 19 10 </w:t>
            </w:r>
          </w:p>
        </w:tc>
        <w:tc>
          <w:tcPr>
            <w:tcW w:w="7036" w:type="dxa"/>
            <w:tcBorders>
              <w:top w:val="nil"/>
              <w:left w:val="nil"/>
              <w:bottom w:val="single" w:sz="4" w:space="0" w:color="auto"/>
              <w:right w:val="single" w:sz="4" w:space="0" w:color="auto"/>
            </w:tcBorders>
            <w:shd w:val="clear" w:color="auto" w:fill="auto"/>
            <w:noWrap/>
            <w:vAlign w:val="bottom"/>
            <w:hideMark/>
          </w:tcPr>
          <w:p w14:paraId="5298844D"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F3A7E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4351D4" w14:textId="77777777" w:rsidR="00A57FA4" w:rsidRPr="003F4BC6" w:rsidRDefault="00A57FA4" w:rsidP="00A57FA4">
            <w:pPr>
              <w:pStyle w:val="NormalinTable"/>
              <w:rPr>
                <w:b/>
                <w:color w:val="000000"/>
                <w:lang w:eastAsia="en-GB"/>
              </w:rPr>
            </w:pPr>
            <w:r w:rsidRPr="003F4BC6">
              <w:rPr>
                <w:b/>
                <w:color w:val="000000"/>
                <w:lang w:eastAsia="en-GB"/>
              </w:rPr>
              <w:t xml:space="preserve">0306 19 90 </w:t>
            </w:r>
          </w:p>
        </w:tc>
        <w:tc>
          <w:tcPr>
            <w:tcW w:w="7036" w:type="dxa"/>
            <w:tcBorders>
              <w:top w:val="nil"/>
              <w:left w:val="nil"/>
              <w:bottom w:val="single" w:sz="4" w:space="0" w:color="auto"/>
              <w:right w:val="single" w:sz="4" w:space="0" w:color="auto"/>
            </w:tcBorders>
            <w:shd w:val="clear" w:color="auto" w:fill="auto"/>
            <w:noWrap/>
            <w:vAlign w:val="bottom"/>
            <w:hideMark/>
          </w:tcPr>
          <w:p w14:paraId="25A6E8B7"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5FAF896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228C1A" w14:textId="77777777" w:rsidR="00A57FA4" w:rsidRPr="003F4BC6" w:rsidRDefault="00A57FA4" w:rsidP="00A57FA4">
            <w:pPr>
              <w:pStyle w:val="NormalinTable"/>
              <w:rPr>
                <w:b/>
                <w:color w:val="000000"/>
                <w:lang w:eastAsia="en-GB"/>
              </w:rPr>
            </w:pPr>
            <w:r w:rsidRPr="003F4BC6">
              <w:rPr>
                <w:b/>
                <w:color w:val="000000"/>
                <w:lang w:eastAsia="en-GB"/>
              </w:rPr>
              <w:t xml:space="preserve">0306 31 00 </w:t>
            </w:r>
          </w:p>
        </w:tc>
        <w:tc>
          <w:tcPr>
            <w:tcW w:w="7036" w:type="dxa"/>
            <w:tcBorders>
              <w:top w:val="nil"/>
              <w:left w:val="nil"/>
              <w:bottom w:val="single" w:sz="4" w:space="0" w:color="auto"/>
              <w:right w:val="single" w:sz="4" w:space="0" w:color="auto"/>
            </w:tcBorders>
            <w:shd w:val="clear" w:color="auto" w:fill="auto"/>
            <w:noWrap/>
            <w:vAlign w:val="bottom"/>
            <w:hideMark/>
          </w:tcPr>
          <w:p w14:paraId="12659FC8"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7A14EE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382FA1" w14:textId="77777777" w:rsidR="00A57FA4" w:rsidRPr="003F4BC6" w:rsidRDefault="00A57FA4" w:rsidP="00A57FA4">
            <w:pPr>
              <w:pStyle w:val="NormalinTable"/>
              <w:rPr>
                <w:b/>
                <w:color w:val="000000"/>
                <w:lang w:eastAsia="en-GB"/>
              </w:rPr>
            </w:pPr>
            <w:r w:rsidRPr="003F4BC6">
              <w:rPr>
                <w:b/>
                <w:color w:val="000000"/>
                <w:lang w:eastAsia="en-GB"/>
              </w:rPr>
              <w:t xml:space="preserve">0306 32 10 </w:t>
            </w:r>
          </w:p>
        </w:tc>
        <w:tc>
          <w:tcPr>
            <w:tcW w:w="7036" w:type="dxa"/>
            <w:tcBorders>
              <w:top w:val="nil"/>
              <w:left w:val="nil"/>
              <w:bottom w:val="single" w:sz="4" w:space="0" w:color="auto"/>
              <w:right w:val="single" w:sz="4" w:space="0" w:color="auto"/>
            </w:tcBorders>
            <w:shd w:val="clear" w:color="auto" w:fill="auto"/>
            <w:noWrap/>
            <w:vAlign w:val="bottom"/>
            <w:hideMark/>
          </w:tcPr>
          <w:p w14:paraId="42881831"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463B88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0C01FA" w14:textId="77777777" w:rsidR="00A57FA4" w:rsidRPr="003F4BC6" w:rsidRDefault="00A57FA4" w:rsidP="00A57FA4">
            <w:pPr>
              <w:pStyle w:val="NormalinTable"/>
              <w:rPr>
                <w:b/>
                <w:color w:val="000000"/>
                <w:lang w:eastAsia="en-GB"/>
              </w:rPr>
            </w:pPr>
            <w:r w:rsidRPr="003F4BC6">
              <w:rPr>
                <w:b/>
                <w:color w:val="000000"/>
                <w:lang w:eastAsia="en-GB"/>
              </w:rPr>
              <w:t xml:space="preserve">0306 32 91 </w:t>
            </w:r>
          </w:p>
        </w:tc>
        <w:tc>
          <w:tcPr>
            <w:tcW w:w="7036" w:type="dxa"/>
            <w:tcBorders>
              <w:top w:val="nil"/>
              <w:left w:val="nil"/>
              <w:bottom w:val="single" w:sz="4" w:space="0" w:color="auto"/>
              <w:right w:val="single" w:sz="4" w:space="0" w:color="auto"/>
            </w:tcBorders>
            <w:shd w:val="clear" w:color="auto" w:fill="auto"/>
            <w:noWrap/>
            <w:vAlign w:val="bottom"/>
            <w:hideMark/>
          </w:tcPr>
          <w:p w14:paraId="37B48BCB"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A58D1E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AAB4FD" w14:textId="77777777" w:rsidR="00A57FA4" w:rsidRPr="003F4BC6" w:rsidRDefault="00A57FA4" w:rsidP="00A57FA4">
            <w:pPr>
              <w:pStyle w:val="NormalinTable"/>
              <w:rPr>
                <w:b/>
                <w:color w:val="000000"/>
                <w:lang w:eastAsia="en-GB"/>
              </w:rPr>
            </w:pPr>
            <w:r w:rsidRPr="003F4BC6">
              <w:rPr>
                <w:b/>
                <w:color w:val="000000"/>
                <w:lang w:eastAsia="en-GB"/>
              </w:rPr>
              <w:t xml:space="preserve">0306 32 99 </w:t>
            </w:r>
          </w:p>
        </w:tc>
        <w:tc>
          <w:tcPr>
            <w:tcW w:w="7036" w:type="dxa"/>
            <w:tcBorders>
              <w:top w:val="nil"/>
              <w:left w:val="nil"/>
              <w:bottom w:val="single" w:sz="4" w:space="0" w:color="auto"/>
              <w:right w:val="single" w:sz="4" w:space="0" w:color="auto"/>
            </w:tcBorders>
            <w:shd w:val="clear" w:color="auto" w:fill="auto"/>
            <w:noWrap/>
            <w:vAlign w:val="bottom"/>
            <w:hideMark/>
          </w:tcPr>
          <w:p w14:paraId="4FEE0C40"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0B3201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78B4C0" w14:textId="77777777" w:rsidR="00A57FA4" w:rsidRPr="003F4BC6" w:rsidRDefault="00A57FA4" w:rsidP="00A57FA4">
            <w:pPr>
              <w:pStyle w:val="NormalinTable"/>
              <w:rPr>
                <w:b/>
                <w:color w:val="000000"/>
                <w:lang w:eastAsia="en-GB"/>
              </w:rPr>
            </w:pPr>
            <w:r w:rsidRPr="003F4BC6">
              <w:rPr>
                <w:b/>
                <w:color w:val="000000"/>
                <w:lang w:eastAsia="en-GB"/>
              </w:rPr>
              <w:t xml:space="preserve">0306 33 10 </w:t>
            </w:r>
          </w:p>
        </w:tc>
        <w:tc>
          <w:tcPr>
            <w:tcW w:w="7036" w:type="dxa"/>
            <w:tcBorders>
              <w:top w:val="nil"/>
              <w:left w:val="nil"/>
              <w:bottom w:val="single" w:sz="4" w:space="0" w:color="auto"/>
              <w:right w:val="single" w:sz="4" w:space="0" w:color="auto"/>
            </w:tcBorders>
            <w:shd w:val="clear" w:color="auto" w:fill="auto"/>
            <w:noWrap/>
            <w:vAlign w:val="bottom"/>
            <w:hideMark/>
          </w:tcPr>
          <w:p w14:paraId="7DBB081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5134B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7AAB06" w14:textId="77777777" w:rsidR="00A57FA4" w:rsidRPr="003F4BC6" w:rsidRDefault="00A57FA4" w:rsidP="00A57FA4">
            <w:pPr>
              <w:pStyle w:val="NormalinTable"/>
              <w:rPr>
                <w:b/>
                <w:color w:val="000000"/>
                <w:lang w:eastAsia="en-GB"/>
              </w:rPr>
            </w:pPr>
            <w:r w:rsidRPr="003F4BC6">
              <w:rPr>
                <w:b/>
                <w:color w:val="000000"/>
                <w:lang w:eastAsia="en-GB"/>
              </w:rPr>
              <w:t xml:space="preserve">0306 33 90 </w:t>
            </w:r>
          </w:p>
        </w:tc>
        <w:tc>
          <w:tcPr>
            <w:tcW w:w="7036" w:type="dxa"/>
            <w:tcBorders>
              <w:top w:val="nil"/>
              <w:left w:val="nil"/>
              <w:bottom w:val="single" w:sz="4" w:space="0" w:color="auto"/>
              <w:right w:val="single" w:sz="4" w:space="0" w:color="auto"/>
            </w:tcBorders>
            <w:shd w:val="clear" w:color="auto" w:fill="auto"/>
            <w:noWrap/>
            <w:vAlign w:val="bottom"/>
            <w:hideMark/>
          </w:tcPr>
          <w:p w14:paraId="34FFD175"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35C1E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537A97"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0306 39 10 </w:t>
            </w:r>
          </w:p>
        </w:tc>
        <w:tc>
          <w:tcPr>
            <w:tcW w:w="7036" w:type="dxa"/>
            <w:tcBorders>
              <w:top w:val="nil"/>
              <w:left w:val="nil"/>
              <w:bottom w:val="single" w:sz="4" w:space="0" w:color="auto"/>
              <w:right w:val="single" w:sz="4" w:space="0" w:color="auto"/>
            </w:tcBorders>
            <w:shd w:val="clear" w:color="auto" w:fill="auto"/>
            <w:noWrap/>
            <w:vAlign w:val="bottom"/>
            <w:hideMark/>
          </w:tcPr>
          <w:p w14:paraId="7D92C9FE"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2B794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1DCAB9" w14:textId="77777777" w:rsidR="00A57FA4" w:rsidRPr="003F4BC6" w:rsidRDefault="00A57FA4" w:rsidP="00A57FA4">
            <w:pPr>
              <w:pStyle w:val="NormalinTable"/>
              <w:rPr>
                <w:b/>
                <w:color w:val="000000"/>
                <w:lang w:eastAsia="en-GB"/>
              </w:rPr>
            </w:pPr>
            <w:r w:rsidRPr="003F4BC6">
              <w:rPr>
                <w:b/>
                <w:color w:val="000000"/>
                <w:lang w:eastAsia="en-GB"/>
              </w:rPr>
              <w:t>0306 39 90 20</w:t>
            </w:r>
          </w:p>
        </w:tc>
        <w:tc>
          <w:tcPr>
            <w:tcW w:w="7036" w:type="dxa"/>
            <w:tcBorders>
              <w:top w:val="nil"/>
              <w:left w:val="nil"/>
              <w:bottom w:val="single" w:sz="4" w:space="0" w:color="auto"/>
              <w:right w:val="single" w:sz="4" w:space="0" w:color="auto"/>
            </w:tcBorders>
            <w:shd w:val="clear" w:color="auto" w:fill="auto"/>
            <w:noWrap/>
            <w:vAlign w:val="bottom"/>
            <w:hideMark/>
          </w:tcPr>
          <w:p w14:paraId="11F6C386"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AFCA3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C973F0" w14:textId="77777777" w:rsidR="00A57FA4" w:rsidRPr="003F4BC6" w:rsidRDefault="00A57FA4" w:rsidP="00A57FA4">
            <w:pPr>
              <w:pStyle w:val="NormalinTable"/>
              <w:rPr>
                <w:b/>
                <w:color w:val="000000"/>
                <w:lang w:eastAsia="en-GB"/>
              </w:rPr>
            </w:pPr>
            <w:r w:rsidRPr="003F4BC6">
              <w:rPr>
                <w:b/>
                <w:color w:val="000000"/>
                <w:lang w:eastAsia="en-GB"/>
              </w:rPr>
              <w:t>0306 39 90 90</w:t>
            </w:r>
          </w:p>
        </w:tc>
        <w:tc>
          <w:tcPr>
            <w:tcW w:w="7036" w:type="dxa"/>
            <w:tcBorders>
              <w:top w:val="nil"/>
              <w:left w:val="nil"/>
              <w:bottom w:val="single" w:sz="4" w:space="0" w:color="auto"/>
              <w:right w:val="single" w:sz="4" w:space="0" w:color="auto"/>
            </w:tcBorders>
            <w:shd w:val="clear" w:color="auto" w:fill="auto"/>
            <w:noWrap/>
            <w:vAlign w:val="bottom"/>
            <w:hideMark/>
          </w:tcPr>
          <w:p w14:paraId="26717E07"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79E102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098D4F" w14:textId="77777777" w:rsidR="00A57FA4" w:rsidRPr="003F4BC6" w:rsidRDefault="00A57FA4" w:rsidP="00A57FA4">
            <w:pPr>
              <w:pStyle w:val="NormalinTable"/>
              <w:rPr>
                <w:b/>
                <w:color w:val="000000"/>
                <w:lang w:eastAsia="en-GB"/>
              </w:rPr>
            </w:pPr>
            <w:r w:rsidRPr="003F4BC6">
              <w:rPr>
                <w:b/>
                <w:color w:val="000000"/>
                <w:lang w:eastAsia="en-GB"/>
              </w:rPr>
              <w:t xml:space="preserve">0306 91 00 </w:t>
            </w:r>
          </w:p>
        </w:tc>
        <w:tc>
          <w:tcPr>
            <w:tcW w:w="7036" w:type="dxa"/>
            <w:tcBorders>
              <w:top w:val="nil"/>
              <w:left w:val="nil"/>
              <w:bottom w:val="single" w:sz="4" w:space="0" w:color="auto"/>
              <w:right w:val="single" w:sz="4" w:space="0" w:color="auto"/>
            </w:tcBorders>
            <w:shd w:val="clear" w:color="auto" w:fill="auto"/>
            <w:noWrap/>
            <w:vAlign w:val="bottom"/>
            <w:hideMark/>
          </w:tcPr>
          <w:p w14:paraId="7E7EF586"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7240D37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DFDAAE" w14:textId="77777777" w:rsidR="00A57FA4" w:rsidRPr="003F4BC6" w:rsidRDefault="00A57FA4" w:rsidP="00A57FA4">
            <w:pPr>
              <w:pStyle w:val="NormalinTable"/>
              <w:rPr>
                <w:b/>
                <w:color w:val="000000"/>
                <w:lang w:eastAsia="en-GB"/>
              </w:rPr>
            </w:pPr>
            <w:r w:rsidRPr="003F4BC6">
              <w:rPr>
                <w:b/>
                <w:color w:val="000000"/>
                <w:lang w:eastAsia="en-GB"/>
              </w:rPr>
              <w:t xml:space="preserve">0306 92 10 </w:t>
            </w:r>
          </w:p>
        </w:tc>
        <w:tc>
          <w:tcPr>
            <w:tcW w:w="7036" w:type="dxa"/>
            <w:tcBorders>
              <w:top w:val="nil"/>
              <w:left w:val="nil"/>
              <w:bottom w:val="single" w:sz="4" w:space="0" w:color="auto"/>
              <w:right w:val="single" w:sz="4" w:space="0" w:color="auto"/>
            </w:tcBorders>
            <w:shd w:val="clear" w:color="auto" w:fill="auto"/>
            <w:noWrap/>
            <w:vAlign w:val="bottom"/>
            <w:hideMark/>
          </w:tcPr>
          <w:p w14:paraId="67D5057F"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0B2027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FE7A5E" w14:textId="77777777" w:rsidR="00A57FA4" w:rsidRPr="003F4BC6" w:rsidRDefault="00A57FA4" w:rsidP="00A57FA4">
            <w:pPr>
              <w:pStyle w:val="NormalinTable"/>
              <w:rPr>
                <w:b/>
                <w:color w:val="000000"/>
                <w:lang w:eastAsia="en-GB"/>
              </w:rPr>
            </w:pPr>
            <w:r w:rsidRPr="003F4BC6">
              <w:rPr>
                <w:b/>
                <w:color w:val="000000"/>
                <w:lang w:eastAsia="en-GB"/>
              </w:rPr>
              <w:t xml:space="preserve">0306 92 90 </w:t>
            </w:r>
          </w:p>
        </w:tc>
        <w:tc>
          <w:tcPr>
            <w:tcW w:w="7036" w:type="dxa"/>
            <w:tcBorders>
              <w:top w:val="nil"/>
              <w:left w:val="nil"/>
              <w:bottom w:val="single" w:sz="4" w:space="0" w:color="auto"/>
              <w:right w:val="single" w:sz="4" w:space="0" w:color="auto"/>
            </w:tcBorders>
            <w:shd w:val="clear" w:color="auto" w:fill="auto"/>
            <w:noWrap/>
            <w:vAlign w:val="bottom"/>
            <w:hideMark/>
          </w:tcPr>
          <w:p w14:paraId="2CA929B6"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42A245A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1620F1" w14:textId="77777777" w:rsidR="00A57FA4" w:rsidRPr="003F4BC6" w:rsidRDefault="00A57FA4" w:rsidP="00A57FA4">
            <w:pPr>
              <w:pStyle w:val="NormalinTable"/>
              <w:rPr>
                <w:b/>
                <w:color w:val="000000"/>
                <w:lang w:eastAsia="en-GB"/>
              </w:rPr>
            </w:pPr>
            <w:r w:rsidRPr="003F4BC6">
              <w:rPr>
                <w:b/>
                <w:color w:val="000000"/>
                <w:lang w:eastAsia="en-GB"/>
              </w:rPr>
              <w:t xml:space="preserve">0306 93 10 </w:t>
            </w:r>
          </w:p>
        </w:tc>
        <w:tc>
          <w:tcPr>
            <w:tcW w:w="7036" w:type="dxa"/>
            <w:tcBorders>
              <w:top w:val="nil"/>
              <w:left w:val="nil"/>
              <w:bottom w:val="single" w:sz="4" w:space="0" w:color="auto"/>
              <w:right w:val="single" w:sz="4" w:space="0" w:color="auto"/>
            </w:tcBorders>
            <w:shd w:val="clear" w:color="auto" w:fill="auto"/>
            <w:noWrap/>
            <w:vAlign w:val="bottom"/>
            <w:hideMark/>
          </w:tcPr>
          <w:p w14:paraId="03FAABED"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CC5F6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56744D" w14:textId="77777777" w:rsidR="00A57FA4" w:rsidRPr="003F4BC6" w:rsidRDefault="00A57FA4" w:rsidP="00A57FA4">
            <w:pPr>
              <w:pStyle w:val="NormalinTable"/>
              <w:rPr>
                <w:b/>
                <w:color w:val="000000"/>
                <w:lang w:eastAsia="en-GB"/>
              </w:rPr>
            </w:pPr>
            <w:r w:rsidRPr="003F4BC6">
              <w:rPr>
                <w:b/>
                <w:color w:val="000000"/>
                <w:lang w:eastAsia="en-GB"/>
              </w:rPr>
              <w:t xml:space="preserve">0306 93 90 </w:t>
            </w:r>
          </w:p>
        </w:tc>
        <w:tc>
          <w:tcPr>
            <w:tcW w:w="7036" w:type="dxa"/>
            <w:tcBorders>
              <w:top w:val="nil"/>
              <w:left w:val="nil"/>
              <w:bottom w:val="single" w:sz="4" w:space="0" w:color="auto"/>
              <w:right w:val="single" w:sz="4" w:space="0" w:color="auto"/>
            </w:tcBorders>
            <w:shd w:val="clear" w:color="auto" w:fill="auto"/>
            <w:noWrap/>
            <w:vAlign w:val="bottom"/>
            <w:hideMark/>
          </w:tcPr>
          <w:p w14:paraId="1DB89201"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0A1249B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940051" w14:textId="77777777" w:rsidR="00A57FA4" w:rsidRPr="003F4BC6" w:rsidRDefault="00A57FA4" w:rsidP="00A57FA4">
            <w:pPr>
              <w:pStyle w:val="NormalinTable"/>
              <w:rPr>
                <w:b/>
                <w:color w:val="000000"/>
                <w:lang w:eastAsia="en-GB"/>
              </w:rPr>
            </w:pPr>
            <w:r w:rsidRPr="003F4BC6">
              <w:rPr>
                <w:b/>
                <w:color w:val="000000"/>
                <w:lang w:eastAsia="en-GB"/>
              </w:rPr>
              <w:t xml:space="preserve">0306 99 10 </w:t>
            </w:r>
          </w:p>
        </w:tc>
        <w:tc>
          <w:tcPr>
            <w:tcW w:w="7036" w:type="dxa"/>
            <w:tcBorders>
              <w:top w:val="nil"/>
              <w:left w:val="nil"/>
              <w:bottom w:val="single" w:sz="4" w:space="0" w:color="auto"/>
              <w:right w:val="single" w:sz="4" w:space="0" w:color="auto"/>
            </w:tcBorders>
            <w:shd w:val="clear" w:color="auto" w:fill="auto"/>
            <w:noWrap/>
            <w:vAlign w:val="bottom"/>
            <w:hideMark/>
          </w:tcPr>
          <w:p w14:paraId="05DCFE3E"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54505F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A1FBD7" w14:textId="77777777" w:rsidR="00A57FA4" w:rsidRPr="003F4BC6" w:rsidRDefault="00A57FA4" w:rsidP="00A57FA4">
            <w:pPr>
              <w:pStyle w:val="NormalinTable"/>
              <w:rPr>
                <w:b/>
                <w:color w:val="000000"/>
                <w:lang w:eastAsia="en-GB"/>
              </w:rPr>
            </w:pPr>
            <w:r w:rsidRPr="003F4BC6">
              <w:rPr>
                <w:b/>
                <w:color w:val="000000"/>
                <w:lang w:eastAsia="en-GB"/>
              </w:rPr>
              <w:t>0306 99 90 20</w:t>
            </w:r>
          </w:p>
        </w:tc>
        <w:tc>
          <w:tcPr>
            <w:tcW w:w="7036" w:type="dxa"/>
            <w:tcBorders>
              <w:top w:val="nil"/>
              <w:left w:val="nil"/>
              <w:bottom w:val="single" w:sz="4" w:space="0" w:color="auto"/>
              <w:right w:val="single" w:sz="4" w:space="0" w:color="auto"/>
            </w:tcBorders>
            <w:shd w:val="clear" w:color="auto" w:fill="auto"/>
            <w:noWrap/>
            <w:vAlign w:val="bottom"/>
            <w:hideMark/>
          </w:tcPr>
          <w:p w14:paraId="33476091"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6051082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CA29D" w14:textId="77777777" w:rsidR="00A57FA4" w:rsidRPr="003F4BC6" w:rsidRDefault="00A57FA4" w:rsidP="00A57FA4">
            <w:pPr>
              <w:pStyle w:val="NormalinTable"/>
              <w:rPr>
                <w:b/>
                <w:color w:val="000000"/>
                <w:lang w:eastAsia="en-GB"/>
              </w:rPr>
            </w:pPr>
            <w:r w:rsidRPr="003F4BC6">
              <w:rPr>
                <w:b/>
                <w:color w:val="000000"/>
                <w:lang w:eastAsia="en-GB"/>
              </w:rPr>
              <w:t>0306 99 90 90</w:t>
            </w:r>
          </w:p>
        </w:tc>
        <w:tc>
          <w:tcPr>
            <w:tcW w:w="7036" w:type="dxa"/>
            <w:tcBorders>
              <w:top w:val="nil"/>
              <w:left w:val="nil"/>
              <w:bottom w:val="single" w:sz="4" w:space="0" w:color="auto"/>
              <w:right w:val="single" w:sz="4" w:space="0" w:color="auto"/>
            </w:tcBorders>
            <w:shd w:val="clear" w:color="auto" w:fill="auto"/>
            <w:noWrap/>
            <w:vAlign w:val="bottom"/>
            <w:hideMark/>
          </w:tcPr>
          <w:p w14:paraId="3ED72FC9"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7DBEFC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B3EEEF" w14:textId="77777777" w:rsidR="00A57FA4" w:rsidRPr="003F4BC6" w:rsidRDefault="00A57FA4" w:rsidP="00A57FA4">
            <w:pPr>
              <w:pStyle w:val="NormalinTable"/>
              <w:rPr>
                <w:b/>
                <w:color w:val="000000"/>
                <w:lang w:eastAsia="en-GB"/>
              </w:rPr>
            </w:pPr>
            <w:r w:rsidRPr="003F4BC6">
              <w:rPr>
                <w:b/>
                <w:color w:val="000000"/>
                <w:lang w:eastAsia="en-GB"/>
              </w:rPr>
              <w:t xml:space="preserve">0307 11 90 </w:t>
            </w:r>
          </w:p>
        </w:tc>
        <w:tc>
          <w:tcPr>
            <w:tcW w:w="7036" w:type="dxa"/>
            <w:tcBorders>
              <w:top w:val="nil"/>
              <w:left w:val="nil"/>
              <w:bottom w:val="single" w:sz="4" w:space="0" w:color="auto"/>
              <w:right w:val="single" w:sz="4" w:space="0" w:color="auto"/>
            </w:tcBorders>
            <w:shd w:val="clear" w:color="auto" w:fill="auto"/>
            <w:noWrap/>
            <w:vAlign w:val="bottom"/>
            <w:hideMark/>
          </w:tcPr>
          <w:p w14:paraId="54E203F7"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57B8E8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FB483B" w14:textId="77777777" w:rsidR="00A57FA4" w:rsidRPr="003F4BC6" w:rsidRDefault="00A57FA4" w:rsidP="00A57FA4">
            <w:pPr>
              <w:pStyle w:val="NormalinTable"/>
              <w:rPr>
                <w:b/>
                <w:color w:val="000000"/>
                <w:lang w:eastAsia="en-GB"/>
              </w:rPr>
            </w:pPr>
            <w:r w:rsidRPr="003F4BC6">
              <w:rPr>
                <w:b/>
                <w:color w:val="000000"/>
                <w:lang w:eastAsia="en-GB"/>
              </w:rPr>
              <w:t xml:space="preserve">0307 12 00 </w:t>
            </w:r>
          </w:p>
        </w:tc>
        <w:tc>
          <w:tcPr>
            <w:tcW w:w="7036" w:type="dxa"/>
            <w:tcBorders>
              <w:top w:val="nil"/>
              <w:left w:val="nil"/>
              <w:bottom w:val="single" w:sz="4" w:space="0" w:color="auto"/>
              <w:right w:val="single" w:sz="4" w:space="0" w:color="auto"/>
            </w:tcBorders>
            <w:shd w:val="clear" w:color="auto" w:fill="auto"/>
            <w:noWrap/>
            <w:vAlign w:val="bottom"/>
            <w:hideMark/>
          </w:tcPr>
          <w:p w14:paraId="1D0EB16A"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685F4A8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CBC500" w14:textId="77777777" w:rsidR="00A57FA4" w:rsidRPr="003F4BC6" w:rsidRDefault="00A57FA4" w:rsidP="00A57FA4">
            <w:pPr>
              <w:pStyle w:val="NormalinTable"/>
              <w:rPr>
                <w:b/>
                <w:color w:val="000000"/>
                <w:lang w:eastAsia="en-GB"/>
              </w:rPr>
            </w:pPr>
            <w:r w:rsidRPr="003F4BC6">
              <w:rPr>
                <w:b/>
                <w:color w:val="000000"/>
                <w:lang w:eastAsia="en-GB"/>
              </w:rPr>
              <w:t xml:space="preserve">0307 19 00 </w:t>
            </w:r>
          </w:p>
        </w:tc>
        <w:tc>
          <w:tcPr>
            <w:tcW w:w="7036" w:type="dxa"/>
            <w:tcBorders>
              <w:top w:val="nil"/>
              <w:left w:val="nil"/>
              <w:bottom w:val="single" w:sz="4" w:space="0" w:color="auto"/>
              <w:right w:val="single" w:sz="4" w:space="0" w:color="auto"/>
            </w:tcBorders>
            <w:shd w:val="clear" w:color="auto" w:fill="auto"/>
            <w:noWrap/>
            <w:vAlign w:val="bottom"/>
            <w:hideMark/>
          </w:tcPr>
          <w:p w14:paraId="03517E1A" w14:textId="77777777" w:rsidR="00A57FA4" w:rsidRPr="003F4BC6" w:rsidRDefault="00A57FA4" w:rsidP="00A57FA4">
            <w:pPr>
              <w:pStyle w:val="NormalinTable"/>
              <w:rPr>
                <w:color w:val="000000"/>
                <w:lang w:eastAsia="en-GB"/>
              </w:rPr>
            </w:pPr>
            <w:r w:rsidRPr="003F4BC6">
              <w:rPr>
                <w:color w:val="000000"/>
                <w:lang w:eastAsia="en-GB"/>
              </w:rPr>
              <w:t>2.70%</w:t>
            </w:r>
          </w:p>
        </w:tc>
      </w:tr>
      <w:tr w:rsidR="00A57FA4" w:rsidRPr="003F4BC6" w14:paraId="3113B75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BB7896" w14:textId="77777777" w:rsidR="00A57FA4" w:rsidRPr="003F4BC6" w:rsidRDefault="00A57FA4" w:rsidP="00A57FA4">
            <w:pPr>
              <w:pStyle w:val="NormalinTable"/>
              <w:rPr>
                <w:b/>
                <w:color w:val="000000"/>
                <w:lang w:eastAsia="en-GB"/>
              </w:rPr>
            </w:pPr>
            <w:r w:rsidRPr="003F4BC6">
              <w:rPr>
                <w:b/>
                <w:color w:val="000000"/>
                <w:lang w:eastAsia="en-GB"/>
              </w:rPr>
              <w:t>0307 21 00 91</w:t>
            </w:r>
          </w:p>
        </w:tc>
        <w:tc>
          <w:tcPr>
            <w:tcW w:w="7036" w:type="dxa"/>
            <w:tcBorders>
              <w:top w:val="nil"/>
              <w:left w:val="nil"/>
              <w:bottom w:val="single" w:sz="4" w:space="0" w:color="auto"/>
              <w:right w:val="single" w:sz="4" w:space="0" w:color="auto"/>
            </w:tcBorders>
            <w:shd w:val="clear" w:color="auto" w:fill="auto"/>
            <w:noWrap/>
            <w:vAlign w:val="bottom"/>
            <w:hideMark/>
          </w:tcPr>
          <w:p w14:paraId="750DE4E9"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55FB93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6DE983" w14:textId="77777777" w:rsidR="00A57FA4" w:rsidRPr="003F4BC6" w:rsidRDefault="00A57FA4" w:rsidP="00A57FA4">
            <w:pPr>
              <w:pStyle w:val="NormalinTable"/>
              <w:rPr>
                <w:b/>
                <w:color w:val="000000"/>
                <w:lang w:eastAsia="en-GB"/>
              </w:rPr>
            </w:pPr>
            <w:r w:rsidRPr="003F4BC6">
              <w:rPr>
                <w:b/>
                <w:color w:val="000000"/>
                <w:lang w:eastAsia="en-GB"/>
              </w:rPr>
              <w:t>0307 21 00 99</w:t>
            </w:r>
          </w:p>
        </w:tc>
        <w:tc>
          <w:tcPr>
            <w:tcW w:w="7036" w:type="dxa"/>
            <w:tcBorders>
              <w:top w:val="nil"/>
              <w:left w:val="nil"/>
              <w:bottom w:val="single" w:sz="4" w:space="0" w:color="auto"/>
              <w:right w:val="single" w:sz="4" w:space="0" w:color="auto"/>
            </w:tcBorders>
            <w:shd w:val="clear" w:color="auto" w:fill="auto"/>
            <w:noWrap/>
            <w:vAlign w:val="bottom"/>
            <w:hideMark/>
          </w:tcPr>
          <w:p w14:paraId="7FA41D0E"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371F98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549C3D" w14:textId="77777777" w:rsidR="00A57FA4" w:rsidRPr="003F4BC6" w:rsidRDefault="00A57FA4" w:rsidP="00A57FA4">
            <w:pPr>
              <w:pStyle w:val="NormalinTable"/>
              <w:rPr>
                <w:b/>
                <w:color w:val="000000"/>
                <w:lang w:eastAsia="en-GB"/>
              </w:rPr>
            </w:pPr>
            <w:r w:rsidRPr="003F4BC6">
              <w:rPr>
                <w:b/>
                <w:color w:val="000000"/>
                <w:lang w:eastAsia="en-GB"/>
              </w:rPr>
              <w:t xml:space="preserve">0307 22 90 </w:t>
            </w:r>
          </w:p>
        </w:tc>
        <w:tc>
          <w:tcPr>
            <w:tcW w:w="7036" w:type="dxa"/>
            <w:tcBorders>
              <w:top w:val="nil"/>
              <w:left w:val="nil"/>
              <w:bottom w:val="single" w:sz="4" w:space="0" w:color="auto"/>
              <w:right w:val="single" w:sz="4" w:space="0" w:color="auto"/>
            </w:tcBorders>
            <w:shd w:val="clear" w:color="auto" w:fill="auto"/>
            <w:noWrap/>
            <w:vAlign w:val="bottom"/>
            <w:hideMark/>
          </w:tcPr>
          <w:p w14:paraId="5BFA947E"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40DA5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355041" w14:textId="77777777" w:rsidR="00A57FA4" w:rsidRPr="003F4BC6" w:rsidRDefault="00A57FA4" w:rsidP="00A57FA4">
            <w:pPr>
              <w:pStyle w:val="NormalinTable"/>
              <w:rPr>
                <w:b/>
                <w:color w:val="000000"/>
                <w:lang w:eastAsia="en-GB"/>
              </w:rPr>
            </w:pPr>
            <w:r w:rsidRPr="003F4BC6">
              <w:rPr>
                <w:b/>
                <w:color w:val="000000"/>
                <w:lang w:eastAsia="en-GB"/>
              </w:rPr>
              <w:t xml:space="preserve">0307 29 00 </w:t>
            </w:r>
          </w:p>
        </w:tc>
        <w:tc>
          <w:tcPr>
            <w:tcW w:w="7036" w:type="dxa"/>
            <w:tcBorders>
              <w:top w:val="nil"/>
              <w:left w:val="nil"/>
              <w:bottom w:val="single" w:sz="4" w:space="0" w:color="auto"/>
              <w:right w:val="single" w:sz="4" w:space="0" w:color="auto"/>
            </w:tcBorders>
            <w:shd w:val="clear" w:color="auto" w:fill="auto"/>
            <w:noWrap/>
            <w:vAlign w:val="bottom"/>
            <w:hideMark/>
          </w:tcPr>
          <w:p w14:paraId="6254A368"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96342A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9E54DA" w14:textId="77777777" w:rsidR="00A57FA4" w:rsidRPr="003F4BC6" w:rsidRDefault="00A57FA4" w:rsidP="00A57FA4">
            <w:pPr>
              <w:pStyle w:val="NormalinTable"/>
              <w:rPr>
                <w:b/>
                <w:color w:val="000000"/>
                <w:lang w:eastAsia="en-GB"/>
              </w:rPr>
            </w:pPr>
            <w:r w:rsidRPr="003F4BC6">
              <w:rPr>
                <w:b/>
                <w:color w:val="000000"/>
                <w:lang w:eastAsia="en-GB"/>
              </w:rPr>
              <w:t xml:space="preserve">0307 31 10 </w:t>
            </w:r>
          </w:p>
        </w:tc>
        <w:tc>
          <w:tcPr>
            <w:tcW w:w="7036" w:type="dxa"/>
            <w:tcBorders>
              <w:top w:val="nil"/>
              <w:left w:val="nil"/>
              <w:bottom w:val="single" w:sz="4" w:space="0" w:color="auto"/>
              <w:right w:val="single" w:sz="4" w:space="0" w:color="auto"/>
            </w:tcBorders>
            <w:shd w:val="clear" w:color="auto" w:fill="auto"/>
            <w:noWrap/>
            <w:vAlign w:val="bottom"/>
            <w:hideMark/>
          </w:tcPr>
          <w:p w14:paraId="272A35E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09D8DC7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FFCE31" w14:textId="77777777" w:rsidR="00A57FA4" w:rsidRPr="003F4BC6" w:rsidRDefault="00A57FA4" w:rsidP="00A57FA4">
            <w:pPr>
              <w:pStyle w:val="NormalinTable"/>
              <w:rPr>
                <w:b/>
                <w:color w:val="000000"/>
                <w:lang w:eastAsia="en-GB"/>
              </w:rPr>
            </w:pPr>
            <w:r w:rsidRPr="003F4BC6">
              <w:rPr>
                <w:b/>
                <w:color w:val="000000"/>
                <w:lang w:eastAsia="en-GB"/>
              </w:rPr>
              <w:t xml:space="preserve">0307 31 90 </w:t>
            </w:r>
          </w:p>
        </w:tc>
        <w:tc>
          <w:tcPr>
            <w:tcW w:w="7036" w:type="dxa"/>
            <w:tcBorders>
              <w:top w:val="nil"/>
              <w:left w:val="nil"/>
              <w:bottom w:val="single" w:sz="4" w:space="0" w:color="auto"/>
              <w:right w:val="single" w:sz="4" w:space="0" w:color="auto"/>
            </w:tcBorders>
            <w:shd w:val="clear" w:color="auto" w:fill="auto"/>
            <w:noWrap/>
            <w:vAlign w:val="bottom"/>
            <w:hideMark/>
          </w:tcPr>
          <w:p w14:paraId="6395EE03"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1683CF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8F2A08" w14:textId="77777777" w:rsidR="00A57FA4" w:rsidRPr="003F4BC6" w:rsidRDefault="00A57FA4" w:rsidP="00A57FA4">
            <w:pPr>
              <w:pStyle w:val="NormalinTable"/>
              <w:rPr>
                <w:b/>
                <w:color w:val="000000"/>
                <w:lang w:eastAsia="en-GB"/>
              </w:rPr>
            </w:pPr>
            <w:r w:rsidRPr="003F4BC6">
              <w:rPr>
                <w:b/>
                <w:color w:val="000000"/>
                <w:lang w:eastAsia="en-GB"/>
              </w:rPr>
              <w:t xml:space="preserve">0307 32 10 </w:t>
            </w:r>
          </w:p>
        </w:tc>
        <w:tc>
          <w:tcPr>
            <w:tcW w:w="7036" w:type="dxa"/>
            <w:tcBorders>
              <w:top w:val="nil"/>
              <w:left w:val="nil"/>
              <w:bottom w:val="single" w:sz="4" w:space="0" w:color="auto"/>
              <w:right w:val="single" w:sz="4" w:space="0" w:color="auto"/>
            </w:tcBorders>
            <w:shd w:val="clear" w:color="auto" w:fill="auto"/>
            <w:noWrap/>
            <w:vAlign w:val="bottom"/>
            <w:hideMark/>
          </w:tcPr>
          <w:p w14:paraId="124C5C76"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20A966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15D4" w14:textId="77777777" w:rsidR="00A57FA4" w:rsidRPr="003F4BC6" w:rsidRDefault="00A57FA4" w:rsidP="00A57FA4">
            <w:pPr>
              <w:pStyle w:val="NormalinTable"/>
              <w:rPr>
                <w:b/>
                <w:color w:val="000000"/>
                <w:lang w:eastAsia="en-GB"/>
              </w:rPr>
            </w:pPr>
            <w:r w:rsidRPr="003F4BC6">
              <w:rPr>
                <w:b/>
                <w:color w:val="000000"/>
                <w:lang w:eastAsia="en-GB"/>
              </w:rPr>
              <w:t xml:space="preserve">0307 32 90 </w:t>
            </w:r>
          </w:p>
        </w:tc>
        <w:tc>
          <w:tcPr>
            <w:tcW w:w="7036" w:type="dxa"/>
            <w:tcBorders>
              <w:top w:val="nil"/>
              <w:left w:val="nil"/>
              <w:bottom w:val="single" w:sz="4" w:space="0" w:color="auto"/>
              <w:right w:val="single" w:sz="4" w:space="0" w:color="auto"/>
            </w:tcBorders>
            <w:shd w:val="clear" w:color="auto" w:fill="auto"/>
            <w:noWrap/>
            <w:vAlign w:val="bottom"/>
            <w:hideMark/>
          </w:tcPr>
          <w:p w14:paraId="062A5271"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53431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C0F3B6" w14:textId="77777777" w:rsidR="00A57FA4" w:rsidRPr="003F4BC6" w:rsidRDefault="00A57FA4" w:rsidP="00A57FA4">
            <w:pPr>
              <w:pStyle w:val="NormalinTable"/>
              <w:rPr>
                <w:b/>
                <w:color w:val="000000"/>
                <w:lang w:eastAsia="en-GB"/>
              </w:rPr>
            </w:pPr>
            <w:r w:rsidRPr="003F4BC6">
              <w:rPr>
                <w:b/>
                <w:color w:val="000000"/>
                <w:lang w:eastAsia="en-GB"/>
              </w:rPr>
              <w:t xml:space="preserve">0307 39 20 </w:t>
            </w:r>
          </w:p>
        </w:tc>
        <w:tc>
          <w:tcPr>
            <w:tcW w:w="7036" w:type="dxa"/>
            <w:tcBorders>
              <w:top w:val="nil"/>
              <w:left w:val="nil"/>
              <w:bottom w:val="single" w:sz="4" w:space="0" w:color="auto"/>
              <w:right w:val="single" w:sz="4" w:space="0" w:color="auto"/>
            </w:tcBorders>
            <w:shd w:val="clear" w:color="auto" w:fill="auto"/>
            <w:noWrap/>
            <w:vAlign w:val="bottom"/>
            <w:hideMark/>
          </w:tcPr>
          <w:p w14:paraId="0E52452B"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1CCB844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8B78C" w14:textId="77777777" w:rsidR="00A57FA4" w:rsidRPr="003F4BC6" w:rsidRDefault="00A57FA4" w:rsidP="00A57FA4">
            <w:pPr>
              <w:pStyle w:val="NormalinTable"/>
              <w:rPr>
                <w:b/>
                <w:color w:val="000000"/>
                <w:lang w:eastAsia="en-GB"/>
              </w:rPr>
            </w:pPr>
            <w:r w:rsidRPr="003F4BC6">
              <w:rPr>
                <w:b/>
                <w:color w:val="000000"/>
                <w:lang w:eastAsia="en-GB"/>
              </w:rPr>
              <w:t xml:space="preserve">0307 39 80 </w:t>
            </w:r>
          </w:p>
        </w:tc>
        <w:tc>
          <w:tcPr>
            <w:tcW w:w="7036" w:type="dxa"/>
            <w:tcBorders>
              <w:top w:val="nil"/>
              <w:left w:val="nil"/>
              <w:bottom w:val="single" w:sz="4" w:space="0" w:color="auto"/>
              <w:right w:val="single" w:sz="4" w:space="0" w:color="auto"/>
            </w:tcBorders>
            <w:shd w:val="clear" w:color="auto" w:fill="auto"/>
            <w:noWrap/>
            <w:vAlign w:val="bottom"/>
            <w:hideMark/>
          </w:tcPr>
          <w:p w14:paraId="06B65AF1"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F5A962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9F5304" w14:textId="77777777" w:rsidR="00A57FA4" w:rsidRPr="003F4BC6" w:rsidRDefault="00A57FA4" w:rsidP="00A57FA4">
            <w:pPr>
              <w:pStyle w:val="NormalinTable"/>
              <w:rPr>
                <w:b/>
                <w:color w:val="000000"/>
                <w:lang w:eastAsia="en-GB"/>
              </w:rPr>
            </w:pPr>
            <w:r w:rsidRPr="003F4BC6">
              <w:rPr>
                <w:b/>
                <w:color w:val="000000"/>
                <w:lang w:eastAsia="en-GB"/>
              </w:rPr>
              <w:t xml:space="preserve">0307 42 10 </w:t>
            </w:r>
          </w:p>
        </w:tc>
        <w:tc>
          <w:tcPr>
            <w:tcW w:w="7036" w:type="dxa"/>
            <w:tcBorders>
              <w:top w:val="nil"/>
              <w:left w:val="nil"/>
              <w:bottom w:val="single" w:sz="4" w:space="0" w:color="auto"/>
              <w:right w:val="single" w:sz="4" w:space="0" w:color="auto"/>
            </w:tcBorders>
            <w:shd w:val="clear" w:color="auto" w:fill="auto"/>
            <w:noWrap/>
            <w:vAlign w:val="bottom"/>
            <w:hideMark/>
          </w:tcPr>
          <w:p w14:paraId="6940A082"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92C468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4065B1" w14:textId="77777777" w:rsidR="00A57FA4" w:rsidRPr="003F4BC6" w:rsidRDefault="00A57FA4" w:rsidP="00A57FA4">
            <w:pPr>
              <w:pStyle w:val="NormalinTable"/>
              <w:rPr>
                <w:b/>
                <w:color w:val="000000"/>
                <w:lang w:eastAsia="en-GB"/>
              </w:rPr>
            </w:pPr>
            <w:r w:rsidRPr="003F4BC6">
              <w:rPr>
                <w:b/>
                <w:color w:val="000000"/>
                <w:lang w:eastAsia="en-GB"/>
              </w:rPr>
              <w:t xml:space="preserve">0307 42 20 </w:t>
            </w:r>
          </w:p>
        </w:tc>
        <w:tc>
          <w:tcPr>
            <w:tcW w:w="7036" w:type="dxa"/>
            <w:tcBorders>
              <w:top w:val="nil"/>
              <w:left w:val="nil"/>
              <w:bottom w:val="single" w:sz="4" w:space="0" w:color="auto"/>
              <w:right w:val="single" w:sz="4" w:space="0" w:color="auto"/>
            </w:tcBorders>
            <w:shd w:val="clear" w:color="auto" w:fill="auto"/>
            <w:noWrap/>
            <w:vAlign w:val="bottom"/>
            <w:hideMark/>
          </w:tcPr>
          <w:p w14:paraId="1E89D7E6"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09A789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9B9D2D" w14:textId="77777777" w:rsidR="00A57FA4" w:rsidRPr="003F4BC6" w:rsidRDefault="00A57FA4" w:rsidP="00A57FA4">
            <w:pPr>
              <w:pStyle w:val="NormalinTable"/>
              <w:rPr>
                <w:b/>
                <w:color w:val="000000"/>
                <w:lang w:eastAsia="en-GB"/>
              </w:rPr>
            </w:pPr>
            <w:r w:rsidRPr="003F4BC6">
              <w:rPr>
                <w:b/>
                <w:color w:val="000000"/>
                <w:lang w:eastAsia="en-GB"/>
              </w:rPr>
              <w:t xml:space="preserve">0307 42 30 </w:t>
            </w:r>
          </w:p>
        </w:tc>
        <w:tc>
          <w:tcPr>
            <w:tcW w:w="7036" w:type="dxa"/>
            <w:tcBorders>
              <w:top w:val="nil"/>
              <w:left w:val="nil"/>
              <w:bottom w:val="single" w:sz="4" w:space="0" w:color="auto"/>
              <w:right w:val="single" w:sz="4" w:space="0" w:color="auto"/>
            </w:tcBorders>
            <w:shd w:val="clear" w:color="auto" w:fill="auto"/>
            <w:noWrap/>
            <w:vAlign w:val="bottom"/>
            <w:hideMark/>
          </w:tcPr>
          <w:p w14:paraId="46E9928A"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A39F3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4EADF9" w14:textId="77777777" w:rsidR="00A57FA4" w:rsidRPr="003F4BC6" w:rsidRDefault="00A57FA4" w:rsidP="00A57FA4">
            <w:pPr>
              <w:pStyle w:val="NormalinTable"/>
              <w:rPr>
                <w:b/>
                <w:color w:val="000000"/>
                <w:lang w:eastAsia="en-GB"/>
              </w:rPr>
            </w:pPr>
            <w:r w:rsidRPr="003F4BC6">
              <w:rPr>
                <w:b/>
                <w:color w:val="000000"/>
                <w:lang w:eastAsia="en-GB"/>
              </w:rPr>
              <w:t xml:space="preserve">0307 42 40 </w:t>
            </w:r>
          </w:p>
        </w:tc>
        <w:tc>
          <w:tcPr>
            <w:tcW w:w="7036" w:type="dxa"/>
            <w:tcBorders>
              <w:top w:val="nil"/>
              <w:left w:val="nil"/>
              <w:bottom w:val="single" w:sz="4" w:space="0" w:color="auto"/>
              <w:right w:val="single" w:sz="4" w:space="0" w:color="auto"/>
            </w:tcBorders>
            <w:shd w:val="clear" w:color="auto" w:fill="auto"/>
            <w:noWrap/>
            <w:vAlign w:val="bottom"/>
            <w:hideMark/>
          </w:tcPr>
          <w:p w14:paraId="147511D6"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20DF19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365E34" w14:textId="77777777" w:rsidR="00A57FA4" w:rsidRPr="003F4BC6" w:rsidRDefault="00A57FA4" w:rsidP="00A57FA4">
            <w:pPr>
              <w:pStyle w:val="NormalinTable"/>
              <w:rPr>
                <w:b/>
                <w:color w:val="000000"/>
                <w:lang w:eastAsia="en-GB"/>
              </w:rPr>
            </w:pPr>
            <w:r w:rsidRPr="003F4BC6">
              <w:rPr>
                <w:b/>
                <w:color w:val="000000"/>
                <w:lang w:eastAsia="en-GB"/>
              </w:rPr>
              <w:t xml:space="preserve">0307 42 90 </w:t>
            </w:r>
          </w:p>
        </w:tc>
        <w:tc>
          <w:tcPr>
            <w:tcW w:w="7036" w:type="dxa"/>
            <w:tcBorders>
              <w:top w:val="nil"/>
              <w:left w:val="nil"/>
              <w:bottom w:val="single" w:sz="4" w:space="0" w:color="auto"/>
              <w:right w:val="single" w:sz="4" w:space="0" w:color="auto"/>
            </w:tcBorders>
            <w:shd w:val="clear" w:color="auto" w:fill="auto"/>
            <w:noWrap/>
            <w:vAlign w:val="bottom"/>
            <w:hideMark/>
          </w:tcPr>
          <w:p w14:paraId="5CC8DD4F"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5283B1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E35D96" w14:textId="77777777" w:rsidR="00A57FA4" w:rsidRPr="003F4BC6" w:rsidRDefault="00A57FA4" w:rsidP="00A57FA4">
            <w:pPr>
              <w:pStyle w:val="NormalinTable"/>
              <w:rPr>
                <w:b/>
                <w:color w:val="000000"/>
                <w:lang w:eastAsia="en-GB"/>
              </w:rPr>
            </w:pPr>
            <w:r w:rsidRPr="003F4BC6">
              <w:rPr>
                <w:b/>
                <w:color w:val="000000"/>
                <w:lang w:eastAsia="en-GB"/>
              </w:rPr>
              <w:t xml:space="preserve">0307 43 21 </w:t>
            </w:r>
          </w:p>
        </w:tc>
        <w:tc>
          <w:tcPr>
            <w:tcW w:w="7036" w:type="dxa"/>
            <w:tcBorders>
              <w:top w:val="nil"/>
              <w:left w:val="nil"/>
              <w:bottom w:val="single" w:sz="4" w:space="0" w:color="auto"/>
              <w:right w:val="single" w:sz="4" w:space="0" w:color="auto"/>
            </w:tcBorders>
            <w:shd w:val="clear" w:color="auto" w:fill="auto"/>
            <w:noWrap/>
            <w:vAlign w:val="bottom"/>
            <w:hideMark/>
          </w:tcPr>
          <w:p w14:paraId="1289FB8B"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74A808A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4BC8ED" w14:textId="77777777" w:rsidR="00A57FA4" w:rsidRPr="003F4BC6" w:rsidRDefault="00A57FA4" w:rsidP="00A57FA4">
            <w:pPr>
              <w:pStyle w:val="NormalinTable"/>
              <w:rPr>
                <w:b/>
                <w:color w:val="000000"/>
                <w:lang w:eastAsia="en-GB"/>
              </w:rPr>
            </w:pPr>
            <w:r w:rsidRPr="003F4BC6">
              <w:rPr>
                <w:b/>
                <w:color w:val="000000"/>
                <w:lang w:eastAsia="en-GB"/>
              </w:rPr>
              <w:t xml:space="preserve">0307 43 25 </w:t>
            </w:r>
          </w:p>
        </w:tc>
        <w:tc>
          <w:tcPr>
            <w:tcW w:w="7036" w:type="dxa"/>
            <w:tcBorders>
              <w:top w:val="nil"/>
              <w:left w:val="nil"/>
              <w:bottom w:val="single" w:sz="4" w:space="0" w:color="auto"/>
              <w:right w:val="single" w:sz="4" w:space="0" w:color="auto"/>
            </w:tcBorders>
            <w:shd w:val="clear" w:color="auto" w:fill="auto"/>
            <w:noWrap/>
            <w:vAlign w:val="bottom"/>
            <w:hideMark/>
          </w:tcPr>
          <w:p w14:paraId="7367EACF"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09370C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61A9E4" w14:textId="77777777" w:rsidR="00A57FA4" w:rsidRPr="003F4BC6" w:rsidRDefault="00A57FA4" w:rsidP="00A57FA4">
            <w:pPr>
              <w:pStyle w:val="NormalinTable"/>
              <w:rPr>
                <w:b/>
                <w:color w:val="000000"/>
                <w:lang w:eastAsia="en-GB"/>
              </w:rPr>
            </w:pPr>
            <w:r w:rsidRPr="003F4BC6">
              <w:rPr>
                <w:b/>
                <w:color w:val="000000"/>
                <w:lang w:eastAsia="en-GB"/>
              </w:rPr>
              <w:t xml:space="preserve">0307 43 29 </w:t>
            </w:r>
          </w:p>
        </w:tc>
        <w:tc>
          <w:tcPr>
            <w:tcW w:w="7036" w:type="dxa"/>
            <w:tcBorders>
              <w:top w:val="nil"/>
              <w:left w:val="nil"/>
              <w:bottom w:val="single" w:sz="4" w:space="0" w:color="auto"/>
              <w:right w:val="single" w:sz="4" w:space="0" w:color="auto"/>
            </w:tcBorders>
            <w:shd w:val="clear" w:color="auto" w:fill="auto"/>
            <w:noWrap/>
            <w:vAlign w:val="bottom"/>
            <w:hideMark/>
          </w:tcPr>
          <w:p w14:paraId="56BF6FF6"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39105B8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D461D3" w14:textId="77777777" w:rsidR="00A57FA4" w:rsidRPr="003F4BC6" w:rsidRDefault="00A57FA4" w:rsidP="00A57FA4">
            <w:pPr>
              <w:pStyle w:val="NormalinTable"/>
              <w:rPr>
                <w:b/>
                <w:color w:val="000000"/>
                <w:lang w:eastAsia="en-GB"/>
              </w:rPr>
            </w:pPr>
            <w:r w:rsidRPr="003F4BC6">
              <w:rPr>
                <w:b/>
                <w:color w:val="000000"/>
                <w:lang w:eastAsia="en-GB"/>
              </w:rPr>
              <w:t xml:space="preserve">0307 43 31 </w:t>
            </w:r>
          </w:p>
        </w:tc>
        <w:tc>
          <w:tcPr>
            <w:tcW w:w="7036" w:type="dxa"/>
            <w:tcBorders>
              <w:top w:val="nil"/>
              <w:left w:val="nil"/>
              <w:bottom w:val="single" w:sz="4" w:space="0" w:color="auto"/>
              <w:right w:val="single" w:sz="4" w:space="0" w:color="auto"/>
            </w:tcBorders>
            <w:shd w:val="clear" w:color="auto" w:fill="auto"/>
            <w:noWrap/>
            <w:vAlign w:val="bottom"/>
            <w:hideMark/>
          </w:tcPr>
          <w:p w14:paraId="31B99EDD"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5DF91B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9327D3" w14:textId="77777777" w:rsidR="00A57FA4" w:rsidRPr="003F4BC6" w:rsidRDefault="00A57FA4" w:rsidP="00A57FA4">
            <w:pPr>
              <w:pStyle w:val="NormalinTable"/>
              <w:rPr>
                <w:b/>
                <w:color w:val="000000"/>
                <w:lang w:eastAsia="en-GB"/>
              </w:rPr>
            </w:pPr>
            <w:r w:rsidRPr="003F4BC6">
              <w:rPr>
                <w:b/>
                <w:color w:val="000000"/>
                <w:lang w:eastAsia="en-GB"/>
              </w:rPr>
              <w:t xml:space="preserve">0307 43 33 </w:t>
            </w:r>
          </w:p>
        </w:tc>
        <w:tc>
          <w:tcPr>
            <w:tcW w:w="7036" w:type="dxa"/>
            <w:tcBorders>
              <w:top w:val="nil"/>
              <w:left w:val="nil"/>
              <w:bottom w:val="single" w:sz="4" w:space="0" w:color="auto"/>
              <w:right w:val="single" w:sz="4" w:space="0" w:color="auto"/>
            </w:tcBorders>
            <w:shd w:val="clear" w:color="auto" w:fill="auto"/>
            <w:noWrap/>
            <w:vAlign w:val="bottom"/>
            <w:hideMark/>
          </w:tcPr>
          <w:p w14:paraId="7F6B99D2"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0BF65D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9294FC" w14:textId="77777777" w:rsidR="00A57FA4" w:rsidRPr="003F4BC6" w:rsidRDefault="00A57FA4" w:rsidP="00A57FA4">
            <w:pPr>
              <w:pStyle w:val="NormalinTable"/>
              <w:rPr>
                <w:b/>
                <w:color w:val="000000"/>
                <w:lang w:eastAsia="en-GB"/>
              </w:rPr>
            </w:pPr>
            <w:r w:rsidRPr="003F4BC6">
              <w:rPr>
                <w:b/>
                <w:color w:val="000000"/>
                <w:lang w:eastAsia="en-GB"/>
              </w:rPr>
              <w:t xml:space="preserve">0307 43 35 </w:t>
            </w:r>
          </w:p>
        </w:tc>
        <w:tc>
          <w:tcPr>
            <w:tcW w:w="7036" w:type="dxa"/>
            <w:tcBorders>
              <w:top w:val="nil"/>
              <w:left w:val="nil"/>
              <w:bottom w:val="single" w:sz="4" w:space="0" w:color="auto"/>
              <w:right w:val="single" w:sz="4" w:space="0" w:color="auto"/>
            </w:tcBorders>
            <w:shd w:val="clear" w:color="auto" w:fill="auto"/>
            <w:noWrap/>
            <w:vAlign w:val="bottom"/>
            <w:hideMark/>
          </w:tcPr>
          <w:p w14:paraId="6A6A52C6"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67B898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7B71EE" w14:textId="77777777" w:rsidR="00A57FA4" w:rsidRPr="003F4BC6" w:rsidRDefault="00A57FA4" w:rsidP="00A57FA4">
            <w:pPr>
              <w:pStyle w:val="NormalinTable"/>
              <w:rPr>
                <w:b/>
                <w:color w:val="000000"/>
                <w:lang w:eastAsia="en-GB"/>
              </w:rPr>
            </w:pPr>
            <w:r w:rsidRPr="003F4BC6">
              <w:rPr>
                <w:b/>
                <w:color w:val="000000"/>
                <w:lang w:eastAsia="en-GB"/>
              </w:rPr>
              <w:t xml:space="preserve">0307 43 38 </w:t>
            </w:r>
          </w:p>
        </w:tc>
        <w:tc>
          <w:tcPr>
            <w:tcW w:w="7036" w:type="dxa"/>
            <w:tcBorders>
              <w:top w:val="nil"/>
              <w:left w:val="nil"/>
              <w:bottom w:val="single" w:sz="4" w:space="0" w:color="auto"/>
              <w:right w:val="single" w:sz="4" w:space="0" w:color="auto"/>
            </w:tcBorders>
            <w:shd w:val="clear" w:color="auto" w:fill="auto"/>
            <w:noWrap/>
            <w:vAlign w:val="bottom"/>
            <w:hideMark/>
          </w:tcPr>
          <w:p w14:paraId="6BCE62FE"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4846FF8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C1DAE7" w14:textId="77777777" w:rsidR="00A57FA4" w:rsidRPr="003F4BC6" w:rsidRDefault="00A57FA4" w:rsidP="00A57FA4">
            <w:pPr>
              <w:pStyle w:val="NormalinTable"/>
              <w:rPr>
                <w:b/>
                <w:color w:val="000000"/>
                <w:lang w:eastAsia="en-GB"/>
              </w:rPr>
            </w:pPr>
            <w:r w:rsidRPr="003F4BC6">
              <w:rPr>
                <w:b/>
                <w:color w:val="000000"/>
                <w:lang w:eastAsia="en-GB"/>
              </w:rPr>
              <w:t xml:space="preserve">0307 43 91 </w:t>
            </w:r>
          </w:p>
        </w:tc>
        <w:tc>
          <w:tcPr>
            <w:tcW w:w="7036" w:type="dxa"/>
            <w:tcBorders>
              <w:top w:val="nil"/>
              <w:left w:val="nil"/>
              <w:bottom w:val="single" w:sz="4" w:space="0" w:color="auto"/>
              <w:right w:val="single" w:sz="4" w:space="0" w:color="auto"/>
            </w:tcBorders>
            <w:shd w:val="clear" w:color="auto" w:fill="auto"/>
            <w:noWrap/>
            <w:vAlign w:val="bottom"/>
            <w:hideMark/>
          </w:tcPr>
          <w:p w14:paraId="3AF79CC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386169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C5811B" w14:textId="77777777" w:rsidR="00A57FA4" w:rsidRPr="003F4BC6" w:rsidRDefault="00A57FA4" w:rsidP="00A57FA4">
            <w:pPr>
              <w:pStyle w:val="NormalinTable"/>
              <w:rPr>
                <w:b/>
                <w:color w:val="000000"/>
                <w:lang w:eastAsia="en-GB"/>
              </w:rPr>
            </w:pPr>
            <w:r w:rsidRPr="003F4BC6">
              <w:rPr>
                <w:b/>
                <w:color w:val="000000"/>
                <w:lang w:eastAsia="en-GB"/>
              </w:rPr>
              <w:t xml:space="preserve">0307 43 92 </w:t>
            </w:r>
          </w:p>
        </w:tc>
        <w:tc>
          <w:tcPr>
            <w:tcW w:w="7036" w:type="dxa"/>
            <w:tcBorders>
              <w:top w:val="nil"/>
              <w:left w:val="nil"/>
              <w:bottom w:val="single" w:sz="4" w:space="0" w:color="auto"/>
              <w:right w:val="single" w:sz="4" w:space="0" w:color="auto"/>
            </w:tcBorders>
            <w:shd w:val="clear" w:color="auto" w:fill="auto"/>
            <w:noWrap/>
            <w:vAlign w:val="bottom"/>
            <w:hideMark/>
          </w:tcPr>
          <w:p w14:paraId="41F6E950"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570C1C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0F5ECC" w14:textId="77777777" w:rsidR="00A57FA4" w:rsidRPr="003F4BC6" w:rsidRDefault="00A57FA4" w:rsidP="00A57FA4">
            <w:pPr>
              <w:pStyle w:val="NormalinTable"/>
              <w:rPr>
                <w:b/>
                <w:color w:val="000000"/>
                <w:lang w:eastAsia="en-GB"/>
              </w:rPr>
            </w:pPr>
            <w:r w:rsidRPr="003F4BC6">
              <w:rPr>
                <w:b/>
                <w:color w:val="000000"/>
                <w:lang w:eastAsia="en-GB"/>
              </w:rPr>
              <w:t xml:space="preserve">0307 43 95 </w:t>
            </w:r>
          </w:p>
        </w:tc>
        <w:tc>
          <w:tcPr>
            <w:tcW w:w="7036" w:type="dxa"/>
            <w:tcBorders>
              <w:top w:val="nil"/>
              <w:left w:val="nil"/>
              <w:bottom w:val="single" w:sz="4" w:space="0" w:color="auto"/>
              <w:right w:val="single" w:sz="4" w:space="0" w:color="auto"/>
            </w:tcBorders>
            <w:shd w:val="clear" w:color="auto" w:fill="auto"/>
            <w:noWrap/>
            <w:vAlign w:val="bottom"/>
            <w:hideMark/>
          </w:tcPr>
          <w:p w14:paraId="44B46178"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1DD7EB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B2EC69" w14:textId="77777777" w:rsidR="00A57FA4" w:rsidRPr="003F4BC6" w:rsidRDefault="00A57FA4" w:rsidP="00A57FA4">
            <w:pPr>
              <w:pStyle w:val="NormalinTable"/>
              <w:rPr>
                <w:b/>
                <w:color w:val="000000"/>
                <w:lang w:eastAsia="en-GB"/>
              </w:rPr>
            </w:pPr>
            <w:r w:rsidRPr="003F4BC6">
              <w:rPr>
                <w:b/>
                <w:color w:val="000000"/>
                <w:lang w:eastAsia="en-GB"/>
              </w:rPr>
              <w:t xml:space="preserve">0307 43 99 </w:t>
            </w:r>
          </w:p>
        </w:tc>
        <w:tc>
          <w:tcPr>
            <w:tcW w:w="7036" w:type="dxa"/>
            <w:tcBorders>
              <w:top w:val="nil"/>
              <w:left w:val="nil"/>
              <w:bottom w:val="single" w:sz="4" w:space="0" w:color="auto"/>
              <w:right w:val="single" w:sz="4" w:space="0" w:color="auto"/>
            </w:tcBorders>
            <w:shd w:val="clear" w:color="auto" w:fill="auto"/>
            <w:noWrap/>
            <w:vAlign w:val="bottom"/>
            <w:hideMark/>
          </w:tcPr>
          <w:p w14:paraId="19243A29"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5AC1A3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6C6E80" w14:textId="77777777" w:rsidR="00A57FA4" w:rsidRPr="003F4BC6" w:rsidRDefault="00A57FA4" w:rsidP="00A57FA4">
            <w:pPr>
              <w:pStyle w:val="NormalinTable"/>
              <w:rPr>
                <w:b/>
                <w:color w:val="000000"/>
                <w:lang w:eastAsia="en-GB"/>
              </w:rPr>
            </w:pPr>
            <w:r w:rsidRPr="003F4BC6">
              <w:rPr>
                <w:b/>
                <w:color w:val="000000"/>
                <w:lang w:eastAsia="en-GB"/>
              </w:rPr>
              <w:t xml:space="preserve">0307 49 20 </w:t>
            </w:r>
          </w:p>
        </w:tc>
        <w:tc>
          <w:tcPr>
            <w:tcW w:w="7036" w:type="dxa"/>
            <w:tcBorders>
              <w:top w:val="nil"/>
              <w:left w:val="nil"/>
              <w:bottom w:val="single" w:sz="4" w:space="0" w:color="auto"/>
              <w:right w:val="single" w:sz="4" w:space="0" w:color="auto"/>
            </w:tcBorders>
            <w:shd w:val="clear" w:color="auto" w:fill="auto"/>
            <w:noWrap/>
            <w:vAlign w:val="bottom"/>
            <w:hideMark/>
          </w:tcPr>
          <w:p w14:paraId="7DD8150A"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309DE7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778EDF" w14:textId="77777777" w:rsidR="00A57FA4" w:rsidRPr="003F4BC6" w:rsidRDefault="00A57FA4" w:rsidP="00A57FA4">
            <w:pPr>
              <w:pStyle w:val="NormalinTable"/>
              <w:rPr>
                <w:b/>
                <w:color w:val="000000"/>
                <w:lang w:eastAsia="en-GB"/>
              </w:rPr>
            </w:pPr>
            <w:r w:rsidRPr="003F4BC6">
              <w:rPr>
                <w:b/>
                <w:color w:val="000000"/>
                <w:lang w:eastAsia="en-GB"/>
              </w:rPr>
              <w:t xml:space="preserve">0307 49 40 </w:t>
            </w:r>
          </w:p>
        </w:tc>
        <w:tc>
          <w:tcPr>
            <w:tcW w:w="7036" w:type="dxa"/>
            <w:tcBorders>
              <w:top w:val="nil"/>
              <w:left w:val="nil"/>
              <w:bottom w:val="single" w:sz="4" w:space="0" w:color="auto"/>
              <w:right w:val="single" w:sz="4" w:space="0" w:color="auto"/>
            </w:tcBorders>
            <w:shd w:val="clear" w:color="auto" w:fill="auto"/>
            <w:noWrap/>
            <w:vAlign w:val="bottom"/>
            <w:hideMark/>
          </w:tcPr>
          <w:p w14:paraId="03B0CC65"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04C2527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D37F24" w14:textId="77777777" w:rsidR="00A57FA4" w:rsidRPr="003F4BC6" w:rsidRDefault="00A57FA4" w:rsidP="00A57FA4">
            <w:pPr>
              <w:pStyle w:val="NormalinTable"/>
              <w:rPr>
                <w:b/>
                <w:color w:val="000000"/>
                <w:lang w:eastAsia="en-GB"/>
              </w:rPr>
            </w:pPr>
            <w:r w:rsidRPr="003F4BC6">
              <w:rPr>
                <w:b/>
                <w:color w:val="000000"/>
                <w:lang w:eastAsia="en-GB"/>
              </w:rPr>
              <w:t xml:space="preserve">0307 49 50 </w:t>
            </w:r>
          </w:p>
        </w:tc>
        <w:tc>
          <w:tcPr>
            <w:tcW w:w="7036" w:type="dxa"/>
            <w:tcBorders>
              <w:top w:val="nil"/>
              <w:left w:val="nil"/>
              <w:bottom w:val="single" w:sz="4" w:space="0" w:color="auto"/>
              <w:right w:val="single" w:sz="4" w:space="0" w:color="auto"/>
            </w:tcBorders>
            <w:shd w:val="clear" w:color="auto" w:fill="auto"/>
            <w:noWrap/>
            <w:vAlign w:val="bottom"/>
            <w:hideMark/>
          </w:tcPr>
          <w:p w14:paraId="30C15ABA"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7B2A09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E237E2" w14:textId="77777777" w:rsidR="00A57FA4" w:rsidRPr="003F4BC6" w:rsidRDefault="00A57FA4" w:rsidP="00A57FA4">
            <w:pPr>
              <w:pStyle w:val="NormalinTable"/>
              <w:rPr>
                <w:b/>
                <w:color w:val="000000"/>
                <w:lang w:eastAsia="en-GB"/>
              </w:rPr>
            </w:pPr>
            <w:r w:rsidRPr="003F4BC6">
              <w:rPr>
                <w:b/>
                <w:color w:val="000000"/>
                <w:lang w:eastAsia="en-GB"/>
              </w:rPr>
              <w:t xml:space="preserve">0307 49 60 </w:t>
            </w:r>
          </w:p>
        </w:tc>
        <w:tc>
          <w:tcPr>
            <w:tcW w:w="7036" w:type="dxa"/>
            <w:tcBorders>
              <w:top w:val="nil"/>
              <w:left w:val="nil"/>
              <w:bottom w:val="single" w:sz="4" w:space="0" w:color="auto"/>
              <w:right w:val="single" w:sz="4" w:space="0" w:color="auto"/>
            </w:tcBorders>
            <w:shd w:val="clear" w:color="auto" w:fill="auto"/>
            <w:noWrap/>
            <w:vAlign w:val="bottom"/>
            <w:hideMark/>
          </w:tcPr>
          <w:p w14:paraId="5A86A9B9" w14:textId="77777777" w:rsidR="00A57FA4" w:rsidRPr="003F4BC6" w:rsidRDefault="00A57FA4" w:rsidP="00A57FA4">
            <w:pPr>
              <w:pStyle w:val="NormalinTable"/>
              <w:rPr>
                <w:color w:val="000000"/>
                <w:lang w:eastAsia="en-GB"/>
              </w:rPr>
            </w:pPr>
            <w:r w:rsidRPr="003F4BC6">
              <w:rPr>
                <w:color w:val="000000"/>
                <w:lang w:eastAsia="en-GB"/>
              </w:rPr>
              <w:t>1.80%</w:t>
            </w:r>
          </w:p>
        </w:tc>
      </w:tr>
      <w:tr w:rsidR="00A57FA4" w:rsidRPr="003F4BC6" w14:paraId="79A9A1C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AD188C" w14:textId="77777777" w:rsidR="00A57FA4" w:rsidRPr="003F4BC6" w:rsidRDefault="00A57FA4" w:rsidP="00A57FA4">
            <w:pPr>
              <w:pStyle w:val="NormalinTable"/>
              <w:rPr>
                <w:b/>
                <w:color w:val="000000"/>
                <w:lang w:eastAsia="en-GB"/>
              </w:rPr>
            </w:pPr>
            <w:r w:rsidRPr="003F4BC6">
              <w:rPr>
                <w:b/>
                <w:color w:val="000000"/>
                <w:lang w:eastAsia="en-GB"/>
              </w:rPr>
              <w:t xml:space="preserve">0307 49 80 </w:t>
            </w:r>
          </w:p>
        </w:tc>
        <w:tc>
          <w:tcPr>
            <w:tcW w:w="7036" w:type="dxa"/>
            <w:tcBorders>
              <w:top w:val="nil"/>
              <w:left w:val="nil"/>
              <w:bottom w:val="single" w:sz="4" w:space="0" w:color="auto"/>
              <w:right w:val="single" w:sz="4" w:space="0" w:color="auto"/>
            </w:tcBorders>
            <w:shd w:val="clear" w:color="auto" w:fill="auto"/>
            <w:noWrap/>
            <w:vAlign w:val="bottom"/>
            <w:hideMark/>
          </w:tcPr>
          <w:p w14:paraId="09937985"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671B3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B14867" w14:textId="77777777" w:rsidR="00A57FA4" w:rsidRPr="003F4BC6" w:rsidRDefault="00A57FA4" w:rsidP="00A57FA4">
            <w:pPr>
              <w:pStyle w:val="NormalinTable"/>
              <w:rPr>
                <w:b/>
                <w:color w:val="000000"/>
                <w:lang w:eastAsia="en-GB"/>
              </w:rPr>
            </w:pPr>
            <w:r w:rsidRPr="003F4BC6">
              <w:rPr>
                <w:b/>
                <w:color w:val="000000"/>
                <w:lang w:eastAsia="en-GB"/>
              </w:rPr>
              <w:t xml:space="preserve">0307 51 00 </w:t>
            </w:r>
          </w:p>
        </w:tc>
        <w:tc>
          <w:tcPr>
            <w:tcW w:w="7036" w:type="dxa"/>
            <w:tcBorders>
              <w:top w:val="nil"/>
              <w:left w:val="nil"/>
              <w:bottom w:val="single" w:sz="4" w:space="0" w:color="auto"/>
              <w:right w:val="single" w:sz="4" w:space="0" w:color="auto"/>
            </w:tcBorders>
            <w:shd w:val="clear" w:color="auto" w:fill="auto"/>
            <w:noWrap/>
            <w:vAlign w:val="bottom"/>
            <w:hideMark/>
          </w:tcPr>
          <w:p w14:paraId="5B339F43"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A3630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F90C6F" w14:textId="77777777" w:rsidR="00A57FA4" w:rsidRPr="003F4BC6" w:rsidRDefault="00A57FA4" w:rsidP="00A57FA4">
            <w:pPr>
              <w:pStyle w:val="NormalinTable"/>
              <w:rPr>
                <w:b/>
                <w:color w:val="000000"/>
                <w:lang w:eastAsia="en-GB"/>
              </w:rPr>
            </w:pPr>
            <w:r w:rsidRPr="003F4BC6">
              <w:rPr>
                <w:b/>
                <w:color w:val="000000"/>
                <w:lang w:eastAsia="en-GB"/>
              </w:rPr>
              <w:t xml:space="preserve">0307 52 00 </w:t>
            </w:r>
          </w:p>
        </w:tc>
        <w:tc>
          <w:tcPr>
            <w:tcW w:w="7036" w:type="dxa"/>
            <w:tcBorders>
              <w:top w:val="nil"/>
              <w:left w:val="nil"/>
              <w:bottom w:val="single" w:sz="4" w:space="0" w:color="auto"/>
              <w:right w:val="single" w:sz="4" w:space="0" w:color="auto"/>
            </w:tcBorders>
            <w:shd w:val="clear" w:color="auto" w:fill="auto"/>
            <w:noWrap/>
            <w:vAlign w:val="bottom"/>
            <w:hideMark/>
          </w:tcPr>
          <w:p w14:paraId="175EC848"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6AC954C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E99707" w14:textId="77777777" w:rsidR="00A57FA4" w:rsidRPr="003F4BC6" w:rsidRDefault="00A57FA4" w:rsidP="00A57FA4">
            <w:pPr>
              <w:pStyle w:val="NormalinTable"/>
              <w:rPr>
                <w:b/>
                <w:color w:val="000000"/>
                <w:lang w:eastAsia="en-GB"/>
              </w:rPr>
            </w:pPr>
            <w:r w:rsidRPr="003F4BC6">
              <w:rPr>
                <w:b/>
                <w:color w:val="000000"/>
                <w:lang w:eastAsia="en-GB"/>
              </w:rPr>
              <w:t xml:space="preserve">0307 59 00 </w:t>
            </w:r>
          </w:p>
        </w:tc>
        <w:tc>
          <w:tcPr>
            <w:tcW w:w="7036" w:type="dxa"/>
            <w:tcBorders>
              <w:top w:val="nil"/>
              <w:left w:val="nil"/>
              <w:bottom w:val="single" w:sz="4" w:space="0" w:color="auto"/>
              <w:right w:val="single" w:sz="4" w:space="0" w:color="auto"/>
            </w:tcBorders>
            <w:shd w:val="clear" w:color="auto" w:fill="auto"/>
            <w:noWrap/>
            <w:vAlign w:val="bottom"/>
            <w:hideMark/>
          </w:tcPr>
          <w:p w14:paraId="4B53D96F"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2F776A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C583B9" w14:textId="77777777" w:rsidR="00A57FA4" w:rsidRPr="003F4BC6" w:rsidRDefault="00A57FA4" w:rsidP="00A57FA4">
            <w:pPr>
              <w:pStyle w:val="NormalinTable"/>
              <w:rPr>
                <w:b/>
                <w:color w:val="000000"/>
                <w:lang w:eastAsia="en-GB"/>
              </w:rPr>
            </w:pPr>
            <w:r w:rsidRPr="003F4BC6">
              <w:rPr>
                <w:b/>
                <w:color w:val="000000"/>
                <w:lang w:eastAsia="en-GB"/>
              </w:rPr>
              <w:t xml:space="preserve">0307 71 00 </w:t>
            </w:r>
          </w:p>
        </w:tc>
        <w:tc>
          <w:tcPr>
            <w:tcW w:w="7036" w:type="dxa"/>
            <w:tcBorders>
              <w:top w:val="nil"/>
              <w:left w:val="nil"/>
              <w:bottom w:val="single" w:sz="4" w:space="0" w:color="auto"/>
              <w:right w:val="single" w:sz="4" w:space="0" w:color="auto"/>
            </w:tcBorders>
            <w:shd w:val="clear" w:color="auto" w:fill="auto"/>
            <w:noWrap/>
            <w:vAlign w:val="bottom"/>
            <w:hideMark/>
          </w:tcPr>
          <w:p w14:paraId="5C5B23C0"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F65CB7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4CAD7C" w14:textId="77777777" w:rsidR="00A57FA4" w:rsidRPr="003F4BC6" w:rsidRDefault="00A57FA4" w:rsidP="00A57FA4">
            <w:pPr>
              <w:pStyle w:val="NormalinTable"/>
              <w:rPr>
                <w:b/>
                <w:color w:val="000000"/>
                <w:lang w:eastAsia="en-GB"/>
              </w:rPr>
            </w:pPr>
            <w:r w:rsidRPr="003F4BC6">
              <w:rPr>
                <w:b/>
                <w:color w:val="000000"/>
                <w:lang w:eastAsia="en-GB"/>
              </w:rPr>
              <w:t xml:space="preserve">0307 72 10 </w:t>
            </w:r>
          </w:p>
        </w:tc>
        <w:tc>
          <w:tcPr>
            <w:tcW w:w="7036" w:type="dxa"/>
            <w:tcBorders>
              <w:top w:val="nil"/>
              <w:left w:val="nil"/>
              <w:bottom w:val="single" w:sz="4" w:space="0" w:color="auto"/>
              <w:right w:val="single" w:sz="4" w:space="0" w:color="auto"/>
            </w:tcBorders>
            <w:shd w:val="clear" w:color="auto" w:fill="auto"/>
            <w:noWrap/>
            <w:vAlign w:val="bottom"/>
            <w:hideMark/>
          </w:tcPr>
          <w:p w14:paraId="7FA81CCC" w14:textId="77777777" w:rsidR="00A57FA4" w:rsidRPr="003F4BC6" w:rsidRDefault="00A57FA4" w:rsidP="00A57FA4">
            <w:pPr>
              <w:pStyle w:val="NormalinTable"/>
              <w:rPr>
                <w:color w:val="000000"/>
                <w:lang w:eastAsia="en-GB"/>
              </w:rPr>
            </w:pPr>
            <w:r w:rsidRPr="003F4BC6">
              <w:rPr>
                <w:color w:val="000000"/>
                <w:lang w:eastAsia="en-GB"/>
              </w:rPr>
              <w:t>2.40%</w:t>
            </w:r>
          </w:p>
        </w:tc>
      </w:tr>
      <w:tr w:rsidR="00A57FA4" w:rsidRPr="003F4BC6" w14:paraId="4E88E0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3CBE0D" w14:textId="77777777" w:rsidR="00A57FA4" w:rsidRPr="003F4BC6" w:rsidRDefault="00A57FA4" w:rsidP="00A57FA4">
            <w:pPr>
              <w:pStyle w:val="NormalinTable"/>
              <w:rPr>
                <w:b/>
                <w:color w:val="000000"/>
                <w:lang w:eastAsia="en-GB"/>
              </w:rPr>
            </w:pPr>
            <w:r w:rsidRPr="003F4BC6">
              <w:rPr>
                <w:b/>
                <w:color w:val="000000"/>
                <w:lang w:eastAsia="en-GB"/>
              </w:rPr>
              <w:t xml:space="preserve">0307 72 90 </w:t>
            </w:r>
          </w:p>
        </w:tc>
        <w:tc>
          <w:tcPr>
            <w:tcW w:w="7036" w:type="dxa"/>
            <w:tcBorders>
              <w:top w:val="nil"/>
              <w:left w:val="nil"/>
              <w:bottom w:val="single" w:sz="4" w:space="0" w:color="auto"/>
              <w:right w:val="single" w:sz="4" w:space="0" w:color="auto"/>
            </w:tcBorders>
            <w:shd w:val="clear" w:color="auto" w:fill="auto"/>
            <w:noWrap/>
            <w:vAlign w:val="bottom"/>
            <w:hideMark/>
          </w:tcPr>
          <w:p w14:paraId="4853B663"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443ED38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1DA90B" w14:textId="77777777" w:rsidR="00A57FA4" w:rsidRPr="003F4BC6" w:rsidRDefault="00A57FA4" w:rsidP="00A57FA4">
            <w:pPr>
              <w:pStyle w:val="NormalinTable"/>
              <w:rPr>
                <w:b/>
                <w:color w:val="000000"/>
                <w:lang w:eastAsia="en-GB"/>
              </w:rPr>
            </w:pPr>
            <w:r w:rsidRPr="003F4BC6">
              <w:rPr>
                <w:b/>
                <w:color w:val="000000"/>
                <w:lang w:eastAsia="en-GB"/>
              </w:rPr>
              <w:t xml:space="preserve">0307 79 00 </w:t>
            </w:r>
          </w:p>
        </w:tc>
        <w:tc>
          <w:tcPr>
            <w:tcW w:w="7036" w:type="dxa"/>
            <w:tcBorders>
              <w:top w:val="nil"/>
              <w:left w:val="nil"/>
              <w:bottom w:val="single" w:sz="4" w:space="0" w:color="auto"/>
              <w:right w:val="single" w:sz="4" w:space="0" w:color="auto"/>
            </w:tcBorders>
            <w:shd w:val="clear" w:color="auto" w:fill="auto"/>
            <w:noWrap/>
            <w:vAlign w:val="bottom"/>
            <w:hideMark/>
          </w:tcPr>
          <w:p w14:paraId="30EB0C2C"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3FC4E8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455F7F" w14:textId="77777777" w:rsidR="00A57FA4" w:rsidRPr="003F4BC6" w:rsidRDefault="00A57FA4" w:rsidP="00A57FA4">
            <w:pPr>
              <w:pStyle w:val="NormalinTable"/>
              <w:rPr>
                <w:b/>
                <w:color w:val="000000"/>
                <w:lang w:eastAsia="en-GB"/>
              </w:rPr>
            </w:pPr>
            <w:r w:rsidRPr="003F4BC6">
              <w:rPr>
                <w:b/>
                <w:color w:val="000000"/>
                <w:lang w:eastAsia="en-GB"/>
              </w:rPr>
              <w:t xml:space="preserve">0307 81 00 </w:t>
            </w:r>
          </w:p>
        </w:tc>
        <w:tc>
          <w:tcPr>
            <w:tcW w:w="7036" w:type="dxa"/>
            <w:tcBorders>
              <w:top w:val="nil"/>
              <w:left w:val="nil"/>
              <w:bottom w:val="single" w:sz="4" w:space="0" w:color="auto"/>
              <w:right w:val="single" w:sz="4" w:space="0" w:color="auto"/>
            </w:tcBorders>
            <w:shd w:val="clear" w:color="auto" w:fill="auto"/>
            <w:noWrap/>
            <w:vAlign w:val="bottom"/>
            <w:hideMark/>
          </w:tcPr>
          <w:p w14:paraId="356D5E3C"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79F89D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0A2D02" w14:textId="77777777" w:rsidR="00A57FA4" w:rsidRPr="003F4BC6" w:rsidRDefault="00A57FA4" w:rsidP="00A57FA4">
            <w:pPr>
              <w:pStyle w:val="NormalinTable"/>
              <w:rPr>
                <w:b/>
                <w:color w:val="000000"/>
                <w:lang w:eastAsia="en-GB"/>
              </w:rPr>
            </w:pPr>
            <w:r w:rsidRPr="003F4BC6">
              <w:rPr>
                <w:b/>
                <w:color w:val="000000"/>
                <w:lang w:eastAsia="en-GB"/>
              </w:rPr>
              <w:t xml:space="preserve">0307 82 00 </w:t>
            </w:r>
          </w:p>
        </w:tc>
        <w:tc>
          <w:tcPr>
            <w:tcW w:w="7036" w:type="dxa"/>
            <w:tcBorders>
              <w:top w:val="nil"/>
              <w:left w:val="nil"/>
              <w:bottom w:val="single" w:sz="4" w:space="0" w:color="auto"/>
              <w:right w:val="single" w:sz="4" w:space="0" w:color="auto"/>
            </w:tcBorders>
            <w:shd w:val="clear" w:color="auto" w:fill="auto"/>
            <w:noWrap/>
            <w:vAlign w:val="bottom"/>
            <w:hideMark/>
          </w:tcPr>
          <w:p w14:paraId="216D523C"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07A4D8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C29082" w14:textId="77777777" w:rsidR="00A57FA4" w:rsidRPr="003F4BC6" w:rsidRDefault="00A57FA4" w:rsidP="00A57FA4">
            <w:pPr>
              <w:pStyle w:val="NormalinTable"/>
              <w:rPr>
                <w:b/>
                <w:color w:val="000000"/>
                <w:lang w:eastAsia="en-GB"/>
              </w:rPr>
            </w:pPr>
            <w:r w:rsidRPr="003F4BC6">
              <w:rPr>
                <w:b/>
                <w:color w:val="000000"/>
                <w:lang w:eastAsia="en-GB"/>
              </w:rPr>
              <w:t xml:space="preserve">0307 83 00 </w:t>
            </w:r>
          </w:p>
        </w:tc>
        <w:tc>
          <w:tcPr>
            <w:tcW w:w="7036" w:type="dxa"/>
            <w:tcBorders>
              <w:top w:val="nil"/>
              <w:left w:val="nil"/>
              <w:bottom w:val="single" w:sz="4" w:space="0" w:color="auto"/>
              <w:right w:val="single" w:sz="4" w:space="0" w:color="auto"/>
            </w:tcBorders>
            <w:shd w:val="clear" w:color="auto" w:fill="auto"/>
            <w:noWrap/>
            <w:vAlign w:val="bottom"/>
            <w:hideMark/>
          </w:tcPr>
          <w:p w14:paraId="302E9F5F"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05B2F8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194488" w14:textId="77777777" w:rsidR="00A57FA4" w:rsidRPr="003F4BC6" w:rsidRDefault="00A57FA4" w:rsidP="00A57FA4">
            <w:pPr>
              <w:pStyle w:val="NormalinTable"/>
              <w:rPr>
                <w:b/>
                <w:color w:val="000000"/>
                <w:lang w:eastAsia="en-GB"/>
              </w:rPr>
            </w:pPr>
            <w:r w:rsidRPr="003F4BC6">
              <w:rPr>
                <w:b/>
                <w:color w:val="000000"/>
                <w:lang w:eastAsia="en-GB"/>
              </w:rPr>
              <w:t xml:space="preserve">0307 84 00 </w:t>
            </w:r>
          </w:p>
        </w:tc>
        <w:tc>
          <w:tcPr>
            <w:tcW w:w="7036" w:type="dxa"/>
            <w:tcBorders>
              <w:top w:val="nil"/>
              <w:left w:val="nil"/>
              <w:bottom w:val="single" w:sz="4" w:space="0" w:color="auto"/>
              <w:right w:val="single" w:sz="4" w:space="0" w:color="auto"/>
            </w:tcBorders>
            <w:shd w:val="clear" w:color="auto" w:fill="auto"/>
            <w:noWrap/>
            <w:vAlign w:val="bottom"/>
            <w:hideMark/>
          </w:tcPr>
          <w:p w14:paraId="1666ED86"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2B8CA0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F564DB" w14:textId="77777777" w:rsidR="00A57FA4" w:rsidRPr="003F4BC6" w:rsidRDefault="00A57FA4" w:rsidP="00A57FA4">
            <w:pPr>
              <w:pStyle w:val="NormalinTable"/>
              <w:rPr>
                <w:b/>
                <w:color w:val="000000"/>
                <w:lang w:eastAsia="en-GB"/>
              </w:rPr>
            </w:pPr>
            <w:r w:rsidRPr="003F4BC6">
              <w:rPr>
                <w:b/>
                <w:color w:val="000000"/>
                <w:lang w:eastAsia="en-GB"/>
              </w:rPr>
              <w:t xml:space="preserve">0307 87 00 </w:t>
            </w:r>
          </w:p>
        </w:tc>
        <w:tc>
          <w:tcPr>
            <w:tcW w:w="7036" w:type="dxa"/>
            <w:tcBorders>
              <w:top w:val="nil"/>
              <w:left w:val="nil"/>
              <w:bottom w:val="single" w:sz="4" w:space="0" w:color="auto"/>
              <w:right w:val="single" w:sz="4" w:space="0" w:color="auto"/>
            </w:tcBorders>
            <w:shd w:val="clear" w:color="auto" w:fill="auto"/>
            <w:noWrap/>
            <w:vAlign w:val="bottom"/>
            <w:hideMark/>
          </w:tcPr>
          <w:p w14:paraId="0A2AEB2C"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C4DB55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FBB37B"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0307 88 00 </w:t>
            </w:r>
          </w:p>
        </w:tc>
        <w:tc>
          <w:tcPr>
            <w:tcW w:w="7036" w:type="dxa"/>
            <w:tcBorders>
              <w:top w:val="nil"/>
              <w:left w:val="nil"/>
              <w:bottom w:val="single" w:sz="4" w:space="0" w:color="auto"/>
              <w:right w:val="single" w:sz="4" w:space="0" w:color="auto"/>
            </w:tcBorders>
            <w:shd w:val="clear" w:color="auto" w:fill="auto"/>
            <w:noWrap/>
            <w:vAlign w:val="bottom"/>
            <w:hideMark/>
          </w:tcPr>
          <w:p w14:paraId="6F2151D8"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4108835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32BDC4" w14:textId="77777777" w:rsidR="00A57FA4" w:rsidRPr="003F4BC6" w:rsidRDefault="00A57FA4" w:rsidP="00A57FA4">
            <w:pPr>
              <w:pStyle w:val="NormalinTable"/>
              <w:rPr>
                <w:b/>
                <w:color w:val="000000"/>
                <w:lang w:eastAsia="en-GB"/>
              </w:rPr>
            </w:pPr>
            <w:r w:rsidRPr="003F4BC6">
              <w:rPr>
                <w:b/>
                <w:color w:val="000000"/>
                <w:lang w:eastAsia="en-GB"/>
              </w:rPr>
              <w:t xml:space="preserve">0307 91 00 </w:t>
            </w:r>
          </w:p>
        </w:tc>
        <w:tc>
          <w:tcPr>
            <w:tcW w:w="7036" w:type="dxa"/>
            <w:tcBorders>
              <w:top w:val="nil"/>
              <w:left w:val="nil"/>
              <w:bottom w:val="single" w:sz="4" w:space="0" w:color="auto"/>
              <w:right w:val="single" w:sz="4" w:space="0" w:color="auto"/>
            </w:tcBorders>
            <w:shd w:val="clear" w:color="auto" w:fill="auto"/>
            <w:noWrap/>
            <w:vAlign w:val="bottom"/>
            <w:hideMark/>
          </w:tcPr>
          <w:p w14:paraId="41A70F73"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16F68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A4B01F" w14:textId="77777777" w:rsidR="00A57FA4" w:rsidRPr="003F4BC6" w:rsidRDefault="00A57FA4" w:rsidP="00A57FA4">
            <w:pPr>
              <w:pStyle w:val="NormalinTable"/>
              <w:rPr>
                <w:b/>
                <w:color w:val="000000"/>
                <w:lang w:eastAsia="en-GB"/>
              </w:rPr>
            </w:pPr>
            <w:r w:rsidRPr="003F4BC6">
              <w:rPr>
                <w:b/>
                <w:color w:val="000000"/>
                <w:lang w:eastAsia="en-GB"/>
              </w:rPr>
              <w:t xml:space="preserve">0307 92 00 </w:t>
            </w:r>
          </w:p>
        </w:tc>
        <w:tc>
          <w:tcPr>
            <w:tcW w:w="7036" w:type="dxa"/>
            <w:tcBorders>
              <w:top w:val="nil"/>
              <w:left w:val="nil"/>
              <w:bottom w:val="single" w:sz="4" w:space="0" w:color="auto"/>
              <w:right w:val="single" w:sz="4" w:space="0" w:color="auto"/>
            </w:tcBorders>
            <w:shd w:val="clear" w:color="auto" w:fill="auto"/>
            <w:noWrap/>
            <w:vAlign w:val="bottom"/>
            <w:hideMark/>
          </w:tcPr>
          <w:p w14:paraId="0F058296"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325E85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0B65BC" w14:textId="77777777" w:rsidR="00A57FA4" w:rsidRPr="003F4BC6" w:rsidRDefault="00A57FA4" w:rsidP="00A57FA4">
            <w:pPr>
              <w:pStyle w:val="NormalinTable"/>
              <w:rPr>
                <w:b/>
                <w:color w:val="000000"/>
                <w:lang w:eastAsia="en-GB"/>
              </w:rPr>
            </w:pPr>
            <w:r w:rsidRPr="003F4BC6">
              <w:rPr>
                <w:b/>
                <w:color w:val="000000"/>
                <w:lang w:eastAsia="en-GB"/>
              </w:rPr>
              <w:t xml:space="preserve">0307 99 00 </w:t>
            </w:r>
          </w:p>
        </w:tc>
        <w:tc>
          <w:tcPr>
            <w:tcW w:w="7036" w:type="dxa"/>
            <w:tcBorders>
              <w:top w:val="nil"/>
              <w:left w:val="nil"/>
              <w:bottom w:val="single" w:sz="4" w:space="0" w:color="auto"/>
              <w:right w:val="single" w:sz="4" w:space="0" w:color="auto"/>
            </w:tcBorders>
            <w:shd w:val="clear" w:color="auto" w:fill="auto"/>
            <w:noWrap/>
            <w:vAlign w:val="bottom"/>
            <w:hideMark/>
          </w:tcPr>
          <w:p w14:paraId="724A95B7"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30ABB0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23B31E" w14:textId="77777777" w:rsidR="00A57FA4" w:rsidRPr="003F4BC6" w:rsidRDefault="00A57FA4" w:rsidP="00A57FA4">
            <w:pPr>
              <w:pStyle w:val="NormalinTable"/>
              <w:rPr>
                <w:b/>
                <w:color w:val="000000"/>
                <w:lang w:eastAsia="en-GB"/>
              </w:rPr>
            </w:pPr>
            <w:r w:rsidRPr="003F4BC6">
              <w:rPr>
                <w:b/>
                <w:color w:val="000000"/>
                <w:lang w:eastAsia="en-GB"/>
              </w:rPr>
              <w:t xml:space="preserve">0308 11 00 </w:t>
            </w:r>
          </w:p>
        </w:tc>
        <w:tc>
          <w:tcPr>
            <w:tcW w:w="7036" w:type="dxa"/>
            <w:tcBorders>
              <w:top w:val="nil"/>
              <w:left w:val="nil"/>
              <w:bottom w:val="single" w:sz="4" w:space="0" w:color="auto"/>
              <w:right w:val="single" w:sz="4" w:space="0" w:color="auto"/>
            </w:tcBorders>
            <w:shd w:val="clear" w:color="auto" w:fill="auto"/>
            <w:noWrap/>
            <w:vAlign w:val="bottom"/>
            <w:hideMark/>
          </w:tcPr>
          <w:p w14:paraId="479B6CDA"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365E5C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AC63E0" w14:textId="77777777" w:rsidR="00A57FA4" w:rsidRPr="003F4BC6" w:rsidRDefault="00A57FA4" w:rsidP="00A57FA4">
            <w:pPr>
              <w:pStyle w:val="NormalinTable"/>
              <w:rPr>
                <w:b/>
                <w:color w:val="000000"/>
                <w:lang w:eastAsia="en-GB"/>
              </w:rPr>
            </w:pPr>
            <w:r w:rsidRPr="003F4BC6">
              <w:rPr>
                <w:b/>
                <w:color w:val="000000"/>
                <w:lang w:eastAsia="en-GB"/>
              </w:rPr>
              <w:t xml:space="preserve">0308 12 00 </w:t>
            </w:r>
          </w:p>
        </w:tc>
        <w:tc>
          <w:tcPr>
            <w:tcW w:w="7036" w:type="dxa"/>
            <w:tcBorders>
              <w:top w:val="nil"/>
              <w:left w:val="nil"/>
              <w:bottom w:val="single" w:sz="4" w:space="0" w:color="auto"/>
              <w:right w:val="single" w:sz="4" w:space="0" w:color="auto"/>
            </w:tcBorders>
            <w:shd w:val="clear" w:color="auto" w:fill="auto"/>
            <w:noWrap/>
            <w:vAlign w:val="bottom"/>
            <w:hideMark/>
          </w:tcPr>
          <w:p w14:paraId="01806990"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1752DC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21CE58" w14:textId="77777777" w:rsidR="00A57FA4" w:rsidRPr="003F4BC6" w:rsidRDefault="00A57FA4" w:rsidP="00A57FA4">
            <w:pPr>
              <w:pStyle w:val="NormalinTable"/>
              <w:rPr>
                <w:b/>
                <w:color w:val="000000"/>
                <w:lang w:eastAsia="en-GB"/>
              </w:rPr>
            </w:pPr>
            <w:r w:rsidRPr="003F4BC6">
              <w:rPr>
                <w:b/>
                <w:color w:val="000000"/>
                <w:lang w:eastAsia="en-GB"/>
              </w:rPr>
              <w:t xml:space="preserve">0308 19 00 </w:t>
            </w:r>
          </w:p>
        </w:tc>
        <w:tc>
          <w:tcPr>
            <w:tcW w:w="7036" w:type="dxa"/>
            <w:tcBorders>
              <w:top w:val="nil"/>
              <w:left w:val="nil"/>
              <w:bottom w:val="single" w:sz="4" w:space="0" w:color="auto"/>
              <w:right w:val="single" w:sz="4" w:space="0" w:color="auto"/>
            </w:tcBorders>
            <w:shd w:val="clear" w:color="auto" w:fill="auto"/>
            <w:noWrap/>
            <w:vAlign w:val="bottom"/>
            <w:hideMark/>
          </w:tcPr>
          <w:p w14:paraId="74F5DE02"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10F4F2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F42C2C" w14:textId="77777777" w:rsidR="00A57FA4" w:rsidRPr="003F4BC6" w:rsidRDefault="00A57FA4" w:rsidP="00A57FA4">
            <w:pPr>
              <w:pStyle w:val="NormalinTable"/>
              <w:rPr>
                <w:b/>
                <w:color w:val="000000"/>
                <w:lang w:eastAsia="en-GB"/>
              </w:rPr>
            </w:pPr>
            <w:r w:rsidRPr="003F4BC6">
              <w:rPr>
                <w:b/>
                <w:color w:val="000000"/>
                <w:lang w:eastAsia="en-GB"/>
              </w:rPr>
              <w:t xml:space="preserve">0308 21 00 </w:t>
            </w:r>
          </w:p>
        </w:tc>
        <w:tc>
          <w:tcPr>
            <w:tcW w:w="7036" w:type="dxa"/>
            <w:tcBorders>
              <w:top w:val="nil"/>
              <w:left w:val="nil"/>
              <w:bottom w:val="single" w:sz="4" w:space="0" w:color="auto"/>
              <w:right w:val="single" w:sz="4" w:space="0" w:color="auto"/>
            </w:tcBorders>
            <w:shd w:val="clear" w:color="auto" w:fill="auto"/>
            <w:noWrap/>
            <w:vAlign w:val="bottom"/>
            <w:hideMark/>
          </w:tcPr>
          <w:p w14:paraId="124F8D85"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6800BA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0C864B" w14:textId="77777777" w:rsidR="00A57FA4" w:rsidRPr="003F4BC6" w:rsidRDefault="00A57FA4" w:rsidP="00A57FA4">
            <w:pPr>
              <w:pStyle w:val="NormalinTable"/>
              <w:rPr>
                <w:b/>
                <w:color w:val="000000"/>
                <w:lang w:eastAsia="en-GB"/>
              </w:rPr>
            </w:pPr>
            <w:r w:rsidRPr="003F4BC6">
              <w:rPr>
                <w:b/>
                <w:color w:val="000000"/>
                <w:lang w:eastAsia="en-GB"/>
              </w:rPr>
              <w:t xml:space="preserve">0308 22 00 </w:t>
            </w:r>
          </w:p>
        </w:tc>
        <w:tc>
          <w:tcPr>
            <w:tcW w:w="7036" w:type="dxa"/>
            <w:tcBorders>
              <w:top w:val="nil"/>
              <w:left w:val="nil"/>
              <w:bottom w:val="single" w:sz="4" w:space="0" w:color="auto"/>
              <w:right w:val="single" w:sz="4" w:space="0" w:color="auto"/>
            </w:tcBorders>
            <w:shd w:val="clear" w:color="auto" w:fill="auto"/>
            <w:noWrap/>
            <w:vAlign w:val="bottom"/>
            <w:hideMark/>
          </w:tcPr>
          <w:p w14:paraId="1B88BE7E"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18BF073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EE22C4" w14:textId="77777777" w:rsidR="00A57FA4" w:rsidRPr="003F4BC6" w:rsidRDefault="00A57FA4" w:rsidP="00A57FA4">
            <w:pPr>
              <w:pStyle w:val="NormalinTable"/>
              <w:rPr>
                <w:b/>
                <w:color w:val="000000"/>
                <w:lang w:eastAsia="en-GB"/>
              </w:rPr>
            </w:pPr>
            <w:r w:rsidRPr="003F4BC6">
              <w:rPr>
                <w:b/>
                <w:color w:val="000000"/>
                <w:lang w:eastAsia="en-GB"/>
              </w:rPr>
              <w:t xml:space="preserve">0308 29 00 </w:t>
            </w:r>
          </w:p>
        </w:tc>
        <w:tc>
          <w:tcPr>
            <w:tcW w:w="7036" w:type="dxa"/>
            <w:tcBorders>
              <w:top w:val="nil"/>
              <w:left w:val="nil"/>
              <w:bottom w:val="single" w:sz="4" w:space="0" w:color="auto"/>
              <w:right w:val="single" w:sz="4" w:space="0" w:color="auto"/>
            </w:tcBorders>
            <w:shd w:val="clear" w:color="auto" w:fill="auto"/>
            <w:noWrap/>
            <w:vAlign w:val="bottom"/>
            <w:hideMark/>
          </w:tcPr>
          <w:p w14:paraId="10B8B331"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1496B1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83929A" w14:textId="77777777" w:rsidR="00A57FA4" w:rsidRPr="003F4BC6" w:rsidRDefault="00A57FA4" w:rsidP="00A57FA4">
            <w:pPr>
              <w:pStyle w:val="NormalinTable"/>
              <w:rPr>
                <w:b/>
                <w:color w:val="000000"/>
                <w:lang w:eastAsia="en-GB"/>
              </w:rPr>
            </w:pPr>
            <w:r w:rsidRPr="003F4BC6">
              <w:rPr>
                <w:b/>
                <w:color w:val="000000"/>
                <w:lang w:eastAsia="en-GB"/>
              </w:rPr>
              <w:t xml:space="preserve">0308 30 80 </w:t>
            </w:r>
          </w:p>
        </w:tc>
        <w:tc>
          <w:tcPr>
            <w:tcW w:w="7036" w:type="dxa"/>
            <w:tcBorders>
              <w:top w:val="nil"/>
              <w:left w:val="nil"/>
              <w:bottom w:val="single" w:sz="4" w:space="0" w:color="auto"/>
              <w:right w:val="single" w:sz="4" w:space="0" w:color="auto"/>
            </w:tcBorders>
            <w:shd w:val="clear" w:color="auto" w:fill="auto"/>
            <w:noWrap/>
            <w:vAlign w:val="bottom"/>
            <w:hideMark/>
          </w:tcPr>
          <w:p w14:paraId="199C19CE"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4385BA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1328EB" w14:textId="77777777" w:rsidR="00A57FA4" w:rsidRPr="003F4BC6" w:rsidRDefault="00A57FA4" w:rsidP="00A57FA4">
            <w:pPr>
              <w:pStyle w:val="NormalinTable"/>
              <w:rPr>
                <w:b/>
                <w:color w:val="000000"/>
                <w:lang w:eastAsia="en-GB"/>
              </w:rPr>
            </w:pPr>
            <w:r w:rsidRPr="003F4BC6">
              <w:rPr>
                <w:b/>
                <w:color w:val="000000"/>
                <w:lang w:eastAsia="en-GB"/>
              </w:rPr>
              <w:t xml:space="preserve">0308 90 10 </w:t>
            </w:r>
          </w:p>
        </w:tc>
        <w:tc>
          <w:tcPr>
            <w:tcW w:w="7036" w:type="dxa"/>
            <w:tcBorders>
              <w:top w:val="nil"/>
              <w:left w:val="nil"/>
              <w:bottom w:val="single" w:sz="4" w:space="0" w:color="auto"/>
              <w:right w:val="single" w:sz="4" w:space="0" w:color="auto"/>
            </w:tcBorders>
            <w:shd w:val="clear" w:color="auto" w:fill="auto"/>
            <w:noWrap/>
            <w:vAlign w:val="bottom"/>
            <w:hideMark/>
          </w:tcPr>
          <w:p w14:paraId="1E15C07A"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46E043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5454D9" w14:textId="77777777" w:rsidR="00A57FA4" w:rsidRPr="003F4BC6" w:rsidRDefault="00A57FA4" w:rsidP="00A57FA4">
            <w:pPr>
              <w:pStyle w:val="NormalinTable"/>
              <w:rPr>
                <w:b/>
                <w:color w:val="000000"/>
                <w:lang w:eastAsia="en-GB"/>
              </w:rPr>
            </w:pPr>
            <w:r w:rsidRPr="003F4BC6">
              <w:rPr>
                <w:b/>
                <w:color w:val="000000"/>
                <w:lang w:eastAsia="en-GB"/>
              </w:rPr>
              <w:t xml:space="preserve">0308 90 50 </w:t>
            </w:r>
          </w:p>
        </w:tc>
        <w:tc>
          <w:tcPr>
            <w:tcW w:w="7036" w:type="dxa"/>
            <w:tcBorders>
              <w:top w:val="nil"/>
              <w:left w:val="nil"/>
              <w:bottom w:val="single" w:sz="4" w:space="0" w:color="auto"/>
              <w:right w:val="single" w:sz="4" w:space="0" w:color="auto"/>
            </w:tcBorders>
            <w:shd w:val="clear" w:color="auto" w:fill="auto"/>
            <w:noWrap/>
            <w:vAlign w:val="bottom"/>
            <w:hideMark/>
          </w:tcPr>
          <w:p w14:paraId="4A47FDCB"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5F746CE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871E37" w14:textId="77777777" w:rsidR="00A57FA4" w:rsidRPr="003F4BC6" w:rsidRDefault="00A57FA4" w:rsidP="00A57FA4">
            <w:pPr>
              <w:pStyle w:val="NormalinTable"/>
              <w:rPr>
                <w:b/>
                <w:color w:val="000000"/>
                <w:lang w:eastAsia="en-GB"/>
              </w:rPr>
            </w:pPr>
            <w:r w:rsidRPr="003F4BC6">
              <w:rPr>
                <w:b/>
                <w:color w:val="000000"/>
                <w:lang w:eastAsia="en-GB"/>
              </w:rPr>
              <w:t xml:space="preserve">0308 90 90 </w:t>
            </w:r>
          </w:p>
        </w:tc>
        <w:tc>
          <w:tcPr>
            <w:tcW w:w="7036" w:type="dxa"/>
            <w:tcBorders>
              <w:top w:val="nil"/>
              <w:left w:val="nil"/>
              <w:bottom w:val="single" w:sz="4" w:space="0" w:color="auto"/>
              <w:right w:val="single" w:sz="4" w:space="0" w:color="auto"/>
            </w:tcBorders>
            <w:shd w:val="clear" w:color="auto" w:fill="auto"/>
            <w:noWrap/>
            <w:vAlign w:val="bottom"/>
            <w:hideMark/>
          </w:tcPr>
          <w:p w14:paraId="6E9EDC40" w14:textId="77777777" w:rsidR="00A57FA4" w:rsidRPr="003F4BC6" w:rsidRDefault="00A57FA4" w:rsidP="00A57FA4">
            <w:pPr>
              <w:pStyle w:val="NormalinTable"/>
              <w:rPr>
                <w:color w:val="000000"/>
                <w:lang w:eastAsia="en-GB"/>
              </w:rPr>
            </w:pPr>
            <w:r w:rsidRPr="003F4BC6">
              <w:rPr>
                <w:color w:val="000000"/>
                <w:lang w:eastAsia="en-GB"/>
              </w:rPr>
              <w:t>3.30%</w:t>
            </w:r>
          </w:p>
        </w:tc>
      </w:tr>
      <w:tr w:rsidR="00A57FA4" w:rsidRPr="003F4BC6" w14:paraId="7E94F3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8291E5" w14:textId="77777777" w:rsidR="00A57FA4" w:rsidRPr="003F4BC6" w:rsidRDefault="00A57FA4" w:rsidP="00A57FA4">
            <w:pPr>
              <w:pStyle w:val="NormalinTable"/>
              <w:rPr>
                <w:b/>
                <w:color w:val="000000"/>
                <w:lang w:eastAsia="en-GB"/>
              </w:rPr>
            </w:pPr>
            <w:r w:rsidRPr="003F4BC6">
              <w:rPr>
                <w:b/>
                <w:color w:val="000000"/>
                <w:lang w:eastAsia="en-GB"/>
              </w:rPr>
              <w:t xml:space="preserve">0403 10 51 </w:t>
            </w:r>
          </w:p>
        </w:tc>
        <w:tc>
          <w:tcPr>
            <w:tcW w:w="7036" w:type="dxa"/>
            <w:tcBorders>
              <w:top w:val="nil"/>
              <w:left w:val="nil"/>
              <w:bottom w:val="single" w:sz="4" w:space="0" w:color="auto"/>
              <w:right w:val="single" w:sz="4" w:space="0" w:color="auto"/>
            </w:tcBorders>
            <w:shd w:val="clear" w:color="auto" w:fill="auto"/>
            <w:noWrap/>
            <w:vAlign w:val="bottom"/>
            <w:hideMark/>
          </w:tcPr>
          <w:p w14:paraId="7C23A59A" w14:textId="77777777" w:rsidR="00A57FA4" w:rsidRPr="003F4BC6" w:rsidRDefault="00A57FA4" w:rsidP="00A57FA4">
            <w:pPr>
              <w:pStyle w:val="NormalinTable"/>
              <w:rPr>
                <w:color w:val="000000"/>
                <w:lang w:eastAsia="en-GB"/>
              </w:rPr>
            </w:pPr>
            <w:r w:rsidRPr="003F4BC6">
              <w:rPr>
                <w:color w:val="000000"/>
                <w:lang w:eastAsia="en-GB"/>
              </w:rPr>
              <w:t>0.00% + 95.000 € / 100 kg</w:t>
            </w:r>
          </w:p>
        </w:tc>
      </w:tr>
      <w:tr w:rsidR="00A57FA4" w:rsidRPr="003F4BC6" w14:paraId="2BF5FFA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52B2D1" w14:textId="77777777" w:rsidR="00A57FA4" w:rsidRPr="003F4BC6" w:rsidRDefault="00A57FA4" w:rsidP="00A57FA4">
            <w:pPr>
              <w:pStyle w:val="NormalinTable"/>
              <w:rPr>
                <w:b/>
                <w:color w:val="000000"/>
                <w:lang w:eastAsia="en-GB"/>
              </w:rPr>
            </w:pPr>
            <w:r w:rsidRPr="003F4BC6">
              <w:rPr>
                <w:b/>
                <w:color w:val="000000"/>
                <w:lang w:eastAsia="en-GB"/>
              </w:rPr>
              <w:t xml:space="preserve">0403 10 53 </w:t>
            </w:r>
          </w:p>
        </w:tc>
        <w:tc>
          <w:tcPr>
            <w:tcW w:w="7036" w:type="dxa"/>
            <w:tcBorders>
              <w:top w:val="nil"/>
              <w:left w:val="nil"/>
              <w:bottom w:val="single" w:sz="4" w:space="0" w:color="auto"/>
              <w:right w:val="single" w:sz="4" w:space="0" w:color="auto"/>
            </w:tcBorders>
            <w:shd w:val="clear" w:color="auto" w:fill="auto"/>
            <w:noWrap/>
            <w:vAlign w:val="bottom"/>
            <w:hideMark/>
          </w:tcPr>
          <w:p w14:paraId="06A2BB3E" w14:textId="77777777" w:rsidR="00A57FA4" w:rsidRPr="003F4BC6" w:rsidRDefault="00A57FA4" w:rsidP="00A57FA4">
            <w:pPr>
              <w:pStyle w:val="NormalinTable"/>
              <w:rPr>
                <w:color w:val="000000"/>
                <w:lang w:eastAsia="en-GB"/>
              </w:rPr>
            </w:pPr>
            <w:r w:rsidRPr="003F4BC6">
              <w:rPr>
                <w:color w:val="000000"/>
                <w:lang w:eastAsia="en-GB"/>
              </w:rPr>
              <w:t>0.00% + 126.490 € / 100 kg</w:t>
            </w:r>
          </w:p>
        </w:tc>
      </w:tr>
      <w:tr w:rsidR="00A57FA4" w:rsidRPr="003F4BC6" w14:paraId="5F5CDF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5DAA79" w14:textId="77777777" w:rsidR="00A57FA4" w:rsidRPr="003F4BC6" w:rsidRDefault="00A57FA4" w:rsidP="00A57FA4">
            <w:pPr>
              <w:pStyle w:val="NormalinTable"/>
              <w:rPr>
                <w:b/>
                <w:color w:val="000000"/>
                <w:lang w:eastAsia="en-GB"/>
              </w:rPr>
            </w:pPr>
            <w:r w:rsidRPr="003F4BC6">
              <w:rPr>
                <w:b/>
                <w:color w:val="000000"/>
                <w:lang w:eastAsia="en-GB"/>
              </w:rPr>
              <w:t xml:space="preserve">0403 10 59 </w:t>
            </w:r>
          </w:p>
        </w:tc>
        <w:tc>
          <w:tcPr>
            <w:tcW w:w="7036" w:type="dxa"/>
            <w:tcBorders>
              <w:top w:val="nil"/>
              <w:left w:val="nil"/>
              <w:bottom w:val="single" w:sz="4" w:space="0" w:color="auto"/>
              <w:right w:val="single" w:sz="4" w:space="0" w:color="auto"/>
            </w:tcBorders>
            <w:shd w:val="clear" w:color="auto" w:fill="auto"/>
            <w:noWrap/>
            <w:vAlign w:val="bottom"/>
            <w:hideMark/>
          </w:tcPr>
          <w:p w14:paraId="7F61A0A5" w14:textId="77777777" w:rsidR="00A57FA4" w:rsidRPr="003F4BC6" w:rsidRDefault="00A57FA4" w:rsidP="00A57FA4">
            <w:pPr>
              <w:pStyle w:val="NormalinTable"/>
              <w:rPr>
                <w:color w:val="000000"/>
                <w:lang w:eastAsia="en-GB"/>
              </w:rPr>
            </w:pPr>
            <w:r w:rsidRPr="003F4BC6">
              <w:rPr>
                <w:color w:val="000000"/>
                <w:lang w:eastAsia="en-GB"/>
              </w:rPr>
              <w:t>0.00% + 168.800 € / 100 kg</w:t>
            </w:r>
          </w:p>
        </w:tc>
      </w:tr>
      <w:tr w:rsidR="00A57FA4" w:rsidRPr="003F4BC6" w14:paraId="0DDC7D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E746A8" w14:textId="77777777" w:rsidR="00A57FA4" w:rsidRPr="003F4BC6" w:rsidRDefault="00A57FA4" w:rsidP="00A57FA4">
            <w:pPr>
              <w:pStyle w:val="NormalinTable"/>
              <w:rPr>
                <w:b/>
                <w:color w:val="000000"/>
                <w:lang w:eastAsia="en-GB"/>
              </w:rPr>
            </w:pPr>
            <w:r w:rsidRPr="003F4BC6">
              <w:rPr>
                <w:b/>
                <w:color w:val="000000"/>
                <w:lang w:eastAsia="en-GB"/>
              </w:rPr>
              <w:t xml:space="preserve">0403 10 91 </w:t>
            </w:r>
          </w:p>
        </w:tc>
        <w:tc>
          <w:tcPr>
            <w:tcW w:w="7036" w:type="dxa"/>
            <w:tcBorders>
              <w:top w:val="nil"/>
              <w:left w:val="nil"/>
              <w:bottom w:val="single" w:sz="4" w:space="0" w:color="auto"/>
              <w:right w:val="single" w:sz="4" w:space="0" w:color="auto"/>
            </w:tcBorders>
            <w:shd w:val="clear" w:color="auto" w:fill="auto"/>
            <w:noWrap/>
            <w:vAlign w:val="bottom"/>
            <w:hideMark/>
          </w:tcPr>
          <w:p w14:paraId="2B8E5195" w14:textId="77777777" w:rsidR="00A57FA4" w:rsidRPr="003F4BC6" w:rsidRDefault="00A57FA4" w:rsidP="00A57FA4">
            <w:pPr>
              <w:pStyle w:val="NormalinTable"/>
              <w:rPr>
                <w:color w:val="000000"/>
                <w:lang w:eastAsia="en-GB"/>
              </w:rPr>
            </w:pPr>
            <w:r w:rsidRPr="003F4BC6">
              <w:rPr>
                <w:color w:val="000000"/>
                <w:lang w:eastAsia="en-GB"/>
              </w:rPr>
              <w:t>0.00% + 12.400 € / 100 kg</w:t>
            </w:r>
          </w:p>
        </w:tc>
      </w:tr>
      <w:tr w:rsidR="00A57FA4" w:rsidRPr="003F4BC6" w14:paraId="421B32F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CB2076" w14:textId="77777777" w:rsidR="00A57FA4" w:rsidRPr="003F4BC6" w:rsidRDefault="00A57FA4" w:rsidP="00A57FA4">
            <w:pPr>
              <w:pStyle w:val="NormalinTable"/>
              <w:rPr>
                <w:b/>
                <w:color w:val="000000"/>
                <w:lang w:eastAsia="en-GB"/>
              </w:rPr>
            </w:pPr>
            <w:r w:rsidRPr="003F4BC6">
              <w:rPr>
                <w:b/>
                <w:color w:val="000000"/>
                <w:lang w:eastAsia="en-GB"/>
              </w:rPr>
              <w:t xml:space="preserve">0403 10 93 </w:t>
            </w:r>
          </w:p>
        </w:tc>
        <w:tc>
          <w:tcPr>
            <w:tcW w:w="7036" w:type="dxa"/>
            <w:tcBorders>
              <w:top w:val="nil"/>
              <w:left w:val="nil"/>
              <w:bottom w:val="single" w:sz="4" w:space="0" w:color="auto"/>
              <w:right w:val="single" w:sz="4" w:space="0" w:color="auto"/>
            </w:tcBorders>
            <w:shd w:val="clear" w:color="auto" w:fill="auto"/>
            <w:noWrap/>
            <w:vAlign w:val="bottom"/>
            <w:hideMark/>
          </w:tcPr>
          <w:p w14:paraId="31A92C74" w14:textId="77777777" w:rsidR="00A57FA4" w:rsidRPr="003F4BC6" w:rsidRDefault="00A57FA4" w:rsidP="00A57FA4">
            <w:pPr>
              <w:pStyle w:val="NormalinTable"/>
              <w:rPr>
                <w:color w:val="000000"/>
                <w:lang w:eastAsia="en-GB"/>
              </w:rPr>
            </w:pPr>
            <w:r w:rsidRPr="003F4BC6">
              <w:rPr>
                <w:color w:val="000000"/>
                <w:lang w:eastAsia="en-GB"/>
              </w:rPr>
              <w:t>0.00% + 17.100 € / 100 kg</w:t>
            </w:r>
          </w:p>
        </w:tc>
      </w:tr>
      <w:tr w:rsidR="00A57FA4" w:rsidRPr="003F4BC6" w14:paraId="6F596D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7ED286" w14:textId="77777777" w:rsidR="00A57FA4" w:rsidRPr="003F4BC6" w:rsidRDefault="00A57FA4" w:rsidP="00A57FA4">
            <w:pPr>
              <w:pStyle w:val="NormalinTable"/>
              <w:rPr>
                <w:b/>
                <w:color w:val="000000"/>
                <w:lang w:eastAsia="en-GB"/>
              </w:rPr>
            </w:pPr>
            <w:r w:rsidRPr="003F4BC6">
              <w:rPr>
                <w:b/>
                <w:color w:val="000000"/>
                <w:lang w:eastAsia="en-GB"/>
              </w:rPr>
              <w:t xml:space="preserve">0403 10 99 </w:t>
            </w:r>
          </w:p>
        </w:tc>
        <w:tc>
          <w:tcPr>
            <w:tcW w:w="7036" w:type="dxa"/>
            <w:tcBorders>
              <w:top w:val="nil"/>
              <w:left w:val="nil"/>
              <w:bottom w:val="single" w:sz="4" w:space="0" w:color="auto"/>
              <w:right w:val="single" w:sz="4" w:space="0" w:color="auto"/>
            </w:tcBorders>
            <w:shd w:val="clear" w:color="auto" w:fill="auto"/>
            <w:noWrap/>
            <w:vAlign w:val="bottom"/>
            <w:hideMark/>
          </w:tcPr>
          <w:p w14:paraId="245F1947" w14:textId="77777777" w:rsidR="00A57FA4" w:rsidRPr="003F4BC6" w:rsidRDefault="00A57FA4" w:rsidP="00A57FA4">
            <w:pPr>
              <w:pStyle w:val="NormalinTable"/>
              <w:rPr>
                <w:color w:val="000000"/>
                <w:lang w:eastAsia="en-GB"/>
              </w:rPr>
            </w:pPr>
            <w:r w:rsidRPr="003F4BC6">
              <w:rPr>
                <w:color w:val="000000"/>
                <w:lang w:eastAsia="en-GB"/>
              </w:rPr>
              <w:t>0.00% + 26.600 € / 100 kg</w:t>
            </w:r>
          </w:p>
        </w:tc>
      </w:tr>
      <w:tr w:rsidR="00A57FA4" w:rsidRPr="003F4BC6" w14:paraId="20F0256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DAA1E4" w14:textId="77777777" w:rsidR="00A57FA4" w:rsidRPr="003F4BC6" w:rsidRDefault="00A57FA4" w:rsidP="00A57FA4">
            <w:pPr>
              <w:pStyle w:val="NormalinTable"/>
              <w:rPr>
                <w:b/>
                <w:color w:val="000000"/>
                <w:lang w:eastAsia="en-GB"/>
              </w:rPr>
            </w:pPr>
            <w:r w:rsidRPr="003F4BC6">
              <w:rPr>
                <w:b/>
                <w:color w:val="000000"/>
                <w:lang w:eastAsia="en-GB"/>
              </w:rPr>
              <w:t xml:space="preserve">0403 90 71 </w:t>
            </w:r>
          </w:p>
        </w:tc>
        <w:tc>
          <w:tcPr>
            <w:tcW w:w="7036" w:type="dxa"/>
            <w:tcBorders>
              <w:top w:val="nil"/>
              <w:left w:val="nil"/>
              <w:bottom w:val="single" w:sz="4" w:space="0" w:color="auto"/>
              <w:right w:val="single" w:sz="4" w:space="0" w:color="auto"/>
            </w:tcBorders>
            <w:shd w:val="clear" w:color="auto" w:fill="auto"/>
            <w:noWrap/>
            <w:vAlign w:val="bottom"/>
            <w:hideMark/>
          </w:tcPr>
          <w:p w14:paraId="628199A4" w14:textId="77777777" w:rsidR="00A57FA4" w:rsidRPr="003F4BC6" w:rsidRDefault="00A57FA4" w:rsidP="00A57FA4">
            <w:pPr>
              <w:pStyle w:val="NormalinTable"/>
              <w:rPr>
                <w:color w:val="000000"/>
                <w:lang w:eastAsia="en-GB"/>
              </w:rPr>
            </w:pPr>
            <w:r w:rsidRPr="003F4BC6">
              <w:rPr>
                <w:color w:val="000000"/>
                <w:lang w:eastAsia="en-GB"/>
              </w:rPr>
              <w:t>0.00% + 95.000 € / 100 kg</w:t>
            </w:r>
          </w:p>
        </w:tc>
      </w:tr>
      <w:tr w:rsidR="00A57FA4" w:rsidRPr="003F4BC6" w14:paraId="03282E6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D7F826" w14:textId="77777777" w:rsidR="00A57FA4" w:rsidRPr="003F4BC6" w:rsidRDefault="00A57FA4" w:rsidP="00A57FA4">
            <w:pPr>
              <w:pStyle w:val="NormalinTable"/>
              <w:rPr>
                <w:b/>
                <w:color w:val="000000"/>
                <w:lang w:eastAsia="en-GB"/>
              </w:rPr>
            </w:pPr>
            <w:r w:rsidRPr="003F4BC6">
              <w:rPr>
                <w:b/>
                <w:color w:val="000000"/>
                <w:lang w:eastAsia="en-GB"/>
              </w:rPr>
              <w:t xml:space="preserve">0403 90 73 </w:t>
            </w:r>
          </w:p>
        </w:tc>
        <w:tc>
          <w:tcPr>
            <w:tcW w:w="7036" w:type="dxa"/>
            <w:tcBorders>
              <w:top w:val="nil"/>
              <w:left w:val="nil"/>
              <w:bottom w:val="single" w:sz="4" w:space="0" w:color="auto"/>
              <w:right w:val="single" w:sz="4" w:space="0" w:color="auto"/>
            </w:tcBorders>
            <w:shd w:val="clear" w:color="auto" w:fill="auto"/>
            <w:noWrap/>
            <w:vAlign w:val="bottom"/>
            <w:hideMark/>
          </w:tcPr>
          <w:p w14:paraId="73579CD3" w14:textId="77777777" w:rsidR="00A57FA4" w:rsidRPr="003F4BC6" w:rsidRDefault="00A57FA4" w:rsidP="00A57FA4">
            <w:pPr>
              <w:pStyle w:val="NormalinTable"/>
              <w:rPr>
                <w:color w:val="000000"/>
                <w:lang w:eastAsia="en-GB"/>
              </w:rPr>
            </w:pPr>
            <w:r w:rsidRPr="003F4BC6">
              <w:rPr>
                <w:color w:val="000000"/>
                <w:lang w:eastAsia="en-GB"/>
              </w:rPr>
              <w:t>0.00% + 126.490 € / 100 kg</w:t>
            </w:r>
          </w:p>
        </w:tc>
      </w:tr>
      <w:tr w:rsidR="00A57FA4" w:rsidRPr="003F4BC6" w14:paraId="5FF23D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883673" w14:textId="77777777" w:rsidR="00A57FA4" w:rsidRPr="003F4BC6" w:rsidRDefault="00A57FA4" w:rsidP="00A57FA4">
            <w:pPr>
              <w:pStyle w:val="NormalinTable"/>
              <w:rPr>
                <w:b/>
                <w:color w:val="000000"/>
                <w:lang w:eastAsia="en-GB"/>
              </w:rPr>
            </w:pPr>
            <w:r w:rsidRPr="003F4BC6">
              <w:rPr>
                <w:b/>
                <w:color w:val="000000"/>
                <w:lang w:eastAsia="en-GB"/>
              </w:rPr>
              <w:t xml:space="preserve">0403 90 79 </w:t>
            </w:r>
          </w:p>
        </w:tc>
        <w:tc>
          <w:tcPr>
            <w:tcW w:w="7036" w:type="dxa"/>
            <w:tcBorders>
              <w:top w:val="nil"/>
              <w:left w:val="nil"/>
              <w:bottom w:val="single" w:sz="4" w:space="0" w:color="auto"/>
              <w:right w:val="single" w:sz="4" w:space="0" w:color="auto"/>
            </w:tcBorders>
            <w:shd w:val="clear" w:color="auto" w:fill="auto"/>
            <w:noWrap/>
            <w:vAlign w:val="bottom"/>
            <w:hideMark/>
          </w:tcPr>
          <w:p w14:paraId="7F9DB33E" w14:textId="77777777" w:rsidR="00A57FA4" w:rsidRPr="003F4BC6" w:rsidRDefault="00A57FA4" w:rsidP="00A57FA4">
            <w:pPr>
              <w:pStyle w:val="NormalinTable"/>
              <w:rPr>
                <w:color w:val="000000"/>
                <w:lang w:eastAsia="en-GB"/>
              </w:rPr>
            </w:pPr>
            <w:r w:rsidRPr="003F4BC6">
              <w:rPr>
                <w:color w:val="000000"/>
                <w:lang w:eastAsia="en-GB"/>
              </w:rPr>
              <w:t>0.00% + 168.800 € / 100 kg</w:t>
            </w:r>
          </w:p>
        </w:tc>
      </w:tr>
      <w:tr w:rsidR="00A57FA4" w:rsidRPr="003F4BC6" w14:paraId="29787E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36A0C5" w14:textId="77777777" w:rsidR="00A57FA4" w:rsidRPr="003F4BC6" w:rsidRDefault="00A57FA4" w:rsidP="00A57FA4">
            <w:pPr>
              <w:pStyle w:val="NormalinTable"/>
              <w:rPr>
                <w:b/>
                <w:color w:val="000000"/>
                <w:lang w:eastAsia="en-GB"/>
              </w:rPr>
            </w:pPr>
            <w:r w:rsidRPr="003F4BC6">
              <w:rPr>
                <w:b/>
                <w:color w:val="000000"/>
                <w:lang w:eastAsia="en-GB"/>
              </w:rPr>
              <w:t xml:space="preserve">0403 90 91 </w:t>
            </w:r>
          </w:p>
        </w:tc>
        <w:tc>
          <w:tcPr>
            <w:tcW w:w="7036" w:type="dxa"/>
            <w:tcBorders>
              <w:top w:val="nil"/>
              <w:left w:val="nil"/>
              <w:bottom w:val="single" w:sz="4" w:space="0" w:color="auto"/>
              <w:right w:val="single" w:sz="4" w:space="0" w:color="auto"/>
            </w:tcBorders>
            <w:shd w:val="clear" w:color="auto" w:fill="auto"/>
            <w:noWrap/>
            <w:vAlign w:val="bottom"/>
            <w:hideMark/>
          </w:tcPr>
          <w:p w14:paraId="29C2991C" w14:textId="77777777" w:rsidR="00A57FA4" w:rsidRPr="003F4BC6" w:rsidRDefault="00A57FA4" w:rsidP="00A57FA4">
            <w:pPr>
              <w:pStyle w:val="NormalinTable"/>
              <w:rPr>
                <w:color w:val="000000"/>
                <w:lang w:eastAsia="en-GB"/>
              </w:rPr>
            </w:pPr>
            <w:r w:rsidRPr="003F4BC6">
              <w:rPr>
                <w:color w:val="000000"/>
                <w:lang w:eastAsia="en-GB"/>
              </w:rPr>
              <w:t>0.00% + 12.400 € / 100 kg</w:t>
            </w:r>
          </w:p>
        </w:tc>
      </w:tr>
      <w:tr w:rsidR="00A57FA4" w:rsidRPr="003F4BC6" w14:paraId="427A5A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8FFDC6" w14:textId="77777777" w:rsidR="00A57FA4" w:rsidRPr="003F4BC6" w:rsidRDefault="00A57FA4" w:rsidP="00A57FA4">
            <w:pPr>
              <w:pStyle w:val="NormalinTable"/>
              <w:rPr>
                <w:b/>
                <w:color w:val="000000"/>
                <w:lang w:eastAsia="en-GB"/>
              </w:rPr>
            </w:pPr>
            <w:r w:rsidRPr="003F4BC6">
              <w:rPr>
                <w:b/>
                <w:color w:val="000000"/>
                <w:lang w:eastAsia="en-GB"/>
              </w:rPr>
              <w:t xml:space="preserve">0403 90 93 </w:t>
            </w:r>
          </w:p>
        </w:tc>
        <w:tc>
          <w:tcPr>
            <w:tcW w:w="7036" w:type="dxa"/>
            <w:tcBorders>
              <w:top w:val="nil"/>
              <w:left w:val="nil"/>
              <w:bottom w:val="single" w:sz="4" w:space="0" w:color="auto"/>
              <w:right w:val="single" w:sz="4" w:space="0" w:color="auto"/>
            </w:tcBorders>
            <w:shd w:val="clear" w:color="auto" w:fill="auto"/>
            <w:noWrap/>
            <w:vAlign w:val="bottom"/>
            <w:hideMark/>
          </w:tcPr>
          <w:p w14:paraId="450741F6" w14:textId="77777777" w:rsidR="00A57FA4" w:rsidRPr="003F4BC6" w:rsidRDefault="00A57FA4" w:rsidP="00A57FA4">
            <w:pPr>
              <w:pStyle w:val="NormalinTable"/>
              <w:rPr>
                <w:color w:val="000000"/>
                <w:lang w:eastAsia="en-GB"/>
              </w:rPr>
            </w:pPr>
            <w:r w:rsidRPr="003F4BC6">
              <w:rPr>
                <w:color w:val="000000"/>
                <w:lang w:eastAsia="en-GB"/>
              </w:rPr>
              <w:t>0.00% + 17.100 € / 100 kg</w:t>
            </w:r>
          </w:p>
        </w:tc>
      </w:tr>
      <w:tr w:rsidR="00A57FA4" w:rsidRPr="003F4BC6" w14:paraId="305FEA0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F19BEE" w14:textId="77777777" w:rsidR="00A57FA4" w:rsidRPr="003F4BC6" w:rsidRDefault="00A57FA4" w:rsidP="00A57FA4">
            <w:pPr>
              <w:pStyle w:val="NormalinTable"/>
              <w:rPr>
                <w:b/>
                <w:color w:val="000000"/>
                <w:lang w:eastAsia="en-GB"/>
              </w:rPr>
            </w:pPr>
            <w:r w:rsidRPr="003F4BC6">
              <w:rPr>
                <w:b/>
                <w:color w:val="000000"/>
                <w:lang w:eastAsia="en-GB"/>
              </w:rPr>
              <w:t xml:space="preserve">0403 90 99 </w:t>
            </w:r>
          </w:p>
        </w:tc>
        <w:tc>
          <w:tcPr>
            <w:tcW w:w="7036" w:type="dxa"/>
            <w:tcBorders>
              <w:top w:val="nil"/>
              <w:left w:val="nil"/>
              <w:bottom w:val="single" w:sz="4" w:space="0" w:color="auto"/>
              <w:right w:val="single" w:sz="4" w:space="0" w:color="auto"/>
            </w:tcBorders>
            <w:shd w:val="clear" w:color="auto" w:fill="auto"/>
            <w:noWrap/>
            <w:vAlign w:val="bottom"/>
            <w:hideMark/>
          </w:tcPr>
          <w:p w14:paraId="51F7F431" w14:textId="77777777" w:rsidR="00A57FA4" w:rsidRPr="003F4BC6" w:rsidRDefault="00A57FA4" w:rsidP="00A57FA4">
            <w:pPr>
              <w:pStyle w:val="NormalinTable"/>
              <w:rPr>
                <w:color w:val="000000"/>
                <w:lang w:eastAsia="en-GB"/>
              </w:rPr>
            </w:pPr>
            <w:r w:rsidRPr="003F4BC6">
              <w:rPr>
                <w:color w:val="000000"/>
                <w:lang w:eastAsia="en-GB"/>
              </w:rPr>
              <w:t>0.00% + 26.600 € / 100 kg</w:t>
            </w:r>
          </w:p>
        </w:tc>
      </w:tr>
      <w:tr w:rsidR="00A57FA4" w:rsidRPr="003F4BC6" w14:paraId="6E35BE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A1A312" w14:textId="77777777" w:rsidR="00A57FA4" w:rsidRPr="003F4BC6" w:rsidRDefault="00A57FA4" w:rsidP="00A57FA4">
            <w:pPr>
              <w:pStyle w:val="NormalinTable"/>
              <w:rPr>
                <w:b/>
                <w:color w:val="000000"/>
                <w:lang w:eastAsia="en-GB"/>
              </w:rPr>
            </w:pPr>
            <w:r w:rsidRPr="003F4BC6">
              <w:rPr>
                <w:b/>
                <w:color w:val="000000"/>
                <w:lang w:eastAsia="en-GB"/>
              </w:rPr>
              <w:t>0405 20 10 10</w:t>
            </w:r>
          </w:p>
        </w:tc>
        <w:tc>
          <w:tcPr>
            <w:tcW w:w="7036" w:type="dxa"/>
            <w:tcBorders>
              <w:top w:val="nil"/>
              <w:left w:val="nil"/>
              <w:bottom w:val="single" w:sz="4" w:space="0" w:color="auto"/>
              <w:right w:val="single" w:sz="4" w:space="0" w:color="auto"/>
            </w:tcBorders>
            <w:shd w:val="clear" w:color="auto" w:fill="auto"/>
            <w:noWrap/>
            <w:vAlign w:val="bottom"/>
            <w:hideMark/>
          </w:tcPr>
          <w:p w14:paraId="55F9E0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072F2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EB89F5" w14:textId="77777777" w:rsidR="00A57FA4" w:rsidRPr="003F4BC6" w:rsidRDefault="00A57FA4" w:rsidP="00A57FA4">
            <w:pPr>
              <w:pStyle w:val="NormalinTable"/>
              <w:rPr>
                <w:b/>
                <w:color w:val="000000"/>
                <w:lang w:eastAsia="en-GB"/>
              </w:rPr>
            </w:pPr>
            <w:r w:rsidRPr="003F4BC6">
              <w:rPr>
                <w:b/>
                <w:color w:val="000000"/>
                <w:lang w:eastAsia="en-GB"/>
              </w:rPr>
              <w:t>0405 20 10 80</w:t>
            </w:r>
          </w:p>
        </w:tc>
        <w:tc>
          <w:tcPr>
            <w:tcW w:w="7036" w:type="dxa"/>
            <w:tcBorders>
              <w:top w:val="nil"/>
              <w:left w:val="nil"/>
              <w:bottom w:val="single" w:sz="4" w:space="0" w:color="auto"/>
              <w:right w:val="single" w:sz="4" w:space="0" w:color="auto"/>
            </w:tcBorders>
            <w:shd w:val="clear" w:color="auto" w:fill="auto"/>
            <w:noWrap/>
            <w:vAlign w:val="bottom"/>
            <w:hideMark/>
          </w:tcPr>
          <w:p w14:paraId="4D18447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0F91E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A874D6" w14:textId="77777777" w:rsidR="00A57FA4" w:rsidRPr="003F4BC6" w:rsidRDefault="00A57FA4" w:rsidP="00A57FA4">
            <w:pPr>
              <w:pStyle w:val="NormalinTable"/>
              <w:rPr>
                <w:b/>
                <w:color w:val="000000"/>
                <w:lang w:eastAsia="en-GB"/>
              </w:rPr>
            </w:pPr>
            <w:r w:rsidRPr="003F4BC6">
              <w:rPr>
                <w:b/>
                <w:color w:val="000000"/>
                <w:lang w:eastAsia="en-GB"/>
              </w:rPr>
              <w:t>0405 20 30 10</w:t>
            </w:r>
          </w:p>
        </w:tc>
        <w:tc>
          <w:tcPr>
            <w:tcW w:w="7036" w:type="dxa"/>
            <w:tcBorders>
              <w:top w:val="nil"/>
              <w:left w:val="nil"/>
              <w:bottom w:val="single" w:sz="4" w:space="0" w:color="auto"/>
              <w:right w:val="single" w:sz="4" w:space="0" w:color="auto"/>
            </w:tcBorders>
            <w:shd w:val="clear" w:color="auto" w:fill="auto"/>
            <w:noWrap/>
            <w:vAlign w:val="bottom"/>
            <w:hideMark/>
          </w:tcPr>
          <w:p w14:paraId="3E96F9C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3829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116BAE" w14:textId="77777777" w:rsidR="00A57FA4" w:rsidRPr="003F4BC6" w:rsidRDefault="00A57FA4" w:rsidP="00A57FA4">
            <w:pPr>
              <w:pStyle w:val="NormalinTable"/>
              <w:rPr>
                <w:b/>
                <w:color w:val="000000"/>
                <w:lang w:eastAsia="en-GB"/>
              </w:rPr>
            </w:pPr>
            <w:r w:rsidRPr="003F4BC6">
              <w:rPr>
                <w:b/>
                <w:color w:val="000000"/>
                <w:lang w:eastAsia="en-GB"/>
              </w:rPr>
              <w:t>0405 20 30 80</w:t>
            </w:r>
          </w:p>
        </w:tc>
        <w:tc>
          <w:tcPr>
            <w:tcW w:w="7036" w:type="dxa"/>
            <w:tcBorders>
              <w:top w:val="nil"/>
              <w:left w:val="nil"/>
              <w:bottom w:val="single" w:sz="4" w:space="0" w:color="auto"/>
              <w:right w:val="single" w:sz="4" w:space="0" w:color="auto"/>
            </w:tcBorders>
            <w:shd w:val="clear" w:color="auto" w:fill="auto"/>
            <w:noWrap/>
            <w:vAlign w:val="bottom"/>
            <w:hideMark/>
          </w:tcPr>
          <w:p w14:paraId="275CC682"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6ED1DF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AEC02C" w14:textId="77777777" w:rsidR="00A57FA4" w:rsidRPr="003F4BC6" w:rsidRDefault="00A57FA4" w:rsidP="00A57FA4">
            <w:pPr>
              <w:pStyle w:val="NormalinTable"/>
              <w:rPr>
                <w:b/>
                <w:color w:val="000000"/>
                <w:lang w:eastAsia="en-GB"/>
              </w:rPr>
            </w:pPr>
            <w:r w:rsidRPr="003F4BC6">
              <w:rPr>
                <w:b/>
                <w:color w:val="000000"/>
                <w:lang w:eastAsia="en-GB"/>
              </w:rPr>
              <w:t xml:space="preserve">0511 99 39 </w:t>
            </w:r>
          </w:p>
        </w:tc>
        <w:tc>
          <w:tcPr>
            <w:tcW w:w="7036" w:type="dxa"/>
            <w:tcBorders>
              <w:top w:val="nil"/>
              <w:left w:val="nil"/>
              <w:bottom w:val="single" w:sz="4" w:space="0" w:color="auto"/>
              <w:right w:val="single" w:sz="4" w:space="0" w:color="auto"/>
            </w:tcBorders>
            <w:shd w:val="clear" w:color="auto" w:fill="auto"/>
            <w:noWrap/>
            <w:vAlign w:val="bottom"/>
            <w:hideMark/>
          </w:tcPr>
          <w:p w14:paraId="710F30D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C63A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65120B" w14:textId="77777777" w:rsidR="00A57FA4" w:rsidRPr="003F4BC6" w:rsidRDefault="00A57FA4" w:rsidP="00A57FA4">
            <w:pPr>
              <w:pStyle w:val="NormalinTable"/>
              <w:rPr>
                <w:b/>
                <w:color w:val="000000"/>
                <w:lang w:eastAsia="en-GB"/>
              </w:rPr>
            </w:pPr>
            <w:r w:rsidRPr="003F4BC6">
              <w:rPr>
                <w:b/>
                <w:color w:val="000000"/>
                <w:lang w:eastAsia="en-GB"/>
              </w:rPr>
              <w:t xml:space="preserve">0601 10 10 </w:t>
            </w:r>
          </w:p>
        </w:tc>
        <w:tc>
          <w:tcPr>
            <w:tcW w:w="7036" w:type="dxa"/>
            <w:tcBorders>
              <w:top w:val="nil"/>
              <w:left w:val="nil"/>
              <w:bottom w:val="single" w:sz="4" w:space="0" w:color="auto"/>
              <w:right w:val="single" w:sz="4" w:space="0" w:color="auto"/>
            </w:tcBorders>
            <w:shd w:val="clear" w:color="auto" w:fill="auto"/>
            <w:noWrap/>
            <w:vAlign w:val="bottom"/>
            <w:hideMark/>
          </w:tcPr>
          <w:p w14:paraId="3471DA0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4AB2F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CF5DA7" w14:textId="77777777" w:rsidR="00A57FA4" w:rsidRPr="003F4BC6" w:rsidRDefault="00A57FA4" w:rsidP="00A57FA4">
            <w:pPr>
              <w:pStyle w:val="NormalinTable"/>
              <w:rPr>
                <w:b/>
                <w:color w:val="000000"/>
                <w:lang w:eastAsia="en-GB"/>
              </w:rPr>
            </w:pPr>
            <w:r w:rsidRPr="003F4BC6">
              <w:rPr>
                <w:b/>
                <w:color w:val="000000"/>
                <w:lang w:eastAsia="en-GB"/>
              </w:rPr>
              <w:t xml:space="preserve">0601 10 20 </w:t>
            </w:r>
          </w:p>
        </w:tc>
        <w:tc>
          <w:tcPr>
            <w:tcW w:w="7036" w:type="dxa"/>
            <w:tcBorders>
              <w:top w:val="nil"/>
              <w:left w:val="nil"/>
              <w:bottom w:val="single" w:sz="4" w:space="0" w:color="auto"/>
              <w:right w:val="single" w:sz="4" w:space="0" w:color="auto"/>
            </w:tcBorders>
            <w:shd w:val="clear" w:color="auto" w:fill="auto"/>
            <w:noWrap/>
            <w:vAlign w:val="bottom"/>
            <w:hideMark/>
          </w:tcPr>
          <w:p w14:paraId="5F48BB6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43110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C179D0" w14:textId="77777777" w:rsidR="00A57FA4" w:rsidRPr="003F4BC6" w:rsidRDefault="00A57FA4" w:rsidP="00A57FA4">
            <w:pPr>
              <w:pStyle w:val="NormalinTable"/>
              <w:rPr>
                <w:b/>
                <w:color w:val="000000"/>
                <w:lang w:eastAsia="en-GB"/>
              </w:rPr>
            </w:pPr>
            <w:r w:rsidRPr="003F4BC6">
              <w:rPr>
                <w:b/>
                <w:color w:val="000000"/>
                <w:lang w:eastAsia="en-GB"/>
              </w:rPr>
              <w:t xml:space="preserve">0601 10 30 </w:t>
            </w:r>
          </w:p>
        </w:tc>
        <w:tc>
          <w:tcPr>
            <w:tcW w:w="7036" w:type="dxa"/>
            <w:tcBorders>
              <w:top w:val="nil"/>
              <w:left w:val="nil"/>
              <w:bottom w:val="single" w:sz="4" w:space="0" w:color="auto"/>
              <w:right w:val="single" w:sz="4" w:space="0" w:color="auto"/>
            </w:tcBorders>
            <w:shd w:val="clear" w:color="auto" w:fill="auto"/>
            <w:noWrap/>
            <w:vAlign w:val="bottom"/>
            <w:hideMark/>
          </w:tcPr>
          <w:p w14:paraId="596AFB9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DA83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F0D0FF" w14:textId="77777777" w:rsidR="00A57FA4" w:rsidRPr="003F4BC6" w:rsidRDefault="00A57FA4" w:rsidP="00A57FA4">
            <w:pPr>
              <w:pStyle w:val="NormalinTable"/>
              <w:rPr>
                <w:b/>
                <w:color w:val="000000"/>
                <w:lang w:eastAsia="en-GB"/>
              </w:rPr>
            </w:pPr>
            <w:r w:rsidRPr="003F4BC6">
              <w:rPr>
                <w:b/>
                <w:color w:val="000000"/>
                <w:lang w:eastAsia="en-GB"/>
              </w:rPr>
              <w:t xml:space="preserve">0601 10 40 </w:t>
            </w:r>
          </w:p>
        </w:tc>
        <w:tc>
          <w:tcPr>
            <w:tcW w:w="7036" w:type="dxa"/>
            <w:tcBorders>
              <w:top w:val="nil"/>
              <w:left w:val="nil"/>
              <w:bottom w:val="single" w:sz="4" w:space="0" w:color="auto"/>
              <w:right w:val="single" w:sz="4" w:space="0" w:color="auto"/>
            </w:tcBorders>
            <w:shd w:val="clear" w:color="auto" w:fill="auto"/>
            <w:noWrap/>
            <w:vAlign w:val="bottom"/>
            <w:hideMark/>
          </w:tcPr>
          <w:p w14:paraId="148E9AE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D1827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F602C2" w14:textId="77777777" w:rsidR="00A57FA4" w:rsidRPr="003F4BC6" w:rsidRDefault="00A57FA4" w:rsidP="00A57FA4">
            <w:pPr>
              <w:pStyle w:val="NormalinTable"/>
              <w:rPr>
                <w:b/>
                <w:color w:val="000000"/>
                <w:lang w:eastAsia="en-GB"/>
              </w:rPr>
            </w:pPr>
            <w:r w:rsidRPr="003F4BC6">
              <w:rPr>
                <w:b/>
                <w:color w:val="000000"/>
                <w:lang w:eastAsia="en-GB"/>
              </w:rPr>
              <w:t xml:space="preserve">0601 10 90 </w:t>
            </w:r>
          </w:p>
        </w:tc>
        <w:tc>
          <w:tcPr>
            <w:tcW w:w="7036" w:type="dxa"/>
            <w:tcBorders>
              <w:top w:val="nil"/>
              <w:left w:val="nil"/>
              <w:bottom w:val="single" w:sz="4" w:space="0" w:color="auto"/>
              <w:right w:val="single" w:sz="4" w:space="0" w:color="auto"/>
            </w:tcBorders>
            <w:shd w:val="clear" w:color="auto" w:fill="auto"/>
            <w:noWrap/>
            <w:vAlign w:val="bottom"/>
            <w:hideMark/>
          </w:tcPr>
          <w:p w14:paraId="32D47EF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11FD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9CDDE0" w14:textId="77777777" w:rsidR="00A57FA4" w:rsidRPr="003F4BC6" w:rsidRDefault="00A57FA4" w:rsidP="00A57FA4">
            <w:pPr>
              <w:pStyle w:val="NormalinTable"/>
              <w:rPr>
                <w:b/>
                <w:color w:val="000000"/>
                <w:lang w:eastAsia="en-GB"/>
              </w:rPr>
            </w:pPr>
            <w:r w:rsidRPr="003F4BC6">
              <w:rPr>
                <w:b/>
                <w:color w:val="000000"/>
                <w:lang w:eastAsia="en-GB"/>
              </w:rPr>
              <w:t xml:space="preserve">0601 20 30 </w:t>
            </w:r>
          </w:p>
        </w:tc>
        <w:tc>
          <w:tcPr>
            <w:tcW w:w="7036" w:type="dxa"/>
            <w:tcBorders>
              <w:top w:val="nil"/>
              <w:left w:val="nil"/>
              <w:bottom w:val="single" w:sz="4" w:space="0" w:color="auto"/>
              <w:right w:val="single" w:sz="4" w:space="0" w:color="auto"/>
            </w:tcBorders>
            <w:shd w:val="clear" w:color="auto" w:fill="auto"/>
            <w:noWrap/>
            <w:vAlign w:val="bottom"/>
            <w:hideMark/>
          </w:tcPr>
          <w:p w14:paraId="16F8C10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B16CB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38625D" w14:textId="77777777" w:rsidR="00A57FA4" w:rsidRPr="003F4BC6" w:rsidRDefault="00A57FA4" w:rsidP="00A57FA4">
            <w:pPr>
              <w:pStyle w:val="NormalinTable"/>
              <w:rPr>
                <w:b/>
                <w:color w:val="000000"/>
                <w:lang w:eastAsia="en-GB"/>
              </w:rPr>
            </w:pPr>
            <w:r w:rsidRPr="003F4BC6">
              <w:rPr>
                <w:b/>
                <w:color w:val="000000"/>
                <w:lang w:eastAsia="en-GB"/>
              </w:rPr>
              <w:t xml:space="preserve">0601 20 90 </w:t>
            </w:r>
          </w:p>
        </w:tc>
        <w:tc>
          <w:tcPr>
            <w:tcW w:w="7036" w:type="dxa"/>
            <w:tcBorders>
              <w:top w:val="nil"/>
              <w:left w:val="nil"/>
              <w:bottom w:val="single" w:sz="4" w:space="0" w:color="auto"/>
              <w:right w:val="single" w:sz="4" w:space="0" w:color="auto"/>
            </w:tcBorders>
            <w:shd w:val="clear" w:color="auto" w:fill="auto"/>
            <w:noWrap/>
            <w:vAlign w:val="bottom"/>
            <w:hideMark/>
          </w:tcPr>
          <w:p w14:paraId="67224B5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EC70C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A3E0ED" w14:textId="77777777" w:rsidR="00A57FA4" w:rsidRPr="003F4BC6" w:rsidRDefault="00A57FA4" w:rsidP="00A57FA4">
            <w:pPr>
              <w:pStyle w:val="NormalinTable"/>
              <w:rPr>
                <w:b/>
                <w:color w:val="000000"/>
                <w:lang w:eastAsia="en-GB"/>
              </w:rPr>
            </w:pPr>
            <w:r w:rsidRPr="003F4BC6">
              <w:rPr>
                <w:b/>
                <w:color w:val="000000"/>
                <w:lang w:eastAsia="en-GB"/>
              </w:rPr>
              <w:t xml:space="preserve">0602 10 90 </w:t>
            </w:r>
          </w:p>
        </w:tc>
        <w:tc>
          <w:tcPr>
            <w:tcW w:w="7036" w:type="dxa"/>
            <w:tcBorders>
              <w:top w:val="nil"/>
              <w:left w:val="nil"/>
              <w:bottom w:val="single" w:sz="4" w:space="0" w:color="auto"/>
              <w:right w:val="single" w:sz="4" w:space="0" w:color="auto"/>
            </w:tcBorders>
            <w:shd w:val="clear" w:color="auto" w:fill="auto"/>
            <w:noWrap/>
            <w:vAlign w:val="bottom"/>
            <w:hideMark/>
          </w:tcPr>
          <w:p w14:paraId="27F8AC0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A9DE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AF0271" w14:textId="77777777" w:rsidR="00A57FA4" w:rsidRPr="003F4BC6" w:rsidRDefault="00A57FA4" w:rsidP="00A57FA4">
            <w:pPr>
              <w:pStyle w:val="NormalinTable"/>
              <w:rPr>
                <w:b/>
                <w:color w:val="000000"/>
                <w:lang w:eastAsia="en-GB"/>
              </w:rPr>
            </w:pPr>
            <w:r w:rsidRPr="003F4BC6">
              <w:rPr>
                <w:b/>
                <w:color w:val="000000"/>
                <w:lang w:eastAsia="en-GB"/>
              </w:rPr>
              <w:t xml:space="preserve">0602 20 20 </w:t>
            </w:r>
          </w:p>
        </w:tc>
        <w:tc>
          <w:tcPr>
            <w:tcW w:w="7036" w:type="dxa"/>
            <w:tcBorders>
              <w:top w:val="nil"/>
              <w:left w:val="nil"/>
              <w:bottom w:val="single" w:sz="4" w:space="0" w:color="auto"/>
              <w:right w:val="single" w:sz="4" w:space="0" w:color="auto"/>
            </w:tcBorders>
            <w:shd w:val="clear" w:color="auto" w:fill="auto"/>
            <w:noWrap/>
            <w:vAlign w:val="bottom"/>
            <w:hideMark/>
          </w:tcPr>
          <w:p w14:paraId="2AFD90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5261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C7958D" w14:textId="77777777" w:rsidR="00A57FA4" w:rsidRPr="003F4BC6" w:rsidRDefault="00A57FA4" w:rsidP="00A57FA4">
            <w:pPr>
              <w:pStyle w:val="NormalinTable"/>
              <w:rPr>
                <w:b/>
                <w:color w:val="000000"/>
                <w:lang w:eastAsia="en-GB"/>
              </w:rPr>
            </w:pPr>
            <w:r w:rsidRPr="003F4BC6">
              <w:rPr>
                <w:b/>
                <w:color w:val="000000"/>
                <w:lang w:eastAsia="en-GB"/>
              </w:rPr>
              <w:t xml:space="preserve">0602 20 30 </w:t>
            </w:r>
          </w:p>
        </w:tc>
        <w:tc>
          <w:tcPr>
            <w:tcW w:w="7036" w:type="dxa"/>
            <w:tcBorders>
              <w:top w:val="nil"/>
              <w:left w:val="nil"/>
              <w:bottom w:val="single" w:sz="4" w:space="0" w:color="auto"/>
              <w:right w:val="single" w:sz="4" w:space="0" w:color="auto"/>
            </w:tcBorders>
            <w:shd w:val="clear" w:color="auto" w:fill="auto"/>
            <w:noWrap/>
            <w:vAlign w:val="bottom"/>
            <w:hideMark/>
          </w:tcPr>
          <w:p w14:paraId="32C12F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1C8A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77EE6C" w14:textId="77777777" w:rsidR="00A57FA4" w:rsidRPr="003F4BC6" w:rsidRDefault="00A57FA4" w:rsidP="00A57FA4">
            <w:pPr>
              <w:pStyle w:val="NormalinTable"/>
              <w:rPr>
                <w:b/>
                <w:color w:val="000000"/>
                <w:lang w:eastAsia="en-GB"/>
              </w:rPr>
            </w:pPr>
            <w:r w:rsidRPr="003F4BC6">
              <w:rPr>
                <w:b/>
                <w:color w:val="000000"/>
                <w:lang w:eastAsia="en-GB"/>
              </w:rPr>
              <w:t xml:space="preserve">0602 20 80 </w:t>
            </w:r>
          </w:p>
        </w:tc>
        <w:tc>
          <w:tcPr>
            <w:tcW w:w="7036" w:type="dxa"/>
            <w:tcBorders>
              <w:top w:val="nil"/>
              <w:left w:val="nil"/>
              <w:bottom w:val="single" w:sz="4" w:space="0" w:color="auto"/>
              <w:right w:val="single" w:sz="4" w:space="0" w:color="auto"/>
            </w:tcBorders>
            <w:shd w:val="clear" w:color="auto" w:fill="auto"/>
            <w:noWrap/>
            <w:vAlign w:val="bottom"/>
            <w:hideMark/>
          </w:tcPr>
          <w:p w14:paraId="5302810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B491C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EF1AF3" w14:textId="77777777" w:rsidR="00A57FA4" w:rsidRPr="003F4BC6" w:rsidRDefault="00A57FA4" w:rsidP="00A57FA4">
            <w:pPr>
              <w:pStyle w:val="NormalinTable"/>
              <w:rPr>
                <w:b/>
                <w:color w:val="000000"/>
                <w:lang w:eastAsia="en-GB"/>
              </w:rPr>
            </w:pPr>
            <w:r w:rsidRPr="003F4BC6">
              <w:rPr>
                <w:b/>
                <w:color w:val="000000"/>
                <w:lang w:eastAsia="en-GB"/>
              </w:rPr>
              <w:t>0602 30 00 10</w:t>
            </w:r>
          </w:p>
        </w:tc>
        <w:tc>
          <w:tcPr>
            <w:tcW w:w="7036" w:type="dxa"/>
            <w:tcBorders>
              <w:top w:val="nil"/>
              <w:left w:val="nil"/>
              <w:bottom w:val="single" w:sz="4" w:space="0" w:color="auto"/>
              <w:right w:val="single" w:sz="4" w:space="0" w:color="auto"/>
            </w:tcBorders>
            <w:shd w:val="clear" w:color="auto" w:fill="auto"/>
            <w:noWrap/>
            <w:vAlign w:val="bottom"/>
            <w:hideMark/>
          </w:tcPr>
          <w:p w14:paraId="5EE9B43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7306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4A592A" w14:textId="77777777" w:rsidR="00A57FA4" w:rsidRPr="003F4BC6" w:rsidRDefault="00A57FA4" w:rsidP="00A57FA4">
            <w:pPr>
              <w:pStyle w:val="NormalinTable"/>
              <w:rPr>
                <w:b/>
                <w:color w:val="000000"/>
                <w:lang w:eastAsia="en-GB"/>
              </w:rPr>
            </w:pPr>
            <w:r w:rsidRPr="003F4BC6">
              <w:rPr>
                <w:b/>
                <w:color w:val="000000"/>
                <w:lang w:eastAsia="en-GB"/>
              </w:rPr>
              <w:t xml:space="preserve">0602 90 10 </w:t>
            </w:r>
          </w:p>
        </w:tc>
        <w:tc>
          <w:tcPr>
            <w:tcW w:w="7036" w:type="dxa"/>
            <w:tcBorders>
              <w:top w:val="nil"/>
              <w:left w:val="nil"/>
              <w:bottom w:val="single" w:sz="4" w:space="0" w:color="auto"/>
              <w:right w:val="single" w:sz="4" w:space="0" w:color="auto"/>
            </w:tcBorders>
            <w:shd w:val="clear" w:color="auto" w:fill="auto"/>
            <w:noWrap/>
            <w:vAlign w:val="bottom"/>
            <w:hideMark/>
          </w:tcPr>
          <w:p w14:paraId="774B651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5450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DF0E45" w14:textId="77777777" w:rsidR="00A57FA4" w:rsidRPr="003F4BC6" w:rsidRDefault="00A57FA4" w:rsidP="00A57FA4">
            <w:pPr>
              <w:pStyle w:val="NormalinTable"/>
              <w:rPr>
                <w:b/>
                <w:color w:val="000000"/>
                <w:lang w:eastAsia="en-GB"/>
              </w:rPr>
            </w:pPr>
            <w:r w:rsidRPr="003F4BC6">
              <w:rPr>
                <w:b/>
                <w:color w:val="000000"/>
                <w:lang w:eastAsia="en-GB"/>
              </w:rPr>
              <w:t xml:space="preserve">0602 90 30 </w:t>
            </w:r>
          </w:p>
        </w:tc>
        <w:tc>
          <w:tcPr>
            <w:tcW w:w="7036" w:type="dxa"/>
            <w:tcBorders>
              <w:top w:val="nil"/>
              <w:left w:val="nil"/>
              <w:bottom w:val="single" w:sz="4" w:space="0" w:color="auto"/>
              <w:right w:val="single" w:sz="4" w:space="0" w:color="auto"/>
            </w:tcBorders>
            <w:shd w:val="clear" w:color="auto" w:fill="auto"/>
            <w:noWrap/>
            <w:vAlign w:val="bottom"/>
            <w:hideMark/>
          </w:tcPr>
          <w:p w14:paraId="55332D0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2F64B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A3CCC0" w14:textId="77777777" w:rsidR="00A57FA4" w:rsidRPr="003F4BC6" w:rsidRDefault="00A57FA4" w:rsidP="00A57FA4">
            <w:pPr>
              <w:pStyle w:val="NormalinTable"/>
              <w:rPr>
                <w:b/>
                <w:color w:val="000000"/>
                <w:lang w:eastAsia="en-GB"/>
              </w:rPr>
            </w:pPr>
            <w:r w:rsidRPr="003F4BC6">
              <w:rPr>
                <w:b/>
                <w:color w:val="000000"/>
                <w:lang w:eastAsia="en-GB"/>
              </w:rPr>
              <w:t xml:space="preserve">0602 90 41 </w:t>
            </w:r>
          </w:p>
        </w:tc>
        <w:tc>
          <w:tcPr>
            <w:tcW w:w="7036" w:type="dxa"/>
            <w:tcBorders>
              <w:top w:val="nil"/>
              <w:left w:val="nil"/>
              <w:bottom w:val="single" w:sz="4" w:space="0" w:color="auto"/>
              <w:right w:val="single" w:sz="4" w:space="0" w:color="auto"/>
            </w:tcBorders>
            <w:shd w:val="clear" w:color="auto" w:fill="auto"/>
            <w:noWrap/>
            <w:vAlign w:val="bottom"/>
            <w:hideMark/>
          </w:tcPr>
          <w:p w14:paraId="6EF2C82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763F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C6CF36" w14:textId="77777777" w:rsidR="00A57FA4" w:rsidRPr="003F4BC6" w:rsidRDefault="00A57FA4" w:rsidP="00A57FA4">
            <w:pPr>
              <w:pStyle w:val="NormalinTable"/>
              <w:rPr>
                <w:b/>
                <w:color w:val="000000"/>
                <w:lang w:eastAsia="en-GB"/>
              </w:rPr>
            </w:pPr>
            <w:r w:rsidRPr="003F4BC6">
              <w:rPr>
                <w:b/>
                <w:color w:val="000000"/>
                <w:lang w:eastAsia="en-GB"/>
              </w:rPr>
              <w:t xml:space="preserve">0602 90 45 </w:t>
            </w:r>
          </w:p>
        </w:tc>
        <w:tc>
          <w:tcPr>
            <w:tcW w:w="7036" w:type="dxa"/>
            <w:tcBorders>
              <w:top w:val="nil"/>
              <w:left w:val="nil"/>
              <w:bottom w:val="single" w:sz="4" w:space="0" w:color="auto"/>
              <w:right w:val="single" w:sz="4" w:space="0" w:color="auto"/>
            </w:tcBorders>
            <w:shd w:val="clear" w:color="auto" w:fill="auto"/>
            <w:noWrap/>
            <w:vAlign w:val="bottom"/>
            <w:hideMark/>
          </w:tcPr>
          <w:p w14:paraId="7F083F6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899C0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765653" w14:textId="77777777" w:rsidR="00A57FA4" w:rsidRPr="003F4BC6" w:rsidRDefault="00A57FA4" w:rsidP="00A57FA4">
            <w:pPr>
              <w:pStyle w:val="NormalinTable"/>
              <w:rPr>
                <w:b/>
                <w:color w:val="000000"/>
                <w:lang w:eastAsia="en-GB"/>
              </w:rPr>
            </w:pPr>
            <w:r w:rsidRPr="003F4BC6">
              <w:rPr>
                <w:b/>
                <w:color w:val="000000"/>
                <w:lang w:eastAsia="en-GB"/>
              </w:rPr>
              <w:t xml:space="preserve">0602 90 46 </w:t>
            </w:r>
          </w:p>
        </w:tc>
        <w:tc>
          <w:tcPr>
            <w:tcW w:w="7036" w:type="dxa"/>
            <w:tcBorders>
              <w:top w:val="nil"/>
              <w:left w:val="nil"/>
              <w:bottom w:val="single" w:sz="4" w:space="0" w:color="auto"/>
              <w:right w:val="single" w:sz="4" w:space="0" w:color="auto"/>
            </w:tcBorders>
            <w:shd w:val="clear" w:color="auto" w:fill="auto"/>
            <w:noWrap/>
            <w:vAlign w:val="bottom"/>
            <w:hideMark/>
          </w:tcPr>
          <w:p w14:paraId="47DA6CB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824CC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33491A" w14:textId="77777777" w:rsidR="00A57FA4" w:rsidRPr="003F4BC6" w:rsidRDefault="00A57FA4" w:rsidP="00A57FA4">
            <w:pPr>
              <w:pStyle w:val="NormalinTable"/>
              <w:rPr>
                <w:b/>
                <w:color w:val="000000"/>
                <w:lang w:eastAsia="en-GB"/>
              </w:rPr>
            </w:pPr>
            <w:r w:rsidRPr="003F4BC6">
              <w:rPr>
                <w:b/>
                <w:color w:val="000000"/>
                <w:lang w:eastAsia="en-GB"/>
              </w:rPr>
              <w:t xml:space="preserve">0602 90 47 </w:t>
            </w:r>
          </w:p>
        </w:tc>
        <w:tc>
          <w:tcPr>
            <w:tcW w:w="7036" w:type="dxa"/>
            <w:tcBorders>
              <w:top w:val="nil"/>
              <w:left w:val="nil"/>
              <w:bottom w:val="single" w:sz="4" w:space="0" w:color="auto"/>
              <w:right w:val="single" w:sz="4" w:space="0" w:color="auto"/>
            </w:tcBorders>
            <w:shd w:val="clear" w:color="auto" w:fill="auto"/>
            <w:noWrap/>
            <w:vAlign w:val="bottom"/>
            <w:hideMark/>
          </w:tcPr>
          <w:p w14:paraId="458849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8AD7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C74135" w14:textId="77777777" w:rsidR="00A57FA4" w:rsidRPr="003F4BC6" w:rsidRDefault="00A57FA4" w:rsidP="00A57FA4">
            <w:pPr>
              <w:pStyle w:val="NormalinTable"/>
              <w:rPr>
                <w:b/>
                <w:color w:val="000000"/>
                <w:lang w:eastAsia="en-GB"/>
              </w:rPr>
            </w:pPr>
            <w:r w:rsidRPr="003F4BC6">
              <w:rPr>
                <w:b/>
                <w:color w:val="000000"/>
                <w:lang w:eastAsia="en-GB"/>
              </w:rPr>
              <w:t xml:space="preserve">0602 90 48 </w:t>
            </w:r>
          </w:p>
        </w:tc>
        <w:tc>
          <w:tcPr>
            <w:tcW w:w="7036" w:type="dxa"/>
            <w:tcBorders>
              <w:top w:val="nil"/>
              <w:left w:val="nil"/>
              <w:bottom w:val="single" w:sz="4" w:space="0" w:color="auto"/>
              <w:right w:val="single" w:sz="4" w:space="0" w:color="auto"/>
            </w:tcBorders>
            <w:shd w:val="clear" w:color="auto" w:fill="auto"/>
            <w:noWrap/>
            <w:vAlign w:val="bottom"/>
            <w:hideMark/>
          </w:tcPr>
          <w:p w14:paraId="4C1D77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289D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6FDCC1" w14:textId="77777777" w:rsidR="00A57FA4" w:rsidRPr="003F4BC6" w:rsidRDefault="00A57FA4" w:rsidP="00A57FA4">
            <w:pPr>
              <w:pStyle w:val="NormalinTable"/>
              <w:rPr>
                <w:b/>
                <w:color w:val="000000"/>
                <w:lang w:eastAsia="en-GB"/>
              </w:rPr>
            </w:pPr>
            <w:r w:rsidRPr="003F4BC6">
              <w:rPr>
                <w:b/>
                <w:color w:val="000000"/>
                <w:lang w:eastAsia="en-GB"/>
              </w:rPr>
              <w:t xml:space="preserve">0602 90 50 </w:t>
            </w:r>
          </w:p>
        </w:tc>
        <w:tc>
          <w:tcPr>
            <w:tcW w:w="7036" w:type="dxa"/>
            <w:tcBorders>
              <w:top w:val="nil"/>
              <w:left w:val="nil"/>
              <w:bottom w:val="single" w:sz="4" w:space="0" w:color="auto"/>
              <w:right w:val="single" w:sz="4" w:space="0" w:color="auto"/>
            </w:tcBorders>
            <w:shd w:val="clear" w:color="auto" w:fill="auto"/>
            <w:noWrap/>
            <w:vAlign w:val="bottom"/>
            <w:hideMark/>
          </w:tcPr>
          <w:p w14:paraId="6C74CEA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9B631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39D5A7" w14:textId="77777777" w:rsidR="00A57FA4" w:rsidRPr="003F4BC6" w:rsidRDefault="00A57FA4" w:rsidP="00A57FA4">
            <w:pPr>
              <w:pStyle w:val="NormalinTable"/>
              <w:rPr>
                <w:b/>
                <w:color w:val="000000"/>
                <w:lang w:eastAsia="en-GB"/>
              </w:rPr>
            </w:pPr>
            <w:r w:rsidRPr="003F4BC6">
              <w:rPr>
                <w:b/>
                <w:color w:val="000000"/>
                <w:lang w:eastAsia="en-GB"/>
              </w:rPr>
              <w:t xml:space="preserve">0602 90 91 </w:t>
            </w:r>
          </w:p>
        </w:tc>
        <w:tc>
          <w:tcPr>
            <w:tcW w:w="7036" w:type="dxa"/>
            <w:tcBorders>
              <w:top w:val="nil"/>
              <w:left w:val="nil"/>
              <w:bottom w:val="single" w:sz="4" w:space="0" w:color="auto"/>
              <w:right w:val="single" w:sz="4" w:space="0" w:color="auto"/>
            </w:tcBorders>
            <w:shd w:val="clear" w:color="auto" w:fill="auto"/>
            <w:noWrap/>
            <w:vAlign w:val="bottom"/>
            <w:hideMark/>
          </w:tcPr>
          <w:p w14:paraId="2AC632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470A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364D44" w14:textId="77777777" w:rsidR="00A57FA4" w:rsidRPr="003F4BC6" w:rsidRDefault="00A57FA4" w:rsidP="00A57FA4">
            <w:pPr>
              <w:pStyle w:val="NormalinTable"/>
              <w:rPr>
                <w:b/>
                <w:color w:val="000000"/>
                <w:lang w:eastAsia="en-GB"/>
              </w:rPr>
            </w:pPr>
            <w:r w:rsidRPr="003F4BC6">
              <w:rPr>
                <w:b/>
                <w:color w:val="000000"/>
                <w:lang w:eastAsia="en-GB"/>
              </w:rPr>
              <w:t xml:space="preserve">0602 90 99 </w:t>
            </w:r>
          </w:p>
        </w:tc>
        <w:tc>
          <w:tcPr>
            <w:tcW w:w="7036" w:type="dxa"/>
            <w:tcBorders>
              <w:top w:val="nil"/>
              <w:left w:val="nil"/>
              <w:bottom w:val="single" w:sz="4" w:space="0" w:color="auto"/>
              <w:right w:val="single" w:sz="4" w:space="0" w:color="auto"/>
            </w:tcBorders>
            <w:shd w:val="clear" w:color="auto" w:fill="auto"/>
            <w:noWrap/>
            <w:vAlign w:val="bottom"/>
            <w:hideMark/>
          </w:tcPr>
          <w:p w14:paraId="223EFB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079F33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791B99" w14:textId="77777777" w:rsidR="00A57FA4" w:rsidRPr="003F4BC6" w:rsidRDefault="00A57FA4" w:rsidP="00A57FA4">
            <w:pPr>
              <w:pStyle w:val="NormalinTable"/>
              <w:rPr>
                <w:b/>
                <w:color w:val="000000"/>
                <w:lang w:eastAsia="en-GB"/>
              </w:rPr>
            </w:pPr>
            <w:r w:rsidRPr="003F4BC6">
              <w:rPr>
                <w:b/>
                <w:color w:val="000000"/>
                <w:lang w:eastAsia="en-GB"/>
              </w:rPr>
              <w:t xml:space="preserve">0604 20 19 </w:t>
            </w:r>
          </w:p>
        </w:tc>
        <w:tc>
          <w:tcPr>
            <w:tcW w:w="7036" w:type="dxa"/>
            <w:tcBorders>
              <w:top w:val="nil"/>
              <w:left w:val="nil"/>
              <w:bottom w:val="single" w:sz="4" w:space="0" w:color="auto"/>
              <w:right w:val="single" w:sz="4" w:space="0" w:color="auto"/>
            </w:tcBorders>
            <w:shd w:val="clear" w:color="auto" w:fill="auto"/>
            <w:noWrap/>
            <w:vAlign w:val="bottom"/>
            <w:hideMark/>
          </w:tcPr>
          <w:p w14:paraId="4E24AFD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D423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745C5A" w14:textId="77777777" w:rsidR="00A57FA4" w:rsidRPr="003F4BC6" w:rsidRDefault="00A57FA4" w:rsidP="00A57FA4">
            <w:pPr>
              <w:pStyle w:val="NormalinTable"/>
              <w:rPr>
                <w:b/>
                <w:color w:val="000000"/>
                <w:lang w:eastAsia="en-GB"/>
              </w:rPr>
            </w:pPr>
            <w:r w:rsidRPr="003F4BC6">
              <w:rPr>
                <w:b/>
                <w:color w:val="000000"/>
                <w:lang w:eastAsia="en-GB"/>
              </w:rPr>
              <w:t xml:space="preserve">0604 20 20 </w:t>
            </w:r>
          </w:p>
        </w:tc>
        <w:tc>
          <w:tcPr>
            <w:tcW w:w="7036" w:type="dxa"/>
            <w:tcBorders>
              <w:top w:val="nil"/>
              <w:left w:val="nil"/>
              <w:bottom w:val="single" w:sz="4" w:space="0" w:color="auto"/>
              <w:right w:val="single" w:sz="4" w:space="0" w:color="auto"/>
            </w:tcBorders>
            <w:shd w:val="clear" w:color="auto" w:fill="auto"/>
            <w:noWrap/>
            <w:vAlign w:val="bottom"/>
            <w:hideMark/>
          </w:tcPr>
          <w:p w14:paraId="3807946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89043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53A2CC" w14:textId="77777777" w:rsidR="00A57FA4" w:rsidRPr="003F4BC6" w:rsidRDefault="00A57FA4" w:rsidP="00A57FA4">
            <w:pPr>
              <w:pStyle w:val="NormalinTable"/>
              <w:rPr>
                <w:b/>
                <w:color w:val="000000"/>
                <w:lang w:eastAsia="en-GB"/>
              </w:rPr>
            </w:pPr>
            <w:r w:rsidRPr="003F4BC6">
              <w:rPr>
                <w:b/>
                <w:color w:val="000000"/>
                <w:lang w:eastAsia="en-GB"/>
              </w:rPr>
              <w:t xml:space="preserve">0604 20 40 </w:t>
            </w:r>
          </w:p>
        </w:tc>
        <w:tc>
          <w:tcPr>
            <w:tcW w:w="7036" w:type="dxa"/>
            <w:tcBorders>
              <w:top w:val="nil"/>
              <w:left w:val="nil"/>
              <w:bottom w:val="single" w:sz="4" w:space="0" w:color="auto"/>
              <w:right w:val="single" w:sz="4" w:space="0" w:color="auto"/>
            </w:tcBorders>
            <w:shd w:val="clear" w:color="auto" w:fill="auto"/>
            <w:noWrap/>
            <w:vAlign w:val="bottom"/>
            <w:hideMark/>
          </w:tcPr>
          <w:p w14:paraId="5199135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6910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74AB78" w14:textId="77777777" w:rsidR="00A57FA4" w:rsidRPr="003F4BC6" w:rsidRDefault="00A57FA4" w:rsidP="00A57FA4">
            <w:pPr>
              <w:pStyle w:val="NormalinTable"/>
              <w:rPr>
                <w:b/>
                <w:color w:val="000000"/>
                <w:lang w:eastAsia="en-GB"/>
              </w:rPr>
            </w:pPr>
            <w:r w:rsidRPr="003F4BC6">
              <w:rPr>
                <w:b/>
                <w:color w:val="000000"/>
                <w:lang w:eastAsia="en-GB"/>
              </w:rPr>
              <w:t xml:space="preserve">0604 20 90 </w:t>
            </w:r>
          </w:p>
        </w:tc>
        <w:tc>
          <w:tcPr>
            <w:tcW w:w="7036" w:type="dxa"/>
            <w:tcBorders>
              <w:top w:val="nil"/>
              <w:left w:val="nil"/>
              <w:bottom w:val="single" w:sz="4" w:space="0" w:color="auto"/>
              <w:right w:val="single" w:sz="4" w:space="0" w:color="auto"/>
            </w:tcBorders>
            <w:shd w:val="clear" w:color="auto" w:fill="auto"/>
            <w:noWrap/>
            <w:vAlign w:val="bottom"/>
            <w:hideMark/>
          </w:tcPr>
          <w:p w14:paraId="05E2F8A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F8882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B494E8"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0604 90 19 </w:t>
            </w:r>
          </w:p>
        </w:tc>
        <w:tc>
          <w:tcPr>
            <w:tcW w:w="7036" w:type="dxa"/>
            <w:tcBorders>
              <w:top w:val="nil"/>
              <w:left w:val="nil"/>
              <w:bottom w:val="single" w:sz="4" w:space="0" w:color="auto"/>
              <w:right w:val="single" w:sz="4" w:space="0" w:color="auto"/>
            </w:tcBorders>
            <w:shd w:val="clear" w:color="auto" w:fill="auto"/>
            <w:noWrap/>
            <w:vAlign w:val="bottom"/>
            <w:hideMark/>
          </w:tcPr>
          <w:p w14:paraId="26C1453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F8B26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10D06C" w14:textId="77777777" w:rsidR="00A57FA4" w:rsidRPr="003F4BC6" w:rsidRDefault="00A57FA4" w:rsidP="00A57FA4">
            <w:pPr>
              <w:pStyle w:val="NormalinTable"/>
              <w:rPr>
                <w:b/>
                <w:color w:val="000000"/>
                <w:lang w:eastAsia="en-GB"/>
              </w:rPr>
            </w:pPr>
            <w:r w:rsidRPr="003F4BC6">
              <w:rPr>
                <w:b/>
                <w:color w:val="000000"/>
                <w:lang w:eastAsia="en-GB"/>
              </w:rPr>
              <w:t xml:space="preserve">0703 20 00 </w:t>
            </w:r>
          </w:p>
        </w:tc>
        <w:tc>
          <w:tcPr>
            <w:tcW w:w="7036" w:type="dxa"/>
            <w:tcBorders>
              <w:top w:val="nil"/>
              <w:left w:val="nil"/>
              <w:bottom w:val="single" w:sz="4" w:space="0" w:color="auto"/>
              <w:right w:val="single" w:sz="4" w:space="0" w:color="auto"/>
            </w:tcBorders>
            <w:shd w:val="clear" w:color="auto" w:fill="auto"/>
            <w:noWrap/>
            <w:vAlign w:val="bottom"/>
            <w:hideMark/>
          </w:tcPr>
          <w:p w14:paraId="07186FF1" w14:textId="77777777" w:rsidR="00A57FA4" w:rsidRPr="003F4BC6" w:rsidRDefault="00A57FA4" w:rsidP="00A57FA4">
            <w:pPr>
              <w:pStyle w:val="NormalinTable"/>
              <w:rPr>
                <w:color w:val="000000"/>
                <w:lang w:eastAsia="en-GB"/>
              </w:rPr>
            </w:pPr>
            <w:r w:rsidRPr="003F4BC6">
              <w:rPr>
                <w:color w:val="000000"/>
                <w:lang w:eastAsia="en-GB"/>
              </w:rPr>
              <w:t>9.60%</w:t>
            </w:r>
          </w:p>
        </w:tc>
      </w:tr>
      <w:tr w:rsidR="00A57FA4" w:rsidRPr="003F4BC6" w14:paraId="0DF20E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53ADD2" w14:textId="77777777" w:rsidR="00A57FA4" w:rsidRPr="003F4BC6" w:rsidRDefault="00A57FA4" w:rsidP="00A57FA4">
            <w:pPr>
              <w:pStyle w:val="NormalinTable"/>
              <w:rPr>
                <w:b/>
                <w:color w:val="000000"/>
                <w:lang w:eastAsia="en-GB"/>
              </w:rPr>
            </w:pPr>
            <w:r w:rsidRPr="003F4BC6">
              <w:rPr>
                <w:b/>
                <w:color w:val="000000"/>
                <w:lang w:eastAsia="en-GB"/>
              </w:rPr>
              <w:t xml:space="preserve">0703 90 00 </w:t>
            </w:r>
          </w:p>
        </w:tc>
        <w:tc>
          <w:tcPr>
            <w:tcW w:w="7036" w:type="dxa"/>
            <w:tcBorders>
              <w:top w:val="nil"/>
              <w:left w:val="nil"/>
              <w:bottom w:val="single" w:sz="4" w:space="0" w:color="auto"/>
              <w:right w:val="single" w:sz="4" w:space="0" w:color="auto"/>
            </w:tcBorders>
            <w:shd w:val="clear" w:color="auto" w:fill="auto"/>
            <w:noWrap/>
            <w:vAlign w:val="bottom"/>
            <w:hideMark/>
          </w:tcPr>
          <w:p w14:paraId="2D4011A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13C22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2823F6" w14:textId="77777777" w:rsidR="00A57FA4" w:rsidRPr="003F4BC6" w:rsidRDefault="00A57FA4" w:rsidP="00A57FA4">
            <w:pPr>
              <w:pStyle w:val="NormalinTable"/>
              <w:rPr>
                <w:b/>
                <w:color w:val="000000"/>
                <w:lang w:eastAsia="en-GB"/>
              </w:rPr>
            </w:pPr>
            <w:r w:rsidRPr="003F4BC6">
              <w:rPr>
                <w:b/>
                <w:color w:val="000000"/>
                <w:lang w:eastAsia="en-GB"/>
              </w:rPr>
              <w:t>0704 10 00 10</w:t>
            </w:r>
          </w:p>
        </w:tc>
        <w:tc>
          <w:tcPr>
            <w:tcW w:w="7036" w:type="dxa"/>
            <w:tcBorders>
              <w:top w:val="nil"/>
              <w:left w:val="nil"/>
              <w:bottom w:val="single" w:sz="4" w:space="0" w:color="auto"/>
              <w:right w:val="single" w:sz="4" w:space="0" w:color="auto"/>
            </w:tcBorders>
            <w:shd w:val="clear" w:color="auto" w:fill="auto"/>
            <w:noWrap/>
            <w:vAlign w:val="bottom"/>
            <w:hideMark/>
          </w:tcPr>
          <w:p w14:paraId="10F8564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6313C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0D425D" w14:textId="77777777" w:rsidR="00A57FA4" w:rsidRPr="003F4BC6" w:rsidRDefault="00A57FA4" w:rsidP="00A57FA4">
            <w:pPr>
              <w:pStyle w:val="NormalinTable"/>
              <w:rPr>
                <w:b/>
                <w:color w:val="000000"/>
                <w:lang w:eastAsia="en-GB"/>
              </w:rPr>
            </w:pPr>
            <w:r w:rsidRPr="003F4BC6">
              <w:rPr>
                <w:b/>
                <w:color w:val="000000"/>
                <w:lang w:eastAsia="en-GB"/>
              </w:rPr>
              <w:t xml:space="preserve">0704 90 10 </w:t>
            </w:r>
          </w:p>
        </w:tc>
        <w:tc>
          <w:tcPr>
            <w:tcW w:w="7036" w:type="dxa"/>
            <w:tcBorders>
              <w:top w:val="nil"/>
              <w:left w:val="nil"/>
              <w:bottom w:val="single" w:sz="4" w:space="0" w:color="auto"/>
              <w:right w:val="single" w:sz="4" w:space="0" w:color="auto"/>
            </w:tcBorders>
            <w:shd w:val="clear" w:color="auto" w:fill="auto"/>
            <w:noWrap/>
            <w:vAlign w:val="bottom"/>
            <w:hideMark/>
          </w:tcPr>
          <w:p w14:paraId="76B7D9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8DDD26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E468DD" w14:textId="77777777" w:rsidR="00A57FA4" w:rsidRPr="003F4BC6" w:rsidRDefault="00A57FA4" w:rsidP="00A57FA4">
            <w:pPr>
              <w:pStyle w:val="NormalinTable"/>
              <w:rPr>
                <w:b/>
                <w:color w:val="000000"/>
                <w:lang w:eastAsia="en-GB"/>
              </w:rPr>
            </w:pPr>
            <w:r w:rsidRPr="003F4BC6">
              <w:rPr>
                <w:b/>
                <w:color w:val="000000"/>
                <w:lang w:eastAsia="en-GB"/>
              </w:rPr>
              <w:t xml:space="preserve">0704 90 90 </w:t>
            </w:r>
          </w:p>
        </w:tc>
        <w:tc>
          <w:tcPr>
            <w:tcW w:w="7036" w:type="dxa"/>
            <w:tcBorders>
              <w:top w:val="nil"/>
              <w:left w:val="nil"/>
              <w:bottom w:val="single" w:sz="4" w:space="0" w:color="auto"/>
              <w:right w:val="single" w:sz="4" w:space="0" w:color="auto"/>
            </w:tcBorders>
            <w:shd w:val="clear" w:color="auto" w:fill="auto"/>
            <w:noWrap/>
            <w:vAlign w:val="bottom"/>
            <w:hideMark/>
          </w:tcPr>
          <w:p w14:paraId="3A97B3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1BE7A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DC99D3" w14:textId="77777777" w:rsidR="00A57FA4" w:rsidRPr="003F4BC6" w:rsidRDefault="00A57FA4" w:rsidP="00A57FA4">
            <w:pPr>
              <w:pStyle w:val="NormalinTable"/>
              <w:rPr>
                <w:b/>
                <w:color w:val="000000"/>
                <w:lang w:eastAsia="en-GB"/>
              </w:rPr>
            </w:pPr>
            <w:r w:rsidRPr="003F4BC6">
              <w:rPr>
                <w:b/>
                <w:color w:val="000000"/>
                <w:lang w:eastAsia="en-GB"/>
              </w:rPr>
              <w:t xml:space="preserve">0705 29 00 </w:t>
            </w:r>
          </w:p>
        </w:tc>
        <w:tc>
          <w:tcPr>
            <w:tcW w:w="7036" w:type="dxa"/>
            <w:tcBorders>
              <w:top w:val="nil"/>
              <w:left w:val="nil"/>
              <w:bottom w:val="single" w:sz="4" w:space="0" w:color="auto"/>
              <w:right w:val="single" w:sz="4" w:space="0" w:color="auto"/>
            </w:tcBorders>
            <w:shd w:val="clear" w:color="auto" w:fill="auto"/>
            <w:noWrap/>
            <w:vAlign w:val="bottom"/>
            <w:hideMark/>
          </w:tcPr>
          <w:p w14:paraId="4A05EB2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B1B5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93B8E2" w14:textId="77777777" w:rsidR="00A57FA4" w:rsidRPr="003F4BC6" w:rsidRDefault="00A57FA4" w:rsidP="00A57FA4">
            <w:pPr>
              <w:pStyle w:val="NormalinTable"/>
              <w:rPr>
                <w:b/>
                <w:color w:val="000000"/>
                <w:lang w:eastAsia="en-GB"/>
              </w:rPr>
            </w:pPr>
            <w:r w:rsidRPr="003F4BC6">
              <w:rPr>
                <w:b/>
                <w:color w:val="000000"/>
                <w:lang w:eastAsia="en-GB"/>
              </w:rPr>
              <w:t>0708 20 00 80</w:t>
            </w:r>
          </w:p>
        </w:tc>
        <w:tc>
          <w:tcPr>
            <w:tcW w:w="7036" w:type="dxa"/>
            <w:tcBorders>
              <w:top w:val="nil"/>
              <w:left w:val="nil"/>
              <w:bottom w:val="single" w:sz="4" w:space="0" w:color="auto"/>
              <w:right w:val="single" w:sz="4" w:space="0" w:color="auto"/>
            </w:tcBorders>
            <w:shd w:val="clear" w:color="auto" w:fill="auto"/>
            <w:noWrap/>
            <w:vAlign w:val="bottom"/>
            <w:hideMark/>
          </w:tcPr>
          <w:p w14:paraId="2328723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8DCC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8F4780" w14:textId="77777777" w:rsidR="00A57FA4" w:rsidRPr="003F4BC6" w:rsidRDefault="00A57FA4" w:rsidP="00A57FA4">
            <w:pPr>
              <w:pStyle w:val="NormalinTable"/>
              <w:rPr>
                <w:b/>
                <w:color w:val="000000"/>
                <w:lang w:eastAsia="en-GB"/>
              </w:rPr>
            </w:pPr>
            <w:r w:rsidRPr="003F4BC6">
              <w:rPr>
                <w:b/>
                <w:color w:val="000000"/>
                <w:lang w:eastAsia="en-GB"/>
              </w:rPr>
              <w:t xml:space="preserve">0708 90 00 </w:t>
            </w:r>
          </w:p>
        </w:tc>
        <w:tc>
          <w:tcPr>
            <w:tcW w:w="7036" w:type="dxa"/>
            <w:tcBorders>
              <w:top w:val="nil"/>
              <w:left w:val="nil"/>
              <w:bottom w:val="single" w:sz="4" w:space="0" w:color="auto"/>
              <w:right w:val="single" w:sz="4" w:space="0" w:color="auto"/>
            </w:tcBorders>
            <w:shd w:val="clear" w:color="auto" w:fill="auto"/>
            <w:noWrap/>
            <w:vAlign w:val="bottom"/>
            <w:hideMark/>
          </w:tcPr>
          <w:p w14:paraId="08B6F2D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E3240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D95121" w14:textId="77777777" w:rsidR="00A57FA4" w:rsidRPr="003F4BC6" w:rsidRDefault="00A57FA4" w:rsidP="00A57FA4">
            <w:pPr>
              <w:pStyle w:val="NormalinTable"/>
              <w:rPr>
                <w:b/>
                <w:color w:val="000000"/>
                <w:lang w:eastAsia="en-GB"/>
              </w:rPr>
            </w:pPr>
            <w:r w:rsidRPr="003F4BC6">
              <w:rPr>
                <w:b/>
                <w:color w:val="000000"/>
                <w:lang w:eastAsia="en-GB"/>
              </w:rPr>
              <w:t xml:space="preserve">0709 40 00 </w:t>
            </w:r>
          </w:p>
        </w:tc>
        <w:tc>
          <w:tcPr>
            <w:tcW w:w="7036" w:type="dxa"/>
            <w:tcBorders>
              <w:top w:val="nil"/>
              <w:left w:val="nil"/>
              <w:bottom w:val="single" w:sz="4" w:space="0" w:color="auto"/>
              <w:right w:val="single" w:sz="4" w:space="0" w:color="auto"/>
            </w:tcBorders>
            <w:shd w:val="clear" w:color="auto" w:fill="auto"/>
            <w:noWrap/>
            <w:vAlign w:val="bottom"/>
            <w:hideMark/>
          </w:tcPr>
          <w:p w14:paraId="730A538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4B19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E9D05A" w14:textId="77777777" w:rsidR="00A57FA4" w:rsidRPr="003F4BC6" w:rsidRDefault="00A57FA4" w:rsidP="00A57FA4">
            <w:pPr>
              <w:pStyle w:val="NormalinTable"/>
              <w:rPr>
                <w:b/>
                <w:color w:val="000000"/>
                <w:lang w:eastAsia="en-GB"/>
              </w:rPr>
            </w:pPr>
            <w:r w:rsidRPr="003F4BC6">
              <w:rPr>
                <w:b/>
                <w:color w:val="000000"/>
                <w:lang w:eastAsia="en-GB"/>
              </w:rPr>
              <w:t xml:space="preserve">0709 70 00 </w:t>
            </w:r>
          </w:p>
        </w:tc>
        <w:tc>
          <w:tcPr>
            <w:tcW w:w="7036" w:type="dxa"/>
            <w:tcBorders>
              <w:top w:val="nil"/>
              <w:left w:val="nil"/>
              <w:bottom w:val="single" w:sz="4" w:space="0" w:color="auto"/>
              <w:right w:val="single" w:sz="4" w:space="0" w:color="auto"/>
            </w:tcBorders>
            <w:shd w:val="clear" w:color="auto" w:fill="auto"/>
            <w:noWrap/>
            <w:vAlign w:val="bottom"/>
            <w:hideMark/>
          </w:tcPr>
          <w:p w14:paraId="5CEAC9C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3895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0EDD6C" w14:textId="77777777" w:rsidR="00A57FA4" w:rsidRPr="003F4BC6" w:rsidRDefault="00A57FA4" w:rsidP="00A57FA4">
            <w:pPr>
              <w:pStyle w:val="NormalinTable"/>
              <w:rPr>
                <w:b/>
                <w:color w:val="000000"/>
                <w:lang w:eastAsia="en-GB"/>
              </w:rPr>
            </w:pPr>
            <w:r w:rsidRPr="003F4BC6">
              <w:rPr>
                <w:b/>
                <w:color w:val="000000"/>
                <w:lang w:eastAsia="en-GB"/>
              </w:rPr>
              <w:t>0709 99 60 10</w:t>
            </w:r>
          </w:p>
        </w:tc>
        <w:tc>
          <w:tcPr>
            <w:tcW w:w="7036" w:type="dxa"/>
            <w:tcBorders>
              <w:top w:val="nil"/>
              <w:left w:val="nil"/>
              <w:bottom w:val="single" w:sz="4" w:space="0" w:color="auto"/>
              <w:right w:val="single" w:sz="4" w:space="0" w:color="auto"/>
            </w:tcBorders>
            <w:shd w:val="clear" w:color="auto" w:fill="auto"/>
            <w:noWrap/>
            <w:vAlign w:val="bottom"/>
            <w:hideMark/>
          </w:tcPr>
          <w:p w14:paraId="2751766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5BBA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D9A1C3" w14:textId="77777777" w:rsidR="00A57FA4" w:rsidRPr="003F4BC6" w:rsidRDefault="00A57FA4" w:rsidP="00A57FA4">
            <w:pPr>
              <w:pStyle w:val="NormalinTable"/>
              <w:rPr>
                <w:b/>
                <w:color w:val="000000"/>
                <w:lang w:eastAsia="en-GB"/>
              </w:rPr>
            </w:pPr>
            <w:r w:rsidRPr="003F4BC6">
              <w:rPr>
                <w:b/>
                <w:color w:val="000000"/>
                <w:lang w:eastAsia="en-GB"/>
              </w:rPr>
              <w:t>0710 22 00 90</w:t>
            </w:r>
          </w:p>
        </w:tc>
        <w:tc>
          <w:tcPr>
            <w:tcW w:w="7036" w:type="dxa"/>
            <w:tcBorders>
              <w:top w:val="nil"/>
              <w:left w:val="nil"/>
              <w:bottom w:val="single" w:sz="4" w:space="0" w:color="auto"/>
              <w:right w:val="single" w:sz="4" w:space="0" w:color="auto"/>
            </w:tcBorders>
            <w:shd w:val="clear" w:color="auto" w:fill="auto"/>
            <w:noWrap/>
            <w:vAlign w:val="bottom"/>
            <w:hideMark/>
          </w:tcPr>
          <w:p w14:paraId="6C1FA07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EF0E4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1E7A27" w14:textId="77777777" w:rsidR="00A57FA4" w:rsidRPr="003F4BC6" w:rsidRDefault="00A57FA4" w:rsidP="00A57FA4">
            <w:pPr>
              <w:pStyle w:val="NormalinTable"/>
              <w:rPr>
                <w:b/>
                <w:color w:val="000000"/>
                <w:lang w:eastAsia="en-GB"/>
              </w:rPr>
            </w:pPr>
            <w:r w:rsidRPr="003F4BC6">
              <w:rPr>
                <w:b/>
                <w:color w:val="000000"/>
                <w:lang w:eastAsia="en-GB"/>
              </w:rPr>
              <w:t xml:space="preserve">0710 30 00 </w:t>
            </w:r>
          </w:p>
        </w:tc>
        <w:tc>
          <w:tcPr>
            <w:tcW w:w="7036" w:type="dxa"/>
            <w:tcBorders>
              <w:top w:val="nil"/>
              <w:left w:val="nil"/>
              <w:bottom w:val="single" w:sz="4" w:space="0" w:color="auto"/>
              <w:right w:val="single" w:sz="4" w:space="0" w:color="auto"/>
            </w:tcBorders>
            <w:shd w:val="clear" w:color="auto" w:fill="auto"/>
            <w:noWrap/>
            <w:vAlign w:val="bottom"/>
            <w:hideMark/>
          </w:tcPr>
          <w:p w14:paraId="1240E7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617D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6EEC8A" w14:textId="77777777" w:rsidR="00A57FA4" w:rsidRPr="003F4BC6" w:rsidRDefault="00A57FA4" w:rsidP="00A57FA4">
            <w:pPr>
              <w:pStyle w:val="NormalinTable"/>
              <w:rPr>
                <w:b/>
                <w:color w:val="000000"/>
                <w:lang w:eastAsia="en-GB"/>
              </w:rPr>
            </w:pPr>
            <w:r w:rsidRPr="003F4BC6">
              <w:rPr>
                <w:b/>
                <w:color w:val="000000"/>
                <w:lang w:eastAsia="en-GB"/>
              </w:rPr>
              <w:t xml:space="preserve">0710 40 00 </w:t>
            </w:r>
          </w:p>
        </w:tc>
        <w:tc>
          <w:tcPr>
            <w:tcW w:w="7036" w:type="dxa"/>
            <w:tcBorders>
              <w:top w:val="nil"/>
              <w:left w:val="nil"/>
              <w:bottom w:val="single" w:sz="4" w:space="0" w:color="auto"/>
              <w:right w:val="single" w:sz="4" w:space="0" w:color="auto"/>
            </w:tcBorders>
            <w:shd w:val="clear" w:color="auto" w:fill="auto"/>
            <w:noWrap/>
            <w:vAlign w:val="bottom"/>
            <w:hideMark/>
          </w:tcPr>
          <w:p w14:paraId="6C754192"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367BE3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0F8406" w14:textId="77777777" w:rsidR="00A57FA4" w:rsidRPr="003F4BC6" w:rsidRDefault="00A57FA4" w:rsidP="00A57FA4">
            <w:pPr>
              <w:pStyle w:val="NormalinTable"/>
              <w:rPr>
                <w:b/>
                <w:color w:val="000000"/>
                <w:lang w:eastAsia="en-GB"/>
              </w:rPr>
            </w:pPr>
            <w:r w:rsidRPr="003F4BC6">
              <w:rPr>
                <w:b/>
                <w:color w:val="000000"/>
                <w:lang w:eastAsia="en-GB"/>
              </w:rPr>
              <w:t xml:space="preserve">0710 80 61 </w:t>
            </w:r>
          </w:p>
        </w:tc>
        <w:tc>
          <w:tcPr>
            <w:tcW w:w="7036" w:type="dxa"/>
            <w:tcBorders>
              <w:top w:val="nil"/>
              <w:left w:val="nil"/>
              <w:bottom w:val="single" w:sz="4" w:space="0" w:color="auto"/>
              <w:right w:val="single" w:sz="4" w:space="0" w:color="auto"/>
            </w:tcBorders>
            <w:shd w:val="clear" w:color="auto" w:fill="auto"/>
            <w:noWrap/>
            <w:vAlign w:val="bottom"/>
            <w:hideMark/>
          </w:tcPr>
          <w:p w14:paraId="5A48D0B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DF80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E501EC" w14:textId="77777777" w:rsidR="00A57FA4" w:rsidRPr="003F4BC6" w:rsidRDefault="00A57FA4" w:rsidP="00A57FA4">
            <w:pPr>
              <w:pStyle w:val="NormalinTable"/>
              <w:rPr>
                <w:b/>
                <w:color w:val="000000"/>
                <w:lang w:eastAsia="en-GB"/>
              </w:rPr>
            </w:pPr>
            <w:r w:rsidRPr="003F4BC6">
              <w:rPr>
                <w:b/>
                <w:color w:val="000000"/>
                <w:lang w:eastAsia="en-GB"/>
              </w:rPr>
              <w:t xml:space="preserve">0710 80 69 </w:t>
            </w:r>
          </w:p>
        </w:tc>
        <w:tc>
          <w:tcPr>
            <w:tcW w:w="7036" w:type="dxa"/>
            <w:tcBorders>
              <w:top w:val="nil"/>
              <w:left w:val="nil"/>
              <w:bottom w:val="single" w:sz="4" w:space="0" w:color="auto"/>
              <w:right w:val="single" w:sz="4" w:space="0" w:color="auto"/>
            </w:tcBorders>
            <w:shd w:val="clear" w:color="auto" w:fill="auto"/>
            <w:noWrap/>
            <w:vAlign w:val="bottom"/>
            <w:hideMark/>
          </w:tcPr>
          <w:p w14:paraId="7187A55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F7E60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4262F3" w14:textId="77777777" w:rsidR="00A57FA4" w:rsidRPr="003F4BC6" w:rsidRDefault="00A57FA4" w:rsidP="00A57FA4">
            <w:pPr>
              <w:pStyle w:val="NormalinTable"/>
              <w:rPr>
                <w:b/>
                <w:color w:val="000000"/>
                <w:lang w:eastAsia="en-GB"/>
              </w:rPr>
            </w:pPr>
            <w:r w:rsidRPr="003F4BC6">
              <w:rPr>
                <w:b/>
                <w:color w:val="000000"/>
                <w:lang w:eastAsia="en-GB"/>
              </w:rPr>
              <w:t xml:space="preserve">0710 80 80 </w:t>
            </w:r>
          </w:p>
        </w:tc>
        <w:tc>
          <w:tcPr>
            <w:tcW w:w="7036" w:type="dxa"/>
            <w:tcBorders>
              <w:top w:val="nil"/>
              <w:left w:val="nil"/>
              <w:bottom w:val="single" w:sz="4" w:space="0" w:color="auto"/>
              <w:right w:val="single" w:sz="4" w:space="0" w:color="auto"/>
            </w:tcBorders>
            <w:shd w:val="clear" w:color="auto" w:fill="auto"/>
            <w:noWrap/>
            <w:vAlign w:val="bottom"/>
            <w:hideMark/>
          </w:tcPr>
          <w:p w14:paraId="35DAE7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8D66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400A6F" w14:textId="77777777" w:rsidR="00A57FA4" w:rsidRPr="003F4BC6" w:rsidRDefault="00A57FA4" w:rsidP="00A57FA4">
            <w:pPr>
              <w:pStyle w:val="NormalinTable"/>
              <w:rPr>
                <w:b/>
                <w:color w:val="000000"/>
                <w:lang w:eastAsia="en-GB"/>
              </w:rPr>
            </w:pPr>
            <w:r w:rsidRPr="003F4BC6">
              <w:rPr>
                <w:b/>
                <w:color w:val="000000"/>
                <w:lang w:eastAsia="en-GB"/>
              </w:rPr>
              <w:t xml:space="preserve">0710 80 85 </w:t>
            </w:r>
          </w:p>
        </w:tc>
        <w:tc>
          <w:tcPr>
            <w:tcW w:w="7036" w:type="dxa"/>
            <w:tcBorders>
              <w:top w:val="nil"/>
              <w:left w:val="nil"/>
              <w:bottom w:val="single" w:sz="4" w:space="0" w:color="auto"/>
              <w:right w:val="single" w:sz="4" w:space="0" w:color="auto"/>
            </w:tcBorders>
            <w:shd w:val="clear" w:color="auto" w:fill="auto"/>
            <w:noWrap/>
            <w:vAlign w:val="bottom"/>
            <w:hideMark/>
          </w:tcPr>
          <w:p w14:paraId="01DD1C2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B8965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F12CE" w14:textId="77777777" w:rsidR="00A57FA4" w:rsidRPr="003F4BC6" w:rsidRDefault="00A57FA4" w:rsidP="00A57FA4">
            <w:pPr>
              <w:pStyle w:val="NormalinTable"/>
              <w:rPr>
                <w:b/>
                <w:color w:val="000000"/>
                <w:lang w:eastAsia="en-GB"/>
              </w:rPr>
            </w:pPr>
            <w:r w:rsidRPr="003F4BC6">
              <w:rPr>
                <w:b/>
                <w:color w:val="000000"/>
                <w:lang w:eastAsia="en-GB"/>
              </w:rPr>
              <w:t>0710 80 95 78</w:t>
            </w:r>
          </w:p>
        </w:tc>
        <w:tc>
          <w:tcPr>
            <w:tcW w:w="7036" w:type="dxa"/>
            <w:tcBorders>
              <w:top w:val="nil"/>
              <w:left w:val="nil"/>
              <w:bottom w:val="single" w:sz="4" w:space="0" w:color="auto"/>
              <w:right w:val="single" w:sz="4" w:space="0" w:color="auto"/>
            </w:tcBorders>
            <w:shd w:val="clear" w:color="auto" w:fill="auto"/>
            <w:noWrap/>
            <w:vAlign w:val="bottom"/>
            <w:hideMark/>
          </w:tcPr>
          <w:p w14:paraId="1AA143F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9DA63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6BA7D9" w14:textId="77777777" w:rsidR="00A57FA4" w:rsidRPr="003F4BC6" w:rsidRDefault="00A57FA4" w:rsidP="00A57FA4">
            <w:pPr>
              <w:pStyle w:val="NormalinTable"/>
              <w:rPr>
                <w:b/>
                <w:color w:val="000000"/>
                <w:lang w:eastAsia="en-GB"/>
              </w:rPr>
            </w:pPr>
            <w:r w:rsidRPr="003F4BC6">
              <w:rPr>
                <w:b/>
                <w:color w:val="000000"/>
                <w:lang w:eastAsia="en-GB"/>
              </w:rPr>
              <w:t xml:space="preserve">0711 51 00 </w:t>
            </w:r>
          </w:p>
        </w:tc>
        <w:tc>
          <w:tcPr>
            <w:tcW w:w="7036" w:type="dxa"/>
            <w:tcBorders>
              <w:top w:val="nil"/>
              <w:left w:val="nil"/>
              <w:bottom w:val="single" w:sz="4" w:space="0" w:color="auto"/>
              <w:right w:val="single" w:sz="4" w:space="0" w:color="auto"/>
            </w:tcBorders>
            <w:shd w:val="clear" w:color="auto" w:fill="auto"/>
            <w:noWrap/>
            <w:vAlign w:val="bottom"/>
            <w:hideMark/>
          </w:tcPr>
          <w:p w14:paraId="2013046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44884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E2C92" w14:textId="77777777" w:rsidR="00A57FA4" w:rsidRPr="003F4BC6" w:rsidRDefault="00A57FA4" w:rsidP="00A57FA4">
            <w:pPr>
              <w:pStyle w:val="NormalinTable"/>
              <w:rPr>
                <w:b/>
                <w:color w:val="000000"/>
                <w:lang w:eastAsia="en-GB"/>
              </w:rPr>
            </w:pPr>
            <w:r w:rsidRPr="003F4BC6">
              <w:rPr>
                <w:b/>
                <w:color w:val="000000"/>
                <w:lang w:eastAsia="en-GB"/>
              </w:rPr>
              <w:t xml:space="preserve">0711 59 00 </w:t>
            </w:r>
          </w:p>
        </w:tc>
        <w:tc>
          <w:tcPr>
            <w:tcW w:w="7036" w:type="dxa"/>
            <w:tcBorders>
              <w:top w:val="nil"/>
              <w:left w:val="nil"/>
              <w:bottom w:val="single" w:sz="4" w:space="0" w:color="auto"/>
              <w:right w:val="single" w:sz="4" w:space="0" w:color="auto"/>
            </w:tcBorders>
            <w:shd w:val="clear" w:color="auto" w:fill="auto"/>
            <w:noWrap/>
            <w:vAlign w:val="bottom"/>
            <w:hideMark/>
          </w:tcPr>
          <w:p w14:paraId="7800DDC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11CE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0DAD9A" w14:textId="77777777" w:rsidR="00A57FA4" w:rsidRPr="003F4BC6" w:rsidRDefault="00A57FA4" w:rsidP="00A57FA4">
            <w:pPr>
              <w:pStyle w:val="NormalinTable"/>
              <w:rPr>
                <w:b/>
                <w:color w:val="000000"/>
                <w:lang w:eastAsia="en-GB"/>
              </w:rPr>
            </w:pPr>
            <w:r w:rsidRPr="003F4BC6">
              <w:rPr>
                <w:b/>
                <w:color w:val="000000"/>
                <w:lang w:eastAsia="en-GB"/>
              </w:rPr>
              <w:t xml:space="preserve">0711 90 30 </w:t>
            </w:r>
          </w:p>
        </w:tc>
        <w:tc>
          <w:tcPr>
            <w:tcW w:w="7036" w:type="dxa"/>
            <w:tcBorders>
              <w:top w:val="nil"/>
              <w:left w:val="nil"/>
              <w:bottom w:val="single" w:sz="4" w:space="0" w:color="auto"/>
              <w:right w:val="single" w:sz="4" w:space="0" w:color="auto"/>
            </w:tcBorders>
            <w:shd w:val="clear" w:color="auto" w:fill="auto"/>
            <w:noWrap/>
            <w:vAlign w:val="bottom"/>
            <w:hideMark/>
          </w:tcPr>
          <w:p w14:paraId="10C9E2E3"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55DE93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25E26E" w14:textId="77777777" w:rsidR="00A57FA4" w:rsidRPr="003F4BC6" w:rsidRDefault="00A57FA4" w:rsidP="00A57FA4">
            <w:pPr>
              <w:pStyle w:val="NormalinTable"/>
              <w:rPr>
                <w:b/>
                <w:color w:val="000000"/>
                <w:lang w:eastAsia="en-GB"/>
              </w:rPr>
            </w:pPr>
            <w:r w:rsidRPr="003F4BC6">
              <w:rPr>
                <w:b/>
                <w:color w:val="000000"/>
                <w:lang w:eastAsia="en-GB"/>
              </w:rPr>
              <w:t xml:space="preserve">0712 20 00 </w:t>
            </w:r>
          </w:p>
        </w:tc>
        <w:tc>
          <w:tcPr>
            <w:tcW w:w="7036" w:type="dxa"/>
            <w:tcBorders>
              <w:top w:val="nil"/>
              <w:left w:val="nil"/>
              <w:bottom w:val="single" w:sz="4" w:space="0" w:color="auto"/>
              <w:right w:val="single" w:sz="4" w:space="0" w:color="auto"/>
            </w:tcBorders>
            <w:shd w:val="clear" w:color="auto" w:fill="auto"/>
            <w:noWrap/>
            <w:vAlign w:val="bottom"/>
            <w:hideMark/>
          </w:tcPr>
          <w:p w14:paraId="426C755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7551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D049BD" w14:textId="77777777" w:rsidR="00A57FA4" w:rsidRPr="003F4BC6" w:rsidRDefault="00A57FA4" w:rsidP="00A57FA4">
            <w:pPr>
              <w:pStyle w:val="NormalinTable"/>
              <w:rPr>
                <w:b/>
                <w:color w:val="000000"/>
                <w:lang w:eastAsia="en-GB"/>
              </w:rPr>
            </w:pPr>
            <w:r w:rsidRPr="003F4BC6">
              <w:rPr>
                <w:b/>
                <w:color w:val="000000"/>
                <w:lang w:eastAsia="en-GB"/>
              </w:rPr>
              <w:t xml:space="preserve">0712 31 00 </w:t>
            </w:r>
          </w:p>
        </w:tc>
        <w:tc>
          <w:tcPr>
            <w:tcW w:w="7036" w:type="dxa"/>
            <w:tcBorders>
              <w:top w:val="nil"/>
              <w:left w:val="nil"/>
              <w:bottom w:val="single" w:sz="4" w:space="0" w:color="auto"/>
              <w:right w:val="single" w:sz="4" w:space="0" w:color="auto"/>
            </w:tcBorders>
            <w:shd w:val="clear" w:color="auto" w:fill="auto"/>
            <w:noWrap/>
            <w:vAlign w:val="bottom"/>
            <w:hideMark/>
          </w:tcPr>
          <w:p w14:paraId="0FA9C19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5D98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BF58DD" w14:textId="77777777" w:rsidR="00A57FA4" w:rsidRPr="003F4BC6" w:rsidRDefault="00A57FA4" w:rsidP="00A57FA4">
            <w:pPr>
              <w:pStyle w:val="NormalinTable"/>
              <w:rPr>
                <w:b/>
                <w:color w:val="000000"/>
                <w:lang w:eastAsia="en-GB"/>
              </w:rPr>
            </w:pPr>
            <w:r w:rsidRPr="003F4BC6">
              <w:rPr>
                <w:b/>
                <w:color w:val="000000"/>
                <w:lang w:eastAsia="en-GB"/>
              </w:rPr>
              <w:t xml:space="preserve">0712 32 00 </w:t>
            </w:r>
          </w:p>
        </w:tc>
        <w:tc>
          <w:tcPr>
            <w:tcW w:w="7036" w:type="dxa"/>
            <w:tcBorders>
              <w:top w:val="nil"/>
              <w:left w:val="nil"/>
              <w:bottom w:val="single" w:sz="4" w:space="0" w:color="auto"/>
              <w:right w:val="single" w:sz="4" w:space="0" w:color="auto"/>
            </w:tcBorders>
            <w:shd w:val="clear" w:color="auto" w:fill="auto"/>
            <w:noWrap/>
            <w:vAlign w:val="bottom"/>
            <w:hideMark/>
          </w:tcPr>
          <w:p w14:paraId="48C10E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18C7A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B45942" w14:textId="77777777" w:rsidR="00A57FA4" w:rsidRPr="003F4BC6" w:rsidRDefault="00A57FA4" w:rsidP="00A57FA4">
            <w:pPr>
              <w:pStyle w:val="NormalinTable"/>
              <w:rPr>
                <w:b/>
                <w:color w:val="000000"/>
                <w:lang w:eastAsia="en-GB"/>
              </w:rPr>
            </w:pPr>
            <w:r w:rsidRPr="003F4BC6">
              <w:rPr>
                <w:b/>
                <w:color w:val="000000"/>
                <w:lang w:eastAsia="en-GB"/>
              </w:rPr>
              <w:t xml:space="preserve">0712 33 00 </w:t>
            </w:r>
          </w:p>
        </w:tc>
        <w:tc>
          <w:tcPr>
            <w:tcW w:w="7036" w:type="dxa"/>
            <w:tcBorders>
              <w:top w:val="nil"/>
              <w:left w:val="nil"/>
              <w:bottom w:val="single" w:sz="4" w:space="0" w:color="auto"/>
              <w:right w:val="single" w:sz="4" w:space="0" w:color="auto"/>
            </w:tcBorders>
            <w:shd w:val="clear" w:color="auto" w:fill="auto"/>
            <w:noWrap/>
            <w:vAlign w:val="bottom"/>
            <w:hideMark/>
          </w:tcPr>
          <w:p w14:paraId="17D128D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B3A690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B01BB3" w14:textId="77777777" w:rsidR="00A57FA4" w:rsidRPr="003F4BC6" w:rsidRDefault="00A57FA4" w:rsidP="00A57FA4">
            <w:pPr>
              <w:pStyle w:val="NormalinTable"/>
              <w:rPr>
                <w:b/>
                <w:color w:val="000000"/>
                <w:lang w:eastAsia="en-GB"/>
              </w:rPr>
            </w:pPr>
            <w:r w:rsidRPr="003F4BC6">
              <w:rPr>
                <w:b/>
                <w:color w:val="000000"/>
                <w:lang w:eastAsia="en-GB"/>
              </w:rPr>
              <w:t xml:space="preserve">0712 39 00 </w:t>
            </w:r>
          </w:p>
        </w:tc>
        <w:tc>
          <w:tcPr>
            <w:tcW w:w="7036" w:type="dxa"/>
            <w:tcBorders>
              <w:top w:val="nil"/>
              <w:left w:val="nil"/>
              <w:bottom w:val="single" w:sz="4" w:space="0" w:color="auto"/>
              <w:right w:val="single" w:sz="4" w:space="0" w:color="auto"/>
            </w:tcBorders>
            <w:shd w:val="clear" w:color="auto" w:fill="auto"/>
            <w:noWrap/>
            <w:vAlign w:val="bottom"/>
            <w:hideMark/>
          </w:tcPr>
          <w:p w14:paraId="2A23673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37A8F1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B8A5A" w14:textId="77777777" w:rsidR="00A57FA4" w:rsidRPr="003F4BC6" w:rsidRDefault="00A57FA4" w:rsidP="00A57FA4">
            <w:pPr>
              <w:pStyle w:val="NormalinTable"/>
              <w:rPr>
                <w:b/>
                <w:color w:val="000000"/>
                <w:lang w:eastAsia="en-GB"/>
              </w:rPr>
            </w:pPr>
            <w:r w:rsidRPr="003F4BC6">
              <w:rPr>
                <w:b/>
                <w:color w:val="000000"/>
                <w:lang w:eastAsia="en-GB"/>
              </w:rPr>
              <w:t xml:space="preserve">0713 50 00 </w:t>
            </w:r>
          </w:p>
        </w:tc>
        <w:tc>
          <w:tcPr>
            <w:tcW w:w="7036" w:type="dxa"/>
            <w:tcBorders>
              <w:top w:val="nil"/>
              <w:left w:val="nil"/>
              <w:bottom w:val="single" w:sz="4" w:space="0" w:color="auto"/>
              <w:right w:val="single" w:sz="4" w:space="0" w:color="auto"/>
            </w:tcBorders>
            <w:shd w:val="clear" w:color="auto" w:fill="auto"/>
            <w:noWrap/>
            <w:vAlign w:val="bottom"/>
            <w:hideMark/>
          </w:tcPr>
          <w:p w14:paraId="53579EF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2C69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D08759" w14:textId="77777777" w:rsidR="00A57FA4" w:rsidRPr="003F4BC6" w:rsidRDefault="00A57FA4" w:rsidP="00A57FA4">
            <w:pPr>
              <w:pStyle w:val="NormalinTable"/>
              <w:rPr>
                <w:b/>
                <w:color w:val="000000"/>
                <w:lang w:eastAsia="en-GB"/>
              </w:rPr>
            </w:pPr>
            <w:r w:rsidRPr="003F4BC6">
              <w:rPr>
                <w:b/>
                <w:color w:val="000000"/>
                <w:lang w:eastAsia="en-GB"/>
              </w:rPr>
              <w:t xml:space="preserve">0713 90 00 </w:t>
            </w:r>
          </w:p>
        </w:tc>
        <w:tc>
          <w:tcPr>
            <w:tcW w:w="7036" w:type="dxa"/>
            <w:tcBorders>
              <w:top w:val="nil"/>
              <w:left w:val="nil"/>
              <w:bottom w:val="single" w:sz="4" w:space="0" w:color="auto"/>
              <w:right w:val="single" w:sz="4" w:space="0" w:color="auto"/>
            </w:tcBorders>
            <w:shd w:val="clear" w:color="auto" w:fill="auto"/>
            <w:noWrap/>
            <w:vAlign w:val="bottom"/>
            <w:hideMark/>
          </w:tcPr>
          <w:p w14:paraId="2DE5564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852D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E81AB7" w14:textId="77777777" w:rsidR="00A57FA4" w:rsidRPr="003F4BC6" w:rsidRDefault="00A57FA4" w:rsidP="00A57FA4">
            <w:pPr>
              <w:pStyle w:val="NormalinTable"/>
              <w:rPr>
                <w:b/>
                <w:color w:val="000000"/>
                <w:lang w:eastAsia="en-GB"/>
              </w:rPr>
            </w:pPr>
            <w:r w:rsidRPr="003F4BC6">
              <w:rPr>
                <w:b/>
                <w:color w:val="000000"/>
                <w:lang w:eastAsia="en-GB"/>
              </w:rPr>
              <w:t xml:space="preserve">0714 10 00 </w:t>
            </w:r>
          </w:p>
        </w:tc>
        <w:tc>
          <w:tcPr>
            <w:tcW w:w="7036" w:type="dxa"/>
            <w:tcBorders>
              <w:top w:val="nil"/>
              <w:left w:val="nil"/>
              <w:bottom w:val="single" w:sz="4" w:space="0" w:color="auto"/>
              <w:right w:val="single" w:sz="4" w:space="0" w:color="auto"/>
            </w:tcBorders>
            <w:shd w:val="clear" w:color="auto" w:fill="auto"/>
            <w:noWrap/>
            <w:vAlign w:val="bottom"/>
            <w:hideMark/>
          </w:tcPr>
          <w:p w14:paraId="3F5596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C3FE2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2B803C" w14:textId="77777777" w:rsidR="00A57FA4" w:rsidRPr="003F4BC6" w:rsidRDefault="00A57FA4" w:rsidP="00A57FA4">
            <w:pPr>
              <w:pStyle w:val="NormalinTable"/>
              <w:rPr>
                <w:b/>
                <w:color w:val="000000"/>
                <w:lang w:eastAsia="en-GB"/>
              </w:rPr>
            </w:pPr>
            <w:r w:rsidRPr="003F4BC6">
              <w:rPr>
                <w:b/>
                <w:color w:val="000000"/>
                <w:lang w:eastAsia="en-GB"/>
              </w:rPr>
              <w:t xml:space="preserve">0714 20 10 </w:t>
            </w:r>
          </w:p>
        </w:tc>
        <w:tc>
          <w:tcPr>
            <w:tcW w:w="7036" w:type="dxa"/>
            <w:tcBorders>
              <w:top w:val="nil"/>
              <w:left w:val="nil"/>
              <w:bottom w:val="single" w:sz="4" w:space="0" w:color="auto"/>
              <w:right w:val="single" w:sz="4" w:space="0" w:color="auto"/>
            </w:tcBorders>
            <w:shd w:val="clear" w:color="auto" w:fill="auto"/>
            <w:noWrap/>
            <w:vAlign w:val="bottom"/>
            <w:hideMark/>
          </w:tcPr>
          <w:p w14:paraId="08E38A5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6AFC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DABAD5" w14:textId="77777777" w:rsidR="00A57FA4" w:rsidRPr="003F4BC6" w:rsidRDefault="00A57FA4" w:rsidP="00A57FA4">
            <w:pPr>
              <w:pStyle w:val="NormalinTable"/>
              <w:rPr>
                <w:b/>
                <w:color w:val="000000"/>
                <w:lang w:eastAsia="en-GB"/>
              </w:rPr>
            </w:pPr>
            <w:r w:rsidRPr="003F4BC6">
              <w:rPr>
                <w:b/>
                <w:color w:val="000000"/>
                <w:lang w:eastAsia="en-GB"/>
              </w:rPr>
              <w:t xml:space="preserve">0714 20 90 </w:t>
            </w:r>
          </w:p>
        </w:tc>
        <w:tc>
          <w:tcPr>
            <w:tcW w:w="7036" w:type="dxa"/>
            <w:tcBorders>
              <w:top w:val="nil"/>
              <w:left w:val="nil"/>
              <w:bottom w:val="single" w:sz="4" w:space="0" w:color="auto"/>
              <w:right w:val="single" w:sz="4" w:space="0" w:color="auto"/>
            </w:tcBorders>
            <w:shd w:val="clear" w:color="auto" w:fill="auto"/>
            <w:noWrap/>
            <w:vAlign w:val="bottom"/>
            <w:hideMark/>
          </w:tcPr>
          <w:p w14:paraId="373E630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98D7A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BA90" w14:textId="77777777" w:rsidR="00A57FA4" w:rsidRPr="003F4BC6" w:rsidRDefault="00A57FA4" w:rsidP="00A57FA4">
            <w:pPr>
              <w:pStyle w:val="NormalinTable"/>
              <w:rPr>
                <w:b/>
                <w:color w:val="000000"/>
                <w:lang w:eastAsia="en-GB"/>
              </w:rPr>
            </w:pPr>
            <w:r w:rsidRPr="003F4BC6">
              <w:rPr>
                <w:b/>
                <w:color w:val="000000"/>
                <w:lang w:eastAsia="en-GB"/>
              </w:rPr>
              <w:t>0714 30 00 99</w:t>
            </w:r>
          </w:p>
        </w:tc>
        <w:tc>
          <w:tcPr>
            <w:tcW w:w="7036" w:type="dxa"/>
            <w:tcBorders>
              <w:top w:val="nil"/>
              <w:left w:val="nil"/>
              <w:bottom w:val="single" w:sz="4" w:space="0" w:color="auto"/>
              <w:right w:val="single" w:sz="4" w:space="0" w:color="auto"/>
            </w:tcBorders>
            <w:shd w:val="clear" w:color="auto" w:fill="auto"/>
            <w:noWrap/>
            <w:vAlign w:val="bottom"/>
            <w:hideMark/>
          </w:tcPr>
          <w:p w14:paraId="2ACA2FC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917E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9668D3" w14:textId="77777777" w:rsidR="00A57FA4" w:rsidRPr="003F4BC6" w:rsidRDefault="00A57FA4" w:rsidP="00A57FA4">
            <w:pPr>
              <w:pStyle w:val="NormalinTable"/>
              <w:rPr>
                <w:b/>
                <w:color w:val="000000"/>
                <w:lang w:eastAsia="en-GB"/>
              </w:rPr>
            </w:pPr>
            <w:r w:rsidRPr="003F4BC6">
              <w:rPr>
                <w:b/>
                <w:color w:val="000000"/>
                <w:lang w:eastAsia="en-GB"/>
              </w:rPr>
              <w:t>0714 40 00 99</w:t>
            </w:r>
          </w:p>
        </w:tc>
        <w:tc>
          <w:tcPr>
            <w:tcW w:w="7036" w:type="dxa"/>
            <w:tcBorders>
              <w:top w:val="nil"/>
              <w:left w:val="nil"/>
              <w:bottom w:val="single" w:sz="4" w:space="0" w:color="auto"/>
              <w:right w:val="single" w:sz="4" w:space="0" w:color="auto"/>
            </w:tcBorders>
            <w:shd w:val="clear" w:color="auto" w:fill="auto"/>
            <w:noWrap/>
            <w:vAlign w:val="bottom"/>
            <w:hideMark/>
          </w:tcPr>
          <w:p w14:paraId="10405F3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1494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ABCCFA" w14:textId="77777777" w:rsidR="00A57FA4" w:rsidRPr="003F4BC6" w:rsidRDefault="00A57FA4" w:rsidP="00A57FA4">
            <w:pPr>
              <w:pStyle w:val="NormalinTable"/>
              <w:rPr>
                <w:b/>
                <w:color w:val="000000"/>
                <w:lang w:eastAsia="en-GB"/>
              </w:rPr>
            </w:pPr>
            <w:r w:rsidRPr="003F4BC6">
              <w:rPr>
                <w:b/>
                <w:color w:val="000000"/>
                <w:lang w:eastAsia="en-GB"/>
              </w:rPr>
              <w:t>0714 50 00 99</w:t>
            </w:r>
          </w:p>
        </w:tc>
        <w:tc>
          <w:tcPr>
            <w:tcW w:w="7036" w:type="dxa"/>
            <w:tcBorders>
              <w:top w:val="nil"/>
              <w:left w:val="nil"/>
              <w:bottom w:val="single" w:sz="4" w:space="0" w:color="auto"/>
              <w:right w:val="single" w:sz="4" w:space="0" w:color="auto"/>
            </w:tcBorders>
            <w:shd w:val="clear" w:color="auto" w:fill="auto"/>
            <w:noWrap/>
            <w:vAlign w:val="bottom"/>
            <w:hideMark/>
          </w:tcPr>
          <w:p w14:paraId="31E3613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374C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F594B" w14:textId="77777777" w:rsidR="00A57FA4" w:rsidRPr="003F4BC6" w:rsidRDefault="00A57FA4" w:rsidP="00A57FA4">
            <w:pPr>
              <w:pStyle w:val="NormalinTable"/>
              <w:rPr>
                <w:b/>
                <w:color w:val="000000"/>
                <w:lang w:eastAsia="en-GB"/>
              </w:rPr>
            </w:pPr>
            <w:r w:rsidRPr="003F4BC6">
              <w:rPr>
                <w:b/>
                <w:color w:val="000000"/>
                <w:lang w:eastAsia="en-GB"/>
              </w:rPr>
              <w:t xml:space="preserve">0802 41 00 </w:t>
            </w:r>
          </w:p>
        </w:tc>
        <w:tc>
          <w:tcPr>
            <w:tcW w:w="7036" w:type="dxa"/>
            <w:tcBorders>
              <w:top w:val="nil"/>
              <w:left w:val="nil"/>
              <w:bottom w:val="single" w:sz="4" w:space="0" w:color="auto"/>
              <w:right w:val="single" w:sz="4" w:space="0" w:color="auto"/>
            </w:tcBorders>
            <w:shd w:val="clear" w:color="auto" w:fill="auto"/>
            <w:noWrap/>
            <w:vAlign w:val="bottom"/>
            <w:hideMark/>
          </w:tcPr>
          <w:p w14:paraId="7F3173E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CEB8D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73ACEE" w14:textId="77777777" w:rsidR="00A57FA4" w:rsidRPr="003F4BC6" w:rsidRDefault="00A57FA4" w:rsidP="00A57FA4">
            <w:pPr>
              <w:pStyle w:val="NormalinTable"/>
              <w:rPr>
                <w:b/>
                <w:color w:val="000000"/>
                <w:lang w:eastAsia="en-GB"/>
              </w:rPr>
            </w:pPr>
            <w:r w:rsidRPr="003F4BC6">
              <w:rPr>
                <w:b/>
                <w:color w:val="000000"/>
                <w:lang w:eastAsia="en-GB"/>
              </w:rPr>
              <w:t xml:space="preserve">0802 42 00 </w:t>
            </w:r>
          </w:p>
        </w:tc>
        <w:tc>
          <w:tcPr>
            <w:tcW w:w="7036" w:type="dxa"/>
            <w:tcBorders>
              <w:top w:val="nil"/>
              <w:left w:val="nil"/>
              <w:bottom w:val="single" w:sz="4" w:space="0" w:color="auto"/>
              <w:right w:val="single" w:sz="4" w:space="0" w:color="auto"/>
            </w:tcBorders>
            <w:shd w:val="clear" w:color="auto" w:fill="auto"/>
            <w:noWrap/>
            <w:vAlign w:val="bottom"/>
            <w:hideMark/>
          </w:tcPr>
          <w:p w14:paraId="63BDDCD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839B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94FC0C" w14:textId="77777777" w:rsidR="00A57FA4" w:rsidRPr="003F4BC6" w:rsidRDefault="00A57FA4" w:rsidP="00A57FA4">
            <w:pPr>
              <w:pStyle w:val="NormalinTable"/>
              <w:rPr>
                <w:b/>
                <w:color w:val="000000"/>
                <w:lang w:eastAsia="en-GB"/>
              </w:rPr>
            </w:pPr>
            <w:r w:rsidRPr="003F4BC6">
              <w:rPr>
                <w:b/>
                <w:color w:val="000000"/>
                <w:lang w:eastAsia="en-GB"/>
              </w:rPr>
              <w:t xml:space="preserve">0802 51 00 </w:t>
            </w:r>
          </w:p>
        </w:tc>
        <w:tc>
          <w:tcPr>
            <w:tcW w:w="7036" w:type="dxa"/>
            <w:tcBorders>
              <w:top w:val="nil"/>
              <w:left w:val="nil"/>
              <w:bottom w:val="single" w:sz="4" w:space="0" w:color="auto"/>
              <w:right w:val="single" w:sz="4" w:space="0" w:color="auto"/>
            </w:tcBorders>
            <w:shd w:val="clear" w:color="auto" w:fill="auto"/>
            <w:noWrap/>
            <w:vAlign w:val="bottom"/>
            <w:hideMark/>
          </w:tcPr>
          <w:p w14:paraId="7C96353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B449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DF29B2" w14:textId="77777777" w:rsidR="00A57FA4" w:rsidRPr="003F4BC6" w:rsidRDefault="00A57FA4" w:rsidP="00A57FA4">
            <w:pPr>
              <w:pStyle w:val="NormalinTable"/>
              <w:rPr>
                <w:b/>
                <w:color w:val="000000"/>
                <w:lang w:eastAsia="en-GB"/>
              </w:rPr>
            </w:pPr>
            <w:r w:rsidRPr="003F4BC6">
              <w:rPr>
                <w:b/>
                <w:color w:val="000000"/>
                <w:lang w:eastAsia="en-GB"/>
              </w:rPr>
              <w:t xml:space="preserve">0802 52 00 </w:t>
            </w:r>
          </w:p>
        </w:tc>
        <w:tc>
          <w:tcPr>
            <w:tcW w:w="7036" w:type="dxa"/>
            <w:tcBorders>
              <w:top w:val="nil"/>
              <w:left w:val="nil"/>
              <w:bottom w:val="single" w:sz="4" w:space="0" w:color="auto"/>
              <w:right w:val="single" w:sz="4" w:space="0" w:color="auto"/>
            </w:tcBorders>
            <w:shd w:val="clear" w:color="auto" w:fill="auto"/>
            <w:noWrap/>
            <w:vAlign w:val="bottom"/>
            <w:hideMark/>
          </w:tcPr>
          <w:p w14:paraId="644F567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7F935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82F6E1" w14:textId="77777777" w:rsidR="00A57FA4" w:rsidRPr="003F4BC6" w:rsidRDefault="00A57FA4" w:rsidP="00A57FA4">
            <w:pPr>
              <w:pStyle w:val="NormalinTable"/>
              <w:rPr>
                <w:b/>
                <w:color w:val="000000"/>
                <w:lang w:eastAsia="en-GB"/>
              </w:rPr>
            </w:pPr>
            <w:r w:rsidRPr="003F4BC6">
              <w:rPr>
                <w:b/>
                <w:color w:val="000000"/>
                <w:lang w:eastAsia="en-GB"/>
              </w:rPr>
              <w:t xml:space="preserve">0802 61 00 </w:t>
            </w:r>
          </w:p>
        </w:tc>
        <w:tc>
          <w:tcPr>
            <w:tcW w:w="7036" w:type="dxa"/>
            <w:tcBorders>
              <w:top w:val="nil"/>
              <w:left w:val="nil"/>
              <w:bottom w:val="single" w:sz="4" w:space="0" w:color="auto"/>
              <w:right w:val="single" w:sz="4" w:space="0" w:color="auto"/>
            </w:tcBorders>
            <w:shd w:val="clear" w:color="auto" w:fill="auto"/>
            <w:noWrap/>
            <w:vAlign w:val="bottom"/>
            <w:hideMark/>
          </w:tcPr>
          <w:p w14:paraId="6046142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EEDE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43C6B8" w14:textId="77777777" w:rsidR="00A57FA4" w:rsidRPr="003F4BC6" w:rsidRDefault="00A57FA4" w:rsidP="00A57FA4">
            <w:pPr>
              <w:pStyle w:val="NormalinTable"/>
              <w:rPr>
                <w:b/>
                <w:color w:val="000000"/>
                <w:lang w:eastAsia="en-GB"/>
              </w:rPr>
            </w:pPr>
            <w:r w:rsidRPr="003F4BC6">
              <w:rPr>
                <w:b/>
                <w:color w:val="000000"/>
                <w:lang w:eastAsia="en-GB"/>
              </w:rPr>
              <w:t xml:space="preserve">0802 62 00 </w:t>
            </w:r>
          </w:p>
        </w:tc>
        <w:tc>
          <w:tcPr>
            <w:tcW w:w="7036" w:type="dxa"/>
            <w:tcBorders>
              <w:top w:val="nil"/>
              <w:left w:val="nil"/>
              <w:bottom w:val="single" w:sz="4" w:space="0" w:color="auto"/>
              <w:right w:val="single" w:sz="4" w:space="0" w:color="auto"/>
            </w:tcBorders>
            <w:shd w:val="clear" w:color="auto" w:fill="auto"/>
            <w:noWrap/>
            <w:vAlign w:val="bottom"/>
            <w:hideMark/>
          </w:tcPr>
          <w:p w14:paraId="0B2B6C8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1DFA6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D96541" w14:textId="77777777" w:rsidR="00A57FA4" w:rsidRPr="003F4BC6" w:rsidRDefault="00A57FA4" w:rsidP="00A57FA4">
            <w:pPr>
              <w:pStyle w:val="NormalinTable"/>
              <w:rPr>
                <w:b/>
                <w:color w:val="000000"/>
                <w:lang w:eastAsia="en-GB"/>
              </w:rPr>
            </w:pPr>
            <w:r w:rsidRPr="003F4BC6">
              <w:rPr>
                <w:b/>
                <w:color w:val="000000"/>
                <w:lang w:eastAsia="en-GB"/>
              </w:rPr>
              <w:t xml:space="preserve">0802 90 50 </w:t>
            </w:r>
          </w:p>
        </w:tc>
        <w:tc>
          <w:tcPr>
            <w:tcW w:w="7036" w:type="dxa"/>
            <w:tcBorders>
              <w:top w:val="nil"/>
              <w:left w:val="nil"/>
              <w:bottom w:val="single" w:sz="4" w:space="0" w:color="auto"/>
              <w:right w:val="single" w:sz="4" w:space="0" w:color="auto"/>
            </w:tcBorders>
            <w:shd w:val="clear" w:color="auto" w:fill="auto"/>
            <w:noWrap/>
            <w:vAlign w:val="bottom"/>
            <w:hideMark/>
          </w:tcPr>
          <w:p w14:paraId="700E494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D6AC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1BA0D2" w14:textId="77777777" w:rsidR="00A57FA4" w:rsidRPr="003F4BC6" w:rsidRDefault="00A57FA4" w:rsidP="00A57FA4">
            <w:pPr>
              <w:pStyle w:val="NormalinTable"/>
              <w:rPr>
                <w:b/>
                <w:color w:val="000000"/>
                <w:lang w:eastAsia="en-GB"/>
              </w:rPr>
            </w:pPr>
            <w:r w:rsidRPr="003F4BC6">
              <w:rPr>
                <w:b/>
                <w:color w:val="000000"/>
                <w:lang w:eastAsia="en-GB"/>
              </w:rPr>
              <w:t xml:space="preserve">0802 90 85 </w:t>
            </w:r>
          </w:p>
        </w:tc>
        <w:tc>
          <w:tcPr>
            <w:tcW w:w="7036" w:type="dxa"/>
            <w:tcBorders>
              <w:top w:val="nil"/>
              <w:left w:val="nil"/>
              <w:bottom w:val="single" w:sz="4" w:space="0" w:color="auto"/>
              <w:right w:val="single" w:sz="4" w:space="0" w:color="auto"/>
            </w:tcBorders>
            <w:shd w:val="clear" w:color="auto" w:fill="auto"/>
            <w:noWrap/>
            <w:vAlign w:val="bottom"/>
            <w:hideMark/>
          </w:tcPr>
          <w:p w14:paraId="7AF5980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BBE2D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9CB267" w14:textId="77777777" w:rsidR="00A57FA4" w:rsidRPr="003F4BC6" w:rsidRDefault="00A57FA4" w:rsidP="00A57FA4">
            <w:pPr>
              <w:pStyle w:val="NormalinTable"/>
              <w:rPr>
                <w:b/>
                <w:color w:val="000000"/>
                <w:lang w:eastAsia="en-GB"/>
              </w:rPr>
            </w:pPr>
            <w:r w:rsidRPr="003F4BC6">
              <w:rPr>
                <w:b/>
                <w:color w:val="000000"/>
                <w:lang w:eastAsia="en-GB"/>
              </w:rPr>
              <w:t xml:space="preserve">0804 10 00 </w:t>
            </w:r>
          </w:p>
        </w:tc>
        <w:tc>
          <w:tcPr>
            <w:tcW w:w="7036" w:type="dxa"/>
            <w:tcBorders>
              <w:top w:val="nil"/>
              <w:left w:val="nil"/>
              <w:bottom w:val="single" w:sz="4" w:space="0" w:color="auto"/>
              <w:right w:val="single" w:sz="4" w:space="0" w:color="auto"/>
            </w:tcBorders>
            <w:shd w:val="clear" w:color="auto" w:fill="auto"/>
            <w:noWrap/>
            <w:vAlign w:val="bottom"/>
            <w:hideMark/>
          </w:tcPr>
          <w:p w14:paraId="0E750E9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4187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E23FCA" w14:textId="77777777" w:rsidR="00A57FA4" w:rsidRPr="003F4BC6" w:rsidRDefault="00A57FA4" w:rsidP="00A57FA4">
            <w:pPr>
              <w:pStyle w:val="NormalinTable"/>
              <w:rPr>
                <w:b/>
                <w:color w:val="000000"/>
                <w:lang w:eastAsia="en-GB"/>
              </w:rPr>
            </w:pPr>
            <w:r w:rsidRPr="003F4BC6">
              <w:rPr>
                <w:b/>
                <w:color w:val="000000"/>
                <w:lang w:eastAsia="en-GB"/>
              </w:rPr>
              <w:t xml:space="preserve">0804 20 10 </w:t>
            </w:r>
          </w:p>
        </w:tc>
        <w:tc>
          <w:tcPr>
            <w:tcW w:w="7036" w:type="dxa"/>
            <w:tcBorders>
              <w:top w:val="nil"/>
              <w:left w:val="nil"/>
              <w:bottom w:val="single" w:sz="4" w:space="0" w:color="auto"/>
              <w:right w:val="single" w:sz="4" w:space="0" w:color="auto"/>
            </w:tcBorders>
            <w:shd w:val="clear" w:color="auto" w:fill="auto"/>
            <w:noWrap/>
            <w:vAlign w:val="bottom"/>
            <w:hideMark/>
          </w:tcPr>
          <w:p w14:paraId="47B5E5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F30C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EF05F4" w14:textId="77777777" w:rsidR="00A57FA4" w:rsidRPr="003F4BC6" w:rsidRDefault="00A57FA4" w:rsidP="00A57FA4">
            <w:pPr>
              <w:pStyle w:val="NormalinTable"/>
              <w:rPr>
                <w:b/>
                <w:color w:val="000000"/>
                <w:lang w:eastAsia="en-GB"/>
              </w:rPr>
            </w:pPr>
            <w:r w:rsidRPr="003F4BC6">
              <w:rPr>
                <w:b/>
                <w:color w:val="000000"/>
                <w:lang w:eastAsia="en-GB"/>
              </w:rPr>
              <w:t xml:space="preserve">0805 40 00 </w:t>
            </w:r>
          </w:p>
        </w:tc>
        <w:tc>
          <w:tcPr>
            <w:tcW w:w="7036" w:type="dxa"/>
            <w:tcBorders>
              <w:top w:val="nil"/>
              <w:left w:val="nil"/>
              <w:bottom w:val="single" w:sz="4" w:space="0" w:color="auto"/>
              <w:right w:val="single" w:sz="4" w:space="0" w:color="auto"/>
            </w:tcBorders>
            <w:shd w:val="clear" w:color="auto" w:fill="auto"/>
            <w:noWrap/>
            <w:vAlign w:val="bottom"/>
            <w:hideMark/>
          </w:tcPr>
          <w:p w14:paraId="10C4621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813EA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42D4E1" w14:textId="77777777" w:rsidR="00A57FA4" w:rsidRPr="003F4BC6" w:rsidRDefault="00A57FA4" w:rsidP="00A57FA4">
            <w:pPr>
              <w:pStyle w:val="NormalinTable"/>
              <w:rPr>
                <w:b/>
                <w:color w:val="000000"/>
                <w:lang w:eastAsia="en-GB"/>
              </w:rPr>
            </w:pPr>
            <w:r w:rsidRPr="003F4BC6">
              <w:rPr>
                <w:b/>
                <w:color w:val="000000"/>
                <w:lang w:eastAsia="en-GB"/>
              </w:rPr>
              <w:t xml:space="preserve">0805 90 00 </w:t>
            </w:r>
          </w:p>
        </w:tc>
        <w:tc>
          <w:tcPr>
            <w:tcW w:w="7036" w:type="dxa"/>
            <w:tcBorders>
              <w:top w:val="nil"/>
              <w:left w:val="nil"/>
              <w:bottom w:val="single" w:sz="4" w:space="0" w:color="auto"/>
              <w:right w:val="single" w:sz="4" w:space="0" w:color="auto"/>
            </w:tcBorders>
            <w:shd w:val="clear" w:color="auto" w:fill="auto"/>
            <w:noWrap/>
            <w:vAlign w:val="bottom"/>
            <w:hideMark/>
          </w:tcPr>
          <w:p w14:paraId="41EDA93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2E2B36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4C814D" w14:textId="77777777" w:rsidR="00A57FA4" w:rsidRPr="003F4BC6" w:rsidRDefault="00A57FA4" w:rsidP="00A57FA4">
            <w:pPr>
              <w:pStyle w:val="NormalinTable"/>
              <w:rPr>
                <w:b/>
                <w:color w:val="000000"/>
                <w:lang w:eastAsia="en-GB"/>
              </w:rPr>
            </w:pPr>
            <w:r w:rsidRPr="003F4BC6">
              <w:rPr>
                <w:b/>
                <w:color w:val="000000"/>
                <w:lang w:eastAsia="en-GB"/>
              </w:rPr>
              <w:t xml:space="preserve">0806 10 10 </w:t>
            </w:r>
          </w:p>
        </w:tc>
        <w:tc>
          <w:tcPr>
            <w:tcW w:w="7036" w:type="dxa"/>
            <w:tcBorders>
              <w:top w:val="nil"/>
              <w:left w:val="nil"/>
              <w:bottom w:val="single" w:sz="4" w:space="0" w:color="auto"/>
              <w:right w:val="single" w:sz="4" w:space="0" w:color="auto"/>
            </w:tcBorders>
            <w:shd w:val="clear" w:color="auto" w:fill="auto"/>
            <w:noWrap/>
            <w:vAlign w:val="bottom"/>
            <w:hideMark/>
          </w:tcPr>
          <w:p w14:paraId="44094682" w14:textId="77777777" w:rsidR="00A57FA4" w:rsidRPr="003F4BC6" w:rsidRDefault="00A57FA4" w:rsidP="00A57FA4">
            <w:pPr>
              <w:pStyle w:val="NormalinTable"/>
              <w:rPr>
                <w:color w:val="000000"/>
                <w:lang w:eastAsia="en-GB"/>
              </w:rPr>
            </w:pPr>
            <w:r w:rsidRPr="003F4BC6">
              <w:rPr>
                <w:color w:val="000000"/>
                <w:lang w:eastAsia="en-GB"/>
              </w:rPr>
              <w:t>01/01 to 20/07 0%</w:t>
            </w:r>
          </w:p>
        </w:tc>
      </w:tr>
      <w:tr w:rsidR="00A57FA4" w:rsidRPr="003F4BC6" w14:paraId="5EB5D88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096FE1" w14:textId="77777777" w:rsidR="00A57FA4" w:rsidRPr="003F4BC6" w:rsidRDefault="00A57FA4" w:rsidP="00A57FA4">
            <w:pPr>
              <w:pStyle w:val="NormalinTable"/>
              <w:rPr>
                <w:b/>
                <w:color w:val="000000"/>
                <w:lang w:eastAsia="en-GB"/>
              </w:rPr>
            </w:pPr>
            <w:r w:rsidRPr="003F4BC6">
              <w:rPr>
                <w:b/>
                <w:color w:val="000000"/>
                <w:lang w:eastAsia="en-GB"/>
              </w:rPr>
              <w:t xml:space="preserve">0806 10 90 </w:t>
            </w:r>
          </w:p>
        </w:tc>
        <w:tc>
          <w:tcPr>
            <w:tcW w:w="7036" w:type="dxa"/>
            <w:tcBorders>
              <w:top w:val="nil"/>
              <w:left w:val="nil"/>
              <w:bottom w:val="single" w:sz="4" w:space="0" w:color="auto"/>
              <w:right w:val="single" w:sz="4" w:space="0" w:color="auto"/>
            </w:tcBorders>
            <w:shd w:val="clear" w:color="auto" w:fill="auto"/>
            <w:noWrap/>
            <w:vAlign w:val="bottom"/>
            <w:hideMark/>
          </w:tcPr>
          <w:p w14:paraId="0B15CF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5A04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419276" w14:textId="77777777" w:rsidR="00A57FA4" w:rsidRPr="003F4BC6" w:rsidRDefault="00A57FA4" w:rsidP="00A57FA4">
            <w:pPr>
              <w:pStyle w:val="NormalinTable"/>
              <w:rPr>
                <w:b/>
                <w:color w:val="000000"/>
                <w:lang w:eastAsia="en-GB"/>
              </w:rPr>
            </w:pPr>
            <w:r w:rsidRPr="003F4BC6">
              <w:rPr>
                <w:b/>
                <w:color w:val="000000"/>
                <w:lang w:eastAsia="en-GB"/>
              </w:rPr>
              <w:t xml:space="preserve">0808 40 00 </w:t>
            </w:r>
          </w:p>
        </w:tc>
        <w:tc>
          <w:tcPr>
            <w:tcW w:w="7036" w:type="dxa"/>
            <w:tcBorders>
              <w:top w:val="nil"/>
              <w:left w:val="nil"/>
              <w:bottom w:val="single" w:sz="4" w:space="0" w:color="auto"/>
              <w:right w:val="single" w:sz="4" w:space="0" w:color="auto"/>
            </w:tcBorders>
            <w:shd w:val="clear" w:color="auto" w:fill="auto"/>
            <w:noWrap/>
            <w:vAlign w:val="bottom"/>
            <w:hideMark/>
          </w:tcPr>
          <w:p w14:paraId="4B9C684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3C805F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704B55" w14:textId="77777777" w:rsidR="00A57FA4" w:rsidRPr="003F4BC6" w:rsidRDefault="00A57FA4" w:rsidP="00A57FA4">
            <w:pPr>
              <w:pStyle w:val="NormalinTable"/>
              <w:rPr>
                <w:b/>
                <w:color w:val="000000"/>
                <w:lang w:eastAsia="en-GB"/>
              </w:rPr>
            </w:pPr>
            <w:r w:rsidRPr="003F4BC6">
              <w:rPr>
                <w:b/>
                <w:color w:val="000000"/>
                <w:lang w:eastAsia="en-GB"/>
              </w:rPr>
              <w:t xml:space="preserve">0809 40 90 </w:t>
            </w:r>
          </w:p>
        </w:tc>
        <w:tc>
          <w:tcPr>
            <w:tcW w:w="7036" w:type="dxa"/>
            <w:tcBorders>
              <w:top w:val="nil"/>
              <w:left w:val="nil"/>
              <w:bottom w:val="single" w:sz="4" w:space="0" w:color="auto"/>
              <w:right w:val="single" w:sz="4" w:space="0" w:color="auto"/>
            </w:tcBorders>
            <w:shd w:val="clear" w:color="auto" w:fill="auto"/>
            <w:noWrap/>
            <w:vAlign w:val="bottom"/>
            <w:hideMark/>
          </w:tcPr>
          <w:p w14:paraId="4106FA9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A500B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99946B" w14:textId="77777777" w:rsidR="00A57FA4" w:rsidRPr="003F4BC6" w:rsidRDefault="00A57FA4" w:rsidP="00A57FA4">
            <w:pPr>
              <w:pStyle w:val="NormalinTable"/>
              <w:rPr>
                <w:b/>
                <w:color w:val="000000"/>
                <w:lang w:eastAsia="en-GB"/>
              </w:rPr>
            </w:pPr>
            <w:r w:rsidRPr="003F4BC6">
              <w:rPr>
                <w:b/>
                <w:color w:val="000000"/>
                <w:lang w:eastAsia="en-GB"/>
              </w:rPr>
              <w:t xml:space="preserve">0810 20 90 </w:t>
            </w:r>
          </w:p>
        </w:tc>
        <w:tc>
          <w:tcPr>
            <w:tcW w:w="7036" w:type="dxa"/>
            <w:tcBorders>
              <w:top w:val="nil"/>
              <w:left w:val="nil"/>
              <w:bottom w:val="single" w:sz="4" w:space="0" w:color="auto"/>
              <w:right w:val="single" w:sz="4" w:space="0" w:color="auto"/>
            </w:tcBorders>
            <w:shd w:val="clear" w:color="auto" w:fill="auto"/>
            <w:noWrap/>
            <w:vAlign w:val="bottom"/>
            <w:hideMark/>
          </w:tcPr>
          <w:p w14:paraId="7DDFB5D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3B4D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DF3DA2" w14:textId="77777777" w:rsidR="00A57FA4" w:rsidRPr="003F4BC6" w:rsidRDefault="00A57FA4" w:rsidP="00A57FA4">
            <w:pPr>
              <w:pStyle w:val="NormalinTable"/>
              <w:rPr>
                <w:b/>
                <w:color w:val="000000"/>
                <w:lang w:eastAsia="en-GB"/>
              </w:rPr>
            </w:pPr>
            <w:r w:rsidRPr="003F4BC6">
              <w:rPr>
                <w:b/>
                <w:color w:val="000000"/>
                <w:lang w:eastAsia="en-GB"/>
              </w:rPr>
              <w:t xml:space="preserve">0810 30 10 </w:t>
            </w:r>
          </w:p>
        </w:tc>
        <w:tc>
          <w:tcPr>
            <w:tcW w:w="7036" w:type="dxa"/>
            <w:tcBorders>
              <w:top w:val="nil"/>
              <w:left w:val="nil"/>
              <w:bottom w:val="single" w:sz="4" w:space="0" w:color="auto"/>
              <w:right w:val="single" w:sz="4" w:space="0" w:color="auto"/>
            </w:tcBorders>
            <w:shd w:val="clear" w:color="auto" w:fill="auto"/>
            <w:noWrap/>
            <w:vAlign w:val="bottom"/>
            <w:hideMark/>
          </w:tcPr>
          <w:p w14:paraId="7E4C3F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DAE3C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28E63E" w14:textId="77777777" w:rsidR="00A57FA4" w:rsidRPr="003F4BC6" w:rsidRDefault="00A57FA4" w:rsidP="00A57FA4">
            <w:pPr>
              <w:pStyle w:val="NormalinTable"/>
              <w:rPr>
                <w:b/>
                <w:color w:val="000000"/>
                <w:lang w:eastAsia="en-GB"/>
              </w:rPr>
            </w:pPr>
            <w:r w:rsidRPr="003F4BC6">
              <w:rPr>
                <w:b/>
                <w:color w:val="000000"/>
                <w:lang w:eastAsia="en-GB"/>
              </w:rPr>
              <w:t xml:space="preserve">0810 30 30 </w:t>
            </w:r>
          </w:p>
        </w:tc>
        <w:tc>
          <w:tcPr>
            <w:tcW w:w="7036" w:type="dxa"/>
            <w:tcBorders>
              <w:top w:val="nil"/>
              <w:left w:val="nil"/>
              <w:bottom w:val="single" w:sz="4" w:space="0" w:color="auto"/>
              <w:right w:val="single" w:sz="4" w:space="0" w:color="auto"/>
            </w:tcBorders>
            <w:shd w:val="clear" w:color="auto" w:fill="auto"/>
            <w:noWrap/>
            <w:vAlign w:val="bottom"/>
            <w:hideMark/>
          </w:tcPr>
          <w:p w14:paraId="4015C95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D09D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603D54" w14:textId="77777777" w:rsidR="00A57FA4" w:rsidRPr="003F4BC6" w:rsidRDefault="00A57FA4" w:rsidP="00A57FA4">
            <w:pPr>
              <w:pStyle w:val="NormalinTable"/>
              <w:rPr>
                <w:b/>
                <w:color w:val="000000"/>
                <w:lang w:eastAsia="en-GB"/>
              </w:rPr>
            </w:pPr>
            <w:r w:rsidRPr="003F4BC6">
              <w:rPr>
                <w:b/>
                <w:color w:val="000000"/>
                <w:lang w:eastAsia="en-GB"/>
              </w:rPr>
              <w:t xml:space="preserve">0810 30 90 </w:t>
            </w:r>
          </w:p>
        </w:tc>
        <w:tc>
          <w:tcPr>
            <w:tcW w:w="7036" w:type="dxa"/>
            <w:tcBorders>
              <w:top w:val="nil"/>
              <w:left w:val="nil"/>
              <w:bottom w:val="single" w:sz="4" w:space="0" w:color="auto"/>
              <w:right w:val="single" w:sz="4" w:space="0" w:color="auto"/>
            </w:tcBorders>
            <w:shd w:val="clear" w:color="auto" w:fill="auto"/>
            <w:noWrap/>
            <w:vAlign w:val="bottom"/>
            <w:hideMark/>
          </w:tcPr>
          <w:p w14:paraId="5D1D8DA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0EE1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469D61" w14:textId="77777777" w:rsidR="00A57FA4" w:rsidRPr="003F4BC6" w:rsidRDefault="00A57FA4" w:rsidP="00A57FA4">
            <w:pPr>
              <w:pStyle w:val="NormalinTable"/>
              <w:rPr>
                <w:b/>
                <w:color w:val="000000"/>
                <w:lang w:eastAsia="en-GB"/>
              </w:rPr>
            </w:pPr>
            <w:r w:rsidRPr="003F4BC6">
              <w:rPr>
                <w:b/>
                <w:color w:val="000000"/>
                <w:lang w:eastAsia="en-GB"/>
              </w:rPr>
              <w:t xml:space="preserve">0810 40 30 </w:t>
            </w:r>
          </w:p>
        </w:tc>
        <w:tc>
          <w:tcPr>
            <w:tcW w:w="7036" w:type="dxa"/>
            <w:tcBorders>
              <w:top w:val="nil"/>
              <w:left w:val="nil"/>
              <w:bottom w:val="single" w:sz="4" w:space="0" w:color="auto"/>
              <w:right w:val="single" w:sz="4" w:space="0" w:color="auto"/>
            </w:tcBorders>
            <w:shd w:val="clear" w:color="auto" w:fill="auto"/>
            <w:noWrap/>
            <w:vAlign w:val="bottom"/>
            <w:hideMark/>
          </w:tcPr>
          <w:p w14:paraId="6F1072B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E9E0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EAFCED"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0810 40 50 </w:t>
            </w:r>
          </w:p>
        </w:tc>
        <w:tc>
          <w:tcPr>
            <w:tcW w:w="7036" w:type="dxa"/>
            <w:tcBorders>
              <w:top w:val="nil"/>
              <w:left w:val="nil"/>
              <w:bottom w:val="single" w:sz="4" w:space="0" w:color="auto"/>
              <w:right w:val="single" w:sz="4" w:space="0" w:color="auto"/>
            </w:tcBorders>
            <w:shd w:val="clear" w:color="auto" w:fill="auto"/>
            <w:noWrap/>
            <w:vAlign w:val="bottom"/>
            <w:hideMark/>
          </w:tcPr>
          <w:p w14:paraId="7FF5B9E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C302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604678" w14:textId="77777777" w:rsidR="00A57FA4" w:rsidRPr="003F4BC6" w:rsidRDefault="00A57FA4" w:rsidP="00A57FA4">
            <w:pPr>
              <w:pStyle w:val="NormalinTable"/>
              <w:rPr>
                <w:b/>
                <w:color w:val="000000"/>
                <w:lang w:eastAsia="en-GB"/>
              </w:rPr>
            </w:pPr>
            <w:r w:rsidRPr="003F4BC6">
              <w:rPr>
                <w:b/>
                <w:color w:val="000000"/>
                <w:lang w:eastAsia="en-GB"/>
              </w:rPr>
              <w:t xml:space="preserve">0810 40 90 </w:t>
            </w:r>
          </w:p>
        </w:tc>
        <w:tc>
          <w:tcPr>
            <w:tcW w:w="7036" w:type="dxa"/>
            <w:tcBorders>
              <w:top w:val="nil"/>
              <w:left w:val="nil"/>
              <w:bottom w:val="single" w:sz="4" w:space="0" w:color="auto"/>
              <w:right w:val="single" w:sz="4" w:space="0" w:color="auto"/>
            </w:tcBorders>
            <w:shd w:val="clear" w:color="auto" w:fill="auto"/>
            <w:noWrap/>
            <w:vAlign w:val="bottom"/>
            <w:hideMark/>
          </w:tcPr>
          <w:p w14:paraId="437C5B2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73B54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30915F" w14:textId="77777777" w:rsidR="00A57FA4" w:rsidRPr="003F4BC6" w:rsidRDefault="00A57FA4" w:rsidP="00A57FA4">
            <w:pPr>
              <w:pStyle w:val="NormalinTable"/>
              <w:rPr>
                <w:b/>
                <w:color w:val="000000"/>
                <w:lang w:eastAsia="en-GB"/>
              </w:rPr>
            </w:pPr>
            <w:r w:rsidRPr="003F4BC6">
              <w:rPr>
                <w:b/>
                <w:color w:val="000000"/>
                <w:lang w:eastAsia="en-GB"/>
              </w:rPr>
              <w:t xml:space="preserve">0810 60 00 </w:t>
            </w:r>
          </w:p>
        </w:tc>
        <w:tc>
          <w:tcPr>
            <w:tcW w:w="7036" w:type="dxa"/>
            <w:tcBorders>
              <w:top w:val="nil"/>
              <w:left w:val="nil"/>
              <w:bottom w:val="single" w:sz="4" w:space="0" w:color="auto"/>
              <w:right w:val="single" w:sz="4" w:space="0" w:color="auto"/>
            </w:tcBorders>
            <w:shd w:val="clear" w:color="auto" w:fill="auto"/>
            <w:noWrap/>
            <w:vAlign w:val="bottom"/>
            <w:hideMark/>
          </w:tcPr>
          <w:p w14:paraId="1A45950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DCF7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FEC01C" w14:textId="77777777" w:rsidR="00A57FA4" w:rsidRPr="003F4BC6" w:rsidRDefault="00A57FA4" w:rsidP="00A57FA4">
            <w:pPr>
              <w:pStyle w:val="NormalinTable"/>
              <w:rPr>
                <w:b/>
                <w:color w:val="000000"/>
                <w:lang w:eastAsia="en-GB"/>
              </w:rPr>
            </w:pPr>
            <w:r w:rsidRPr="003F4BC6">
              <w:rPr>
                <w:b/>
                <w:color w:val="000000"/>
                <w:lang w:eastAsia="en-GB"/>
              </w:rPr>
              <w:t xml:space="preserve">0810 70 00 </w:t>
            </w:r>
          </w:p>
        </w:tc>
        <w:tc>
          <w:tcPr>
            <w:tcW w:w="7036" w:type="dxa"/>
            <w:tcBorders>
              <w:top w:val="nil"/>
              <w:left w:val="nil"/>
              <w:bottom w:val="single" w:sz="4" w:space="0" w:color="auto"/>
              <w:right w:val="single" w:sz="4" w:space="0" w:color="auto"/>
            </w:tcBorders>
            <w:shd w:val="clear" w:color="auto" w:fill="auto"/>
            <w:noWrap/>
            <w:vAlign w:val="bottom"/>
            <w:hideMark/>
          </w:tcPr>
          <w:p w14:paraId="1F1CBF2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2BB5EA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FCCD09" w14:textId="77777777" w:rsidR="00A57FA4" w:rsidRPr="003F4BC6" w:rsidRDefault="00A57FA4" w:rsidP="00A57FA4">
            <w:pPr>
              <w:pStyle w:val="NormalinTable"/>
              <w:rPr>
                <w:b/>
                <w:color w:val="000000"/>
                <w:lang w:eastAsia="en-GB"/>
              </w:rPr>
            </w:pPr>
            <w:r w:rsidRPr="003F4BC6">
              <w:rPr>
                <w:b/>
                <w:color w:val="000000"/>
                <w:lang w:eastAsia="en-GB"/>
              </w:rPr>
              <w:t xml:space="preserve">0810 90 75 </w:t>
            </w:r>
          </w:p>
        </w:tc>
        <w:tc>
          <w:tcPr>
            <w:tcW w:w="7036" w:type="dxa"/>
            <w:tcBorders>
              <w:top w:val="nil"/>
              <w:left w:val="nil"/>
              <w:bottom w:val="single" w:sz="4" w:space="0" w:color="auto"/>
              <w:right w:val="single" w:sz="4" w:space="0" w:color="auto"/>
            </w:tcBorders>
            <w:shd w:val="clear" w:color="auto" w:fill="auto"/>
            <w:noWrap/>
            <w:vAlign w:val="bottom"/>
            <w:hideMark/>
          </w:tcPr>
          <w:p w14:paraId="0452ACC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3F679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2C13E0" w14:textId="77777777" w:rsidR="00A57FA4" w:rsidRPr="003F4BC6" w:rsidRDefault="00A57FA4" w:rsidP="00A57FA4">
            <w:pPr>
              <w:pStyle w:val="NormalinTable"/>
              <w:rPr>
                <w:b/>
                <w:color w:val="000000"/>
                <w:lang w:eastAsia="en-GB"/>
              </w:rPr>
            </w:pPr>
            <w:r w:rsidRPr="003F4BC6">
              <w:rPr>
                <w:b/>
                <w:color w:val="000000"/>
                <w:lang w:eastAsia="en-GB"/>
              </w:rPr>
              <w:t>0811 20 11 15</w:t>
            </w:r>
          </w:p>
        </w:tc>
        <w:tc>
          <w:tcPr>
            <w:tcW w:w="7036" w:type="dxa"/>
            <w:tcBorders>
              <w:top w:val="nil"/>
              <w:left w:val="nil"/>
              <w:bottom w:val="single" w:sz="4" w:space="0" w:color="auto"/>
              <w:right w:val="single" w:sz="4" w:space="0" w:color="auto"/>
            </w:tcBorders>
            <w:shd w:val="clear" w:color="auto" w:fill="auto"/>
            <w:noWrap/>
            <w:vAlign w:val="bottom"/>
            <w:hideMark/>
          </w:tcPr>
          <w:p w14:paraId="4B034A1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2A3B2B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7708DE" w14:textId="77777777" w:rsidR="00A57FA4" w:rsidRPr="003F4BC6" w:rsidRDefault="00A57FA4" w:rsidP="00A57FA4">
            <w:pPr>
              <w:pStyle w:val="NormalinTable"/>
              <w:rPr>
                <w:b/>
                <w:color w:val="000000"/>
                <w:lang w:eastAsia="en-GB"/>
              </w:rPr>
            </w:pPr>
            <w:r w:rsidRPr="003F4BC6">
              <w:rPr>
                <w:b/>
                <w:color w:val="000000"/>
                <w:lang w:eastAsia="en-GB"/>
              </w:rPr>
              <w:t>0811 20 11 20</w:t>
            </w:r>
          </w:p>
        </w:tc>
        <w:tc>
          <w:tcPr>
            <w:tcW w:w="7036" w:type="dxa"/>
            <w:tcBorders>
              <w:top w:val="nil"/>
              <w:left w:val="nil"/>
              <w:bottom w:val="single" w:sz="4" w:space="0" w:color="auto"/>
              <w:right w:val="single" w:sz="4" w:space="0" w:color="auto"/>
            </w:tcBorders>
            <w:shd w:val="clear" w:color="auto" w:fill="auto"/>
            <w:noWrap/>
            <w:vAlign w:val="bottom"/>
            <w:hideMark/>
          </w:tcPr>
          <w:p w14:paraId="589BF8C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7DB0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0D3C08" w14:textId="77777777" w:rsidR="00A57FA4" w:rsidRPr="003F4BC6" w:rsidRDefault="00A57FA4" w:rsidP="00A57FA4">
            <w:pPr>
              <w:pStyle w:val="NormalinTable"/>
              <w:rPr>
                <w:b/>
                <w:color w:val="000000"/>
                <w:lang w:eastAsia="en-GB"/>
              </w:rPr>
            </w:pPr>
            <w:r w:rsidRPr="003F4BC6">
              <w:rPr>
                <w:b/>
                <w:color w:val="000000"/>
                <w:lang w:eastAsia="en-GB"/>
              </w:rPr>
              <w:t>0811 20 11 25</w:t>
            </w:r>
          </w:p>
        </w:tc>
        <w:tc>
          <w:tcPr>
            <w:tcW w:w="7036" w:type="dxa"/>
            <w:tcBorders>
              <w:top w:val="nil"/>
              <w:left w:val="nil"/>
              <w:bottom w:val="single" w:sz="4" w:space="0" w:color="auto"/>
              <w:right w:val="single" w:sz="4" w:space="0" w:color="auto"/>
            </w:tcBorders>
            <w:shd w:val="clear" w:color="auto" w:fill="auto"/>
            <w:noWrap/>
            <w:vAlign w:val="bottom"/>
            <w:hideMark/>
          </w:tcPr>
          <w:p w14:paraId="4FC4AF1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4A5A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FAC2A1" w14:textId="77777777" w:rsidR="00A57FA4" w:rsidRPr="003F4BC6" w:rsidRDefault="00A57FA4" w:rsidP="00A57FA4">
            <w:pPr>
              <w:pStyle w:val="NormalinTable"/>
              <w:rPr>
                <w:b/>
                <w:color w:val="000000"/>
                <w:lang w:eastAsia="en-GB"/>
              </w:rPr>
            </w:pPr>
            <w:r w:rsidRPr="003F4BC6">
              <w:rPr>
                <w:b/>
                <w:color w:val="000000"/>
                <w:lang w:eastAsia="en-GB"/>
              </w:rPr>
              <w:t>0811 20 11 35</w:t>
            </w:r>
          </w:p>
        </w:tc>
        <w:tc>
          <w:tcPr>
            <w:tcW w:w="7036" w:type="dxa"/>
            <w:tcBorders>
              <w:top w:val="nil"/>
              <w:left w:val="nil"/>
              <w:bottom w:val="single" w:sz="4" w:space="0" w:color="auto"/>
              <w:right w:val="single" w:sz="4" w:space="0" w:color="auto"/>
            </w:tcBorders>
            <w:shd w:val="clear" w:color="auto" w:fill="auto"/>
            <w:noWrap/>
            <w:vAlign w:val="bottom"/>
            <w:hideMark/>
          </w:tcPr>
          <w:p w14:paraId="1E097E9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7314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7D91D9" w14:textId="77777777" w:rsidR="00A57FA4" w:rsidRPr="003F4BC6" w:rsidRDefault="00A57FA4" w:rsidP="00A57FA4">
            <w:pPr>
              <w:pStyle w:val="NormalinTable"/>
              <w:rPr>
                <w:b/>
                <w:color w:val="000000"/>
                <w:lang w:eastAsia="en-GB"/>
              </w:rPr>
            </w:pPr>
            <w:r w:rsidRPr="003F4BC6">
              <w:rPr>
                <w:b/>
                <w:color w:val="000000"/>
                <w:lang w:eastAsia="en-GB"/>
              </w:rPr>
              <w:t>0811 20 11 40</w:t>
            </w:r>
          </w:p>
        </w:tc>
        <w:tc>
          <w:tcPr>
            <w:tcW w:w="7036" w:type="dxa"/>
            <w:tcBorders>
              <w:top w:val="nil"/>
              <w:left w:val="nil"/>
              <w:bottom w:val="single" w:sz="4" w:space="0" w:color="auto"/>
              <w:right w:val="single" w:sz="4" w:space="0" w:color="auto"/>
            </w:tcBorders>
            <w:shd w:val="clear" w:color="auto" w:fill="auto"/>
            <w:noWrap/>
            <w:vAlign w:val="bottom"/>
            <w:hideMark/>
          </w:tcPr>
          <w:p w14:paraId="64510D2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241DD8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E8F8BD" w14:textId="77777777" w:rsidR="00A57FA4" w:rsidRPr="003F4BC6" w:rsidRDefault="00A57FA4" w:rsidP="00A57FA4">
            <w:pPr>
              <w:pStyle w:val="NormalinTable"/>
              <w:rPr>
                <w:b/>
                <w:color w:val="000000"/>
                <w:lang w:eastAsia="en-GB"/>
              </w:rPr>
            </w:pPr>
            <w:r w:rsidRPr="003F4BC6">
              <w:rPr>
                <w:b/>
                <w:color w:val="000000"/>
                <w:lang w:eastAsia="en-GB"/>
              </w:rPr>
              <w:t>0811 20 11 45</w:t>
            </w:r>
          </w:p>
        </w:tc>
        <w:tc>
          <w:tcPr>
            <w:tcW w:w="7036" w:type="dxa"/>
            <w:tcBorders>
              <w:top w:val="nil"/>
              <w:left w:val="nil"/>
              <w:bottom w:val="single" w:sz="4" w:space="0" w:color="auto"/>
              <w:right w:val="single" w:sz="4" w:space="0" w:color="auto"/>
            </w:tcBorders>
            <w:shd w:val="clear" w:color="auto" w:fill="auto"/>
            <w:noWrap/>
            <w:vAlign w:val="bottom"/>
            <w:hideMark/>
          </w:tcPr>
          <w:p w14:paraId="0D9B1A0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669B8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B4D5F" w14:textId="77777777" w:rsidR="00A57FA4" w:rsidRPr="003F4BC6" w:rsidRDefault="00A57FA4" w:rsidP="00A57FA4">
            <w:pPr>
              <w:pStyle w:val="NormalinTable"/>
              <w:rPr>
                <w:b/>
                <w:color w:val="000000"/>
                <w:lang w:eastAsia="en-GB"/>
              </w:rPr>
            </w:pPr>
            <w:r w:rsidRPr="003F4BC6">
              <w:rPr>
                <w:b/>
                <w:color w:val="000000"/>
                <w:lang w:eastAsia="en-GB"/>
              </w:rPr>
              <w:t>0811 20 19 15</w:t>
            </w:r>
          </w:p>
        </w:tc>
        <w:tc>
          <w:tcPr>
            <w:tcW w:w="7036" w:type="dxa"/>
            <w:tcBorders>
              <w:top w:val="nil"/>
              <w:left w:val="nil"/>
              <w:bottom w:val="single" w:sz="4" w:space="0" w:color="auto"/>
              <w:right w:val="single" w:sz="4" w:space="0" w:color="auto"/>
            </w:tcBorders>
            <w:shd w:val="clear" w:color="auto" w:fill="auto"/>
            <w:noWrap/>
            <w:vAlign w:val="bottom"/>
            <w:hideMark/>
          </w:tcPr>
          <w:p w14:paraId="0F33EF2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2184C8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EA2F8E" w14:textId="77777777" w:rsidR="00A57FA4" w:rsidRPr="003F4BC6" w:rsidRDefault="00A57FA4" w:rsidP="00A57FA4">
            <w:pPr>
              <w:pStyle w:val="NormalinTable"/>
              <w:rPr>
                <w:b/>
                <w:color w:val="000000"/>
                <w:lang w:eastAsia="en-GB"/>
              </w:rPr>
            </w:pPr>
            <w:r w:rsidRPr="003F4BC6">
              <w:rPr>
                <w:b/>
                <w:color w:val="000000"/>
                <w:lang w:eastAsia="en-GB"/>
              </w:rPr>
              <w:t>0811 20 19 20</w:t>
            </w:r>
          </w:p>
        </w:tc>
        <w:tc>
          <w:tcPr>
            <w:tcW w:w="7036" w:type="dxa"/>
            <w:tcBorders>
              <w:top w:val="nil"/>
              <w:left w:val="nil"/>
              <w:bottom w:val="single" w:sz="4" w:space="0" w:color="auto"/>
              <w:right w:val="single" w:sz="4" w:space="0" w:color="auto"/>
            </w:tcBorders>
            <w:shd w:val="clear" w:color="auto" w:fill="auto"/>
            <w:noWrap/>
            <w:vAlign w:val="bottom"/>
            <w:hideMark/>
          </w:tcPr>
          <w:p w14:paraId="232F21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9DC0D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3BE18E" w14:textId="77777777" w:rsidR="00A57FA4" w:rsidRPr="003F4BC6" w:rsidRDefault="00A57FA4" w:rsidP="00A57FA4">
            <w:pPr>
              <w:pStyle w:val="NormalinTable"/>
              <w:rPr>
                <w:b/>
                <w:color w:val="000000"/>
                <w:lang w:eastAsia="en-GB"/>
              </w:rPr>
            </w:pPr>
            <w:r w:rsidRPr="003F4BC6">
              <w:rPr>
                <w:b/>
                <w:color w:val="000000"/>
                <w:lang w:eastAsia="en-GB"/>
              </w:rPr>
              <w:t>0811 20 19 25</w:t>
            </w:r>
          </w:p>
        </w:tc>
        <w:tc>
          <w:tcPr>
            <w:tcW w:w="7036" w:type="dxa"/>
            <w:tcBorders>
              <w:top w:val="nil"/>
              <w:left w:val="nil"/>
              <w:bottom w:val="single" w:sz="4" w:space="0" w:color="auto"/>
              <w:right w:val="single" w:sz="4" w:space="0" w:color="auto"/>
            </w:tcBorders>
            <w:shd w:val="clear" w:color="auto" w:fill="auto"/>
            <w:noWrap/>
            <w:vAlign w:val="bottom"/>
            <w:hideMark/>
          </w:tcPr>
          <w:p w14:paraId="6948E59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C0841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FC5EF6" w14:textId="77777777" w:rsidR="00A57FA4" w:rsidRPr="003F4BC6" w:rsidRDefault="00A57FA4" w:rsidP="00A57FA4">
            <w:pPr>
              <w:pStyle w:val="NormalinTable"/>
              <w:rPr>
                <w:b/>
                <w:color w:val="000000"/>
                <w:lang w:eastAsia="en-GB"/>
              </w:rPr>
            </w:pPr>
            <w:r w:rsidRPr="003F4BC6">
              <w:rPr>
                <w:b/>
                <w:color w:val="000000"/>
                <w:lang w:eastAsia="en-GB"/>
              </w:rPr>
              <w:t>0811 20 19 35</w:t>
            </w:r>
          </w:p>
        </w:tc>
        <w:tc>
          <w:tcPr>
            <w:tcW w:w="7036" w:type="dxa"/>
            <w:tcBorders>
              <w:top w:val="nil"/>
              <w:left w:val="nil"/>
              <w:bottom w:val="single" w:sz="4" w:space="0" w:color="auto"/>
              <w:right w:val="single" w:sz="4" w:space="0" w:color="auto"/>
            </w:tcBorders>
            <w:shd w:val="clear" w:color="auto" w:fill="auto"/>
            <w:noWrap/>
            <w:vAlign w:val="bottom"/>
            <w:hideMark/>
          </w:tcPr>
          <w:p w14:paraId="7ED3CF3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3551D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990302" w14:textId="77777777" w:rsidR="00A57FA4" w:rsidRPr="003F4BC6" w:rsidRDefault="00A57FA4" w:rsidP="00A57FA4">
            <w:pPr>
              <w:pStyle w:val="NormalinTable"/>
              <w:rPr>
                <w:b/>
                <w:color w:val="000000"/>
                <w:lang w:eastAsia="en-GB"/>
              </w:rPr>
            </w:pPr>
            <w:r w:rsidRPr="003F4BC6">
              <w:rPr>
                <w:b/>
                <w:color w:val="000000"/>
                <w:lang w:eastAsia="en-GB"/>
              </w:rPr>
              <w:t>0811 20 19 40</w:t>
            </w:r>
          </w:p>
        </w:tc>
        <w:tc>
          <w:tcPr>
            <w:tcW w:w="7036" w:type="dxa"/>
            <w:tcBorders>
              <w:top w:val="nil"/>
              <w:left w:val="nil"/>
              <w:bottom w:val="single" w:sz="4" w:space="0" w:color="auto"/>
              <w:right w:val="single" w:sz="4" w:space="0" w:color="auto"/>
            </w:tcBorders>
            <w:shd w:val="clear" w:color="auto" w:fill="auto"/>
            <w:noWrap/>
            <w:vAlign w:val="bottom"/>
            <w:hideMark/>
          </w:tcPr>
          <w:p w14:paraId="3B153F9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07A0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921BC5" w14:textId="77777777" w:rsidR="00A57FA4" w:rsidRPr="003F4BC6" w:rsidRDefault="00A57FA4" w:rsidP="00A57FA4">
            <w:pPr>
              <w:pStyle w:val="NormalinTable"/>
              <w:rPr>
                <w:b/>
                <w:color w:val="000000"/>
                <w:lang w:eastAsia="en-GB"/>
              </w:rPr>
            </w:pPr>
            <w:r w:rsidRPr="003F4BC6">
              <w:rPr>
                <w:b/>
                <w:color w:val="000000"/>
                <w:lang w:eastAsia="en-GB"/>
              </w:rPr>
              <w:t>0811 20 19 45</w:t>
            </w:r>
          </w:p>
        </w:tc>
        <w:tc>
          <w:tcPr>
            <w:tcW w:w="7036" w:type="dxa"/>
            <w:tcBorders>
              <w:top w:val="nil"/>
              <w:left w:val="nil"/>
              <w:bottom w:val="single" w:sz="4" w:space="0" w:color="auto"/>
              <w:right w:val="single" w:sz="4" w:space="0" w:color="auto"/>
            </w:tcBorders>
            <w:shd w:val="clear" w:color="auto" w:fill="auto"/>
            <w:noWrap/>
            <w:vAlign w:val="bottom"/>
            <w:hideMark/>
          </w:tcPr>
          <w:p w14:paraId="79402CE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620A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37EDD" w14:textId="77777777" w:rsidR="00A57FA4" w:rsidRPr="003F4BC6" w:rsidRDefault="00A57FA4" w:rsidP="00A57FA4">
            <w:pPr>
              <w:pStyle w:val="NormalinTable"/>
              <w:rPr>
                <w:b/>
                <w:color w:val="000000"/>
                <w:lang w:eastAsia="en-GB"/>
              </w:rPr>
            </w:pPr>
            <w:r w:rsidRPr="003F4BC6">
              <w:rPr>
                <w:b/>
                <w:color w:val="000000"/>
                <w:lang w:eastAsia="en-GB"/>
              </w:rPr>
              <w:t xml:space="preserve">0811 20 51 </w:t>
            </w:r>
          </w:p>
        </w:tc>
        <w:tc>
          <w:tcPr>
            <w:tcW w:w="7036" w:type="dxa"/>
            <w:tcBorders>
              <w:top w:val="nil"/>
              <w:left w:val="nil"/>
              <w:bottom w:val="single" w:sz="4" w:space="0" w:color="auto"/>
              <w:right w:val="single" w:sz="4" w:space="0" w:color="auto"/>
            </w:tcBorders>
            <w:shd w:val="clear" w:color="auto" w:fill="auto"/>
            <w:noWrap/>
            <w:vAlign w:val="bottom"/>
            <w:hideMark/>
          </w:tcPr>
          <w:p w14:paraId="3676DF5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B1B7B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2C714F" w14:textId="77777777" w:rsidR="00A57FA4" w:rsidRPr="003F4BC6" w:rsidRDefault="00A57FA4" w:rsidP="00A57FA4">
            <w:pPr>
              <w:pStyle w:val="NormalinTable"/>
              <w:rPr>
                <w:b/>
                <w:color w:val="000000"/>
                <w:lang w:eastAsia="en-GB"/>
              </w:rPr>
            </w:pPr>
            <w:r w:rsidRPr="003F4BC6">
              <w:rPr>
                <w:b/>
                <w:color w:val="000000"/>
                <w:lang w:eastAsia="en-GB"/>
              </w:rPr>
              <w:t xml:space="preserve">0811 20 59 </w:t>
            </w:r>
          </w:p>
        </w:tc>
        <w:tc>
          <w:tcPr>
            <w:tcW w:w="7036" w:type="dxa"/>
            <w:tcBorders>
              <w:top w:val="nil"/>
              <w:left w:val="nil"/>
              <w:bottom w:val="single" w:sz="4" w:space="0" w:color="auto"/>
              <w:right w:val="single" w:sz="4" w:space="0" w:color="auto"/>
            </w:tcBorders>
            <w:shd w:val="clear" w:color="auto" w:fill="auto"/>
            <w:noWrap/>
            <w:vAlign w:val="bottom"/>
            <w:hideMark/>
          </w:tcPr>
          <w:p w14:paraId="71038F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A3634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E0EEEC" w14:textId="77777777" w:rsidR="00A57FA4" w:rsidRPr="003F4BC6" w:rsidRDefault="00A57FA4" w:rsidP="00A57FA4">
            <w:pPr>
              <w:pStyle w:val="NormalinTable"/>
              <w:rPr>
                <w:b/>
                <w:color w:val="000000"/>
                <w:lang w:eastAsia="en-GB"/>
              </w:rPr>
            </w:pPr>
            <w:r w:rsidRPr="003F4BC6">
              <w:rPr>
                <w:b/>
                <w:color w:val="000000"/>
                <w:lang w:eastAsia="en-GB"/>
              </w:rPr>
              <w:t xml:space="preserve">0811 20 90 </w:t>
            </w:r>
          </w:p>
        </w:tc>
        <w:tc>
          <w:tcPr>
            <w:tcW w:w="7036" w:type="dxa"/>
            <w:tcBorders>
              <w:top w:val="nil"/>
              <w:left w:val="nil"/>
              <w:bottom w:val="single" w:sz="4" w:space="0" w:color="auto"/>
              <w:right w:val="single" w:sz="4" w:space="0" w:color="auto"/>
            </w:tcBorders>
            <w:shd w:val="clear" w:color="auto" w:fill="auto"/>
            <w:noWrap/>
            <w:vAlign w:val="bottom"/>
            <w:hideMark/>
          </w:tcPr>
          <w:p w14:paraId="4C3AA39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6250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2458D6" w14:textId="77777777" w:rsidR="00A57FA4" w:rsidRPr="003F4BC6" w:rsidRDefault="00A57FA4" w:rsidP="00A57FA4">
            <w:pPr>
              <w:pStyle w:val="NormalinTable"/>
              <w:rPr>
                <w:b/>
                <w:color w:val="000000"/>
                <w:lang w:eastAsia="en-GB"/>
              </w:rPr>
            </w:pPr>
            <w:r w:rsidRPr="003F4BC6">
              <w:rPr>
                <w:b/>
                <w:color w:val="000000"/>
                <w:lang w:eastAsia="en-GB"/>
              </w:rPr>
              <w:t xml:space="preserve">0811 90 95 </w:t>
            </w:r>
          </w:p>
        </w:tc>
        <w:tc>
          <w:tcPr>
            <w:tcW w:w="7036" w:type="dxa"/>
            <w:tcBorders>
              <w:top w:val="nil"/>
              <w:left w:val="nil"/>
              <w:bottom w:val="single" w:sz="4" w:space="0" w:color="auto"/>
              <w:right w:val="single" w:sz="4" w:space="0" w:color="auto"/>
            </w:tcBorders>
            <w:shd w:val="clear" w:color="auto" w:fill="auto"/>
            <w:noWrap/>
            <w:vAlign w:val="bottom"/>
            <w:hideMark/>
          </w:tcPr>
          <w:p w14:paraId="6870CC8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CAD2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A913A6" w14:textId="77777777" w:rsidR="00A57FA4" w:rsidRPr="003F4BC6" w:rsidRDefault="00A57FA4" w:rsidP="00A57FA4">
            <w:pPr>
              <w:pStyle w:val="NormalinTable"/>
              <w:rPr>
                <w:b/>
                <w:color w:val="000000"/>
                <w:lang w:eastAsia="en-GB"/>
              </w:rPr>
            </w:pPr>
            <w:r w:rsidRPr="003F4BC6">
              <w:rPr>
                <w:b/>
                <w:color w:val="000000"/>
                <w:lang w:eastAsia="en-GB"/>
              </w:rPr>
              <w:t xml:space="preserve">0812 10 00 </w:t>
            </w:r>
          </w:p>
        </w:tc>
        <w:tc>
          <w:tcPr>
            <w:tcW w:w="7036" w:type="dxa"/>
            <w:tcBorders>
              <w:top w:val="nil"/>
              <w:left w:val="nil"/>
              <w:bottom w:val="single" w:sz="4" w:space="0" w:color="auto"/>
              <w:right w:val="single" w:sz="4" w:space="0" w:color="auto"/>
            </w:tcBorders>
            <w:shd w:val="clear" w:color="auto" w:fill="auto"/>
            <w:noWrap/>
            <w:vAlign w:val="bottom"/>
            <w:hideMark/>
          </w:tcPr>
          <w:p w14:paraId="4963A55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CFDD9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088DCE" w14:textId="77777777" w:rsidR="00A57FA4" w:rsidRPr="003F4BC6" w:rsidRDefault="00A57FA4" w:rsidP="00A57FA4">
            <w:pPr>
              <w:pStyle w:val="NormalinTable"/>
              <w:rPr>
                <w:b/>
                <w:color w:val="000000"/>
                <w:lang w:eastAsia="en-GB"/>
              </w:rPr>
            </w:pPr>
            <w:r w:rsidRPr="003F4BC6">
              <w:rPr>
                <w:b/>
                <w:color w:val="000000"/>
                <w:lang w:eastAsia="en-GB"/>
              </w:rPr>
              <w:t xml:space="preserve">0901 00 00 </w:t>
            </w:r>
          </w:p>
        </w:tc>
        <w:tc>
          <w:tcPr>
            <w:tcW w:w="7036" w:type="dxa"/>
            <w:tcBorders>
              <w:top w:val="nil"/>
              <w:left w:val="nil"/>
              <w:bottom w:val="single" w:sz="4" w:space="0" w:color="auto"/>
              <w:right w:val="single" w:sz="4" w:space="0" w:color="auto"/>
            </w:tcBorders>
            <w:shd w:val="clear" w:color="auto" w:fill="auto"/>
            <w:noWrap/>
            <w:vAlign w:val="bottom"/>
            <w:hideMark/>
          </w:tcPr>
          <w:p w14:paraId="6134D4A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8C4A4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73F305" w14:textId="77777777" w:rsidR="00A57FA4" w:rsidRPr="003F4BC6" w:rsidRDefault="00A57FA4" w:rsidP="00A57FA4">
            <w:pPr>
              <w:pStyle w:val="NormalinTable"/>
              <w:rPr>
                <w:b/>
                <w:color w:val="000000"/>
                <w:lang w:eastAsia="en-GB"/>
              </w:rPr>
            </w:pPr>
            <w:r w:rsidRPr="003F4BC6">
              <w:rPr>
                <w:b/>
                <w:color w:val="000000"/>
                <w:lang w:eastAsia="en-GB"/>
              </w:rPr>
              <w:t xml:space="preserve">0902 00 00 </w:t>
            </w:r>
          </w:p>
        </w:tc>
        <w:tc>
          <w:tcPr>
            <w:tcW w:w="7036" w:type="dxa"/>
            <w:tcBorders>
              <w:top w:val="nil"/>
              <w:left w:val="nil"/>
              <w:bottom w:val="single" w:sz="4" w:space="0" w:color="auto"/>
              <w:right w:val="single" w:sz="4" w:space="0" w:color="auto"/>
            </w:tcBorders>
            <w:shd w:val="clear" w:color="auto" w:fill="auto"/>
            <w:noWrap/>
            <w:vAlign w:val="bottom"/>
            <w:hideMark/>
          </w:tcPr>
          <w:p w14:paraId="6A3EDD8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A9FA8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9995E" w14:textId="77777777" w:rsidR="00A57FA4" w:rsidRPr="003F4BC6" w:rsidRDefault="00A57FA4" w:rsidP="00A57FA4">
            <w:pPr>
              <w:pStyle w:val="NormalinTable"/>
              <w:rPr>
                <w:b/>
                <w:color w:val="000000"/>
                <w:lang w:eastAsia="en-GB"/>
              </w:rPr>
            </w:pPr>
            <w:r w:rsidRPr="003F4BC6">
              <w:rPr>
                <w:b/>
                <w:color w:val="000000"/>
                <w:lang w:eastAsia="en-GB"/>
              </w:rPr>
              <w:t xml:space="preserve">0904 12 00 </w:t>
            </w:r>
          </w:p>
        </w:tc>
        <w:tc>
          <w:tcPr>
            <w:tcW w:w="7036" w:type="dxa"/>
            <w:tcBorders>
              <w:top w:val="nil"/>
              <w:left w:val="nil"/>
              <w:bottom w:val="single" w:sz="4" w:space="0" w:color="auto"/>
              <w:right w:val="single" w:sz="4" w:space="0" w:color="auto"/>
            </w:tcBorders>
            <w:shd w:val="clear" w:color="auto" w:fill="auto"/>
            <w:noWrap/>
            <w:vAlign w:val="bottom"/>
            <w:hideMark/>
          </w:tcPr>
          <w:p w14:paraId="08DDB65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A72B4D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FC1635" w14:textId="77777777" w:rsidR="00A57FA4" w:rsidRPr="003F4BC6" w:rsidRDefault="00A57FA4" w:rsidP="00A57FA4">
            <w:pPr>
              <w:pStyle w:val="NormalinTable"/>
              <w:rPr>
                <w:b/>
                <w:color w:val="000000"/>
                <w:lang w:eastAsia="en-GB"/>
              </w:rPr>
            </w:pPr>
            <w:r w:rsidRPr="003F4BC6">
              <w:rPr>
                <w:b/>
                <w:color w:val="000000"/>
                <w:lang w:eastAsia="en-GB"/>
              </w:rPr>
              <w:t xml:space="preserve">0904 21 10 </w:t>
            </w:r>
          </w:p>
        </w:tc>
        <w:tc>
          <w:tcPr>
            <w:tcW w:w="7036" w:type="dxa"/>
            <w:tcBorders>
              <w:top w:val="nil"/>
              <w:left w:val="nil"/>
              <w:bottom w:val="single" w:sz="4" w:space="0" w:color="auto"/>
              <w:right w:val="single" w:sz="4" w:space="0" w:color="auto"/>
            </w:tcBorders>
            <w:shd w:val="clear" w:color="auto" w:fill="auto"/>
            <w:noWrap/>
            <w:vAlign w:val="bottom"/>
            <w:hideMark/>
          </w:tcPr>
          <w:p w14:paraId="64ECC5F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329CD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8FC94F" w14:textId="77777777" w:rsidR="00A57FA4" w:rsidRPr="003F4BC6" w:rsidRDefault="00A57FA4" w:rsidP="00A57FA4">
            <w:pPr>
              <w:pStyle w:val="NormalinTable"/>
              <w:rPr>
                <w:b/>
                <w:color w:val="000000"/>
                <w:lang w:eastAsia="en-GB"/>
              </w:rPr>
            </w:pPr>
            <w:r w:rsidRPr="003F4BC6">
              <w:rPr>
                <w:b/>
                <w:color w:val="000000"/>
                <w:lang w:eastAsia="en-GB"/>
              </w:rPr>
              <w:t xml:space="preserve">0904 22 00 </w:t>
            </w:r>
          </w:p>
        </w:tc>
        <w:tc>
          <w:tcPr>
            <w:tcW w:w="7036" w:type="dxa"/>
            <w:tcBorders>
              <w:top w:val="nil"/>
              <w:left w:val="nil"/>
              <w:bottom w:val="single" w:sz="4" w:space="0" w:color="auto"/>
              <w:right w:val="single" w:sz="4" w:space="0" w:color="auto"/>
            </w:tcBorders>
            <w:shd w:val="clear" w:color="auto" w:fill="auto"/>
            <w:noWrap/>
            <w:vAlign w:val="bottom"/>
            <w:hideMark/>
          </w:tcPr>
          <w:p w14:paraId="202AC08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D8B5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C8C628" w14:textId="77777777" w:rsidR="00A57FA4" w:rsidRPr="003F4BC6" w:rsidRDefault="00A57FA4" w:rsidP="00A57FA4">
            <w:pPr>
              <w:pStyle w:val="NormalinTable"/>
              <w:rPr>
                <w:b/>
                <w:color w:val="000000"/>
                <w:lang w:eastAsia="en-GB"/>
              </w:rPr>
            </w:pPr>
            <w:r w:rsidRPr="003F4BC6">
              <w:rPr>
                <w:b/>
                <w:color w:val="000000"/>
                <w:lang w:eastAsia="en-GB"/>
              </w:rPr>
              <w:t xml:space="preserve">0905 10 00 </w:t>
            </w:r>
          </w:p>
        </w:tc>
        <w:tc>
          <w:tcPr>
            <w:tcW w:w="7036" w:type="dxa"/>
            <w:tcBorders>
              <w:top w:val="nil"/>
              <w:left w:val="nil"/>
              <w:bottom w:val="single" w:sz="4" w:space="0" w:color="auto"/>
              <w:right w:val="single" w:sz="4" w:space="0" w:color="auto"/>
            </w:tcBorders>
            <w:shd w:val="clear" w:color="auto" w:fill="auto"/>
            <w:noWrap/>
            <w:vAlign w:val="bottom"/>
            <w:hideMark/>
          </w:tcPr>
          <w:p w14:paraId="5266A51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76F3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BBC903" w14:textId="77777777" w:rsidR="00A57FA4" w:rsidRPr="003F4BC6" w:rsidRDefault="00A57FA4" w:rsidP="00A57FA4">
            <w:pPr>
              <w:pStyle w:val="NormalinTable"/>
              <w:rPr>
                <w:b/>
                <w:color w:val="000000"/>
                <w:lang w:eastAsia="en-GB"/>
              </w:rPr>
            </w:pPr>
            <w:r w:rsidRPr="003F4BC6">
              <w:rPr>
                <w:b/>
                <w:color w:val="000000"/>
                <w:lang w:eastAsia="en-GB"/>
              </w:rPr>
              <w:t xml:space="preserve">0905 20 00 </w:t>
            </w:r>
          </w:p>
        </w:tc>
        <w:tc>
          <w:tcPr>
            <w:tcW w:w="7036" w:type="dxa"/>
            <w:tcBorders>
              <w:top w:val="nil"/>
              <w:left w:val="nil"/>
              <w:bottom w:val="single" w:sz="4" w:space="0" w:color="auto"/>
              <w:right w:val="single" w:sz="4" w:space="0" w:color="auto"/>
            </w:tcBorders>
            <w:shd w:val="clear" w:color="auto" w:fill="auto"/>
            <w:noWrap/>
            <w:vAlign w:val="bottom"/>
            <w:hideMark/>
          </w:tcPr>
          <w:p w14:paraId="791B396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956D6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656B80" w14:textId="77777777" w:rsidR="00A57FA4" w:rsidRPr="003F4BC6" w:rsidRDefault="00A57FA4" w:rsidP="00A57FA4">
            <w:pPr>
              <w:pStyle w:val="NormalinTable"/>
              <w:rPr>
                <w:b/>
                <w:color w:val="000000"/>
                <w:lang w:eastAsia="en-GB"/>
              </w:rPr>
            </w:pPr>
            <w:r w:rsidRPr="003F4BC6">
              <w:rPr>
                <w:b/>
                <w:color w:val="000000"/>
                <w:lang w:eastAsia="en-GB"/>
              </w:rPr>
              <w:t xml:space="preserve">0907 10 00 </w:t>
            </w:r>
          </w:p>
        </w:tc>
        <w:tc>
          <w:tcPr>
            <w:tcW w:w="7036" w:type="dxa"/>
            <w:tcBorders>
              <w:top w:val="nil"/>
              <w:left w:val="nil"/>
              <w:bottom w:val="single" w:sz="4" w:space="0" w:color="auto"/>
              <w:right w:val="single" w:sz="4" w:space="0" w:color="auto"/>
            </w:tcBorders>
            <w:shd w:val="clear" w:color="auto" w:fill="auto"/>
            <w:noWrap/>
            <w:vAlign w:val="bottom"/>
            <w:hideMark/>
          </w:tcPr>
          <w:p w14:paraId="07D9CB3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EB9CD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7A652E" w14:textId="77777777" w:rsidR="00A57FA4" w:rsidRPr="003F4BC6" w:rsidRDefault="00A57FA4" w:rsidP="00A57FA4">
            <w:pPr>
              <w:pStyle w:val="NormalinTable"/>
              <w:rPr>
                <w:b/>
                <w:color w:val="000000"/>
                <w:lang w:eastAsia="en-GB"/>
              </w:rPr>
            </w:pPr>
            <w:r w:rsidRPr="003F4BC6">
              <w:rPr>
                <w:b/>
                <w:color w:val="000000"/>
                <w:lang w:eastAsia="en-GB"/>
              </w:rPr>
              <w:t xml:space="preserve">0907 20 00 </w:t>
            </w:r>
          </w:p>
        </w:tc>
        <w:tc>
          <w:tcPr>
            <w:tcW w:w="7036" w:type="dxa"/>
            <w:tcBorders>
              <w:top w:val="nil"/>
              <w:left w:val="nil"/>
              <w:bottom w:val="single" w:sz="4" w:space="0" w:color="auto"/>
              <w:right w:val="single" w:sz="4" w:space="0" w:color="auto"/>
            </w:tcBorders>
            <w:shd w:val="clear" w:color="auto" w:fill="auto"/>
            <w:noWrap/>
            <w:vAlign w:val="bottom"/>
            <w:hideMark/>
          </w:tcPr>
          <w:p w14:paraId="2988588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ADC95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113F25" w14:textId="77777777" w:rsidR="00A57FA4" w:rsidRPr="003F4BC6" w:rsidRDefault="00A57FA4" w:rsidP="00A57FA4">
            <w:pPr>
              <w:pStyle w:val="NormalinTable"/>
              <w:rPr>
                <w:b/>
                <w:color w:val="000000"/>
                <w:lang w:eastAsia="en-GB"/>
              </w:rPr>
            </w:pPr>
            <w:r w:rsidRPr="003F4BC6">
              <w:rPr>
                <w:b/>
                <w:color w:val="000000"/>
                <w:lang w:eastAsia="en-GB"/>
              </w:rPr>
              <w:t xml:space="preserve">0910 20 90 </w:t>
            </w:r>
          </w:p>
        </w:tc>
        <w:tc>
          <w:tcPr>
            <w:tcW w:w="7036" w:type="dxa"/>
            <w:tcBorders>
              <w:top w:val="nil"/>
              <w:left w:val="nil"/>
              <w:bottom w:val="single" w:sz="4" w:space="0" w:color="auto"/>
              <w:right w:val="single" w:sz="4" w:space="0" w:color="auto"/>
            </w:tcBorders>
            <w:shd w:val="clear" w:color="auto" w:fill="auto"/>
            <w:noWrap/>
            <w:vAlign w:val="bottom"/>
            <w:hideMark/>
          </w:tcPr>
          <w:p w14:paraId="55B0634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8606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575E0C" w14:textId="77777777" w:rsidR="00A57FA4" w:rsidRPr="003F4BC6" w:rsidRDefault="00A57FA4" w:rsidP="00A57FA4">
            <w:pPr>
              <w:pStyle w:val="NormalinTable"/>
              <w:rPr>
                <w:b/>
                <w:color w:val="000000"/>
                <w:lang w:eastAsia="en-GB"/>
              </w:rPr>
            </w:pPr>
            <w:r w:rsidRPr="003F4BC6">
              <w:rPr>
                <w:b/>
                <w:color w:val="000000"/>
                <w:lang w:eastAsia="en-GB"/>
              </w:rPr>
              <w:t xml:space="preserve">0910 91 90 </w:t>
            </w:r>
          </w:p>
        </w:tc>
        <w:tc>
          <w:tcPr>
            <w:tcW w:w="7036" w:type="dxa"/>
            <w:tcBorders>
              <w:top w:val="nil"/>
              <w:left w:val="nil"/>
              <w:bottom w:val="single" w:sz="4" w:space="0" w:color="auto"/>
              <w:right w:val="single" w:sz="4" w:space="0" w:color="auto"/>
            </w:tcBorders>
            <w:shd w:val="clear" w:color="auto" w:fill="auto"/>
            <w:noWrap/>
            <w:vAlign w:val="bottom"/>
            <w:hideMark/>
          </w:tcPr>
          <w:p w14:paraId="51BFAE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86057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A83FDF" w14:textId="77777777" w:rsidR="00A57FA4" w:rsidRPr="003F4BC6" w:rsidRDefault="00A57FA4" w:rsidP="00A57FA4">
            <w:pPr>
              <w:pStyle w:val="NormalinTable"/>
              <w:rPr>
                <w:b/>
                <w:color w:val="000000"/>
                <w:lang w:eastAsia="en-GB"/>
              </w:rPr>
            </w:pPr>
            <w:r w:rsidRPr="003F4BC6">
              <w:rPr>
                <w:b/>
                <w:color w:val="000000"/>
                <w:lang w:eastAsia="en-GB"/>
              </w:rPr>
              <w:t xml:space="preserve">0910 99 33 </w:t>
            </w:r>
          </w:p>
        </w:tc>
        <w:tc>
          <w:tcPr>
            <w:tcW w:w="7036" w:type="dxa"/>
            <w:tcBorders>
              <w:top w:val="nil"/>
              <w:left w:val="nil"/>
              <w:bottom w:val="single" w:sz="4" w:space="0" w:color="auto"/>
              <w:right w:val="single" w:sz="4" w:space="0" w:color="auto"/>
            </w:tcBorders>
            <w:shd w:val="clear" w:color="auto" w:fill="auto"/>
            <w:noWrap/>
            <w:vAlign w:val="bottom"/>
            <w:hideMark/>
          </w:tcPr>
          <w:p w14:paraId="4AA71F1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921F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F663D4" w14:textId="77777777" w:rsidR="00A57FA4" w:rsidRPr="003F4BC6" w:rsidRDefault="00A57FA4" w:rsidP="00A57FA4">
            <w:pPr>
              <w:pStyle w:val="NormalinTable"/>
              <w:rPr>
                <w:b/>
                <w:color w:val="000000"/>
                <w:lang w:eastAsia="en-GB"/>
              </w:rPr>
            </w:pPr>
            <w:r w:rsidRPr="003F4BC6">
              <w:rPr>
                <w:b/>
                <w:color w:val="000000"/>
                <w:lang w:eastAsia="en-GB"/>
              </w:rPr>
              <w:t xml:space="preserve">0910 99 39 </w:t>
            </w:r>
          </w:p>
        </w:tc>
        <w:tc>
          <w:tcPr>
            <w:tcW w:w="7036" w:type="dxa"/>
            <w:tcBorders>
              <w:top w:val="nil"/>
              <w:left w:val="nil"/>
              <w:bottom w:val="single" w:sz="4" w:space="0" w:color="auto"/>
              <w:right w:val="single" w:sz="4" w:space="0" w:color="auto"/>
            </w:tcBorders>
            <w:shd w:val="clear" w:color="auto" w:fill="auto"/>
            <w:noWrap/>
            <w:vAlign w:val="bottom"/>
            <w:hideMark/>
          </w:tcPr>
          <w:p w14:paraId="7160AB2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5B6A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D23DB8" w14:textId="77777777" w:rsidR="00A57FA4" w:rsidRPr="003F4BC6" w:rsidRDefault="00A57FA4" w:rsidP="00A57FA4">
            <w:pPr>
              <w:pStyle w:val="NormalinTable"/>
              <w:rPr>
                <w:b/>
                <w:color w:val="000000"/>
                <w:lang w:eastAsia="en-GB"/>
              </w:rPr>
            </w:pPr>
            <w:r w:rsidRPr="003F4BC6">
              <w:rPr>
                <w:b/>
                <w:color w:val="000000"/>
                <w:lang w:eastAsia="en-GB"/>
              </w:rPr>
              <w:t xml:space="preserve">0910 99 50 </w:t>
            </w:r>
          </w:p>
        </w:tc>
        <w:tc>
          <w:tcPr>
            <w:tcW w:w="7036" w:type="dxa"/>
            <w:tcBorders>
              <w:top w:val="nil"/>
              <w:left w:val="nil"/>
              <w:bottom w:val="single" w:sz="4" w:space="0" w:color="auto"/>
              <w:right w:val="single" w:sz="4" w:space="0" w:color="auto"/>
            </w:tcBorders>
            <w:shd w:val="clear" w:color="auto" w:fill="auto"/>
            <w:noWrap/>
            <w:vAlign w:val="bottom"/>
            <w:hideMark/>
          </w:tcPr>
          <w:p w14:paraId="6096843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79E6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0CE5C1" w14:textId="77777777" w:rsidR="00A57FA4" w:rsidRPr="003F4BC6" w:rsidRDefault="00A57FA4" w:rsidP="00A57FA4">
            <w:pPr>
              <w:pStyle w:val="NormalinTable"/>
              <w:rPr>
                <w:b/>
                <w:color w:val="000000"/>
                <w:lang w:eastAsia="en-GB"/>
              </w:rPr>
            </w:pPr>
            <w:r w:rsidRPr="003F4BC6">
              <w:rPr>
                <w:b/>
                <w:color w:val="000000"/>
                <w:lang w:eastAsia="en-GB"/>
              </w:rPr>
              <w:t xml:space="preserve">0910 99 99 </w:t>
            </w:r>
          </w:p>
        </w:tc>
        <w:tc>
          <w:tcPr>
            <w:tcW w:w="7036" w:type="dxa"/>
            <w:tcBorders>
              <w:top w:val="nil"/>
              <w:left w:val="nil"/>
              <w:bottom w:val="single" w:sz="4" w:space="0" w:color="auto"/>
              <w:right w:val="single" w:sz="4" w:space="0" w:color="auto"/>
            </w:tcBorders>
            <w:shd w:val="clear" w:color="auto" w:fill="auto"/>
            <w:noWrap/>
            <w:vAlign w:val="bottom"/>
            <w:hideMark/>
          </w:tcPr>
          <w:p w14:paraId="70D6E0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46C65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9026F8" w14:textId="77777777" w:rsidR="00A57FA4" w:rsidRPr="003F4BC6" w:rsidRDefault="00A57FA4" w:rsidP="00A57FA4">
            <w:pPr>
              <w:pStyle w:val="NormalinTable"/>
              <w:rPr>
                <w:b/>
                <w:color w:val="000000"/>
                <w:lang w:eastAsia="en-GB"/>
              </w:rPr>
            </w:pPr>
            <w:r w:rsidRPr="003F4BC6">
              <w:rPr>
                <w:b/>
                <w:color w:val="000000"/>
                <w:lang w:eastAsia="en-GB"/>
              </w:rPr>
              <w:t xml:space="preserve">1008 50 00 </w:t>
            </w:r>
          </w:p>
        </w:tc>
        <w:tc>
          <w:tcPr>
            <w:tcW w:w="7036" w:type="dxa"/>
            <w:tcBorders>
              <w:top w:val="nil"/>
              <w:left w:val="nil"/>
              <w:bottom w:val="single" w:sz="4" w:space="0" w:color="auto"/>
              <w:right w:val="single" w:sz="4" w:space="0" w:color="auto"/>
            </w:tcBorders>
            <w:shd w:val="clear" w:color="auto" w:fill="auto"/>
            <w:noWrap/>
            <w:vAlign w:val="bottom"/>
            <w:hideMark/>
          </w:tcPr>
          <w:p w14:paraId="2633B2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1527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3372E3" w14:textId="77777777" w:rsidR="00A57FA4" w:rsidRPr="003F4BC6" w:rsidRDefault="00A57FA4" w:rsidP="00A57FA4">
            <w:pPr>
              <w:pStyle w:val="NormalinTable"/>
              <w:rPr>
                <w:b/>
                <w:color w:val="000000"/>
                <w:lang w:eastAsia="en-GB"/>
              </w:rPr>
            </w:pPr>
            <w:r w:rsidRPr="003F4BC6">
              <w:rPr>
                <w:b/>
                <w:color w:val="000000"/>
                <w:lang w:eastAsia="en-GB"/>
              </w:rPr>
              <w:t xml:space="preserve">1104 29 04 </w:t>
            </w:r>
          </w:p>
        </w:tc>
        <w:tc>
          <w:tcPr>
            <w:tcW w:w="7036" w:type="dxa"/>
            <w:tcBorders>
              <w:top w:val="nil"/>
              <w:left w:val="nil"/>
              <w:bottom w:val="single" w:sz="4" w:space="0" w:color="auto"/>
              <w:right w:val="single" w:sz="4" w:space="0" w:color="auto"/>
            </w:tcBorders>
            <w:shd w:val="clear" w:color="auto" w:fill="auto"/>
            <w:noWrap/>
            <w:vAlign w:val="bottom"/>
            <w:hideMark/>
          </w:tcPr>
          <w:p w14:paraId="56CB374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682BF9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9402F0" w14:textId="77777777" w:rsidR="00A57FA4" w:rsidRPr="003F4BC6" w:rsidRDefault="00A57FA4" w:rsidP="00A57FA4">
            <w:pPr>
              <w:pStyle w:val="NormalinTable"/>
              <w:rPr>
                <w:b/>
                <w:color w:val="000000"/>
                <w:lang w:eastAsia="en-GB"/>
              </w:rPr>
            </w:pPr>
            <w:r w:rsidRPr="003F4BC6">
              <w:rPr>
                <w:b/>
                <w:color w:val="000000"/>
                <w:lang w:eastAsia="en-GB"/>
              </w:rPr>
              <w:t xml:space="preserve">1104 29 05 </w:t>
            </w:r>
          </w:p>
        </w:tc>
        <w:tc>
          <w:tcPr>
            <w:tcW w:w="7036" w:type="dxa"/>
            <w:tcBorders>
              <w:top w:val="nil"/>
              <w:left w:val="nil"/>
              <w:bottom w:val="single" w:sz="4" w:space="0" w:color="auto"/>
              <w:right w:val="single" w:sz="4" w:space="0" w:color="auto"/>
            </w:tcBorders>
            <w:shd w:val="clear" w:color="auto" w:fill="auto"/>
            <w:noWrap/>
            <w:vAlign w:val="bottom"/>
            <w:hideMark/>
          </w:tcPr>
          <w:p w14:paraId="2C41771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06D84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FDD974" w14:textId="77777777" w:rsidR="00A57FA4" w:rsidRPr="003F4BC6" w:rsidRDefault="00A57FA4" w:rsidP="00A57FA4">
            <w:pPr>
              <w:pStyle w:val="NormalinTable"/>
              <w:rPr>
                <w:b/>
                <w:color w:val="000000"/>
                <w:lang w:eastAsia="en-GB"/>
              </w:rPr>
            </w:pPr>
            <w:r w:rsidRPr="003F4BC6">
              <w:rPr>
                <w:b/>
                <w:color w:val="000000"/>
                <w:lang w:eastAsia="en-GB"/>
              </w:rPr>
              <w:t xml:space="preserve">1104 29 08 </w:t>
            </w:r>
          </w:p>
        </w:tc>
        <w:tc>
          <w:tcPr>
            <w:tcW w:w="7036" w:type="dxa"/>
            <w:tcBorders>
              <w:top w:val="nil"/>
              <w:left w:val="nil"/>
              <w:bottom w:val="single" w:sz="4" w:space="0" w:color="auto"/>
              <w:right w:val="single" w:sz="4" w:space="0" w:color="auto"/>
            </w:tcBorders>
            <w:shd w:val="clear" w:color="auto" w:fill="auto"/>
            <w:noWrap/>
            <w:vAlign w:val="bottom"/>
            <w:hideMark/>
          </w:tcPr>
          <w:p w14:paraId="658C14C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96E10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A34960" w14:textId="77777777" w:rsidR="00A57FA4" w:rsidRPr="003F4BC6" w:rsidRDefault="00A57FA4" w:rsidP="00A57FA4">
            <w:pPr>
              <w:pStyle w:val="NormalinTable"/>
              <w:rPr>
                <w:b/>
                <w:color w:val="000000"/>
                <w:lang w:eastAsia="en-GB"/>
              </w:rPr>
            </w:pPr>
            <w:r w:rsidRPr="003F4BC6">
              <w:rPr>
                <w:b/>
                <w:color w:val="000000"/>
                <w:lang w:eastAsia="en-GB"/>
              </w:rPr>
              <w:t xml:space="preserve">1104 29 17 </w:t>
            </w:r>
          </w:p>
        </w:tc>
        <w:tc>
          <w:tcPr>
            <w:tcW w:w="7036" w:type="dxa"/>
            <w:tcBorders>
              <w:top w:val="nil"/>
              <w:left w:val="nil"/>
              <w:bottom w:val="single" w:sz="4" w:space="0" w:color="auto"/>
              <w:right w:val="single" w:sz="4" w:space="0" w:color="auto"/>
            </w:tcBorders>
            <w:shd w:val="clear" w:color="auto" w:fill="auto"/>
            <w:noWrap/>
            <w:vAlign w:val="bottom"/>
            <w:hideMark/>
          </w:tcPr>
          <w:p w14:paraId="2A42A2D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4A7A1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79559A" w14:textId="77777777" w:rsidR="00A57FA4" w:rsidRPr="003F4BC6" w:rsidRDefault="00A57FA4" w:rsidP="00A57FA4">
            <w:pPr>
              <w:pStyle w:val="NormalinTable"/>
              <w:rPr>
                <w:b/>
                <w:color w:val="000000"/>
                <w:lang w:eastAsia="en-GB"/>
              </w:rPr>
            </w:pPr>
            <w:r w:rsidRPr="003F4BC6">
              <w:rPr>
                <w:b/>
                <w:color w:val="000000"/>
                <w:lang w:eastAsia="en-GB"/>
              </w:rPr>
              <w:t xml:space="preserve">1104 29 30 </w:t>
            </w:r>
          </w:p>
        </w:tc>
        <w:tc>
          <w:tcPr>
            <w:tcW w:w="7036" w:type="dxa"/>
            <w:tcBorders>
              <w:top w:val="nil"/>
              <w:left w:val="nil"/>
              <w:bottom w:val="single" w:sz="4" w:space="0" w:color="auto"/>
              <w:right w:val="single" w:sz="4" w:space="0" w:color="auto"/>
            </w:tcBorders>
            <w:shd w:val="clear" w:color="auto" w:fill="auto"/>
            <w:noWrap/>
            <w:vAlign w:val="bottom"/>
            <w:hideMark/>
          </w:tcPr>
          <w:p w14:paraId="3FD5E8A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8773E1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3A01F9" w14:textId="77777777" w:rsidR="00A57FA4" w:rsidRPr="003F4BC6" w:rsidRDefault="00A57FA4" w:rsidP="00A57FA4">
            <w:pPr>
              <w:pStyle w:val="NormalinTable"/>
              <w:rPr>
                <w:b/>
                <w:color w:val="000000"/>
                <w:lang w:eastAsia="en-GB"/>
              </w:rPr>
            </w:pPr>
            <w:r w:rsidRPr="003F4BC6">
              <w:rPr>
                <w:b/>
                <w:color w:val="000000"/>
                <w:lang w:eastAsia="en-GB"/>
              </w:rPr>
              <w:t xml:space="preserve">1104 29 51 </w:t>
            </w:r>
          </w:p>
        </w:tc>
        <w:tc>
          <w:tcPr>
            <w:tcW w:w="7036" w:type="dxa"/>
            <w:tcBorders>
              <w:top w:val="nil"/>
              <w:left w:val="nil"/>
              <w:bottom w:val="single" w:sz="4" w:space="0" w:color="auto"/>
              <w:right w:val="single" w:sz="4" w:space="0" w:color="auto"/>
            </w:tcBorders>
            <w:shd w:val="clear" w:color="auto" w:fill="auto"/>
            <w:noWrap/>
            <w:vAlign w:val="bottom"/>
            <w:hideMark/>
          </w:tcPr>
          <w:p w14:paraId="6C6A63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EA35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962BD0" w14:textId="77777777" w:rsidR="00A57FA4" w:rsidRPr="003F4BC6" w:rsidRDefault="00A57FA4" w:rsidP="00A57FA4">
            <w:pPr>
              <w:pStyle w:val="NormalinTable"/>
              <w:rPr>
                <w:b/>
                <w:color w:val="000000"/>
                <w:lang w:eastAsia="en-GB"/>
              </w:rPr>
            </w:pPr>
            <w:r w:rsidRPr="003F4BC6">
              <w:rPr>
                <w:b/>
                <w:color w:val="000000"/>
                <w:lang w:eastAsia="en-GB"/>
              </w:rPr>
              <w:t xml:space="preserve">1104 29 55 </w:t>
            </w:r>
          </w:p>
        </w:tc>
        <w:tc>
          <w:tcPr>
            <w:tcW w:w="7036" w:type="dxa"/>
            <w:tcBorders>
              <w:top w:val="nil"/>
              <w:left w:val="nil"/>
              <w:bottom w:val="single" w:sz="4" w:space="0" w:color="auto"/>
              <w:right w:val="single" w:sz="4" w:space="0" w:color="auto"/>
            </w:tcBorders>
            <w:shd w:val="clear" w:color="auto" w:fill="auto"/>
            <w:noWrap/>
            <w:vAlign w:val="bottom"/>
            <w:hideMark/>
          </w:tcPr>
          <w:p w14:paraId="191B7F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928D9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0E1917" w14:textId="77777777" w:rsidR="00A57FA4" w:rsidRPr="003F4BC6" w:rsidRDefault="00A57FA4" w:rsidP="00A57FA4">
            <w:pPr>
              <w:pStyle w:val="NormalinTable"/>
              <w:rPr>
                <w:b/>
                <w:color w:val="000000"/>
                <w:lang w:eastAsia="en-GB"/>
              </w:rPr>
            </w:pPr>
            <w:r w:rsidRPr="003F4BC6">
              <w:rPr>
                <w:b/>
                <w:color w:val="000000"/>
                <w:lang w:eastAsia="en-GB"/>
              </w:rPr>
              <w:t xml:space="preserve">1104 29 59 </w:t>
            </w:r>
          </w:p>
        </w:tc>
        <w:tc>
          <w:tcPr>
            <w:tcW w:w="7036" w:type="dxa"/>
            <w:tcBorders>
              <w:top w:val="nil"/>
              <w:left w:val="nil"/>
              <w:bottom w:val="single" w:sz="4" w:space="0" w:color="auto"/>
              <w:right w:val="single" w:sz="4" w:space="0" w:color="auto"/>
            </w:tcBorders>
            <w:shd w:val="clear" w:color="auto" w:fill="auto"/>
            <w:noWrap/>
            <w:vAlign w:val="bottom"/>
            <w:hideMark/>
          </w:tcPr>
          <w:p w14:paraId="59E534D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A01BC1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28E7DC" w14:textId="77777777" w:rsidR="00A57FA4" w:rsidRPr="003F4BC6" w:rsidRDefault="00A57FA4" w:rsidP="00A57FA4">
            <w:pPr>
              <w:pStyle w:val="NormalinTable"/>
              <w:rPr>
                <w:b/>
                <w:color w:val="000000"/>
                <w:lang w:eastAsia="en-GB"/>
              </w:rPr>
            </w:pPr>
            <w:r w:rsidRPr="003F4BC6">
              <w:rPr>
                <w:b/>
                <w:color w:val="000000"/>
                <w:lang w:eastAsia="en-GB"/>
              </w:rPr>
              <w:t xml:space="preserve">1104 29 81 </w:t>
            </w:r>
          </w:p>
        </w:tc>
        <w:tc>
          <w:tcPr>
            <w:tcW w:w="7036" w:type="dxa"/>
            <w:tcBorders>
              <w:top w:val="nil"/>
              <w:left w:val="nil"/>
              <w:bottom w:val="single" w:sz="4" w:space="0" w:color="auto"/>
              <w:right w:val="single" w:sz="4" w:space="0" w:color="auto"/>
            </w:tcBorders>
            <w:shd w:val="clear" w:color="auto" w:fill="auto"/>
            <w:noWrap/>
            <w:vAlign w:val="bottom"/>
            <w:hideMark/>
          </w:tcPr>
          <w:p w14:paraId="1F53B98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7FB20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8EFAE" w14:textId="77777777" w:rsidR="00A57FA4" w:rsidRPr="003F4BC6" w:rsidRDefault="00A57FA4" w:rsidP="00A57FA4">
            <w:pPr>
              <w:pStyle w:val="NormalinTable"/>
              <w:rPr>
                <w:b/>
                <w:color w:val="000000"/>
                <w:lang w:eastAsia="en-GB"/>
              </w:rPr>
            </w:pPr>
            <w:r w:rsidRPr="003F4BC6">
              <w:rPr>
                <w:b/>
                <w:color w:val="000000"/>
                <w:lang w:eastAsia="en-GB"/>
              </w:rPr>
              <w:t xml:space="preserve">1104 29 85 </w:t>
            </w:r>
          </w:p>
        </w:tc>
        <w:tc>
          <w:tcPr>
            <w:tcW w:w="7036" w:type="dxa"/>
            <w:tcBorders>
              <w:top w:val="nil"/>
              <w:left w:val="nil"/>
              <w:bottom w:val="single" w:sz="4" w:space="0" w:color="auto"/>
              <w:right w:val="single" w:sz="4" w:space="0" w:color="auto"/>
            </w:tcBorders>
            <w:shd w:val="clear" w:color="auto" w:fill="auto"/>
            <w:noWrap/>
            <w:vAlign w:val="bottom"/>
            <w:hideMark/>
          </w:tcPr>
          <w:p w14:paraId="092FCA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3ECCA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DDAC8F" w14:textId="77777777" w:rsidR="00A57FA4" w:rsidRPr="003F4BC6" w:rsidRDefault="00A57FA4" w:rsidP="00A57FA4">
            <w:pPr>
              <w:pStyle w:val="NormalinTable"/>
              <w:rPr>
                <w:b/>
                <w:color w:val="000000"/>
                <w:lang w:eastAsia="en-GB"/>
              </w:rPr>
            </w:pPr>
            <w:r w:rsidRPr="003F4BC6">
              <w:rPr>
                <w:b/>
                <w:color w:val="000000"/>
                <w:lang w:eastAsia="en-GB"/>
              </w:rPr>
              <w:t xml:space="preserve">1104 29 89 </w:t>
            </w:r>
          </w:p>
        </w:tc>
        <w:tc>
          <w:tcPr>
            <w:tcW w:w="7036" w:type="dxa"/>
            <w:tcBorders>
              <w:top w:val="nil"/>
              <w:left w:val="nil"/>
              <w:bottom w:val="single" w:sz="4" w:space="0" w:color="auto"/>
              <w:right w:val="single" w:sz="4" w:space="0" w:color="auto"/>
            </w:tcBorders>
            <w:shd w:val="clear" w:color="auto" w:fill="auto"/>
            <w:noWrap/>
            <w:vAlign w:val="bottom"/>
            <w:hideMark/>
          </w:tcPr>
          <w:p w14:paraId="0D31A0A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5F7F7F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2980BF" w14:textId="77777777" w:rsidR="00A57FA4" w:rsidRPr="003F4BC6" w:rsidRDefault="00A57FA4" w:rsidP="00A57FA4">
            <w:pPr>
              <w:pStyle w:val="NormalinTable"/>
              <w:rPr>
                <w:b/>
                <w:color w:val="000000"/>
                <w:lang w:eastAsia="en-GB"/>
              </w:rPr>
            </w:pPr>
            <w:r w:rsidRPr="003F4BC6">
              <w:rPr>
                <w:b/>
                <w:color w:val="000000"/>
                <w:lang w:eastAsia="en-GB"/>
              </w:rPr>
              <w:t xml:space="preserve">1106 10 00 </w:t>
            </w:r>
          </w:p>
        </w:tc>
        <w:tc>
          <w:tcPr>
            <w:tcW w:w="7036" w:type="dxa"/>
            <w:tcBorders>
              <w:top w:val="nil"/>
              <w:left w:val="nil"/>
              <w:bottom w:val="single" w:sz="4" w:space="0" w:color="auto"/>
              <w:right w:val="single" w:sz="4" w:space="0" w:color="auto"/>
            </w:tcBorders>
            <w:shd w:val="clear" w:color="auto" w:fill="auto"/>
            <w:noWrap/>
            <w:vAlign w:val="bottom"/>
            <w:hideMark/>
          </w:tcPr>
          <w:p w14:paraId="493D0BB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36A89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EFF826" w14:textId="77777777" w:rsidR="00A57FA4" w:rsidRPr="003F4BC6" w:rsidRDefault="00A57FA4" w:rsidP="00A57FA4">
            <w:pPr>
              <w:pStyle w:val="NormalinTable"/>
              <w:rPr>
                <w:b/>
                <w:color w:val="000000"/>
                <w:lang w:eastAsia="en-GB"/>
              </w:rPr>
            </w:pPr>
            <w:r w:rsidRPr="003F4BC6">
              <w:rPr>
                <w:b/>
                <w:color w:val="000000"/>
                <w:lang w:eastAsia="en-GB"/>
              </w:rPr>
              <w:t xml:space="preserve">1106 30 10 </w:t>
            </w:r>
          </w:p>
        </w:tc>
        <w:tc>
          <w:tcPr>
            <w:tcW w:w="7036" w:type="dxa"/>
            <w:tcBorders>
              <w:top w:val="nil"/>
              <w:left w:val="nil"/>
              <w:bottom w:val="single" w:sz="4" w:space="0" w:color="auto"/>
              <w:right w:val="single" w:sz="4" w:space="0" w:color="auto"/>
            </w:tcBorders>
            <w:shd w:val="clear" w:color="auto" w:fill="auto"/>
            <w:noWrap/>
            <w:vAlign w:val="bottom"/>
            <w:hideMark/>
          </w:tcPr>
          <w:p w14:paraId="150F9F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22DD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2D8453" w14:textId="77777777" w:rsidR="00A57FA4" w:rsidRPr="003F4BC6" w:rsidRDefault="00A57FA4" w:rsidP="00A57FA4">
            <w:pPr>
              <w:pStyle w:val="NormalinTable"/>
              <w:rPr>
                <w:b/>
                <w:color w:val="000000"/>
                <w:lang w:eastAsia="en-GB"/>
              </w:rPr>
            </w:pPr>
            <w:r w:rsidRPr="003F4BC6">
              <w:rPr>
                <w:b/>
                <w:color w:val="000000"/>
                <w:lang w:eastAsia="en-GB"/>
              </w:rPr>
              <w:t xml:space="preserve">1106 30 90 </w:t>
            </w:r>
          </w:p>
        </w:tc>
        <w:tc>
          <w:tcPr>
            <w:tcW w:w="7036" w:type="dxa"/>
            <w:tcBorders>
              <w:top w:val="nil"/>
              <w:left w:val="nil"/>
              <w:bottom w:val="single" w:sz="4" w:space="0" w:color="auto"/>
              <w:right w:val="single" w:sz="4" w:space="0" w:color="auto"/>
            </w:tcBorders>
            <w:shd w:val="clear" w:color="auto" w:fill="auto"/>
            <w:noWrap/>
            <w:vAlign w:val="bottom"/>
            <w:hideMark/>
          </w:tcPr>
          <w:p w14:paraId="623A6A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886B3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9D438E" w14:textId="77777777" w:rsidR="00A57FA4" w:rsidRPr="003F4BC6" w:rsidRDefault="00A57FA4" w:rsidP="00A57FA4">
            <w:pPr>
              <w:pStyle w:val="NormalinTable"/>
              <w:rPr>
                <w:b/>
                <w:color w:val="000000"/>
                <w:lang w:eastAsia="en-GB"/>
              </w:rPr>
            </w:pPr>
            <w:r w:rsidRPr="003F4BC6">
              <w:rPr>
                <w:b/>
                <w:color w:val="000000"/>
                <w:lang w:eastAsia="en-GB"/>
              </w:rPr>
              <w:t xml:space="preserve">1108 11 00 </w:t>
            </w:r>
          </w:p>
        </w:tc>
        <w:tc>
          <w:tcPr>
            <w:tcW w:w="7036" w:type="dxa"/>
            <w:tcBorders>
              <w:top w:val="nil"/>
              <w:left w:val="nil"/>
              <w:bottom w:val="single" w:sz="4" w:space="0" w:color="auto"/>
              <w:right w:val="single" w:sz="4" w:space="0" w:color="auto"/>
            </w:tcBorders>
            <w:shd w:val="clear" w:color="auto" w:fill="auto"/>
            <w:noWrap/>
            <w:vAlign w:val="bottom"/>
            <w:hideMark/>
          </w:tcPr>
          <w:p w14:paraId="56355E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3F1713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86F0A2" w14:textId="77777777" w:rsidR="00A57FA4" w:rsidRPr="003F4BC6" w:rsidRDefault="00A57FA4" w:rsidP="00A57FA4">
            <w:pPr>
              <w:pStyle w:val="NormalinTable"/>
              <w:rPr>
                <w:b/>
                <w:color w:val="000000"/>
                <w:lang w:eastAsia="en-GB"/>
              </w:rPr>
            </w:pPr>
            <w:r w:rsidRPr="003F4BC6">
              <w:rPr>
                <w:b/>
                <w:color w:val="000000"/>
                <w:lang w:eastAsia="en-GB"/>
              </w:rPr>
              <w:t xml:space="preserve">1108 12 00 </w:t>
            </w:r>
          </w:p>
        </w:tc>
        <w:tc>
          <w:tcPr>
            <w:tcW w:w="7036" w:type="dxa"/>
            <w:tcBorders>
              <w:top w:val="nil"/>
              <w:left w:val="nil"/>
              <w:bottom w:val="single" w:sz="4" w:space="0" w:color="auto"/>
              <w:right w:val="single" w:sz="4" w:space="0" w:color="auto"/>
            </w:tcBorders>
            <w:shd w:val="clear" w:color="auto" w:fill="auto"/>
            <w:noWrap/>
            <w:vAlign w:val="bottom"/>
            <w:hideMark/>
          </w:tcPr>
          <w:p w14:paraId="47CA38C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72B07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91A1B9" w14:textId="77777777" w:rsidR="00A57FA4" w:rsidRPr="003F4BC6" w:rsidRDefault="00A57FA4" w:rsidP="00A57FA4">
            <w:pPr>
              <w:pStyle w:val="NormalinTable"/>
              <w:rPr>
                <w:b/>
                <w:color w:val="000000"/>
                <w:lang w:eastAsia="en-GB"/>
              </w:rPr>
            </w:pPr>
            <w:r w:rsidRPr="003F4BC6">
              <w:rPr>
                <w:b/>
                <w:color w:val="000000"/>
                <w:lang w:eastAsia="en-GB"/>
              </w:rPr>
              <w:t xml:space="preserve">1108 14 00 </w:t>
            </w:r>
          </w:p>
        </w:tc>
        <w:tc>
          <w:tcPr>
            <w:tcW w:w="7036" w:type="dxa"/>
            <w:tcBorders>
              <w:top w:val="nil"/>
              <w:left w:val="nil"/>
              <w:bottom w:val="single" w:sz="4" w:space="0" w:color="auto"/>
              <w:right w:val="single" w:sz="4" w:space="0" w:color="auto"/>
            </w:tcBorders>
            <w:shd w:val="clear" w:color="auto" w:fill="auto"/>
            <w:noWrap/>
            <w:vAlign w:val="bottom"/>
            <w:hideMark/>
          </w:tcPr>
          <w:p w14:paraId="7DF6265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66F0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CB45B6" w14:textId="77777777" w:rsidR="00A57FA4" w:rsidRPr="003F4BC6" w:rsidRDefault="00A57FA4" w:rsidP="00A57FA4">
            <w:pPr>
              <w:pStyle w:val="NormalinTable"/>
              <w:rPr>
                <w:b/>
                <w:color w:val="000000"/>
                <w:lang w:eastAsia="en-GB"/>
              </w:rPr>
            </w:pPr>
            <w:r w:rsidRPr="003F4BC6">
              <w:rPr>
                <w:b/>
                <w:color w:val="000000"/>
                <w:lang w:eastAsia="en-GB"/>
              </w:rPr>
              <w:t xml:space="preserve">1108 19 10 </w:t>
            </w:r>
          </w:p>
        </w:tc>
        <w:tc>
          <w:tcPr>
            <w:tcW w:w="7036" w:type="dxa"/>
            <w:tcBorders>
              <w:top w:val="nil"/>
              <w:left w:val="nil"/>
              <w:bottom w:val="single" w:sz="4" w:space="0" w:color="auto"/>
              <w:right w:val="single" w:sz="4" w:space="0" w:color="auto"/>
            </w:tcBorders>
            <w:shd w:val="clear" w:color="auto" w:fill="auto"/>
            <w:noWrap/>
            <w:vAlign w:val="bottom"/>
            <w:hideMark/>
          </w:tcPr>
          <w:p w14:paraId="293E484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EB1D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2941F9" w14:textId="77777777" w:rsidR="00A57FA4" w:rsidRPr="003F4BC6" w:rsidRDefault="00A57FA4" w:rsidP="00A57FA4">
            <w:pPr>
              <w:pStyle w:val="NormalinTable"/>
              <w:rPr>
                <w:b/>
                <w:color w:val="000000"/>
                <w:lang w:eastAsia="en-GB"/>
              </w:rPr>
            </w:pPr>
            <w:r w:rsidRPr="003F4BC6">
              <w:rPr>
                <w:b/>
                <w:color w:val="000000"/>
                <w:lang w:eastAsia="en-GB"/>
              </w:rPr>
              <w:t xml:space="preserve">1108 19 90 </w:t>
            </w:r>
          </w:p>
        </w:tc>
        <w:tc>
          <w:tcPr>
            <w:tcW w:w="7036" w:type="dxa"/>
            <w:tcBorders>
              <w:top w:val="nil"/>
              <w:left w:val="nil"/>
              <w:bottom w:val="single" w:sz="4" w:space="0" w:color="auto"/>
              <w:right w:val="single" w:sz="4" w:space="0" w:color="auto"/>
            </w:tcBorders>
            <w:shd w:val="clear" w:color="auto" w:fill="auto"/>
            <w:noWrap/>
            <w:vAlign w:val="bottom"/>
            <w:hideMark/>
          </w:tcPr>
          <w:p w14:paraId="6ED4DB3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DD3F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E62A77"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1108 20 00 </w:t>
            </w:r>
          </w:p>
        </w:tc>
        <w:tc>
          <w:tcPr>
            <w:tcW w:w="7036" w:type="dxa"/>
            <w:tcBorders>
              <w:top w:val="nil"/>
              <w:left w:val="nil"/>
              <w:bottom w:val="single" w:sz="4" w:space="0" w:color="auto"/>
              <w:right w:val="single" w:sz="4" w:space="0" w:color="auto"/>
            </w:tcBorders>
            <w:shd w:val="clear" w:color="auto" w:fill="auto"/>
            <w:noWrap/>
            <w:vAlign w:val="bottom"/>
            <w:hideMark/>
          </w:tcPr>
          <w:p w14:paraId="7CF7D61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5C53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E43585" w14:textId="77777777" w:rsidR="00A57FA4" w:rsidRPr="003F4BC6" w:rsidRDefault="00A57FA4" w:rsidP="00A57FA4">
            <w:pPr>
              <w:pStyle w:val="NormalinTable"/>
              <w:rPr>
                <w:b/>
                <w:color w:val="000000"/>
                <w:lang w:eastAsia="en-GB"/>
              </w:rPr>
            </w:pPr>
            <w:r w:rsidRPr="003F4BC6">
              <w:rPr>
                <w:b/>
                <w:color w:val="000000"/>
                <w:lang w:eastAsia="en-GB"/>
              </w:rPr>
              <w:t xml:space="preserve">1109 00 00 </w:t>
            </w:r>
          </w:p>
        </w:tc>
        <w:tc>
          <w:tcPr>
            <w:tcW w:w="7036" w:type="dxa"/>
            <w:tcBorders>
              <w:top w:val="nil"/>
              <w:left w:val="nil"/>
              <w:bottom w:val="single" w:sz="4" w:space="0" w:color="auto"/>
              <w:right w:val="single" w:sz="4" w:space="0" w:color="auto"/>
            </w:tcBorders>
            <w:shd w:val="clear" w:color="auto" w:fill="auto"/>
            <w:noWrap/>
            <w:vAlign w:val="bottom"/>
            <w:hideMark/>
          </w:tcPr>
          <w:p w14:paraId="61E5F7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B6CDB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F5E4C1" w14:textId="77777777" w:rsidR="00A57FA4" w:rsidRPr="003F4BC6" w:rsidRDefault="00A57FA4" w:rsidP="00A57FA4">
            <w:pPr>
              <w:pStyle w:val="NormalinTable"/>
              <w:rPr>
                <w:b/>
                <w:color w:val="000000"/>
                <w:lang w:eastAsia="en-GB"/>
              </w:rPr>
            </w:pPr>
            <w:r w:rsidRPr="003F4BC6">
              <w:rPr>
                <w:b/>
                <w:color w:val="000000"/>
                <w:lang w:eastAsia="en-GB"/>
              </w:rPr>
              <w:t xml:space="preserve">1209 10 00 </w:t>
            </w:r>
          </w:p>
        </w:tc>
        <w:tc>
          <w:tcPr>
            <w:tcW w:w="7036" w:type="dxa"/>
            <w:tcBorders>
              <w:top w:val="nil"/>
              <w:left w:val="nil"/>
              <w:bottom w:val="single" w:sz="4" w:space="0" w:color="auto"/>
              <w:right w:val="single" w:sz="4" w:space="0" w:color="auto"/>
            </w:tcBorders>
            <w:shd w:val="clear" w:color="auto" w:fill="auto"/>
            <w:noWrap/>
            <w:vAlign w:val="bottom"/>
            <w:hideMark/>
          </w:tcPr>
          <w:p w14:paraId="6255AA2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5DE2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28E9D5" w14:textId="77777777" w:rsidR="00A57FA4" w:rsidRPr="003F4BC6" w:rsidRDefault="00A57FA4" w:rsidP="00A57FA4">
            <w:pPr>
              <w:pStyle w:val="NormalinTable"/>
              <w:rPr>
                <w:b/>
                <w:color w:val="000000"/>
                <w:lang w:eastAsia="en-GB"/>
              </w:rPr>
            </w:pPr>
            <w:r w:rsidRPr="003F4BC6">
              <w:rPr>
                <w:b/>
                <w:color w:val="000000"/>
                <w:lang w:eastAsia="en-GB"/>
              </w:rPr>
              <w:t xml:space="preserve">1209 91 30 </w:t>
            </w:r>
          </w:p>
        </w:tc>
        <w:tc>
          <w:tcPr>
            <w:tcW w:w="7036" w:type="dxa"/>
            <w:tcBorders>
              <w:top w:val="nil"/>
              <w:left w:val="nil"/>
              <w:bottom w:val="single" w:sz="4" w:space="0" w:color="auto"/>
              <w:right w:val="single" w:sz="4" w:space="0" w:color="auto"/>
            </w:tcBorders>
            <w:shd w:val="clear" w:color="auto" w:fill="auto"/>
            <w:noWrap/>
            <w:vAlign w:val="bottom"/>
            <w:hideMark/>
          </w:tcPr>
          <w:p w14:paraId="3E9F89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B201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CB1FAF" w14:textId="77777777" w:rsidR="00A57FA4" w:rsidRPr="003F4BC6" w:rsidRDefault="00A57FA4" w:rsidP="00A57FA4">
            <w:pPr>
              <w:pStyle w:val="NormalinTable"/>
              <w:rPr>
                <w:b/>
                <w:color w:val="000000"/>
                <w:lang w:eastAsia="en-GB"/>
              </w:rPr>
            </w:pPr>
            <w:r w:rsidRPr="003F4BC6">
              <w:rPr>
                <w:b/>
                <w:color w:val="000000"/>
                <w:lang w:eastAsia="en-GB"/>
              </w:rPr>
              <w:t xml:space="preserve">1209 91 80 </w:t>
            </w:r>
          </w:p>
        </w:tc>
        <w:tc>
          <w:tcPr>
            <w:tcW w:w="7036" w:type="dxa"/>
            <w:tcBorders>
              <w:top w:val="nil"/>
              <w:left w:val="nil"/>
              <w:bottom w:val="single" w:sz="4" w:space="0" w:color="auto"/>
              <w:right w:val="single" w:sz="4" w:space="0" w:color="auto"/>
            </w:tcBorders>
            <w:shd w:val="clear" w:color="auto" w:fill="auto"/>
            <w:noWrap/>
            <w:vAlign w:val="bottom"/>
            <w:hideMark/>
          </w:tcPr>
          <w:p w14:paraId="188B727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E61757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FF3B15" w14:textId="77777777" w:rsidR="00A57FA4" w:rsidRPr="003F4BC6" w:rsidRDefault="00A57FA4" w:rsidP="00A57FA4">
            <w:pPr>
              <w:pStyle w:val="NormalinTable"/>
              <w:rPr>
                <w:b/>
                <w:color w:val="000000"/>
                <w:lang w:eastAsia="en-GB"/>
              </w:rPr>
            </w:pPr>
            <w:r w:rsidRPr="003F4BC6">
              <w:rPr>
                <w:b/>
                <w:color w:val="000000"/>
                <w:lang w:eastAsia="en-GB"/>
              </w:rPr>
              <w:t xml:space="preserve">1210 10 00 </w:t>
            </w:r>
          </w:p>
        </w:tc>
        <w:tc>
          <w:tcPr>
            <w:tcW w:w="7036" w:type="dxa"/>
            <w:tcBorders>
              <w:top w:val="nil"/>
              <w:left w:val="nil"/>
              <w:bottom w:val="single" w:sz="4" w:space="0" w:color="auto"/>
              <w:right w:val="single" w:sz="4" w:space="0" w:color="auto"/>
            </w:tcBorders>
            <w:shd w:val="clear" w:color="auto" w:fill="auto"/>
            <w:noWrap/>
            <w:vAlign w:val="bottom"/>
            <w:hideMark/>
          </w:tcPr>
          <w:p w14:paraId="1D8A516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045B7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E36384" w14:textId="77777777" w:rsidR="00A57FA4" w:rsidRPr="003F4BC6" w:rsidRDefault="00A57FA4" w:rsidP="00A57FA4">
            <w:pPr>
              <w:pStyle w:val="NormalinTable"/>
              <w:rPr>
                <w:b/>
                <w:color w:val="000000"/>
                <w:lang w:eastAsia="en-GB"/>
              </w:rPr>
            </w:pPr>
            <w:r w:rsidRPr="003F4BC6">
              <w:rPr>
                <w:b/>
                <w:color w:val="000000"/>
                <w:lang w:eastAsia="en-GB"/>
              </w:rPr>
              <w:t xml:space="preserve">1210 20 10 </w:t>
            </w:r>
          </w:p>
        </w:tc>
        <w:tc>
          <w:tcPr>
            <w:tcW w:w="7036" w:type="dxa"/>
            <w:tcBorders>
              <w:top w:val="nil"/>
              <w:left w:val="nil"/>
              <w:bottom w:val="single" w:sz="4" w:space="0" w:color="auto"/>
              <w:right w:val="single" w:sz="4" w:space="0" w:color="auto"/>
            </w:tcBorders>
            <w:shd w:val="clear" w:color="auto" w:fill="auto"/>
            <w:noWrap/>
            <w:vAlign w:val="bottom"/>
            <w:hideMark/>
          </w:tcPr>
          <w:p w14:paraId="3D6D954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A02F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36F267" w14:textId="77777777" w:rsidR="00A57FA4" w:rsidRPr="003F4BC6" w:rsidRDefault="00A57FA4" w:rsidP="00A57FA4">
            <w:pPr>
              <w:pStyle w:val="NormalinTable"/>
              <w:rPr>
                <w:b/>
                <w:color w:val="000000"/>
                <w:lang w:eastAsia="en-GB"/>
              </w:rPr>
            </w:pPr>
            <w:r w:rsidRPr="003F4BC6">
              <w:rPr>
                <w:b/>
                <w:color w:val="000000"/>
                <w:lang w:eastAsia="en-GB"/>
              </w:rPr>
              <w:t xml:space="preserve">1210 20 90 </w:t>
            </w:r>
          </w:p>
        </w:tc>
        <w:tc>
          <w:tcPr>
            <w:tcW w:w="7036" w:type="dxa"/>
            <w:tcBorders>
              <w:top w:val="nil"/>
              <w:left w:val="nil"/>
              <w:bottom w:val="single" w:sz="4" w:space="0" w:color="auto"/>
              <w:right w:val="single" w:sz="4" w:space="0" w:color="auto"/>
            </w:tcBorders>
            <w:shd w:val="clear" w:color="auto" w:fill="auto"/>
            <w:noWrap/>
            <w:vAlign w:val="bottom"/>
            <w:hideMark/>
          </w:tcPr>
          <w:p w14:paraId="00FE160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6CD7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3B3456" w14:textId="77777777" w:rsidR="00A57FA4" w:rsidRPr="003F4BC6" w:rsidRDefault="00A57FA4" w:rsidP="00A57FA4">
            <w:pPr>
              <w:pStyle w:val="NormalinTable"/>
              <w:rPr>
                <w:b/>
                <w:color w:val="000000"/>
                <w:lang w:eastAsia="en-GB"/>
              </w:rPr>
            </w:pPr>
            <w:r w:rsidRPr="003F4BC6">
              <w:rPr>
                <w:b/>
                <w:color w:val="000000"/>
                <w:lang w:eastAsia="en-GB"/>
              </w:rPr>
              <w:t xml:space="preserve">1302 12 00 </w:t>
            </w:r>
          </w:p>
        </w:tc>
        <w:tc>
          <w:tcPr>
            <w:tcW w:w="7036" w:type="dxa"/>
            <w:tcBorders>
              <w:top w:val="nil"/>
              <w:left w:val="nil"/>
              <w:bottom w:val="single" w:sz="4" w:space="0" w:color="auto"/>
              <w:right w:val="single" w:sz="4" w:space="0" w:color="auto"/>
            </w:tcBorders>
            <w:shd w:val="clear" w:color="auto" w:fill="auto"/>
            <w:noWrap/>
            <w:vAlign w:val="bottom"/>
            <w:hideMark/>
          </w:tcPr>
          <w:p w14:paraId="4453A85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854A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9F01E0" w14:textId="77777777" w:rsidR="00A57FA4" w:rsidRPr="003F4BC6" w:rsidRDefault="00A57FA4" w:rsidP="00A57FA4">
            <w:pPr>
              <w:pStyle w:val="NormalinTable"/>
              <w:rPr>
                <w:b/>
                <w:color w:val="000000"/>
                <w:lang w:eastAsia="en-GB"/>
              </w:rPr>
            </w:pPr>
            <w:r w:rsidRPr="003F4BC6">
              <w:rPr>
                <w:b/>
                <w:color w:val="000000"/>
                <w:lang w:eastAsia="en-GB"/>
              </w:rPr>
              <w:t xml:space="preserve">1302 13 00 </w:t>
            </w:r>
          </w:p>
        </w:tc>
        <w:tc>
          <w:tcPr>
            <w:tcW w:w="7036" w:type="dxa"/>
            <w:tcBorders>
              <w:top w:val="nil"/>
              <w:left w:val="nil"/>
              <w:bottom w:val="single" w:sz="4" w:space="0" w:color="auto"/>
              <w:right w:val="single" w:sz="4" w:space="0" w:color="auto"/>
            </w:tcBorders>
            <w:shd w:val="clear" w:color="auto" w:fill="auto"/>
            <w:noWrap/>
            <w:vAlign w:val="bottom"/>
            <w:hideMark/>
          </w:tcPr>
          <w:p w14:paraId="0917CFA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E02E2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954E3C" w14:textId="77777777" w:rsidR="00A57FA4" w:rsidRPr="003F4BC6" w:rsidRDefault="00A57FA4" w:rsidP="00A57FA4">
            <w:pPr>
              <w:pStyle w:val="NormalinTable"/>
              <w:rPr>
                <w:b/>
                <w:color w:val="000000"/>
                <w:lang w:eastAsia="en-GB"/>
              </w:rPr>
            </w:pPr>
            <w:r w:rsidRPr="003F4BC6">
              <w:rPr>
                <w:b/>
                <w:color w:val="000000"/>
                <w:lang w:eastAsia="en-GB"/>
              </w:rPr>
              <w:t xml:space="preserve">1302 19 05 </w:t>
            </w:r>
          </w:p>
        </w:tc>
        <w:tc>
          <w:tcPr>
            <w:tcW w:w="7036" w:type="dxa"/>
            <w:tcBorders>
              <w:top w:val="nil"/>
              <w:left w:val="nil"/>
              <w:bottom w:val="single" w:sz="4" w:space="0" w:color="auto"/>
              <w:right w:val="single" w:sz="4" w:space="0" w:color="auto"/>
            </w:tcBorders>
            <w:shd w:val="clear" w:color="auto" w:fill="auto"/>
            <w:noWrap/>
            <w:vAlign w:val="bottom"/>
            <w:hideMark/>
          </w:tcPr>
          <w:p w14:paraId="77E720B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CC25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B5693CF"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1302 20 10 13</w:t>
            </w:r>
          </w:p>
        </w:tc>
        <w:tc>
          <w:tcPr>
            <w:tcW w:w="7036" w:type="dxa"/>
            <w:tcBorders>
              <w:top w:val="nil"/>
              <w:left w:val="nil"/>
              <w:bottom w:val="single" w:sz="4" w:space="0" w:color="auto"/>
              <w:right w:val="single" w:sz="4" w:space="0" w:color="auto"/>
            </w:tcBorders>
            <w:shd w:val="clear" w:color="auto" w:fill="auto"/>
            <w:noWrap/>
            <w:vAlign w:val="bottom"/>
          </w:tcPr>
          <w:p w14:paraId="537154B9"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1C6167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BD8FF4B"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1302 20 10 15</w:t>
            </w:r>
          </w:p>
        </w:tc>
        <w:tc>
          <w:tcPr>
            <w:tcW w:w="7036" w:type="dxa"/>
            <w:tcBorders>
              <w:top w:val="nil"/>
              <w:left w:val="nil"/>
              <w:bottom w:val="single" w:sz="4" w:space="0" w:color="auto"/>
              <w:right w:val="single" w:sz="4" w:space="0" w:color="auto"/>
            </w:tcBorders>
            <w:shd w:val="clear" w:color="auto" w:fill="auto"/>
            <w:noWrap/>
            <w:vAlign w:val="bottom"/>
          </w:tcPr>
          <w:p w14:paraId="2EC6D18A"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3DD867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FC05DEC"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1302 20 10 61</w:t>
            </w:r>
          </w:p>
        </w:tc>
        <w:tc>
          <w:tcPr>
            <w:tcW w:w="7036" w:type="dxa"/>
            <w:tcBorders>
              <w:top w:val="nil"/>
              <w:left w:val="nil"/>
              <w:bottom w:val="single" w:sz="4" w:space="0" w:color="auto"/>
              <w:right w:val="single" w:sz="4" w:space="0" w:color="auto"/>
            </w:tcBorders>
            <w:shd w:val="clear" w:color="auto" w:fill="auto"/>
            <w:noWrap/>
            <w:vAlign w:val="bottom"/>
          </w:tcPr>
          <w:p w14:paraId="71E01D7E" w14:textId="77777777" w:rsidR="00A57FA4" w:rsidRPr="003F4BC6" w:rsidRDefault="00A57FA4" w:rsidP="00A57FA4">
            <w:pPr>
              <w:pStyle w:val="NormalinTable"/>
              <w:rPr>
                <w:color w:val="000000"/>
                <w:lang w:eastAsia="en-GB"/>
              </w:rPr>
            </w:pPr>
            <w:r>
              <w:rPr>
                <w:color w:val="000000"/>
                <w:lang w:eastAsia="en-GB"/>
              </w:rPr>
              <w:t>18.60%</w:t>
            </w:r>
          </w:p>
        </w:tc>
      </w:tr>
      <w:tr w:rsidR="00A57FA4" w:rsidRPr="003F4BC6" w14:paraId="5AD4A82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FA3117"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1302 20 10 69</w:t>
            </w:r>
          </w:p>
        </w:tc>
        <w:tc>
          <w:tcPr>
            <w:tcW w:w="7036" w:type="dxa"/>
            <w:tcBorders>
              <w:top w:val="nil"/>
              <w:left w:val="nil"/>
              <w:bottom w:val="single" w:sz="4" w:space="0" w:color="auto"/>
              <w:right w:val="single" w:sz="4" w:space="0" w:color="auto"/>
            </w:tcBorders>
            <w:shd w:val="clear" w:color="auto" w:fill="auto"/>
            <w:noWrap/>
            <w:vAlign w:val="bottom"/>
          </w:tcPr>
          <w:p w14:paraId="663A04BD" w14:textId="77777777" w:rsidR="00A57FA4" w:rsidRPr="003F4BC6" w:rsidRDefault="00A57FA4" w:rsidP="00A57FA4">
            <w:pPr>
              <w:pStyle w:val="NormalinTable"/>
              <w:rPr>
                <w:color w:val="000000"/>
                <w:lang w:eastAsia="en-GB"/>
              </w:rPr>
            </w:pPr>
            <w:r>
              <w:rPr>
                <w:color w:val="000000"/>
                <w:lang w:eastAsia="en-GB"/>
              </w:rPr>
              <w:t>18.60%</w:t>
            </w:r>
          </w:p>
        </w:tc>
      </w:tr>
      <w:tr w:rsidR="00A57FA4" w:rsidRPr="003F4BC6" w14:paraId="53A052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B4352FB"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1302 20 10 71</w:t>
            </w:r>
          </w:p>
        </w:tc>
        <w:tc>
          <w:tcPr>
            <w:tcW w:w="7036" w:type="dxa"/>
            <w:tcBorders>
              <w:top w:val="nil"/>
              <w:left w:val="nil"/>
              <w:bottom w:val="single" w:sz="4" w:space="0" w:color="auto"/>
              <w:right w:val="single" w:sz="4" w:space="0" w:color="auto"/>
            </w:tcBorders>
            <w:shd w:val="clear" w:color="auto" w:fill="auto"/>
            <w:noWrap/>
            <w:vAlign w:val="bottom"/>
          </w:tcPr>
          <w:p w14:paraId="50D34239" w14:textId="77777777" w:rsidR="00A57FA4" w:rsidRPr="003F4BC6" w:rsidRDefault="00A57FA4" w:rsidP="00A57FA4">
            <w:pPr>
              <w:pStyle w:val="NormalinTable"/>
              <w:rPr>
                <w:color w:val="000000"/>
                <w:lang w:eastAsia="en-GB"/>
              </w:rPr>
            </w:pPr>
            <w:r>
              <w:rPr>
                <w:color w:val="000000"/>
                <w:lang w:eastAsia="en-GB"/>
              </w:rPr>
              <w:t>18.60%</w:t>
            </w:r>
          </w:p>
        </w:tc>
      </w:tr>
      <w:tr w:rsidR="00A57FA4" w:rsidRPr="003F4BC6" w14:paraId="39C344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894A6D6"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1302 20 10 79</w:t>
            </w:r>
          </w:p>
        </w:tc>
        <w:tc>
          <w:tcPr>
            <w:tcW w:w="7036" w:type="dxa"/>
            <w:tcBorders>
              <w:top w:val="nil"/>
              <w:left w:val="nil"/>
              <w:bottom w:val="single" w:sz="4" w:space="0" w:color="auto"/>
              <w:right w:val="single" w:sz="4" w:space="0" w:color="auto"/>
            </w:tcBorders>
            <w:shd w:val="clear" w:color="auto" w:fill="auto"/>
            <w:noWrap/>
            <w:vAlign w:val="bottom"/>
          </w:tcPr>
          <w:p w14:paraId="09D133F7" w14:textId="77777777" w:rsidR="00A57FA4" w:rsidRPr="003F4BC6" w:rsidRDefault="00A57FA4" w:rsidP="00A57FA4">
            <w:pPr>
              <w:pStyle w:val="NormalinTable"/>
              <w:rPr>
                <w:color w:val="000000"/>
                <w:lang w:eastAsia="en-GB"/>
              </w:rPr>
            </w:pPr>
            <w:r>
              <w:rPr>
                <w:color w:val="000000"/>
                <w:lang w:eastAsia="en-GB"/>
              </w:rPr>
              <w:t>18.60%</w:t>
            </w:r>
          </w:p>
        </w:tc>
      </w:tr>
      <w:tr w:rsidR="00A57FA4" w:rsidRPr="003F4BC6" w14:paraId="56502B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27BE11"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1302 20 90 11</w:t>
            </w:r>
          </w:p>
        </w:tc>
        <w:tc>
          <w:tcPr>
            <w:tcW w:w="7036" w:type="dxa"/>
            <w:tcBorders>
              <w:top w:val="nil"/>
              <w:left w:val="nil"/>
              <w:bottom w:val="single" w:sz="4" w:space="0" w:color="auto"/>
              <w:right w:val="single" w:sz="4" w:space="0" w:color="auto"/>
            </w:tcBorders>
            <w:shd w:val="clear" w:color="auto" w:fill="auto"/>
            <w:noWrap/>
            <w:vAlign w:val="bottom"/>
          </w:tcPr>
          <w:p w14:paraId="76B3444D"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62C738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CA815F6"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1302 20 90 20</w:t>
            </w:r>
          </w:p>
        </w:tc>
        <w:tc>
          <w:tcPr>
            <w:tcW w:w="7036" w:type="dxa"/>
            <w:tcBorders>
              <w:top w:val="nil"/>
              <w:left w:val="nil"/>
              <w:bottom w:val="single" w:sz="4" w:space="0" w:color="auto"/>
              <w:right w:val="single" w:sz="4" w:space="0" w:color="auto"/>
            </w:tcBorders>
            <w:shd w:val="clear" w:color="auto" w:fill="auto"/>
            <w:noWrap/>
            <w:vAlign w:val="bottom"/>
          </w:tcPr>
          <w:p w14:paraId="375F6C37"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348944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FCB604C"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1302 20 90 61</w:t>
            </w:r>
          </w:p>
        </w:tc>
        <w:tc>
          <w:tcPr>
            <w:tcW w:w="7036" w:type="dxa"/>
            <w:tcBorders>
              <w:top w:val="nil"/>
              <w:left w:val="nil"/>
              <w:bottom w:val="single" w:sz="4" w:space="0" w:color="auto"/>
              <w:right w:val="single" w:sz="4" w:space="0" w:color="auto"/>
            </w:tcBorders>
            <w:shd w:val="clear" w:color="auto" w:fill="auto"/>
            <w:noWrap/>
            <w:vAlign w:val="bottom"/>
          </w:tcPr>
          <w:p w14:paraId="083A02C7" w14:textId="77777777" w:rsidR="00A57FA4" w:rsidRPr="003F4BC6" w:rsidRDefault="00A57FA4" w:rsidP="00A57FA4">
            <w:pPr>
              <w:pStyle w:val="NormalinTable"/>
              <w:rPr>
                <w:color w:val="000000"/>
                <w:lang w:eastAsia="en-GB"/>
              </w:rPr>
            </w:pPr>
            <w:r>
              <w:rPr>
                <w:color w:val="000000"/>
                <w:lang w:eastAsia="en-GB"/>
              </w:rPr>
              <w:t>10.90%</w:t>
            </w:r>
          </w:p>
        </w:tc>
      </w:tr>
      <w:tr w:rsidR="00A57FA4" w:rsidRPr="003F4BC6" w14:paraId="31D41F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1155218"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1302 20 90 69</w:t>
            </w:r>
          </w:p>
        </w:tc>
        <w:tc>
          <w:tcPr>
            <w:tcW w:w="7036" w:type="dxa"/>
            <w:tcBorders>
              <w:top w:val="nil"/>
              <w:left w:val="nil"/>
              <w:bottom w:val="single" w:sz="4" w:space="0" w:color="auto"/>
              <w:right w:val="single" w:sz="4" w:space="0" w:color="auto"/>
            </w:tcBorders>
            <w:shd w:val="clear" w:color="auto" w:fill="auto"/>
            <w:noWrap/>
            <w:vAlign w:val="bottom"/>
          </w:tcPr>
          <w:p w14:paraId="79FB1EA8" w14:textId="77777777" w:rsidR="00A57FA4" w:rsidRPr="003F4BC6" w:rsidRDefault="00A57FA4" w:rsidP="00A57FA4">
            <w:pPr>
              <w:pStyle w:val="NormalinTable"/>
              <w:rPr>
                <w:color w:val="000000"/>
                <w:lang w:eastAsia="en-GB"/>
              </w:rPr>
            </w:pPr>
            <w:r>
              <w:rPr>
                <w:color w:val="000000"/>
                <w:lang w:eastAsia="en-GB"/>
              </w:rPr>
              <w:t>10.90%</w:t>
            </w:r>
          </w:p>
        </w:tc>
      </w:tr>
      <w:tr w:rsidR="00A57FA4" w:rsidRPr="003F4BC6" w14:paraId="26C5061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BEA1DA"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1302 20 90 91</w:t>
            </w:r>
          </w:p>
        </w:tc>
        <w:tc>
          <w:tcPr>
            <w:tcW w:w="7036" w:type="dxa"/>
            <w:tcBorders>
              <w:top w:val="nil"/>
              <w:left w:val="nil"/>
              <w:bottom w:val="single" w:sz="4" w:space="0" w:color="auto"/>
              <w:right w:val="single" w:sz="4" w:space="0" w:color="auto"/>
            </w:tcBorders>
            <w:shd w:val="clear" w:color="auto" w:fill="auto"/>
            <w:noWrap/>
            <w:vAlign w:val="bottom"/>
          </w:tcPr>
          <w:p w14:paraId="7954015B" w14:textId="77777777" w:rsidR="00A57FA4" w:rsidRPr="003F4BC6" w:rsidRDefault="00A57FA4" w:rsidP="00A57FA4">
            <w:pPr>
              <w:pStyle w:val="NormalinTable"/>
              <w:rPr>
                <w:color w:val="000000"/>
                <w:lang w:eastAsia="en-GB"/>
              </w:rPr>
            </w:pPr>
            <w:r>
              <w:rPr>
                <w:color w:val="000000"/>
                <w:lang w:eastAsia="en-GB"/>
              </w:rPr>
              <w:t>10.90%</w:t>
            </w:r>
          </w:p>
        </w:tc>
      </w:tr>
      <w:tr w:rsidR="00A57FA4" w:rsidRPr="003F4BC6" w14:paraId="4AFA6E9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8811FF"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1302 20 90 99</w:t>
            </w:r>
          </w:p>
        </w:tc>
        <w:tc>
          <w:tcPr>
            <w:tcW w:w="7036" w:type="dxa"/>
            <w:tcBorders>
              <w:top w:val="nil"/>
              <w:left w:val="nil"/>
              <w:bottom w:val="single" w:sz="4" w:space="0" w:color="auto"/>
              <w:right w:val="single" w:sz="4" w:space="0" w:color="auto"/>
            </w:tcBorders>
            <w:shd w:val="clear" w:color="auto" w:fill="auto"/>
            <w:noWrap/>
            <w:vAlign w:val="bottom"/>
          </w:tcPr>
          <w:p w14:paraId="52275BD2" w14:textId="77777777" w:rsidR="00A57FA4" w:rsidRPr="003F4BC6" w:rsidRDefault="00A57FA4" w:rsidP="00A57FA4">
            <w:pPr>
              <w:pStyle w:val="NormalinTable"/>
              <w:rPr>
                <w:color w:val="000000"/>
                <w:lang w:eastAsia="en-GB"/>
              </w:rPr>
            </w:pPr>
            <w:r>
              <w:rPr>
                <w:color w:val="000000"/>
                <w:lang w:eastAsia="en-GB"/>
              </w:rPr>
              <w:t>10.90%</w:t>
            </w:r>
          </w:p>
        </w:tc>
      </w:tr>
      <w:tr w:rsidR="00A57FA4" w:rsidRPr="003F4BC6" w14:paraId="54CE4D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726963" w14:textId="77777777" w:rsidR="00A57FA4" w:rsidRPr="003F4BC6" w:rsidRDefault="00A57FA4" w:rsidP="00A57FA4">
            <w:pPr>
              <w:pStyle w:val="NormalinTable"/>
              <w:rPr>
                <w:b/>
                <w:color w:val="000000"/>
                <w:lang w:eastAsia="en-GB"/>
              </w:rPr>
            </w:pPr>
            <w:r w:rsidRPr="003F4BC6">
              <w:rPr>
                <w:b/>
                <w:color w:val="000000"/>
                <w:lang w:eastAsia="en-GB"/>
              </w:rPr>
              <w:t xml:space="preserve">1502 10 90 </w:t>
            </w:r>
          </w:p>
        </w:tc>
        <w:tc>
          <w:tcPr>
            <w:tcW w:w="7036" w:type="dxa"/>
            <w:tcBorders>
              <w:top w:val="nil"/>
              <w:left w:val="nil"/>
              <w:bottom w:val="single" w:sz="4" w:space="0" w:color="auto"/>
              <w:right w:val="single" w:sz="4" w:space="0" w:color="auto"/>
            </w:tcBorders>
            <w:shd w:val="clear" w:color="auto" w:fill="auto"/>
            <w:noWrap/>
            <w:vAlign w:val="bottom"/>
            <w:hideMark/>
          </w:tcPr>
          <w:p w14:paraId="3441A1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ED70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895010" w14:textId="77777777" w:rsidR="00A57FA4" w:rsidRPr="003F4BC6" w:rsidRDefault="00A57FA4" w:rsidP="00A57FA4">
            <w:pPr>
              <w:pStyle w:val="NormalinTable"/>
              <w:rPr>
                <w:b/>
                <w:color w:val="000000"/>
                <w:lang w:eastAsia="en-GB"/>
              </w:rPr>
            </w:pPr>
            <w:r w:rsidRPr="003F4BC6">
              <w:rPr>
                <w:b/>
                <w:color w:val="000000"/>
                <w:lang w:eastAsia="en-GB"/>
              </w:rPr>
              <w:t xml:space="preserve">1502 90 90 </w:t>
            </w:r>
          </w:p>
        </w:tc>
        <w:tc>
          <w:tcPr>
            <w:tcW w:w="7036" w:type="dxa"/>
            <w:tcBorders>
              <w:top w:val="nil"/>
              <w:left w:val="nil"/>
              <w:bottom w:val="single" w:sz="4" w:space="0" w:color="auto"/>
              <w:right w:val="single" w:sz="4" w:space="0" w:color="auto"/>
            </w:tcBorders>
            <w:shd w:val="clear" w:color="auto" w:fill="auto"/>
            <w:noWrap/>
            <w:vAlign w:val="bottom"/>
            <w:hideMark/>
          </w:tcPr>
          <w:p w14:paraId="73D127B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0889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F8EA58" w14:textId="77777777" w:rsidR="00A57FA4" w:rsidRPr="003F4BC6" w:rsidRDefault="00A57FA4" w:rsidP="00A57FA4">
            <w:pPr>
              <w:pStyle w:val="NormalinTable"/>
              <w:rPr>
                <w:b/>
                <w:color w:val="000000"/>
                <w:lang w:eastAsia="en-GB"/>
              </w:rPr>
            </w:pPr>
            <w:r w:rsidRPr="003F4BC6">
              <w:rPr>
                <w:b/>
                <w:color w:val="000000"/>
                <w:lang w:eastAsia="en-GB"/>
              </w:rPr>
              <w:t xml:space="preserve">1503 00 19 </w:t>
            </w:r>
          </w:p>
        </w:tc>
        <w:tc>
          <w:tcPr>
            <w:tcW w:w="7036" w:type="dxa"/>
            <w:tcBorders>
              <w:top w:val="nil"/>
              <w:left w:val="nil"/>
              <w:bottom w:val="single" w:sz="4" w:space="0" w:color="auto"/>
              <w:right w:val="single" w:sz="4" w:space="0" w:color="auto"/>
            </w:tcBorders>
            <w:shd w:val="clear" w:color="auto" w:fill="auto"/>
            <w:noWrap/>
            <w:vAlign w:val="bottom"/>
            <w:hideMark/>
          </w:tcPr>
          <w:p w14:paraId="3C4325A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F939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8659AF" w14:textId="77777777" w:rsidR="00A57FA4" w:rsidRPr="003F4BC6" w:rsidRDefault="00A57FA4" w:rsidP="00A57FA4">
            <w:pPr>
              <w:pStyle w:val="NormalinTable"/>
              <w:rPr>
                <w:b/>
                <w:color w:val="000000"/>
                <w:lang w:eastAsia="en-GB"/>
              </w:rPr>
            </w:pPr>
            <w:r w:rsidRPr="003F4BC6">
              <w:rPr>
                <w:b/>
                <w:color w:val="000000"/>
                <w:lang w:eastAsia="en-GB"/>
              </w:rPr>
              <w:t xml:space="preserve">1503 00 90 </w:t>
            </w:r>
          </w:p>
        </w:tc>
        <w:tc>
          <w:tcPr>
            <w:tcW w:w="7036" w:type="dxa"/>
            <w:tcBorders>
              <w:top w:val="nil"/>
              <w:left w:val="nil"/>
              <w:bottom w:val="single" w:sz="4" w:space="0" w:color="auto"/>
              <w:right w:val="single" w:sz="4" w:space="0" w:color="auto"/>
            </w:tcBorders>
            <w:shd w:val="clear" w:color="auto" w:fill="auto"/>
            <w:noWrap/>
            <w:vAlign w:val="bottom"/>
            <w:hideMark/>
          </w:tcPr>
          <w:p w14:paraId="462B44B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FF6BF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28E625" w14:textId="77777777" w:rsidR="00A57FA4" w:rsidRPr="003F4BC6" w:rsidRDefault="00A57FA4" w:rsidP="00A57FA4">
            <w:pPr>
              <w:pStyle w:val="NormalinTable"/>
              <w:rPr>
                <w:b/>
                <w:color w:val="000000"/>
                <w:lang w:eastAsia="en-GB"/>
              </w:rPr>
            </w:pPr>
            <w:r w:rsidRPr="003F4BC6">
              <w:rPr>
                <w:b/>
                <w:color w:val="000000"/>
                <w:lang w:eastAsia="en-GB"/>
              </w:rPr>
              <w:t xml:space="preserve">1504 10 10 </w:t>
            </w:r>
          </w:p>
        </w:tc>
        <w:tc>
          <w:tcPr>
            <w:tcW w:w="7036" w:type="dxa"/>
            <w:tcBorders>
              <w:top w:val="nil"/>
              <w:left w:val="nil"/>
              <w:bottom w:val="single" w:sz="4" w:space="0" w:color="auto"/>
              <w:right w:val="single" w:sz="4" w:space="0" w:color="auto"/>
            </w:tcBorders>
            <w:shd w:val="clear" w:color="auto" w:fill="auto"/>
            <w:noWrap/>
            <w:vAlign w:val="bottom"/>
            <w:hideMark/>
          </w:tcPr>
          <w:p w14:paraId="0411F52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92EC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210FAB" w14:textId="77777777" w:rsidR="00A57FA4" w:rsidRPr="003F4BC6" w:rsidRDefault="00A57FA4" w:rsidP="00A57FA4">
            <w:pPr>
              <w:pStyle w:val="NormalinTable"/>
              <w:rPr>
                <w:b/>
                <w:color w:val="000000"/>
                <w:lang w:eastAsia="en-GB"/>
              </w:rPr>
            </w:pPr>
            <w:r w:rsidRPr="003F4BC6">
              <w:rPr>
                <w:b/>
                <w:color w:val="000000"/>
                <w:lang w:eastAsia="en-GB"/>
              </w:rPr>
              <w:t xml:space="preserve">1504 10 99 </w:t>
            </w:r>
          </w:p>
        </w:tc>
        <w:tc>
          <w:tcPr>
            <w:tcW w:w="7036" w:type="dxa"/>
            <w:tcBorders>
              <w:top w:val="nil"/>
              <w:left w:val="nil"/>
              <w:bottom w:val="single" w:sz="4" w:space="0" w:color="auto"/>
              <w:right w:val="single" w:sz="4" w:space="0" w:color="auto"/>
            </w:tcBorders>
            <w:shd w:val="clear" w:color="auto" w:fill="auto"/>
            <w:noWrap/>
            <w:vAlign w:val="bottom"/>
            <w:hideMark/>
          </w:tcPr>
          <w:p w14:paraId="276311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508D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927732" w14:textId="77777777" w:rsidR="00A57FA4" w:rsidRPr="003F4BC6" w:rsidRDefault="00A57FA4" w:rsidP="00A57FA4">
            <w:pPr>
              <w:pStyle w:val="NormalinTable"/>
              <w:rPr>
                <w:b/>
                <w:color w:val="000000"/>
                <w:lang w:eastAsia="en-GB"/>
              </w:rPr>
            </w:pPr>
            <w:r w:rsidRPr="003F4BC6">
              <w:rPr>
                <w:b/>
                <w:color w:val="000000"/>
                <w:lang w:eastAsia="en-GB"/>
              </w:rPr>
              <w:t xml:space="preserve">1505 00 10 </w:t>
            </w:r>
          </w:p>
        </w:tc>
        <w:tc>
          <w:tcPr>
            <w:tcW w:w="7036" w:type="dxa"/>
            <w:tcBorders>
              <w:top w:val="nil"/>
              <w:left w:val="nil"/>
              <w:bottom w:val="single" w:sz="4" w:space="0" w:color="auto"/>
              <w:right w:val="single" w:sz="4" w:space="0" w:color="auto"/>
            </w:tcBorders>
            <w:shd w:val="clear" w:color="auto" w:fill="auto"/>
            <w:noWrap/>
            <w:vAlign w:val="bottom"/>
            <w:hideMark/>
          </w:tcPr>
          <w:p w14:paraId="5EF3780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BC5DCA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54CD05" w14:textId="77777777" w:rsidR="00A57FA4" w:rsidRPr="003F4BC6" w:rsidRDefault="00A57FA4" w:rsidP="00A57FA4">
            <w:pPr>
              <w:pStyle w:val="NormalinTable"/>
              <w:rPr>
                <w:b/>
                <w:color w:val="000000"/>
                <w:lang w:eastAsia="en-GB"/>
              </w:rPr>
            </w:pPr>
            <w:r w:rsidRPr="003F4BC6">
              <w:rPr>
                <w:b/>
                <w:color w:val="000000"/>
                <w:lang w:eastAsia="en-GB"/>
              </w:rPr>
              <w:t xml:space="preserve">1507 10 10 </w:t>
            </w:r>
          </w:p>
        </w:tc>
        <w:tc>
          <w:tcPr>
            <w:tcW w:w="7036" w:type="dxa"/>
            <w:tcBorders>
              <w:top w:val="nil"/>
              <w:left w:val="nil"/>
              <w:bottom w:val="single" w:sz="4" w:space="0" w:color="auto"/>
              <w:right w:val="single" w:sz="4" w:space="0" w:color="auto"/>
            </w:tcBorders>
            <w:shd w:val="clear" w:color="auto" w:fill="auto"/>
            <w:noWrap/>
            <w:vAlign w:val="bottom"/>
            <w:hideMark/>
          </w:tcPr>
          <w:p w14:paraId="0E4A19A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BD5F2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AFB29E" w14:textId="77777777" w:rsidR="00A57FA4" w:rsidRPr="003F4BC6" w:rsidRDefault="00A57FA4" w:rsidP="00A57FA4">
            <w:pPr>
              <w:pStyle w:val="NormalinTable"/>
              <w:rPr>
                <w:b/>
                <w:color w:val="000000"/>
                <w:lang w:eastAsia="en-GB"/>
              </w:rPr>
            </w:pPr>
            <w:r w:rsidRPr="003F4BC6">
              <w:rPr>
                <w:b/>
                <w:color w:val="000000"/>
                <w:lang w:eastAsia="en-GB"/>
              </w:rPr>
              <w:t xml:space="preserve">1507 10 90 </w:t>
            </w:r>
          </w:p>
        </w:tc>
        <w:tc>
          <w:tcPr>
            <w:tcW w:w="7036" w:type="dxa"/>
            <w:tcBorders>
              <w:top w:val="nil"/>
              <w:left w:val="nil"/>
              <w:bottom w:val="single" w:sz="4" w:space="0" w:color="auto"/>
              <w:right w:val="single" w:sz="4" w:space="0" w:color="auto"/>
            </w:tcBorders>
            <w:shd w:val="clear" w:color="auto" w:fill="auto"/>
            <w:noWrap/>
            <w:vAlign w:val="bottom"/>
            <w:hideMark/>
          </w:tcPr>
          <w:p w14:paraId="6F63FBB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D312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F8F460" w14:textId="77777777" w:rsidR="00A57FA4" w:rsidRPr="003F4BC6" w:rsidRDefault="00A57FA4" w:rsidP="00A57FA4">
            <w:pPr>
              <w:pStyle w:val="NormalinTable"/>
              <w:rPr>
                <w:b/>
                <w:color w:val="000000"/>
                <w:lang w:eastAsia="en-GB"/>
              </w:rPr>
            </w:pPr>
            <w:r w:rsidRPr="003F4BC6">
              <w:rPr>
                <w:b/>
                <w:color w:val="000000"/>
                <w:lang w:eastAsia="en-GB"/>
              </w:rPr>
              <w:t xml:space="preserve">1507 90 10 </w:t>
            </w:r>
          </w:p>
        </w:tc>
        <w:tc>
          <w:tcPr>
            <w:tcW w:w="7036" w:type="dxa"/>
            <w:tcBorders>
              <w:top w:val="nil"/>
              <w:left w:val="nil"/>
              <w:bottom w:val="single" w:sz="4" w:space="0" w:color="auto"/>
              <w:right w:val="single" w:sz="4" w:space="0" w:color="auto"/>
            </w:tcBorders>
            <w:shd w:val="clear" w:color="auto" w:fill="auto"/>
            <w:noWrap/>
            <w:vAlign w:val="bottom"/>
            <w:hideMark/>
          </w:tcPr>
          <w:p w14:paraId="09C3D5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FA5FE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6DFA82" w14:textId="77777777" w:rsidR="00A57FA4" w:rsidRPr="003F4BC6" w:rsidRDefault="00A57FA4" w:rsidP="00A57FA4">
            <w:pPr>
              <w:pStyle w:val="NormalinTable"/>
              <w:rPr>
                <w:b/>
                <w:color w:val="000000"/>
                <w:lang w:eastAsia="en-GB"/>
              </w:rPr>
            </w:pPr>
            <w:r w:rsidRPr="003F4BC6">
              <w:rPr>
                <w:b/>
                <w:color w:val="000000"/>
                <w:lang w:eastAsia="en-GB"/>
              </w:rPr>
              <w:t xml:space="preserve">1507 90 90 </w:t>
            </w:r>
          </w:p>
        </w:tc>
        <w:tc>
          <w:tcPr>
            <w:tcW w:w="7036" w:type="dxa"/>
            <w:tcBorders>
              <w:top w:val="nil"/>
              <w:left w:val="nil"/>
              <w:bottom w:val="single" w:sz="4" w:space="0" w:color="auto"/>
              <w:right w:val="single" w:sz="4" w:space="0" w:color="auto"/>
            </w:tcBorders>
            <w:shd w:val="clear" w:color="auto" w:fill="auto"/>
            <w:noWrap/>
            <w:vAlign w:val="bottom"/>
            <w:hideMark/>
          </w:tcPr>
          <w:p w14:paraId="5A3007B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5F42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30DFED" w14:textId="77777777" w:rsidR="00A57FA4" w:rsidRPr="003F4BC6" w:rsidRDefault="00A57FA4" w:rsidP="00A57FA4">
            <w:pPr>
              <w:pStyle w:val="NormalinTable"/>
              <w:rPr>
                <w:b/>
                <w:color w:val="000000"/>
                <w:lang w:eastAsia="en-GB"/>
              </w:rPr>
            </w:pPr>
            <w:r w:rsidRPr="003F4BC6">
              <w:rPr>
                <w:b/>
                <w:color w:val="000000"/>
                <w:lang w:eastAsia="en-GB"/>
              </w:rPr>
              <w:t xml:space="preserve">1508 10 90 </w:t>
            </w:r>
          </w:p>
        </w:tc>
        <w:tc>
          <w:tcPr>
            <w:tcW w:w="7036" w:type="dxa"/>
            <w:tcBorders>
              <w:top w:val="nil"/>
              <w:left w:val="nil"/>
              <w:bottom w:val="single" w:sz="4" w:space="0" w:color="auto"/>
              <w:right w:val="single" w:sz="4" w:space="0" w:color="auto"/>
            </w:tcBorders>
            <w:shd w:val="clear" w:color="auto" w:fill="auto"/>
            <w:noWrap/>
            <w:vAlign w:val="bottom"/>
            <w:hideMark/>
          </w:tcPr>
          <w:p w14:paraId="540B524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47A1E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7BC6BE" w14:textId="77777777" w:rsidR="00A57FA4" w:rsidRPr="003F4BC6" w:rsidRDefault="00A57FA4" w:rsidP="00A57FA4">
            <w:pPr>
              <w:pStyle w:val="NormalinTable"/>
              <w:rPr>
                <w:b/>
                <w:color w:val="000000"/>
                <w:lang w:eastAsia="en-GB"/>
              </w:rPr>
            </w:pPr>
            <w:r w:rsidRPr="003F4BC6">
              <w:rPr>
                <w:b/>
                <w:color w:val="000000"/>
                <w:lang w:eastAsia="en-GB"/>
              </w:rPr>
              <w:t xml:space="preserve">1508 90 10 </w:t>
            </w:r>
          </w:p>
        </w:tc>
        <w:tc>
          <w:tcPr>
            <w:tcW w:w="7036" w:type="dxa"/>
            <w:tcBorders>
              <w:top w:val="nil"/>
              <w:left w:val="nil"/>
              <w:bottom w:val="single" w:sz="4" w:space="0" w:color="auto"/>
              <w:right w:val="single" w:sz="4" w:space="0" w:color="auto"/>
            </w:tcBorders>
            <w:shd w:val="clear" w:color="auto" w:fill="auto"/>
            <w:noWrap/>
            <w:vAlign w:val="bottom"/>
            <w:hideMark/>
          </w:tcPr>
          <w:p w14:paraId="7D84388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00F36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E9B99A" w14:textId="77777777" w:rsidR="00A57FA4" w:rsidRPr="003F4BC6" w:rsidRDefault="00A57FA4" w:rsidP="00A57FA4">
            <w:pPr>
              <w:pStyle w:val="NormalinTable"/>
              <w:rPr>
                <w:b/>
                <w:color w:val="000000"/>
                <w:lang w:eastAsia="en-GB"/>
              </w:rPr>
            </w:pPr>
            <w:r w:rsidRPr="003F4BC6">
              <w:rPr>
                <w:b/>
                <w:color w:val="000000"/>
                <w:lang w:eastAsia="en-GB"/>
              </w:rPr>
              <w:t xml:space="preserve">1508 90 90 </w:t>
            </w:r>
          </w:p>
        </w:tc>
        <w:tc>
          <w:tcPr>
            <w:tcW w:w="7036" w:type="dxa"/>
            <w:tcBorders>
              <w:top w:val="nil"/>
              <w:left w:val="nil"/>
              <w:bottom w:val="single" w:sz="4" w:space="0" w:color="auto"/>
              <w:right w:val="single" w:sz="4" w:space="0" w:color="auto"/>
            </w:tcBorders>
            <w:shd w:val="clear" w:color="auto" w:fill="auto"/>
            <w:noWrap/>
            <w:vAlign w:val="bottom"/>
            <w:hideMark/>
          </w:tcPr>
          <w:p w14:paraId="0082414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39D7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9F5AF0" w14:textId="77777777" w:rsidR="00A57FA4" w:rsidRPr="003F4BC6" w:rsidRDefault="00A57FA4" w:rsidP="00A57FA4">
            <w:pPr>
              <w:pStyle w:val="NormalinTable"/>
              <w:rPr>
                <w:b/>
                <w:color w:val="000000"/>
                <w:lang w:eastAsia="en-GB"/>
              </w:rPr>
            </w:pPr>
            <w:r w:rsidRPr="003F4BC6">
              <w:rPr>
                <w:b/>
                <w:color w:val="000000"/>
                <w:lang w:eastAsia="en-GB"/>
              </w:rPr>
              <w:t xml:space="preserve">1509 10 10 </w:t>
            </w:r>
          </w:p>
        </w:tc>
        <w:tc>
          <w:tcPr>
            <w:tcW w:w="7036" w:type="dxa"/>
            <w:tcBorders>
              <w:top w:val="nil"/>
              <w:left w:val="nil"/>
              <w:bottom w:val="single" w:sz="4" w:space="0" w:color="auto"/>
              <w:right w:val="single" w:sz="4" w:space="0" w:color="auto"/>
            </w:tcBorders>
            <w:shd w:val="clear" w:color="auto" w:fill="auto"/>
            <w:noWrap/>
            <w:vAlign w:val="bottom"/>
            <w:hideMark/>
          </w:tcPr>
          <w:p w14:paraId="3670535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AD658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0E67ED" w14:textId="77777777" w:rsidR="00A57FA4" w:rsidRPr="003F4BC6" w:rsidRDefault="00A57FA4" w:rsidP="00A57FA4">
            <w:pPr>
              <w:pStyle w:val="NormalinTable"/>
              <w:rPr>
                <w:b/>
                <w:color w:val="000000"/>
                <w:lang w:eastAsia="en-GB"/>
              </w:rPr>
            </w:pPr>
            <w:r w:rsidRPr="003F4BC6">
              <w:rPr>
                <w:b/>
                <w:color w:val="000000"/>
                <w:lang w:eastAsia="en-GB"/>
              </w:rPr>
              <w:t xml:space="preserve">1509 10 20 </w:t>
            </w:r>
          </w:p>
        </w:tc>
        <w:tc>
          <w:tcPr>
            <w:tcW w:w="7036" w:type="dxa"/>
            <w:tcBorders>
              <w:top w:val="nil"/>
              <w:left w:val="nil"/>
              <w:bottom w:val="single" w:sz="4" w:space="0" w:color="auto"/>
              <w:right w:val="single" w:sz="4" w:space="0" w:color="auto"/>
            </w:tcBorders>
            <w:shd w:val="clear" w:color="auto" w:fill="auto"/>
            <w:noWrap/>
            <w:vAlign w:val="bottom"/>
            <w:hideMark/>
          </w:tcPr>
          <w:p w14:paraId="2FB5E20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0FBF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1D12AE" w14:textId="77777777" w:rsidR="00A57FA4" w:rsidRPr="003F4BC6" w:rsidRDefault="00A57FA4" w:rsidP="00A57FA4">
            <w:pPr>
              <w:pStyle w:val="NormalinTable"/>
              <w:rPr>
                <w:b/>
                <w:color w:val="000000"/>
                <w:lang w:eastAsia="en-GB"/>
              </w:rPr>
            </w:pPr>
            <w:r w:rsidRPr="003F4BC6">
              <w:rPr>
                <w:b/>
                <w:color w:val="000000"/>
                <w:lang w:eastAsia="en-GB"/>
              </w:rPr>
              <w:t xml:space="preserve">1509 10 80 </w:t>
            </w:r>
          </w:p>
        </w:tc>
        <w:tc>
          <w:tcPr>
            <w:tcW w:w="7036" w:type="dxa"/>
            <w:tcBorders>
              <w:top w:val="nil"/>
              <w:left w:val="nil"/>
              <w:bottom w:val="single" w:sz="4" w:space="0" w:color="auto"/>
              <w:right w:val="single" w:sz="4" w:space="0" w:color="auto"/>
            </w:tcBorders>
            <w:shd w:val="clear" w:color="auto" w:fill="auto"/>
            <w:noWrap/>
            <w:vAlign w:val="bottom"/>
            <w:hideMark/>
          </w:tcPr>
          <w:p w14:paraId="78629C3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AEEB5F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28C900" w14:textId="77777777" w:rsidR="00A57FA4" w:rsidRPr="003F4BC6" w:rsidRDefault="00A57FA4" w:rsidP="00A57FA4">
            <w:pPr>
              <w:pStyle w:val="NormalinTable"/>
              <w:rPr>
                <w:b/>
                <w:color w:val="000000"/>
                <w:lang w:eastAsia="en-GB"/>
              </w:rPr>
            </w:pPr>
            <w:r w:rsidRPr="003F4BC6">
              <w:rPr>
                <w:b/>
                <w:color w:val="000000"/>
                <w:lang w:eastAsia="en-GB"/>
              </w:rPr>
              <w:t xml:space="preserve">1509 90 00 </w:t>
            </w:r>
          </w:p>
        </w:tc>
        <w:tc>
          <w:tcPr>
            <w:tcW w:w="7036" w:type="dxa"/>
            <w:tcBorders>
              <w:top w:val="nil"/>
              <w:left w:val="nil"/>
              <w:bottom w:val="single" w:sz="4" w:space="0" w:color="auto"/>
              <w:right w:val="single" w:sz="4" w:space="0" w:color="auto"/>
            </w:tcBorders>
            <w:shd w:val="clear" w:color="auto" w:fill="auto"/>
            <w:noWrap/>
            <w:vAlign w:val="bottom"/>
            <w:hideMark/>
          </w:tcPr>
          <w:p w14:paraId="3CB3DB3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0D5B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C863EF" w14:textId="77777777" w:rsidR="00A57FA4" w:rsidRPr="003F4BC6" w:rsidRDefault="00A57FA4" w:rsidP="00A57FA4">
            <w:pPr>
              <w:pStyle w:val="NormalinTable"/>
              <w:rPr>
                <w:b/>
                <w:color w:val="000000"/>
                <w:lang w:eastAsia="en-GB"/>
              </w:rPr>
            </w:pPr>
            <w:r w:rsidRPr="003F4BC6">
              <w:rPr>
                <w:b/>
                <w:color w:val="000000"/>
                <w:lang w:eastAsia="en-GB"/>
              </w:rPr>
              <w:t xml:space="preserve">1510 00 10 </w:t>
            </w:r>
          </w:p>
        </w:tc>
        <w:tc>
          <w:tcPr>
            <w:tcW w:w="7036" w:type="dxa"/>
            <w:tcBorders>
              <w:top w:val="nil"/>
              <w:left w:val="nil"/>
              <w:bottom w:val="single" w:sz="4" w:space="0" w:color="auto"/>
              <w:right w:val="single" w:sz="4" w:space="0" w:color="auto"/>
            </w:tcBorders>
            <w:shd w:val="clear" w:color="auto" w:fill="auto"/>
            <w:noWrap/>
            <w:vAlign w:val="bottom"/>
            <w:hideMark/>
          </w:tcPr>
          <w:p w14:paraId="2CAE841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0561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7C9A8A" w14:textId="77777777" w:rsidR="00A57FA4" w:rsidRPr="003F4BC6" w:rsidRDefault="00A57FA4" w:rsidP="00A57FA4">
            <w:pPr>
              <w:pStyle w:val="NormalinTable"/>
              <w:rPr>
                <w:b/>
                <w:color w:val="000000"/>
                <w:lang w:eastAsia="en-GB"/>
              </w:rPr>
            </w:pPr>
            <w:r w:rsidRPr="003F4BC6">
              <w:rPr>
                <w:b/>
                <w:color w:val="000000"/>
                <w:lang w:eastAsia="en-GB"/>
              </w:rPr>
              <w:t xml:space="preserve">1510 00 90 </w:t>
            </w:r>
          </w:p>
        </w:tc>
        <w:tc>
          <w:tcPr>
            <w:tcW w:w="7036" w:type="dxa"/>
            <w:tcBorders>
              <w:top w:val="nil"/>
              <w:left w:val="nil"/>
              <w:bottom w:val="single" w:sz="4" w:space="0" w:color="auto"/>
              <w:right w:val="single" w:sz="4" w:space="0" w:color="auto"/>
            </w:tcBorders>
            <w:shd w:val="clear" w:color="auto" w:fill="auto"/>
            <w:noWrap/>
            <w:vAlign w:val="bottom"/>
            <w:hideMark/>
          </w:tcPr>
          <w:p w14:paraId="444173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5F715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833B58" w14:textId="77777777" w:rsidR="00A57FA4" w:rsidRPr="003F4BC6" w:rsidRDefault="00A57FA4" w:rsidP="00A57FA4">
            <w:pPr>
              <w:pStyle w:val="NormalinTable"/>
              <w:rPr>
                <w:b/>
                <w:color w:val="000000"/>
                <w:lang w:eastAsia="en-GB"/>
              </w:rPr>
            </w:pPr>
            <w:r w:rsidRPr="003F4BC6">
              <w:rPr>
                <w:b/>
                <w:color w:val="000000"/>
                <w:lang w:eastAsia="en-GB"/>
              </w:rPr>
              <w:t xml:space="preserve">1511 10 90 </w:t>
            </w:r>
          </w:p>
        </w:tc>
        <w:tc>
          <w:tcPr>
            <w:tcW w:w="7036" w:type="dxa"/>
            <w:tcBorders>
              <w:top w:val="nil"/>
              <w:left w:val="nil"/>
              <w:bottom w:val="single" w:sz="4" w:space="0" w:color="auto"/>
              <w:right w:val="single" w:sz="4" w:space="0" w:color="auto"/>
            </w:tcBorders>
            <w:shd w:val="clear" w:color="auto" w:fill="auto"/>
            <w:noWrap/>
            <w:vAlign w:val="bottom"/>
            <w:hideMark/>
          </w:tcPr>
          <w:p w14:paraId="788874D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8B40C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094E46" w14:textId="77777777" w:rsidR="00A57FA4" w:rsidRPr="003F4BC6" w:rsidRDefault="00A57FA4" w:rsidP="00A57FA4">
            <w:pPr>
              <w:pStyle w:val="NormalinTable"/>
              <w:rPr>
                <w:b/>
                <w:color w:val="000000"/>
                <w:lang w:eastAsia="en-GB"/>
              </w:rPr>
            </w:pPr>
            <w:r w:rsidRPr="003F4BC6">
              <w:rPr>
                <w:b/>
                <w:color w:val="000000"/>
                <w:lang w:eastAsia="en-GB"/>
              </w:rPr>
              <w:t xml:space="preserve">1511 90 11 </w:t>
            </w:r>
          </w:p>
        </w:tc>
        <w:tc>
          <w:tcPr>
            <w:tcW w:w="7036" w:type="dxa"/>
            <w:tcBorders>
              <w:top w:val="nil"/>
              <w:left w:val="nil"/>
              <w:bottom w:val="single" w:sz="4" w:space="0" w:color="auto"/>
              <w:right w:val="single" w:sz="4" w:space="0" w:color="auto"/>
            </w:tcBorders>
            <w:shd w:val="clear" w:color="auto" w:fill="auto"/>
            <w:noWrap/>
            <w:vAlign w:val="bottom"/>
            <w:hideMark/>
          </w:tcPr>
          <w:p w14:paraId="670C94C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116D5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3E46CD" w14:textId="77777777" w:rsidR="00A57FA4" w:rsidRPr="003F4BC6" w:rsidRDefault="00A57FA4" w:rsidP="00A57FA4">
            <w:pPr>
              <w:pStyle w:val="NormalinTable"/>
              <w:rPr>
                <w:b/>
                <w:color w:val="000000"/>
                <w:lang w:eastAsia="en-GB"/>
              </w:rPr>
            </w:pPr>
            <w:r w:rsidRPr="003F4BC6">
              <w:rPr>
                <w:b/>
                <w:color w:val="000000"/>
                <w:lang w:eastAsia="en-GB"/>
              </w:rPr>
              <w:t xml:space="preserve">1511 90 19 </w:t>
            </w:r>
          </w:p>
        </w:tc>
        <w:tc>
          <w:tcPr>
            <w:tcW w:w="7036" w:type="dxa"/>
            <w:tcBorders>
              <w:top w:val="nil"/>
              <w:left w:val="nil"/>
              <w:bottom w:val="single" w:sz="4" w:space="0" w:color="auto"/>
              <w:right w:val="single" w:sz="4" w:space="0" w:color="auto"/>
            </w:tcBorders>
            <w:shd w:val="clear" w:color="auto" w:fill="auto"/>
            <w:noWrap/>
            <w:vAlign w:val="bottom"/>
            <w:hideMark/>
          </w:tcPr>
          <w:p w14:paraId="162F13A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ECCD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9D937A" w14:textId="77777777" w:rsidR="00A57FA4" w:rsidRPr="003F4BC6" w:rsidRDefault="00A57FA4" w:rsidP="00A57FA4">
            <w:pPr>
              <w:pStyle w:val="NormalinTable"/>
              <w:rPr>
                <w:b/>
                <w:color w:val="000000"/>
                <w:lang w:eastAsia="en-GB"/>
              </w:rPr>
            </w:pPr>
            <w:r w:rsidRPr="003F4BC6">
              <w:rPr>
                <w:b/>
                <w:color w:val="000000"/>
                <w:lang w:eastAsia="en-GB"/>
              </w:rPr>
              <w:t xml:space="preserve">1511 90 91 </w:t>
            </w:r>
          </w:p>
        </w:tc>
        <w:tc>
          <w:tcPr>
            <w:tcW w:w="7036" w:type="dxa"/>
            <w:tcBorders>
              <w:top w:val="nil"/>
              <w:left w:val="nil"/>
              <w:bottom w:val="single" w:sz="4" w:space="0" w:color="auto"/>
              <w:right w:val="single" w:sz="4" w:space="0" w:color="auto"/>
            </w:tcBorders>
            <w:shd w:val="clear" w:color="auto" w:fill="auto"/>
            <w:noWrap/>
            <w:vAlign w:val="bottom"/>
            <w:hideMark/>
          </w:tcPr>
          <w:p w14:paraId="522F91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B02A2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896CED" w14:textId="77777777" w:rsidR="00A57FA4" w:rsidRPr="003F4BC6" w:rsidRDefault="00A57FA4" w:rsidP="00A57FA4">
            <w:pPr>
              <w:pStyle w:val="NormalinTable"/>
              <w:rPr>
                <w:b/>
                <w:color w:val="000000"/>
                <w:lang w:eastAsia="en-GB"/>
              </w:rPr>
            </w:pPr>
            <w:r w:rsidRPr="003F4BC6">
              <w:rPr>
                <w:b/>
                <w:color w:val="000000"/>
                <w:lang w:eastAsia="en-GB"/>
              </w:rPr>
              <w:t xml:space="preserve">1511 90 99 </w:t>
            </w:r>
          </w:p>
        </w:tc>
        <w:tc>
          <w:tcPr>
            <w:tcW w:w="7036" w:type="dxa"/>
            <w:tcBorders>
              <w:top w:val="nil"/>
              <w:left w:val="nil"/>
              <w:bottom w:val="single" w:sz="4" w:space="0" w:color="auto"/>
              <w:right w:val="single" w:sz="4" w:space="0" w:color="auto"/>
            </w:tcBorders>
            <w:shd w:val="clear" w:color="auto" w:fill="auto"/>
            <w:noWrap/>
            <w:vAlign w:val="bottom"/>
            <w:hideMark/>
          </w:tcPr>
          <w:p w14:paraId="7B24B7E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02E30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4D0EBA" w14:textId="77777777" w:rsidR="00A57FA4" w:rsidRPr="003F4BC6" w:rsidRDefault="00A57FA4" w:rsidP="00A57FA4">
            <w:pPr>
              <w:pStyle w:val="NormalinTable"/>
              <w:rPr>
                <w:b/>
                <w:color w:val="000000"/>
                <w:lang w:eastAsia="en-GB"/>
              </w:rPr>
            </w:pPr>
            <w:r w:rsidRPr="003F4BC6">
              <w:rPr>
                <w:b/>
                <w:color w:val="000000"/>
                <w:lang w:eastAsia="en-GB"/>
              </w:rPr>
              <w:t xml:space="preserve">1512 11 10 </w:t>
            </w:r>
          </w:p>
        </w:tc>
        <w:tc>
          <w:tcPr>
            <w:tcW w:w="7036" w:type="dxa"/>
            <w:tcBorders>
              <w:top w:val="nil"/>
              <w:left w:val="nil"/>
              <w:bottom w:val="single" w:sz="4" w:space="0" w:color="auto"/>
              <w:right w:val="single" w:sz="4" w:space="0" w:color="auto"/>
            </w:tcBorders>
            <w:shd w:val="clear" w:color="auto" w:fill="auto"/>
            <w:noWrap/>
            <w:vAlign w:val="bottom"/>
            <w:hideMark/>
          </w:tcPr>
          <w:p w14:paraId="1E3ACE2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BC953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CBE32C" w14:textId="77777777" w:rsidR="00A57FA4" w:rsidRPr="003F4BC6" w:rsidRDefault="00A57FA4" w:rsidP="00A57FA4">
            <w:pPr>
              <w:pStyle w:val="NormalinTable"/>
              <w:rPr>
                <w:b/>
                <w:color w:val="000000"/>
                <w:lang w:eastAsia="en-GB"/>
              </w:rPr>
            </w:pPr>
            <w:r w:rsidRPr="003F4BC6">
              <w:rPr>
                <w:b/>
                <w:color w:val="000000"/>
                <w:lang w:eastAsia="en-GB"/>
              </w:rPr>
              <w:t xml:space="preserve">1512 11 91 </w:t>
            </w:r>
          </w:p>
        </w:tc>
        <w:tc>
          <w:tcPr>
            <w:tcW w:w="7036" w:type="dxa"/>
            <w:tcBorders>
              <w:top w:val="nil"/>
              <w:left w:val="nil"/>
              <w:bottom w:val="single" w:sz="4" w:space="0" w:color="auto"/>
              <w:right w:val="single" w:sz="4" w:space="0" w:color="auto"/>
            </w:tcBorders>
            <w:shd w:val="clear" w:color="auto" w:fill="auto"/>
            <w:noWrap/>
            <w:vAlign w:val="bottom"/>
            <w:hideMark/>
          </w:tcPr>
          <w:p w14:paraId="06D6FD3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8677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B583AC" w14:textId="77777777" w:rsidR="00A57FA4" w:rsidRPr="003F4BC6" w:rsidRDefault="00A57FA4" w:rsidP="00A57FA4">
            <w:pPr>
              <w:pStyle w:val="NormalinTable"/>
              <w:rPr>
                <w:b/>
                <w:color w:val="000000"/>
                <w:lang w:eastAsia="en-GB"/>
              </w:rPr>
            </w:pPr>
            <w:r w:rsidRPr="003F4BC6">
              <w:rPr>
                <w:b/>
                <w:color w:val="000000"/>
                <w:lang w:eastAsia="en-GB"/>
              </w:rPr>
              <w:t xml:space="preserve">1512 11 99 </w:t>
            </w:r>
          </w:p>
        </w:tc>
        <w:tc>
          <w:tcPr>
            <w:tcW w:w="7036" w:type="dxa"/>
            <w:tcBorders>
              <w:top w:val="nil"/>
              <w:left w:val="nil"/>
              <w:bottom w:val="single" w:sz="4" w:space="0" w:color="auto"/>
              <w:right w:val="single" w:sz="4" w:space="0" w:color="auto"/>
            </w:tcBorders>
            <w:shd w:val="clear" w:color="auto" w:fill="auto"/>
            <w:noWrap/>
            <w:vAlign w:val="bottom"/>
            <w:hideMark/>
          </w:tcPr>
          <w:p w14:paraId="178940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42CD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B62E7A" w14:textId="77777777" w:rsidR="00A57FA4" w:rsidRPr="003F4BC6" w:rsidRDefault="00A57FA4" w:rsidP="00A57FA4">
            <w:pPr>
              <w:pStyle w:val="NormalinTable"/>
              <w:rPr>
                <w:b/>
                <w:color w:val="000000"/>
                <w:lang w:eastAsia="en-GB"/>
              </w:rPr>
            </w:pPr>
            <w:r w:rsidRPr="003F4BC6">
              <w:rPr>
                <w:b/>
                <w:color w:val="000000"/>
                <w:lang w:eastAsia="en-GB"/>
              </w:rPr>
              <w:t xml:space="preserve">1512 19 10 </w:t>
            </w:r>
          </w:p>
        </w:tc>
        <w:tc>
          <w:tcPr>
            <w:tcW w:w="7036" w:type="dxa"/>
            <w:tcBorders>
              <w:top w:val="nil"/>
              <w:left w:val="nil"/>
              <w:bottom w:val="single" w:sz="4" w:space="0" w:color="auto"/>
              <w:right w:val="single" w:sz="4" w:space="0" w:color="auto"/>
            </w:tcBorders>
            <w:shd w:val="clear" w:color="auto" w:fill="auto"/>
            <w:noWrap/>
            <w:vAlign w:val="bottom"/>
            <w:hideMark/>
          </w:tcPr>
          <w:p w14:paraId="0421EB0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E248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E4C683" w14:textId="77777777" w:rsidR="00A57FA4" w:rsidRPr="003F4BC6" w:rsidRDefault="00A57FA4" w:rsidP="00A57FA4">
            <w:pPr>
              <w:pStyle w:val="NormalinTable"/>
              <w:rPr>
                <w:b/>
                <w:color w:val="000000"/>
                <w:lang w:eastAsia="en-GB"/>
              </w:rPr>
            </w:pPr>
            <w:r w:rsidRPr="003F4BC6">
              <w:rPr>
                <w:b/>
                <w:color w:val="000000"/>
                <w:lang w:eastAsia="en-GB"/>
              </w:rPr>
              <w:t xml:space="preserve">1512 19 90 </w:t>
            </w:r>
          </w:p>
        </w:tc>
        <w:tc>
          <w:tcPr>
            <w:tcW w:w="7036" w:type="dxa"/>
            <w:tcBorders>
              <w:top w:val="nil"/>
              <w:left w:val="nil"/>
              <w:bottom w:val="single" w:sz="4" w:space="0" w:color="auto"/>
              <w:right w:val="single" w:sz="4" w:space="0" w:color="auto"/>
            </w:tcBorders>
            <w:shd w:val="clear" w:color="auto" w:fill="auto"/>
            <w:noWrap/>
            <w:vAlign w:val="bottom"/>
            <w:hideMark/>
          </w:tcPr>
          <w:p w14:paraId="30A06F8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B59C8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F70B63" w14:textId="77777777" w:rsidR="00A57FA4" w:rsidRPr="003F4BC6" w:rsidRDefault="00A57FA4" w:rsidP="00A57FA4">
            <w:pPr>
              <w:pStyle w:val="NormalinTable"/>
              <w:rPr>
                <w:b/>
                <w:color w:val="000000"/>
                <w:lang w:eastAsia="en-GB"/>
              </w:rPr>
            </w:pPr>
            <w:r w:rsidRPr="003F4BC6">
              <w:rPr>
                <w:b/>
                <w:color w:val="000000"/>
                <w:lang w:eastAsia="en-GB"/>
              </w:rPr>
              <w:t xml:space="preserve">1512 21 10 </w:t>
            </w:r>
          </w:p>
        </w:tc>
        <w:tc>
          <w:tcPr>
            <w:tcW w:w="7036" w:type="dxa"/>
            <w:tcBorders>
              <w:top w:val="nil"/>
              <w:left w:val="nil"/>
              <w:bottom w:val="single" w:sz="4" w:space="0" w:color="auto"/>
              <w:right w:val="single" w:sz="4" w:space="0" w:color="auto"/>
            </w:tcBorders>
            <w:shd w:val="clear" w:color="auto" w:fill="auto"/>
            <w:noWrap/>
            <w:vAlign w:val="bottom"/>
            <w:hideMark/>
          </w:tcPr>
          <w:p w14:paraId="347C9B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C977C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698343" w14:textId="77777777" w:rsidR="00A57FA4" w:rsidRPr="003F4BC6" w:rsidRDefault="00A57FA4" w:rsidP="00A57FA4">
            <w:pPr>
              <w:pStyle w:val="NormalinTable"/>
              <w:rPr>
                <w:b/>
                <w:color w:val="000000"/>
                <w:lang w:eastAsia="en-GB"/>
              </w:rPr>
            </w:pPr>
            <w:r w:rsidRPr="003F4BC6">
              <w:rPr>
                <w:b/>
                <w:color w:val="000000"/>
                <w:lang w:eastAsia="en-GB"/>
              </w:rPr>
              <w:t xml:space="preserve">1512 21 90 </w:t>
            </w:r>
          </w:p>
        </w:tc>
        <w:tc>
          <w:tcPr>
            <w:tcW w:w="7036" w:type="dxa"/>
            <w:tcBorders>
              <w:top w:val="nil"/>
              <w:left w:val="nil"/>
              <w:bottom w:val="single" w:sz="4" w:space="0" w:color="auto"/>
              <w:right w:val="single" w:sz="4" w:space="0" w:color="auto"/>
            </w:tcBorders>
            <w:shd w:val="clear" w:color="auto" w:fill="auto"/>
            <w:noWrap/>
            <w:vAlign w:val="bottom"/>
            <w:hideMark/>
          </w:tcPr>
          <w:p w14:paraId="20DD808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5111C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4983B" w14:textId="77777777" w:rsidR="00A57FA4" w:rsidRPr="003F4BC6" w:rsidRDefault="00A57FA4" w:rsidP="00A57FA4">
            <w:pPr>
              <w:pStyle w:val="NormalinTable"/>
              <w:rPr>
                <w:b/>
                <w:color w:val="000000"/>
                <w:lang w:eastAsia="en-GB"/>
              </w:rPr>
            </w:pPr>
            <w:r w:rsidRPr="003F4BC6">
              <w:rPr>
                <w:b/>
                <w:color w:val="000000"/>
                <w:lang w:eastAsia="en-GB"/>
              </w:rPr>
              <w:t xml:space="preserve">1512 29 10 </w:t>
            </w:r>
          </w:p>
        </w:tc>
        <w:tc>
          <w:tcPr>
            <w:tcW w:w="7036" w:type="dxa"/>
            <w:tcBorders>
              <w:top w:val="nil"/>
              <w:left w:val="nil"/>
              <w:bottom w:val="single" w:sz="4" w:space="0" w:color="auto"/>
              <w:right w:val="single" w:sz="4" w:space="0" w:color="auto"/>
            </w:tcBorders>
            <w:shd w:val="clear" w:color="auto" w:fill="auto"/>
            <w:noWrap/>
            <w:vAlign w:val="bottom"/>
            <w:hideMark/>
          </w:tcPr>
          <w:p w14:paraId="1BD0D1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B776F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7D54F2" w14:textId="77777777" w:rsidR="00A57FA4" w:rsidRPr="003F4BC6" w:rsidRDefault="00A57FA4" w:rsidP="00A57FA4">
            <w:pPr>
              <w:pStyle w:val="NormalinTable"/>
              <w:rPr>
                <w:b/>
                <w:color w:val="000000"/>
                <w:lang w:eastAsia="en-GB"/>
              </w:rPr>
            </w:pPr>
            <w:r w:rsidRPr="003F4BC6">
              <w:rPr>
                <w:b/>
                <w:color w:val="000000"/>
                <w:lang w:eastAsia="en-GB"/>
              </w:rPr>
              <w:t xml:space="preserve">1512 29 90 </w:t>
            </w:r>
          </w:p>
        </w:tc>
        <w:tc>
          <w:tcPr>
            <w:tcW w:w="7036" w:type="dxa"/>
            <w:tcBorders>
              <w:top w:val="nil"/>
              <w:left w:val="nil"/>
              <w:bottom w:val="single" w:sz="4" w:space="0" w:color="auto"/>
              <w:right w:val="single" w:sz="4" w:space="0" w:color="auto"/>
            </w:tcBorders>
            <w:shd w:val="clear" w:color="auto" w:fill="auto"/>
            <w:noWrap/>
            <w:vAlign w:val="bottom"/>
            <w:hideMark/>
          </w:tcPr>
          <w:p w14:paraId="1F30BA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F52A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05C801"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1513 11 10 </w:t>
            </w:r>
          </w:p>
        </w:tc>
        <w:tc>
          <w:tcPr>
            <w:tcW w:w="7036" w:type="dxa"/>
            <w:tcBorders>
              <w:top w:val="nil"/>
              <w:left w:val="nil"/>
              <w:bottom w:val="single" w:sz="4" w:space="0" w:color="auto"/>
              <w:right w:val="single" w:sz="4" w:space="0" w:color="auto"/>
            </w:tcBorders>
            <w:shd w:val="clear" w:color="auto" w:fill="auto"/>
            <w:noWrap/>
            <w:vAlign w:val="bottom"/>
            <w:hideMark/>
          </w:tcPr>
          <w:p w14:paraId="18D67FE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BED0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5E7887" w14:textId="77777777" w:rsidR="00A57FA4" w:rsidRPr="003F4BC6" w:rsidRDefault="00A57FA4" w:rsidP="00A57FA4">
            <w:pPr>
              <w:pStyle w:val="NormalinTable"/>
              <w:rPr>
                <w:b/>
                <w:color w:val="000000"/>
                <w:lang w:eastAsia="en-GB"/>
              </w:rPr>
            </w:pPr>
            <w:r w:rsidRPr="003F4BC6">
              <w:rPr>
                <w:b/>
                <w:color w:val="000000"/>
                <w:lang w:eastAsia="en-GB"/>
              </w:rPr>
              <w:t xml:space="preserve">1513 11 91 </w:t>
            </w:r>
          </w:p>
        </w:tc>
        <w:tc>
          <w:tcPr>
            <w:tcW w:w="7036" w:type="dxa"/>
            <w:tcBorders>
              <w:top w:val="nil"/>
              <w:left w:val="nil"/>
              <w:bottom w:val="single" w:sz="4" w:space="0" w:color="auto"/>
              <w:right w:val="single" w:sz="4" w:space="0" w:color="auto"/>
            </w:tcBorders>
            <w:shd w:val="clear" w:color="auto" w:fill="auto"/>
            <w:noWrap/>
            <w:vAlign w:val="bottom"/>
            <w:hideMark/>
          </w:tcPr>
          <w:p w14:paraId="2A42979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23746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51AB5F" w14:textId="77777777" w:rsidR="00A57FA4" w:rsidRPr="003F4BC6" w:rsidRDefault="00A57FA4" w:rsidP="00A57FA4">
            <w:pPr>
              <w:pStyle w:val="NormalinTable"/>
              <w:rPr>
                <w:b/>
                <w:color w:val="000000"/>
                <w:lang w:eastAsia="en-GB"/>
              </w:rPr>
            </w:pPr>
            <w:r w:rsidRPr="003F4BC6">
              <w:rPr>
                <w:b/>
                <w:color w:val="000000"/>
                <w:lang w:eastAsia="en-GB"/>
              </w:rPr>
              <w:t xml:space="preserve">1513 11 99 </w:t>
            </w:r>
          </w:p>
        </w:tc>
        <w:tc>
          <w:tcPr>
            <w:tcW w:w="7036" w:type="dxa"/>
            <w:tcBorders>
              <w:top w:val="nil"/>
              <w:left w:val="nil"/>
              <w:bottom w:val="single" w:sz="4" w:space="0" w:color="auto"/>
              <w:right w:val="single" w:sz="4" w:space="0" w:color="auto"/>
            </w:tcBorders>
            <w:shd w:val="clear" w:color="auto" w:fill="auto"/>
            <w:noWrap/>
            <w:vAlign w:val="bottom"/>
            <w:hideMark/>
          </w:tcPr>
          <w:p w14:paraId="2E28326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5E43C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35C0CE" w14:textId="77777777" w:rsidR="00A57FA4" w:rsidRPr="003F4BC6" w:rsidRDefault="00A57FA4" w:rsidP="00A57FA4">
            <w:pPr>
              <w:pStyle w:val="NormalinTable"/>
              <w:rPr>
                <w:b/>
                <w:color w:val="000000"/>
                <w:lang w:eastAsia="en-GB"/>
              </w:rPr>
            </w:pPr>
            <w:r w:rsidRPr="003F4BC6">
              <w:rPr>
                <w:b/>
                <w:color w:val="000000"/>
                <w:lang w:eastAsia="en-GB"/>
              </w:rPr>
              <w:t xml:space="preserve">1513 19 11 </w:t>
            </w:r>
          </w:p>
        </w:tc>
        <w:tc>
          <w:tcPr>
            <w:tcW w:w="7036" w:type="dxa"/>
            <w:tcBorders>
              <w:top w:val="nil"/>
              <w:left w:val="nil"/>
              <w:bottom w:val="single" w:sz="4" w:space="0" w:color="auto"/>
              <w:right w:val="single" w:sz="4" w:space="0" w:color="auto"/>
            </w:tcBorders>
            <w:shd w:val="clear" w:color="auto" w:fill="auto"/>
            <w:noWrap/>
            <w:vAlign w:val="bottom"/>
            <w:hideMark/>
          </w:tcPr>
          <w:p w14:paraId="57325E7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34FFB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5B3FFA" w14:textId="77777777" w:rsidR="00A57FA4" w:rsidRPr="003F4BC6" w:rsidRDefault="00A57FA4" w:rsidP="00A57FA4">
            <w:pPr>
              <w:pStyle w:val="NormalinTable"/>
              <w:rPr>
                <w:b/>
                <w:color w:val="000000"/>
                <w:lang w:eastAsia="en-GB"/>
              </w:rPr>
            </w:pPr>
            <w:r w:rsidRPr="003F4BC6">
              <w:rPr>
                <w:b/>
                <w:color w:val="000000"/>
                <w:lang w:eastAsia="en-GB"/>
              </w:rPr>
              <w:t xml:space="preserve">1513 19 19 </w:t>
            </w:r>
          </w:p>
        </w:tc>
        <w:tc>
          <w:tcPr>
            <w:tcW w:w="7036" w:type="dxa"/>
            <w:tcBorders>
              <w:top w:val="nil"/>
              <w:left w:val="nil"/>
              <w:bottom w:val="single" w:sz="4" w:space="0" w:color="auto"/>
              <w:right w:val="single" w:sz="4" w:space="0" w:color="auto"/>
            </w:tcBorders>
            <w:shd w:val="clear" w:color="auto" w:fill="auto"/>
            <w:noWrap/>
            <w:vAlign w:val="bottom"/>
            <w:hideMark/>
          </w:tcPr>
          <w:p w14:paraId="08B2180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630B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7B3FEA" w14:textId="77777777" w:rsidR="00A57FA4" w:rsidRPr="003F4BC6" w:rsidRDefault="00A57FA4" w:rsidP="00A57FA4">
            <w:pPr>
              <w:pStyle w:val="NormalinTable"/>
              <w:rPr>
                <w:b/>
                <w:color w:val="000000"/>
                <w:lang w:eastAsia="en-GB"/>
              </w:rPr>
            </w:pPr>
            <w:r w:rsidRPr="003F4BC6">
              <w:rPr>
                <w:b/>
                <w:color w:val="000000"/>
                <w:lang w:eastAsia="en-GB"/>
              </w:rPr>
              <w:t xml:space="preserve">1513 19 30 </w:t>
            </w:r>
          </w:p>
        </w:tc>
        <w:tc>
          <w:tcPr>
            <w:tcW w:w="7036" w:type="dxa"/>
            <w:tcBorders>
              <w:top w:val="nil"/>
              <w:left w:val="nil"/>
              <w:bottom w:val="single" w:sz="4" w:space="0" w:color="auto"/>
              <w:right w:val="single" w:sz="4" w:space="0" w:color="auto"/>
            </w:tcBorders>
            <w:shd w:val="clear" w:color="auto" w:fill="auto"/>
            <w:noWrap/>
            <w:vAlign w:val="bottom"/>
            <w:hideMark/>
          </w:tcPr>
          <w:p w14:paraId="794FAB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F432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BD7422" w14:textId="77777777" w:rsidR="00A57FA4" w:rsidRPr="003F4BC6" w:rsidRDefault="00A57FA4" w:rsidP="00A57FA4">
            <w:pPr>
              <w:pStyle w:val="NormalinTable"/>
              <w:rPr>
                <w:b/>
                <w:color w:val="000000"/>
                <w:lang w:eastAsia="en-GB"/>
              </w:rPr>
            </w:pPr>
            <w:r w:rsidRPr="003F4BC6">
              <w:rPr>
                <w:b/>
                <w:color w:val="000000"/>
                <w:lang w:eastAsia="en-GB"/>
              </w:rPr>
              <w:t xml:space="preserve">1513 19 91 </w:t>
            </w:r>
          </w:p>
        </w:tc>
        <w:tc>
          <w:tcPr>
            <w:tcW w:w="7036" w:type="dxa"/>
            <w:tcBorders>
              <w:top w:val="nil"/>
              <w:left w:val="nil"/>
              <w:bottom w:val="single" w:sz="4" w:space="0" w:color="auto"/>
              <w:right w:val="single" w:sz="4" w:space="0" w:color="auto"/>
            </w:tcBorders>
            <w:shd w:val="clear" w:color="auto" w:fill="auto"/>
            <w:noWrap/>
            <w:vAlign w:val="bottom"/>
            <w:hideMark/>
          </w:tcPr>
          <w:p w14:paraId="691D2A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92147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4E25E3" w14:textId="77777777" w:rsidR="00A57FA4" w:rsidRPr="003F4BC6" w:rsidRDefault="00A57FA4" w:rsidP="00A57FA4">
            <w:pPr>
              <w:pStyle w:val="NormalinTable"/>
              <w:rPr>
                <w:b/>
                <w:color w:val="000000"/>
                <w:lang w:eastAsia="en-GB"/>
              </w:rPr>
            </w:pPr>
            <w:r w:rsidRPr="003F4BC6">
              <w:rPr>
                <w:b/>
                <w:color w:val="000000"/>
                <w:lang w:eastAsia="en-GB"/>
              </w:rPr>
              <w:t xml:space="preserve">1513 19 99 </w:t>
            </w:r>
          </w:p>
        </w:tc>
        <w:tc>
          <w:tcPr>
            <w:tcW w:w="7036" w:type="dxa"/>
            <w:tcBorders>
              <w:top w:val="nil"/>
              <w:left w:val="nil"/>
              <w:bottom w:val="single" w:sz="4" w:space="0" w:color="auto"/>
              <w:right w:val="single" w:sz="4" w:space="0" w:color="auto"/>
            </w:tcBorders>
            <w:shd w:val="clear" w:color="auto" w:fill="auto"/>
            <w:noWrap/>
            <w:vAlign w:val="bottom"/>
            <w:hideMark/>
          </w:tcPr>
          <w:p w14:paraId="6610448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D44A3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C5D6DD" w14:textId="77777777" w:rsidR="00A57FA4" w:rsidRPr="003F4BC6" w:rsidRDefault="00A57FA4" w:rsidP="00A57FA4">
            <w:pPr>
              <w:pStyle w:val="NormalinTable"/>
              <w:rPr>
                <w:b/>
                <w:color w:val="000000"/>
                <w:lang w:eastAsia="en-GB"/>
              </w:rPr>
            </w:pPr>
            <w:r w:rsidRPr="003F4BC6">
              <w:rPr>
                <w:b/>
                <w:color w:val="000000"/>
                <w:lang w:eastAsia="en-GB"/>
              </w:rPr>
              <w:t xml:space="preserve">1513 21 10 </w:t>
            </w:r>
          </w:p>
        </w:tc>
        <w:tc>
          <w:tcPr>
            <w:tcW w:w="7036" w:type="dxa"/>
            <w:tcBorders>
              <w:top w:val="nil"/>
              <w:left w:val="nil"/>
              <w:bottom w:val="single" w:sz="4" w:space="0" w:color="auto"/>
              <w:right w:val="single" w:sz="4" w:space="0" w:color="auto"/>
            </w:tcBorders>
            <w:shd w:val="clear" w:color="auto" w:fill="auto"/>
            <w:noWrap/>
            <w:vAlign w:val="bottom"/>
            <w:hideMark/>
          </w:tcPr>
          <w:p w14:paraId="3CD09AE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EE7B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3105B0" w14:textId="77777777" w:rsidR="00A57FA4" w:rsidRPr="003F4BC6" w:rsidRDefault="00A57FA4" w:rsidP="00A57FA4">
            <w:pPr>
              <w:pStyle w:val="NormalinTable"/>
              <w:rPr>
                <w:b/>
                <w:color w:val="000000"/>
                <w:lang w:eastAsia="en-GB"/>
              </w:rPr>
            </w:pPr>
            <w:r w:rsidRPr="003F4BC6">
              <w:rPr>
                <w:b/>
                <w:color w:val="000000"/>
                <w:lang w:eastAsia="en-GB"/>
              </w:rPr>
              <w:t xml:space="preserve">1513 21 30 </w:t>
            </w:r>
          </w:p>
        </w:tc>
        <w:tc>
          <w:tcPr>
            <w:tcW w:w="7036" w:type="dxa"/>
            <w:tcBorders>
              <w:top w:val="nil"/>
              <w:left w:val="nil"/>
              <w:bottom w:val="single" w:sz="4" w:space="0" w:color="auto"/>
              <w:right w:val="single" w:sz="4" w:space="0" w:color="auto"/>
            </w:tcBorders>
            <w:shd w:val="clear" w:color="auto" w:fill="auto"/>
            <w:noWrap/>
            <w:vAlign w:val="bottom"/>
            <w:hideMark/>
          </w:tcPr>
          <w:p w14:paraId="03B410A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08CAF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133198" w14:textId="77777777" w:rsidR="00A57FA4" w:rsidRPr="003F4BC6" w:rsidRDefault="00A57FA4" w:rsidP="00A57FA4">
            <w:pPr>
              <w:pStyle w:val="NormalinTable"/>
              <w:rPr>
                <w:b/>
                <w:color w:val="000000"/>
                <w:lang w:eastAsia="en-GB"/>
              </w:rPr>
            </w:pPr>
            <w:r w:rsidRPr="003F4BC6">
              <w:rPr>
                <w:b/>
                <w:color w:val="000000"/>
                <w:lang w:eastAsia="en-GB"/>
              </w:rPr>
              <w:t xml:space="preserve">1513 21 90 </w:t>
            </w:r>
          </w:p>
        </w:tc>
        <w:tc>
          <w:tcPr>
            <w:tcW w:w="7036" w:type="dxa"/>
            <w:tcBorders>
              <w:top w:val="nil"/>
              <w:left w:val="nil"/>
              <w:bottom w:val="single" w:sz="4" w:space="0" w:color="auto"/>
              <w:right w:val="single" w:sz="4" w:space="0" w:color="auto"/>
            </w:tcBorders>
            <w:shd w:val="clear" w:color="auto" w:fill="auto"/>
            <w:noWrap/>
            <w:vAlign w:val="bottom"/>
            <w:hideMark/>
          </w:tcPr>
          <w:p w14:paraId="4862594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4F367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5E75EF" w14:textId="77777777" w:rsidR="00A57FA4" w:rsidRPr="003F4BC6" w:rsidRDefault="00A57FA4" w:rsidP="00A57FA4">
            <w:pPr>
              <w:pStyle w:val="NormalinTable"/>
              <w:rPr>
                <w:b/>
                <w:color w:val="000000"/>
                <w:lang w:eastAsia="en-GB"/>
              </w:rPr>
            </w:pPr>
            <w:r w:rsidRPr="003F4BC6">
              <w:rPr>
                <w:b/>
                <w:color w:val="000000"/>
                <w:lang w:eastAsia="en-GB"/>
              </w:rPr>
              <w:t xml:space="preserve">1513 29 11 </w:t>
            </w:r>
          </w:p>
        </w:tc>
        <w:tc>
          <w:tcPr>
            <w:tcW w:w="7036" w:type="dxa"/>
            <w:tcBorders>
              <w:top w:val="nil"/>
              <w:left w:val="nil"/>
              <w:bottom w:val="single" w:sz="4" w:space="0" w:color="auto"/>
              <w:right w:val="single" w:sz="4" w:space="0" w:color="auto"/>
            </w:tcBorders>
            <w:shd w:val="clear" w:color="auto" w:fill="auto"/>
            <w:noWrap/>
            <w:vAlign w:val="bottom"/>
            <w:hideMark/>
          </w:tcPr>
          <w:p w14:paraId="7EDF51B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A5778E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E88036" w14:textId="77777777" w:rsidR="00A57FA4" w:rsidRPr="003F4BC6" w:rsidRDefault="00A57FA4" w:rsidP="00A57FA4">
            <w:pPr>
              <w:pStyle w:val="NormalinTable"/>
              <w:rPr>
                <w:b/>
                <w:color w:val="000000"/>
                <w:lang w:eastAsia="en-GB"/>
              </w:rPr>
            </w:pPr>
            <w:r w:rsidRPr="003F4BC6">
              <w:rPr>
                <w:b/>
                <w:color w:val="000000"/>
                <w:lang w:eastAsia="en-GB"/>
              </w:rPr>
              <w:t xml:space="preserve">1513 29 19 </w:t>
            </w:r>
          </w:p>
        </w:tc>
        <w:tc>
          <w:tcPr>
            <w:tcW w:w="7036" w:type="dxa"/>
            <w:tcBorders>
              <w:top w:val="nil"/>
              <w:left w:val="nil"/>
              <w:bottom w:val="single" w:sz="4" w:space="0" w:color="auto"/>
              <w:right w:val="single" w:sz="4" w:space="0" w:color="auto"/>
            </w:tcBorders>
            <w:shd w:val="clear" w:color="auto" w:fill="auto"/>
            <w:noWrap/>
            <w:vAlign w:val="bottom"/>
            <w:hideMark/>
          </w:tcPr>
          <w:p w14:paraId="7F8B9EC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5566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C742A9" w14:textId="77777777" w:rsidR="00A57FA4" w:rsidRPr="003F4BC6" w:rsidRDefault="00A57FA4" w:rsidP="00A57FA4">
            <w:pPr>
              <w:pStyle w:val="NormalinTable"/>
              <w:rPr>
                <w:b/>
                <w:color w:val="000000"/>
                <w:lang w:eastAsia="en-GB"/>
              </w:rPr>
            </w:pPr>
            <w:r w:rsidRPr="003F4BC6">
              <w:rPr>
                <w:b/>
                <w:color w:val="000000"/>
                <w:lang w:eastAsia="en-GB"/>
              </w:rPr>
              <w:t xml:space="preserve">1513 29 30 </w:t>
            </w:r>
          </w:p>
        </w:tc>
        <w:tc>
          <w:tcPr>
            <w:tcW w:w="7036" w:type="dxa"/>
            <w:tcBorders>
              <w:top w:val="nil"/>
              <w:left w:val="nil"/>
              <w:bottom w:val="single" w:sz="4" w:space="0" w:color="auto"/>
              <w:right w:val="single" w:sz="4" w:space="0" w:color="auto"/>
            </w:tcBorders>
            <w:shd w:val="clear" w:color="auto" w:fill="auto"/>
            <w:noWrap/>
            <w:vAlign w:val="bottom"/>
            <w:hideMark/>
          </w:tcPr>
          <w:p w14:paraId="0F55456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EE24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4A18A9" w14:textId="77777777" w:rsidR="00A57FA4" w:rsidRPr="003F4BC6" w:rsidRDefault="00A57FA4" w:rsidP="00A57FA4">
            <w:pPr>
              <w:pStyle w:val="NormalinTable"/>
              <w:rPr>
                <w:b/>
                <w:color w:val="000000"/>
                <w:lang w:eastAsia="en-GB"/>
              </w:rPr>
            </w:pPr>
            <w:r w:rsidRPr="003F4BC6">
              <w:rPr>
                <w:b/>
                <w:color w:val="000000"/>
                <w:lang w:eastAsia="en-GB"/>
              </w:rPr>
              <w:t xml:space="preserve">1513 29 50 </w:t>
            </w:r>
          </w:p>
        </w:tc>
        <w:tc>
          <w:tcPr>
            <w:tcW w:w="7036" w:type="dxa"/>
            <w:tcBorders>
              <w:top w:val="nil"/>
              <w:left w:val="nil"/>
              <w:bottom w:val="single" w:sz="4" w:space="0" w:color="auto"/>
              <w:right w:val="single" w:sz="4" w:space="0" w:color="auto"/>
            </w:tcBorders>
            <w:shd w:val="clear" w:color="auto" w:fill="auto"/>
            <w:noWrap/>
            <w:vAlign w:val="bottom"/>
            <w:hideMark/>
          </w:tcPr>
          <w:p w14:paraId="5DA0F54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DEB8A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065997" w14:textId="77777777" w:rsidR="00A57FA4" w:rsidRPr="003F4BC6" w:rsidRDefault="00A57FA4" w:rsidP="00A57FA4">
            <w:pPr>
              <w:pStyle w:val="NormalinTable"/>
              <w:rPr>
                <w:b/>
                <w:color w:val="000000"/>
                <w:lang w:eastAsia="en-GB"/>
              </w:rPr>
            </w:pPr>
            <w:r w:rsidRPr="003F4BC6">
              <w:rPr>
                <w:b/>
                <w:color w:val="000000"/>
                <w:lang w:eastAsia="en-GB"/>
              </w:rPr>
              <w:t xml:space="preserve">1513 29 90 </w:t>
            </w:r>
          </w:p>
        </w:tc>
        <w:tc>
          <w:tcPr>
            <w:tcW w:w="7036" w:type="dxa"/>
            <w:tcBorders>
              <w:top w:val="nil"/>
              <w:left w:val="nil"/>
              <w:bottom w:val="single" w:sz="4" w:space="0" w:color="auto"/>
              <w:right w:val="single" w:sz="4" w:space="0" w:color="auto"/>
            </w:tcBorders>
            <w:shd w:val="clear" w:color="auto" w:fill="auto"/>
            <w:noWrap/>
            <w:vAlign w:val="bottom"/>
            <w:hideMark/>
          </w:tcPr>
          <w:p w14:paraId="5FA7A1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BB496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5E47D1" w14:textId="77777777" w:rsidR="00A57FA4" w:rsidRPr="003F4BC6" w:rsidRDefault="00A57FA4" w:rsidP="00A57FA4">
            <w:pPr>
              <w:pStyle w:val="NormalinTable"/>
              <w:rPr>
                <w:b/>
                <w:color w:val="000000"/>
                <w:lang w:eastAsia="en-GB"/>
              </w:rPr>
            </w:pPr>
            <w:r w:rsidRPr="003F4BC6">
              <w:rPr>
                <w:b/>
                <w:color w:val="000000"/>
                <w:lang w:eastAsia="en-GB"/>
              </w:rPr>
              <w:t xml:space="preserve">1514 11 10 </w:t>
            </w:r>
          </w:p>
        </w:tc>
        <w:tc>
          <w:tcPr>
            <w:tcW w:w="7036" w:type="dxa"/>
            <w:tcBorders>
              <w:top w:val="nil"/>
              <w:left w:val="nil"/>
              <w:bottom w:val="single" w:sz="4" w:space="0" w:color="auto"/>
              <w:right w:val="single" w:sz="4" w:space="0" w:color="auto"/>
            </w:tcBorders>
            <w:shd w:val="clear" w:color="auto" w:fill="auto"/>
            <w:noWrap/>
            <w:vAlign w:val="bottom"/>
            <w:hideMark/>
          </w:tcPr>
          <w:p w14:paraId="06F5E76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11F2A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FB352F" w14:textId="77777777" w:rsidR="00A57FA4" w:rsidRPr="003F4BC6" w:rsidRDefault="00A57FA4" w:rsidP="00A57FA4">
            <w:pPr>
              <w:pStyle w:val="NormalinTable"/>
              <w:rPr>
                <w:b/>
                <w:color w:val="000000"/>
                <w:lang w:eastAsia="en-GB"/>
              </w:rPr>
            </w:pPr>
            <w:r w:rsidRPr="003F4BC6">
              <w:rPr>
                <w:b/>
                <w:color w:val="000000"/>
                <w:lang w:eastAsia="en-GB"/>
              </w:rPr>
              <w:t xml:space="preserve">1514 11 90 </w:t>
            </w:r>
          </w:p>
        </w:tc>
        <w:tc>
          <w:tcPr>
            <w:tcW w:w="7036" w:type="dxa"/>
            <w:tcBorders>
              <w:top w:val="nil"/>
              <w:left w:val="nil"/>
              <w:bottom w:val="single" w:sz="4" w:space="0" w:color="auto"/>
              <w:right w:val="single" w:sz="4" w:space="0" w:color="auto"/>
            </w:tcBorders>
            <w:shd w:val="clear" w:color="auto" w:fill="auto"/>
            <w:noWrap/>
            <w:vAlign w:val="bottom"/>
            <w:hideMark/>
          </w:tcPr>
          <w:p w14:paraId="1133F3D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B66E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9DC4A2" w14:textId="77777777" w:rsidR="00A57FA4" w:rsidRPr="003F4BC6" w:rsidRDefault="00A57FA4" w:rsidP="00A57FA4">
            <w:pPr>
              <w:pStyle w:val="NormalinTable"/>
              <w:rPr>
                <w:b/>
                <w:color w:val="000000"/>
                <w:lang w:eastAsia="en-GB"/>
              </w:rPr>
            </w:pPr>
            <w:r w:rsidRPr="003F4BC6">
              <w:rPr>
                <w:b/>
                <w:color w:val="000000"/>
                <w:lang w:eastAsia="en-GB"/>
              </w:rPr>
              <w:t xml:space="preserve">1514 19 10 </w:t>
            </w:r>
          </w:p>
        </w:tc>
        <w:tc>
          <w:tcPr>
            <w:tcW w:w="7036" w:type="dxa"/>
            <w:tcBorders>
              <w:top w:val="nil"/>
              <w:left w:val="nil"/>
              <w:bottom w:val="single" w:sz="4" w:space="0" w:color="auto"/>
              <w:right w:val="single" w:sz="4" w:space="0" w:color="auto"/>
            </w:tcBorders>
            <w:shd w:val="clear" w:color="auto" w:fill="auto"/>
            <w:noWrap/>
            <w:vAlign w:val="bottom"/>
            <w:hideMark/>
          </w:tcPr>
          <w:p w14:paraId="068D81B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0906B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B05122" w14:textId="77777777" w:rsidR="00A57FA4" w:rsidRPr="003F4BC6" w:rsidRDefault="00A57FA4" w:rsidP="00A57FA4">
            <w:pPr>
              <w:pStyle w:val="NormalinTable"/>
              <w:rPr>
                <w:b/>
                <w:color w:val="000000"/>
                <w:lang w:eastAsia="en-GB"/>
              </w:rPr>
            </w:pPr>
            <w:r w:rsidRPr="003F4BC6">
              <w:rPr>
                <w:b/>
                <w:color w:val="000000"/>
                <w:lang w:eastAsia="en-GB"/>
              </w:rPr>
              <w:t xml:space="preserve">1514 19 90 </w:t>
            </w:r>
          </w:p>
        </w:tc>
        <w:tc>
          <w:tcPr>
            <w:tcW w:w="7036" w:type="dxa"/>
            <w:tcBorders>
              <w:top w:val="nil"/>
              <w:left w:val="nil"/>
              <w:bottom w:val="single" w:sz="4" w:space="0" w:color="auto"/>
              <w:right w:val="single" w:sz="4" w:space="0" w:color="auto"/>
            </w:tcBorders>
            <w:shd w:val="clear" w:color="auto" w:fill="auto"/>
            <w:noWrap/>
            <w:vAlign w:val="bottom"/>
            <w:hideMark/>
          </w:tcPr>
          <w:p w14:paraId="3925751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3C44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533F6C" w14:textId="77777777" w:rsidR="00A57FA4" w:rsidRPr="003F4BC6" w:rsidRDefault="00A57FA4" w:rsidP="00A57FA4">
            <w:pPr>
              <w:pStyle w:val="NormalinTable"/>
              <w:rPr>
                <w:b/>
                <w:color w:val="000000"/>
                <w:lang w:eastAsia="en-GB"/>
              </w:rPr>
            </w:pPr>
            <w:r w:rsidRPr="003F4BC6">
              <w:rPr>
                <w:b/>
                <w:color w:val="000000"/>
                <w:lang w:eastAsia="en-GB"/>
              </w:rPr>
              <w:t xml:space="preserve">1514 91 10 </w:t>
            </w:r>
          </w:p>
        </w:tc>
        <w:tc>
          <w:tcPr>
            <w:tcW w:w="7036" w:type="dxa"/>
            <w:tcBorders>
              <w:top w:val="nil"/>
              <w:left w:val="nil"/>
              <w:bottom w:val="single" w:sz="4" w:space="0" w:color="auto"/>
              <w:right w:val="single" w:sz="4" w:space="0" w:color="auto"/>
            </w:tcBorders>
            <w:shd w:val="clear" w:color="auto" w:fill="auto"/>
            <w:noWrap/>
            <w:vAlign w:val="bottom"/>
            <w:hideMark/>
          </w:tcPr>
          <w:p w14:paraId="2AB4DAD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6610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15CBF0" w14:textId="77777777" w:rsidR="00A57FA4" w:rsidRPr="003F4BC6" w:rsidRDefault="00A57FA4" w:rsidP="00A57FA4">
            <w:pPr>
              <w:pStyle w:val="NormalinTable"/>
              <w:rPr>
                <w:b/>
                <w:color w:val="000000"/>
                <w:lang w:eastAsia="en-GB"/>
              </w:rPr>
            </w:pPr>
            <w:r w:rsidRPr="003F4BC6">
              <w:rPr>
                <w:b/>
                <w:color w:val="000000"/>
                <w:lang w:eastAsia="en-GB"/>
              </w:rPr>
              <w:t xml:space="preserve">1514 91 90 </w:t>
            </w:r>
          </w:p>
        </w:tc>
        <w:tc>
          <w:tcPr>
            <w:tcW w:w="7036" w:type="dxa"/>
            <w:tcBorders>
              <w:top w:val="nil"/>
              <w:left w:val="nil"/>
              <w:bottom w:val="single" w:sz="4" w:space="0" w:color="auto"/>
              <w:right w:val="single" w:sz="4" w:space="0" w:color="auto"/>
            </w:tcBorders>
            <w:shd w:val="clear" w:color="auto" w:fill="auto"/>
            <w:noWrap/>
            <w:vAlign w:val="bottom"/>
            <w:hideMark/>
          </w:tcPr>
          <w:p w14:paraId="053DA16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AACE30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88C400" w14:textId="77777777" w:rsidR="00A57FA4" w:rsidRPr="003F4BC6" w:rsidRDefault="00A57FA4" w:rsidP="00A57FA4">
            <w:pPr>
              <w:pStyle w:val="NormalinTable"/>
              <w:rPr>
                <w:b/>
                <w:color w:val="000000"/>
                <w:lang w:eastAsia="en-GB"/>
              </w:rPr>
            </w:pPr>
            <w:r w:rsidRPr="003F4BC6">
              <w:rPr>
                <w:b/>
                <w:color w:val="000000"/>
                <w:lang w:eastAsia="en-GB"/>
              </w:rPr>
              <w:t xml:space="preserve">1514 99 10 </w:t>
            </w:r>
          </w:p>
        </w:tc>
        <w:tc>
          <w:tcPr>
            <w:tcW w:w="7036" w:type="dxa"/>
            <w:tcBorders>
              <w:top w:val="nil"/>
              <w:left w:val="nil"/>
              <w:bottom w:val="single" w:sz="4" w:space="0" w:color="auto"/>
              <w:right w:val="single" w:sz="4" w:space="0" w:color="auto"/>
            </w:tcBorders>
            <w:shd w:val="clear" w:color="auto" w:fill="auto"/>
            <w:noWrap/>
            <w:vAlign w:val="bottom"/>
            <w:hideMark/>
          </w:tcPr>
          <w:p w14:paraId="0FD432C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023DD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8E11C8" w14:textId="77777777" w:rsidR="00A57FA4" w:rsidRPr="003F4BC6" w:rsidRDefault="00A57FA4" w:rsidP="00A57FA4">
            <w:pPr>
              <w:pStyle w:val="NormalinTable"/>
              <w:rPr>
                <w:b/>
                <w:color w:val="000000"/>
                <w:lang w:eastAsia="en-GB"/>
              </w:rPr>
            </w:pPr>
            <w:r w:rsidRPr="003F4BC6">
              <w:rPr>
                <w:b/>
                <w:color w:val="000000"/>
                <w:lang w:eastAsia="en-GB"/>
              </w:rPr>
              <w:t xml:space="preserve">1514 99 90 </w:t>
            </w:r>
          </w:p>
        </w:tc>
        <w:tc>
          <w:tcPr>
            <w:tcW w:w="7036" w:type="dxa"/>
            <w:tcBorders>
              <w:top w:val="nil"/>
              <w:left w:val="nil"/>
              <w:bottom w:val="single" w:sz="4" w:space="0" w:color="auto"/>
              <w:right w:val="single" w:sz="4" w:space="0" w:color="auto"/>
            </w:tcBorders>
            <w:shd w:val="clear" w:color="auto" w:fill="auto"/>
            <w:noWrap/>
            <w:vAlign w:val="bottom"/>
            <w:hideMark/>
          </w:tcPr>
          <w:p w14:paraId="264CECC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4D8C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E781ED" w14:textId="77777777" w:rsidR="00A57FA4" w:rsidRPr="003F4BC6" w:rsidRDefault="00A57FA4" w:rsidP="00A57FA4">
            <w:pPr>
              <w:pStyle w:val="NormalinTable"/>
              <w:rPr>
                <w:b/>
                <w:color w:val="000000"/>
                <w:lang w:eastAsia="en-GB"/>
              </w:rPr>
            </w:pPr>
            <w:r w:rsidRPr="003F4BC6">
              <w:rPr>
                <w:b/>
                <w:color w:val="000000"/>
                <w:lang w:eastAsia="en-GB"/>
              </w:rPr>
              <w:t xml:space="preserve">1515 11 00 </w:t>
            </w:r>
          </w:p>
        </w:tc>
        <w:tc>
          <w:tcPr>
            <w:tcW w:w="7036" w:type="dxa"/>
            <w:tcBorders>
              <w:top w:val="nil"/>
              <w:left w:val="nil"/>
              <w:bottom w:val="single" w:sz="4" w:space="0" w:color="auto"/>
              <w:right w:val="single" w:sz="4" w:space="0" w:color="auto"/>
            </w:tcBorders>
            <w:shd w:val="clear" w:color="auto" w:fill="auto"/>
            <w:noWrap/>
            <w:vAlign w:val="bottom"/>
            <w:hideMark/>
          </w:tcPr>
          <w:p w14:paraId="0E701E7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EE2C4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00D4DD" w14:textId="77777777" w:rsidR="00A57FA4" w:rsidRPr="003F4BC6" w:rsidRDefault="00A57FA4" w:rsidP="00A57FA4">
            <w:pPr>
              <w:pStyle w:val="NormalinTable"/>
              <w:rPr>
                <w:b/>
                <w:color w:val="000000"/>
                <w:lang w:eastAsia="en-GB"/>
              </w:rPr>
            </w:pPr>
            <w:r w:rsidRPr="003F4BC6">
              <w:rPr>
                <w:b/>
                <w:color w:val="000000"/>
                <w:lang w:eastAsia="en-GB"/>
              </w:rPr>
              <w:t xml:space="preserve">1515 19 10 </w:t>
            </w:r>
          </w:p>
        </w:tc>
        <w:tc>
          <w:tcPr>
            <w:tcW w:w="7036" w:type="dxa"/>
            <w:tcBorders>
              <w:top w:val="nil"/>
              <w:left w:val="nil"/>
              <w:bottom w:val="single" w:sz="4" w:space="0" w:color="auto"/>
              <w:right w:val="single" w:sz="4" w:space="0" w:color="auto"/>
            </w:tcBorders>
            <w:shd w:val="clear" w:color="auto" w:fill="auto"/>
            <w:noWrap/>
            <w:vAlign w:val="bottom"/>
            <w:hideMark/>
          </w:tcPr>
          <w:p w14:paraId="3AF2D55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4D57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25EC6D" w14:textId="77777777" w:rsidR="00A57FA4" w:rsidRPr="003F4BC6" w:rsidRDefault="00A57FA4" w:rsidP="00A57FA4">
            <w:pPr>
              <w:pStyle w:val="NormalinTable"/>
              <w:rPr>
                <w:b/>
                <w:color w:val="000000"/>
                <w:lang w:eastAsia="en-GB"/>
              </w:rPr>
            </w:pPr>
            <w:r w:rsidRPr="003F4BC6">
              <w:rPr>
                <w:b/>
                <w:color w:val="000000"/>
                <w:lang w:eastAsia="en-GB"/>
              </w:rPr>
              <w:t xml:space="preserve">1515 19 90 </w:t>
            </w:r>
          </w:p>
        </w:tc>
        <w:tc>
          <w:tcPr>
            <w:tcW w:w="7036" w:type="dxa"/>
            <w:tcBorders>
              <w:top w:val="nil"/>
              <w:left w:val="nil"/>
              <w:bottom w:val="single" w:sz="4" w:space="0" w:color="auto"/>
              <w:right w:val="single" w:sz="4" w:space="0" w:color="auto"/>
            </w:tcBorders>
            <w:shd w:val="clear" w:color="auto" w:fill="auto"/>
            <w:noWrap/>
            <w:vAlign w:val="bottom"/>
            <w:hideMark/>
          </w:tcPr>
          <w:p w14:paraId="75EBC7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BE366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25227A" w14:textId="77777777" w:rsidR="00A57FA4" w:rsidRPr="003F4BC6" w:rsidRDefault="00A57FA4" w:rsidP="00A57FA4">
            <w:pPr>
              <w:pStyle w:val="NormalinTable"/>
              <w:rPr>
                <w:b/>
                <w:color w:val="000000"/>
                <w:lang w:eastAsia="en-GB"/>
              </w:rPr>
            </w:pPr>
            <w:r w:rsidRPr="003F4BC6">
              <w:rPr>
                <w:b/>
                <w:color w:val="000000"/>
                <w:lang w:eastAsia="en-GB"/>
              </w:rPr>
              <w:t xml:space="preserve">1515 21 10 </w:t>
            </w:r>
          </w:p>
        </w:tc>
        <w:tc>
          <w:tcPr>
            <w:tcW w:w="7036" w:type="dxa"/>
            <w:tcBorders>
              <w:top w:val="nil"/>
              <w:left w:val="nil"/>
              <w:bottom w:val="single" w:sz="4" w:space="0" w:color="auto"/>
              <w:right w:val="single" w:sz="4" w:space="0" w:color="auto"/>
            </w:tcBorders>
            <w:shd w:val="clear" w:color="auto" w:fill="auto"/>
            <w:noWrap/>
            <w:vAlign w:val="bottom"/>
            <w:hideMark/>
          </w:tcPr>
          <w:p w14:paraId="0EA8833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881F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3A2FCA" w14:textId="77777777" w:rsidR="00A57FA4" w:rsidRPr="003F4BC6" w:rsidRDefault="00A57FA4" w:rsidP="00A57FA4">
            <w:pPr>
              <w:pStyle w:val="NormalinTable"/>
              <w:rPr>
                <w:b/>
                <w:color w:val="000000"/>
                <w:lang w:eastAsia="en-GB"/>
              </w:rPr>
            </w:pPr>
            <w:r w:rsidRPr="003F4BC6">
              <w:rPr>
                <w:b/>
                <w:color w:val="000000"/>
                <w:lang w:eastAsia="en-GB"/>
              </w:rPr>
              <w:t xml:space="preserve">1515 21 90 </w:t>
            </w:r>
          </w:p>
        </w:tc>
        <w:tc>
          <w:tcPr>
            <w:tcW w:w="7036" w:type="dxa"/>
            <w:tcBorders>
              <w:top w:val="nil"/>
              <w:left w:val="nil"/>
              <w:bottom w:val="single" w:sz="4" w:space="0" w:color="auto"/>
              <w:right w:val="single" w:sz="4" w:space="0" w:color="auto"/>
            </w:tcBorders>
            <w:shd w:val="clear" w:color="auto" w:fill="auto"/>
            <w:noWrap/>
            <w:vAlign w:val="bottom"/>
            <w:hideMark/>
          </w:tcPr>
          <w:p w14:paraId="3848238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F559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35FE0E" w14:textId="77777777" w:rsidR="00A57FA4" w:rsidRPr="003F4BC6" w:rsidRDefault="00A57FA4" w:rsidP="00A57FA4">
            <w:pPr>
              <w:pStyle w:val="NormalinTable"/>
              <w:rPr>
                <w:b/>
                <w:color w:val="000000"/>
                <w:lang w:eastAsia="en-GB"/>
              </w:rPr>
            </w:pPr>
            <w:r w:rsidRPr="003F4BC6">
              <w:rPr>
                <w:b/>
                <w:color w:val="000000"/>
                <w:lang w:eastAsia="en-GB"/>
              </w:rPr>
              <w:t xml:space="preserve">1515 29 10 </w:t>
            </w:r>
          </w:p>
        </w:tc>
        <w:tc>
          <w:tcPr>
            <w:tcW w:w="7036" w:type="dxa"/>
            <w:tcBorders>
              <w:top w:val="nil"/>
              <w:left w:val="nil"/>
              <w:bottom w:val="single" w:sz="4" w:space="0" w:color="auto"/>
              <w:right w:val="single" w:sz="4" w:space="0" w:color="auto"/>
            </w:tcBorders>
            <w:shd w:val="clear" w:color="auto" w:fill="auto"/>
            <w:noWrap/>
            <w:vAlign w:val="bottom"/>
            <w:hideMark/>
          </w:tcPr>
          <w:p w14:paraId="616056F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DB7E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87161D" w14:textId="77777777" w:rsidR="00A57FA4" w:rsidRPr="003F4BC6" w:rsidRDefault="00A57FA4" w:rsidP="00A57FA4">
            <w:pPr>
              <w:pStyle w:val="NormalinTable"/>
              <w:rPr>
                <w:b/>
                <w:color w:val="000000"/>
                <w:lang w:eastAsia="en-GB"/>
              </w:rPr>
            </w:pPr>
            <w:r w:rsidRPr="003F4BC6">
              <w:rPr>
                <w:b/>
                <w:color w:val="000000"/>
                <w:lang w:eastAsia="en-GB"/>
              </w:rPr>
              <w:t xml:space="preserve">1515 29 90 </w:t>
            </w:r>
          </w:p>
        </w:tc>
        <w:tc>
          <w:tcPr>
            <w:tcW w:w="7036" w:type="dxa"/>
            <w:tcBorders>
              <w:top w:val="nil"/>
              <w:left w:val="nil"/>
              <w:bottom w:val="single" w:sz="4" w:space="0" w:color="auto"/>
              <w:right w:val="single" w:sz="4" w:space="0" w:color="auto"/>
            </w:tcBorders>
            <w:shd w:val="clear" w:color="auto" w:fill="auto"/>
            <w:noWrap/>
            <w:vAlign w:val="bottom"/>
            <w:hideMark/>
          </w:tcPr>
          <w:p w14:paraId="1B6821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73DA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8381E5" w14:textId="77777777" w:rsidR="00A57FA4" w:rsidRPr="003F4BC6" w:rsidRDefault="00A57FA4" w:rsidP="00A57FA4">
            <w:pPr>
              <w:pStyle w:val="NormalinTable"/>
              <w:rPr>
                <w:b/>
                <w:color w:val="000000"/>
                <w:lang w:eastAsia="en-GB"/>
              </w:rPr>
            </w:pPr>
            <w:r w:rsidRPr="003F4BC6">
              <w:rPr>
                <w:b/>
                <w:color w:val="000000"/>
                <w:lang w:eastAsia="en-GB"/>
              </w:rPr>
              <w:t xml:space="preserve">1515 30 90 </w:t>
            </w:r>
          </w:p>
        </w:tc>
        <w:tc>
          <w:tcPr>
            <w:tcW w:w="7036" w:type="dxa"/>
            <w:tcBorders>
              <w:top w:val="nil"/>
              <w:left w:val="nil"/>
              <w:bottom w:val="single" w:sz="4" w:space="0" w:color="auto"/>
              <w:right w:val="single" w:sz="4" w:space="0" w:color="auto"/>
            </w:tcBorders>
            <w:shd w:val="clear" w:color="auto" w:fill="auto"/>
            <w:noWrap/>
            <w:vAlign w:val="bottom"/>
            <w:hideMark/>
          </w:tcPr>
          <w:p w14:paraId="171B255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8E2A6E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853E26" w14:textId="77777777" w:rsidR="00A57FA4" w:rsidRPr="003F4BC6" w:rsidRDefault="00A57FA4" w:rsidP="00A57FA4">
            <w:pPr>
              <w:pStyle w:val="NormalinTable"/>
              <w:rPr>
                <w:b/>
                <w:color w:val="000000"/>
                <w:lang w:eastAsia="en-GB"/>
              </w:rPr>
            </w:pPr>
            <w:r w:rsidRPr="003F4BC6">
              <w:rPr>
                <w:b/>
                <w:color w:val="000000"/>
                <w:lang w:eastAsia="en-GB"/>
              </w:rPr>
              <w:t xml:space="preserve">1515 50 11 </w:t>
            </w:r>
          </w:p>
        </w:tc>
        <w:tc>
          <w:tcPr>
            <w:tcW w:w="7036" w:type="dxa"/>
            <w:tcBorders>
              <w:top w:val="nil"/>
              <w:left w:val="nil"/>
              <w:bottom w:val="single" w:sz="4" w:space="0" w:color="auto"/>
              <w:right w:val="single" w:sz="4" w:space="0" w:color="auto"/>
            </w:tcBorders>
            <w:shd w:val="clear" w:color="auto" w:fill="auto"/>
            <w:noWrap/>
            <w:vAlign w:val="bottom"/>
            <w:hideMark/>
          </w:tcPr>
          <w:p w14:paraId="4CADF6D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2DE7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2A3A92" w14:textId="77777777" w:rsidR="00A57FA4" w:rsidRPr="003F4BC6" w:rsidRDefault="00A57FA4" w:rsidP="00A57FA4">
            <w:pPr>
              <w:pStyle w:val="NormalinTable"/>
              <w:rPr>
                <w:b/>
                <w:color w:val="000000"/>
                <w:lang w:eastAsia="en-GB"/>
              </w:rPr>
            </w:pPr>
            <w:r w:rsidRPr="003F4BC6">
              <w:rPr>
                <w:b/>
                <w:color w:val="000000"/>
                <w:lang w:eastAsia="en-GB"/>
              </w:rPr>
              <w:t xml:space="preserve">1515 50 19 </w:t>
            </w:r>
          </w:p>
        </w:tc>
        <w:tc>
          <w:tcPr>
            <w:tcW w:w="7036" w:type="dxa"/>
            <w:tcBorders>
              <w:top w:val="nil"/>
              <w:left w:val="nil"/>
              <w:bottom w:val="single" w:sz="4" w:space="0" w:color="auto"/>
              <w:right w:val="single" w:sz="4" w:space="0" w:color="auto"/>
            </w:tcBorders>
            <w:shd w:val="clear" w:color="auto" w:fill="auto"/>
            <w:noWrap/>
            <w:vAlign w:val="bottom"/>
            <w:hideMark/>
          </w:tcPr>
          <w:p w14:paraId="0115CB8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97C0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201481" w14:textId="77777777" w:rsidR="00A57FA4" w:rsidRPr="003F4BC6" w:rsidRDefault="00A57FA4" w:rsidP="00A57FA4">
            <w:pPr>
              <w:pStyle w:val="NormalinTable"/>
              <w:rPr>
                <w:b/>
                <w:color w:val="000000"/>
                <w:lang w:eastAsia="en-GB"/>
              </w:rPr>
            </w:pPr>
            <w:r w:rsidRPr="003F4BC6">
              <w:rPr>
                <w:b/>
                <w:color w:val="000000"/>
                <w:lang w:eastAsia="en-GB"/>
              </w:rPr>
              <w:t xml:space="preserve">1515 50 91 </w:t>
            </w:r>
          </w:p>
        </w:tc>
        <w:tc>
          <w:tcPr>
            <w:tcW w:w="7036" w:type="dxa"/>
            <w:tcBorders>
              <w:top w:val="nil"/>
              <w:left w:val="nil"/>
              <w:bottom w:val="single" w:sz="4" w:space="0" w:color="auto"/>
              <w:right w:val="single" w:sz="4" w:space="0" w:color="auto"/>
            </w:tcBorders>
            <w:shd w:val="clear" w:color="auto" w:fill="auto"/>
            <w:noWrap/>
            <w:vAlign w:val="bottom"/>
            <w:hideMark/>
          </w:tcPr>
          <w:p w14:paraId="11BF6BD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37CD9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D27244" w14:textId="77777777" w:rsidR="00A57FA4" w:rsidRPr="003F4BC6" w:rsidRDefault="00A57FA4" w:rsidP="00A57FA4">
            <w:pPr>
              <w:pStyle w:val="NormalinTable"/>
              <w:rPr>
                <w:b/>
                <w:color w:val="000000"/>
                <w:lang w:eastAsia="en-GB"/>
              </w:rPr>
            </w:pPr>
            <w:r w:rsidRPr="003F4BC6">
              <w:rPr>
                <w:b/>
                <w:color w:val="000000"/>
                <w:lang w:eastAsia="en-GB"/>
              </w:rPr>
              <w:t xml:space="preserve">1515 50 99 </w:t>
            </w:r>
          </w:p>
        </w:tc>
        <w:tc>
          <w:tcPr>
            <w:tcW w:w="7036" w:type="dxa"/>
            <w:tcBorders>
              <w:top w:val="nil"/>
              <w:left w:val="nil"/>
              <w:bottom w:val="single" w:sz="4" w:space="0" w:color="auto"/>
              <w:right w:val="single" w:sz="4" w:space="0" w:color="auto"/>
            </w:tcBorders>
            <w:shd w:val="clear" w:color="auto" w:fill="auto"/>
            <w:noWrap/>
            <w:vAlign w:val="bottom"/>
            <w:hideMark/>
          </w:tcPr>
          <w:p w14:paraId="0B7646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08D4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B3B424" w14:textId="77777777" w:rsidR="00A57FA4" w:rsidRPr="003F4BC6" w:rsidRDefault="00A57FA4" w:rsidP="00A57FA4">
            <w:pPr>
              <w:pStyle w:val="NormalinTable"/>
              <w:rPr>
                <w:b/>
                <w:color w:val="000000"/>
                <w:lang w:eastAsia="en-GB"/>
              </w:rPr>
            </w:pPr>
            <w:r w:rsidRPr="003F4BC6">
              <w:rPr>
                <w:b/>
                <w:color w:val="000000"/>
                <w:lang w:eastAsia="en-GB"/>
              </w:rPr>
              <w:t xml:space="preserve">1515 90 29 </w:t>
            </w:r>
          </w:p>
        </w:tc>
        <w:tc>
          <w:tcPr>
            <w:tcW w:w="7036" w:type="dxa"/>
            <w:tcBorders>
              <w:top w:val="nil"/>
              <w:left w:val="nil"/>
              <w:bottom w:val="single" w:sz="4" w:space="0" w:color="auto"/>
              <w:right w:val="single" w:sz="4" w:space="0" w:color="auto"/>
            </w:tcBorders>
            <w:shd w:val="clear" w:color="auto" w:fill="auto"/>
            <w:noWrap/>
            <w:vAlign w:val="bottom"/>
            <w:hideMark/>
          </w:tcPr>
          <w:p w14:paraId="4412BDD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1E83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D734E0" w14:textId="77777777" w:rsidR="00A57FA4" w:rsidRPr="003F4BC6" w:rsidRDefault="00A57FA4" w:rsidP="00A57FA4">
            <w:pPr>
              <w:pStyle w:val="NormalinTable"/>
              <w:rPr>
                <w:b/>
                <w:color w:val="000000"/>
                <w:lang w:eastAsia="en-GB"/>
              </w:rPr>
            </w:pPr>
            <w:r w:rsidRPr="003F4BC6">
              <w:rPr>
                <w:b/>
                <w:color w:val="000000"/>
                <w:lang w:eastAsia="en-GB"/>
              </w:rPr>
              <w:t xml:space="preserve">1515 90 39 </w:t>
            </w:r>
          </w:p>
        </w:tc>
        <w:tc>
          <w:tcPr>
            <w:tcW w:w="7036" w:type="dxa"/>
            <w:tcBorders>
              <w:top w:val="nil"/>
              <w:left w:val="nil"/>
              <w:bottom w:val="single" w:sz="4" w:space="0" w:color="auto"/>
              <w:right w:val="single" w:sz="4" w:space="0" w:color="auto"/>
            </w:tcBorders>
            <w:shd w:val="clear" w:color="auto" w:fill="auto"/>
            <w:noWrap/>
            <w:vAlign w:val="bottom"/>
            <w:hideMark/>
          </w:tcPr>
          <w:p w14:paraId="02144E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D587B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A4DEB8" w14:textId="77777777" w:rsidR="00A57FA4" w:rsidRPr="003F4BC6" w:rsidRDefault="00A57FA4" w:rsidP="00A57FA4">
            <w:pPr>
              <w:pStyle w:val="NormalinTable"/>
              <w:rPr>
                <w:b/>
                <w:color w:val="000000"/>
                <w:lang w:eastAsia="en-GB"/>
              </w:rPr>
            </w:pPr>
            <w:r w:rsidRPr="003F4BC6">
              <w:rPr>
                <w:b/>
                <w:color w:val="000000"/>
                <w:lang w:eastAsia="en-GB"/>
              </w:rPr>
              <w:t xml:space="preserve">1515 90 40 </w:t>
            </w:r>
          </w:p>
        </w:tc>
        <w:tc>
          <w:tcPr>
            <w:tcW w:w="7036" w:type="dxa"/>
            <w:tcBorders>
              <w:top w:val="nil"/>
              <w:left w:val="nil"/>
              <w:bottom w:val="single" w:sz="4" w:space="0" w:color="auto"/>
              <w:right w:val="single" w:sz="4" w:space="0" w:color="auto"/>
            </w:tcBorders>
            <w:shd w:val="clear" w:color="auto" w:fill="auto"/>
            <w:noWrap/>
            <w:vAlign w:val="bottom"/>
            <w:hideMark/>
          </w:tcPr>
          <w:p w14:paraId="0900F57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10DEA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C319EC" w14:textId="77777777" w:rsidR="00A57FA4" w:rsidRPr="003F4BC6" w:rsidRDefault="00A57FA4" w:rsidP="00A57FA4">
            <w:pPr>
              <w:pStyle w:val="NormalinTable"/>
              <w:rPr>
                <w:b/>
                <w:color w:val="000000"/>
                <w:lang w:eastAsia="en-GB"/>
              </w:rPr>
            </w:pPr>
            <w:r w:rsidRPr="003F4BC6">
              <w:rPr>
                <w:b/>
                <w:color w:val="000000"/>
                <w:lang w:eastAsia="en-GB"/>
              </w:rPr>
              <w:t xml:space="preserve">1515 90 51 </w:t>
            </w:r>
          </w:p>
        </w:tc>
        <w:tc>
          <w:tcPr>
            <w:tcW w:w="7036" w:type="dxa"/>
            <w:tcBorders>
              <w:top w:val="nil"/>
              <w:left w:val="nil"/>
              <w:bottom w:val="single" w:sz="4" w:space="0" w:color="auto"/>
              <w:right w:val="single" w:sz="4" w:space="0" w:color="auto"/>
            </w:tcBorders>
            <w:shd w:val="clear" w:color="auto" w:fill="auto"/>
            <w:noWrap/>
            <w:vAlign w:val="bottom"/>
            <w:hideMark/>
          </w:tcPr>
          <w:p w14:paraId="6DC621F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EAFB0A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3AD794" w14:textId="77777777" w:rsidR="00A57FA4" w:rsidRPr="003F4BC6" w:rsidRDefault="00A57FA4" w:rsidP="00A57FA4">
            <w:pPr>
              <w:pStyle w:val="NormalinTable"/>
              <w:rPr>
                <w:b/>
                <w:color w:val="000000"/>
                <w:lang w:eastAsia="en-GB"/>
              </w:rPr>
            </w:pPr>
            <w:r w:rsidRPr="003F4BC6">
              <w:rPr>
                <w:b/>
                <w:color w:val="000000"/>
                <w:lang w:eastAsia="en-GB"/>
              </w:rPr>
              <w:t xml:space="preserve">1515 90 59 </w:t>
            </w:r>
          </w:p>
        </w:tc>
        <w:tc>
          <w:tcPr>
            <w:tcW w:w="7036" w:type="dxa"/>
            <w:tcBorders>
              <w:top w:val="nil"/>
              <w:left w:val="nil"/>
              <w:bottom w:val="single" w:sz="4" w:space="0" w:color="auto"/>
              <w:right w:val="single" w:sz="4" w:space="0" w:color="auto"/>
            </w:tcBorders>
            <w:shd w:val="clear" w:color="auto" w:fill="auto"/>
            <w:noWrap/>
            <w:vAlign w:val="bottom"/>
            <w:hideMark/>
          </w:tcPr>
          <w:p w14:paraId="136D2EF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3E4BC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186789" w14:textId="77777777" w:rsidR="00A57FA4" w:rsidRPr="003F4BC6" w:rsidRDefault="00A57FA4" w:rsidP="00A57FA4">
            <w:pPr>
              <w:pStyle w:val="NormalinTable"/>
              <w:rPr>
                <w:b/>
                <w:color w:val="000000"/>
                <w:lang w:eastAsia="en-GB"/>
              </w:rPr>
            </w:pPr>
            <w:r w:rsidRPr="003F4BC6">
              <w:rPr>
                <w:b/>
                <w:color w:val="000000"/>
                <w:lang w:eastAsia="en-GB"/>
              </w:rPr>
              <w:t xml:space="preserve">1515 90 60 </w:t>
            </w:r>
          </w:p>
        </w:tc>
        <w:tc>
          <w:tcPr>
            <w:tcW w:w="7036" w:type="dxa"/>
            <w:tcBorders>
              <w:top w:val="nil"/>
              <w:left w:val="nil"/>
              <w:bottom w:val="single" w:sz="4" w:space="0" w:color="auto"/>
              <w:right w:val="single" w:sz="4" w:space="0" w:color="auto"/>
            </w:tcBorders>
            <w:shd w:val="clear" w:color="auto" w:fill="auto"/>
            <w:noWrap/>
            <w:vAlign w:val="bottom"/>
            <w:hideMark/>
          </w:tcPr>
          <w:p w14:paraId="6448B21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2C4D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11F211" w14:textId="77777777" w:rsidR="00A57FA4" w:rsidRPr="003F4BC6" w:rsidRDefault="00A57FA4" w:rsidP="00A57FA4">
            <w:pPr>
              <w:pStyle w:val="NormalinTable"/>
              <w:rPr>
                <w:b/>
                <w:color w:val="000000"/>
                <w:lang w:eastAsia="en-GB"/>
              </w:rPr>
            </w:pPr>
            <w:r w:rsidRPr="003F4BC6">
              <w:rPr>
                <w:b/>
                <w:color w:val="000000"/>
                <w:lang w:eastAsia="en-GB"/>
              </w:rPr>
              <w:t xml:space="preserve">1515 90 91 </w:t>
            </w:r>
          </w:p>
        </w:tc>
        <w:tc>
          <w:tcPr>
            <w:tcW w:w="7036" w:type="dxa"/>
            <w:tcBorders>
              <w:top w:val="nil"/>
              <w:left w:val="nil"/>
              <w:bottom w:val="single" w:sz="4" w:space="0" w:color="auto"/>
              <w:right w:val="single" w:sz="4" w:space="0" w:color="auto"/>
            </w:tcBorders>
            <w:shd w:val="clear" w:color="auto" w:fill="auto"/>
            <w:noWrap/>
            <w:vAlign w:val="bottom"/>
            <w:hideMark/>
          </w:tcPr>
          <w:p w14:paraId="108032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5FFB6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A36C8C" w14:textId="77777777" w:rsidR="00A57FA4" w:rsidRPr="003F4BC6" w:rsidRDefault="00A57FA4" w:rsidP="00A57FA4">
            <w:pPr>
              <w:pStyle w:val="NormalinTable"/>
              <w:rPr>
                <w:b/>
                <w:color w:val="000000"/>
                <w:lang w:eastAsia="en-GB"/>
              </w:rPr>
            </w:pPr>
            <w:r w:rsidRPr="003F4BC6">
              <w:rPr>
                <w:b/>
                <w:color w:val="000000"/>
                <w:lang w:eastAsia="en-GB"/>
              </w:rPr>
              <w:t xml:space="preserve">1515 90 99 </w:t>
            </w:r>
          </w:p>
        </w:tc>
        <w:tc>
          <w:tcPr>
            <w:tcW w:w="7036" w:type="dxa"/>
            <w:tcBorders>
              <w:top w:val="nil"/>
              <w:left w:val="nil"/>
              <w:bottom w:val="single" w:sz="4" w:space="0" w:color="auto"/>
              <w:right w:val="single" w:sz="4" w:space="0" w:color="auto"/>
            </w:tcBorders>
            <w:shd w:val="clear" w:color="auto" w:fill="auto"/>
            <w:noWrap/>
            <w:vAlign w:val="bottom"/>
            <w:hideMark/>
          </w:tcPr>
          <w:p w14:paraId="07880CC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45636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3D4E1A" w14:textId="77777777" w:rsidR="00A57FA4" w:rsidRPr="003F4BC6" w:rsidRDefault="00A57FA4" w:rsidP="00A57FA4">
            <w:pPr>
              <w:pStyle w:val="NormalinTable"/>
              <w:rPr>
                <w:b/>
                <w:color w:val="000000"/>
                <w:lang w:eastAsia="en-GB"/>
              </w:rPr>
            </w:pPr>
            <w:r w:rsidRPr="003F4BC6">
              <w:rPr>
                <w:b/>
                <w:color w:val="000000"/>
                <w:lang w:eastAsia="en-GB"/>
              </w:rPr>
              <w:t xml:space="preserve">1516 10 10 </w:t>
            </w:r>
          </w:p>
        </w:tc>
        <w:tc>
          <w:tcPr>
            <w:tcW w:w="7036" w:type="dxa"/>
            <w:tcBorders>
              <w:top w:val="nil"/>
              <w:left w:val="nil"/>
              <w:bottom w:val="single" w:sz="4" w:space="0" w:color="auto"/>
              <w:right w:val="single" w:sz="4" w:space="0" w:color="auto"/>
            </w:tcBorders>
            <w:shd w:val="clear" w:color="auto" w:fill="auto"/>
            <w:noWrap/>
            <w:vAlign w:val="bottom"/>
            <w:hideMark/>
          </w:tcPr>
          <w:p w14:paraId="44EA1C8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91A9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7B4795" w14:textId="77777777" w:rsidR="00A57FA4" w:rsidRPr="003F4BC6" w:rsidRDefault="00A57FA4" w:rsidP="00A57FA4">
            <w:pPr>
              <w:pStyle w:val="NormalinTable"/>
              <w:rPr>
                <w:b/>
                <w:color w:val="000000"/>
                <w:lang w:eastAsia="en-GB"/>
              </w:rPr>
            </w:pPr>
            <w:r w:rsidRPr="003F4BC6">
              <w:rPr>
                <w:b/>
                <w:color w:val="000000"/>
                <w:lang w:eastAsia="en-GB"/>
              </w:rPr>
              <w:t xml:space="preserve">1516 10 90 </w:t>
            </w:r>
          </w:p>
        </w:tc>
        <w:tc>
          <w:tcPr>
            <w:tcW w:w="7036" w:type="dxa"/>
            <w:tcBorders>
              <w:top w:val="nil"/>
              <w:left w:val="nil"/>
              <w:bottom w:val="single" w:sz="4" w:space="0" w:color="auto"/>
              <w:right w:val="single" w:sz="4" w:space="0" w:color="auto"/>
            </w:tcBorders>
            <w:shd w:val="clear" w:color="auto" w:fill="auto"/>
            <w:noWrap/>
            <w:vAlign w:val="bottom"/>
            <w:hideMark/>
          </w:tcPr>
          <w:p w14:paraId="467611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25F8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109F84" w14:textId="77777777" w:rsidR="00A57FA4" w:rsidRPr="003F4BC6" w:rsidRDefault="00A57FA4" w:rsidP="00A57FA4">
            <w:pPr>
              <w:pStyle w:val="NormalinTable"/>
              <w:rPr>
                <w:b/>
                <w:color w:val="000000"/>
                <w:lang w:eastAsia="en-GB"/>
              </w:rPr>
            </w:pPr>
            <w:r w:rsidRPr="003F4BC6">
              <w:rPr>
                <w:b/>
                <w:color w:val="000000"/>
                <w:lang w:eastAsia="en-GB"/>
              </w:rPr>
              <w:t xml:space="preserve">1516 20 10 </w:t>
            </w:r>
          </w:p>
        </w:tc>
        <w:tc>
          <w:tcPr>
            <w:tcW w:w="7036" w:type="dxa"/>
            <w:tcBorders>
              <w:top w:val="nil"/>
              <w:left w:val="nil"/>
              <w:bottom w:val="single" w:sz="4" w:space="0" w:color="auto"/>
              <w:right w:val="single" w:sz="4" w:space="0" w:color="auto"/>
            </w:tcBorders>
            <w:shd w:val="clear" w:color="auto" w:fill="auto"/>
            <w:noWrap/>
            <w:vAlign w:val="bottom"/>
            <w:hideMark/>
          </w:tcPr>
          <w:p w14:paraId="75C43B5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44927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CBDD57" w14:textId="77777777" w:rsidR="00A57FA4" w:rsidRPr="003F4BC6" w:rsidRDefault="00A57FA4" w:rsidP="00A57FA4">
            <w:pPr>
              <w:pStyle w:val="NormalinTable"/>
              <w:rPr>
                <w:b/>
                <w:color w:val="000000"/>
                <w:lang w:eastAsia="en-GB"/>
              </w:rPr>
            </w:pPr>
            <w:r w:rsidRPr="003F4BC6">
              <w:rPr>
                <w:b/>
                <w:color w:val="000000"/>
                <w:lang w:eastAsia="en-GB"/>
              </w:rPr>
              <w:t xml:space="preserve">1516 20 91 </w:t>
            </w:r>
          </w:p>
        </w:tc>
        <w:tc>
          <w:tcPr>
            <w:tcW w:w="7036" w:type="dxa"/>
            <w:tcBorders>
              <w:top w:val="nil"/>
              <w:left w:val="nil"/>
              <w:bottom w:val="single" w:sz="4" w:space="0" w:color="auto"/>
              <w:right w:val="single" w:sz="4" w:space="0" w:color="auto"/>
            </w:tcBorders>
            <w:shd w:val="clear" w:color="auto" w:fill="auto"/>
            <w:noWrap/>
            <w:vAlign w:val="bottom"/>
            <w:hideMark/>
          </w:tcPr>
          <w:p w14:paraId="0AF717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B50F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7A611B" w14:textId="77777777" w:rsidR="00A57FA4" w:rsidRPr="003F4BC6" w:rsidRDefault="00A57FA4" w:rsidP="00A57FA4">
            <w:pPr>
              <w:pStyle w:val="NormalinTable"/>
              <w:rPr>
                <w:b/>
                <w:color w:val="000000"/>
                <w:lang w:eastAsia="en-GB"/>
              </w:rPr>
            </w:pPr>
            <w:r w:rsidRPr="003F4BC6">
              <w:rPr>
                <w:b/>
                <w:color w:val="000000"/>
                <w:lang w:eastAsia="en-GB"/>
              </w:rPr>
              <w:t xml:space="preserve">1516 20 95 </w:t>
            </w:r>
          </w:p>
        </w:tc>
        <w:tc>
          <w:tcPr>
            <w:tcW w:w="7036" w:type="dxa"/>
            <w:tcBorders>
              <w:top w:val="nil"/>
              <w:left w:val="nil"/>
              <w:bottom w:val="single" w:sz="4" w:space="0" w:color="auto"/>
              <w:right w:val="single" w:sz="4" w:space="0" w:color="auto"/>
            </w:tcBorders>
            <w:shd w:val="clear" w:color="auto" w:fill="auto"/>
            <w:noWrap/>
            <w:vAlign w:val="bottom"/>
            <w:hideMark/>
          </w:tcPr>
          <w:p w14:paraId="02EC20D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2BA9A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1061D6" w14:textId="77777777" w:rsidR="00A57FA4" w:rsidRPr="003F4BC6" w:rsidRDefault="00A57FA4" w:rsidP="00A57FA4">
            <w:pPr>
              <w:pStyle w:val="NormalinTable"/>
              <w:rPr>
                <w:b/>
                <w:color w:val="000000"/>
                <w:lang w:eastAsia="en-GB"/>
              </w:rPr>
            </w:pPr>
            <w:r w:rsidRPr="003F4BC6">
              <w:rPr>
                <w:b/>
                <w:color w:val="000000"/>
                <w:lang w:eastAsia="en-GB"/>
              </w:rPr>
              <w:t xml:space="preserve">1516 20 96 </w:t>
            </w:r>
          </w:p>
        </w:tc>
        <w:tc>
          <w:tcPr>
            <w:tcW w:w="7036" w:type="dxa"/>
            <w:tcBorders>
              <w:top w:val="nil"/>
              <w:left w:val="nil"/>
              <w:bottom w:val="single" w:sz="4" w:space="0" w:color="auto"/>
              <w:right w:val="single" w:sz="4" w:space="0" w:color="auto"/>
            </w:tcBorders>
            <w:shd w:val="clear" w:color="auto" w:fill="auto"/>
            <w:noWrap/>
            <w:vAlign w:val="bottom"/>
            <w:hideMark/>
          </w:tcPr>
          <w:p w14:paraId="67862AF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86A4F2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18A75E" w14:textId="77777777" w:rsidR="00A57FA4" w:rsidRPr="003F4BC6" w:rsidRDefault="00A57FA4" w:rsidP="00A57FA4">
            <w:pPr>
              <w:pStyle w:val="NormalinTable"/>
              <w:rPr>
                <w:b/>
                <w:color w:val="000000"/>
                <w:lang w:eastAsia="en-GB"/>
              </w:rPr>
            </w:pPr>
            <w:r w:rsidRPr="003F4BC6">
              <w:rPr>
                <w:b/>
                <w:color w:val="000000"/>
                <w:lang w:eastAsia="en-GB"/>
              </w:rPr>
              <w:t xml:space="preserve">1516 20 98 </w:t>
            </w:r>
          </w:p>
        </w:tc>
        <w:tc>
          <w:tcPr>
            <w:tcW w:w="7036" w:type="dxa"/>
            <w:tcBorders>
              <w:top w:val="nil"/>
              <w:left w:val="nil"/>
              <w:bottom w:val="single" w:sz="4" w:space="0" w:color="auto"/>
              <w:right w:val="single" w:sz="4" w:space="0" w:color="auto"/>
            </w:tcBorders>
            <w:shd w:val="clear" w:color="auto" w:fill="auto"/>
            <w:noWrap/>
            <w:vAlign w:val="bottom"/>
            <w:hideMark/>
          </w:tcPr>
          <w:p w14:paraId="03D9750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ED1A2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6B4FF4"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1517 10 10</w:t>
            </w:r>
          </w:p>
        </w:tc>
        <w:tc>
          <w:tcPr>
            <w:tcW w:w="7036" w:type="dxa"/>
            <w:tcBorders>
              <w:top w:val="nil"/>
              <w:left w:val="nil"/>
              <w:bottom w:val="single" w:sz="4" w:space="0" w:color="auto"/>
              <w:right w:val="single" w:sz="4" w:space="0" w:color="auto"/>
            </w:tcBorders>
            <w:shd w:val="clear" w:color="auto" w:fill="auto"/>
            <w:noWrap/>
            <w:vAlign w:val="bottom"/>
          </w:tcPr>
          <w:p w14:paraId="7CE713BC" w14:textId="77777777" w:rsidR="00A57FA4" w:rsidRPr="003F4BC6" w:rsidRDefault="00A57FA4" w:rsidP="00A57FA4">
            <w:pPr>
              <w:pStyle w:val="NormalinTable"/>
              <w:rPr>
                <w:color w:val="000000"/>
                <w:lang w:eastAsia="en-GB"/>
              </w:rPr>
            </w:pPr>
            <w:r>
              <w:rPr>
                <w:color w:val="000000"/>
                <w:lang w:eastAsia="en-GB"/>
              </w:rPr>
              <w:t xml:space="preserve">0.00% + 26.100 </w:t>
            </w:r>
            <w:r w:rsidRPr="003F4BC6">
              <w:rPr>
                <w:color w:val="000000"/>
                <w:lang w:eastAsia="en-GB"/>
              </w:rPr>
              <w:t>€ / 100 kg</w:t>
            </w:r>
            <w:r>
              <w:rPr>
                <w:color w:val="000000"/>
                <w:lang w:eastAsia="en-GB"/>
              </w:rPr>
              <w:t xml:space="preserve"> </w:t>
            </w:r>
          </w:p>
        </w:tc>
      </w:tr>
      <w:tr w:rsidR="00A57FA4" w:rsidRPr="003F4BC6" w14:paraId="2D127F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11BBA9" w14:textId="77777777" w:rsidR="00A57FA4" w:rsidRPr="003213C5" w:rsidRDefault="00A57FA4" w:rsidP="00A57FA4">
            <w:pPr>
              <w:pStyle w:val="NormalinTable"/>
              <w:rPr>
                <w:rFonts w:cs="Times New Roman"/>
                <w:b/>
                <w:color w:val="000000"/>
                <w:szCs w:val="16"/>
                <w:lang w:eastAsia="en-GB"/>
              </w:rPr>
            </w:pPr>
            <w:r w:rsidRPr="00DE0845">
              <w:rPr>
                <w:rFonts w:cs="Times New Roman"/>
                <w:b/>
                <w:color w:val="000000"/>
                <w:szCs w:val="16"/>
              </w:rPr>
              <w:t>1517 90 10</w:t>
            </w:r>
          </w:p>
        </w:tc>
        <w:tc>
          <w:tcPr>
            <w:tcW w:w="7036" w:type="dxa"/>
            <w:tcBorders>
              <w:top w:val="nil"/>
              <w:left w:val="nil"/>
              <w:bottom w:val="single" w:sz="4" w:space="0" w:color="auto"/>
              <w:right w:val="single" w:sz="4" w:space="0" w:color="auto"/>
            </w:tcBorders>
            <w:shd w:val="clear" w:color="auto" w:fill="auto"/>
            <w:noWrap/>
            <w:vAlign w:val="bottom"/>
          </w:tcPr>
          <w:p w14:paraId="39592CA5" w14:textId="77777777" w:rsidR="00A57FA4" w:rsidRPr="003F4BC6" w:rsidRDefault="00A57FA4" w:rsidP="00A57FA4">
            <w:pPr>
              <w:pStyle w:val="NormalinTable"/>
              <w:rPr>
                <w:color w:val="000000"/>
                <w:lang w:eastAsia="en-GB"/>
              </w:rPr>
            </w:pPr>
            <w:r>
              <w:rPr>
                <w:color w:val="000000"/>
                <w:lang w:eastAsia="en-GB"/>
              </w:rPr>
              <w:t xml:space="preserve">0.00% + 26.100 </w:t>
            </w:r>
            <w:r w:rsidRPr="003F4BC6">
              <w:rPr>
                <w:color w:val="000000"/>
                <w:lang w:eastAsia="en-GB"/>
              </w:rPr>
              <w:t>€ / 100 kg</w:t>
            </w:r>
            <w:r>
              <w:rPr>
                <w:color w:val="000000"/>
                <w:lang w:eastAsia="en-GB"/>
              </w:rPr>
              <w:t xml:space="preserve"> </w:t>
            </w:r>
          </w:p>
        </w:tc>
      </w:tr>
      <w:tr w:rsidR="00A57FA4" w:rsidRPr="003F4BC6" w14:paraId="44215DE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AA59C8" w14:textId="77777777" w:rsidR="00A57FA4" w:rsidRPr="003F4BC6" w:rsidRDefault="00A57FA4" w:rsidP="00A57FA4">
            <w:pPr>
              <w:pStyle w:val="NormalinTable"/>
              <w:rPr>
                <w:b/>
                <w:color w:val="000000"/>
                <w:lang w:eastAsia="en-GB"/>
              </w:rPr>
            </w:pPr>
            <w:r w:rsidRPr="003F4BC6">
              <w:rPr>
                <w:b/>
                <w:color w:val="000000"/>
                <w:lang w:eastAsia="en-GB"/>
              </w:rPr>
              <w:t xml:space="preserve">1517 90 91 </w:t>
            </w:r>
          </w:p>
        </w:tc>
        <w:tc>
          <w:tcPr>
            <w:tcW w:w="7036" w:type="dxa"/>
            <w:tcBorders>
              <w:top w:val="nil"/>
              <w:left w:val="nil"/>
              <w:bottom w:val="single" w:sz="4" w:space="0" w:color="auto"/>
              <w:right w:val="single" w:sz="4" w:space="0" w:color="auto"/>
            </w:tcBorders>
            <w:shd w:val="clear" w:color="auto" w:fill="auto"/>
            <w:noWrap/>
            <w:vAlign w:val="bottom"/>
            <w:hideMark/>
          </w:tcPr>
          <w:p w14:paraId="574318F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8870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1C13CD" w14:textId="77777777" w:rsidR="00A57FA4" w:rsidRPr="003F4BC6" w:rsidRDefault="00A57FA4" w:rsidP="00A57FA4">
            <w:pPr>
              <w:pStyle w:val="NormalinTable"/>
              <w:rPr>
                <w:b/>
                <w:color w:val="000000"/>
                <w:lang w:eastAsia="en-GB"/>
              </w:rPr>
            </w:pPr>
            <w:r w:rsidRPr="003F4BC6">
              <w:rPr>
                <w:b/>
                <w:color w:val="000000"/>
                <w:lang w:eastAsia="en-GB"/>
              </w:rPr>
              <w:t xml:space="preserve">1517 90 93 </w:t>
            </w:r>
          </w:p>
        </w:tc>
        <w:tc>
          <w:tcPr>
            <w:tcW w:w="7036" w:type="dxa"/>
            <w:tcBorders>
              <w:top w:val="nil"/>
              <w:left w:val="nil"/>
              <w:bottom w:val="single" w:sz="4" w:space="0" w:color="auto"/>
              <w:right w:val="single" w:sz="4" w:space="0" w:color="auto"/>
            </w:tcBorders>
            <w:shd w:val="clear" w:color="auto" w:fill="auto"/>
            <w:noWrap/>
            <w:vAlign w:val="bottom"/>
            <w:hideMark/>
          </w:tcPr>
          <w:p w14:paraId="033071B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3B6E8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5C15BC" w14:textId="77777777" w:rsidR="00A57FA4" w:rsidRPr="003F4BC6" w:rsidRDefault="00A57FA4" w:rsidP="00A57FA4">
            <w:pPr>
              <w:pStyle w:val="NormalinTable"/>
              <w:rPr>
                <w:b/>
                <w:color w:val="000000"/>
                <w:lang w:eastAsia="en-GB"/>
              </w:rPr>
            </w:pPr>
            <w:r w:rsidRPr="003F4BC6">
              <w:rPr>
                <w:b/>
                <w:color w:val="000000"/>
                <w:lang w:eastAsia="en-GB"/>
              </w:rPr>
              <w:t xml:space="preserve">1517 90 99 </w:t>
            </w:r>
          </w:p>
        </w:tc>
        <w:tc>
          <w:tcPr>
            <w:tcW w:w="7036" w:type="dxa"/>
            <w:tcBorders>
              <w:top w:val="nil"/>
              <w:left w:val="nil"/>
              <w:bottom w:val="single" w:sz="4" w:space="0" w:color="auto"/>
              <w:right w:val="single" w:sz="4" w:space="0" w:color="auto"/>
            </w:tcBorders>
            <w:shd w:val="clear" w:color="auto" w:fill="auto"/>
            <w:noWrap/>
            <w:vAlign w:val="bottom"/>
            <w:hideMark/>
          </w:tcPr>
          <w:p w14:paraId="34BA8CC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6B0954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1204D7" w14:textId="77777777" w:rsidR="00A57FA4" w:rsidRPr="003F4BC6" w:rsidRDefault="00A57FA4" w:rsidP="00A57FA4">
            <w:pPr>
              <w:pStyle w:val="NormalinTable"/>
              <w:rPr>
                <w:b/>
                <w:color w:val="000000"/>
                <w:lang w:eastAsia="en-GB"/>
              </w:rPr>
            </w:pPr>
            <w:r w:rsidRPr="003F4BC6">
              <w:rPr>
                <w:b/>
                <w:color w:val="000000"/>
                <w:lang w:eastAsia="en-GB"/>
              </w:rPr>
              <w:t xml:space="preserve">1518 00 10 </w:t>
            </w:r>
          </w:p>
        </w:tc>
        <w:tc>
          <w:tcPr>
            <w:tcW w:w="7036" w:type="dxa"/>
            <w:tcBorders>
              <w:top w:val="nil"/>
              <w:left w:val="nil"/>
              <w:bottom w:val="single" w:sz="4" w:space="0" w:color="auto"/>
              <w:right w:val="single" w:sz="4" w:space="0" w:color="auto"/>
            </w:tcBorders>
            <w:shd w:val="clear" w:color="auto" w:fill="auto"/>
            <w:noWrap/>
            <w:vAlign w:val="bottom"/>
            <w:hideMark/>
          </w:tcPr>
          <w:p w14:paraId="0D508FF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466C2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5ACF3C"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1518 00 31 </w:t>
            </w:r>
          </w:p>
        </w:tc>
        <w:tc>
          <w:tcPr>
            <w:tcW w:w="7036" w:type="dxa"/>
            <w:tcBorders>
              <w:top w:val="nil"/>
              <w:left w:val="nil"/>
              <w:bottom w:val="single" w:sz="4" w:space="0" w:color="auto"/>
              <w:right w:val="single" w:sz="4" w:space="0" w:color="auto"/>
            </w:tcBorders>
            <w:shd w:val="clear" w:color="auto" w:fill="auto"/>
            <w:noWrap/>
            <w:vAlign w:val="bottom"/>
            <w:hideMark/>
          </w:tcPr>
          <w:p w14:paraId="79CCE4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5BC5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48B395" w14:textId="77777777" w:rsidR="00A57FA4" w:rsidRPr="003F4BC6" w:rsidRDefault="00A57FA4" w:rsidP="00A57FA4">
            <w:pPr>
              <w:pStyle w:val="NormalinTable"/>
              <w:rPr>
                <w:b/>
                <w:color w:val="000000"/>
                <w:lang w:eastAsia="en-GB"/>
              </w:rPr>
            </w:pPr>
            <w:r w:rsidRPr="003F4BC6">
              <w:rPr>
                <w:b/>
                <w:color w:val="000000"/>
                <w:lang w:eastAsia="en-GB"/>
              </w:rPr>
              <w:t xml:space="preserve">1518 00 39 </w:t>
            </w:r>
          </w:p>
        </w:tc>
        <w:tc>
          <w:tcPr>
            <w:tcW w:w="7036" w:type="dxa"/>
            <w:tcBorders>
              <w:top w:val="nil"/>
              <w:left w:val="nil"/>
              <w:bottom w:val="single" w:sz="4" w:space="0" w:color="auto"/>
              <w:right w:val="single" w:sz="4" w:space="0" w:color="auto"/>
            </w:tcBorders>
            <w:shd w:val="clear" w:color="auto" w:fill="auto"/>
            <w:noWrap/>
            <w:vAlign w:val="bottom"/>
            <w:hideMark/>
          </w:tcPr>
          <w:p w14:paraId="411E317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C5CA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C1CABB" w14:textId="77777777" w:rsidR="00A57FA4" w:rsidRPr="003F4BC6" w:rsidRDefault="00A57FA4" w:rsidP="00A57FA4">
            <w:pPr>
              <w:pStyle w:val="NormalinTable"/>
              <w:rPr>
                <w:b/>
                <w:color w:val="000000"/>
                <w:lang w:eastAsia="en-GB"/>
              </w:rPr>
            </w:pPr>
            <w:r w:rsidRPr="003F4BC6">
              <w:rPr>
                <w:b/>
                <w:color w:val="000000"/>
                <w:lang w:eastAsia="en-GB"/>
              </w:rPr>
              <w:t xml:space="preserve">1518 00 91 </w:t>
            </w:r>
          </w:p>
        </w:tc>
        <w:tc>
          <w:tcPr>
            <w:tcW w:w="7036" w:type="dxa"/>
            <w:tcBorders>
              <w:top w:val="nil"/>
              <w:left w:val="nil"/>
              <w:bottom w:val="single" w:sz="4" w:space="0" w:color="auto"/>
              <w:right w:val="single" w:sz="4" w:space="0" w:color="auto"/>
            </w:tcBorders>
            <w:shd w:val="clear" w:color="auto" w:fill="auto"/>
            <w:noWrap/>
            <w:vAlign w:val="bottom"/>
            <w:hideMark/>
          </w:tcPr>
          <w:p w14:paraId="628B4A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E24E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02D600" w14:textId="77777777" w:rsidR="00A57FA4" w:rsidRPr="003F4BC6" w:rsidRDefault="00A57FA4" w:rsidP="00A57FA4">
            <w:pPr>
              <w:pStyle w:val="NormalinTable"/>
              <w:rPr>
                <w:b/>
                <w:color w:val="000000"/>
                <w:lang w:eastAsia="en-GB"/>
              </w:rPr>
            </w:pPr>
            <w:r w:rsidRPr="003F4BC6">
              <w:rPr>
                <w:b/>
                <w:color w:val="000000"/>
                <w:lang w:eastAsia="en-GB"/>
              </w:rPr>
              <w:t xml:space="preserve">1518 00 95 </w:t>
            </w:r>
          </w:p>
        </w:tc>
        <w:tc>
          <w:tcPr>
            <w:tcW w:w="7036" w:type="dxa"/>
            <w:tcBorders>
              <w:top w:val="nil"/>
              <w:left w:val="nil"/>
              <w:bottom w:val="single" w:sz="4" w:space="0" w:color="auto"/>
              <w:right w:val="single" w:sz="4" w:space="0" w:color="auto"/>
            </w:tcBorders>
            <w:shd w:val="clear" w:color="auto" w:fill="auto"/>
            <w:noWrap/>
            <w:vAlign w:val="bottom"/>
            <w:hideMark/>
          </w:tcPr>
          <w:p w14:paraId="1ED86D3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94F1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E53AE6" w14:textId="77777777" w:rsidR="00A57FA4" w:rsidRPr="003F4BC6" w:rsidRDefault="00A57FA4" w:rsidP="00A57FA4">
            <w:pPr>
              <w:pStyle w:val="NormalinTable"/>
              <w:rPr>
                <w:b/>
                <w:color w:val="000000"/>
                <w:lang w:eastAsia="en-GB"/>
              </w:rPr>
            </w:pPr>
            <w:r w:rsidRPr="003F4BC6">
              <w:rPr>
                <w:b/>
                <w:color w:val="000000"/>
                <w:lang w:eastAsia="en-GB"/>
              </w:rPr>
              <w:t xml:space="preserve">1518 00 99 </w:t>
            </w:r>
          </w:p>
        </w:tc>
        <w:tc>
          <w:tcPr>
            <w:tcW w:w="7036" w:type="dxa"/>
            <w:tcBorders>
              <w:top w:val="nil"/>
              <w:left w:val="nil"/>
              <w:bottom w:val="single" w:sz="4" w:space="0" w:color="auto"/>
              <w:right w:val="single" w:sz="4" w:space="0" w:color="auto"/>
            </w:tcBorders>
            <w:shd w:val="clear" w:color="auto" w:fill="auto"/>
            <w:noWrap/>
            <w:vAlign w:val="bottom"/>
            <w:hideMark/>
          </w:tcPr>
          <w:p w14:paraId="10115FC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67BB5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044D6C" w14:textId="77777777" w:rsidR="00A57FA4" w:rsidRPr="003F4BC6" w:rsidRDefault="00A57FA4" w:rsidP="00A57FA4">
            <w:pPr>
              <w:pStyle w:val="NormalinTable"/>
              <w:rPr>
                <w:b/>
                <w:color w:val="000000"/>
                <w:lang w:eastAsia="en-GB"/>
              </w:rPr>
            </w:pPr>
            <w:r w:rsidRPr="003F4BC6">
              <w:rPr>
                <w:b/>
                <w:color w:val="000000"/>
                <w:lang w:eastAsia="en-GB"/>
              </w:rPr>
              <w:t xml:space="preserve">1521 00 00 </w:t>
            </w:r>
          </w:p>
        </w:tc>
        <w:tc>
          <w:tcPr>
            <w:tcW w:w="7036" w:type="dxa"/>
            <w:tcBorders>
              <w:top w:val="nil"/>
              <w:left w:val="nil"/>
              <w:bottom w:val="single" w:sz="4" w:space="0" w:color="auto"/>
              <w:right w:val="single" w:sz="4" w:space="0" w:color="auto"/>
            </w:tcBorders>
            <w:shd w:val="clear" w:color="auto" w:fill="auto"/>
            <w:noWrap/>
            <w:vAlign w:val="bottom"/>
            <w:hideMark/>
          </w:tcPr>
          <w:p w14:paraId="461B0AD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9913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EC9A00" w14:textId="77777777" w:rsidR="00A57FA4" w:rsidRPr="003F4BC6" w:rsidRDefault="00A57FA4" w:rsidP="00A57FA4">
            <w:pPr>
              <w:pStyle w:val="NormalinTable"/>
              <w:rPr>
                <w:b/>
                <w:color w:val="000000"/>
                <w:lang w:eastAsia="en-GB"/>
              </w:rPr>
            </w:pPr>
            <w:r w:rsidRPr="003F4BC6">
              <w:rPr>
                <w:b/>
                <w:color w:val="000000"/>
                <w:lang w:eastAsia="en-GB"/>
              </w:rPr>
              <w:t xml:space="preserve">1522 00 00 </w:t>
            </w:r>
          </w:p>
        </w:tc>
        <w:tc>
          <w:tcPr>
            <w:tcW w:w="7036" w:type="dxa"/>
            <w:tcBorders>
              <w:top w:val="nil"/>
              <w:left w:val="nil"/>
              <w:bottom w:val="single" w:sz="4" w:space="0" w:color="auto"/>
              <w:right w:val="single" w:sz="4" w:space="0" w:color="auto"/>
            </w:tcBorders>
            <w:shd w:val="clear" w:color="auto" w:fill="auto"/>
            <w:noWrap/>
            <w:vAlign w:val="bottom"/>
            <w:hideMark/>
          </w:tcPr>
          <w:p w14:paraId="69DCC5B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753E1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8968A5" w14:textId="77777777" w:rsidR="00A57FA4" w:rsidRPr="003F4BC6" w:rsidRDefault="00A57FA4" w:rsidP="00A57FA4">
            <w:pPr>
              <w:pStyle w:val="NormalinTable"/>
              <w:rPr>
                <w:b/>
                <w:color w:val="000000"/>
                <w:lang w:eastAsia="en-GB"/>
              </w:rPr>
            </w:pPr>
            <w:r w:rsidRPr="003F4BC6">
              <w:rPr>
                <w:b/>
                <w:color w:val="000000"/>
                <w:lang w:eastAsia="en-GB"/>
              </w:rPr>
              <w:t xml:space="preserve">1602 20 10 </w:t>
            </w:r>
          </w:p>
        </w:tc>
        <w:tc>
          <w:tcPr>
            <w:tcW w:w="7036" w:type="dxa"/>
            <w:tcBorders>
              <w:top w:val="nil"/>
              <w:left w:val="nil"/>
              <w:bottom w:val="single" w:sz="4" w:space="0" w:color="auto"/>
              <w:right w:val="single" w:sz="4" w:space="0" w:color="auto"/>
            </w:tcBorders>
            <w:shd w:val="clear" w:color="auto" w:fill="auto"/>
            <w:noWrap/>
            <w:vAlign w:val="bottom"/>
            <w:hideMark/>
          </w:tcPr>
          <w:p w14:paraId="6E807E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04DE5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DCE088" w14:textId="77777777" w:rsidR="00A57FA4" w:rsidRPr="003F4BC6" w:rsidRDefault="00A57FA4" w:rsidP="00A57FA4">
            <w:pPr>
              <w:pStyle w:val="NormalinTable"/>
              <w:rPr>
                <w:b/>
                <w:color w:val="000000"/>
                <w:lang w:eastAsia="en-GB"/>
              </w:rPr>
            </w:pPr>
            <w:r w:rsidRPr="003F4BC6">
              <w:rPr>
                <w:b/>
                <w:color w:val="000000"/>
                <w:lang w:eastAsia="en-GB"/>
              </w:rPr>
              <w:t xml:space="preserve">1603 00 10 </w:t>
            </w:r>
          </w:p>
        </w:tc>
        <w:tc>
          <w:tcPr>
            <w:tcW w:w="7036" w:type="dxa"/>
            <w:tcBorders>
              <w:top w:val="nil"/>
              <w:left w:val="nil"/>
              <w:bottom w:val="single" w:sz="4" w:space="0" w:color="auto"/>
              <w:right w:val="single" w:sz="4" w:space="0" w:color="auto"/>
            </w:tcBorders>
            <w:shd w:val="clear" w:color="auto" w:fill="auto"/>
            <w:noWrap/>
            <w:vAlign w:val="bottom"/>
            <w:hideMark/>
          </w:tcPr>
          <w:p w14:paraId="129EC73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139B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7581E5" w14:textId="77777777" w:rsidR="00A57FA4" w:rsidRPr="003F4BC6" w:rsidRDefault="00A57FA4" w:rsidP="00A57FA4">
            <w:pPr>
              <w:pStyle w:val="NormalinTable"/>
              <w:rPr>
                <w:b/>
                <w:color w:val="000000"/>
                <w:lang w:eastAsia="en-GB"/>
              </w:rPr>
            </w:pPr>
            <w:r w:rsidRPr="003F4BC6">
              <w:rPr>
                <w:b/>
                <w:color w:val="000000"/>
                <w:lang w:eastAsia="en-GB"/>
              </w:rPr>
              <w:t xml:space="preserve">1604 12 10 </w:t>
            </w:r>
          </w:p>
        </w:tc>
        <w:tc>
          <w:tcPr>
            <w:tcW w:w="7036" w:type="dxa"/>
            <w:tcBorders>
              <w:top w:val="nil"/>
              <w:left w:val="nil"/>
              <w:bottom w:val="single" w:sz="4" w:space="0" w:color="auto"/>
              <w:right w:val="single" w:sz="4" w:space="0" w:color="auto"/>
            </w:tcBorders>
            <w:shd w:val="clear" w:color="auto" w:fill="auto"/>
            <w:noWrap/>
            <w:vAlign w:val="bottom"/>
            <w:hideMark/>
          </w:tcPr>
          <w:p w14:paraId="720536C8" w14:textId="77777777" w:rsidR="00A57FA4" w:rsidRPr="003F4BC6" w:rsidRDefault="00A57FA4" w:rsidP="00A57FA4">
            <w:pPr>
              <w:pStyle w:val="NormalinTable"/>
              <w:rPr>
                <w:color w:val="000000"/>
                <w:lang w:eastAsia="en-GB"/>
              </w:rPr>
            </w:pPr>
            <w:r w:rsidRPr="003F4BC6">
              <w:rPr>
                <w:color w:val="000000"/>
                <w:lang w:eastAsia="en-GB"/>
              </w:rPr>
              <w:t>3.00%</w:t>
            </w:r>
          </w:p>
        </w:tc>
      </w:tr>
      <w:tr w:rsidR="00A57FA4" w:rsidRPr="003F4BC6" w14:paraId="1B4AC5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52BEE1" w14:textId="77777777" w:rsidR="00A57FA4" w:rsidRPr="003F4BC6" w:rsidRDefault="00A57FA4" w:rsidP="00A57FA4">
            <w:pPr>
              <w:pStyle w:val="NormalinTable"/>
              <w:rPr>
                <w:b/>
                <w:color w:val="000000"/>
                <w:lang w:eastAsia="en-GB"/>
              </w:rPr>
            </w:pPr>
            <w:r w:rsidRPr="003F4BC6">
              <w:rPr>
                <w:b/>
                <w:color w:val="000000"/>
                <w:lang w:eastAsia="en-GB"/>
              </w:rPr>
              <w:t xml:space="preserve">1604 13 11 </w:t>
            </w:r>
          </w:p>
        </w:tc>
        <w:tc>
          <w:tcPr>
            <w:tcW w:w="7036" w:type="dxa"/>
            <w:tcBorders>
              <w:top w:val="nil"/>
              <w:left w:val="nil"/>
              <w:bottom w:val="single" w:sz="4" w:space="0" w:color="auto"/>
              <w:right w:val="single" w:sz="4" w:space="0" w:color="auto"/>
            </w:tcBorders>
            <w:shd w:val="clear" w:color="auto" w:fill="auto"/>
            <w:noWrap/>
            <w:vAlign w:val="bottom"/>
            <w:hideMark/>
          </w:tcPr>
          <w:p w14:paraId="75716C0B"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35CB3B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8A81AE" w14:textId="77777777" w:rsidR="00A57FA4" w:rsidRPr="003F4BC6" w:rsidRDefault="00A57FA4" w:rsidP="00A57FA4">
            <w:pPr>
              <w:pStyle w:val="NormalinTable"/>
              <w:rPr>
                <w:b/>
                <w:color w:val="000000"/>
                <w:lang w:eastAsia="en-GB"/>
              </w:rPr>
            </w:pPr>
            <w:r w:rsidRPr="003F4BC6">
              <w:rPr>
                <w:b/>
                <w:color w:val="000000"/>
                <w:lang w:eastAsia="en-GB"/>
              </w:rPr>
              <w:t xml:space="preserve">1604 13 19 </w:t>
            </w:r>
          </w:p>
        </w:tc>
        <w:tc>
          <w:tcPr>
            <w:tcW w:w="7036" w:type="dxa"/>
            <w:tcBorders>
              <w:top w:val="nil"/>
              <w:left w:val="nil"/>
              <w:bottom w:val="single" w:sz="4" w:space="0" w:color="auto"/>
              <w:right w:val="single" w:sz="4" w:space="0" w:color="auto"/>
            </w:tcBorders>
            <w:shd w:val="clear" w:color="auto" w:fill="auto"/>
            <w:noWrap/>
            <w:vAlign w:val="bottom"/>
            <w:hideMark/>
          </w:tcPr>
          <w:p w14:paraId="429DAB8E"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75DB17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0A47095" w14:textId="77777777" w:rsidR="00A57FA4" w:rsidRPr="003F4BC6" w:rsidRDefault="00A57FA4" w:rsidP="00A57FA4">
            <w:pPr>
              <w:pStyle w:val="NormalinTable"/>
              <w:rPr>
                <w:b/>
                <w:color w:val="000000"/>
                <w:lang w:eastAsia="en-GB"/>
              </w:rPr>
            </w:pPr>
            <w:r>
              <w:rPr>
                <w:b/>
                <w:color w:val="000000"/>
                <w:lang w:eastAsia="en-GB"/>
              </w:rPr>
              <w:t>1604 13 90 10</w:t>
            </w:r>
          </w:p>
        </w:tc>
        <w:tc>
          <w:tcPr>
            <w:tcW w:w="7036" w:type="dxa"/>
            <w:tcBorders>
              <w:top w:val="nil"/>
              <w:left w:val="nil"/>
              <w:bottom w:val="single" w:sz="4" w:space="0" w:color="auto"/>
              <w:right w:val="single" w:sz="4" w:space="0" w:color="auto"/>
            </w:tcBorders>
            <w:shd w:val="clear" w:color="auto" w:fill="auto"/>
            <w:noWrap/>
            <w:vAlign w:val="bottom"/>
          </w:tcPr>
          <w:p w14:paraId="4F7FD354" w14:textId="77777777" w:rsidR="00A57FA4" w:rsidRPr="003F4BC6" w:rsidRDefault="00A57FA4" w:rsidP="00A57FA4">
            <w:pPr>
              <w:pStyle w:val="NormalinTable"/>
              <w:rPr>
                <w:color w:val="000000"/>
                <w:lang w:eastAsia="en-GB"/>
              </w:rPr>
            </w:pPr>
            <w:r>
              <w:rPr>
                <w:color w:val="000000"/>
                <w:lang w:eastAsia="en-GB"/>
              </w:rPr>
              <w:t>3.70%</w:t>
            </w:r>
          </w:p>
        </w:tc>
      </w:tr>
      <w:tr w:rsidR="00A57FA4" w:rsidRPr="003F4BC6" w14:paraId="47D2B7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13301E" w14:textId="77777777" w:rsidR="00A57FA4" w:rsidRPr="003F4BC6" w:rsidRDefault="00A57FA4" w:rsidP="00A57FA4">
            <w:pPr>
              <w:pStyle w:val="NormalinTable"/>
              <w:rPr>
                <w:b/>
                <w:color w:val="000000"/>
                <w:lang w:eastAsia="en-GB"/>
              </w:rPr>
            </w:pPr>
            <w:r w:rsidRPr="003F4BC6">
              <w:rPr>
                <w:b/>
                <w:color w:val="000000"/>
                <w:lang w:eastAsia="en-GB"/>
              </w:rPr>
              <w:t>1604 13 90 91</w:t>
            </w:r>
          </w:p>
        </w:tc>
        <w:tc>
          <w:tcPr>
            <w:tcW w:w="7036" w:type="dxa"/>
            <w:tcBorders>
              <w:top w:val="nil"/>
              <w:left w:val="nil"/>
              <w:bottom w:val="single" w:sz="4" w:space="0" w:color="auto"/>
              <w:right w:val="single" w:sz="4" w:space="0" w:color="auto"/>
            </w:tcBorders>
            <w:shd w:val="clear" w:color="auto" w:fill="auto"/>
            <w:noWrap/>
            <w:vAlign w:val="bottom"/>
            <w:hideMark/>
          </w:tcPr>
          <w:p w14:paraId="0829D4BB"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702827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9DEC0A4" w14:textId="77777777" w:rsidR="00A57FA4" w:rsidRPr="003F4BC6" w:rsidRDefault="00A57FA4" w:rsidP="00A57FA4">
            <w:pPr>
              <w:pStyle w:val="NormalinTable"/>
              <w:rPr>
                <w:b/>
                <w:color w:val="000000"/>
                <w:lang w:eastAsia="en-GB"/>
              </w:rPr>
            </w:pPr>
            <w:r w:rsidRPr="003F4BC6">
              <w:rPr>
                <w:b/>
                <w:color w:val="000000"/>
                <w:lang w:eastAsia="en-GB"/>
              </w:rPr>
              <w:t>1604 13 90 9</w:t>
            </w:r>
            <w:r>
              <w:rPr>
                <w:b/>
                <w:color w:val="000000"/>
                <w:lang w:eastAsia="en-GB"/>
              </w:rPr>
              <w:t>2</w:t>
            </w:r>
          </w:p>
        </w:tc>
        <w:tc>
          <w:tcPr>
            <w:tcW w:w="7036" w:type="dxa"/>
            <w:tcBorders>
              <w:top w:val="nil"/>
              <w:left w:val="nil"/>
              <w:bottom w:val="single" w:sz="4" w:space="0" w:color="auto"/>
              <w:right w:val="single" w:sz="4" w:space="0" w:color="auto"/>
            </w:tcBorders>
            <w:shd w:val="clear" w:color="auto" w:fill="auto"/>
            <w:noWrap/>
            <w:vAlign w:val="bottom"/>
          </w:tcPr>
          <w:p w14:paraId="7191599F" w14:textId="77777777" w:rsidR="00A57FA4" w:rsidRPr="003F4BC6" w:rsidRDefault="00A57FA4" w:rsidP="00A57FA4">
            <w:pPr>
              <w:pStyle w:val="NormalinTable"/>
              <w:rPr>
                <w:color w:val="000000"/>
                <w:lang w:eastAsia="en-GB"/>
              </w:rPr>
            </w:pPr>
            <w:r>
              <w:rPr>
                <w:color w:val="000000"/>
                <w:lang w:eastAsia="en-GB"/>
              </w:rPr>
              <w:t>3.70%</w:t>
            </w:r>
          </w:p>
        </w:tc>
      </w:tr>
      <w:tr w:rsidR="00A57FA4" w:rsidRPr="003F4BC6" w14:paraId="644665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F792052" w14:textId="77777777" w:rsidR="00A57FA4" w:rsidRPr="003F4BC6" w:rsidRDefault="00A57FA4" w:rsidP="00A57FA4">
            <w:pPr>
              <w:pStyle w:val="NormalinTable"/>
              <w:rPr>
                <w:b/>
                <w:color w:val="000000"/>
                <w:lang w:eastAsia="en-GB"/>
              </w:rPr>
            </w:pPr>
            <w:r w:rsidRPr="003F4BC6">
              <w:rPr>
                <w:b/>
                <w:color w:val="000000"/>
                <w:lang w:eastAsia="en-GB"/>
              </w:rPr>
              <w:t>1604 13 90 9</w:t>
            </w:r>
            <w:r>
              <w:rPr>
                <w:b/>
                <w:color w:val="000000"/>
                <w:lang w:eastAsia="en-GB"/>
              </w:rPr>
              <w:t>9</w:t>
            </w:r>
          </w:p>
        </w:tc>
        <w:tc>
          <w:tcPr>
            <w:tcW w:w="7036" w:type="dxa"/>
            <w:tcBorders>
              <w:top w:val="nil"/>
              <w:left w:val="nil"/>
              <w:bottom w:val="single" w:sz="4" w:space="0" w:color="auto"/>
              <w:right w:val="single" w:sz="4" w:space="0" w:color="auto"/>
            </w:tcBorders>
            <w:shd w:val="clear" w:color="auto" w:fill="auto"/>
            <w:noWrap/>
            <w:vAlign w:val="bottom"/>
          </w:tcPr>
          <w:p w14:paraId="74D9D828" w14:textId="77777777" w:rsidR="00A57FA4" w:rsidRPr="003F4BC6" w:rsidRDefault="00A57FA4" w:rsidP="00A57FA4">
            <w:pPr>
              <w:pStyle w:val="NormalinTable"/>
              <w:rPr>
                <w:color w:val="000000"/>
                <w:lang w:eastAsia="en-GB"/>
              </w:rPr>
            </w:pPr>
            <w:r>
              <w:rPr>
                <w:color w:val="000000"/>
                <w:lang w:eastAsia="en-GB"/>
              </w:rPr>
              <w:t>3.70%</w:t>
            </w:r>
          </w:p>
        </w:tc>
      </w:tr>
      <w:tr w:rsidR="00A57FA4" w:rsidRPr="003F4BC6" w14:paraId="18994F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B95953" w14:textId="77777777" w:rsidR="00A57FA4" w:rsidRPr="003F4BC6" w:rsidRDefault="00A57FA4" w:rsidP="00A57FA4">
            <w:pPr>
              <w:pStyle w:val="NormalinTable"/>
              <w:rPr>
                <w:b/>
                <w:color w:val="000000"/>
                <w:lang w:eastAsia="en-GB"/>
              </w:rPr>
            </w:pPr>
            <w:r w:rsidRPr="003F4BC6">
              <w:rPr>
                <w:b/>
                <w:color w:val="000000"/>
                <w:lang w:eastAsia="en-GB"/>
              </w:rPr>
              <w:t xml:space="preserve">1604 14 21 </w:t>
            </w:r>
          </w:p>
        </w:tc>
        <w:tc>
          <w:tcPr>
            <w:tcW w:w="7036" w:type="dxa"/>
            <w:tcBorders>
              <w:top w:val="nil"/>
              <w:left w:val="nil"/>
              <w:bottom w:val="single" w:sz="4" w:space="0" w:color="auto"/>
              <w:right w:val="single" w:sz="4" w:space="0" w:color="auto"/>
            </w:tcBorders>
            <w:shd w:val="clear" w:color="auto" w:fill="auto"/>
            <w:noWrap/>
            <w:vAlign w:val="bottom"/>
            <w:hideMark/>
          </w:tcPr>
          <w:p w14:paraId="10A4AD4E"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1A0B9D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87A929" w14:textId="77777777" w:rsidR="00A57FA4" w:rsidRPr="003F4BC6" w:rsidRDefault="00A57FA4" w:rsidP="00A57FA4">
            <w:pPr>
              <w:pStyle w:val="NormalinTable"/>
              <w:rPr>
                <w:b/>
                <w:color w:val="000000"/>
                <w:lang w:eastAsia="en-GB"/>
              </w:rPr>
            </w:pPr>
            <w:r w:rsidRPr="003F4BC6">
              <w:rPr>
                <w:b/>
                <w:color w:val="000000"/>
                <w:lang w:eastAsia="en-GB"/>
              </w:rPr>
              <w:t xml:space="preserve">1604 14 26 </w:t>
            </w:r>
          </w:p>
        </w:tc>
        <w:tc>
          <w:tcPr>
            <w:tcW w:w="7036" w:type="dxa"/>
            <w:tcBorders>
              <w:top w:val="nil"/>
              <w:left w:val="nil"/>
              <w:bottom w:val="single" w:sz="4" w:space="0" w:color="auto"/>
              <w:right w:val="single" w:sz="4" w:space="0" w:color="auto"/>
            </w:tcBorders>
            <w:shd w:val="clear" w:color="auto" w:fill="auto"/>
            <w:noWrap/>
            <w:vAlign w:val="bottom"/>
            <w:hideMark/>
          </w:tcPr>
          <w:p w14:paraId="0B717113"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285D1E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B74805" w14:textId="77777777" w:rsidR="00A57FA4" w:rsidRPr="003F4BC6" w:rsidRDefault="00A57FA4" w:rsidP="00A57FA4">
            <w:pPr>
              <w:pStyle w:val="NormalinTable"/>
              <w:rPr>
                <w:b/>
                <w:color w:val="000000"/>
                <w:lang w:eastAsia="en-GB"/>
              </w:rPr>
            </w:pPr>
            <w:r w:rsidRPr="003F4BC6">
              <w:rPr>
                <w:b/>
                <w:color w:val="000000"/>
                <w:lang w:eastAsia="en-GB"/>
              </w:rPr>
              <w:t xml:space="preserve">1604 14 28 </w:t>
            </w:r>
          </w:p>
        </w:tc>
        <w:tc>
          <w:tcPr>
            <w:tcW w:w="7036" w:type="dxa"/>
            <w:tcBorders>
              <w:top w:val="nil"/>
              <w:left w:val="nil"/>
              <w:bottom w:val="single" w:sz="4" w:space="0" w:color="auto"/>
              <w:right w:val="single" w:sz="4" w:space="0" w:color="auto"/>
            </w:tcBorders>
            <w:shd w:val="clear" w:color="auto" w:fill="auto"/>
            <w:noWrap/>
            <w:vAlign w:val="bottom"/>
            <w:hideMark/>
          </w:tcPr>
          <w:p w14:paraId="7452D25D"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613106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75DF7A" w14:textId="77777777" w:rsidR="00A57FA4" w:rsidRPr="003F4BC6" w:rsidRDefault="00A57FA4" w:rsidP="00A57FA4">
            <w:pPr>
              <w:pStyle w:val="NormalinTable"/>
              <w:rPr>
                <w:b/>
                <w:color w:val="000000"/>
                <w:lang w:eastAsia="en-GB"/>
              </w:rPr>
            </w:pPr>
            <w:r w:rsidRPr="003F4BC6">
              <w:rPr>
                <w:b/>
                <w:color w:val="000000"/>
                <w:lang w:eastAsia="en-GB"/>
              </w:rPr>
              <w:t xml:space="preserve">1604 14 31 </w:t>
            </w:r>
          </w:p>
        </w:tc>
        <w:tc>
          <w:tcPr>
            <w:tcW w:w="7036" w:type="dxa"/>
            <w:tcBorders>
              <w:top w:val="nil"/>
              <w:left w:val="nil"/>
              <w:bottom w:val="single" w:sz="4" w:space="0" w:color="auto"/>
              <w:right w:val="single" w:sz="4" w:space="0" w:color="auto"/>
            </w:tcBorders>
            <w:shd w:val="clear" w:color="auto" w:fill="auto"/>
            <w:noWrap/>
            <w:vAlign w:val="bottom"/>
            <w:hideMark/>
          </w:tcPr>
          <w:p w14:paraId="200B00F9"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558ACCF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C135E0" w14:textId="77777777" w:rsidR="00A57FA4" w:rsidRPr="003F4BC6" w:rsidRDefault="00A57FA4" w:rsidP="00A57FA4">
            <w:pPr>
              <w:pStyle w:val="NormalinTable"/>
              <w:rPr>
                <w:b/>
                <w:color w:val="000000"/>
                <w:lang w:eastAsia="en-GB"/>
              </w:rPr>
            </w:pPr>
            <w:r w:rsidRPr="003F4BC6">
              <w:rPr>
                <w:b/>
                <w:color w:val="000000"/>
                <w:lang w:eastAsia="en-GB"/>
              </w:rPr>
              <w:t xml:space="preserve">1604 14 36 </w:t>
            </w:r>
          </w:p>
        </w:tc>
        <w:tc>
          <w:tcPr>
            <w:tcW w:w="7036" w:type="dxa"/>
            <w:tcBorders>
              <w:top w:val="nil"/>
              <w:left w:val="nil"/>
              <w:bottom w:val="single" w:sz="4" w:space="0" w:color="auto"/>
              <w:right w:val="single" w:sz="4" w:space="0" w:color="auto"/>
            </w:tcBorders>
            <w:shd w:val="clear" w:color="auto" w:fill="auto"/>
            <w:noWrap/>
            <w:vAlign w:val="bottom"/>
            <w:hideMark/>
          </w:tcPr>
          <w:p w14:paraId="7F3CAB76"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723E9E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E53C27" w14:textId="77777777" w:rsidR="00A57FA4" w:rsidRPr="003F4BC6" w:rsidRDefault="00A57FA4" w:rsidP="00A57FA4">
            <w:pPr>
              <w:pStyle w:val="NormalinTable"/>
              <w:rPr>
                <w:b/>
                <w:color w:val="000000"/>
                <w:lang w:eastAsia="en-GB"/>
              </w:rPr>
            </w:pPr>
            <w:r w:rsidRPr="003F4BC6">
              <w:rPr>
                <w:b/>
                <w:color w:val="000000"/>
                <w:lang w:eastAsia="en-GB"/>
              </w:rPr>
              <w:t xml:space="preserve">1604 14 38 </w:t>
            </w:r>
          </w:p>
        </w:tc>
        <w:tc>
          <w:tcPr>
            <w:tcW w:w="7036" w:type="dxa"/>
            <w:tcBorders>
              <w:top w:val="nil"/>
              <w:left w:val="nil"/>
              <w:bottom w:val="single" w:sz="4" w:space="0" w:color="auto"/>
              <w:right w:val="single" w:sz="4" w:space="0" w:color="auto"/>
            </w:tcBorders>
            <w:shd w:val="clear" w:color="auto" w:fill="auto"/>
            <w:noWrap/>
            <w:vAlign w:val="bottom"/>
            <w:hideMark/>
          </w:tcPr>
          <w:p w14:paraId="1D416EA6"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7EF285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632ADB" w14:textId="77777777" w:rsidR="00A57FA4" w:rsidRPr="003F4BC6" w:rsidRDefault="00A57FA4" w:rsidP="00A57FA4">
            <w:pPr>
              <w:pStyle w:val="NormalinTable"/>
              <w:rPr>
                <w:b/>
                <w:color w:val="000000"/>
                <w:lang w:eastAsia="en-GB"/>
              </w:rPr>
            </w:pPr>
            <w:r w:rsidRPr="003F4BC6">
              <w:rPr>
                <w:b/>
                <w:color w:val="000000"/>
                <w:lang w:eastAsia="en-GB"/>
              </w:rPr>
              <w:t xml:space="preserve">1604 14 41 </w:t>
            </w:r>
          </w:p>
        </w:tc>
        <w:tc>
          <w:tcPr>
            <w:tcW w:w="7036" w:type="dxa"/>
            <w:tcBorders>
              <w:top w:val="nil"/>
              <w:left w:val="nil"/>
              <w:bottom w:val="single" w:sz="4" w:space="0" w:color="auto"/>
              <w:right w:val="single" w:sz="4" w:space="0" w:color="auto"/>
            </w:tcBorders>
            <w:shd w:val="clear" w:color="auto" w:fill="auto"/>
            <w:noWrap/>
            <w:vAlign w:val="bottom"/>
            <w:hideMark/>
          </w:tcPr>
          <w:p w14:paraId="62700812"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2DA788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FF8109" w14:textId="77777777" w:rsidR="00A57FA4" w:rsidRPr="003F4BC6" w:rsidRDefault="00A57FA4" w:rsidP="00A57FA4">
            <w:pPr>
              <w:pStyle w:val="NormalinTable"/>
              <w:rPr>
                <w:b/>
                <w:color w:val="000000"/>
                <w:lang w:eastAsia="en-GB"/>
              </w:rPr>
            </w:pPr>
            <w:r w:rsidRPr="003F4BC6">
              <w:rPr>
                <w:b/>
                <w:color w:val="000000"/>
                <w:lang w:eastAsia="en-GB"/>
              </w:rPr>
              <w:t xml:space="preserve">1604 14 46 </w:t>
            </w:r>
          </w:p>
        </w:tc>
        <w:tc>
          <w:tcPr>
            <w:tcW w:w="7036" w:type="dxa"/>
            <w:tcBorders>
              <w:top w:val="nil"/>
              <w:left w:val="nil"/>
              <w:bottom w:val="single" w:sz="4" w:space="0" w:color="auto"/>
              <w:right w:val="single" w:sz="4" w:space="0" w:color="auto"/>
            </w:tcBorders>
            <w:shd w:val="clear" w:color="auto" w:fill="auto"/>
            <w:noWrap/>
            <w:vAlign w:val="bottom"/>
            <w:hideMark/>
          </w:tcPr>
          <w:p w14:paraId="3D0616DA"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68CE70C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211905" w14:textId="77777777" w:rsidR="00A57FA4" w:rsidRPr="003F4BC6" w:rsidRDefault="00A57FA4" w:rsidP="00A57FA4">
            <w:pPr>
              <w:pStyle w:val="NormalinTable"/>
              <w:rPr>
                <w:b/>
                <w:color w:val="000000"/>
                <w:lang w:eastAsia="en-GB"/>
              </w:rPr>
            </w:pPr>
            <w:r w:rsidRPr="003F4BC6">
              <w:rPr>
                <w:b/>
                <w:color w:val="000000"/>
                <w:lang w:eastAsia="en-GB"/>
              </w:rPr>
              <w:t xml:space="preserve">1604 14 48 </w:t>
            </w:r>
          </w:p>
        </w:tc>
        <w:tc>
          <w:tcPr>
            <w:tcW w:w="7036" w:type="dxa"/>
            <w:tcBorders>
              <w:top w:val="nil"/>
              <w:left w:val="nil"/>
              <w:bottom w:val="single" w:sz="4" w:space="0" w:color="auto"/>
              <w:right w:val="single" w:sz="4" w:space="0" w:color="auto"/>
            </w:tcBorders>
            <w:shd w:val="clear" w:color="auto" w:fill="auto"/>
            <w:noWrap/>
            <w:vAlign w:val="bottom"/>
            <w:hideMark/>
          </w:tcPr>
          <w:p w14:paraId="03C99E66"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27EAEEC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C8F481" w14:textId="77777777" w:rsidR="00A57FA4" w:rsidRPr="003F4BC6" w:rsidRDefault="00A57FA4" w:rsidP="00A57FA4">
            <w:pPr>
              <w:pStyle w:val="NormalinTable"/>
              <w:rPr>
                <w:b/>
                <w:color w:val="000000"/>
                <w:lang w:eastAsia="en-GB"/>
              </w:rPr>
            </w:pPr>
            <w:r w:rsidRPr="003F4BC6">
              <w:rPr>
                <w:b/>
                <w:color w:val="000000"/>
                <w:lang w:eastAsia="en-GB"/>
              </w:rPr>
              <w:t xml:space="preserve">1604 14 90 </w:t>
            </w:r>
          </w:p>
        </w:tc>
        <w:tc>
          <w:tcPr>
            <w:tcW w:w="7036" w:type="dxa"/>
            <w:tcBorders>
              <w:top w:val="nil"/>
              <w:left w:val="nil"/>
              <w:bottom w:val="single" w:sz="4" w:space="0" w:color="auto"/>
              <w:right w:val="single" w:sz="4" w:space="0" w:color="auto"/>
            </w:tcBorders>
            <w:shd w:val="clear" w:color="auto" w:fill="auto"/>
            <w:noWrap/>
            <w:vAlign w:val="bottom"/>
            <w:hideMark/>
          </w:tcPr>
          <w:p w14:paraId="0258E8E3"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058A3D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74FD6" w14:textId="77777777" w:rsidR="00A57FA4" w:rsidRPr="003F4BC6" w:rsidRDefault="00A57FA4" w:rsidP="00A57FA4">
            <w:pPr>
              <w:pStyle w:val="NormalinTable"/>
              <w:rPr>
                <w:b/>
                <w:color w:val="000000"/>
                <w:lang w:eastAsia="en-GB"/>
              </w:rPr>
            </w:pPr>
            <w:r w:rsidRPr="003F4BC6">
              <w:rPr>
                <w:b/>
                <w:color w:val="000000"/>
                <w:lang w:eastAsia="en-GB"/>
              </w:rPr>
              <w:t xml:space="preserve">1604 16 00 </w:t>
            </w:r>
          </w:p>
        </w:tc>
        <w:tc>
          <w:tcPr>
            <w:tcW w:w="7036" w:type="dxa"/>
            <w:tcBorders>
              <w:top w:val="nil"/>
              <w:left w:val="nil"/>
              <w:bottom w:val="single" w:sz="4" w:space="0" w:color="auto"/>
              <w:right w:val="single" w:sz="4" w:space="0" w:color="auto"/>
            </w:tcBorders>
            <w:shd w:val="clear" w:color="auto" w:fill="auto"/>
            <w:noWrap/>
            <w:vAlign w:val="bottom"/>
            <w:hideMark/>
          </w:tcPr>
          <w:p w14:paraId="311ECC24"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628D89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35C6E42" w14:textId="77777777" w:rsidR="00A57FA4" w:rsidRPr="003F4BC6" w:rsidRDefault="00A57FA4" w:rsidP="00A57FA4">
            <w:pPr>
              <w:pStyle w:val="NormalinTable"/>
              <w:rPr>
                <w:b/>
                <w:color w:val="000000"/>
                <w:lang w:eastAsia="en-GB"/>
              </w:rPr>
            </w:pPr>
            <w:r>
              <w:rPr>
                <w:b/>
                <w:color w:val="000000"/>
                <w:lang w:eastAsia="en-GB"/>
              </w:rPr>
              <w:t>1604 17 00</w:t>
            </w:r>
          </w:p>
        </w:tc>
        <w:tc>
          <w:tcPr>
            <w:tcW w:w="7036" w:type="dxa"/>
            <w:tcBorders>
              <w:top w:val="nil"/>
              <w:left w:val="nil"/>
              <w:bottom w:val="single" w:sz="4" w:space="0" w:color="auto"/>
              <w:right w:val="single" w:sz="4" w:space="0" w:color="auto"/>
            </w:tcBorders>
            <w:shd w:val="clear" w:color="auto" w:fill="auto"/>
            <w:noWrap/>
            <w:vAlign w:val="bottom"/>
          </w:tcPr>
          <w:p w14:paraId="2BFEA1AF"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3C329C2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AEFEF6E" w14:textId="77777777" w:rsidR="00A57FA4" w:rsidRPr="003F4BC6" w:rsidRDefault="00A57FA4" w:rsidP="00A57FA4">
            <w:pPr>
              <w:pStyle w:val="NormalinTable"/>
              <w:rPr>
                <w:b/>
                <w:color w:val="000000"/>
                <w:lang w:eastAsia="en-GB"/>
              </w:rPr>
            </w:pPr>
            <w:r>
              <w:rPr>
                <w:b/>
                <w:color w:val="000000"/>
                <w:lang w:eastAsia="en-GB"/>
              </w:rPr>
              <w:t>1604 18 00</w:t>
            </w:r>
          </w:p>
        </w:tc>
        <w:tc>
          <w:tcPr>
            <w:tcW w:w="7036" w:type="dxa"/>
            <w:tcBorders>
              <w:top w:val="nil"/>
              <w:left w:val="nil"/>
              <w:bottom w:val="single" w:sz="4" w:space="0" w:color="auto"/>
              <w:right w:val="single" w:sz="4" w:space="0" w:color="auto"/>
            </w:tcBorders>
            <w:shd w:val="clear" w:color="auto" w:fill="auto"/>
            <w:noWrap/>
            <w:vAlign w:val="bottom"/>
          </w:tcPr>
          <w:p w14:paraId="11C1359E"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029995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9E69DF" w14:textId="77777777" w:rsidR="00A57FA4" w:rsidRPr="003F4BC6" w:rsidRDefault="00A57FA4" w:rsidP="00A57FA4">
            <w:pPr>
              <w:pStyle w:val="NormalinTable"/>
              <w:rPr>
                <w:b/>
                <w:color w:val="000000"/>
                <w:lang w:eastAsia="en-GB"/>
              </w:rPr>
            </w:pPr>
            <w:r w:rsidRPr="003F4BC6">
              <w:rPr>
                <w:b/>
                <w:color w:val="000000"/>
                <w:lang w:eastAsia="en-GB"/>
              </w:rPr>
              <w:t xml:space="preserve">1604 19 10 </w:t>
            </w:r>
          </w:p>
        </w:tc>
        <w:tc>
          <w:tcPr>
            <w:tcW w:w="7036" w:type="dxa"/>
            <w:tcBorders>
              <w:top w:val="nil"/>
              <w:left w:val="nil"/>
              <w:bottom w:val="single" w:sz="4" w:space="0" w:color="auto"/>
              <w:right w:val="single" w:sz="4" w:space="0" w:color="auto"/>
            </w:tcBorders>
            <w:shd w:val="clear" w:color="auto" w:fill="auto"/>
            <w:noWrap/>
            <w:vAlign w:val="bottom"/>
            <w:hideMark/>
          </w:tcPr>
          <w:p w14:paraId="6450960E" w14:textId="77777777" w:rsidR="00A57FA4" w:rsidRPr="003F4BC6" w:rsidRDefault="00A57FA4" w:rsidP="00A57FA4">
            <w:pPr>
              <w:pStyle w:val="NormalinTable"/>
              <w:rPr>
                <w:color w:val="000000"/>
                <w:lang w:eastAsia="en-GB"/>
              </w:rPr>
            </w:pPr>
            <w:r w:rsidRPr="003F4BC6">
              <w:rPr>
                <w:color w:val="000000"/>
                <w:lang w:eastAsia="en-GB"/>
              </w:rPr>
              <w:t>2.10%</w:t>
            </w:r>
          </w:p>
        </w:tc>
      </w:tr>
      <w:tr w:rsidR="00A57FA4" w:rsidRPr="003F4BC6" w14:paraId="42CE32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0E8666" w14:textId="77777777" w:rsidR="00A57FA4" w:rsidRPr="003F4BC6" w:rsidRDefault="00A57FA4" w:rsidP="00A57FA4">
            <w:pPr>
              <w:pStyle w:val="NormalinTable"/>
              <w:rPr>
                <w:b/>
                <w:color w:val="000000"/>
                <w:lang w:eastAsia="en-GB"/>
              </w:rPr>
            </w:pPr>
            <w:r w:rsidRPr="003F4BC6">
              <w:rPr>
                <w:b/>
                <w:color w:val="000000"/>
                <w:lang w:eastAsia="en-GB"/>
              </w:rPr>
              <w:t xml:space="preserve">1604 19 31 </w:t>
            </w:r>
          </w:p>
        </w:tc>
        <w:tc>
          <w:tcPr>
            <w:tcW w:w="7036" w:type="dxa"/>
            <w:tcBorders>
              <w:top w:val="nil"/>
              <w:left w:val="nil"/>
              <w:bottom w:val="single" w:sz="4" w:space="0" w:color="auto"/>
              <w:right w:val="single" w:sz="4" w:space="0" w:color="auto"/>
            </w:tcBorders>
            <w:shd w:val="clear" w:color="auto" w:fill="auto"/>
            <w:noWrap/>
            <w:vAlign w:val="bottom"/>
            <w:hideMark/>
          </w:tcPr>
          <w:p w14:paraId="1D46DE63"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29EC99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778E4A" w14:textId="77777777" w:rsidR="00A57FA4" w:rsidRPr="003F4BC6" w:rsidRDefault="00A57FA4" w:rsidP="00A57FA4">
            <w:pPr>
              <w:pStyle w:val="NormalinTable"/>
              <w:rPr>
                <w:b/>
                <w:color w:val="000000"/>
                <w:lang w:eastAsia="en-GB"/>
              </w:rPr>
            </w:pPr>
            <w:r w:rsidRPr="003F4BC6">
              <w:rPr>
                <w:b/>
                <w:color w:val="000000"/>
                <w:lang w:eastAsia="en-GB"/>
              </w:rPr>
              <w:t xml:space="preserve">1604 19 39 </w:t>
            </w:r>
          </w:p>
        </w:tc>
        <w:tc>
          <w:tcPr>
            <w:tcW w:w="7036" w:type="dxa"/>
            <w:tcBorders>
              <w:top w:val="nil"/>
              <w:left w:val="nil"/>
              <w:bottom w:val="single" w:sz="4" w:space="0" w:color="auto"/>
              <w:right w:val="single" w:sz="4" w:space="0" w:color="auto"/>
            </w:tcBorders>
            <w:shd w:val="clear" w:color="auto" w:fill="auto"/>
            <w:noWrap/>
            <w:vAlign w:val="bottom"/>
            <w:hideMark/>
          </w:tcPr>
          <w:p w14:paraId="349A9901"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1EEA510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C5B651" w14:textId="77777777" w:rsidR="00A57FA4" w:rsidRPr="003F4BC6" w:rsidRDefault="00A57FA4" w:rsidP="00A57FA4">
            <w:pPr>
              <w:pStyle w:val="NormalinTable"/>
              <w:rPr>
                <w:b/>
                <w:color w:val="000000"/>
                <w:lang w:eastAsia="en-GB"/>
              </w:rPr>
            </w:pPr>
            <w:r w:rsidRPr="003F4BC6">
              <w:rPr>
                <w:b/>
                <w:color w:val="000000"/>
                <w:lang w:eastAsia="en-GB"/>
              </w:rPr>
              <w:t xml:space="preserve">1604 19 50 </w:t>
            </w:r>
          </w:p>
        </w:tc>
        <w:tc>
          <w:tcPr>
            <w:tcW w:w="7036" w:type="dxa"/>
            <w:tcBorders>
              <w:top w:val="nil"/>
              <w:left w:val="nil"/>
              <w:bottom w:val="single" w:sz="4" w:space="0" w:color="auto"/>
              <w:right w:val="single" w:sz="4" w:space="0" w:color="auto"/>
            </w:tcBorders>
            <w:shd w:val="clear" w:color="auto" w:fill="auto"/>
            <w:noWrap/>
            <w:vAlign w:val="bottom"/>
            <w:hideMark/>
          </w:tcPr>
          <w:p w14:paraId="5FF04094" w14:textId="77777777" w:rsidR="00A57FA4" w:rsidRPr="003F4BC6" w:rsidRDefault="00A57FA4" w:rsidP="00A57FA4">
            <w:pPr>
              <w:pStyle w:val="NormalinTable"/>
              <w:rPr>
                <w:color w:val="000000"/>
                <w:lang w:eastAsia="en-GB"/>
              </w:rPr>
            </w:pPr>
            <w:r w:rsidRPr="003F4BC6">
              <w:rPr>
                <w:color w:val="000000"/>
                <w:lang w:eastAsia="en-GB"/>
              </w:rPr>
              <w:t>3.70%</w:t>
            </w:r>
          </w:p>
        </w:tc>
      </w:tr>
      <w:tr w:rsidR="00A57FA4" w:rsidRPr="003F4BC6" w14:paraId="6102332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3406B0" w14:textId="77777777" w:rsidR="00A57FA4" w:rsidRPr="003F4BC6" w:rsidRDefault="00A57FA4" w:rsidP="00A57FA4">
            <w:pPr>
              <w:pStyle w:val="NormalinTable"/>
              <w:rPr>
                <w:b/>
                <w:color w:val="000000"/>
                <w:lang w:eastAsia="en-GB"/>
              </w:rPr>
            </w:pPr>
            <w:r w:rsidRPr="003F4BC6">
              <w:rPr>
                <w:b/>
                <w:color w:val="000000"/>
                <w:lang w:eastAsia="en-GB"/>
              </w:rPr>
              <w:t xml:space="preserve">1604 19 91 </w:t>
            </w:r>
          </w:p>
        </w:tc>
        <w:tc>
          <w:tcPr>
            <w:tcW w:w="7036" w:type="dxa"/>
            <w:tcBorders>
              <w:top w:val="nil"/>
              <w:left w:val="nil"/>
              <w:bottom w:val="single" w:sz="4" w:space="0" w:color="auto"/>
              <w:right w:val="single" w:sz="4" w:space="0" w:color="auto"/>
            </w:tcBorders>
            <w:shd w:val="clear" w:color="auto" w:fill="auto"/>
            <w:noWrap/>
            <w:vAlign w:val="bottom"/>
            <w:hideMark/>
          </w:tcPr>
          <w:p w14:paraId="4CF152C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69F89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C7221BC" w14:textId="77777777" w:rsidR="00A57FA4" w:rsidRPr="003F4BC6" w:rsidRDefault="00A57FA4" w:rsidP="00A57FA4">
            <w:pPr>
              <w:pStyle w:val="NormalinTable"/>
              <w:rPr>
                <w:b/>
                <w:color w:val="000000"/>
                <w:lang w:eastAsia="en-GB"/>
              </w:rPr>
            </w:pPr>
            <w:r w:rsidRPr="003F4BC6">
              <w:rPr>
                <w:b/>
                <w:color w:val="000000"/>
                <w:lang w:eastAsia="en-GB"/>
              </w:rPr>
              <w:t>1604 19 9</w:t>
            </w:r>
            <w:r>
              <w:rPr>
                <w:b/>
                <w:color w:val="000000"/>
                <w:lang w:eastAsia="en-GB"/>
              </w:rPr>
              <w:t>2</w:t>
            </w:r>
          </w:p>
        </w:tc>
        <w:tc>
          <w:tcPr>
            <w:tcW w:w="7036" w:type="dxa"/>
            <w:tcBorders>
              <w:top w:val="nil"/>
              <w:left w:val="nil"/>
              <w:bottom w:val="single" w:sz="4" w:space="0" w:color="auto"/>
              <w:right w:val="single" w:sz="4" w:space="0" w:color="auto"/>
            </w:tcBorders>
            <w:shd w:val="clear" w:color="auto" w:fill="auto"/>
            <w:noWrap/>
            <w:vAlign w:val="bottom"/>
          </w:tcPr>
          <w:p w14:paraId="318501B7"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521EF74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177FE6F" w14:textId="77777777" w:rsidR="00A57FA4" w:rsidRPr="003F4BC6" w:rsidRDefault="00A57FA4" w:rsidP="00A57FA4">
            <w:pPr>
              <w:pStyle w:val="NormalinTable"/>
              <w:rPr>
                <w:b/>
                <w:color w:val="000000"/>
                <w:lang w:eastAsia="en-GB"/>
              </w:rPr>
            </w:pPr>
            <w:r w:rsidRPr="003F4BC6">
              <w:rPr>
                <w:b/>
                <w:color w:val="000000"/>
                <w:lang w:eastAsia="en-GB"/>
              </w:rPr>
              <w:t>1604 19 9</w:t>
            </w:r>
            <w:r>
              <w:rPr>
                <w:b/>
                <w:color w:val="000000"/>
                <w:lang w:eastAsia="en-GB"/>
              </w:rPr>
              <w:t>3</w:t>
            </w:r>
          </w:p>
        </w:tc>
        <w:tc>
          <w:tcPr>
            <w:tcW w:w="7036" w:type="dxa"/>
            <w:tcBorders>
              <w:top w:val="nil"/>
              <w:left w:val="nil"/>
              <w:bottom w:val="single" w:sz="4" w:space="0" w:color="auto"/>
              <w:right w:val="single" w:sz="4" w:space="0" w:color="auto"/>
            </w:tcBorders>
            <w:shd w:val="clear" w:color="auto" w:fill="auto"/>
            <w:noWrap/>
            <w:vAlign w:val="bottom"/>
          </w:tcPr>
          <w:p w14:paraId="3368AF6F"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102766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009930" w14:textId="77777777" w:rsidR="00A57FA4" w:rsidRPr="003F4BC6" w:rsidRDefault="00A57FA4" w:rsidP="00A57FA4">
            <w:pPr>
              <w:pStyle w:val="NormalinTable"/>
              <w:rPr>
                <w:b/>
                <w:color w:val="000000"/>
                <w:lang w:eastAsia="en-GB"/>
              </w:rPr>
            </w:pPr>
            <w:r w:rsidRPr="003F4BC6">
              <w:rPr>
                <w:b/>
                <w:color w:val="000000"/>
                <w:lang w:eastAsia="en-GB"/>
              </w:rPr>
              <w:t>1604 19 9</w:t>
            </w:r>
            <w:r>
              <w:rPr>
                <w:b/>
                <w:color w:val="000000"/>
                <w:lang w:eastAsia="en-GB"/>
              </w:rPr>
              <w:t>4</w:t>
            </w:r>
          </w:p>
        </w:tc>
        <w:tc>
          <w:tcPr>
            <w:tcW w:w="7036" w:type="dxa"/>
            <w:tcBorders>
              <w:top w:val="nil"/>
              <w:left w:val="nil"/>
              <w:bottom w:val="single" w:sz="4" w:space="0" w:color="auto"/>
              <w:right w:val="single" w:sz="4" w:space="0" w:color="auto"/>
            </w:tcBorders>
            <w:shd w:val="clear" w:color="auto" w:fill="auto"/>
            <w:noWrap/>
            <w:vAlign w:val="bottom"/>
          </w:tcPr>
          <w:p w14:paraId="770183BA"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556A9B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29D375A" w14:textId="77777777" w:rsidR="00A57FA4" w:rsidRPr="003F4BC6" w:rsidRDefault="00A57FA4" w:rsidP="00A57FA4">
            <w:pPr>
              <w:pStyle w:val="NormalinTable"/>
              <w:rPr>
                <w:b/>
                <w:color w:val="000000"/>
                <w:lang w:eastAsia="en-GB"/>
              </w:rPr>
            </w:pPr>
            <w:r w:rsidRPr="003F4BC6">
              <w:rPr>
                <w:b/>
                <w:color w:val="000000"/>
                <w:lang w:eastAsia="en-GB"/>
              </w:rPr>
              <w:t>1604 19 9</w:t>
            </w:r>
            <w:r>
              <w:rPr>
                <w:b/>
                <w:color w:val="000000"/>
                <w:lang w:eastAsia="en-GB"/>
              </w:rPr>
              <w:t>5</w:t>
            </w:r>
          </w:p>
        </w:tc>
        <w:tc>
          <w:tcPr>
            <w:tcW w:w="7036" w:type="dxa"/>
            <w:tcBorders>
              <w:top w:val="nil"/>
              <w:left w:val="nil"/>
              <w:bottom w:val="single" w:sz="4" w:space="0" w:color="auto"/>
              <w:right w:val="single" w:sz="4" w:space="0" w:color="auto"/>
            </w:tcBorders>
            <w:shd w:val="clear" w:color="auto" w:fill="auto"/>
            <w:noWrap/>
            <w:vAlign w:val="bottom"/>
          </w:tcPr>
          <w:p w14:paraId="7461579A"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20608D7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5EE37A8" w14:textId="77777777" w:rsidR="00A57FA4" w:rsidRPr="003F4BC6" w:rsidRDefault="00A57FA4" w:rsidP="00A57FA4">
            <w:pPr>
              <w:pStyle w:val="NormalinTable"/>
              <w:rPr>
                <w:b/>
                <w:color w:val="000000"/>
                <w:lang w:eastAsia="en-GB"/>
              </w:rPr>
            </w:pPr>
            <w:r w:rsidRPr="003F4BC6">
              <w:rPr>
                <w:b/>
                <w:color w:val="000000"/>
                <w:lang w:eastAsia="en-GB"/>
              </w:rPr>
              <w:t>1604 19 9</w:t>
            </w:r>
            <w:r>
              <w:rPr>
                <w:b/>
                <w:color w:val="000000"/>
                <w:lang w:eastAsia="en-GB"/>
              </w:rPr>
              <w:t>7</w:t>
            </w:r>
          </w:p>
        </w:tc>
        <w:tc>
          <w:tcPr>
            <w:tcW w:w="7036" w:type="dxa"/>
            <w:tcBorders>
              <w:top w:val="nil"/>
              <w:left w:val="nil"/>
              <w:bottom w:val="single" w:sz="4" w:space="0" w:color="auto"/>
              <w:right w:val="single" w:sz="4" w:space="0" w:color="auto"/>
            </w:tcBorders>
            <w:shd w:val="clear" w:color="auto" w:fill="auto"/>
            <w:noWrap/>
            <w:vAlign w:val="bottom"/>
          </w:tcPr>
          <w:p w14:paraId="4EDA1B92"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3289BEB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3204834" w14:textId="77777777" w:rsidR="00A57FA4" w:rsidRPr="003F4BC6" w:rsidRDefault="00A57FA4" w:rsidP="00A57FA4">
            <w:pPr>
              <w:pStyle w:val="NormalinTable"/>
              <w:rPr>
                <w:b/>
                <w:color w:val="000000"/>
                <w:lang w:eastAsia="en-GB"/>
              </w:rPr>
            </w:pPr>
            <w:r w:rsidRPr="003F4BC6">
              <w:rPr>
                <w:b/>
                <w:color w:val="000000"/>
                <w:lang w:eastAsia="en-GB"/>
              </w:rPr>
              <w:t xml:space="preserve">1604 20 </w:t>
            </w:r>
            <w:r>
              <w:rPr>
                <w:b/>
                <w:color w:val="000000"/>
                <w:lang w:eastAsia="en-GB"/>
              </w:rPr>
              <w:t>05</w:t>
            </w:r>
          </w:p>
        </w:tc>
        <w:tc>
          <w:tcPr>
            <w:tcW w:w="7036" w:type="dxa"/>
            <w:tcBorders>
              <w:top w:val="nil"/>
              <w:left w:val="nil"/>
              <w:bottom w:val="single" w:sz="4" w:space="0" w:color="auto"/>
              <w:right w:val="single" w:sz="4" w:space="0" w:color="auto"/>
            </w:tcBorders>
            <w:shd w:val="clear" w:color="auto" w:fill="auto"/>
            <w:noWrap/>
            <w:vAlign w:val="bottom"/>
          </w:tcPr>
          <w:p w14:paraId="787EC648" w14:textId="77777777" w:rsidR="00A57FA4" w:rsidRPr="003F4BC6" w:rsidRDefault="00A57FA4" w:rsidP="00A57FA4">
            <w:pPr>
              <w:pStyle w:val="NormalinTable"/>
              <w:rPr>
                <w:color w:val="000000"/>
                <w:lang w:eastAsia="en-GB"/>
              </w:rPr>
            </w:pPr>
            <w:r>
              <w:rPr>
                <w:color w:val="000000"/>
                <w:lang w:eastAsia="en-GB"/>
              </w:rPr>
              <w:t>6.00%</w:t>
            </w:r>
          </w:p>
        </w:tc>
      </w:tr>
      <w:tr w:rsidR="00A57FA4" w:rsidRPr="003F4BC6" w14:paraId="471056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66C819" w14:textId="77777777" w:rsidR="00A57FA4" w:rsidRPr="003F4BC6" w:rsidRDefault="00A57FA4" w:rsidP="00A57FA4">
            <w:pPr>
              <w:pStyle w:val="NormalinTable"/>
              <w:rPr>
                <w:b/>
                <w:color w:val="000000"/>
                <w:lang w:eastAsia="en-GB"/>
              </w:rPr>
            </w:pPr>
            <w:r w:rsidRPr="003F4BC6">
              <w:rPr>
                <w:b/>
                <w:color w:val="000000"/>
                <w:lang w:eastAsia="en-GB"/>
              </w:rPr>
              <w:t xml:space="preserve">1604 20 30 </w:t>
            </w:r>
          </w:p>
        </w:tc>
        <w:tc>
          <w:tcPr>
            <w:tcW w:w="7036" w:type="dxa"/>
            <w:tcBorders>
              <w:top w:val="nil"/>
              <w:left w:val="nil"/>
              <w:bottom w:val="single" w:sz="4" w:space="0" w:color="auto"/>
              <w:right w:val="single" w:sz="4" w:space="0" w:color="auto"/>
            </w:tcBorders>
            <w:shd w:val="clear" w:color="auto" w:fill="auto"/>
            <w:noWrap/>
            <w:vAlign w:val="bottom"/>
            <w:hideMark/>
          </w:tcPr>
          <w:p w14:paraId="271761D1" w14:textId="77777777" w:rsidR="00A57FA4" w:rsidRPr="003F4BC6" w:rsidRDefault="00A57FA4" w:rsidP="00A57FA4">
            <w:pPr>
              <w:pStyle w:val="NormalinTable"/>
              <w:rPr>
                <w:color w:val="000000"/>
                <w:lang w:eastAsia="en-GB"/>
              </w:rPr>
            </w:pPr>
            <w:r w:rsidRPr="003F4BC6">
              <w:rPr>
                <w:color w:val="000000"/>
                <w:lang w:eastAsia="en-GB"/>
              </w:rPr>
              <w:t>2.10%</w:t>
            </w:r>
          </w:p>
        </w:tc>
      </w:tr>
      <w:tr w:rsidR="00A57FA4" w:rsidRPr="003F4BC6" w14:paraId="76C0965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D8582C" w14:textId="77777777" w:rsidR="00A57FA4" w:rsidRPr="003F4BC6" w:rsidRDefault="00A57FA4" w:rsidP="00A57FA4">
            <w:pPr>
              <w:pStyle w:val="NormalinTable"/>
              <w:rPr>
                <w:b/>
                <w:color w:val="000000"/>
                <w:lang w:eastAsia="en-GB"/>
              </w:rPr>
            </w:pPr>
            <w:r w:rsidRPr="003F4BC6">
              <w:rPr>
                <w:b/>
                <w:color w:val="000000"/>
                <w:lang w:eastAsia="en-GB"/>
              </w:rPr>
              <w:t xml:space="preserve">1604 20 40 </w:t>
            </w:r>
          </w:p>
        </w:tc>
        <w:tc>
          <w:tcPr>
            <w:tcW w:w="7036" w:type="dxa"/>
            <w:tcBorders>
              <w:top w:val="nil"/>
              <w:left w:val="nil"/>
              <w:bottom w:val="single" w:sz="4" w:space="0" w:color="auto"/>
              <w:right w:val="single" w:sz="4" w:space="0" w:color="auto"/>
            </w:tcBorders>
            <w:shd w:val="clear" w:color="auto" w:fill="auto"/>
            <w:noWrap/>
            <w:vAlign w:val="bottom"/>
            <w:hideMark/>
          </w:tcPr>
          <w:p w14:paraId="7EBB6938"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125291A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551B91" w14:textId="77777777" w:rsidR="00A57FA4" w:rsidRPr="003F4BC6" w:rsidRDefault="00A57FA4" w:rsidP="00A57FA4">
            <w:pPr>
              <w:pStyle w:val="NormalinTable"/>
              <w:rPr>
                <w:b/>
                <w:color w:val="000000"/>
                <w:lang w:eastAsia="en-GB"/>
              </w:rPr>
            </w:pPr>
            <w:r w:rsidRPr="003F4BC6">
              <w:rPr>
                <w:b/>
                <w:color w:val="000000"/>
                <w:lang w:eastAsia="en-GB"/>
              </w:rPr>
              <w:t>1604 20 50 10</w:t>
            </w:r>
          </w:p>
        </w:tc>
        <w:tc>
          <w:tcPr>
            <w:tcW w:w="7036" w:type="dxa"/>
            <w:tcBorders>
              <w:top w:val="nil"/>
              <w:left w:val="nil"/>
              <w:bottom w:val="single" w:sz="4" w:space="0" w:color="auto"/>
              <w:right w:val="single" w:sz="4" w:space="0" w:color="auto"/>
            </w:tcBorders>
            <w:shd w:val="clear" w:color="auto" w:fill="auto"/>
            <w:noWrap/>
            <w:vAlign w:val="bottom"/>
            <w:hideMark/>
          </w:tcPr>
          <w:p w14:paraId="3D0F62EA"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0867EE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AAD465" w14:textId="77777777" w:rsidR="00A57FA4" w:rsidRPr="003F4BC6" w:rsidRDefault="00A57FA4" w:rsidP="00A57FA4">
            <w:pPr>
              <w:pStyle w:val="NormalinTable"/>
              <w:rPr>
                <w:b/>
                <w:color w:val="000000"/>
                <w:lang w:eastAsia="en-GB"/>
              </w:rPr>
            </w:pPr>
            <w:r w:rsidRPr="003F4BC6">
              <w:rPr>
                <w:b/>
                <w:color w:val="000000"/>
                <w:lang w:eastAsia="en-GB"/>
              </w:rPr>
              <w:t>1604 20 50 19</w:t>
            </w:r>
          </w:p>
        </w:tc>
        <w:tc>
          <w:tcPr>
            <w:tcW w:w="7036" w:type="dxa"/>
            <w:tcBorders>
              <w:top w:val="nil"/>
              <w:left w:val="nil"/>
              <w:bottom w:val="single" w:sz="4" w:space="0" w:color="auto"/>
              <w:right w:val="single" w:sz="4" w:space="0" w:color="auto"/>
            </w:tcBorders>
            <w:shd w:val="clear" w:color="auto" w:fill="auto"/>
            <w:noWrap/>
            <w:vAlign w:val="bottom"/>
            <w:hideMark/>
          </w:tcPr>
          <w:p w14:paraId="28A2CB8F"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296BAB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35EEF6" w14:textId="77777777" w:rsidR="00A57FA4" w:rsidRPr="003F4BC6" w:rsidRDefault="00A57FA4" w:rsidP="00A57FA4">
            <w:pPr>
              <w:pStyle w:val="NormalinTable"/>
              <w:rPr>
                <w:b/>
                <w:color w:val="000000"/>
                <w:lang w:eastAsia="en-GB"/>
              </w:rPr>
            </w:pPr>
            <w:r w:rsidRPr="003F4BC6">
              <w:rPr>
                <w:b/>
                <w:color w:val="000000"/>
                <w:lang w:eastAsia="en-GB"/>
              </w:rPr>
              <w:t>1604 20 50 30</w:t>
            </w:r>
          </w:p>
        </w:tc>
        <w:tc>
          <w:tcPr>
            <w:tcW w:w="7036" w:type="dxa"/>
            <w:tcBorders>
              <w:top w:val="nil"/>
              <w:left w:val="nil"/>
              <w:bottom w:val="single" w:sz="4" w:space="0" w:color="auto"/>
              <w:right w:val="single" w:sz="4" w:space="0" w:color="auto"/>
            </w:tcBorders>
            <w:shd w:val="clear" w:color="auto" w:fill="auto"/>
            <w:noWrap/>
            <w:vAlign w:val="bottom"/>
            <w:hideMark/>
          </w:tcPr>
          <w:p w14:paraId="2E1CFEE7"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3C2E9FE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AC8C0F" w14:textId="77777777" w:rsidR="00A57FA4" w:rsidRPr="003F4BC6" w:rsidRDefault="00A57FA4" w:rsidP="00A57FA4">
            <w:pPr>
              <w:pStyle w:val="NormalinTable"/>
              <w:rPr>
                <w:b/>
                <w:color w:val="000000"/>
                <w:lang w:eastAsia="en-GB"/>
              </w:rPr>
            </w:pPr>
            <w:r w:rsidRPr="003F4BC6">
              <w:rPr>
                <w:b/>
                <w:color w:val="000000"/>
                <w:lang w:eastAsia="en-GB"/>
              </w:rPr>
              <w:t>1604 20 50 90</w:t>
            </w:r>
          </w:p>
        </w:tc>
        <w:tc>
          <w:tcPr>
            <w:tcW w:w="7036" w:type="dxa"/>
            <w:tcBorders>
              <w:top w:val="nil"/>
              <w:left w:val="nil"/>
              <w:bottom w:val="single" w:sz="4" w:space="0" w:color="auto"/>
              <w:right w:val="single" w:sz="4" w:space="0" w:color="auto"/>
            </w:tcBorders>
            <w:shd w:val="clear" w:color="auto" w:fill="auto"/>
            <w:noWrap/>
            <w:vAlign w:val="bottom"/>
            <w:hideMark/>
          </w:tcPr>
          <w:p w14:paraId="5085E853"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06F0CB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BA36E4" w14:textId="77777777" w:rsidR="00A57FA4" w:rsidRPr="003F4BC6" w:rsidRDefault="00A57FA4" w:rsidP="00A57FA4">
            <w:pPr>
              <w:pStyle w:val="NormalinTable"/>
              <w:rPr>
                <w:b/>
                <w:color w:val="000000"/>
                <w:lang w:eastAsia="en-GB"/>
              </w:rPr>
            </w:pPr>
            <w:r w:rsidRPr="003F4BC6">
              <w:rPr>
                <w:b/>
                <w:color w:val="000000"/>
                <w:lang w:eastAsia="en-GB"/>
              </w:rPr>
              <w:t xml:space="preserve">1604 20 70 </w:t>
            </w:r>
          </w:p>
        </w:tc>
        <w:tc>
          <w:tcPr>
            <w:tcW w:w="7036" w:type="dxa"/>
            <w:tcBorders>
              <w:top w:val="nil"/>
              <w:left w:val="nil"/>
              <w:bottom w:val="single" w:sz="4" w:space="0" w:color="auto"/>
              <w:right w:val="single" w:sz="4" w:space="0" w:color="auto"/>
            </w:tcBorders>
            <w:shd w:val="clear" w:color="auto" w:fill="auto"/>
            <w:noWrap/>
            <w:vAlign w:val="bottom"/>
            <w:hideMark/>
          </w:tcPr>
          <w:p w14:paraId="79D8A2F7" w14:textId="77777777" w:rsidR="00A57FA4" w:rsidRPr="003F4BC6" w:rsidRDefault="00A57FA4" w:rsidP="00A57FA4">
            <w:pPr>
              <w:pStyle w:val="NormalinTable"/>
              <w:rPr>
                <w:color w:val="000000"/>
                <w:lang w:eastAsia="en-GB"/>
              </w:rPr>
            </w:pPr>
            <w:r w:rsidRPr="003F4BC6">
              <w:rPr>
                <w:color w:val="000000"/>
                <w:lang w:eastAsia="en-GB"/>
              </w:rPr>
              <w:t>7.20%</w:t>
            </w:r>
          </w:p>
        </w:tc>
      </w:tr>
      <w:tr w:rsidR="00A57FA4" w:rsidRPr="003F4BC6" w14:paraId="6D941A8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B32BD9" w14:textId="77777777" w:rsidR="00A57FA4" w:rsidRPr="003F4BC6" w:rsidRDefault="00A57FA4" w:rsidP="00A57FA4">
            <w:pPr>
              <w:pStyle w:val="NormalinTable"/>
              <w:rPr>
                <w:b/>
                <w:color w:val="000000"/>
                <w:lang w:eastAsia="en-GB"/>
              </w:rPr>
            </w:pPr>
            <w:r w:rsidRPr="003F4BC6">
              <w:rPr>
                <w:b/>
                <w:color w:val="000000"/>
                <w:lang w:eastAsia="en-GB"/>
              </w:rPr>
              <w:t>1604 20 90 20</w:t>
            </w:r>
          </w:p>
        </w:tc>
        <w:tc>
          <w:tcPr>
            <w:tcW w:w="7036" w:type="dxa"/>
            <w:tcBorders>
              <w:top w:val="nil"/>
              <w:left w:val="nil"/>
              <w:bottom w:val="single" w:sz="4" w:space="0" w:color="auto"/>
              <w:right w:val="single" w:sz="4" w:space="0" w:color="auto"/>
            </w:tcBorders>
            <w:shd w:val="clear" w:color="auto" w:fill="auto"/>
            <w:noWrap/>
            <w:vAlign w:val="bottom"/>
            <w:hideMark/>
          </w:tcPr>
          <w:p w14:paraId="1AA6017F"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287383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CBCD58" w14:textId="77777777" w:rsidR="00A57FA4" w:rsidRPr="003F4BC6" w:rsidRDefault="00A57FA4" w:rsidP="00A57FA4">
            <w:pPr>
              <w:pStyle w:val="NormalinTable"/>
              <w:rPr>
                <w:b/>
                <w:color w:val="000000"/>
                <w:lang w:eastAsia="en-GB"/>
              </w:rPr>
            </w:pPr>
            <w:r w:rsidRPr="003F4BC6">
              <w:rPr>
                <w:b/>
                <w:color w:val="000000"/>
                <w:lang w:eastAsia="en-GB"/>
              </w:rPr>
              <w:t>1604 20 90 30</w:t>
            </w:r>
          </w:p>
        </w:tc>
        <w:tc>
          <w:tcPr>
            <w:tcW w:w="7036" w:type="dxa"/>
            <w:tcBorders>
              <w:top w:val="nil"/>
              <w:left w:val="nil"/>
              <w:bottom w:val="single" w:sz="4" w:space="0" w:color="auto"/>
              <w:right w:val="single" w:sz="4" w:space="0" w:color="auto"/>
            </w:tcBorders>
            <w:shd w:val="clear" w:color="auto" w:fill="auto"/>
            <w:noWrap/>
            <w:vAlign w:val="bottom"/>
            <w:hideMark/>
          </w:tcPr>
          <w:p w14:paraId="56918A4D" w14:textId="77777777" w:rsidR="00A57FA4" w:rsidRPr="003F4BC6" w:rsidRDefault="00A57FA4" w:rsidP="00A57FA4">
            <w:pPr>
              <w:pStyle w:val="NormalinTable"/>
              <w:rPr>
                <w:color w:val="000000"/>
                <w:lang w:eastAsia="en-GB"/>
              </w:rPr>
            </w:pPr>
            <w:r w:rsidRPr="003F4BC6">
              <w:rPr>
                <w:color w:val="000000"/>
                <w:lang w:eastAsia="en-GB"/>
              </w:rPr>
              <w:t>3.60%</w:t>
            </w:r>
          </w:p>
        </w:tc>
      </w:tr>
      <w:tr w:rsidR="00A57FA4" w:rsidRPr="003F4BC6" w14:paraId="18F583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997177" w14:textId="77777777" w:rsidR="00A57FA4" w:rsidRPr="003F4BC6" w:rsidRDefault="00A57FA4" w:rsidP="00A57FA4">
            <w:pPr>
              <w:pStyle w:val="NormalinTable"/>
              <w:rPr>
                <w:b/>
                <w:color w:val="000000"/>
                <w:lang w:eastAsia="en-GB"/>
              </w:rPr>
            </w:pPr>
            <w:r w:rsidRPr="003F4BC6">
              <w:rPr>
                <w:b/>
                <w:color w:val="000000"/>
                <w:lang w:eastAsia="en-GB"/>
              </w:rPr>
              <w:t>1604 20 90 35</w:t>
            </w:r>
          </w:p>
        </w:tc>
        <w:tc>
          <w:tcPr>
            <w:tcW w:w="7036" w:type="dxa"/>
            <w:tcBorders>
              <w:top w:val="nil"/>
              <w:left w:val="nil"/>
              <w:bottom w:val="single" w:sz="4" w:space="0" w:color="auto"/>
              <w:right w:val="single" w:sz="4" w:space="0" w:color="auto"/>
            </w:tcBorders>
            <w:shd w:val="clear" w:color="auto" w:fill="auto"/>
            <w:noWrap/>
            <w:vAlign w:val="bottom"/>
            <w:hideMark/>
          </w:tcPr>
          <w:p w14:paraId="03A2D5EC"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3BDD55B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C6354A" w14:textId="77777777" w:rsidR="00A57FA4" w:rsidRPr="003F4BC6" w:rsidRDefault="00A57FA4" w:rsidP="00A57FA4">
            <w:pPr>
              <w:pStyle w:val="NormalinTable"/>
              <w:rPr>
                <w:b/>
                <w:color w:val="000000"/>
                <w:lang w:eastAsia="en-GB"/>
              </w:rPr>
            </w:pPr>
            <w:r w:rsidRPr="003F4BC6">
              <w:rPr>
                <w:b/>
                <w:color w:val="000000"/>
                <w:lang w:eastAsia="en-GB"/>
              </w:rPr>
              <w:t>1604 20 90 50</w:t>
            </w:r>
          </w:p>
        </w:tc>
        <w:tc>
          <w:tcPr>
            <w:tcW w:w="7036" w:type="dxa"/>
            <w:tcBorders>
              <w:top w:val="nil"/>
              <w:left w:val="nil"/>
              <w:bottom w:val="single" w:sz="4" w:space="0" w:color="auto"/>
              <w:right w:val="single" w:sz="4" w:space="0" w:color="auto"/>
            </w:tcBorders>
            <w:shd w:val="clear" w:color="auto" w:fill="auto"/>
            <w:noWrap/>
            <w:vAlign w:val="bottom"/>
            <w:hideMark/>
          </w:tcPr>
          <w:p w14:paraId="57F70DE8"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717333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D7464" w14:textId="77777777" w:rsidR="00A57FA4" w:rsidRPr="003F4BC6" w:rsidRDefault="00A57FA4" w:rsidP="00A57FA4">
            <w:pPr>
              <w:pStyle w:val="NormalinTable"/>
              <w:rPr>
                <w:b/>
                <w:color w:val="000000"/>
                <w:lang w:eastAsia="en-GB"/>
              </w:rPr>
            </w:pPr>
            <w:r w:rsidRPr="003F4BC6">
              <w:rPr>
                <w:b/>
                <w:color w:val="000000"/>
                <w:lang w:eastAsia="en-GB"/>
              </w:rPr>
              <w:t>1604 20 90 60</w:t>
            </w:r>
          </w:p>
        </w:tc>
        <w:tc>
          <w:tcPr>
            <w:tcW w:w="7036" w:type="dxa"/>
            <w:tcBorders>
              <w:top w:val="nil"/>
              <w:left w:val="nil"/>
              <w:bottom w:val="single" w:sz="4" w:space="0" w:color="auto"/>
              <w:right w:val="single" w:sz="4" w:space="0" w:color="auto"/>
            </w:tcBorders>
            <w:shd w:val="clear" w:color="auto" w:fill="auto"/>
            <w:noWrap/>
            <w:vAlign w:val="bottom"/>
            <w:hideMark/>
          </w:tcPr>
          <w:p w14:paraId="2BD6FB4B"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2FCA77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85EBFE" w14:textId="77777777" w:rsidR="00A57FA4" w:rsidRPr="003F4BC6" w:rsidRDefault="00A57FA4" w:rsidP="00A57FA4">
            <w:pPr>
              <w:pStyle w:val="NormalinTable"/>
              <w:rPr>
                <w:b/>
                <w:color w:val="000000"/>
                <w:lang w:eastAsia="en-GB"/>
              </w:rPr>
            </w:pPr>
            <w:r w:rsidRPr="003F4BC6">
              <w:rPr>
                <w:b/>
                <w:color w:val="000000"/>
                <w:lang w:eastAsia="en-GB"/>
              </w:rPr>
              <w:t>1604 20 90 90</w:t>
            </w:r>
          </w:p>
        </w:tc>
        <w:tc>
          <w:tcPr>
            <w:tcW w:w="7036" w:type="dxa"/>
            <w:tcBorders>
              <w:top w:val="nil"/>
              <w:left w:val="nil"/>
              <w:bottom w:val="single" w:sz="4" w:space="0" w:color="auto"/>
              <w:right w:val="single" w:sz="4" w:space="0" w:color="auto"/>
            </w:tcBorders>
            <w:shd w:val="clear" w:color="auto" w:fill="auto"/>
            <w:noWrap/>
            <w:vAlign w:val="bottom"/>
            <w:hideMark/>
          </w:tcPr>
          <w:p w14:paraId="0BBB697C" w14:textId="77777777" w:rsidR="00A57FA4" w:rsidRPr="003F4BC6" w:rsidRDefault="00A57FA4" w:rsidP="00A57FA4">
            <w:pPr>
              <w:pStyle w:val="NormalinTable"/>
              <w:rPr>
                <w:color w:val="000000"/>
                <w:lang w:eastAsia="en-GB"/>
              </w:rPr>
            </w:pPr>
            <w:r w:rsidRPr="003F4BC6">
              <w:rPr>
                <w:color w:val="000000"/>
                <w:lang w:eastAsia="en-GB"/>
              </w:rPr>
              <w:t>4.20%</w:t>
            </w:r>
          </w:p>
        </w:tc>
      </w:tr>
      <w:tr w:rsidR="00A57FA4" w:rsidRPr="003F4BC6" w14:paraId="2B7D69F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53EE49" w14:textId="77777777" w:rsidR="00A57FA4" w:rsidRPr="003F4BC6" w:rsidRDefault="00A57FA4" w:rsidP="00A57FA4">
            <w:pPr>
              <w:pStyle w:val="NormalinTable"/>
              <w:rPr>
                <w:b/>
                <w:color w:val="000000"/>
                <w:lang w:eastAsia="en-GB"/>
              </w:rPr>
            </w:pPr>
            <w:r w:rsidRPr="003F4BC6">
              <w:rPr>
                <w:b/>
                <w:color w:val="000000"/>
                <w:lang w:eastAsia="en-GB"/>
              </w:rPr>
              <w:t xml:space="preserve">1604 31 00 </w:t>
            </w:r>
          </w:p>
        </w:tc>
        <w:tc>
          <w:tcPr>
            <w:tcW w:w="7036" w:type="dxa"/>
            <w:tcBorders>
              <w:top w:val="nil"/>
              <w:left w:val="nil"/>
              <w:bottom w:val="single" w:sz="4" w:space="0" w:color="auto"/>
              <w:right w:val="single" w:sz="4" w:space="0" w:color="auto"/>
            </w:tcBorders>
            <w:shd w:val="clear" w:color="auto" w:fill="auto"/>
            <w:noWrap/>
            <w:vAlign w:val="bottom"/>
            <w:hideMark/>
          </w:tcPr>
          <w:p w14:paraId="7FE912A6"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74E5AE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57AFCF" w14:textId="77777777" w:rsidR="00A57FA4" w:rsidRPr="003F4BC6" w:rsidRDefault="00A57FA4" w:rsidP="00A57FA4">
            <w:pPr>
              <w:pStyle w:val="NormalinTable"/>
              <w:rPr>
                <w:b/>
                <w:color w:val="000000"/>
                <w:lang w:eastAsia="en-GB"/>
              </w:rPr>
            </w:pPr>
            <w:r w:rsidRPr="003F4BC6">
              <w:rPr>
                <w:b/>
                <w:color w:val="000000"/>
                <w:lang w:eastAsia="en-GB"/>
              </w:rPr>
              <w:t xml:space="preserve">1604 32 00 </w:t>
            </w:r>
          </w:p>
        </w:tc>
        <w:tc>
          <w:tcPr>
            <w:tcW w:w="7036" w:type="dxa"/>
            <w:tcBorders>
              <w:top w:val="nil"/>
              <w:left w:val="nil"/>
              <w:bottom w:val="single" w:sz="4" w:space="0" w:color="auto"/>
              <w:right w:val="single" w:sz="4" w:space="0" w:color="auto"/>
            </w:tcBorders>
            <w:shd w:val="clear" w:color="auto" w:fill="auto"/>
            <w:noWrap/>
            <w:vAlign w:val="bottom"/>
            <w:hideMark/>
          </w:tcPr>
          <w:p w14:paraId="100041B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94CD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6CAD40" w14:textId="77777777" w:rsidR="00A57FA4" w:rsidRPr="003F4BC6" w:rsidRDefault="00A57FA4" w:rsidP="00A57FA4">
            <w:pPr>
              <w:pStyle w:val="NormalinTable"/>
              <w:rPr>
                <w:b/>
                <w:color w:val="000000"/>
                <w:lang w:eastAsia="en-GB"/>
              </w:rPr>
            </w:pPr>
            <w:r w:rsidRPr="003F4BC6">
              <w:rPr>
                <w:b/>
                <w:color w:val="000000"/>
                <w:lang w:eastAsia="en-GB"/>
              </w:rPr>
              <w:t>1605 10 00 11</w:t>
            </w:r>
          </w:p>
        </w:tc>
        <w:tc>
          <w:tcPr>
            <w:tcW w:w="7036" w:type="dxa"/>
            <w:tcBorders>
              <w:top w:val="nil"/>
              <w:left w:val="nil"/>
              <w:bottom w:val="single" w:sz="4" w:space="0" w:color="auto"/>
              <w:right w:val="single" w:sz="4" w:space="0" w:color="auto"/>
            </w:tcBorders>
            <w:shd w:val="clear" w:color="auto" w:fill="auto"/>
            <w:noWrap/>
            <w:vAlign w:val="bottom"/>
            <w:hideMark/>
          </w:tcPr>
          <w:p w14:paraId="263F3303"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4DABEED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AA4D9C" w14:textId="77777777" w:rsidR="00A57FA4" w:rsidRPr="003F4BC6" w:rsidRDefault="00A57FA4" w:rsidP="00A57FA4">
            <w:pPr>
              <w:pStyle w:val="NormalinTable"/>
              <w:rPr>
                <w:b/>
                <w:color w:val="000000"/>
                <w:lang w:eastAsia="en-GB"/>
              </w:rPr>
            </w:pPr>
            <w:r w:rsidRPr="003F4BC6">
              <w:rPr>
                <w:b/>
                <w:color w:val="000000"/>
                <w:lang w:eastAsia="en-GB"/>
              </w:rPr>
              <w:t>1605 10 00 21</w:t>
            </w:r>
          </w:p>
        </w:tc>
        <w:tc>
          <w:tcPr>
            <w:tcW w:w="7036" w:type="dxa"/>
            <w:tcBorders>
              <w:top w:val="nil"/>
              <w:left w:val="nil"/>
              <w:bottom w:val="single" w:sz="4" w:space="0" w:color="auto"/>
              <w:right w:val="single" w:sz="4" w:space="0" w:color="auto"/>
            </w:tcBorders>
            <w:shd w:val="clear" w:color="auto" w:fill="auto"/>
            <w:noWrap/>
            <w:vAlign w:val="bottom"/>
            <w:hideMark/>
          </w:tcPr>
          <w:p w14:paraId="34702799"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70A24DF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F5F11D" w14:textId="77777777" w:rsidR="00A57FA4" w:rsidRPr="003F4BC6" w:rsidRDefault="00A57FA4" w:rsidP="00A57FA4">
            <w:pPr>
              <w:pStyle w:val="NormalinTable"/>
              <w:rPr>
                <w:b/>
                <w:color w:val="000000"/>
                <w:lang w:eastAsia="en-GB"/>
              </w:rPr>
            </w:pPr>
            <w:r w:rsidRPr="003F4BC6">
              <w:rPr>
                <w:b/>
                <w:color w:val="000000"/>
                <w:lang w:eastAsia="en-GB"/>
              </w:rPr>
              <w:lastRenderedPageBreak/>
              <w:t>1605 10 00 29</w:t>
            </w:r>
          </w:p>
        </w:tc>
        <w:tc>
          <w:tcPr>
            <w:tcW w:w="7036" w:type="dxa"/>
            <w:tcBorders>
              <w:top w:val="nil"/>
              <w:left w:val="nil"/>
              <w:bottom w:val="single" w:sz="4" w:space="0" w:color="auto"/>
              <w:right w:val="single" w:sz="4" w:space="0" w:color="auto"/>
            </w:tcBorders>
            <w:shd w:val="clear" w:color="auto" w:fill="auto"/>
            <w:noWrap/>
            <w:vAlign w:val="bottom"/>
            <w:hideMark/>
          </w:tcPr>
          <w:p w14:paraId="112FC4EC" w14:textId="77777777" w:rsidR="00A57FA4" w:rsidRPr="003F4BC6" w:rsidRDefault="00A57FA4" w:rsidP="00A57FA4">
            <w:pPr>
              <w:pStyle w:val="NormalinTable"/>
              <w:rPr>
                <w:color w:val="000000"/>
                <w:lang w:eastAsia="en-GB"/>
              </w:rPr>
            </w:pPr>
            <w:r w:rsidRPr="003F4BC6">
              <w:rPr>
                <w:color w:val="000000"/>
                <w:lang w:eastAsia="en-GB"/>
              </w:rPr>
              <w:t>2.20%</w:t>
            </w:r>
          </w:p>
        </w:tc>
      </w:tr>
      <w:tr w:rsidR="00A57FA4" w:rsidRPr="003F4BC6" w14:paraId="64D04D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D964B29" w14:textId="77777777" w:rsidR="00A57FA4" w:rsidRPr="003F4BC6" w:rsidRDefault="00A57FA4" w:rsidP="00A57FA4">
            <w:pPr>
              <w:pStyle w:val="NormalinTable"/>
              <w:rPr>
                <w:b/>
                <w:color w:val="000000"/>
                <w:lang w:eastAsia="en-GB"/>
              </w:rPr>
            </w:pPr>
            <w:r w:rsidRPr="003F4BC6">
              <w:rPr>
                <w:b/>
                <w:color w:val="000000"/>
                <w:lang w:eastAsia="en-GB"/>
              </w:rPr>
              <w:t xml:space="preserve">1605 10 00 </w:t>
            </w:r>
            <w:r>
              <w:rPr>
                <w:b/>
                <w:color w:val="000000"/>
                <w:lang w:eastAsia="en-GB"/>
              </w:rPr>
              <w:t>91</w:t>
            </w:r>
          </w:p>
        </w:tc>
        <w:tc>
          <w:tcPr>
            <w:tcW w:w="7036" w:type="dxa"/>
            <w:tcBorders>
              <w:top w:val="nil"/>
              <w:left w:val="nil"/>
              <w:bottom w:val="single" w:sz="4" w:space="0" w:color="auto"/>
              <w:right w:val="single" w:sz="4" w:space="0" w:color="auto"/>
            </w:tcBorders>
            <w:shd w:val="clear" w:color="auto" w:fill="auto"/>
            <w:noWrap/>
            <w:vAlign w:val="bottom"/>
          </w:tcPr>
          <w:p w14:paraId="29CE278E" w14:textId="77777777" w:rsidR="00A57FA4" w:rsidRPr="003F4BC6" w:rsidRDefault="00A57FA4" w:rsidP="00A57FA4">
            <w:pPr>
              <w:pStyle w:val="NormalinTable"/>
              <w:rPr>
                <w:color w:val="000000"/>
                <w:lang w:eastAsia="en-GB"/>
              </w:rPr>
            </w:pPr>
            <w:r>
              <w:rPr>
                <w:color w:val="000000"/>
                <w:lang w:eastAsia="en-GB"/>
              </w:rPr>
              <w:t>2.40%</w:t>
            </w:r>
          </w:p>
        </w:tc>
      </w:tr>
      <w:tr w:rsidR="00A57FA4" w:rsidRPr="003F4BC6" w14:paraId="481253F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63061D9" w14:textId="77777777" w:rsidR="00A57FA4" w:rsidRPr="003F4BC6" w:rsidRDefault="00A57FA4" w:rsidP="00A57FA4">
            <w:pPr>
              <w:pStyle w:val="NormalinTable"/>
              <w:rPr>
                <w:b/>
                <w:color w:val="000000"/>
                <w:lang w:eastAsia="en-GB"/>
              </w:rPr>
            </w:pPr>
            <w:r w:rsidRPr="003F4BC6">
              <w:rPr>
                <w:b/>
                <w:color w:val="000000"/>
                <w:lang w:eastAsia="en-GB"/>
              </w:rPr>
              <w:t xml:space="preserve">1605 10 00 </w:t>
            </w:r>
            <w:r>
              <w:rPr>
                <w:b/>
                <w:color w:val="000000"/>
                <w:lang w:eastAsia="en-GB"/>
              </w:rPr>
              <w:t>95</w:t>
            </w:r>
          </w:p>
        </w:tc>
        <w:tc>
          <w:tcPr>
            <w:tcW w:w="7036" w:type="dxa"/>
            <w:tcBorders>
              <w:top w:val="nil"/>
              <w:left w:val="nil"/>
              <w:bottom w:val="single" w:sz="4" w:space="0" w:color="auto"/>
              <w:right w:val="single" w:sz="4" w:space="0" w:color="auto"/>
            </w:tcBorders>
            <w:shd w:val="clear" w:color="auto" w:fill="auto"/>
            <w:noWrap/>
            <w:vAlign w:val="bottom"/>
          </w:tcPr>
          <w:p w14:paraId="29269441" w14:textId="77777777" w:rsidR="00A57FA4" w:rsidRPr="003F4BC6" w:rsidRDefault="00A57FA4" w:rsidP="00A57FA4">
            <w:pPr>
              <w:pStyle w:val="NormalinTable"/>
              <w:rPr>
                <w:color w:val="000000"/>
                <w:lang w:eastAsia="en-GB"/>
              </w:rPr>
            </w:pPr>
            <w:r>
              <w:rPr>
                <w:color w:val="000000"/>
                <w:lang w:eastAsia="en-GB"/>
              </w:rPr>
              <w:t>2.40%</w:t>
            </w:r>
          </w:p>
        </w:tc>
      </w:tr>
      <w:tr w:rsidR="00A57FA4" w:rsidRPr="003F4BC6" w14:paraId="1CC850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22BCFC0" w14:textId="77777777" w:rsidR="00A57FA4" w:rsidRPr="003F4BC6" w:rsidRDefault="00A57FA4" w:rsidP="00A57FA4">
            <w:pPr>
              <w:pStyle w:val="NormalinTable"/>
              <w:rPr>
                <w:b/>
                <w:color w:val="000000"/>
                <w:lang w:eastAsia="en-GB"/>
              </w:rPr>
            </w:pPr>
            <w:r w:rsidRPr="003F4BC6">
              <w:rPr>
                <w:b/>
                <w:color w:val="000000"/>
                <w:lang w:eastAsia="en-GB"/>
              </w:rPr>
              <w:t xml:space="preserve">1605 10 00 </w:t>
            </w:r>
            <w:r>
              <w:rPr>
                <w:b/>
                <w:color w:val="000000"/>
                <w:lang w:eastAsia="en-GB"/>
              </w:rPr>
              <w:t>97</w:t>
            </w:r>
          </w:p>
        </w:tc>
        <w:tc>
          <w:tcPr>
            <w:tcW w:w="7036" w:type="dxa"/>
            <w:tcBorders>
              <w:top w:val="nil"/>
              <w:left w:val="nil"/>
              <w:bottom w:val="single" w:sz="4" w:space="0" w:color="auto"/>
              <w:right w:val="single" w:sz="4" w:space="0" w:color="auto"/>
            </w:tcBorders>
            <w:shd w:val="clear" w:color="auto" w:fill="auto"/>
            <w:noWrap/>
            <w:vAlign w:val="bottom"/>
          </w:tcPr>
          <w:p w14:paraId="65CDA1E2" w14:textId="77777777" w:rsidR="00A57FA4" w:rsidRPr="003F4BC6" w:rsidRDefault="00A57FA4" w:rsidP="00A57FA4">
            <w:pPr>
              <w:pStyle w:val="NormalinTable"/>
              <w:rPr>
                <w:color w:val="000000"/>
                <w:lang w:eastAsia="en-GB"/>
              </w:rPr>
            </w:pPr>
            <w:r>
              <w:rPr>
                <w:color w:val="000000"/>
                <w:lang w:eastAsia="en-GB"/>
              </w:rPr>
              <w:t>2.40%</w:t>
            </w:r>
          </w:p>
        </w:tc>
      </w:tr>
      <w:tr w:rsidR="00A57FA4" w:rsidRPr="003F4BC6" w14:paraId="3D8623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C89A81" w14:textId="77777777" w:rsidR="00A57FA4" w:rsidRPr="003F4BC6" w:rsidRDefault="00A57FA4" w:rsidP="00A57FA4">
            <w:pPr>
              <w:pStyle w:val="NormalinTable"/>
              <w:rPr>
                <w:b/>
                <w:color w:val="000000"/>
                <w:lang w:eastAsia="en-GB"/>
              </w:rPr>
            </w:pPr>
            <w:r w:rsidRPr="003F4BC6">
              <w:rPr>
                <w:b/>
                <w:color w:val="000000"/>
                <w:lang w:eastAsia="en-GB"/>
              </w:rPr>
              <w:t>1605 21 10 40</w:t>
            </w:r>
          </w:p>
        </w:tc>
        <w:tc>
          <w:tcPr>
            <w:tcW w:w="7036" w:type="dxa"/>
            <w:tcBorders>
              <w:top w:val="nil"/>
              <w:left w:val="nil"/>
              <w:bottom w:val="single" w:sz="4" w:space="0" w:color="auto"/>
              <w:right w:val="single" w:sz="4" w:space="0" w:color="auto"/>
            </w:tcBorders>
            <w:shd w:val="clear" w:color="auto" w:fill="auto"/>
            <w:noWrap/>
            <w:vAlign w:val="bottom"/>
            <w:hideMark/>
          </w:tcPr>
          <w:p w14:paraId="69DC250C"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6F2439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0F1BDC" w14:textId="77777777" w:rsidR="00A57FA4" w:rsidRPr="003F4BC6" w:rsidRDefault="00A57FA4" w:rsidP="00A57FA4">
            <w:pPr>
              <w:pStyle w:val="NormalinTable"/>
              <w:rPr>
                <w:b/>
                <w:color w:val="000000"/>
                <w:lang w:eastAsia="en-GB"/>
              </w:rPr>
            </w:pPr>
            <w:r w:rsidRPr="003F4BC6">
              <w:rPr>
                <w:b/>
                <w:color w:val="000000"/>
                <w:lang w:eastAsia="en-GB"/>
              </w:rPr>
              <w:t>1605 21 10 50</w:t>
            </w:r>
          </w:p>
        </w:tc>
        <w:tc>
          <w:tcPr>
            <w:tcW w:w="7036" w:type="dxa"/>
            <w:tcBorders>
              <w:top w:val="nil"/>
              <w:left w:val="nil"/>
              <w:bottom w:val="single" w:sz="4" w:space="0" w:color="auto"/>
              <w:right w:val="single" w:sz="4" w:space="0" w:color="auto"/>
            </w:tcBorders>
            <w:shd w:val="clear" w:color="auto" w:fill="auto"/>
            <w:noWrap/>
            <w:vAlign w:val="bottom"/>
            <w:hideMark/>
          </w:tcPr>
          <w:p w14:paraId="04ACAAE1"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26A395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AD9438" w14:textId="77777777" w:rsidR="00A57FA4" w:rsidRPr="003F4BC6" w:rsidRDefault="00A57FA4" w:rsidP="00A57FA4">
            <w:pPr>
              <w:pStyle w:val="NormalinTable"/>
              <w:rPr>
                <w:b/>
                <w:color w:val="000000"/>
                <w:lang w:eastAsia="en-GB"/>
              </w:rPr>
            </w:pPr>
            <w:r w:rsidRPr="003F4BC6">
              <w:rPr>
                <w:b/>
                <w:color w:val="000000"/>
                <w:lang w:eastAsia="en-GB"/>
              </w:rPr>
              <w:t>1605 21 10 91</w:t>
            </w:r>
          </w:p>
        </w:tc>
        <w:tc>
          <w:tcPr>
            <w:tcW w:w="7036" w:type="dxa"/>
            <w:tcBorders>
              <w:top w:val="nil"/>
              <w:left w:val="nil"/>
              <w:bottom w:val="single" w:sz="4" w:space="0" w:color="auto"/>
              <w:right w:val="single" w:sz="4" w:space="0" w:color="auto"/>
            </w:tcBorders>
            <w:shd w:val="clear" w:color="auto" w:fill="auto"/>
            <w:noWrap/>
            <w:vAlign w:val="bottom"/>
            <w:hideMark/>
          </w:tcPr>
          <w:p w14:paraId="2D1C02C9"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3379BB0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B345E6" w14:textId="77777777" w:rsidR="00A57FA4" w:rsidRPr="003F4BC6" w:rsidRDefault="00A57FA4" w:rsidP="00A57FA4">
            <w:pPr>
              <w:pStyle w:val="NormalinTable"/>
              <w:rPr>
                <w:b/>
                <w:color w:val="000000"/>
                <w:lang w:eastAsia="en-GB"/>
              </w:rPr>
            </w:pPr>
            <w:r w:rsidRPr="003F4BC6">
              <w:rPr>
                <w:b/>
                <w:color w:val="000000"/>
                <w:lang w:eastAsia="en-GB"/>
              </w:rPr>
              <w:t>1605 21 90 40</w:t>
            </w:r>
          </w:p>
        </w:tc>
        <w:tc>
          <w:tcPr>
            <w:tcW w:w="7036" w:type="dxa"/>
            <w:tcBorders>
              <w:top w:val="nil"/>
              <w:left w:val="nil"/>
              <w:bottom w:val="single" w:sz="4" w:space="0" w:color="auto"/>
              <w:right w:val="single" w:sz="4" w:space="0" w:color="auto"/>
            </w:tcBorders>
            <w:shd w:val="clear" w:color="auto" w:fill="auto"/>
            <w:noWrap/>
            <w:vAlign w:val="bottom"/>
            <w:hideMark/>
          </w:tcPr>
          <w:p w14:paraId="348D8024"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28E643A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0895C4" w14:textId="77777777" w:rsidR="00A57FA4" w:rsidRPr="003F4BC6" w:rsidRDefault="00A57FA4" w:rsidP="00A57FA4">
            <w:pPr>
              <w:pStyle w:val="NormalinTable"/>
              <w:rPr>
                <w:b/>
                <w:color w:val="000000"/>
                <w:lang w:eastAsia="en-GB"/>
              </w:rPr>
            </w:pPr>
            <w:r w:rsidRPr="003F4BC6">
              <w:rPr>
                <w:b/>
                <w:color w:val="000000"/>
                <w:lang w:eastAsia="en-GB"/>
              </w:rPr>
              <w:t>1605 21 90 60</w:t>
            </w:r>
          </w:p>
        </w:tc>
        <w:tc>
          <w:tcPr>
            <w:tcW w:w="7036" w:type="dxa"/>
            <w:tcBorders>
              <w:top w:val="nil"/>
              <w:left w:val="nil"/>
              <w:bottom w:val="single" w:sz="4" w:space="0" w:color="auto"/>
              <w:right w:val="single" w:sz="4" w:space="0" w:color="auto"/>
            </w:tcBorders>
            <w:shd w:val="clear" w:color="auto" w:fill="auto"/>
            <w:noWrap/>
            <w:vAlign w:val="bottom"/>
            <w:hideMark/>
          </w:tcPr>
          <w:p w14:paraId="44667012"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11B5952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BDFA5E" w14:textId="77777777" w:rsidR="00A57FA4" w:rsidRPr="003F4BC6" w:rsidRDefault="00A57FA4" w:rsidP="00A57FA4">
            <w:pPr>
              <w:pStyle w:val="NormalinTable"/>
              <w:rPr>
                <w:b/>
                <w:color w:val="000000"/>
                <w:lang w:eastAsia="en-GB"/>
              </w:rPr>
            </w:pPr>
            <w:r w:rsidRPr="003F4BC6">
              <w:rPr>
                <w:b/>
                <w:color w:val="000000"/>
                <w:lang w:eastAsia="en-GB"/>
              </w:rPr>
              <w:t>1605 21 90 91</w:t>
            </w:r>
          </w:p>
        </w:tc>
        <w:tc>
          <w:tcPr>
            <w:tcW w:w="7036" w:type="dxa"/>
            <w:tcBorders>
              <w:top w:val="nil"/>
              <w:left w:val="nil"/>
              <w:bottom w:val="single" w:sz="4" w:space="0" w:color="auto"/>
              <w:right w:val="single" w:sz="4" w:space="0" w:color="auto"/>
            </w:tcBorders>
            <w:shd w:val="clear" w:color="auto" w:fill="auto"/>
            <w:noWrap/>
            <w:vAlign w:val="bottom"/>
            <w:hideMark/>
          </w:tcPr>
          <w:p w14:paraId="273AB16E"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089F8C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283BAE" w14:textId="77777777" w:rsidR="00A57FA4" w:rsidRPr="003F4BC6" w:rsidRDefault="00A57FA4" w:rsidP="00A57FA4">
            <w:pPr>
              <w:pStyle w:val="NormalinTable"/>
              <w:rPr>
                <w:b/>
                <w:color w:val="000000"/>
                <w:lang w:eastAsia="en-GB"/>
              </w:rPr>
            </w:pPr>
            <w:r w:rsidRPr="003F4BC6">
              <w:rPr>
                <w:b/>
                <w:color w:val="000000"/>
                <w:lang w:eastAsia="en-GB"/>
              </w:rPr>
              <w:t>1605 29 00 40</w:t>
            </w:r>
          </w:p>
        </w:tc>
        <w:tc>
          <w:tcPr>
            <w:tcW w:w="7036" w:type="dxa"/>
            <w:tcBorders>
              <w:top w:val="nil"/>
              <w:left w:val="nil"/>
              <w:bottom w:val="single" w:sz="4" w:space="0" w:color="auto"/>
              <w:right w:val="single" w:sz="4" w:space="0" w:color="auto"/>
            </w:tcBorders>
            <w:shd w:val="clear" w:color="auto" w:fill="auto"/>
            <w:noWrap/>
            <w:vAlign w:val="bottom"/>
            <w:hideMark/>
          </w:tcPr>
          <w:p w14:paraId="688670BA"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6DE3326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E875C6" w14:textId="77777777" w:rsidR="00A57FA4" w:rsidRPr="003F4BC6" w:rsidRDefault="00A57FA4" w:rsidP="00A57FA4">
            <w:pPr>
              <w:pStyle w:val="NormalinTable"/>
              <w:rPr>
                <w:b/>
                <w:color w:val="000000"/>
                <w:lang w:eastAsia="en-GB"/>
              </w:rPr>
            </w:pPr>
            <w:r w:rsidRPr="003F4BC6">
              <w:rPr>
                <w:b/>
                <w:color w:val="000000"/>
                <w:lang w:eastAsia="en-GB"/>
              </w:rPr>
              <w:t>1605 29 00 45</w:t>
            </w:r>
          </w:p>
        </w:tc>
        <w:tc>
          <w:tcPr>
            <w:tcW w:w="7036" w:type="dxa"/>
            <w:tcBorders>
              <w:top w:val="nil"/>
              <w:left w:val="nil"/>
              <w:bottom w:val="single" w:sz="4" w:space="0" w:color="auto"/>
              <w:right w:val="single" w:sz="4" w:space="0" w:color="auto"/>
            </w:tcBorders>
            <w:shd w:val="clear" w:color="auto" w:fill="auto"/>
            <w:noWrap/>
            <w:vAlign w:val="bottom"/>
            <w:hideMark/>
          </w:tcPr>
          <w:p w14:paraId="4FFB11B5"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6A253C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129275" w14:textId="77777777" w:rsidR="00A57FA4" w:rsidRPr="003F4BC6" w:rsidRDefault="00A57FA4" w:rsidP="00A57FA4">
            <w:pPr>
              <w:pStyle w:val="NormalinTable"/>
              <w:rPr>
                <w:b/>
                <w:color w:val="000000"/>
                <w:lang w:eastAsia="en-GB"/>
              </w:rPr>
            </w:pPr>
            <w:r w:rsidRPr="003F4BC6">
              <w:rPr>
                <w:b/>
                <w:color w:val="000000"/>
                <w:lang w:eastAsia="en-GB"/>
              </w:rPr>
              <w:t>1605 29 00 91</w:t>
            </w:r>
          </w:p>
        </w:tc>
        <w:tc>
          <w:tcPr>
            <w:tcW w:w="7036" w:type="dxa"/>
            <w:tcBorders>
              <w:top w:val="nil"/>
              <w:left w:val="nil"/>
              <w:bottom w:val="single" w:sz="4" w:space="0" w:color="auto"/>
              <w:right w:val="single" w:sz="4" w:space="0" w:color="auto"/>
            </w:tcBorders>
            <w:shd w:val="clear" w:color="auto" w:fill="auto"/>
            <w:noWrap/>
            <w:vAlign w:val="bottom"/>
            <w:hideMark/>
          </w:tcPr>
          <w:p w14:paraId="23896CF2" w14:textId="77777777" w:rsidR="00A57FA4" w:rsidRPr="003F4BC6" w:rsidRDefault="00A57FA4" w:rsidP="00A57FA4">
            <w:pPr>
              <w:pStyle w:val="NormalinTable"/>
              <w:rPr>
                <w:color w:val="000000"/>
                <w:lang w:eastAsia="en-GB"/>
              </w:rPr>
            </w:pPr>
            <w:r w:rsidRPr="003F4BC6">
              <w:rPr>
                <w:color w:val="000000"/>
                <w:lang w:eastAsia="en-GB"/>
              </w:rPr>
              <w:t>7.50%</w:t>
            </w:r>
          </w:p>
        </w:tc>
      </w:tr>
      <w:tr w:rsidR="00A57FA4" w:rsidRPr="003F4BC6" w14:paraId="1A23E57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92E518"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30</w:t>
            </w:r>
            <w:r>
              <w:rPr>
                <w:rFonts w:cs="Times New Roman"/>
                <w:b/>
                <w:color w:val="000000"/>
                <w:szCs w:val="16"/>
              </w:rPr>
              <w:t xml:space="preserve"> </w:t>
            </w:r>
            <w:r w:rsidRPr="00DE0845">
              <w:rPr>
                <w:rFonts w:cs="Times New Roman"/>
                <w:b/>
                <w:color w:val="000000"/>
                <w:szCs w:val="16"/>
              </w:rPr>
              <w:t>90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6B6B9AF0"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37690A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27F9CC"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40</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70</w:t>
            </w:r>
          </w:p>
        </w:tc>
        <w:tc>
          <w:tcPr>
            <w:tcW w:w="7036" w:type="dxa"/>
            <w:tcBorders>
              <w:top w:val="nil"/>
              <w:left w:val="nil"/>
              <w:bottom w:val="single" w:sz="4" w:space="0" w:color="auto"/>
              <w:right w:val="single" w:sz="4" w:space="0" w:color="auto"/>
            </w:tcBorders>
            <w:shd w:val="clear" w:color="auto" w:fill="auto"/>
            <w:noWrap/>
            <w:vAlign w:val="bottom"/>
          </w:tcPr>
          <w:p w14:paraId="0EA6FDF3"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26B1EE4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3B36618"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51</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24608A9A"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606787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0F7D81"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52</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90</w:t>
            </w:r>
          </w:p>
        </w:tc>
        <w:tc>
          <w:tcPr>
            <w:tcW w:w="7036" w:type="dxa"/>
            <w:tcBorders>
              <w:top w:val="nil"/>
              <w:left w:val="nil"/>
              <w:bottom w:val="single" w:sz="4" w:space="0" w:color="auto"/>
              <w:right w:val="single" w:sz="4" w:space="0" w:color="auto"/>
            </w:tcBorders>
            <w:shd w:val="clear" w:color="auto" w:fill="auto"/>
            <w:noWrap/>
            <w:vAlign w:val="bottom"/>
          </w:tcPr>
          <w:p w14:paraId="544E7190"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163B5D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ED502DA"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53</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4CDB5AE8"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7854A9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E8E6F22"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53</w:t>
            </w:r>
            <w:r>
              <w:rPr>
                <w:rFonts w:cs="Times New Roman"/>
                <w:b/>
                <w:color w:val="000000"/>
                <w:szCs w:val="16"/>
              </w:rPr>
              <w:t xml:space="preserve"> </w:t>
            </w:r>
            <w:r w:rsidRPr="00DE0845">
              <w:rPr>
                <w:rFonts w:cs="Times New Roman"/>
                <w:b/>
                <w:color w:val="000000"/>
                <w:szCs w:val="16"/>
              </w:rPr>
              <w:t>90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394A7419"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570877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2FADCC5"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54</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4CF46661"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714B937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AEC722A"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55</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5BE4BDA0"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775061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B643A9A"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56</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4F291D28"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1EF2D96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1A8CBB3"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57</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239B7C0E"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0D1368A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58A7C8F" w14:textId="77777777" w:rsidR="00A57FA4" w:rsidRPr="00771120" w:rsidRDefault="00A57FA4" w:rsidP="00A57FA4">
            <w:pPr>
              <w:pStyle w:val="NormalinTable"/>
              <w:rPr>
                <w:rFonts w:cs="Times New Roman"/>
                <w:b/>
                <w:color w:val="000000"/>
                <w:szCs w:val="16"/>
                <w:lang w:eastAsia="en-GB"/>
              </w:rPr>
            </w:pPr>
            <w:r w:rsidRPr="00DE0845">
              <w:rPr>
                <w:rFonts w:cs="Times New Roman"/>
                <w:b/>
                <w:color w:val="000000"/>
                <w:szCs w:val="16"/>
              </w:rPr>
              <w:t>1605</w:t>
            </w:r>
            <w:r>
              <w:rPr>
                <w:rFonts w:cs="Times New Roman"/>
                <w:b/>
                <w:color w:val="000000"/>
                <w:szCs w:val="16"/>
              </w:rPr>
              <w:t xml:space="preserve"> </w:t>
            </w:r>
            <w:r w:rsidRPr="00DE0845">
              <w:rPr>
                <w:rFonts w:cs="Times New Roman"/>
                <w:b/>
                <w:color w:val="000000"/>
                <w:szCs w:val="16"/>
              </w:rPr>
              <w:t>59</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90</w:t>
            </w:r>
          </w:p>
        </w:tc>
        <w:tc>
          <w:tcPr>
            <w:tcW w:w="7036" w:type="dxa"/>
            <w:tcBorders>
              <w:top w:val="nil"/>
              <w:left w:val="nil"/>
              <w:bottom w:val="single" w:sz="4" w:space="0" w:color="auto"/>
              <w:right w:val="single" w:sz="4" w:space="0" w:color="auto"/>
            </w:tcBorders>
            <w:shd w:val="clear" w:color="auto" w:fill="auto"/>
            <w:noWrap/>
            <w:vAlign w:val="bottom"/>
          </w:tcPr>
          <w:p w14:paraId="0CD972BD"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0E33700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A24D52" w14:textId="77777777" w:rsidR="00A57FA4" w:rsidRPr="003F4BC6" w:rsidRDefault="00A57FA4" w:rsidP="00A57FA4">
            <w:pPr>
              <w:pStyle w:val="NormalinTable"/>
              <w:rPr>
                <w:b/>
                <w:color w:val="000000"/>
                <w:lang w:eastAsia="en-GB"/>
              </w:rPr>
            </w:pPr>
            <w:r w:rsidRPr="003F4BC6">
              <w:rPr>
                <w:b/>
                <w:color w:val="000000"/>
                <w:lang w:eastAsia="en-GB"/>
              </w:rPr>
              <w:t xml:space="preserve">1605 61 00 </w:t>
            </w:r>
          </w:p>
        </w:tc>
        <w:tc>
          <w:tcPr>
            <w:tcW w:w="7036" w:type="dxa"/>
            <w:tcBorders>
              <w:top w:val="nil"/>
              <w:left w:val="nil"/>
              <w:bottom w:val="single" w:sz="4" w:space="0" w:color="auto"/>
              <w:right w:val="single" w:sz="4" w:space="0" w:color="auto"/>
            </w:tcBorders>
            <w:shd w:val="clear" w:color="auto" w:fill="auto"/>
            <w:noWrap/>
            <w:vAlign w:val="bottom"/>
            <w:hideMark/>
          </w:tcPr>
          <w:p w14:paraId="397D124A" w14:textId="77777777" w:rsidR="00A57FA4" w:rsidRPr="003F4BC6" w:rsidRDefault="00A57FA4" w:rsidP="00A57FA4">
            <w:pPr>
              <w:pStyle w:val="NormalinTable"/>
              <w:rPr>
                <w:color w:val="000000"/>
                <w:lang w:eastAsia="en-GB"/>
              </w:rPr>
            </w:pPr>
            <w:r w:rsidRPr="003F4BC6">
              <w:rPr>
                <w:color w:val="000000"/>
                <w:lang w:eastAsia="en-GB"/>
              </w:rPr>
              <w:t>7.80%</w:t>
            </w:r>
          </w:p>
        </w:tc>
      </w:tr>
      <w:tr w:rsidR="00A57FA4" w:rsidRPr="003F4BC6" w14:paraId="4FE95C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5CCF5F" w14:textId="77777777" w:rsidR="00A57FA4" w:rsidRPr="003F4BC6" w:rsidRDefault="00A57FA4" w:rsidP="00A57FA4">
            <w:pPr>
              <w:pStyle w:val="NormalinTable"/>
              <w:rPr>
                <w:b/>
                <w:color w:val="000000"/>
                <w:lang w:eastAsia="en-GB"/>
              </w:rPr>
            </w:pPr>
            <w:r w:rsidRPr="003F4BC6">
              <w:rPr>
                <w:b/>
                <w:color w:val="000000"/>
                <w:lang w:eastAsia="en-GB"/>
              </w:rPr>
              <w:t xml:space="preserve">1605 62 00 </w:t>
            </w:r>
          </w:p>
        </w:tc>
        <w:tc>
          <w:tcPr>
            <w:tcW w:w="7036" w:type="dxa"/>
            <w:tcBorders>
              <w:top w:val="nil"/>
              <w:left w:val="nil"/>
              <w:bottom w:val="single" w:sz="4" w:space="0" w:color="auto"/>
              <w:right w:val="single" w:sz="4" w:space="0" w:color="auto"/>
            </w:tcBorders>
            <w:shd w:val="clear" w:color="auto" w:fill="auto"/>
            <w:noWrap/>
            <w:vAlign w:val="bottom"/>
            <w:hideMark/>
          </w:tcPr>
          <w:p w14:paraId="118C56C4" w14:textId="77777777" w:rsidR="00A57FA4" w:rsidRPr="003F4BC6" w:rsidRDefault="00A57FA4" w:rsidP="00A57FA4">
            <w:pPr>
              <w:pStyle w:val="NormalinTable"/>
              <w:rPr>
                <w:color w:val="000000"/>
                <w:lang w:eastAsia="en-GB"/>
              </w:rPr>
            </w:pPr>
            <w:r w:rsidRPr="003F4BC6">
              <w:rPr>
                <w:color w:val="000000"/>
                <w:lang w:eastAsia="en-GB"/>
              </w:rPr>
              <w:t>7.80%</w:t>
            </w:r>
          </w:p>
        </w:tc>
      </w:tr>
      <w:tr w:rsidR="00A57FA4" w:rsidRPr="003F4BC6" w14:paraId="5015FE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83A0F7" w14:textId="77777777" w:rsidR="00A57FA4" w:rsidRPr="003F4BC6" w:rsidRDefault="00A57FA4" w:rsidP="00A57FA4">
            <w:pPr>
              <w:pStyle w:val="NormalinTable"/>
              <w:rPr>
                <w:b/>
                <w:color w:val="000000"/>
                <w:lang w:eastAsia="en-GB"/>
              </w:rPr>
            </w:pPr>
            <w:r w:rsidRPr="003F4BC6">
              <w:rPr>
                <w:b/>
                <w:color w:val="000000"/>
                <w:lang w:eastAsia="en-GB"/>
              </w:rPr>
              <w:t xml:space="preserve">1605 63 00 </w:t>
            </w:r>
          </w:p>
        </w:tc>
        <w:tc>
          <w:tcPr>
            <w:tcW w:w="7036" w:type="dxa"/>
            <w:tcBorders>
              <w:top w:val="nil"/>
              <w:left w:val="nil"/>
              <w:bottom w:val="single" w:sz="4" w:space="0" w:color="auto"/>
              <w:right w:val="single" w:sz="4" w:space="0" w:color="auto"/>
            </w:tcBorders>
            <w:shd w:val="clear" w:color="auto" w:fill="auto"/>
            <w:noWrap/>
            <w:vAlign w:val="bottom"/>
            <w:hideMark/>
          </w:tcPr>
          <w:p w14:paraId="42C30EA7" w14:textId="77777777" w:rsidR="00A57FA4" w:rsidRPr="003F4BC6" w:rsidRDefault="00A57FA4" w:rsidP="00A57FA4">
            <w:pPr>
              <w:pStyle w:val="NormalinTable"/>
              <w:rPr>
                <w:color w:val="000000"/>
                <w:lang w:eastAsia="en-GB"/>
              </w:rPr>
            </w:pPr>
            <w:r w:rsidRPr="003F4BC6">
              <w:rPr>
                <w:color w:val="000000"/>
                <w:lang w:eastAsia="en-GB"/>
              </w:rPr>
              <w:t>7.80%</w:t>
            </w:r>
          </w:p>
        </w:tc>
      </w:tr>
      <w:tr w:rsidR="00A57FA4" w:rsidRPr="003F4BC6" w14:paraId="280AE1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C6BD93" w14:textId="77777777" w:rsidR="00A57FA4" w:rsidRPr="003F4BC6" w:rsidRDefault="00A57FA4" w:rsidP="00A57FA4">
            <w:pPr>
              <w:pStyle w:val="NormalinTable"/>
              <w:rPr>
                <w:b/>
                <w:color w:val="000000"/>
                <w:lang w:eastAsia="en-GB"/>
              </w:rPr>
            </w:pPr>
            <w:r w:rsidRPr="003F4BC6">
              <w:rPr>
                <w:b/>
                <w:color w:val="000000"/>
                <w:lang w:eastAsia="en-GB"/>
              </w:rPr>
              <w:t xml:space="preserve">1605 69 00 </w:t>
            </w:r>
          </w:p>
        </w:tc>
        <w:tc>
          <w:tcPr>
            <w:tcW w:w="7036" w:type="dxa"/>
            <w:tcBorders>
              <w:top w:val="nil"/>
              <w:left w:val="nil"/>
              <w:bottom w:val="single" w:sz="4" w:space="0" w:color="auto"/>
              <w:right w:val="single" w:sz="4" w:space="0" w:color="auto"/>
            </w:tcBorders>
            <w:shd w:val="clear" w:color="auto" w:fill="auto"/>
            <w:noWrap/>
            <w:vAlign w:val="bottom"/>
            <w:hideMark/>
          </w:tcPr>
          <w:p w14:paraId="4163ADAF" w14:textId="77777777" w:rsidR="00A57FA4" w:rsidRPr="003F4BC6" w:rsidRDefault="00A57FA4" w:rsidP="00A57FA4">
            <w:pPr>
              <w:pStyle w:val="NormalinTable"/>
              <w:rPr>
                <w:color w:val="000000"/>
                <w:lang w:eastAsia="en-GB"/>
              </w:rPr>
            </w:pPr>
            <w:r w:rsidRPr="003F4BC6">
              <w:rPr>
                <w:color w:val="000000"/>
                <w:lang w:eastAsia="en-GB"/>
              </w:rPr>
              <w:t>7.80%</w:t>
            </w:r>
          </w:p>
        </w:tc>
      </w:tr>
      <w:tr w:rsidR="00A57FA4" w:rsidRPr="003F4BC6" w14:paraId="05250AD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6783D6" w14:textId="77777777" w:rsidR="00A57FA4" w:rsidRPr="003F4BC6" w:rsidRDefault="00A57FA4" w:rsidP="00A57FA4">
            <w:pPr>
              <w:pStyle w:val="NormalinTable"/>
              <w:rPr>
                <w:b/>
                <w:color w:val="000000"/>
                <w:lang w:eastAsia="en-GB"/>
              </w:rPr>
            </w:pPr>
            <w:r w:rsidRPr="003F4BC6">
              <w:rPr>
                <w:b/>
                <w:color w:val="000000"/>
                <w:lang w:eastAsia="en-GB"/>
              </w:rPr>
              <w:t>1702 20 10 10</w:t>
            </w:r>
          </w:p>
        </w:tc>
        <w:tc>
          <w:tcPr>
            <w:tcW w:w="7036" w:type="dxa"/>
            <w:tcBorders>
              <w:top w:val="nil"/>
              <w:left w:val="nil"/>
              <w:bottom w:val="single" w:sz="4" w:space="0" w:color="auto"/>
              <w:right w:val="single" w:sz="4" w:space="0" w:color="auto"/>
            </w:tcBorders>
            <w:shd w:val="clear" w:color="auto" w:fill="auto"/>
            <w:noWrap/>
            <w:vAlign w:val="bottom"/>
            <w:hideMark/>
          </w:tcPr>
          <w:p w14:paraId="52398EB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BBA27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1E1725" w14:textId="77777777" w:rsidR="00A57FA4" w:rsidRPr="003F4BC6" w:rsidRDefault="00A57FA4" w:rsidP="00A57FA4">
            <w:pPr>
              <w:pStyle w:val="NormalinTable"/>
              <w:rPr>
                <w:b/>
                <w:color w:val="000000"/>
                <w:lang w:eastAsia="en-GB"/>
              </w:rPr>
            </w:pPr>
            <w:r w:rsidRPr="003F4BC6">
              <w:rPr>
                <w:b/>
                <w:color w:val="000000"/>
                <w:lang w:eastAsia="en-GB"/>
              </w:rPr>
              <w:t>1702 20 90 10</w:t>
            </w:r>
          </w:p>
        </w:tc>
        <w:tc>
          <w:tcPr>
            <w:tcW w:w="7036" w:type="dxa"/>
            <w:tcBorders>
              <w:top w:val="nil"/>
              <w:left w:val="nil"/>
              <w:bottom w:val="single" w:sz="4" w:space="0" w:color="auto"/>
              <w:right w:val="single" w:sz="4" w:space="0" w:color="auto"/>
            </w:tcBorders>
            <w:shd w:val="clear" w:color="auto" w:fill="auto"/>
            <w:noWrap/>
            <w:vAlign w:val="bottom"/>
            <w:hideMark/>
          </w:tcPr>
          <w:p w14:paraId="126AF15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F7EC9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815B88" w14:textId="77777777" w:rsidR="00A57FA4" w:rsidRPr="003F4BC6" w:rsidRDefault="00A57FA4" w:rsidP="00A57FA4">
            <w:pPr>
              <w:pStyle w:val="NormalinTable"/>
              <w:rPr>
                <w:b/>
                <w:color w:val="000000"/>
                <w:lang w:eastAsia="en-GB"/>
              </w:rPr>
            </w:pPr>
            <w:r w:rsidRPr="003F4BC6">
              <w:rPr>
                <w:b/>
                <w:color w:val="000000"/>
                <w:lang w:eastAsia="en-GB"/>
              </w:rPr>
              <w:t xml:space="preserve">1702 50 00 </w:t>
            </w:r>
          </w:p>
        </w:tc>
        <w:tc>
          <w:tcPr>
            <w:tcW w:w="7036" w:type="dxa"/>
            <w:tcBorders>
              <w:top w:val="nil"/>
              <w:left w:val="nil"/>
              <w:bottom w:val="single" w:sz="4" w:space="0" w:color="auto"/>
              <w:right w:val="single" w:sz="4" w:space="0" w:color="auto"/>
            </w:tcBorders>
            <w:shd w:val="clear" w:color="auto" w:fill="auto"/>
            <w:noWrap/>
            <w:vAlign w:val="bottom"/>
            <w:hideMark/>
          </w:tcPr>
          <w:p w14:paraId="40A145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4D1C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3BB61F" w14:textId="77777777" w:rsidR="00A57FA4" w:rsidRPr="003F4BC6" w:rsidRDefault="00A57FA4" w:rsidP="00A57FA4">
            <w:pPr>
              <w:pStyle w:val="NormalinTable"/>
              <w:rPr>
                <w:b/>
                <w:color w:val="000000"/>
                <w:lang w:eastAsia="en-GB"/>
              </w:rPr>
            </w:pPr>
            <w:r w:rsidRPr="003F4BC6">
              <w:rPr>
                <w:b/>
                <w:color w:val="000000"/>
                <w:lang w:eastAsia="en-GB"/>
              </w:rPr>
              <w:t xml:space="preserve">1702 90 10 </w:t>
            </w:r>
          </w:p>
        </w:tc>
        <w:tc>
          <w:tcPr>
            <w:tcW w:w="7036" w:type="dxa"/>
            <w:tcBorders>
              <w:top w:val="nil"/>
              <w:left w:val="nil"/>
              <w:bottom w:val="single" w:sz="4" w:space="0" w:color="auto"/>
              <w:right w:val="single" w:sz="4" w:space="0" w:color="auto"/>
            </w:tcBorders>
            <w:shd w:val="clear" w:color="auto" w:fill="auto"/>
            <w:noWrap/>
            <w:vAlign w:val="bottom"/>
            <w:hideMark/>
          </w:tcPr>
          <w:p w14:paraId="74C67A4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4121E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41C135" w14:textId="77777777" w:rsidR="00A57FA4" w:rsidRPr="003F4BC6" w:rsidRDefault="00A57FA4" w:rsidP="00A57FA4">
            <w:pPr>
              <w:pStyle w:val="NormalinTable"/>
              <w:rPr>
                <w:b/>
                <w:color w:val="000000"/>
                <w:lang w:eastAsia="en-GB"/>
              </w:rPr>
            </w:pPr>
            <w:r w:rsidRPr="003F4BC6">
              <w:rPr>
                <w:b/>
                <w:color w:val="000000"/>
                <w:lang w:eastAsia="en-GB"/>
              </w:rPr>
              <w:t xml:space="preserve">1704 10 10 </w:t>
            </w:r>
          </w:p>
        </w:tc>
        <w:tc>
          <w:tcPr>
            <w:tcW w:w="7036" w:type="dxa"/>
            <w:tcBorders>
              <w:top w:val="nil"/>
              <w:left w:val="nil"/>
              <w:bottom w:val="single" w:sz="4" w:space="0" w:color="auto"/>
              <w:right w:val="single" w:sz="4" w:space="0" w:color="auto"/>
            </w:tcBorders>
            <w:shd w:val="clear" w:color="auto" w:fill="auto"/>
            <w:noWrap/>
            <w:vAlign w:val="bottom"/>
            <w:hideMark/>
          </w:tcPr>
          <w:p w14:paraId="7F9DCEC3" w14:textId="77777777" w:rsidR="00A57FA4" w:rsidRPr="003F4BC6" w:rsidRDefault="00A57FA4" w:rsidP="00A57FA4">
            <w:pPr>
              <w:pStyle w:val="NormalinTable"/>
              <w:rPr>
                <w:color w:val="000000"/>
                <w:lang w:eastAsia="en-GB"/>
              </w:rPr>
            </w:pPr>
            <w:r w:rsidRPr="003F4BC6">
              <w:rPr>
                <w:color w:val="000000"/>
                <w:lang w:eastAsia="en-GB"/>
              </w:rPr>
              <w:t>0.00% + 25.850 € / 100 kg MAX 17.90%</w:t>
            </w:r>
          </w:p>
        </w:tc>
      </w:tr>
      <w:tr w:rsidR="00A57FA4" w:rsidRPr="003F4BC6" w14:paraId="6744179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19B0AD" w14:textId="77777777" w:rsidR="00A57FA4" w:rsidRPr="003F4BC6" w:rsidRDefault="00A57FA4" w:rsidP="00A57FA4">
            <w:pPr>
              <w:pStyle w:val="NormalinTable"/>
              <w:rPr>
                <w:b/>
                <w:color w:val="000000"/>
                <w:lang w:eastAsia="en-GB"/>
              </w:rPr>
            </w:pPr>
            <w:r w:rsidRPr="003F4BC6">
              <w:rPr>
                <w:b/>
                <w:color w:val="000000"/>
                <w:lang w:eastAsia="en-GB"/>
              </w:rPr>
              <w:t xml:space="preserve">1704 10 90 </w:t>
            </w:r>
          </w:p>
        </w:tc>
        <w:tc>
          <w:tcPr>
            <w:tcW w:w="7036" w:type="dxa"/>
            <w:tcBorders>
              <w:top w:val="nil"/>
              <w:left w:val="nil"/>
              <w:bottom w:val="single" w:sz="4" w:space="0" w:color="auto"/>
              <w:right w:val="single" w:sz="4" w:space="0" w:color="auto"/>
            </w:tcBorders>
            <w:shd w:val="clear" w:color="auto" w:fill="auto"/>
            <w:noWrap/>
            <w:vAlign w:val="bottom"/>
            <w:hideMark/>
          </w:tcPr>
          <w:p w14:paraId="429B9F89" w14:textId="77777777" w:rsidR="00A57FA4" w:rsidRPr="003F4BC6" w:rsidRDefault="00A57FA4" w:rsidP="00A57FA4">
            <w:pPr>
              <w:pStyle w:val="NormalinTable"/>
              <w:rPr>
                <w:color w:val="000000"/>
                <w:lang w:eastAsia="en-GB"/>
              </w:rPr>
            </w:pPr>
            <w:r w:rsidRPr="003F4BC6">
              <w:rPr>
                <w:color w:val="000000"/>
                <w:lang w:eastAsia="en-GB"/>
              </w:rPr>
              <w:t>0.00% + 29.660 € / 100 kg MAX 18.20%</w:t>
            </w:r>
          </w:p>
        </w:tc>
      </w:tr>
      <w:tr w:rsidR="00A57FA4" w:rsidRPr="003F4BC6" w14:paraId="55D14F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491CD9" w14:textId="77777777" w:rsidR="00A57FA4" w:rsidRPr="003F4BC6" w:rsidRDefault="00A57FA4" w:rsidP="00A57FA4">
            <w:pPr>
              <w:pStyle w:val="NormalinTable"/>
              <w:rPr>
                <w:b/>
                <w:color w:val="000000"/>
                <w:lang w:eastAsia="en-GB"/>
              </w:rPr>
            </w:pPr>
            <w:r w:rsidRPr="003F4BC6">
              <w:rPr>
                <w:b/>
                <w:color w:val="000000"/>
                <w:lang w:eastAsia="en-GB"/>
              </w:rPr>
              <w:t xml:space="preserve">1704 90 10 </w:t>
            </w:r>
          </w:p>
        </w:tc>
        <w:tc>
          <w:tcPr>
            <w:tcW w:w="7036" w:type="dxa"/>
            <w:tcBorders>
              <w:top w:val="nil"/>
              <w:left w:val="nil"/>
              <w:bottom w:val="single" w:sz="4" w:space="0" w:color="auto"/>
              <w:right w:val="single" w:sz="4" w:space="0" w:color="auto"/>
            </w:tcBorders>
            <w:shd w:val="clear" w:color="auto" w:fill="auto"/>
            <w:noWrap/>
            <w:vAlign w:val="bottom"/>
            <w:hideMark/>
          </w:tcPr>
          <w:p w14:paraId="21E47E63" w14:textId="77777777" w:rsidR="00A57FA4" w:rsidRPr="003F4BC6" w:rsidRDefault="00A57FA4" w:rsidP="00A57FA4">
            <w:pPr>
              <w:pStyle w:val="NormalinTable"/>
              <w:rPr>
                <w:color w:val="000000"/>
                <w:lang w:eastAsia="en-GB"/>
              </w:rPr>
            </w:pPr>
            <w:r w:rsidRPr="003F4BC6">
              <w:rPr>
                <w:color w:val="000000"/>
                <w:lang w:eastAsia="en-GB"/>
              </w:rPr>
              <w:t>12.00%</w:t>
            </w:r>
          </w:p>
        </w:tc>
      </w:tr>
      <w:tr w:rsidR="00A57FA4" w:rsidRPr="003F4BC6" w14:paraId="4C2AC0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DE93DA" w14:textId="77777777" w:rsidR="00A57FA4" w:rsidRPr="003F4BC6" w:rsidRDefault="00A57FA4" w:rsidP="00A57FA4">
            <w:pPr>
              <w:pStyle w:val="NormalinTable"/>
              <w:rPr>
                <w:b/>
                <w:color w:val="000000"/>
                <w:lang w:eastAsia="en-GB"/>
              </w:rPr>
            </w:pPr>
            <w:r w:rsidRPr="003F4BC6">
              <w:rPr>
                <w:b/>
                <w:color w:val="000000"/>
                <w:lang w:eastAsia="en-GB"/>
              </w:rPr>
              <w:t xml:space="preserve">1704 90 30 </w:t>
            </w:r>
          </w:p>
        </w:tc>
        <w:tc>
          <w:tcPr>
            <w:tcW w:w="7036" w:type="dxa"/>
            <w:tcBorders>
              <w:top w:val="nil"/>
              <w:left w:val="nil"/>
              <w:bottom w:val="single" w:sz="4" w:space="0" w:color="auto"/>
              <w:right w:val="single" w:sz="4" w:space="0" w:color="auto"/>
            </w:tcBorders>
            <w:shd w:val="clear" w:color="auto" w:fill="auto"/>
            <w:noWrap/>
            <w:vAlign w:val="bottom"/>
            <w:hideMark/>
          </w:tcPr>
          <w:p w14:paraId="4ADAEFB5" w14:textId="77777777" w:rsidR="00A57FA4" w:rsidRPr="003F4BC6" w:rsidRDefault="00A57FA4" w:rsidP="00A57FA4">
            <w:pPr>
              <w:pStyle w:val="NormalinTable"/>
              <w:rPr>
                <w:color w:val="000000"/>
                <w:lang w:eastAsia="en-GB"/>
              </w:rPr>
            </w:pPr>
            <w:r w:rsidRPr="003F4BC6">
              <w:rPr>
                <w:color w:val="000000"/>
                <w:lang w:eastAsia="en-GB"/>
              </w:rPr>
              <w:t>0.00% + 43.590 € / 100 kg MAX 18.90% + 16.500 € / 100 kg</w:t>
            </w:r>
          </w:p>
        </w:tc>
      </w:tr>
      <w:tr w:rsidR="00A57FA4" w:rsidRPr="003F4BC6" w14:paraId="746FDA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2BC996" w14:textId="77777777" w:rsidR="00A57FA4" w:rsidRPr="003F4BC6" w:rsidRDefault="00A57FA4" w:rsidP="00A57FA4">
            <w:pPr>
              <w:pStyle w:val="NormalinTable"/>
              <w:rPr>
                <w:b/>
                <w:color w:val="000000"/>
                <w:lang w:eastAsia="en-GB"/>
              </w:rPr>
            </w:pPr>
            <w:r w:rsidRPr="003F4BC6">
              <w:rPr>
                <w:b/>
                <w:color w:val="000000"/>
                <w:lang w:eastAsia="en-GB"/>
              </w:rPr>
              <w:t xml:space="preserve">1704 90 51 </w:t>
            </w:r>
          </w:p>
        </w:tc>
        <w:tc>
          <w:tcPr>
            <w:tcW w:w="7036" w:type="dxa"/>
            <w:tcBorders>
              <w:top w:val="nil"/>
              <w:left w:val="nil"/>
              <w:bottom w:val="single" w:sz="4" w:space="0" w:color="auto"/>
              <w:right w:val="single" w:sz="4" w:space="0" w:color="auto"/>
            </w:tcBorders>
            <w:shd w:val="clear" w:color="auto" w:fill="auto"/>
            <w:noWrap/>
            <w:vAlign w:val="bottom"/>
            <w:hideMark/>
          </w:tcPr>
          <w:p w14:paraId="6DE139B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3F4A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0FE3C2" w14:textId="77777777" w:rsidR="00A57FA4" w:rsidRPr="003F4BC6" w:rsidRDefault="00A57FA4" w:rsidP="00A57FA4">
            <w:pPr>
              <w:pStyle w:val="NormalinTable"/>
              <w:rPr>
                <w:b/>
                <w:color w:val="000000"/>
                <w:lang w:eastAsia="en-GB"/>
              </w:rPr>
            </w:pPr>
            <w:r w:rsidRPr="003F4BC6">
              <w:rPr>
                <w:b/>
                <w:color w:val="000000"/>
                <w:lang w:eastAsia="en-GB"/>
              </w:rPr>
              <w:t xml:space="preserve">1704 90 55 </w:t>
            </w:r>
          </w:p>
        </w:tc>
        <w:tc>
          <w:tcPr>
            <w:tcW w:w="7036" w:type="dxa"/>
            <w:tcBorders>
              <w:top w:val="nil"/>
              <w:left w:val="nil"/>
              <w:bottom w:val="single" w:sz="4" w:space="0" w:color="auto"/>
              <w:right w:val="single" w:sz="4" w:space="0" w:color="auto"/>
            </w:tcBorders>
            <w:shd w:val="clear" w:color="auto" w:fill="auto"/>
            <w:noWrap/>
            <w:vAlign w:val="bottom"/>
            <w:hideMark/>
          </w:tcPr>
          <w:p w14:paraId="36A12C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8B882B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04B12" w14:textId="77777777" w:rsidR="00A57FA4" w:rsidRPr="003F4BC6" w:rsidRDefault="00A57FA4" w:rsidP="00A57FA4">
            <w:pPr>
              <w:pStyle w:val="NormalinTable"/>
              <w:rPr>
                <w:b/>
                <w:color w:val="000000"/>
                <w:lang w:eastAsia="en-GB"/>
              </w:rPr>
            </w:pPr>
            <w:r w:rsidRPr="003F4BC6">
              <w:rPr>
                <w:b/>
                <w:color w:val="000000"/>
                <w:lang w:eastAsia="en-GB"/>
              </w:rPr>
              <w:t xml:space="preserve">1704 90 61 </w:t>
            </w:r>
          </w:p>
        </w:tc>
        <w:tc>
          <w:tcPr>
            <w:tcW w:w="7036" w:type="dxa"/>
            <w:tcBorders>
              <w:top w:val="nil"/>
              <w:left w:val="nil"/>
              <w:bottom w:val="single" w:sz="4" w:space="0" w:color="auto"/>
              <w:right w:val="single" w:sz="4" w:space="0" w:color="auto"/>
            </w:tcBorders>
            <w:shd w:val="clear" w:color="auto" w:fill="auto"/>
            <w:noWrap/>
            <w:vAlign w:val="bottom"/>
            <w:hideMark/>
          </w:tcPr>
          <w:p w14:paraId="471CD8D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5AE1E8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7B2D3A" w14:textId="77777777" w:rsidR="00A57FA4" w:rsidRPr="003F4BC6" w:rsidRDefault="00A57FA4" w:rsidP="00A57FA4">
            <w:pPr>
              <w:pStyle w:val="NormalinTable"/>
              <w:rPr>
                <w:b/>
                <w:color w:val="000000"/>
                <w:lang w:eastAsia="en-GB"/>
              </w:rPr>
            </w:pPr>
            <w:r w:rsidRPr="003F4BC6">
              <w:rPr>
                <w:b/>
                <w:color w:val="000000"/>
                <w:lang w:eastAsia="en-GB"/>
              </w:rPr>
              <w:t xml:space="preserve">1704 90 65 </w:t>
            </w:r>
          </w:p>
        </w:tc>
        <w:tc>
          <w:tcPr>
            <w:tcW w:w="7036" w:type="dxa"/>
            <w:tcBorders>
              <w:top w:val="nil"/>
              <w:left w:val="nil"/>
              <w:bottom w:val="single" w:sz="4" w:space="0" w:color="auto"/>
              <w:right w:val="single" w:sz="4" w:space="0" w:color="auto"/>
            </w:tcBorders>
            <w:shd w:val="clear" w:color="auto" w:fill="auto"/>
            <w:noWrap/>
            <w:vAlign w:val="bottom"/>
            <w:hideMark/>
          </w:tcPr>
          <w:p w14:paraId="2582CAE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DAA21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D55C56" w14:textId="77777777" w:rsidR="00A57FA4" w:rsidRPr="003F4BC6" w:rsidRDefault="00A57FA4" w:rsidP="00A57FA4">
            <w:pPr>
              <w:pStyle w:val="NormalinTable"/>
              <w:rPr>
                <w:b/>
                <w:color w:val="000000"/>
                <w:lang w:eastAsia="en-GB"/>
              </w:rPr>
            </w:pPr>
            <w:r w:rsidRPr="003F4BC6">
              <w:rPr>
                <w:b/>
                <w:color w:val="000000"/>
                <w:lang w:eastAsia="en-GB"/>
              </w:rPr>
              <w:t xml:space="preserve">1704 90 71 </w:t>
            </w:r>
          </w:p>
        </w:tc>
        <w:tc>
          <w:tcPr>
            <w:tcW w:w="7036" w:type="dxa"/>
            <w:tcBorders>
              <w:top w:val="nil"/>
              <w:left w:val="nil"/>
              <w:bottom w:val="single" w:sz="4" w:space="0" w:color="auto"/>
              <w:right w:val="single" w:sz="4" w:space="0" w:color="auto"/>
            </w:tcBorders>
            <w:shd w:val="clear" w:color="auto" w:fill="auto"/>
            <w:noWrap/>
            <w:vAlign w:val="bottom"/>
            <w:hideMark/>
          </w:tcPr>
          <w:p w14:paraId="4B44136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0E2A3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DAC4F6" w14:textId="77777777" w:rsidR="00A57FA4" w:rsidRPr="003F4BC6" w:rsidRDefault="00A57FA4" w:rsidP="00A57FA4">
            <w:pPr>
              <w:pStyle w:val="NormalinTable"/>
              <w:rPr>
                <w:b/>
                <w:color w:val="000000"/>
                <w:lang w:eastAsia="en-GB"/>
              </w:rPr>
            </w:pPr>
            <w:r w:rsidRPr="003F4BC6">
              <w:rPr>
                <w:b/>
                <w:color w:val="000000"/>
                <w:lang w:eastAsia="en-GB"/>
              </w:rPr>
              <w:t xml:space="preserve">1704 90 75 </w:t>
            </w:r>
          </w:p>
        </w:tc>
        <w:tc>
          <w:tcPr>
            <w:tcW w:w="7036" w:type="dxa"/>
            <w:tcBorders>
              <w:top w:val="nil"/>
              <w:left w:val="nil"/>
              <w:bottom w:val="single" w:sz="4" w:space="0" w:color="auto"/>
              <w:right w:val="single" w:sz="4" w:space="0" w:color="auto"/>
            </w:tcBorders>
            <w:shd w:val="clear" w:color="auto" w:fill="auto"/>
            <w:noWrap/>
            <w:vAlign w:val="bottom"/>
            <w:hideMark/>
          </w:tcPr>
          <w:p w14:paraId="2DC2E66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02D0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75E17D" w14:textId="77777777" w:rsidR="00A57FA4" w:rsidRPr="003F4BC6" w:rsidRDefault="00A57FA4" w:rsidP="00A57FA4">
            <w:pPr>
              <w:pStyle w:val="NormalinTable"/>
              <w:rPr>
                <w:b/>
                <w:color w:val="000000"/>
                <w:lang w:eastAsia="en-GB"/>
              </w:rPr>
            </w:pPr>
            <w:r w:rsidRPr="003F4BC6">
              <w:rPr>
                <w:b/>
                <w:color w:val="000000"/>
                <w:lang w:eastAsia="en-GB"/>
              </w:rPr>
              <w:t xml:space="preserve">1704 90 81 </w:t>
            </w:r>
          </w:p>
        </w:tc>
        <w:tc>
          <w:tcPr>
            <w:tcW w:w="7036" w:type="dxa"/>
            <w:tcBorders>
              <w:top w:val="nil"/>
              <w:left w:val="nil"/>
              <w:bottom w:val="single" w:sz="4" w:space="0" w:color="auto"/>
              <w:right w:val="single" w:sz="4" w:space="0" w:color="auto"/>
            </w:tcBorders>
            <w:shd w:val="clear" w:color="auto" w:fill="auto"/>
            <w:noWrap/>
            <w:vAlign w:val="bottom"/>
            <w:hideMark/>
          </w:tcPr>
          <w:p w14:paraId="08582EA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1798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FFE710" w14:textId="77777777" w:rsidR="00A57FA4" w:rsidRPr="003F4BC6" w:rsidRDefault="00A57FA4" w:rsidP="00A57FA4">
            <w:pPr>
              <w:pStyle w:val="NormalinTable"/>
              <w:rPr>
                <w:b/>
                <w:color w:val="000000"/>
                <w:lang w:eastAsia="en-GB"/>
              </w:rPr>
            </w:pPr>
            <w:r w:rsidRPr="003F4BC6">
              <w:rPr>
                <w:b/>
                <w:color w:val="000000"/>
                <w:lang w:eastAsia="en-GB"/>
              </w:rPr>
              <w:t xml:space="preserve">1704 90 99 </w:t>
            </w:r>
          </w:p>
        </w:tc>
        <w:tc>
          <w:tcPr>
            <w:tcW w:w="7036" w:type="dxa"/>
            <w:tcBorders>
              <w:top w:val="nil"/>
              <w:left w:val="nil"/>
              <w:bottom w:val="single" w:sz="4" w:space="0" w:color="auto"/>
              <w:right w:val="single" w:sz="4" w:space="0" w:color="auto"/>
            </w:tcBorders>
            <w:shd w:val="clear" w:color="auto" w:fill="auto"/>
            <w:noWrap/>
            <w:vAlign w:val="bottom"/>
            <w:hideMark/>
          </w:tcPr>
          <w:p w14:paraId="2C5006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47AD22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548F5B2" w14:textId="77777777" w:rsidR="00A57FA4" w:rsidRPr="003F4BC6" w:rsidRDefault="00A57FA4" w:rsidP="00A57FA4">
            <w:pPr>
              <w:pStyle w:val="NormalinTable"/>
              <w:rPr>
                <w:b/>
                <w:color w:val="000000"/>
                <w:lang w:eastAsia="en-GB"/>
              </w:rPr>
            </w:pPr>
            <w:r w:rsidRPr="003F4BC6">
              <w:rPr>
                <w:b/>
                <w:color w:val="000000"/>
                <w:lang w:eastAsia="en-GB"/>
              </w:rPr>
              <w:t xml:space="preserve">1803 00 00 </w:t>
            </w:r>
          </w:p>
        </w:tc>
        <w:tc>
          <w:tcPr>
            <w:tcW w:w="7036" w:type="dxa"/>
            <w:tcBorders>
              <w:top w:val="nil"/>
              <w:left w:val="nil"/>
              <w:bottom w:val="single" w:sz="4" w:space="0" w:color="auto"/>
              <w:right w:val="single" w:sz="4" w:space="0" w:color="auto"/>
            </w:tcBorders>
            <w:shd w:val="clear" w:color="auto" w:fill="auto"/>
            <w:noWrap/>
            <w:vAlign w:val="bottom"/>
            <w:hideMark/>
          </w:tcPr>
          <w:p w14:paraId="1B06872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A9A12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DE1CB4" w14:textId="77777777" w:rsidR="00A57FA4" w:rsidRPr="003F4BC6" w:rsidRDefault="00A57FA4" w:rsidP="00A57FA4">
            <w:pPr>
              <w:pStyle w:val="NormalinTable"/>
              <w:rPr>
                <w:b/>
                <w:color w:val="000000"/>
                <w:lang w:eastAsia="en-GB"/>
              </w:rPr>
            </w:pPr>
            <w:r w:rsidRPr="003F4BC6">
              <w:rPr>
                <w:b/>
                <w:color w:val="000000"/>
                <w:lang w:eastAsia="en-GB"/>
              </w:rPr>
              <w:t xml:space="preserve">1804 00 00 </w:t>
            </w:r>
          </w:p>
        </w:tc>
        <w:tc>
          <w:tcPr>
            <w:tcW w:w="7036" w:type="dxa"/>
            <w:tcBorders>
              <w:top w:val="nil"/>
              <w:left w:val="nil"/>
              <w:bottom w:val="single" w:sz="4" w:space="0" w:color="auto"/>
              <w:right w:val="single" w:sz="4" w:space="0" w:color="auto"/>
            </w:tcBorders>
            <w:shd w:val="clear" w:color="auto" w:fill="auto"/>
            <w:noWrap/>
            <w:vAlign w:val="bottom"/>
            <w:hideMark/>
          </w:tcPr>
          <w:p w14:paraId="2200181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7E99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98D4E7" w14:textId="77777777" w:rsidR="00A57FA4" w:rsidRPr="003F4BC6" w:rsidRDefault="00A57FA4" w:rsidP="00A57FA4">
            <w:pPr>
              <w:pStyle w:val="NormalinTable"/>
              <w:rPr>
                <w:b/>
                <w:color w:val="000000"/>
                <w:lang w:eastAsia="en-GB"/>
              </w:rPr>
            </w:pPr>
            <w:r w:rsidRPr="003F4BC6">
              <w:rPr>
                <w:b/>
                <w:color w:val="000000"/>
                <w:lang w:eastAsia="en-GB"/>
              </w:rPr>
              <w:t xml:space="preserve">1805 00 00 </w:t>
            </w:r>
          </w:p>
        </w:tc>
        <w:tc>
          <w:tcPr>
            <w:tcW w:w="7036" w:type="dxa"/>
            <w:tcBorders>
              <w:top w:val="nil"/>
              <w:left w:val="nil"/>
              <w:bottom w:val="single" w:sz="4" w:space="0" w:color="auto"/>
              <w:right w:val="single" w:sz="4" w:space="0" w:color="auto"/>
            </w:tcBorders>
            <w:shd w:val="clear" w:color="auto" w:fill="auto"/>
            <w:noWrap/>
            <w:vAlign w:val="bottom"/>
            <w:hideMark/>
          </w:tcPr>
          <w:p w14:paraId="682C532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3286C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C9C175" w14:textId="77777777" w:rsidR="00A57FA4" w:rsidRPr="003F4BC6" w:rsidRDefault="00A57FA4" w:rsidP="00A57FA4">
            <w:pPr>
              <w:pStyle w:val="NormalinTable"/>
              <w:rPr>
                <w:b/>
                <w:color w:val="000000"/>
                <w:lang w:eastAsia="en-GB"/>
              </w:rPr>
            </w:pPr>
            <w:r w:rsidRPr="003F4BC6">
              <w:rPr>
                <w:b/>
                <w:color w:val="000000"/>
                <w:lang w:eastAsia="en-GB"/>
              </w:rPr>
              <w:t xml:space="preserve">1806 10 15 </w:t>
            </w:r>
          </w:p>
        </w:tc>
        <w:tc>
          <w:tcPr>
            <w:tcW w:w="7036" w:type="dxa"/>
            <w:tcBorders>
              <w:top w:val="nil"/>
              <w:left w:val="nil"/>
              <w:bottom w:val="single" w:sz="4" w:space="0" w:color="auto"/>
              <w:right w:val="single" w:sz="4" w:space="0" w:color="auto"/>
            </w:tcBorders>
            <w:shd w:val="clear" w:color="auto" w:fill="auto"/>
            <w:noWrap/>
            <w:vAlign w:val="bottom"/>
            <w:hideMark/>
          </w:tcPr>
          <w:p w14:paraId="3D0F687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9716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C75852" w14:textId="77777777" w:rsidR="00A57FA4" w:rsidRPr="003F4BC6" w:rsidRDefault="00A57FA4" w:rsidP="00A57FA4">
            <w:pPr>
              <w:pStyle w:val="NormalinTable"/>
              <w:rPr>
                <w:b/>
                <w:color w:val="000000"/>
                <w:lang w:eastAsia="en-GB"/>
              </w:rPr>
            </w:pPr>
            <w:r w:rsidRPr="003F4BC6">
              <w:rPr>
                <w:b/>
                <w:color w:val="000000"/>
                <w:lang w:eastAsia="en-GB"/>
              </w:rPr>
              <w:t xml:space="preserve">1806 10 20 </w:t>
            </w:r>
          </w:p>
        </w:tc>
        <w:tc>
          <w:tcPr>
            <w:tcW w:w="7036" w:type="dxa"/>
            <w:tcBorders>
              <w:top w:val="nil"/>
              <w:left w:val="nil"/>
              <w:bottom w:val="single" w:sz="4" w:space="0" w:color="auto"/>
              <w:right w:val="single" w:sz="4" w:space="0" w:color="auto"/>
            </w:tcBorders>
            <w:shd w:val="clear" w:color="auto" w:fill="auto"/>
            <w:noWrap/>
            <w:vAlign w:val="bottom"/>
            <w:hideMark/>
          </w:tcPr>
          <w:p w14:paraId="4A93EA7A" w14:textId="77777777" w:rsidR="00A57FA4" w:rsidRPr="003F4BC6" w:rsidRDefault="00A57FA4" w:rsidP="00A57FA4">
            <w:pPr>
              <w:pStyle w:val="NormalinTable"/>
              <w:rPr>
                <w:color w:val="000000"/>
                <w:lang w:eastAsia="en-GB"/>
              </w:rPr>
            </w:pPr>
            <w:r w:rsidRPr="003F4BC6">
              <w:rPr>
                <w:color w:val="000000"/>
                <w:lang w:eastAsia="en-GB"/>
              </w:rPr>
              <w:t>0.00% + 24.380 € / 100 kg</w:t>
            </w:r>
          </w:p>
        </w:tc>
      </w:tr>
      <w:tr w:rsidR="00A57FA4" w:rsidRPr="003F4BC6" w14:paraId="7AD4C2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33C302" w14:textId="77777777" w:rsidR="00A57FA4" w:rsidRPr="003F4BC6" w:rsidRDefault="00A57FA4" w:rsidP="00A57FA4">
            <w:pPr>
              <w:pStyle w:val="NormalinTable"/>
              <w:rPr>
                <w:b/>
                <w:color w:val="000000"/>
                <w:lang w:eastAsia="en-GB"/>
              </w:rPr>
            </w:pPr>
            <w:r w:rsidRPr="003F4BC6">
              <w:rPr>
                <w:b/>
                <w:color w:val="000000"/>
                <w:lang w:eastAsia="en-GB"/>
              </w:rPr>
              <w:t xml:space="preserve">1806 10 30 </w:t>
            </w:r>
          </w:p>
        </w:tc>
        <w:tc>
          <w:tcPr>
            <w:tcW w:w="7036" w:type="dxa"/>
            <w:tcBorders>
              <w:top w:val="nil"/>
              <w:left w:val="nil"/>
              <w:bottom w:val="single" w:sz="4" w:space="0" w:color="auto"/>
              <w:right w:val="single" w:sz="4" w:space="0" w:color="auto"/>
            </w:tcBorders>
            <w:shd w:val="clear" w:color="auto" w:fill="auto"/>
            <w:noWrap/>
            <w:vAlign w:val="bottom"/>
            <w:hideMark/>
          </w:tcPr>
          <w:p w14:paraId="5ECD08BA" w14:textId="77777777" w:rsidR="00A57FA4" w:rsidRPr="003F4BC6" w:rsidRDefault="00A57FA4" w:rsidP="00A57FA4">
            <w:pPr>
              <w:pStyle w:val="NormalinTable"/>
              <w:rPr>
                <w:color w:val="000000"/>
                <w:lang w:eastAsia="en-GB"/>
              </w:rPr>
            </w:pPr>
            <w:r w:rsidRPr="003F4BC6">
              <w:rPr>
                <w:color w:val="000000"/>
                <w:lang w:eastAsia="en-GB"/>
              </w:rPr>
              <w:t>0.00% + 30.480 € / 100 kg</w:t>
            </w:r>
          </w:p>
        </w:tc>
      </w:tr>
      <w:tr w:rsidR="00A57FA4" w:rsidRPr="003F4BC6" w14:paraId="6DF7C2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26526E" w14:textId="77777777" w:rsidR="00A57FA4" w:rsidRPr="003F4BC6" w:rsidRDefault="00A57FA4" w:rsidP="00A57FA4">
            <w:pPr>
              <w:pStyle w:val="NormalinTable"/>
              <w:rPr>
                <w:b/>
                <w:color w:val="000000"/>
                <w:lang w:eastAsia="en-GB"/>
              </w:rPr>
            </w:pPr>
            <w:r w:rsidRPr="003F4BC6">
              <w:rPr>
                <w:b/>
                <w:color w:val="000000"/>
                <w:lang w:eastAsia="en-GB"/>
              </w:rPr>
              <w:t xml:space="preserve">1806 10 90 </w:t>
            </w:r>
          </w:p>
        </w:tc>
        <w:tc>
          <w:tcPr>
            <w:tcW w:w="7036" w:type="dxa"/>
            <w:tcBorders>
              <w:top w:val="nil"/>
              <w:left w:val="nil"/>
              <w:bottom w:val="single" w:sz="4" w:space="0" w:color="auto"/>
              <w:right w:val="single" w:sz="4" w:space="0" w:color="auto"/>
            </w:tcBorders>
            <w:shd w:val="clear" w:color="auto" w:fill="auto"/>
            <w:noWrap/>
            <w:vAlign w:val="bottom"/>
            <w:hideMark/>
          </w:tcPr>
          <w:p w14:paraId="0C3525CC" w14:textId="77777777" w:rsidR="00A57FA4" w:rsidRPr="003F4BC6" w:rsidRDefault="00A57FA4" w:rsidP="00A57FA4">
            <w:pPr>
              <w:pStyle w:val="NormalinTable"/>
              <w:rPr>
                <w:color w:val="000000"/>
                <w:lang w:eastAsia="en-GB"/>
              </w:rPr>
            </w:pPr>
            <w:r w:rsidRPr="003F4BC6">
              <w:rPr>
                <w:color w:val="000000"/>
                <w:lang w:eastAsia="en-GB"/>
              </w:rPr>
              <w:t>0.00% + 40.640 € / 100 kg</w:t>
            </w:r>
          </w:p>
        </w:tc>
      </w:tr>
      <w:tr w:rsidR="00A57FA4" w:rsidRPr="003F4BC6" w14:paraId="21E4ED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F8F515" w14:textId="77777777" w:rsidR="00A57FA4" w:rsidRPr="003F4BC6" w:rsidRDefault="00A57FA4" w:rsidP="00A57FA4">
            <w:pPr>
              <w:pStyle w:val="NormalinTable"/>
              <w:rPr>
                <w:b/>
                <w:color w:val="000000"/>
                <w:lang w:eastAsia="en-GB"/>
              </w:rPr>
            </w:pPr>
            <w:r w:rsidRPr="003F4BC6">
              <w:rPr>
                <w:b/>
                <w:color w:val="000000"/>
                <w:lang w:eastAsia="en-GB"/>
              </w:rPr>
              <w:t xml:space="preserve">1806 20 10 </w:t>
            </w:r>
          </w:p>
        </w:tc>
        <w:tc>
          <w:tcPr>
            <w:tcW w:w="7036" w:type="dxa"/>
            <w:tcBorders>
              <w:top w:val="nil"/>
              <w:left w:val="nil"/>
              <w:bottom w:val="single" w:sz="4" w:space="0" w:color="auto"/>
              <w:right w:val="single" w:sz="4" w:space="0" w:color="auto"/>
            </w:tcBorders>
            <w:shd w:val="clear" w:color="auto" w:fill="auto"/>
            <w:noWrap/>
            <w:vAlign w:val="bottom"/>
            <w:hideMark/>
          </w:tcPr>
          <w:p w14:paraId="6DDF12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22ED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764432" w14:textId="77777777" w:rsidR="00A57FA4" w:rsidRPr="003F4BC6" w:rsidRDefault="00A57FA4" w:rsidP="00A57FA4">
            <w:pPr>
              <w:pStyle w:val="NormalinTable"/>
              <w:rPr>
                <w:b/>
                <w:color w:val="000000"/>
                <w:lang w:eastAsia="en-GB"/>
              </w:rPr>
            </w:pPr>
            <w:r w:rsidRPr="003F4BC6">
              <w:rPr>
                <w:b/>
                <w:color w:val="000000"/>
                <w:lang w:eastAsia="en-GB"/>
              </w:rPr>
              <w:t xml:space="preserve">1806 20 30 </w:t>
            </w:r>
          </w:p>
        </w:tc>
        <w:tc>
          <w:tcPr>
            <w:tcW w:w="7036" w:type="dxa"/>
            <w:tcBorders>
              <w:top w:val="nil"/>
              <w:left w:val="nil"/>
              <w:bottom w:val="single" w:sz="4" w:space="0" w:color="auto"/>
              <w:right w:val="single" w:sz="4" w:space="0" w:color="auto"/>
            </w:tcBorders>
            <w:shd w:val="clear" w:color="auto" w:fill="auto"/>
            <w:noWrap/>
            <w:vAlign w:val="bottom"/>
            <w:hideMark/>
          </w:tcPr>
          <w:p w14:paraId="62230FD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3706A5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FBCF15" w14:textId="77777777" w:rsidR="00A57FA4" w:rsidRPr="003F4BC6" w:rsidRDefault="00A57FA4" w:rsidP="00A57FA4">
            <w:pPr>
              <w:pStyle w:val="NormalinTable"/>
              <w:rPr>
                <w:b/>
                <w:color w:val="000000"/>
                <w:lang w:eastAsia="en-GB"/>
              </w:rPr>
            </w:pPr>
            <w:r w:rsidRPr="003F4BC6">
              <w:rPr>
                <w:b/>
                <w:color w:val="000000"/>
                <w:lang w:eastAsia="en-GB"/>
              </w:rPr>
              <w:t xml:space="preserve">1806 20 50 </w:t>
            </w:r>
          </w:p>
        </w:tc>
        <w:tc>
          <w:tcPr>
            <w:tcW w:w="7036" w:type="dxa"/>
            <w:tcBorders>
              <w:top w:val="nil"/>
              <w:left w:val="nil"/>
              <w:bottom w:val="single" w:sz="4" w:space="0" w:color="auto"/>
              <w:right w:val="single" w:sz="4" w:space="0" w:color="auto"/>
            </w:tcBorders>
            <w:shd w:val="clear" w:color="auto" w:fill="auto"/>
            <w:noWrap/>
            <w:vAlign w:val="bottom"/>
            <w:hideMark/>
          </w:tcPr>
          <w:p w14:paraId="3B4439F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23EB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AC2229" w14:textId="77777777" w:rsidR="00A57FA4" w:rsidRPr="003F4BC6" w:rsidRDefault="00A57FA4" w:rsidP="00A57FA4">
            <w:pPr>
              <w:pStyle w:val="NormalinTable"/>
              <w:rPr>
                <w:b/>
                <w:color w:val="000000"/>
                <w:lang w:eastAsia="en-GB"/>
              </w:rPr>
            </w:pPr>
            <w:r w:rsidRPr="003F4BC6">
              <w:rPr>
                <w:b/>
                <w:color w:val="000000"/>
                <w:lang w:eastAsia="en-GB"/>
              </w:rPr>
              <w:t xml:space="preserve">1806 20 70 </w:t>
            </w:r>
          </w:p>
        </w:tc>
        <w:tc>
          <w:tcPr>
            <w:tcW w:w="7036" w:type="dxa"/>
            <w:tcBorders>
              <w:top w:val="nil"/>
              <w:left w:val="nil"/>
              <w:bottom w:val="single" w:sz="4" w:space="0" w:color="auto"/>
              <w:right w:val="single" w:sz="4" w:space="0" w:color="auto"/>
            </w:tcBorders>
            <w:shd w:val="clear" w:color="auto" w:fill="auto"/>
            <w:noWrap/>
            <w:vAlign w:val="bottom"/>
            <w:hideMark/>
          </w:tcPr>
          <w:p w14:paraId="48A74C38"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083AE5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10F0BE" w14:textId="77777777" w:rsidR="00A57FA4" w:rsidRPr="003F4BC6" w:rsidRDefault="00A57FA4" w:rsidP="00A57FA4">
            <w:pPr>
              <w:pStyle w:val="NormalinTable"/>
              <w:rPr>
                <w:b/>
                <w:color w:val="000000"/>
                <w:lang w:eastAsia="en-GB"/>
              </w:rPr>
            </w:pPr>
            <w:r w:rsidRPr="003F4BC6">
              <w:rPr>
                <w:b/>
                <w:color w:val="000000"/>
                <w:lang w:eastAsia="en-GB"/>
              </w:rPr>
              <w:t xml:space="preserve">1806 20 80 </w:t>
            </w:r>
          </w:p>
        </w:tc>
        <w:tc>
          <w:tcPr>
            <w:tcW w:w="7036" w:type="dxa"/>
            <w:tcBorders>
              <w:top w:val="nil"/>
              <w:left w:val="nil"/>
              <w:bottom w:val="single" w:sz="4" w:space="0" w:color="auto"/>
              <w:right w:val="single" w:sz="4" w:space="0" w:color="auto"/>
            </w:tcBorders>
            <w:shd w:val="clear" w:color="auto" w:fill="auto"/>
            <w:noWrap/>
            <w:vAlign w:val="bottom"/>
            <w:hideMark/>
          </w:tcPr>
          <w:p w14:paraId="4AF0856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D2AA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8585AD" w14:textId="77777777" w:rsidR="00A57FA4" w:rsidRPr="003F4BC6" w:rsidRDefault="00A57FA4" w:rsidP="00A57FA4">
            <w:pPr>
              <w:pStyle w:val="NormalinTable"/>
              <w:rPr>
                <w:b/>
                <w:color w:val="000000"/>
                <w:lang w:eastAsia="en-GB"/>
              </w:rPr>
            </w:pPr>
            <w:r w:rsidRPr="003F4BC6">
              <w:rPr>
                <w:b/>
                <w:color w:val="000000"/>
                <w:lang w:eastAsia="en-GB"/>
              </w:rPr>
              <w:t xml:space="preserve">1806 20 95 </w:t>
            </w:r>
          </w:p>
        </w:tc>
        <w:tc>
          <w:tcPr>
            <w:tcW w:w="7036" w:type="dxa"/>
            <w:tcBorders>
              <w:top w:val="nil"/>
              <w:left w:val="nil"/>
              <w:bottom w:val="single" w:sz="4" w:space="0" w:color="auto"/>
              <w:right w:val="single" w:sz="4" w:space="0" w:color="auto"/>
            </w:tcBorders>
            <w:shd w:val="clear" w:color="auto" w:fill="auto"/>
            <w:noWrap/>
            <w:vAlign w:val="bottom"/>
            <w:hideMark/>
          </w:tcPr>
          <w:p w14:paraId="5B6618C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3A213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EA4A6D"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1806 31 00 </w:t>
            </w:r>
          </w:p>
        </w:tc>
        <w:tc>
          <w:tcPr>
            <w:tcW w:w="7036" w:type="dxa"/>
            <w:tcBorders>
              <w:top w:val="nil"/>
              <w:left w:val="nil"/>
              <w:bottom w:val="single" w:sz="4" w:space="0" w:color="auto"/>
              <w:right w:val="single" w:sz="4" w:space="0" w:color="auto"/>
            </w:tcBorders>
            <w:shd w:val="clear" w:color="auto" w:fill="auto"/>
            <w:noWrap/>
            <w:vAlign w:val="bottom"/>
            <w:hideMark/>
          </w:tcPr>
          <w:p w14:paraId="5935E51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88A90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E30E89" w14:textId="77777777" w:rsidR="00A57FA4" w:rsidRPr="003F4BC6" w:rsidRDefault="00A57FA4" w:rsidP="00A57FA4">
            <w:pPr>
              <w:pStyle w:val="NormalinTable"/>
              <w:rPr>
                <w:b/>
                <w:color w:val="000000"/>
                <w:lang w:eastAsia="en-GB"/>
              </w:rPr>
            </w:pPr>
            <w:r w:rsidRPr="003F4BC6">
              <w:rPr>
                <w:b/>
                <w:color w:val="000000"/>
                <w:lang w:eastAsia="en-GB"/>
              </w:rPr>
              <w:t xml:space="preserve">1806 32 00 </w:t>
            </w:r>
          </w:p>
        </w:tc>
        <w:tc>
          <w:tcPr>
            <w:tcW w:w="7036" w:type="dxa"/>
            <w:tcBorders>
              <w:top w:val="nil"/>
              <w:left w:val="nil"/>
              <w:bottom w:val="single" w:sz="4" w:space="0" w:color="auto"/>
              <w:right w:val="single" w:sz="4" w:space="0" w:color="auto"/>
            </w:tcBorders>
            <w:shd w:val="clear" w:color="auto" w:fill="auto"/>
            <w:noWrap/>
            <w:vAlign w:val="bottom"/>
            <w:hideMark/>
          </w:tcPr>
          <w:p w14:paraId="50B19AC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E81491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DDA115" w14:textId="77777777" w:rsidR="00A57FA4" w:rsidRPr="003F4BC6" w:rsidRDefault="00A57FA4" w:rsidP="00A57FA4">
            <w:pPr>
              <w:pStyle w:val="NormalinTable"/>
              <w:rPr>
                <w:b/>
                <w:color w:val="000000"/>
                <w:lang w:eastAsia="en-GB"/>
              </w:rPr>
            </w:pPr>
            <w:r w:rsidRPr="003F4BC6">
              <w:rPr>
                <w:b/>
                <w:color w:val="000000"/>
                <w:lang w:eastAsia="en-GB"/>
              </w:rPr>
              <w:t xml:space="preserve">1806 90 11 </w:t>
            </w:r>
          </w:p>
        </w:tc>
        <w:tc>
          <w:tcPr>
            <w:tcW w:w="7036" w:type="dxa"/>
            <w:tcBorders>
              <w:top w:val="nil"/>
              <w:left w:val="nil"/>
              <w:bottom w:val="single" w:sz="4" w:space="0" w:color="auto"/>
              <w:right w:val="single" w:sz="4" w:space="0" w:color="auto"/>
            </w:tcBorders>
            <w:shd w:val="clear" w:color="auto" w:fill="auto"/>
            <w:noWrap/>
            <w:vAlign w:val="bottom"/>
            <w:hideMark/>
          </w:tcPr>
          <w:p w14:paraId="7F7960B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A22CE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DED38B" w14:textId="77777777" w:rsidR="00A57FA4" w:rsidRPr="003F4BC6" w:rsidRDefault="00A57FA4" w:rsidP="00A57FA4">
            <w:pPr>
              <w:pStyle w:val="NormalinTable"/>
              <w:rPr>
                <w:b/>
                <w:color w:val="000000"/>
                <w:lang w:eastAsia="en-GB"/>
              </w:rPr>
            </w:pPr>
            <w:r w:rsidRPr="003F4BC6">
              <w:rPr>
                <w:b/>
                <w:color w:val="000000"/>
                <w:lang w:eastAsia="en-GB"/>
              </w:rPr>
              <w:t xml:space="preserve">1806 90 19 </w:t>
            </w:r>
          </w:p>
        </w:tc>
        <w:tc>
          <w:tcPr>
            <w:tcW w:w="7036" w:type="dxa"/>
            <w:tcBorders>
              <w:top w:val="nil"/>
              <w:left w:val="nil"/>
              <w:bottom w:val="single" w:sz="4" w:space="0" w:color="auto"/>
              <w:right w:val="single" w:sz="4" w:space="0" w:color="auto"/>
            </w:tcBorders>
            <w:shd w:val="clear" w:color="auto" w:fill="auto"/>
            <w:noWrap/>
            <w:vAlign w:val="bottom"/>
            <w:hideMark/>
          </w:tcPr>
          <w:p w14:paraId="2F667EF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95A5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48E679" w14:textId="77777777" w:rsidR="00A57FA4" w:rsidRPr="003F4BC6" w:rsidRDefault="00A57FA4" w:rsidP="00A57FA4">
            <w:pPr>
              <w:pStyle w:val="NormalinTable"/>
              <w:rPr>
                <w:b/>
                <w:color w:val="000000"/>
                <w:lang w:eastAsia="en-GB"/>
              </w:rPr>
            </w:pPr>
            <w:r w:rsidRPr="003F4BC6">
              <w:rPr>
                <w:b/>
                <w:color w:val="000000"/>
                <w:lang w:eastAsia="en-GB"/>
              </w:rPr>
              <w:t xml:space="preserve">1806 90 31 </w:t>
            </w:r>
          </w:p>
        </w:tc>
        <w:tc>
          <w:tcPr>
            <w:tcW w:w="7036" w:type="dxa"/>
            <w:tcBorders>
              <w:top w:val="nil"/>
              <w:left w:val="nil"/>
              <w:bottom w:val="single" w:sz="4" w:space="0" w:color="auto"/>
              <w:right w:val="single" w:sz="4" w:space="0" w:color="auto"/>
            </w:tcBorders>
            <w:shd w:val="clear" w:color="auto" w:fill="auto"/>
            <w:noWrap/>
            <w:vAlign w:val="bottom"/>
            <w:hideMark/>
          </w:tcPr>
          <w:p w14:paraId="2BBEB0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17591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F524D9" w14:textId="77777777" w:rsidR="00A57FA4" w:rsidRPr="003F4BC6" w:rsidRDefault="00A57FA4" w:rsidP="00A57FA4">
            <w:pPr>
              <w:pStyle w:val="NormalinTable"/>
              <w:rPr>
                <w:b/>
                <w:color w:val="000000"/>
                <w:lang w:eastAsia="en-GB"/>
              </w:rPr>
            </w:pPr>
            <w:r w:rsidRPr="003F4BC6">
              <w:rPr>
                <w:b/>
                <w:color w:val="000000"/>
                <w:lang w:eastAsia="en-GB"/>
              </w:rPr>
              <w:t xml:space="preserve">1806 90 39 </w:t>
            </w:r>
          </w:p>
        </w:tc>
        <w:tc>
          <w:tcPr>
            <w:tcW w:w="7036" w:type="dxa"/>
            <w:tcBorders>
              <w:top w:val="nil"/>
              <w:left w:val="nil"/>
              <w:bottom w:val="single" w:sz="4" w:space="0" w:color="auto"/>
              <w:right w:val="single" w:sz="4" w:space="0" w:color="auto"/>
            </w:tcBorders>
            <w:shd w:val="clear" w:color="auto" w:fill="auto"/>
            <w:noWrap/>
            <w:vAlign w:val="bottom"/>
            <w:hideMark/>
          </w:tcPr>
          <w:p w14:paraId="5793405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03812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C0A6DB" w14:textId="77777777" w:rsidR="00A57FA4" w:rsidRPr="003F4BC6" w:rsidRDefault="00A57FA4" w:rsidP="00A57FA4">
            <w:pPr>
              <w:pStyle w:val="NormalinTable"/>
              <w:rPr>
                <w:b/>
                <w:color w:val="000000"/>
                <w:lang w:eastAsia="en-GB"/>
              </w:rPr>
            </w:pPr>
            <w:r w:rsidRPr="003F4BC6">
              <w:rPr>
                <w:b/>
                <w:color w:val="000000"/>
                <w:lang w:eastAsia="en-GB"/>
              </w:rPr>
              <w:t xml:space="preserve">1806 90 50 </w:t>
            </w:r>
          </w:p>
        </w:tc>
        <w:tc>
          <w:tcPr>
            <w:tcW w:w="7036" w:type="dxa"/>
            <w:tcBorders>
              <w:top w:val="nil"/>
              <w:left w:val="nil"/>
              <w:bottom w:val="single" w:sz="4" w:space="0" w:color="auto"/>
              <w:right w:val="single" w:sz="4" w:space="0" w:color="auto"/>
            </w:tcBorders>
            <w:shd w:val="clear" w:color="auto" w:fill="auto"/>
            <w:noWrap/>
            <w:vAlign w:val="bottom"/>
            <w:hideMark/>
          </w:tcPr>
          <w:p w14:paraId="2ACE1CE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63B9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27BC22" w14:textId="77777777" w:rsidR="00A57FA4" w:rsidRPr="003F4BC6" w:rsidRDefault="00A57FA4" w:rsidP="00A57FA4">
            <w:pPr>
              <w:pStyle w:val="NormalinTable"/>
              <w:rPr>
                <w:b/>
                <w:color w:val="000000"/>
                <w:lang w:eastAsia="en-GB"/>
              </w:rPr>
            </w:pPr>
            <w:r w:rsidRPr="003F4BC6">
              <w:rPr>
                <w:b/>
                <w:color w:val="000000"/>
                <w:lang w:eastAsia="en-GB"/>
              </w:rPr>
              <w:t>1806 90 60 10</w:t>
            </w:r>
          </w:p>
        </w:tc>
        <w:tc>
          <w:tcPr>
            <w:tcW w:w="7036" w:type="dxa"/>
            <w:tcBorders>
              <w:top w:val="nil"/>
              <w:left w:val="nil"/>
              <w:bottom w:val="single" w:sz="4" w:space="0" w:color="auto"/>
              <w:right w:val="single" w:sz="4" w:space="0" w:color="auto"/>
            </w:tcBorders>
            <w:shd w:val="clear" w:color="auto" w:fill="auto"/>
            <w:noWrap/>
            <w:vAlign w:val="bottom"/>
            <w:hideMark/>
          </w:tcPr>
          <w:p w14:paraId="09694A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0D24A5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DEA217" w14:textId="77777777" w:rsidR="00A57FA4" w:rsidRPr="003F4BC6" w:rsidRDefault="00A57FA4" w:rsidP="00A57FA4">
            <w:pPr>
              <w:pStyle w:val="NormalinTable"/>
              <w:rPr>
                <w:b/>
                <w:color w:val="000000"/>
                <w:lang w:eastAsia="en-GB"/>
              </w:rPr>
            </w:pPr>
            <w:r w:rsidRPr="003F4BC6">
              <w:rPr>
                <w:b/>
                <w:color w:val="000000"/>
                <w:lang w:eastAsia="en-GB"/>
              </w:rPr>
              <w:t>1806 90 60 90</w:t>
            </w:r>
          </w:p>
        </w:tc>
        <w:tc>
          <w:tcPr>
            <w:tcW w:w="7036" w:type="dxa"/>
            <w:tcBorders>
              <w:top w:val="nil"/>
              <w:left w:val="nil"/>
              <w:bottom w:val="single" w:sz="4" w:space="0" w:color="auto"/>
              <w:right w:val="single" w:sz="4" w:space="0" w:color="auto"/>
            </w:tcBorders>
            <w:shd w:val="clear" w:color="auto" w:fill="auto"/>
            <w:noWrap/>
            <w:vAlign w:val="bottom"/>
            <w:hideMark/>
          </w:tcPr>
          <w:p w14:paraId="72FD0C6B"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5F0CE8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7A29E5" w14:textId="77777777" w:rsidR="00A57FA4" w:rsidRPr="003F4BC6" w:rsidRDefault="00A57FA4" w:rsidP="00A57FA4">
            <w:pPr>
              <w:pStyle w:val="NormalinTable"/>
              <w:rPr>
                <w:b/>
                <w:color w:val="000000"/>
                <w:lang w:eastAsia="en-GB"/>
              </w:rPr>
            </w:pPr>
            <w:r w:rsidRPr="003F4BC6">
              <w:rPr>
                <w:b/>
                <w:color w:val="000000"/>
                <w:lang w:eastAsia="en-GB"/>
              </w:rPr>
              <w:t>1806 90 70 10</w:t>
            </w:r>
          </w:p>
        </w:tc>
        <w:tc>
          <w:tcPr>
            <w:tcW w:w="7036" w:type="dxa"/>
            <w:tcBorders>
              <w:top w:val="nil"/>
              <w:left w:val="nil"/>
              <w:bottom w:val="single" w:sz="4" w:space="0" w:color="auto"/>
              <w:right w:val="single" w:sz="4" w:space="0" w:color="auto"/>
            </w:tcBorders>
            <w:shd w:val="clear" w:color="auto" w:fill="auto"/>
            <w:noWrap/>
            <w:vAlign w:val="bottom"/>
            <w:hideMark/>
          </w:tcPr>
          <w:p w14:paraId="3FA604A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DABD2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62BC7" w14:textId="77777777" w:rsidR="00A57FA4" w:rsidRPr="003F4BC6" w:rsidRDefault="00A57FA4" w:rsidP="00A57FA4">
            <w:pPr>
              <w:pStyle w:val="NormalinTable"/>
              <w:rPr>
                <w:b/>
                <w:color w:val="000000"/>
                <w:lang w:eastAsia="en-GB"/>
              </w:rPr>
            </w:pPr>
            <w:r w:rsidRPr="003F4BC6">
              <w:rPr>
                <w:b/>
                <w:color w:val="000000"/>
                <w:lang w:eastAsia="en-GB"/>
              </w:rPr>
              <w:t>1806 90 70 90</w:t>
            </w:r>
          </w:p>
        </w:tc>
        <w:tc>
          <w:tcPr>
            <w:tcW w:w="7036" w:type="dxa"/>
            <w:tcBorders>
              <w:top w:val="nil"/>
              <w:left w:val="nil"/>
              <w:bottom w:val="single" w:sz="4" w:space="0" w:color="auto"/>
              <w:right w:val="single" w:sz="4" w:space="0" w:color="auto"/>
            </w:tcBorders>
            <w:shd w:val="clear" w:color="auto" w:fill="auto"/>
            <w:noWrap/>
            <w:vAlign w:val="bottom"/>
            <w:hideMark/>
          </w:tcPr>
          <w:p w14:paraId="723A2CEF"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7A79B3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6F2B5" w14:textId="77777777" w:rsidR="00A57FA4" w:rsidRPr="003F4BC6" w:rsidRDefault="00A57FA4" w:rsidP="00A57FA4">
            <w:pPr>
              <w:pStyle w:val="NormalinTable"/>
              <w:rPr>
                <w:b/>
                <w:color w:val="000000"/>
                <w:lang w:eastAsia="en-GB"/>
              </w:rPr>
            </w:pPr>
            <w:r w:rsidRPr="003F4BC6">
              <w:rPr>
                <w:b/>
                <w:color w:val="000000"/>
                <w:lang w:eastAsia="en-GB"/>
              </w:rPr>
              <w:t>1806 90 90 11</w:t>
            </w:r>
          </w:p>
        </w:tc>
        <w:tc>
          <w:tcPr>
            <w:tcW w:w="7036" w:type="dxa"/>
            <w:tcBorders>
              <w:top w:val="nil"/>
              <w:left w:val="nil"/>
              <w:bottom w:val="single" w:sz="4" w:space="0" w:color="auto"/>
              <w:right w:val="single" w:sz="4" w:space="0" w:color="auto"/>
            </w:tcBorders>
            <w:shd w:val="clear" w:color="auto" w:fill="auto"/>
            <w:noWrap/>
            <w:vAlign w:val="bottom"/>
            <w:hideMark/>
          </w:tcPr>
          <w:p w14:paraId="6FE9E16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5EA29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ED7877" w14:textId="77777777" w:rsidR="00A57FA4" w:rsidRPr="003F4BC6" w:rsidRDefault="00A57FA4" w:rsidP="00A57FA4">
            <w:pPr>
              <w:pStyle w:val="NormalinTable"/>
              <w:rPr>
                <w:b/>
                <w:color w:val="000000"/>
                <w:lang w:eastAsia="en-GB"/>
              </w:rPr>
            </w:pPr>
            <w:r w:rsidRPr="003F4BC6">
              <w:rPr>
                <w:b/>
                <w:color w:val="000000"/>
                <w:lang w:eastAsia="en-GB"/>
              </w:rPr>
              <w:t>1806 90 90 19</w:t>
            </w:r>
          </w:p>
        </w:tc>
        <w:tc>
          <w:tcPr>
            <w:tcW w:w="7036" w:type="dxa"/>
            <w:tcBorders>
              <w:top w:val="nil"/>
              <w:left w:val="nil"/>
              <w:bottom w:val="single" w:sz="4" w:space="0" w:color="auto"/>
              <w:right w:val="single" w:sz="4" w:space="0" w:color="auto"/>
            </w:tcBorders>
            <w:shd w:val="clear" w:color="auto" w:fill="auto"/>
            <w:noWrap/>
            <w:vAlign w:val="bottom"/>
            <w:hideMark/>
          </w:tcPr>
          <w:p w14:paraId="163337A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9C44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546E88" w14:textId="77777777" w:rsidR="00A57FA4" w:rsidRPr="003F4BC6" w:rsidRDefault="00A57FA4" w:rsidP="00A57FA4">
            <w:pPr>
              <w:pStyle w:val="NormalinTable"/>
              <w:rPr>
                <w:b/>
                <w:color w:val="000000"/>
                <w:lang w:eastAsia="en-GB"/>
              </w:rPr>
            </w:pPr>
            <w:r w:rsidRPr="003F4BC6">
              <w:rPr>
                <w:b/>
                <w:color w:val="000000"/>
                <w:lang w:eastAsia="en-GB"/>
              </w:rPr>
              <w:t>1806 90 90 91</w:t>
            </w:r>
          </w:p>
        </w:tc>
        <w:tc>
          <w:tcPr>
            <w:tcW w:w="7036" w:type="dxa"/>
            <w:tcBorders>
              <w:top w:val="nil"/>
              <w:left w:val="nil"/>
              <w:bottom w:val="single" w:sz="4" w:space="0" w:color="auto"/>
              <w:right w:val="single" w:sz="4" w:space="0" w:color="auto"/>
            </w:tcBorders>
            <w:shd w:val="clear" w:color="auto" w:fill="auto"/>
            <w:noWrap/>
            <w:vAlign w:val="bottom"/>
            <w:hideMark/>
          </w:tcPr>
          <w:p w14:paraId="1921252F"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037669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F821F1" w14:textId="77777777" w:rsidR="00A57FA4" w:rsidRPr="003F4BC6" w:rsidRDefault="00A57FA4" w:rsidP="00A57FA4">
            <w:pPr>
              <w:pStyle w:val="NormalinTable"/>
              <w:rPr>
                <w:b/>
                <w:color w:val="000000"/>
                <w:lang w:eastAsia="en-GB"/>
              </w:rPr>
            </w:pPr>
            <w:r w:rsidRPr="003F4BC6">
              <w:rPr>
                <w:b/>
                <w:color w:val="000000"/>
                <w:lang w:eastAsia="en-GB"/>
              </w:rPr>
              <w:t>1806 90 90 99</w:t>
            </w:r>
          </w:p>
        </w:tc>
        <w:tc>
          <w:tcPr>
            <w:tcW w:w="7036" w:type="dxa"/>
            <w:tcBorders>
              <w:top w:val="nil"/>
              <w:left w:val="nil"/>
              <w:bottom w:val="single" w:sz="4" w:space="0" w:color="auto"/>
              <w:right w:val="single" w:sz="4" w:space="0" w:color="auto"/>
            </w:tcBorders>
            <w:shd w:val="clear" w:color="auto" w:fill="auto"/>
            <w:noWrap/>
            <w:vAlign w:val="bottom"/>
            <w:hideMark/>
          </w:tcPr>
          <w:p w14:paraId="3A3AF930"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297FE7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C2BC64" w14:textId="77777777" w:rsidR="00A57FA4" w:rsidRPr="003F4BC6" w:rsidRDefault="00A57FA4" w:rsidP="00A57FA4">
            <w:pPr>
              <w:pStyle w:val="NormalinTable"/>
              <w:rPr>
                <w:b/>
                <w:color w:val="000000"/>
                <w:lang w:eastAsia="en-GB"/>
              </w:rPr>
            </w:pPr>
            <w:r w:rsidRPr="003F4BC6">
              <w:rPr>
                <w:b/>
                <w:color w:val="000000"/>
                <w:lang w:eastAsia="en-GB"/>
              </w:rPr>
              <w:t xml:space="preserve">1901 10 00 </w:t>
            </w:r>
          </w:p>
        </w:tc>
        <w:tc>
          <w:tcPr>
            <w:tcW w:w="7036" w:type="dxa"/>
            <w:tcBorders>
              <w:top w:val="nil"/>
              <w:left w:val="nil"/>
              <w:bottom w:val="single" w:sz="4" w:space="0" w:color="auto"/>
              <w:right w:val="single" w:sz="4" w:space="0" w:color="auto"/>
            </w:tcBorders>
            <w:shd w:val="clear" w:color="auto" w:fill="auto"/>
            <w:noWrap/>
            <w:vAlign w:val="bottom"/>
            <w:hideMark/>
          </w:tcPr>
          <w:p w14:paraId="79C22E8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62BA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F25FAC" w14:textId="77777777" w:rsidR="00A57FA4" w:rsidRPr="003F4BC6" w:rsidRDefault="00A57FA4" w:rsidP="00A57FA4">
            <w:pPr>
              <w:pStyle w:val="NormalinTable"/>
              <w:rPr>
                <w:b/>
                <w:color w:val="000000"/>
                <w:lang w:eastAsia="en-GB"/>
              </w:rPr>
            </w:pPr>
            <w:r w:rsidRPr="003F4BC6">
              <w:rPr>
                <w:b/>
                <w:color w:val="000000"/>
                <w:lang w:eastAsia="en-GB"/>
              </w:rPr>
              <w:t xml:space="preserve">1901 20 00 </w:t>
            </w:r>
          </w:p>
        </w:tc>
        <w:tc>
          <w:tcPr>
            <w:tcW w:w="7036" w:type="dxa"/>
            <w:tcBorders>
              <w:top w:val="nil"/>
              <w:left w:val="nil"/>
              <w:bottom w:val="single" w:sz="4" w:space="0" w:color="auto"/>
              <w:right w:val="single" w:sz="4" w:space="0" w:color="auto"/>
            </w:tcBorders>
            <w:shd w:val="clear" w:color="auto" w:fill="auto"/>
            <w:noWrap/>
            <w:vAlign w:val="bottom"/>
            <w:hideMark/>
          </w:tcPr>
          <w:p w14:paraId="2F4D0F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68F73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9C9A93" w14:textId="77777777" w:rsidR="00A57FA4" w:rsidRPr="003F4BC6" w:rsidRDefault="00A57FA4" w:rsidP="00A57FA4">
            <w:pPr>
              <w:pStyle w:val="NormalinTable"/>
              <w:rPr>
                <w:b/>
                <w:color w:val="000000"/>
                <w:lang w:eastAsia="en-GB"/>
              </w:rPr>
            </w:pPr>
            <w:r w:rsidRPr="003F4BC6">
              <w:rPr>
                <w:b/>
                <w:color w:val="000000"/>
                <w:lang w:eastAsia="en-GB"/>
              </w:rPr>
              <w:t xml:space="preserve">1901 90 11 </w:t>
            </w:r>
          </w:p>
        </w:tc>
        <w:tc>
          <w:tcPr>
            <w:tcW w:w="7036" w:type="dxa"/>
            <w:tcBorders>
              <w:top w:val="nil"/>
              <w:left w:val="nil"/>
              <w:bottom w:val="single" w:sz="4" w:space="0" w:color="auto"/>
              <w:right w:val="single" w:sz="4" w:space="0" w:color="auto"/>
            </w:tcBorders>
            <w:shd w:val="clear" w:color="auto" w:fill="auto"/>
            <w:noWrap/>
            <w:vAlign w:val="bottom"/>
            <w:hideMark/>
          </w:tcPr>
          <w:p w14:paraId="2AE2FF4D" w14:textId="77777777" w:rsidR="00A57FA4" w:rsidRPr="003F4BC6" w:rsidRDefault="00A57FA4" w:rsidP="00A57FA4">
            <w:pPr>
              <w:pStyle w:val="NormalinTable"/>
              <w:rPr>
                <w:color w:val="000000"/>
                <w:lang w:eastAsia="en-GB"/>
              </w:rPr>
            </w:pPr>
            <w:r w:rsidRPr="003F4BC6">
              <w:rPr>
                <w:color w:val="000000"/>
                <w:lang w:eastAsia="en-GB"/>
              </w:rPr>
              <w:t>0.00% + 14.790 € / 100 kg</w:t>
            </w:r>
          </w:p>
        </w:tc>
      </w:tr>
      <w:tr w:rsidR="00A57FA4" w:rsidRPr="003F4BC6" w14:paraId="79FBB37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E14623" w14:textId="77777777" w:rsidR="00A57FA4" w:rsidRPr="003F4BC6" w:rsidRDefault="00A57FA4" w:rsidP="00A57FA4">
            <w:pPr>
              <w:pStyle w:val="NormalinTable"/>
              <w:rPr>
                <w:b/>
                <w:color w:val="000000"/>
                <w:lang w:eastAsia="en-GB"/>
              </w:rPr>
            </w:pPr>
            <w:r w:rsidRPr="003F4BC6">
              <w:rPr>
                <w:b/>
                <w:color w:val="000000"/>
                <w:lang w:eastAsia="en-GB"/>
              </w:rPr>
              <w:t xml:space="preserve">1901 90 19 </w:t>
            </w:r>
          </w:p>
        </w:tc>
        <w:tc>
          <w:tcPr>
            <w:tcW w:w="7036" w:type="dxa"/>
            <w:tcBorders>
              <w:top w:val="nil"/>
              <w:left w:val="nil"/>
              <w:bottom w:val="single" w:sz="4" w:space="0" w:color="auto"/>
              <w:right w:val="single" w:sz="4" w:space="0" w:color="auto"/>
            </w:tcBorders>
            <w:shd w:val="clear" w:color="auto" w:fill="auto"/>
            <w:noWrap/>
            <w:vAlign w:val="bottom"/>
            <w:hideMark/>
          </w:tcPr>
          <w:p w14:paraId="674C6CED" w14:textId="77777777" w:rsidR="00A57FA4" w:rsidRPr="003F4BC6" w:rsidRDefault="00A57FA4" w:rsidP="00A57FA4">
            <w:pPr>
              <w:pStyle w:val="NormalinTable"/>
              <w:rPr>
                <w:color w:val="000000"/>
                <w:lang w:eastAsia="en-GB"/>
              </w:rPr>
            </w:pPr>
            <w:r w:rsidRPr="003F4BC6">
              <w:rPr>
                <w:color w:val="000000"/>
                <w:lang w:eastAsia="en-GB"/>
              </w:rPr>
              <w:t>0.00% + 12.060 € / 100 kg</w:t>
            </w:r>
          </w:p>
        </w:tc>
      </w:tr>
      <w:tr w:rsidR="00A57FA4" w:rsidRPr="003F4BC6" w14:paraId="4DD4724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2191C2" w14:textId="77777777" w:rsidR="00A57FA4" w:rsidRPr="003F4BC6" w:rsidRDefault="00A57FA4" w:rsidP="00A57FA4">
            <w:pPr>
              <w:pStyle w:val="NormalinTable"/>
              <w:rPr>
                <w:b/>
                <w:color w:val="000000"/>
                <w:lang w:eastAsia="en-GB"/>
              </w:rPr>
            </w:pPr>
            <w:r w:rsidRPr="003F4BC6">
              <w:rPr>
                <w:b/>
                <w:color w:val="000000"/>
                <w:lang w:eastAsia="en-GB"/>
              </w:rPr>
              <w:t xml:space="preserve">1901 90 91 </w:t>
            </w:r>
          </w:p>
        </w:tc>
        <w:tc>
          <w:tcPr>
            <w:tcW w:w="7036" w:type="dxa"/>
            <w:tcBorders>
              <w:top w:val="nil"/>
              <w:left w:val="nil"/>
              <w:bottom w:val="single" w:sz="4" w:space="0" w:color="auto"/>
              <w:right w:val="single" w:sz="4" w:space="0" w:color="auto"/>
            </w:tcBorders>
            <w:shd w:val="clear" w:color="auto" w:fill="auto"/>
            <w:noWrap/>
            <w:vAlign w:val="bottom"/>
            <w:hideMark/>
          </w:tcPr>
          <w:p w14:paraId="4AE1A71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56CDC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31D65A" w14:textId="77777777" w:rsidR="00A57FA4" w:rsidRPr="003F4BC6" w:rsidRDefault="00A57FA4" w:rsidP="00A57FA4">
            <w:pPr>
              <w:pStyle w:val="NormalinTable"/>
              <w:rPr>
                <w:b/>
                <w:color w:val="000000"/>
                <w:lang w:eastAsia="en-GB"/>
              </w:rPr>
            </w:pPr>
            <w:r w:rsidRPr="003F4BC6">
              <w:rPr>
                <w:b/>
                <w:color w:val="000000"/>
                <w:lang w:eastAsia="en-GB"/>
              </w:rPr>
              <w:t xml:space="preserve">1901 90 99 </w:t>
            </w:r>
          </w:p>
        </w:tc>
        <w:tc>
          <w:tcPr>
            <w:tcW w:w="7036" w:type="dxa"/>
            <w:tcBorders>
              <w:top w:val="nil"/>
              <w:left w:val="nil"/>
              <w:bottom w:val="single" w:sz="4" w:space="0" w:color="auto"/>
              <w:right w:val="single" w:sz="4" w:space="0" w:color="auto"/>
            </w:tcBorders>
            <w:shd w:val="clear" w:color="auto" w:fill="auto"/>
            <w:noWrap/>
            <w:vAlign w:val="bottom"/>
            <w:hideMark/>
          </w:tcPr>
          <w:p w14:paraId="14F927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8609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5C77C8" w14:textId="77777777" w:rsidR="00A57FA4" w:rsidRPr="003F4BC6" w:rsidRDefault="00A57FA4" w:rsidP="00A57FA4">
            <w:pPr>
              <w:pStyle w:val="NormalinTable"/>
              <w:rPr>
                <w:b/>
                <w:color w:val="000000"/>
                <w:lang w:eastAsia="en-GB"/>
              </w:rPr>
            </w:pPr>
            <w:r w:rsidRPr="003F4BC6">
              <w:rPr>
                <w:b/>
                <w:color w:val="000000"/>
                <w:lang w:eastAsia="en-GB"/>
              </w:rPr>
              <w:t xml:space="preserve">1902 11 00 </w:t>
            </w:r>
          </w:p>
        </w:tc>
        <w:tc>
          <w:tcPr>
            <w:tcW w:w="7036" w:type="dxa"/>
            <w:tcBorders>
              <w:top w:val="nil"/>
              <w:left w:val="nil"/>
              <w:bottom w:val="single" w:sz="4" w:space="0" w:color="auto"/>
              <w:right w:val="single" w:sz="4" w:space="0" w:color="auto"/>
            </w:tcBorders>
            <w:shd w:val="clear" w:color="auto" w:fill="auto"/>
            <w:noWrap/>
            <w:vAlign w:val="bottom"/>
            <w:hideMark/>
          </w:tcPr>
          <w:p w14:paraId="726BED93" w14:textId="77777777" w:rsidR="00A57FA4" w:rsidRPr="003F4BC6" w:rsidRDefault="00A57FA4" w:rsidP="00A57FA4">
            <w:pPr>
              <w:pStyle w:val="NormalinTable"/>
              <w:rPr>
                <w:color w:val="000000"/>
                <w:lang w:eastAsia="en-GB"/>
              </w:rPr>
            </w:pPr>
            <w:r w:rsidRPr="003F4BC6">
              <w:rPr>
                <w:color w:val="000000"/>
                <w:lang w:eastAsia="en-GB"/>
              </w:rPr>
              <w:t>0.00% + 12.660 € / 100 kg</w:t>
            </w:r>
          </w:p>
        </w:tc>
      </w:tr>
      <w:tr w:rsidR="00A57FA4" w:rsidRPr="003F4BC6" w14:paraId="53B3095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6B32A" w14:textId="77777777" w:rsidR="00A57FA4" w:rsidRPr="003F4BC6" w:rsidRDefault="00A57FA4" w:rsidP="00A57FA4">
            <w:pPr>
              <w:pStyle w:val="NormalinTable"/>
              <w:rPr>
                <w:b/>
                <w:color w:val="000000"/>
                <w:lang w:eastAsia="en-GB"/>
              </w:rPr>
            </w:pPr>
            <w:r w:rsidRPr="003F4BC6">
              <w:rPr>
                <w:b/>
                <w:color w:val="000000"/>
                <w:lang w:eastAsia="en-GB"/>
              </w:rPr>
              <w:t xml:space="preserve">1902 19 10 </w:t>
            </w:r>
          </w:p>
        </w:tc>
        <w:tc>
          <w:tcPr>
            <w:tcW w:w="7036" w:type="dxa"/>
            <w:tcBorders>
              <w:top w:val="nil"/>
              <w:left w:val="nil"/>
              <w:bottom w:val="single" w:sz="4" w:space="0" w:color="auto"/>
              <w:right w:val="single" w:sz="4" w:space="0" w:color="auto"/>
            </w:tcBorders>
            <w:shd w:val="clear" w:color="auto" w:fill="auto"/>
            <w:noWrap/>
            <w:vAlign w:val="bottom"/>
            <w:hideMark/>
          </w:tcPr>
          <w:p w14:paraId="138440B5" w14:textId="77777777" w:rsidR="00A57FA4" w:rsidRPr="003F4BC6" w:rsidRDefault="00A57FA4" w:rsidP="00A57FA4">
            <w:pPr>
              <w:pStyle w:val="NormalinTable"/>
              <w:rPr>
                <w:color w:val="000000"/>
                <w:lang w:eastAsia="en-GB"/>
              </w:rPr>
            </w:pPr>
            <w:r w:rsidRPr="003F4BC6">
              <w:rPr>
                <w:color w:val="000000"/>
                <w:lang w:eastAsia="en-GB"/>
              </w:rPr>
              <w:t>0.00% + 12.660 € / 100 kg</w:t>
            </w:r>
          </w:p>
        </w:tc>
      </w:tr>
      <w:tr w:rsidR="00A57FA4" w:rsidRPr="003F4BC6" w14:paraId="49FA58F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7A212E" w14:textId="77777777" w:rsidR="00A57FA4" w:rsidRPr="003F4BC6" w:rsidRDefault="00A57FA4" w:rsidP="00A57FA4">
            <w:pPr>
              <w:pStyle w:val="NormalinTable"/>
              <w:rPr>
                <w:b/>
                <w:color w:val="000000"/>
                <w:lang w:eastAsia="en-GB"/>
              </w:rPr>
            </w:pPr>
            <w:r w:rsidRPr="003F4BC6">
              <w:rPr>
                <w:b/>
                <w:color w:val="000000"/>
                <w:lang w:eastAsia="en-GB"/>
              </w:rPr>
              <w:t xml:space="preserve">1902 19 90 </w:t>
            </w:r>
          </w:p>
        </w:tc>
        <w:tc>
          <w:tcPr>
            <w:tcW w:w="7036" w:type="dxa"/>
            <w:tcBorders>
              <w:top w:val="nil"/>
              <w:left w:val="nil"/>
              <w:bottom w:val="single" w:sz="4" w:space="0" w:color="auto"/>
              <w:right w:val="single" w:sz="4" w:space="0" w:color="auto"/>
            </w:tcBorders>
            <w:shd w:val="clear" w:color="auto" w:fill="auto"/>
            <w:noWrap/>
            <w:vAlign w:val="bottom"/>
            <w:hideMark/>
          </w:tcPr>
          <w:p w14:paraId="66579BA1" w14:textId="77777777" w:rsidR="00A57FA4" w:rsidRPr="003F4BC6" w:rsidRDefault="00A57FA4" w:rsidP="00A57FA4">
            <w:pPr>
              <w:pStyle w:val="NormalinTable"/>
              <w:rPr>
                <w:color w:val="000000"/>
                <w:lang w:eastAsia="en-GB"/>
              </w:rPr>
            </w:pPr>
            <w:r w:rsidRPr="003F4BC6">
              <w:rPr>
                <w:color w:val="000000"/>
                <w:lang w:eastAsia="en-GB"/>
              </w:rPr>
              <w:t>0.00% + 12.660 € / 100 kg</w:t>
            </w:r>
          </w:p>
        </w:tc>
      </w:tr>
      <w:tr w:rsidR="00A57FA4" w:rsidRPr="003F4BC6" w14:paraId="62E3C49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434B229" w14:textId="77777777" w:rsidR="00A57FA4" w:rsidRPr="003F4BC6" w:rsidRDefault="00A57FA4" w:rsidP="00A57FA4">
            <w:pPr>
              <w:pStyle w:val="NormalinTable"/>
              <w:rPr>
                <w:b/>
                <w:color w:val="000000"/>
                <w:lang w:eastAsia="en-GB"/>
              </w:rPr>
            </w:pPr>
            <w:r>
              <w:rPr>
                <w:b/>
                <w:color w:val="000000"/>
                <w:lang w:eastAsia="en-GB"/>
              </w:rPr>
              <w:t>1902 20 10</w:t>
            </w:r>
          </w:p>
        </w:tc>
        <w:tc>
          <w:tcPr>
            <w:tcW w:w="7036" w:type="dxa"/>
            <w:tcBorders>
              <w:top w:val="nil"/>
              <w:left w:val="nil"/>
              <w:bottom w:val="single" w:sz="4" w:space="0" w:color="auto"/>
              <w:right w:val="single" w:sz="4" w:space="0" w:color="auto"/>
            </w:tcBorders>
            <w:shd w:val="clear" w:color="auto" w:fill="auto"/>
            <w:noWrap/>
            <w:vAlign w:val="bottom"/>
          </w:tcPr>
          <w:p w14:paraId="14A396FB" w14:textId="77777777" w:rsidR="00A57FA4" w:rsidRPr="003F4BC6" w:rsidRDefault="00A57FA4" w:rsidP="00A57FA4">
            <w:pPr>
              <w:pStyle w:val="NormalinTable"/>
              <w:rPr>
                <w:color w:val="000000"/>
                <w:lang w:eastAsia="en-GB"/>
              </w:rPr>
            </w:pPr>
            <w:r>
              <w:rPr>
                <w:color w:val="000000"/>
                <w:lang w:eastAsia="en-GB"/>
              </w:rPr>
              <w:t>8.20%</w:t>
            </w:r>
          </w:p>
        </w:tc>
      </w:tr>
      <w:tr w:rsidR="00A57FA4" w:rsidRPr="003F4BC6" w14:paraId="456D51B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FACC65" w14:textId="77777777" w:rsidR="00A57FA4" w:rsidRPr="003F4BC6" w:rsidRDefault="00A57FA4" w:rsidP="00A57FA4">
            <w:pPr>
              <w:pStyle w:val="NormalinTable"/>
              <w:rPr>
                <w:b/>
                <w:color w:val="000000"/>
                <w:lang w:eastAsia="en-GB"/>
              </w:rPr>
            </w:pPr>
            <w:r w:rsidRPr="003F4BC6">
              <w:rPr>
                <w:b/>
                <w:color w:val="000000"/>
                <w:lang w:eastAsia="en-GB"/>
              </w:rPr>
              <w:t xml:space="preserve">1902 20 91 </w:t>
            </w:r>
          </w:p>
        </w:tc>
        <w:tc>
          <w:tcPr>
            <w:tcW w:w="7036" w:type="dxa"/>
            <w:tcBorders>
              <w:top w:val="nil"/>
              <w:left w:val="nil"/>
              <w:bottom w:val="single" w:sz="4" w:space="0" w:color="auto"/>
              <w:right w:val="single" w:sz="4" w:space="0" w:color="auto"/>
            </w:tcBorders>
            <w:shd w:val="clear" w:color="auto" w:fill="auto"/>
            <w:noWrap/>
            <w:vAlign w:val="bottom"/>
            <w:hideMark/>
          </w:tcPr>
          <w:p w14:paraId="6E802737" w14:textId="77777777" w:rsidR="00A57FA4" w:rsidRPr="003F4BC6" w:rsidRDefault="00A57FA4" w:rsidP="00A57FA4">
            <w:pPr>
              <w:pStyle w:val="NormalinTable"/>
              <w:rPr>
                <w:color w:val="000000"/>
                <w:lang w:eastAsia="en-GB"/>
              </w:rPr>
            </w:pPr>
            <w:r w:rsidRPr="003F4BC6">
              <w:rPr>
                <w:color w:val="000000"/>
                <w:lang w:eastAsia="en-GB"/>
              </w:rPr>
              <w:t>0.00% + 3.110 € / 100 kg</w:t>
            </w:r>
          </w:p>
        </w:tc>
      </w:tr>
      <w:tr w:rsidR="00A57FA4" w:rsidRPr="003F4BC6" w14:paraId="6578C5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E54A61" w14:textId="77777777" w:rsidR="00A57FA4" w:rsidRPr="003F4BC6" w:rsidRDefault="00A57FA4" w:rsidP="00A57FA4">
            <w:pPr>
              <w:pStyle w:val="NormalinTable"/>
              <w:rPr>
                <w:b/>
                <w:color w:val="000000"/>
                <w:lang w:eastAsia="en-GB"/>
              </w:rPr>
            </w:pPr>
            <w:r w:rsidRPr="003F4BC6">
              <w:rPr>
                <w:b/>
                <w:color w:val="000000"/>
                <w:lang w:eastAsia="en-GB"/>
              </w:rPr>
              <w:t xml:space="preserve">1902 20 99 </w:t>
            </w:r>
          </w:p>
        </w:tc>
        <w:tc>
          <w:tcPr>
            <w:tcW w:w="7036" w:type="dxa"/>
            <w:tcBorders>
              <w:top w:val="nil"/>
              <w:left w:val="nil"/>
              <w:bottom w:val="single" w:sz="4" w:space="0" w:color="auto"/>
              <w:right w:val="single" w:sz="4" w:space="0" w:color="auto"/>
            </w:tcBorders>
            <w:shd w:val="clear" w:color="auto" w:fill="auto"/>
            <w:noWrap/>
            <w:vAlign w:val="bottom"/>
            <w:hideMark/>
          </w:tcPr>
          <w:p w14:paraId="30631DBE" w14:textId="77777777" w:rsidR="00A57FA4" w:rsidRPr="003F4BC6" w:rsidRDefault="00A57FA4" w:rsidP="00A57FA4">
            <w:pPr>
              <w:pStyle w:val="NormalinTable"/>
              <w:rPr>
                <w:color w:val="000000"/>
                <w:lang w:eastAsia="en-GB"/>
              </w:rPr>
            </w:pPr>
            <w:r w:rsidRPr="003F4BC6">
              <w:rPr>
                <w:color w:val="000000"/>
                <w:lang w:eastAsia="en-GB"/>
              </w:rPr>
              <w:t>0.00% + 8.800 € / 100 kg</w:t>
            </w:r>
          </w:p>
        </w:tc>
      </w:tr>
      <w:tr w:rsidR="00A57FA4" w:rsidRPr="003F4BC6" w14:paraId="06D1134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4A64FA" w14:textId="77777777" w:rsidR="00A57FA4" w:rsidRPr="003F4BC6" w:rsidRDefault="00A57FA4" w:rsidP="00A57FA4">
            <w:pPr>
              <w:pStyle w:val="NormalinTable"/>
              <w:rPr>
                <w:b/>
                <w:color w:val="000000"/>
                <w:lang w:eastAsia="en-GB"/>
              </w:rPr>
            </w:pPr>
            <w:r w:rsidRPr="003F4BC6">
              <w:rPr>
                <w:b/>
                <w:color w:val="000000"/>
                <w:lang w:eastAsia="en-GB"/>
              </w:rPr>
              <w:t xml:space="preserve">1902 30 10 </w:t>
            </w:r>
          </w:p>
        </w:tc>
        <w:tc>
          <w:tcPr>
            <w:tcW w:w="7036" w:type="dxa"/>
            <w:tcBorders>
              <w:top w:val="nil"/>
              <w:left w:val="nil"/>
              <w:bottom w:val="single" w:sz="4" w:space="0" w:color="auto"/>
              <w:right w:val="single" w:sz="4" w:space="0" w:color="auto"/>
            </w:tcBorders>
            <w:shd w:val="clear" w:color="auto" w:fill="auto"/>
            <w:noWrap/>
            <w:vAlign w:val="bottom"/>
            <w:hideMark/>
          </w:tcPr>
          <w:p w14:paraId="7210BA89" w14:textId="77777777" w:rsidR="00A57FA4" w:rsidRPr="003F4BC6" w:rsidRDefault="00A57FA4" w:rsidP="00A57FA4">
            <w:pPr>
              <w:pStyle w:val="NormalinTable"/>
              <w:rPr>
                <w:color w:val="000000"/>
                <w:lang w:eastAsia="en-GB"/>
              </w:rPr>
            </w:pPr>
            <w:r w:rsidRPr="003F4BC6">
              <w:rPr>
                <w:color w:val="000000"/>
                <w:lang w:eastAsia="en-GB"/>
              </w:rPr>
              <w:t>0.00% + 12.660 € / 100 kg</w:t>
            </w:r>
          </w:p>
        </w:tc>
      </w:tr>
      <w:tr w:rsidR="00A57FA4" w:rsidRPr="003F4BC6" w14:paraId="1FCD37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DE62CB" w14:textId="77777777" w:rsidR="00A57FA4" w:rsidRPr="003F4BC6" w:rsidRDefault="00A57FA4" w:rsidP="00A57FA4">
            <w:pPr>
              <w:pStyle w:val="NormalinTable"/>
              <w:rPr>
                <w:b/>
                <w:color w:val="000000"/>
                <w:lang w:eastAsia="en-GB"/>
              </w:rPr>
            </w:pPr>
            <w:r w:rsidRPr="003F4BC6">
              <w:rPr>
                <w:b/>
                <w:color w:val="000000"/>
                <w:lang w:eastAsia="en-GB"/>
              </w:rPr>
              <w:t xml:space="preserve">1902 30 90 </w:t>
            </w:r>
          </w:p>
        </w:tc>
        <w:tc>
          <w:tcPr>
            <w:tcW w:w="7036" w:type="dxa"/>
            <w:tcBorders>
              <w:top w:val="nil"/>
              <w:left w:val="nil"/>
              <w:bottom w:val="single" w:sz="4" w:space="0" w:color="auto"/>
              <w:right w:val="single" w:sz="4" w:space="0" w:color="auto"/>
            </w:tcBorders>
            <w:shd w:val="clear" w:color="auto" w:fill="auto"/>
            <w:noWrap/>
            <w:vAlign w:val="bottom"/>
            <w:hideMark/>
          </w:tcPr>
          <w:p w14:paraId="7780B5D9" w14:textId="77777777" w:rsidR="00A57FA4" w:rsidRPr="003F4BC6" w:rsidRDefault="00A57FA4" w:rsidP="00A57FA4">
            <w:pPr>
              <w:pStyle w:val="NormalinTable"/>
              <w:rPr>
                <w:color w:val="000000"/>
                <w:lang w:eastAsia="en-GB"/>
              </w:rPr>
            </w:pPr>
            <w:r w:rsidRPr="003F4BC6">
              <w:rPr>
                <w:color w:val="000000"/>
                <w:lang w:eastAsia="en-GB"/>
              </w:rPr>
              <w:t>0.00% + 5.000 € / 100 kg</w:t>
            </w:r>
          </w:p>
        </w:tc>
      </w:tr>
      <w:tr w:rsidR="00A57FA4" w:rsidRPr="003F4BC6" w14:paraId="5A9203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CB72A0" w14:textId="77777777" w:rsidR="00A57FA4" w:rsidRPr="003F4BC6" w:rsidRDefault="00A57FA4" w:rsidP="00A57FA4">
            <w:pPr>
              <w:pStyle w:val="NormalinTable"/>
              <w:rPr>
                <w:b/>
                <w:color w:val="000000"/>
                <w:lang w:eastAsia="en-GB"/>
              </w:rPr>
            </w:pPr>
            <w:r w:rsidRPr="003F4BC6">
              <w:rPr>
                <w:b/>
                <w:color w:val="000000"/>
                <w:lang w:eastAsia="en-GB"/>
              </w:rPr>
              <w:t xml:space="preserve">1902 40 10 </w:t>
            </w:r>
          </w:p>
        </w:tc>
        <w:tc>
          <w:tcPr>
            <w:tcW w:w="7036" w:type="dxa"/>
            <w:tcBorders>
              <w:top w:val="nil"/>
              <w:left w:val="nil"/>
              <w:bottom w:val="single" w:sz="4" w:space="0" w:color="auto"/>
              <w:right w:val="single" w:sz="4" w:space="0" w:color="auto"/>
            </w:tcBorders>
            <w:shd w:val="clear" w:color="auto" w:fill="auto"/>
            <w:noWrap/>
            <w:vAlign w:val="bottom"/>
            <w:hideMark/>
          </w:tcPr>
          <w:p w14:paraId="7DF92875" w14:textId="77777777" w:rsidR="00A57FA4" w:rsidRPr="003F4BC6" w:rsidRDefault="00A57FA4" w:rsidP="00A57FA4">
            <w:pPr>
              <w:pStyle w:val="NormalinTable"/>
              <w:rPr>
                <w:color w:val="000000"/>
                <w:lang w:eastAsia="en-GB"/>
              </w:rPr>
            </w:pPr>
            <w:r w:rsidRPr="003F4BC6">
              <w:rPr>
                <w:color w:val="000000"/>
                <w:lang w:eastAsia="en-GB"/>
              </w:rPr>
              <w:t>0.00% + 12.660 € / 100 kg</w:t>
            </w:r>
          </w:p>
        </w:tc>
      </w:tr>
      <w:tr w:rsidR="00A57FA4" w:rsidRPr="003F4BC6" w14:paraId="23133D5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DD843" w14:textId="77777777" w:rsidR="00A57FA4" w:rsidRPr="003F4BC6" w:rsidRDefault="00A57FA4" w:rsidP="00A57FA4">
            <w:pPr>
              <w:pStyle w:val="NormalinTable"/>
              <w:rPr>
                <w:b/>
                <w:color w:val="000000"/>
                <w:lang w:eastAsia="en-GB"/>
              </w:rPr>
            </w:pPr>
            <w:r w:rsidRPr="003F4BC6">
              <w:rPr>
                <w:b/>
                <w:color w:val="000000"/>
                <w:lang w:eastAsia="en-GB"/>
              </w:rPr>
              <w:t xml:space="preserve">1902 40 90 </w:t>
            </w:r>
          </w:p>
        </w:tc>
        <w:tc>
          <w:tcPr>
            <w:tcW w:w="7036" w:type="dxa"/>
            <w:tcBorders>
              <w:top w:val="nil"/>
              <w:left w:val="nil"/>
              <w:bottom w:val="single" w:sz="4" w:space="0" w:color="auto"/>
              <w:right w:val="single" w:sz="4" w:space="0" w:color="auto"/>
            </w:tcBorders>
            <w:shd w:val="clear" w:color="auto" w:fill="auto"/>
            <w:noWrap/>
            <w:vAlign w:val="bottom"/>
            <w:hideMark/>
          </w:tcPr>
          <w:p w14:paraId="787E5F19" w14:textId="77777777" w:rsidR="00A57FA4" w:rsidRPr="003F4BC6" w:rsidRDefault="00A57FA4" w:rsidP="00A57FA4">
            <w:pPr>
              <w:pStyle w:val="NormalinTable"/>
              <w:rPr>
                <w:color w:val="000000"/>
                <w:lang w:eastAsia="en-GB"/>
              </w:rPr>
            </w:pPr>
            <w:r w:rsidRPr="003F4BC6">
              <w:rPr>
                <w:color w:val="000000"/>
                <w:lang w:eastAsia="en-GB"/>
              </w:rPr>
              <w:t>0.00% + 5.000 € / 100 kg</w:t>
            </w:r>
          </w:p>
        </w:tc>
      </w:tr>
      <w:tr w:rsidR="00A57FA4" w:rsidRPr="003F4BC6" w14:paraId="341B4B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2504CE" w14:textId="77777777" w:rsidR="00A57FA4" w:rsidRPr="003F4BC6" w:rsidRDefault="00A57FA4" w:rsidP="00A57FA4">
            <w:pPr>
              <w:pStyle w:val="NormalinTable"/>
              <w:rPr>
                <w:b/>
                <w:color w:val="000000"/>
                <w:lang w:eastAsia="en-GB"/>
              </w:rPr>
            </w:pPr>
            <w:r w:rsidRPr="003F4BC6">
              <w:rPr>
                <w:b/>
                <w:color w:val="000000"/>
                <w:lang w:eastAsia="en-GB"/>
              </w:rPr>
              <w:t xml:space="preserve">1903 00 00 </w:t>
            </w:r>
          </w:p>
        </w:tc>
        <w:tc>
          <w:tcPr>
            <w:tcW w:w="7036" w:type="dxa"/>
            <w:tcBorders>
              <w:top w:val="nil"/>
              <w:left w:val="nil"/>
              <w:bottom w:val="single" w:sz="4" w:space="0" w:color="auto"/>
              <w:right w:val="single" w:sz="4" w:space="0" w:color="auto"/>
            </w:tcBorders>
            <w:shd w:val="clear" w:color="auto" w:fill="auto"/>
            <w:noWrap/>
            <w:vAlign w:val="bottom"/>
            <w:hideMark/>
          </w:tcPr>
          <w:p w14:paraId="0B361048" w14:textId="77777777" w:rsidR="00A57FA4" w:rsidRPr="003F4BC6" w:rsidRDefault="00A57FA4" w:rsidP="00A57FA4">
            <w:pPr>
              <w:pStyle w:val="NormalinTable"/>
              <w:rPr>
                <w:color w:val="000000"/>
                <w:lang w:eastAsia="en-GB"/>
              </w:rPr>
            </w:pPr>
            <w:r w:rsidRPr="003F4BC6">
              <w:rPr>
                <w:color w:val="000000"/>
                <w:lang w:eastAsia="en-GB"/>
              </w:rPr>
              <w:t>0.00% + 12.210 € / 100 kg</w:t>
            </w:r>
          </w:p>
        </w:tc>
      </w:tr>
      <w:tr w:rsidR="00A57FA4" w:rsidRPr="003F4BC6" w14:paraId="67898A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2D9526" w14:textId="77777777" w:rsidR="00A57FA4" w:rsidRPr="003F4BC6" w:rsidRDefault="00A57FA4" w:rsidP="00A57FA4">
            <w:pPr>
              <w:pStyle w:val="NormalinTable"/>
              <w:rPr>
                <w:b/>
                <w:color w:val="000000"/>
                <w:lang w:eastAsia="en-GB"/>
              </w:rPr>
            </w:pPr>
            <w:r w:rsidRPr="003F4BC6">
              <w:rPr>
                <w:b/>
                <w:color w:val="000000"/>
                <w:lang w:eastAsia="en-GB"/>
              </w:rPr>
              <w:t xml:space="preserve">1904 10 10 </w:t>
            </w:r>
          </w:p>
        </w:tc>
        <w:tc>
          <w:tcPr>
            <w:tcW w:w="7036" w:type="dxa"/>
            <w:tcBorders>
              <w:top w:val="nil"/>
              <w:left w:val="nil"/>
              <w:bottom w:val="single" w:sz="4" w:space="0" w:color="auto"/>
              <w:right w:val="single" w:sz="4" w:space="0" w:color="auto"/>
            </w:tcBorders>
            <w:shd w:val="clear" w:color="auto" w:fill="auto"/>
            <w:noWrap/>
            <w:vAlign w:val="bottom"/>
            <w:hideMark/>
          </w:tcPr>
          <w:p w14:paraId="6DBF8621" w14:textId="77777777" w:rsidR="00A57FA4" w:rsidRPr="003F4BC6" w:rsidRDefault="00A57FA4" w:rsidP="00A57FA4">
            <w:pPr>
              <w:pStyle w:val="NormalinTable"/>
              <w:rPr>
                <w:color w:val="000000"/>
                <w:lang w:eastAsia="en-GB"/>
              </w:rPr>
            </w:pPr>
            <w:r w:rsidRPr="003F4BC6">
              <w:rPr>
                <w:color w:val="000000"/>
                <w:lang w:eastAsia="en-GB"/>
              </w:rPr>
              <w:t>0.00% + 16.150 € / 100 kg</w:t>
            </w:r>
          </w:p>
        </w:tc>
      </w:tr>
      <w:tr w:rsidR="00A57FA4" w:rsidRPr="003F4BC6" w14:paraId="687638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834FA0" w14:textId="77777777" w:rsidR="00A57FA4" w:rsidRPr="003F4BC6" w:rsidRDefault="00A57FA4" w:rsidP="00A57FA4">
            <w:pPr>
              <w:pStyle w:val="NormalinTable"/>
              <w:rPr>
                <w:b/>
                <w:color w:val="000000"/>
                <w:lang w:eastAsia="en-GB"/>
              </w:rPr>
            </w:pPr>
            <w:r w:rsidRPr="003F4BC6">
              <w:rPr>
                <w:b/>
                <w:color w:val="000000"/>
                <w:lang w:eastAsia="en-GB"/>
              </w:rPr>
              <w:t xml:space="preserve">1904 10 30 </w:t>
            </w:r>
          </w:p>
        </w:tc>
        <w:tc>
          <w:tcPr>
            <w:tcW w:w="7036" w:type="dxa"/>
            <w:tcBorders>
              <w:top w:val="nil"/>
              <w:left w:val="nil"/>
              <w:bottom w:val="single" w:sz="4" w:space="0" w:color="auto"/>
              <w:right w:val="single" w:sz="4" w:space="0" w:color="auto"/>
            </w:tcBorders>
            <w:shd w:val="clear" w:color="auto" w:fill="auto"/>
            <w:noWrap/>
            <w:vAlign w:val="bottom"/>
            <w:hideMark/>
          </w:tcPr>
          <w:p w14:paraId="22927A9A" w14:textId="77777777" w:rsidR="00A57FA4" w:rsidRPr="003F4BC6" w:rsidRDefault="00A57FA4" w:rsidP="00A57FA4">
            <w:pPr>
              <w:pStyle w:val="NormalinTable"/>
              <w:rPr>
                <w:color w:val="000000"/>
                <w:lang w:eastAsia="en-GB"/>
              </w:rPr>
            </w:pPr>
            <w:r w:rsidRPr="003F4BC6">
              <w:rPr>
                <w:color w:val="000000"/>
                <w:lang w:eastAsia="en-GB"/>
              </w:rPr>
              <w:t>0.00% + 44.560 € / 100 kg</w:t>
            </w:r>
          </w:p>
        </w:tc>
      </w:tr>
      <w:tr w:rsidR="00A57FA4" w:rsidRPr="003F4BC6" w14:paraId="0AF70F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6B9FDA" w14:textId="77777777" w:rsidR="00A57FA4" w:rsidRPr="003F4BC6" w:rsidRDefault="00A57FA4" w:rsidP="00A57FA4">
            <w:pPr>
              <w:pStyle w:val="NormalinTable"/>
              <w:rPr>
                <w:b/>
                <w:color w:val="000000"/>
                <w:lang w:eastAsia="en-GB"/>
              </w:rPr>
            </w:pPr>
            <w:r w:rsidRPr="003F4BC6">
              <w:rPr>
                <w:b/>
                <w:color w:val="000000"/>
                <w:lang w:eastAsia="en-GB"/>
              </w:rPr>
              <w:t xml:space="preserve">1904 10 90 </w:t>
            </w:r>
          </w:p>
        </w:tc>
        <w:tc>
          <w:tcPr>
            <w:tcW w:w="7036" w:type="dxa"/>
            <w:tcBorders>
              <w:top w:val="nil"/>
              <w:left w:val="nil"/>
              <w:bottom w:val="single" w:sz="4" w:space="0" w:color="auto"/>
              <w:right w:val="single" w:sz="4" w:space="0" w:color="auto"/>
            </w:tcBorders>
            <w:shd w:val="clear" w:color="auto" w:fill="auto"/>
            <w:noWrap/>
            <w:vAlign w:val="bottom"/>
            <w:hideMark/>
          </w:tcPr>
          <w:p w14:paraId="2DE024F8" w14:textId="77777777" w:rsidR="00A57FA4" w:rsidRPr="003F4BC6" w:rsidRDefault="00A57FA4" w:rsidP="00A57FA4">
            <w:pPr>
              <w:pStyle w:val="NormalinTable"/>
              <w:rPr>
                <w:color w:val="000000"/>
                <w:lang w:eastAsia="en-GB"/>
              </w:rPr>
            </w:pPr>
            <w:r w:rsidRPr="003F4BC6">
              <w:rPr>
                <w:color w:val="000000"/>
                <w:lang w:eastAsia="en-GB"/>
              </w:rPr>
              <w:t>0.00% + 25.630 € / 100 kg</w:t>
            </w:r>
          </w:p>
        </w:tc>
      </w:tr>
      <w:tr w:rsidR="00A57FA4" w:rsidRPr="003F4BC6" w14:paraId="1101045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192C1C" w14:textId="77777777" w:rsidR="00A57FA4" w:rsidRPr="003F4BC6" w:rsidRDefault="00A57FA4" w:rsidP="00A57FA4">
            <w:pPr>
              <w:pStyle w:val="NormalinTable"/>
              <w:rPr>
                <w:b/>
                <w:color w:val="000000"/>
                <w:lang w:eastAsia="en-GB"/>
              </w:rPr>
            </w:pPr>
            <w:r w:rsidRPr="003F4BC6">
              <w:rPr>
                <w:b/>
                <w:color w:val="000000"/>
                <w:lang w:eastAsia="en-GB"/>
              </w:rPr>
              <w:t xml:space="preserve">1904 20 10 </w:t>
            </w:r>
          </w:p>
        </w:tc>
        <w:tc>
          <w:tcPr>
            <w:tcW w:w="7036" w:type="dxa"/>
            <w:tcBorders>
              <w:top w:val="nil"/>
              <w:left w:val="nil"/>
              <w:bottom w:val="single" w:sz="4" w:space="0" w:color="auto"/>
              <w:right w:val="single" w:sz="4" w:space="0" w:color="auto"/>
            </w:tcBorders>
            <w:shd w:val="clear" w:color="auto" w:fill="auto"/>
            <w:noWrap/>
            <w:vAlign w:val="bottom"/>
            <w:hideMark/>
          </w:tcPr>
          <w:p w14:paraId="37BE0CE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68BD3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10F11F" w14:textId="77777777" w:rsidR="00A57FA4" w:rsidRPr="003F4BC6" w:rsidRDefault="00A57FA4" w:rsidP="00A57FA4">
            <w:pPr>
              <w:pStyle w:val="NormalinTable"/>
              <w:rPr>
                <w:b/>
                <w:color w:val="000000"/>
                <w:lang w:eastAsia="en-GB"/>
              </w:rPr>
            </w:pPr>
            <w:r w:rsidRPr="003F4BC6">
              <w:rPr>
                <w:b/>
                <w:color w:val="000000"/>
                <w:lang w:eastAsia="en-GB"/>
              </w:rPr>
              <w:t xml:space="preserve">1904 20 91 </w:t>
            </w:r>
          </w:p>
        </w:tc>
        <w:tc>
          <w:tcPr>
            <w:tcW w:w="7036" w:type="dxa"/>
            <w:tcBorders>
              <w:top w:val="nil"/>
              <w:left w:val="nil"/>
              <w:bottom w:val="single" w:sz="4" w:space="0" w:color="auto"/>
              <w:right w:val="single" w:sz="4" w:space="0" w:color="auto"/>
            </w:tcBorders>
            <w:shd w:val="clear" w:color="auto" w:fill="auto"/>
            <w:noWrap/>
            <w:vAlign w:val="bottom"/>
            <w:hideMark/>
          </w:tcPr>
          <w:p w14:paraId="77FF18D6" w14:textId="77777777" w:rsidR="00A57FA4" w:rsidRPr="003F4BC6" w:rsidRDefault="00A57FA4" w:rsidP="00A57FA4">
            <w:pPr>
              <w:pStyle w:val="NormalinTable"/>
              <w:rPr>
                <w:color w:val="000000"/>
                <w:lang w:eastAsia="en-GB"/>
              </w:rPr>
            </w:pPr>
            <w:r w:rsidRPr="003F4BC6">
              <w:rPr>
                <w:color w:val="000000"/>
                <w:lang w:eastAsia="en-GB"/>
              </w:rPr>
              <w:t>0.00% + 16.150 € / 100 kg</w:t>
            </w:r>
          </w:p>
        </w:tc>
      </w:tr>
      <w:tr w:rsidR="00A57FA4" w:rsidRPr="003F4BC6" w14:paraId="0E0D64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2F70A6" w14:textId="77777777" w:rsidR="00A57FA4" w:rsidRPr="003F4BC6" w:rsidRDefault="00A57FA4" w:rsidP="00A57FA4">
            <w:pPr>
              <w:pStyle w:val="NormalinTable"/>
              <w:rPr>
                <w:b/>
                <w:color w:val="000000"/>
                <w:lang w:eastAsia="en-GB"/>
              </w:rPr>
            </w:pPr>
            <w:r w:rsidRPr="003F4BC6">
              <w:rPr>
                <w:b/>
                <w:color w:val="000000"/>
                <w:lang w:eastAsia="en-GB"/>
              </w:rPr>
              <w:t xml:space="preserve">1904 20 95 </w:t>
            </w:r>
          </w:p>
        </w:tc>
        <w:tc>
          <w:tcPr>
            <w:tcW w:w="7036" w:type="dxa"/>
            <w:tcBorders>
              <w:top w:val="nil"/>
              <w:left w:val="nil"/>
              <w:bottom w:val="single" w:sz="4" w:space="0" w:color="auto"/>
              <w:right w:val="single" w:sz="4" w:space="0" w:color="auto"/>
            </w:tcBorders>
            <w:shd w:val="clear" w:color="auto" w:fill="auto"/>
            <w:noWrap/>
            <w:vAlign w:val="bottom"/>
            <w:hideMark/>
          </w:tcPr>
          <w:p w14:paraId="40015457" w14:textId="77777777" w:rsidR="00A57FA4" w:rsidRPr="003F4BC6" w:rsidRDefault="00A57FA4" w:rsidP="00A57FA4">
            <w:pPr>
              <w:pStyle w:val="NormalinTable"/>
              <w:rPr>
                <w:color w:val="000000"/>
                <w:lang w:eastAsia="en-GB"/>
              </w:rPr>
            </w:pPr>
            <w:r w:rsidRPr="003F4BC6">
              <w:rPr>
                <w:color w:val="000000"/>
                <w:lang w:eastAsia="en-GB"/>
              </w:rPr>
              <w:t>0.00% + 44.560 € / 100 kg</w:t>
            </w:r>
          </w:p>
        </w:tc>
      </w:tr>
      <w:tr w:rsidR="00A57FA4" w:rsidRPr="003F4BC6" w14:paraId="397C098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DED6BE" w14:textId="77777777" w:rsidR="00A57FA4" w:rsidRPr="003F4BC6" w:rsidRDefault="00A57FA4" w:rsidP="00A57FA4">
            <w:pPr>
              <w:pStyle w:val="NormalinTable"/>
              <w:rPr>
                <w:b/>
                <w:color w:val="000000"/>
                <w:lang w:eastAsia="en-GB"/>
              </w:rPr>
            </w:pPr>
            <w:r w:rsidRPr="003F4BC6">
              <w:rPr>
                <w:b/>
                <w:color w:val="000000"/>
                <w:lang w:eastAsia="en-GB"/>
              </w:rPr>
              <w:t xml:space="preserve">1904 20 99 </w:t>
            </w:r>
          </w:p>
        </w:tc>
        <w:tc>
          <w:tcPr>
            <w:tcW w:w="7036" w:type="dxa"/>
            <w:tcBorders>
              <w:top w:val="nil"/>
              <w:left w:val="nil"/>
              <w:bottom w:val="single" w:sz="4" w:space="0" w:color="auto"/>
              <w:right w:val="single" w:sz="4" w:space="0" w:color="auto"/>
            </w:tcBorders>
            <w:shd w:val="clear" w:color="auto" w:fill="auto"/>
            <w:noWrap/>
            <w:vAlign w:val="bottom"/>
            <w:hideMark/>
          </w:tcPr>
          <w:p w14:paraId="29E10B52" w14:textId="77777777" w:rsidR="00A57FA4" w:rsidRPr="003F4BC6" w:rsidRDefault="00A57FA4" w:rsidP="00A57FA4">
            <w:pPr>
              <w:pStyle w:val="NormalinTable"/>
              <w:rPr>
                <w:color w:val="000000"/>
                <w:lang w:eastAsia="en-GB"/>
              </w:rPr>
            </w:pPr>
            <w:r w:rsidRPr="003F4BC6">
              <w:rPr>
                <w:color w:val="000000"/>
                <w:lang w:eastAsia="en-GB"/>
              </w:rPr>
              <w:t>0.00% + 25.630 € / 100 kg</w:t>
            </w:r>
          </w:p>
        </w:tc>
      </w:tr>
      <w:tr w:rsidR="00A57FA4" w:rsidRPr="003F4BC6" w14:paraId="367DBCD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86577B" w14:textId="77777777" w:rsidR="00A57FA4" w:rsidRPr="003F4BC6" w:rsidRDefault="00A57FA4" w:rsidP="00A57FA4">
            <w:pPr>
              <w:pStyle w:val="NormalinTable"/>
              <w:rPr>
                <w:b/>
                <w:color w:val="000000"/>
                <w:lang w:eastAsia="en-GB"/>
              </w:rPr>
            </w:pPr>
            <w:r w:rsidRPr="003F4BC6">
              <w:rPr>
                <w:b/>
                <w:color w:val="000000"/>
                <w:lang w:eastAsia="en-GB"/>
              </w:rPr>
              <w:t xml:space="preserve">1904 30 00 </w:t>
            </w:r>
          </w:p>
        </w:tc>
        <w:tc>
          <w:tcPr>
            <w:tcW w:w="7036" w:type="dxa"/>
            <w:tcBorders>
              <w:top w:val="nil"/>
              <w:left w:val="nil"/>
              <w:bottom w:val="single" w:sz="4" w:space="0" w:color="auto"/>
              <w:right w:val="single" w:sz="4" w:space="0" w:color="auto"/>
            </w:tcBorders>
            <w:shd w:val="clear" w:color="auto" w:fill="auto"/>
            <w:noWrap/>
            <w:vAlign w:val="bottom"/>
            <w:hideMark/>
          </w:tcPr>
          <w:p w14:paraId="4AD708E9" w14:textId="77777777" w:rsidR="00A57FA4" w:rsidRPr="003F4BC6" w:rsidRDefault="00A57FA4" w:rsidP="00A57FA4">
            <w:pPr>
              <w:pStyle w:val="NormalinTable"/>
              <w:rPr>
                <w:color w:val="000000"/>
                <w:lang w:eastAsia="en-GB"/>
              </w:rPr>
            </w:pPr>
            <w:r w:rsidRPr="003F4BC6">
              <w:rPr>
                <w:color w:val="000000"/>
                <w:lang w:eastAsia="en-GB"/>
              </w:rPr>
              <w:t>0.00% + 13.190 € / 100 kg</w:t>
            </w:r>
          </w:p>
        </w:tc>
      </w:tr>
      <w:tr w:rsidR="00A57FA4" w:rsidRPr="003F4BC6" w14:paraId="5E92C6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C18687" w14:textId="77777777" w:rsidR="00A57FA4" w:rsidRPr="003F4BC6" w:rsidRDefault="00A57FA4" w:rsidP="00A57FA4">
            <w:pPr>
              <w:pStyle w:val="NormalinTable"/>
              <w:rPr>
                <w:b/>
                <w:color w:val="000000"/>
                <w:lang w:eastAsia="en-GB"/>
              </w:rPr>
            </w:pPr>
            <w:r w:rsidRPr="003F4BC6">
              <w:rPr>
                <w:b/>
                <w:color w:val="000000"/>
                <w:lang w:eastAsia="en-GB"/>
              </w:rPr>
              <w:t xml:space="preserve">1904 90 10 </w:t>
            </w:r>
          </w:p>
        </w:tc>
        <w:tc>
          <w:tcPr>
            <w:tcW w:w="7036" w:type="dxa"/>
            <w:tcBorders>
              <w:top w:val="nil"/>
              <w:left w:val="nil"/>
              <w:bottom w:val="single" w:sz="4" w:space="0" w:color="auto"/>
              <w:right w:val="single" w:sz="4" w:space="0" w:color="auto"/>
            </w:tcBorders>
            <w:shd w:val="clear" w:color="auto" w:fill="auto"/>
            <w:noWrap/>
            <w:vAlign w:val="bottom"/>
            <w:hideMark/>
          </w:tcPr>
          <w:p w14:paraId="6B52B265" w14:textId="77777777" w:rsidR="00A57FA4" w:rsidRPr="003F4BC6" w:rsidRDefault="00A57FA4" w:rsidP="00A57FA4">
            <w:pPr>
              <w:pStyle w:val="NormalinTable"/>
              <w:rPr>
                <w:color w:val="000000"/>
                <w:lang w:eastAsia="en-GB"/>
              </w:rPr>
            </w:pPr>
            <w:r w:rsidRPr="003F4BC6">
              <w:rPr>
                <w:color w:val="000000"/>
                <w:lang w:eastAsia="en-GB"/>
              </w:rPr>
              <w:t>0.00% + 44.560 € / 100 kg</w:t>
            </w:r>
          </w:p>
        </w:tc>
      </w:tr>
      <w:tr w:rsidR="00A57FA4" w:rsidRPr="003F4BC6" w14:paraId="32E215C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CB6A86" w14:textId="77777777" w:rsidR="00A57FA4" w:rsidRPr="003F4BC6" w:rsidRDefault="00A57FA4" w:rsidP="00A57FA4">
            <w:pPr>
              <w:pStyle w:val="NormalinTable"/>
              <w:rPr>
                <w:b/>
                <w:color w:val="000000"/>
                <w:lang w:eastAsia="en-GB"/>
              </w:rPr>
            </w:pPr>
            <w:r w:rsidRPr="003F4BC6">
              <w:rPr>
                <w:b/>
                <w:color w:val="000000"/>
                <w:lang w:eastAsia="en-GB"/>
              </w:rPr>
              <w:t xml:space="preserve">1904 90 80 </w:t>
            </w:r>
          </w:p>
        </w:tc>
        <w:tc>
          <w:tcPr>
            <w:tcW w:w="7036" w:type="dxa"/>
            <w:tcBorders>
              <w:top w:val="nil"/>
              <w:left w:val="nil"/>
              <w:bottom w:val="single" w:sz="4" w:space="0" w:color="auto"/>
              <w:right w:val="single" w:sz="4" w:space="0" w:color="auto"/>
            </w:tcBorders>
            <w:shd w:val="clear" w:color="auto" w:fill="auto"/>
            <w:noWrap/>
            <w:vAlign w:val="bottom"/>
            <w:hideMark/>
          </w:tcPr>
          <w:p w14:paraId="79C26D25" w14:textId="77777777" w:rsidR="00A57FA4" w:rsidRPr="003F4BC6" w:rsidRDefault="00A57FA4" w:rsidP="00A57FA4">
            <w:pPr>
              <w:pStyle w:val="NormalinTable"/>
              <w:rPr>
                <w:color w:val="000000"/>
                <w:lang w:eastAsia="en-GB"/>
              </w:rPr>
            </w:pPr>
            <w:r w:rsidRPr="003F4BC6">
              <w:rPr>
                <w:color w:val="000000"/>
                <w:lang w:eastAsia="en-GB"/>
              </w:rPr>
              <w:t>0.00% + 13.190 € / 100 kg</w:t>
            </w:r>
          </w:p>
        </w:tc>
      </w:tr>
      <w:tr w:rsidR="00A57FA4" w:rsidRPr="003F4BC6" w14:paraId="52783C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6B794C" w14:textId="77777777" w:rsidR="00A57FA4" w:rsidRPr="003F4BC6" w:rsidRDefault="00A57FA4" w:rsidP="00A57FA4">
            <w:pPr>
              <w:pStyle w:val="NormalinTable"/>
              <w:rPr>
                <w:b/>
                <w:color w:val="000000"/>
                <w:lang w:eastAsia="en-GB"/>
              </w:rPr>
            </w:pPr>
            <w:r w:rsidRPr="003F4BC6">
              <w:rPr>
                <w:b/>
                <w:color w:val="000000"/>
                <w:lang w:eastAsia="en-GB"/>
              </w:rPr>
              <w:t xml:space="preserve">1905 10 00 </w:t>
            </w:r>
          </w:p>
        </w:tc>
        <w:tc>
          <w:tcPr>
            <w:tcW w:w="7036" w:type="dxa"/>
            <w:tcBorders>
              <w:top w:val="nil"/>
              <w:left w:val="nil"/>
              <w:bottom w:val="single" w:sz="4" w:space="0" w:color="auto"/>
              <w:right w:val="single" w:sz="4" w:space="0" w:color="auto"/>
            </w:tcBorders>
            <w:shd w:val="clear" w:color="auto" w:fill="auto"/>
            <w:noWrap/>
            <w:vAlign w:val="bottom"/>
            <w:hideMark/>
          </w:tcPr>
          <w:p w14:paraId="04191CF3" w14:textId="77777777" w:rsidR="00A57FA4" w:rsidRPr="003F4BC6" w:rsidRDefault="00A57FA4" w:rsidP="00A57FA4">
            <w:pPr>
              <w:pStyle w:val="NormalinTable"/>
              <w:rPr>
                <w:color w:val="000000"/>
                <w:lang w:eastAsia="en-GB"/>
              </w:rPr>
            </w:pPr>
            <w:r w:rsidRPr="003F4BC6">
              <w:rPr>
                <w:color w:val="000000"/>
                <w:lang w:eastAsia="en-GB"/>
              </w:rPr>
              <w:t>0.00% + 10.620 € / 100 kg</w:t>
            </w:r>
          </w:p>
        </w:tc>
      </w:tr>
      <w:tr w:rsidR="00A57FA4" w:rsidRPr="003F4BC6" w14:paraId="7DC150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B8598B" w14:textId="77777777" w:rsidR="00A57FA4" w:rsidRPr="003F4BC6" w:rsidRDefault="00A57FA4" w:rsidP="00A57FA4">
            <w:pPr>
              <w:pStyle w:val="NormalinTable"/>
              <w:rPr>
                <w:b/>
                <w:color w:val="000000"/>
                <w:lang w:eastAsia="en-GB"/>
              </w:rPr>
            </w:pPr>
            <w:r w:rsidRPr="003F4BC6">
              <w:rPr>
                <w:b/>
                <w:color w:val="000000"/>
                <w:lang w:eastAsia="en-GB"/>
              </w:rPr>
              <w:t xml:space="preserve">1905 20 10 </w:t>
            </w:r>
          </w:p>
        </w:tc>
        <w:tc>
          <w:tcPr>
            <w:tcW w:w="7036" w:type="dxa"/>
            <w:tcBorders>
              <w:top w:val="nil"/>
              <w:left w:val="nil"/>
              <w:bottom w:val="single" w:sz="4" w:space="0" w:color="auto"/>
              <w:right w:val="single" w:sz="4" w:space="0" w:color="auto"/>
            </w:tcBorders>
            <w:shd w:val="clear" w:color="auto" w:fill="auto"/>
            <w:noWrap/>
            <w:vAlign w:val="bottom"/>
            <w:hideMark/>
          </w:tcPr>
          <w:p w14:paraId="605025A7" w14:textId="77777777" w:rsidR="00A57FA4" w:rsidRPr="003F4BC6" w:rsidRDefault="00A57FA4" w:rsidP="00A57FA4">
            <w:pPr>
              <w:pStyle w:val="NormalinTable"/>
              <w:rPr>
                <w:color w:val="000000"/>
                <w:lang w:eastAsia="en-GB"/>
              </w:rPr>
            </w:pPr>
            <w:r w:rsidRPr="003F4BC6">
              <w:rPr>
                <w:color w:val="000000"/>
                <w:lang w:eastAsia="en-GB"/>
              </w:rPr>
              <w:t>0.00% + 16.530 € / 100 kg</w:t>
            </w:r>
          </w:p>
        </w:tc>
      </w:tr>
      <w:tr w:rsidR="00A57FA4" w:rsidRPr="003F4BC6" w14:paraId="7482D0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11B51" w14:textId="77777777" w:rsidR="00A57FA4" w:rsidRPr="003F4BC6" w:rsidRDefault="00A57FA4" w:rsidP="00A57FA4">
            <w:pPr>
              <w:pStyle w:val="NormalinTable"/>
              <w:rPr>
                <w:b/>
                <w:color w:val="000000"/>
                <w:lang w:eastAsia="en-GB"/>
              </w:rPr>
            </w:pPr>
            <w:r w:rsidRPr="003F4BC6">
              <w:rPr>
                <w:b/>
                <w:color w:val="000000"/>
                <w:lang w:eastAsia="en-GB"/>
              </w:rPr>
              <w:t xml:space="preserve">1905 20 30 </w:t>
            </w:r>
          </w:p>
        </w:tc>
        <w:tc>
          <w:tcPr>
            <w:tcW w:w="7036" w:type="dxa"/>
            <w:tcBorders>
              <w:top w:val="nil"/>
              <w:left w:val="nil"/>
              <w:bottom w:val="single" w:sz="4" w:space="0" w:color="auto"/>
              <w:right w:val="single" w:sz="4" w:space="0" w:color="auto"/>
            </w:tcBorders>
            <w:shd w:val="clear" w:color="auto" w:fill="auto"/>
            <w:noWrap/>
            <w:vAlign w:val="bottom"/>
            <w:hideMark/>
          </w:tcPr>
          <w:p w14:paraId="68C1F938" w14:textId="77777777" w:rsidR="00A57FA4" w:rsidRPr="003F4BC6" w:rsidRDefault="00A57FA4" w:rsidP="00A57FA4">
            <w:pPr>
              <w:pStyle w:val="NormalinTable"/>
              <w:rPr>
                <w:color w:val="000000"/>
                <w:lang w:eastAsia="en-GB"/>
              </w:rPr>
            </w:pPr>
            <w:r w:rsidRPr="003F4BC6">
              <w:rPr>
                <w:color w:val="000000"/>
                <w:lang w:eastAsia="en-GB"/>
              </w:rPr>
              <w:t>0.00% + 23.070 € / 100 kg</w:t>
            </w:r>
          </w:p>
        </w:tc>
      </w:tr>
      <w:tr w:rsidR="00A57FA4" w:rsidRPr="003F4BC6" w14:paraId="3686438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933088" w14:textId="77777777" w:rsidR="00A57FA4" w:rsidRPr="003F4BC6" w:rsidRDefault="00A57FA4" w:rsidP="00A57FA4">
            <w:pPr>
              <w:pStyle w:val="NormalinTable"/>
              <w:rPr>
                <w:b/>
                <w:color w:val="000000"/>
                <w:lang w:eastAsia="en-GB"/>
              </w:rPr>
            </w:pPr>
            <w:r w:rsidRPr="003F4BC6">
              <w:rPr>
                <w:b/>
                <w:color w:val="000000"/>
                <w:lang w:eastAsia="en-GB"/>
              </w:rPr>
              <w:t xml:space="preserve">1905 20 90 </w:t>
            </w:r>
          </w:p>
        </w:tc>
        <w:tc>
          <w:tcPr>
            <w:tcW w:w="7036" w:type="dxa"/>
            <w:tcBorders>
              <w:top w:val="nil"/>
              <w:left w:val="nil"/>
              <w:bottom w:val="single" w:sz="4" w:space="0" w:color="auto"/>
              <w:right w:val="single" w:sz="4" w:space="0" w:color="auto"/>
            </w:tcBorders>
            <w:shd w:val="clear" w:color="auto" w:fill="auto"/>
            <w:noWrap/>
            <w:vAlign w:val="bottom"/>
            <w:hideMark/>
          </w:tcPr>
          <w:p w14:paraId="7EB9BCA0" w14:textId="77777777" w:rsidR="00A57FA4" w:rsidRPr="003F4BC6" w:rsidRDefault="00A57FA4" w:rsidP="00A57FA4">
            <w:pPr>
              <w:pStyle w:val="NormalinTable"/>
              <w:rPr>
                <w:color w:val="000000"/>
                <w:lang w:eastAsia="en-GB"/>
              </w:rPr>
            </w:pPr>
            <w:r w:rsidRPr="003F4BC6">
              <w:rPr>
                <w:color w:val="000000"/>
                <w:lang w:eastAsia="en-GB"/>
              </w:rPr>
              <w:t>0.00% + 29.600 € / 100 kg</w:t>
            </w:r>
          </w:p>
        </w:tc>
      </w:tr>
      <w:tr w:rsidR="00A57FA4" w:rsidRPr="003F4BC6" w14:paraId="177F778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DA7B1F" w14:textId="77777777" w:rsidR="00A57FA4" w:rsidRPr="003F4BC6" w:rsidRDefault="00A57FA4" w:rsidP="00A57FA4">
            <w:pPr>
              <w:pStyle w:val="NormalinTable"/>
              <w:rPr>
                <w:b/>
                <w:color w:val="000000"/>
                <w:lang w:eastAsia="en-GB"/>
              </w:rPr>
            </w:pPr>
            <w:r w:rsidRPr="003F4BC6">
              <w:rPr>
                <w:b/>
                <w:color w:val="000000"/>
                <w:lang w:eastAsia="en-GB"/>
              </w:rPr>
              <w:t xml:space="preserve">1905 31 11 </w:t>
            </w:r>
          </w:p>
        </w:tc>
        <w:tc>
          <w:tcPr>
            <w:tcW w:w="7036" w:type="dxa"/>
            <w:tcBorders>
              <w:top w:val="nil"/>
              <w:left w:val="nil"/>
              <w:bottom w:val="single" w:sz="4" w:space="0" w:color="auto"/>
              <w:right w:val="single" w:sz="4" w:space="0" w:color="auto"/>
            </w:tcBorders>
            <w:shd w:val="clear" w:color="auto" w:fill="auto"/>
            <w:noWrap/>
            <w:vAlign w:val="bottom"/>
            <w:hideMark/>
          </w:tcPr>
          <w:p w14:paraId="73B23A9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CB50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19051B" w14:textId="77777777" w:rsidR="00A57FA4" w:rsidRPr="003F4BC6" w:rsidRDefault="00A57FA4" w:rsidP="00A57FA4">
            <w:pPr>
              <w:pStyle w:val="NormalinTable"/>
              <w:rPr>
                <w:b/>
                <w:color w:val="000000"/>
                <w:lang w:eastAsia="en-GB"/>
              </w:rPr>
            </w:pPr>
            <w:r w:rsidRPr="003F4BC6">
              <w:rPr>
                <w:b/>
                <w:color w:val="000000"/>
                <w:lang w:eastAsia="en-GB"/>
              </w:rPr>
              <w:t xml:space="preserve">1905 31 19 </w:t>
            </w:r>
          </w:p>
        </w:tc>
        <w:tc>
          <w:tcPr>
            <w:tcW w:w="7036" w:type="dxa"/>
            <w:tcBorders>
              <w:top w:val="nil"/>
              <w:left w:val="nil"/>
              <w:bottom w:val="single" w:sz="4" w:space="0" w:color="auto"/>
              <w:right w:val="single" w:sz="4" w:space="0" w:color="auto"/>
            </w:tcBorders>
            <w:shd w:val="clear" w:color="auto" w:fill="auto"/>
            <w:noWrap/>
            <w:vAlign w:val="bottom"/>
            <w:hideMark/>
          </w:tcPr>
          <w:p w14:paraId="2AE5A3D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680C9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D9B0A8" w14:textId="77777777" w:rsidR="00A57FA4" w:rsidRPr="003F4BC6" w:rsidRDefault="00A57FA4" w:rsidP="00A57FA4">
            <w:pPr>
              <w:pStyle w:val="NormalinTable"/>
              <w:rPr>
                <w:b/>
                <w:color w:val="000000"/>
                <w:lang w:eastAsia="en-GB"/>
              </w:rPr>
            </w:pPr>
            <w:r w:rsidRPr="003F4BC6">
              <w:rPr>
                <w:b/>
                <w:color w:val="000000"/>
                <w:lang w:eastAsia="en-GB"/>
              </w:rPr>
              <w:t xml:space="preserve">1905 31 30 </w:t>
            </w:r>
          </w:p>
        </w:tc>
        <w:tc>
          <w:tcPr>
            <w:tcW w:w="7036" w:type="dxa"/>
            <w:tcBorders>
              <w:top w:val="nil"/>
              <w:left w:val="nil"/>
              <w:bottom w:val="single" w:sz="4" w:space="0" w:color="auto"/>
              <w:right w:val="single" w:sz="4" w:space="0" w:color="auto"/>
            </w:tcBorders>
            <w:shd w:val="clear" w:color="auto" w:fill="auto"/>
            <w:noWrap/>
            <w:vAlign w:val="bottom"/>
            <w:hideMark/>
          </w:tcPr>
          <w:p w14:paraId="3A5AD9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DC20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B866A2" w14:textId="77777777" w:rsidR="00A57FA4" w:rsidRPr="003F4BC6" w:rsidRDefault="00A57FA4" w:rsidP="00A57FA4">
            <w:pPr>
              <w:pStyle w:val="NormalinTable"/>
              <w:rPr>
                <w:b/>
                <w:color w:val="000000"/>
                <w:lang w:eastAsia="en-GB"/>
              </w:rPr>
            </w:pPr>
            <w:r w:rsidRPr="003F4BC6">
              <w:rPr>
                <w:b/>
                <w:color w:val="000000"/>
                <w:lang w:eastAsia="en-GB"/>
              </w:rPr>
              <w:t xml:space="preserve">1905 31 91 </w:t>
            </w:r>
          </w:p>
        </w:tc>
        <w:tc>
          <w:tcPr>
            <w:tcW w:w="7036" w:type="dxa"/>
            <w:tcBorders>
              <w:top w:val="nil"/>
              <w:left w:val="nil"/>
              <w:bottom w:val="single" w:sz="4" w:space="0" w:color="auto"/>
              <w:right w:val="single" w:sz="4" w:space="0" w:color="auto"/>
            </w:tcBorders>
            <w:shd w:val="clear" w:color="auto" w:fill="auto"/>
            <w:noWrap/>
            <w:vAlign w:val="bottom"/>
            <w:hideMark/>
          </w:tcPr>
          <w:p w14:paraId="014623E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4E0B0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DB5297" w14:textId="77777777" w:rsidR="00A57FA4" w:rsidRPr="003F4BC6" w:rsidRDefault="00A57FA4" w:rsidP="00A57FA4">
            <w:pPr>
              <w:pStyle w:val="NormalinTable"/>
              <w:rPr>
                <w:b/>
                <w:color w:val="000000"/>
                <w:lang w:eastAsia="en-GB"/>
              </w:rPr>
            </w:pPr>
            <w:r w:rsidRPr="003F4BC6">
              <w:rPr>
                <w:b/>
                <w:color w:val="000000"/>
                <w:lang w:eastAsia="en-GB"/>
              </w:rPr>
              <w:t xml:space="preserve">1905 31 99 </w:t>
            </w:r>
          </w:p>
        </w:tc>
        <w:tc>
          <w:tcPr>
            <w:tcW w:w="7036" w:type="dxa"/>
            <w:tcBorders>
              <w:top w:val="nil"/>
              <w:left w:val="nil"/>
              <w:bottom w:val="single" w:sz="4" w:space="0" w:color="auto"/>
              <w:right w:val="single" w:sz="4" w:space="0" w:color="auto"/>
            </w:tcBorders>
            <w:shd w:val="clear" w:color="auto" w:fill="auto"/>
            <w:noWrap/>
            <w:vAlign w:val="bottom"/>
            <w:hideMark/>
          </w:tcPr>
          <w:p w14:paraId="1DFC5B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92EA2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09A565" w14:textId="77777777" w:rsidR="00A57FA4" w:rsidRPr="003F4BC6" w:rsidRDefault="00A57FA4" w:rsidP="00A57FA4">
            <w:pPr>
              <w:pStyle w:val="NormalinTable"/>
              <w:rPr>
                <w:b/>
                <w:color w:val="000000"/>
                <w:lang w:eastAsia="en-GB"/>
              </w:rPr>
            </w:pPr>
            <w:r w:rsidRPr="003F4BC6">
              <w:rPr>
                <w:b/>
                <w:color w:val="000000"/>
                <w:lang w:eastAsia="en-GB"/>
              </w:rPr>
              <w:t xml:space="preserve">1905 32 05 </w:t>
            </w:r>
          </w:p>
        </w:tc>
        <w:tc>
          <w:tcPr>
            <w:tcW w:w="7036" w:type="dxa"/>
            <w:tcBorders>
              <w:top w:val="nil"/>
              <w:left w:val="nil"/>
              <w:bottom w:val="single" w:sz="4" w:space="0" w:color="auto"/>
              <w:right w:val="single" w:sz="4" w:space="0" w:color="auto"/>
            </w:tcBorders>
            <w:shd w:val="clear" w:color="auto" w:fill="auto"/>
            <w:noWrap/>
            <w:vAlign w:val="bottom"/>
            <w:hideMark/>
          </w:tcPr>
          <w:p w14:paraId="631AE0C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12EE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0C233E" w14:textId="77777777" w:rsidR="00A57FA4" w:rsidRPr="003F4BC6" w:rsidRDefault="00A57FA4" w:rsidP="00A57FA4">
            <w:pPr>
              <w:pStyle w:val="NormalinTable"/>
              <w:rPr>
                <w:b/>
                <w:color w:val="000000"/>
                <w:lang w:eastAsia="en-GB"/>
              </w:rPr>
            </w:pPr>
            <w:r w:rsidRPr="003F4BC6">
              <w:rPr>
                <w:b/>
                <w:color w:val="000000"/>
                <w:lang w:eastAsia="en-GB"/>
              </w:rPr>
              <w:t xml:space="preserve">1905 32 11 </w:t>
            </w:r>
          </w:p>
        </w:tc>
        <w:tc>
          <w:tcPr>
            <w:tcW w:w="7036" w:type="dxa"/>
            <w:tcBorders>
              <w:top w:val="nil"/>
              <w:left w:val="nil"/>
              <w:bottom w:val="single" w:sz="4" w:space="0" w:color="auto"/>
              <w:right w:val="single" w:sz="4" w:space="0" w:color="auto"/>
            </w:tcBorders>
            <w:shd w:val="clear" w:color="auto" w:fill="auto"/>
            <w:noWrap/>
            <w:vAlign w:val="bottom"/>
            <w:hideMark/>
          </w:tcPr>
          <w:p w14:paraId="45B0DCC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09CC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414DD1" w14:textId="77777777" w:rsidR="00A57FA4" w:rsidRPr="003F4BC6" w:rsidRDefault="00A57FA4" w:rsidP="00A57FA4">
            <w:pPr>
              <w:pStyle w:val="NormalinTable"/>
              <w:rPr>
                <w:b/>
                <w:color w:val="000000"/>
                <w:lang w:eastAsia="en-GB"/>
              </w:rPr>
            </w:pPr>
            <w:r w:rsidRPr="003F4BC6">
              <w:rPr>
                <w:b/>
                <w:color w:val="000000"/>
                <w:lang w:eastAsia="en-GB"/>
              </w:rPr>
              <w:t xml:space="preserve">1905 32 19 </w:t>
            </w:r>
          </w:p>
        </w:tc>
        <w:tc>
          <w:tcPr>
            <w:tcW w:w="7036" w:type="dxa"/>
            <w:tcBorders>
              <w:top w:val="nil"/>
              <w:left w:val="nil"/>
              <w:bottom w:val="single" w:sz="4" w:space="0" w:color="auto"/>
              <w:right w:val="single" w:sz="4" w:space="0" w:color="auto"/>
            </w:tcBorders>
            <w:shd w:val="clear" w:color="auto" w:fill="auto"/>
            <w:noWrap/>
            <w:vAlign w:val="bottom"/>
            <w:hideMark/>
          </w:tcPr>
          <w:p w14:paraId="4653204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D094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8FC4D53" w14:textId="77777777" w:rsidR="00A57FA4" w:rsidRPr="003F4BC6" w:rsidRDefault="00A57FA4" w:rsidP="00A57FA4">
            <w:pPr>
              <w:pStyle w:val="NormalinTable"/>
              <w:rPr>
                <w:b/>
                <w:color w:val="000000"/>
                <w:lang w:eastAsia="en-GB"/>
              </w:rPr>
            </w:pPr>
            <w:r w:rsidRPr="003F4BC6">
              <w:rPr>
                <w:b/>
                <w:color w:val="000000"/>
                <w:lang w:eastAsia="en-GB"/>
              </w:rPr>
              <w:t xml:space="preserve">1905 32 91 </w:t>
            </w:r>
          </w:p>
        </w:tc>
        <w:tc>
          <w:tcPr>
            <w:tcW w:w="7036" w:type="dxa"/>
            <w:tcBorders>
              <w:top w:val="nil"/>
              <w:left w:val="nil"/>
              <w:bottom w:val="single" w:sz="4" w:space="0" w:color="auto"/>
              <w:right w:val="single" w:sz="4" w:space="0" w:color="auto"/>
            </w:tcBorders>
            <w:shd w:val="clear" w:color="auto" w:fill="auto"/>
            <w:noWrap/>
            <w:vAlign w:val="bottom"/>
            <w:hideMark/>
          </w:tcPr>
          <w:p w14:paraId="622F475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0EFD7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DBA9F6" w14:textId="77777777" w:rsidR="00A57FA4" w:rsidRPr="003F4BC6" w:rsidRDefault="00A57FA4" w:rsidP="00A57FA4">
            <w:pPr>
              <w:pStyle w:val="NormalinTable"/>
              <w:rPr>
                <w:b/>
                <w:color w:val="000000"/>
                <w:lang w:eastAsia="en-GB"/>
              </w:rPr>
            </w:pPr>
            <w:r w:rsidRPr="003F4BC6">
              <w:rPr>
                <w:b/>
                <w:color w:val="000000"/>
                <w:lang w:eastAsia="en-GB"/>
              </w:rPr>
              <w:t xml:space="preserve">1905 32 99 </w:t>
            </w:r>
          </w:p>
        </w:tc>
        <w:tc>
          <w:tcPr>
            <w:tcW w:w="7036" w:type="dxa"/>
            <w:tcBorders>
              <w:top w:val="nil"/>
              <w:left w:val="nil"/>
              <w:bottom w:val="single" w:sz="4" w:space="0" w:color="auto"/>
              <w:right w:val="single" w:sz="4" w:space="0" w:color="auto"/>
            </w:tcBorders>
            <w:shd w:val="clear" w:color="auto" w:fill="auto"/>
            <w:noWrap/>
            <w:vAlign w:val="bottom"/>
            <w:hideMark/>
          </w:tcPr>
          <w:p w14:paraId="0C14265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0A3BC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1EAABA" w14:textId="77777777" w:rsidR="00A57FA4" w:rsidRPr="003F4BC6" w:rsidRDefault="00A57FA4" w:rsidP="00A57FA4">
            <w:pPr>
              <w:pStyle w:val="NormalinTable"/>
              <w:rPr>
                <w:b/>
                <w:color w:val="000000"/>
                <w:lang w:eastAsia="en-GB"/>
              </w:rPr>
            </w:pPr>
            <w:r w:rsidRPr="003F4BC6">
              <w:rPr>
                <w:b/>
                <w:color w:val="000000"/>
                <w:lang w:eastAsia="en-GB"/>
              </w:rPr>
              <w:t xml:space="preserve">1905 40 00 </w:t>
            </w:r>
          </w:p>
        </w:tc>
        <w:tc>
          <w:tcPr>
            <w:tcW w:w="7036" w:type="dxa"/>
            <w:tcBorders>
              <w:top w:val="nil"/>
              <w:left w:val="nil"/>
              <w:bottom w:val="single" w:sz="4" w:space="0" w:color="auto"/>
              <w:right w:val="single" w:sz="4" w:space="0" w:color="auto"/>
            </w:tcBorders>
            <w:shd w:val="clear" w:color="auto" w:fill="auto"/>
            <w:noWrap/>
            <w:vAlign w:val="bottom"/>
            <w:hideMark/>
          </w:tcPr>
          <w:p w14:paraId="41887C0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0F096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A44671"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1905 90 10 </w:t>
            </w:r>
          </w:p>
        </w:tc>
        <w:tc>
          <w:tcPr>
            <w:tcW w:w="7036" w:type="dxa"/>
            <w:tcBorders>
              <w:top w:val="nil"/>
              <w:left w:val="nil"/>
              <w:bottom w:val="single" w:sz="4" w:space="0" w:color="auto"/>
              <w:right w:val="single" w:sz="4" w:space="0" w:color="auto"/>
            </w:tcBorders>
            <w:shd w:val="clear" w:color="auto" w:fill="auto"/>
            <w:noWrap/>
            <w:vAlign w:val="bottom"/>
            <w:hideMark/>
          </w:tcPr>
          <w:p w14:paraId="7C2F2E45" w14:textId="77777777" w:rsidR="00A57FA4" w:rsidRPr="003F4BC6" w:rsidRDefault="00A57FA4" w:rsidP="00A57FA4">
            <w:pPr>
              <w:pStyle w:val="NormalinTable"/>
              <w:rPr>
                <w:color w:val="000000"/>
                <w:lang w:eastAsia="en-GB"/>
              </w:rPr>
            </w:pPr>
            <w:r w:rsidRPr="003F4BC6">
              <w:rPr>
                <w:color w:val="000000"/>
                <w:lang w:eastAsia="en-GB"/>
              </w:rPr>
              <w:t>0.00% + 12.740 € / 100 kg</w:t>
            </w:r>
          </w:p>
        </w:tc>
      </w:tr>
      <w:tr w:rsidR="00A57FA4" w:rsidRPr="003F4BC6" w14:paraId="247B85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E7688B" w14:textId="77777777" w:rsidR="00A57FA4" w:rsidRPr="003F4BC6" w:rsidRDefault="00A57FA4" w:rsidP="00A57FA4">
            <w:pPr>
              <w:pStyle w:val="NormalinTable"/>
              <w:rPr>
                <w:b/>
                <w:color w:val="000000"/>
                <w:lang w:eastAsia="en-GB"/>
              </w:rPr>
            </w:pPr>
            <w:r w:rsidRPr="003F4BC6">
              <w:rPr>
                <w:b/>
                <w:color w:val="000000"/>
                <w:lang w:eastAsia="en-GB"/>
              </w:rPr>
              <w:t xml:space="preserve">1905 90 20 </w:t>
            </w:r>
          </w:p>
        </w:tc>
        <w:tc>
          <w:tcPr>
            <w:tcW w:w="7036" w:type="dxa"/>
            <w:tcBorders>
              <w:top w:val="nil"/>
              <w:left w:val="nil"/>
              <w:bottom w:val="single" w:sz="4" w:space="0" w:color="auto"/>
              <w:right w:val="single" w:sz="4" w:space="0" w:color="auto"/>
            </w:tcBorders>
            <w:shd w:val="clear" w:color="auto" w:fill="auto"/>
            <w:noWrap/>
            <w:vAlign w:val="bottom"/>
            <w:hideMark/>
          </w:tcPr>
          <w:p w14:paraId="18A2469C" w14:textId="77777777" w:rsidR="00A57FA4" w:rsidRPr="003F4BC6" w:rsidRDefault="00A57FA4" w:rsidP="00A57FA4">
            <w:pPr>
              <w:pStyle w:val="NormalinTable"/>
              <w:rPr>
                <w:color w:val="000000"/>
                <w:lang w:eastAsia="en-GB"/>
              </w:rPr>
            </w:pPr>
            <w:r w:rsidRPr="003F4BC6">
              <w:rPr>
                <w:color w:val="000000"/>
                <w:lang w:eastAsia="en-GB"/>
              </w:rPr>
              <w:t>0.00% + 48.830 € / 100 kg</w:t>
            </w:r>
          </w:p>
        </w:tc>
      </w:tr>
      <w:tr w:rsidR="00A57FA4" w:rsidRPr="003F4BC6" w14:paraId="221B9E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B5780C" w14:textId="77777777" w:rsidR="00A57FA4" w:rsidRPr="003F4BC6" w:rsidRDefault="00A57FA4" w:rsidP="00A57FA4">
            <w:pPr>
              <w:pStyle w:val="NormalinTable"/>
              <w:rPr>
                <w:b/>
                <w:color w:val="000000"/>
                <w:lang w:eastAsia="en-GB"/>
              </w:rPr>
            </w:pPr>
            <w:r w:rsidRPr="003F4BC6">
              <w:rPr>
                <w:b/>
                <w:color w:val="000000"/>
                <w:lang w:eastAsia="en-GB"/>
              </w:rPr>
              <w:t xml:space="preserve">1905 90 30 </w:t>
            </w:r>
          </w:p>
        </w:tc>
        <w:tc>
          <w:tcPr>
            <w:tcW w:w="7036" w:type="dxa"/>
            <w:tcBorders>
              <w:top w:val="nil"/>
              <w:left w:val="nil"/>
              <w:bottom w:val="single" w:sz="4" w:space="0" w:color="auto"/>
              <w:right w:val="single" w:sz="4" w:space="0" w:color="auto"/>
            </w:tcBorders>
            <w:shd w:val="clear" w:color="auto" w:fill="auto"/>
            <w:noWrap/>
            <w:vAlign w:val="bottom"/>
            <w:hideMark/>
          </w:tcPr>
          <w:p w14:paraId="19CB2A1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C724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AA2F39" w14:textId="77777777" w:rsidR="00A57FA4" w:rsidRPr="003F4BC6" w:rsidRDefault="00A57FA4" w:rsidP="00A57FA4">
            <w:pPr>
              <w:pStyle w:val="NormalinTable"/>
              <w:rPr>
                <w:b/>
                <w:color w:val="000000"/>
                <w:lang w:eastAsia="en-GB"/>
              </w:rPr>
            </w:pPr>
            <w:r w:rsidRPr="003F4BC6">
              <w:rPr>
                <w:b/>
                <w:color w:val="000000"/>
                <w:lang w:eastAsia="en-GB"/>
              </w:rPr>
              <w:t xml:space="preserve">1905 90 45 </w:t>
            </w:r>
          </w:p>
        </w:tc>
        <w:tc>
          <w:tcPr>
            <w:tcW w:w="7036" w:type="dxa"/>
            <w:tcBorders>
              <w:top w:val="nil"/>
              <w:left w:val="nil"/>
              <w:bottom w:val="single" w:sz="4" w:space="0" w:color="auto"/>
              <w:right w:val="single" w:sz="4" w:space="0" w:color="auto"/>
            </w:tcBorders>
            <w:shd w:val="clear" w:color="auto" w:fill="auto"/>
            <w:noWrap/>
            <w:vAlign w:val="bottom"/>
            <w:hideMark/>
          </w:tcPr>
          <w:p w14:paraId="53E2544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FE4FD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CDF34A" w14:textId="77777777" w:rsidR="00A57FA4" w:rsidRPr="003F4BC6" w:rsidRDefault="00A57FA4" w:rsidP="00A57FA4">
            <w:pPr>
              <w:pStyle w:val="NormalinTable"/>
              <w:rPr>
                <w:b/>
                <w:color w:val="000000"/>
                <w:lang w:eastAsia="en-GB"/>
              </w:rPr>
            </w:pPr>
            <w:r w:rsidRPr="003F4BC6">
              <w:rPr>
                <w:b/>
                <w:color w:val="000000"/>
                <w:lang w:eastAsia="en-GB"/>
              </w:rPr>
              <w:t xml:space="preserve">1905 90 55 </w:t>
            </w:r>
          </w:p>
        </w:tc>
        <w:tc>
          <w:tcPr>
            <w:tcW w:w="7036" w:type="dxa"/>
            <w:tcBorders>
              <w:top w:val="nil"/>
              <w:left w:val="nil"/>
              <w:bottom w:val="single" w:sz="4" w:space="0" w:color="auto"/>
              <w:right w:val="single" w:sz="4" w:space="0" w:color="auto"/>
            </w:tcBorders>
            <w:shd w:val="clear" w:color="auto" w:fill="auto"/>
            <w:noWrap/>
            <w:vAlign w:val="bottom"/>
            <w:hideMark/>
          </w:tcPr>
          <w:p w14:paraId="6DFB61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23C33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D538A0" w14:textId="77777777" w:rsidR="00A57FA4" w:rsidRPr="003F4BC6" w:rsidRDefault="00A57FA4" w:rsidP="00A57FA4">
            <w:pPr>
              <w:pStyle w:val="NormalinTable"/>
              <w:rPr>
                <w:b/>
                <w:color w:val="000000"/>
                <w:lang w:eastAsia="en-GB"/>
              </w:rPr>
            </w:pPr>
            <w:r w:rsidRPr="003F4BC6">
              <w:rPr>
                <w:b/>
                <w:color w:val="000000"/>
                <w:lang w:eastAsia="en-GB"/>
              </w:rPr>
              <w:t xml:space="preserve">1905 90 70 </w:t>
            </w:r>
          </w:p>
        </w:tc>
        <w:tc>
          <w:tcPr>
            <w:tcW w:w="7036" w:type="dxa"/>
            <w:tcBorders>
              <w:top w:val="nil"/>
              <w:left w:val="nil"/>
              <w:bottom w:val="single" w:sz="4" w:space="0" w:color="auto"/>
              <w:right w:val="single" w:sz="4" w:space="0" w:color="auto"/>
            </w:tcBorders>
            <w:shd w:val="clear" w:color="auto" w:fill="auto"/>
            <w:noWrap/>
            <w:vAlign w:val="bottom"/>
            <w:hideMark/>
          </w:tcPr>
          <w:p w14:paraId="04EA35E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2278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047043" w14:textId="77777777" w:rsidR="00A57FA4" w:rsidRPr="003F4BC6" w:rsidRDefault="00A57FA4" w:rsidP="00A57FA4">
            <w:pPr>
              <w:pStyle w:val="NormalinTable"/>
              <w:rPr>
                <w:b/>
                <w:color w:val="000000"/>
                <w:lang w:eastAsia="en-GB"/>
              </w:rPr>
            </w:pPr>
            <w:r w:rsidRPr="003F4BC6">
              <w:rPr>
                <w:b/>
                <w:color w:val="000000"/>
                <w:lang w:eastAsia="en-GB"/>
              </w:rPr>
              <w:t xml:space="preserve">1905 90 80 </w:t>
            </w:r>
          </w:p>
        </w:tc>
        <w:tc>
          <w:tcPr>
            <w:tcW w:w="7036" w:type="dxa"/>
            <w:tcBorders>
              <w:top w:val="nil"/>
              <w:left w:val="nil"/>
              <w:bottom w:val="single" w:sz="4" w:space="0" w:color="auto"/>
              <w:right w:val="single" w:sz="4" w:space="0" w:color="auto"/>
            </w:tcBorders>
            <w:shd w:val="clear" w:color="auto" w:fill="auto"/>
            <w:noWrap/>
            <w:vAlign w:val="bottom"/>
            <w:hideMark/>
          </w:tcPr>
          <w:p w14:paraId="6853BA6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1A828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75AF1A" w14:textId="77777777" w:rsidR="00A57FA4" w:rsidRPr="003F4BC6" w:rsidRDefault="00A57FA4" w:rsidP="00A57FA4">
            <w:pPr>
              <w:pStyle w:val="NormalinTable"/>
              <w:rPr>
                <w:b/>
                <w:color w:val="000000"/>
                <w:lang w:eastAsia="en-GB"/>
              </w:rPr>
            </w:pPr>
            <w:r w:rsidRPr="003F4BC6">
              <w:rPr>
                <w:b/>
                <w:color w:val="000000"/>
                <w:lang w:eastAsia="en-GB"/>
              </w:rPr>
              <w:t xml:space="preserve">2001 90 30 </w:t>
            </w:r>
          </w:p>
        </w:tc>
        <w:tc>
          <w:tcPr>
            <w:tcW w:w="7036" w:type="dxa"/>
            <w:tcBorders>
              <w:top w:val="nil"/>
              <w:left w:val="nil"/>
              <w:bottom w:val="single" w:sz="4" w:space="0" w:color="auto"/>
              <w:right w:val="single" w:sz="4" w:space="0" w:color="auto"/>
            </w:tcBorders>
            <w:shd w:val="clear" w:color="auto" w:fill="auto"/>
            <w:noWrap/>
            <w:vAlign w:val="bottom"/>
            <w:hideMark/>
          </w:tcPr>
          <w:p w14:paraId="75CB41CC"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09619A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2C0D64" w14:textId="77777777" w:rsidR="00A57FA4" w:rsidRPr="003F4BC6" w:rsidRDefault="00A57FA4" w:rsidP="00A57FA4">
            <w:pPr>
              <w:pStyle w:val="NormalinTable"/>
              <w:rPr>
                <w:b/>
                <w:color w:val="000000"/>
                <w:lang w:eastAsia="en-GB"/>
              </w:rPr>
            </w:pPr>
            <w:r w:rsidRPr="003F4BC6">
              <w:rPr>
                <w:b/>
                <w:color w:val="000000"/>
                <w:lang w:eastAsia="en-GB"/>
              </w:rPr>
              <w:t xml:space="preserve">2001 90 40 </w:t>
            </w:r>
          </w:p>
        </w:tc>
        <w:tc>
          <w:tcPr>
            <w:tcW w:w="7036" w:type="dxa"/>
            <w:tcBorders>
              <w:top w:val="nil"/>
              <w:left w:val="nil"/>
              <w:bottom w:val="single" w:sz="4" w:space="0" w:color="auto"/>
              <w:right w:val="single" w:sz="4" w:space="0" w:color="auto"/>
            </w:tcBorders>
            <w:shd w:val="clear" w:color="auto" w:fill="auto"/>
            <w:noWrap/>
            <w:vAlign w:val="bottom"/>
            <w:hideMark/>
          </w:tcPr>
          <w:p w14:paraId="640AB228" w14:textId="77777777" w:rsidR="00A57FA4" w:rsidRPr="003F4BC6" w:rsidRDefault="00A57FA4" w:rsidP="00A57FA4">
            <w:pPr>
              <w:pStyle w:val="NormalinTable"/>
              <w:rPr>
                <w:color w:val="000000"/>
                <w:lang w:eastAsia="en-GB"/>
              </w:rPr>
            </w:pPr>
            <w:r w:rsidRPr="003F4BC6">
              <w:rPr>
                <w:color w:val="000000"/>
                <w:lang w:eastAsia="en-GB"/>
              </w:rPr>
              <w:t xml:space="preserve">8.30% + 3.030 € / 100 kg / net drained </w:t>
            </w:r>
            <w:proofErr w:type="spellStart"/>
            <w:r w:rsidRPr="003F4BC6">
              <w:rPr>
                <w:color w:val="000000"/>
                <w:lang w:eastAsia="en-GB"/>
              </w:rPr>
              <w:t>wt</w:t>
            </w:r>
            <w:proofErr w:type="spellEnd"/>
          </w:p>
        </w:tc>
      </w:tr>
      <w:tr w:rsidR="00A57FA4" w:rsidRPr="003F4BC6" w14:paraId="2D6EFF8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5F9F52" w14:textId="77777777" w:rsidR="00A57FA4" w:rsidRPr="003F4BC6" w:rsidRDefault="00A57FA4" w:rsidP="00A57FA4">
            <w:pPr>
              <w:pStyle w:val="NormalinTable"/>
              <w:rPr>
                <w:b/>
                <w:color w:val="000000"/>
                <w:lang w:eastAsia="en-GB"/>
              </w:rPr>
            </w:pPr>
            <w:r w:rsidRPr="003F4BC6">
              <w:rPr>
                <w:b/>
                <w:color w:val="000000"/>
                <w:lang w:eastAsia="en-GB"/>
              </w:rPr>
              <w:t>2001 90 92 10</w:t>
            </w:r>
          </w:p>
        </w:tc>
        <w:tc>
          <w:tcPr>
            <w:tcW w:w="7036" w:type="dxa"/>
            <w:tcBorders>
              <w:top w:val="nil"/>
              <w:left w:val="nil"/>
              <w:bottom w:val="single" w:sz="4" w:space="0" w:color="auto"/>
              <w:right w:val="single" w:sz="4" w:space="0" w:color="auto"/>
            </w:tcBorders>
            <w:shd w:val="clear" w:color="auto" w:fill="auto"/>
            <w:noWrap/>
            <w:vAlign w:val="bottom"/>
            <w:hideMark/>
          </w:tcPr>
          <w:p w14:paraId="6F6FC1E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20D8F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4DDE40" w14:textId="77777777" w:rsidR="00A57FA4" w:rsidRPr="003F4BC6" w:rsidRDefault="00A57FA4" w:rsidP="00A57FA4">
            <w:pPr>
              <w:pStyle w:val="NormalinTable"/>
              <w:rPr>
                <w:b/>
                <w:color w:val="000000"/>
                <w:lang w:eastAsia="en-GB"/>
              </w:rPr>
            </w:pPr>
            <w:r w:rsidRPr="003F4BC6">
              <w:rPr>
                <w:b/>
                <w:color w:val="000000"/>
                <w:lang w:eastAsia="en-GB"/>
              </w:rPr>
              <w:t xml:space="preserve">2002 90 00 </w:t>
            </w:r>
          </w:p>
        </w:tc>
        <w:tc>
          <w:tcPr>
            <w:tcW w:w="7036" w:type="dxa"/>
            <w:tcBorders>
              <w:top w:val="nil"/>
              <w:left w:val="nil"/>
              <w:bottom w:val="single" w:sz="4" w:space="0" w:color="auto"/>
              <w:right w:val="single" w:sz="4" w:space="0" w:color="auto"/>
            </w:tcBorders>
            <w:shd w:val="clear" w:color="auto" w:fill="auto"/>
            <w:noWrap/>
            <w:vAlign w:val="bottom"/>
            <w:hideMark/>
          </w:tcPr>
          <w:p w14:paraId="4453E88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07AF95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40CAD5" w14:textId="77777777" w:rsidR="00A57FA4" w:rsidRPr="003F4BC6" w:rsidRDefault="00A57FA4" w:rsidP="00A57FA4">
            <w:pPr>
              <w:pStyle w:val="NormalinTable"/>
              <w:rPr>
                <w:b/>
                <w:color w:val="000000"/>
                <w:lang w:eastAsia="en-GB"/>
              </w:rPr>
            </w:pPr>
            <w:r w:rsidRPr="003F4BC6">
              <w:rPr>
                <w:b/>
                <w:color w:val="000000"/>
                <w:lang w:eastAsia="en-GB"/>
              </w:rPr>
              <w:t xml:space="preserve">2003 90 10 </w:t>
            </w:r>
          </w:p>
        </w:tc>
        <w:tc>
          <w:tcPr>
            <w:tcW w:w="7036" w:type="dxa"/>
            <w:tcBorders>
              <w:top w:val="nil"/>
              <w:left w:val="nil"/>
              <w:bottom w:val="single" w:sz="4" w:space="0" w:color="auto"/>
              <w:right w:val="single" w:sz="4" w:space="0" w:color="auto"/>
            </w:tcBorders>
            <w:shd w:val="clear" w:color="auto" w:fill="auto"/>
            <w:noWrap/>
            <w:vAlign w:val="bottom"/>
            <w:hideMark/>
          </w:tcPr>
          <w:p w14:paraId="79B2192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FC85D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BBEC8C" w14:textId="77777777" w:rsidR="00A57FA4" w:rsidRPr="003F4BC6" w:rsidRDefault="00A57FA4" w:rsidP="00A57FA4">
            <w:pPr>
              <w:pStyle w:val="NormalinTable"/>
              <w:rPr>
                <w:b/>
                <w:color w:val="000000"/>
                <w:lang w:eastAsia="en-GB"/>
              </w:rPr>
            </w:pPr>
            <w:r w:rsidRPr="003F4BC6">
              <w:rPr>
                <w:b/>
                <w:color w:val="000000"/>
                <w:lang w:eastAsia="en-GB"/>
              </w:rPr>
              <w:t xml:space="preserve">2003 90 90 </w:t>
            </w:r>
          </w:p>
        </w:tc>
        <w:tc>
          <w:tcPr>
            <w:tcW w:w="7036" w:type="dxa"/>
            <w:tcBorders>
              <w:top w:val="nil"/>
              <w:left w:val="nil"/>
              <w:bottom w:val="single" w:sz="4" w:space="0" w:color="auto"/>
              <w:right w:val="single" w:sz="4" w:space="0" w:color="auto"/>
            </w:tcBorders>
            <w:shd w:val="clear" w:color="auto" w:fill="auto"/>
            <w:noWrap/>
            <w:vAlign w:val="bottom"/>
            <w:hideMark/>
          </w:tcPr>
          <w:p w14:paraId="6C6E995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3379F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E1EC" w14:textId="77777777" w:rsidR="00A57FA4" w:rsidRPr="003F4BC6" w:rsidRDefault="00A57FA4" w:rsidP="00A57FA4">
            <w:pPr>
              <w:pStyle w:val="NormalinTable"/>
              <w:rPr>
                <w:b/>
                <w:color w:val="000000"/>
                <w:lang w:eastAsia="en-GB"/>
              </w:rPr>
            </w:pPr>
            <w:r w:rsidRPr="003F4BC6">
              <w:rPr>
                <w:b/>
                <w:color w:val="000000"/>
                <w:lang w:eastAsia="en-GB"/>
              </w:rPr>
              <w:t xml:space="preserve">2004 10 91 </w:t>
            </w:r>
          </w:p>
        </w:tc>
        <w:tc>
          <w:tcPr>
            <w:tcW w:w="7036" w:type="dxa"/>
            <w:tcBorders>
              <w:top w:val="nil"/>
              <w:left w:val="nil"/>
              <w:bottom w:val="single" w:sz="4" w:space="0" w:color="auto"/>
              <w:right w:val="single" w:sz="4" w:space="0" w:color="auto"/>
            </w:tcBorders>
            <w:shd w:val="clear" w:color="auto" w:fill="auto"/>
            <w:noWrap/>
            <w:vAlign w:val="bottom"/>
            <w:hideMark/>
          </w:tcPr>
          <w:p w14:paraId="7835CE4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0E0A4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E1BD3D" w14:textId="77777777" w:rsidR="00A57FA4" w:rsidRPr="003F4BC6" w:rsidRDefault="00A57FA4" w:rsidP="00A57FA4">
            <w:pPr>
              <w:pStyle w:val="NormalinTable"/>
              <w:rPr>
                <w:b/>
                <w:color w:val="000000"/>
                <w:lang w:eastAsia="en-GB"/>
              </w:rPr>
            </w:pPr>
            <w:r w:rsidRPr="003F4BC6">
              <w:rPr>
                <w:b/>
                <w:color w:val="000000"/>
                <w:lang w:eastAsia="en-GB"/>
              </w:rPr>
              <w:t xml:space="preserve">2004 90 10 </w:t>
            </w:r>
          </w:p>
        </w:tc>
        <w:tc>
          <w:tcPr>
            <w:tcW w:w="7036" w:type="dxa"/>
            <w:tcBorders>
              <w:top w:val="nil"/>
              <w:left w:val="nil"/>
              <w:bottom w:val="single" w:sz="4" w:space="0" w:color="auto"/>
              <w:right w:val="single" w:sz="4" w:space="0" w:color="auto"/>
            </w:tcBorders>
            <w:shd w:val="clear" w:color="auto" w:fill="auto"/>
            <w:noWrap/>
            <w:vAlign w:val="bottom"/>
            <w:hideMark/>
          </w:tcPr>
          <w:p w14:paraId="3A25A2BB"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2572B1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02181B" w14:textId="77777777" w:rsidR="00A57FA4" w:rsidRPr="003F4BC6" w:rsidRDefault="00A57FA4" w:rsidP="00A57FA4">
            <w:pPr>
              <w:pStyle w:val="NormalinTable"/>
              <w:rPr>
                <w:b/>
                <w:color w:val="000000"/>
                <w:lang w:eastAsia="en-GB"/>
              </w:rPr>
            </w:pPr>
            <w:r w:rsidRPr="003F4BC6">
              <w:rPr>
                <w:b/>
                <w:color w:val="000000"/>
                <w:lang w:eastAsia="en-GB"/>
              </w:rPr>
              <w:t xml:space="preserve">2005 20 10 </w:t>
            </w:r>
          </w:p>
        </w:tc>
        <w:tc>
          <w:tcPr>
            <w:tcW w:w="7036" w:type="dxa"/>
            <w:tcBorders>
              <w:top w:val="nil"/>
              <w:left w:val="nil"/>
              <w:bottom w:val="single" w:sz="4" w:space="0" w:color="auto"/>
              <w:right w:val="single" w:sz="4" w:space="0" w:color="auto"/>
            </w:tcBorders>
            <w:shd w:val="clear" w:color="auto" w:fill="auto"/>
            <w:noWrap/>
            <w:vAlign w:val="bottom"/>
            <w:hideMark/>
          </w:tcPr>
          <w:p w14:paraId="4C63A30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125F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16AA57" w14:textId="77777777" w:rsidR="00A57FA4" w:rsidRPr="003F4BC6" w:rsidRDefault="00A57FA4" w:rsidP="00A57FA4">
            <w:pPr>
              <w:pStyle w:val="NormalinTable"/>
              <w:rPr>
                <w:b/>
                <w:color w:val="000000"/>
                <w:lang w:eastAsia="en-GB"/>
              </w:rPr>
            </w:pPr>
            <w:r w:rsidRPr="003F4BC6">
              <w:rPr>
                <w:b/>
                <w:color w:val="000000"/>
                <w:lang w:eastAsia="en-GB"/>
              </w:rPr>
              <w:t xml:space="preserve">2005 40 00 </w:t>
            </w:r>
          </w:p>
        </w:tc>
        <w:tc>
          <w:tcPr>
            <w:tcW w:w="7036" w:type="dxa"/>
            <w:tcBorders>
              <w:top w:val="nil"/>
              <w:left w:val="nil"/>
              <w:bottom w:val="single" w:sz="4" w:space="0" w:color="auto"/>
              <w:right w:val="single" w:sz="4" w:space="0" w:color="auto"/>
            </w:tcBorders>
            <w:shd w:val="clear" w:color="auto" w:fill="auto"/>
            <w:noWrap/>
            <w:vAlign w:val="bottom"/>
            <w:hideMark/>
          </w:tcPr>
          <w:p w14:paraId="4C918E7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2AF87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F1A0F2" w14:textId="77777777" w:rsidR="00A57FA4" w:rsidRPr="003F4BC6" w:rsidRDefault="00A57FA4" w:rsidP="00A57FA4">
            <w:pPr>
              <w:pStyle w:val="NormalinTable"/>
              <w:rPr>
                <w:b/>
                <w:color w:val="000000"/>
                <w:lang w:eastAsia="en-GB"/>
              </w:rPr>
            </w:pPr>
            <w:r w:rsidRPr="003F4BC6">
              <w:rPr>
                <w:b/>
                <w:color w:val="000000"/>
                <w:lang w:eastAsia="en-GB"/>
              </w:rPr>
              <w:t xml:space="preserve">2005 80 00 </w:t>
            </w:r>
          </w:p>
        </w:tc>
        <w:tc>
          <w:tcPr>
            <w:tcW w:w="7036" w:type="dxa"/>
            <w:tcBorders>
              <w:top w:val="nil"/>
              <w:left w:val="nil"/>
              <w:bottom w:val="single" w:sz="4" w:space="0" w:color="auto"/>
              <w:right w:val="single" w:sz="4" w:space="0" w:color="auto"/>
            </w:tcBorders>
            <w:shd w:val="clear" w:color="auto" w:fill="auto"/>
            <w:noWrap/>
            <w:vAlign w:val="bottom"/>
            <w:hideMark/>
          </w:tcPr>
          <w:p w14:paraId="5EB85893"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0B248E5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8B9B44" w14:textId="77777777" w:rsidR="00A57FA4" w:rsidRPr="003F4BC6" w:rsidRDefault="00A57FA4" w:rsidP="00A57FA4">
            <w:pPr>
              <w:pStyle w:val="NormalinTable"/>
              <w:rPr>
                <w:b/>
                <w:color w:val="000000"/>
                <w:lang w:eastAsia="en-GB"/>
              </w:rPr>
            </w:pPr>
            <w:r w:rsidRPr="003F4BC6">
              <w:rPr>
                <w:b/>
                <w:color w:val="000000"/>
                <w:lang w:eastAsia="en-GB"/>
              </w:rPr>
              <w:t xml:space="preserve">2005 91 00 </w:t>
            </w:r>
          </w:p>
        </w:tc>
        <w:tc>
          <w:tcPr>
            <w:tcW w:w="7036" w:type="dxa"/>
            <w:tcBorders>
              <w:top w:val="nil"/>
              <w:left w:val="nil"/>
              <w:bottom w:val="single" w:sz="4" w:space="0" w:color="auto"/>
              <w:right w:val="single" w:sz="4" w:space="0" w:color="auto"/>
            </w:tcBorders>
            <w:shd w:val="clear" w:color="auto" w:fill="auto"/>
            <w:noWrap/>
            <w:vAlign w:val="bottom"/>
            <w:hideMark/>
          </w:tcPr>
          <w:p w14:paraId="2ED060F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B879F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4766D30"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2006</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38</w:t>
            </w:r>
            <w:r>
              <w:rPr>
                <w:rFonts w:cs="Times New Roman"/>
                <w:b/>
                <w:color w:val="000000"/>
                <w:szCs w:val="16"/>
              </w:rPr>
              <w:t xml:space="preserve"> </w:t>
            </w:r>
            <w:r w:rsidRPr="00DE0845">
              <w:rPr>
                <w:rFonts w:cs="Times New Roman"/>
                <w:b/>
                <w:color w:val="000000"/>
                <w:szCs w:val="16"/>
              </w:rPr>
              <w:t>11</w:t>
            </w:r>
          </w:p>
        </w:tc>
        <w:tc>
          <w:tcPr>
            <w:tcW w:w="7036" w:type="dxa"/>
            <w:tcBorders>
              <w:top w:val="nil"/>
              <w:left w:val="nil"/>
              <w:bottom w:val="single" w:sz="4" w:space="0" w:color="auto"/>
              <w:right w:val="single" w:sz="4" w:space="0" w:color="auto"/>
            </w:tcBorders>
            <w:shd w:val="clear" w:color="auto" w:fill="auto"/>
            <w:noWrap/>
            <w:vAlign w:val="bottom"/>
          </w:tcPr>
          <w:p w14:paraId="1E479764" w14:textId="77777777" w:rsidR="00A57FA4" w:rsidRPr="003F4BC6" w:rsidRDefault="00A57FA4" w:rsidP="00A57FA4">
            <w:pPr>
              <w:pStyle w:val="NormalinTable"/>
              <w:rPr>
                <w:color w:val="000000"/>
                <w:lang w:eastAsia="en-GB"/>
              </w:rPr>
            </w:pPr>
            <w:r>
              <w:rPr>
                <w:color w:val="000000"/>
                <w:lang w:eastAsia="en-GB"/>
              </w:rPr>
              <w:t xml:space="preserve">0.00% + 9.120 </w:t>
            </w:r>
            <w:r w:rsidRPr="003F4BC6">
              <w:rPr>
                <w:color w:val="000000"/>
                <w:lang w:eastAsia="en-GB"/>
              </w:rPr>
              <w:t>€ / 100 kg</w:t>
            </w:r>
          </w:p>
        </w:tc>
      </w:tr>
      <w:tr w:rsidR="00A57FA4" w:rsidRPr="003F4BC6" w14:paraId="0C394A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D06CE6D"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2006</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38</w:t>
            </w:r>
            <w:r>
              <w:rPr>
                <w:rFonts w:cs="Times New Roman"/>
                <w:b/>
                <w:color w:val="000000"/>
                <w:szCs w:val="16"/>
              </w:rPr>
              <w:t xml:space="preserve"> </w:t>
            </w:r>
            <w:r w:rsidRPr="00DE0845">
              <w:rPr>
                <w:rFonts w:cs="Times New Roman"/>
                <w:b/>
                <w:color w:val="000000"/>
                <w:szCs w:val="16"/>
              </w:rPr>
              <w:t>19</w:t>
            </w:r>
          </w:p>
        </w:tc>
        <w:tc>
          <w:tcPr>
            <w:tcW w:w="7036" w:type="dxa"/>
            <w:tcBorders>
              <w:top w:val="nil"/>
              <w:left w:val="nil"/>
              <w:bottom w:val="single" w:sz="4" w:space="0" w:color="auto"/>
              <w:right w:val="single" w:sz="4" w:space="0" w:color="auto"/>
            </w:tcBorders>
            <w:shd w:val="clear" w:color="auto" w:fill="auto"/>
            <w:noWrap/>
            <w:vAlign w:val="bottom"/>
          </w:tcPr>
          <w:p w14:paraId="692A061C" w14:textId="77777777" w:rsidR="00A57FA4" w:rsidRPr="003F4BC6" w:rsidRDefault="00A57FA4" w:rsidP="00A57FA4">
            <w:pPr>
              <w:pStyle w:val="NormalinTable"/>
              <w:rPr>
                <w:color w:val="000000"/>
                <w:lang w:eastAsia="en-GB"/>
              </w:rPr>
            </w:pPr>
            <w:r>
              <w:rPr>
                <w:color w:val="000000"/>
                <w:lang w:eastAsia="en-GB"/>
              </w:rPr>
              <w:t xml:space="preserve">0.00% + 9.120 </w:t>
            </w:r>
            <w:r w:rsidRPr="003F4BC6">
              <w:rPr>
                <w:color w:val="000000"/>
                <w:lang w:eastAsia="en-GB"/>
              </w:rPr>
              <w:t>€ / 100 kg</w:t>
            </w:r>
          </w:p>
        </w:tc>
      </w:tr>
      <w:tr w:rsidR="00A57FA4" w:rsidRPr="003F4BC6" w14:paraId="057A617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CE03AD5"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2006</w:t>
            </w:r>
            <w:r>
              <w:rPr>
                <w:rFonts w:cs="Times New Roman"/>
                <w:b/>
                <w:color w:val="000000"/>
                <w:szCs w:val="16"/>
              </w:rPr>
              <w:t xml:space="preserve"> </w:t>
            </w:r>
            <w:r w:rsidRPr="00DE0845">
              <w:rPr>
                <w:rFonts w:cs="Times New Roman"/>
                <w:b/>
                <w:color w:val="000000"/>
                <w:szCs w:val="16"/>
              </w:rPr>
              <w:t>00</w:t>
            </w:r>
            <w:r>
              <w:rPr>
                <w:rFonts w:cs="Times New Roman"/>
                <w:b/>
                <w:color w:val="000000"/>
                <w:szCs w:val="16"/>
              </w:rPr>
              <w:t xml:space="preserve"> </w:t>
            </w:r>
            <w:r w:rsidRPr="00DE0845">
              <w:rPr>
                <w:rFonts w:cs="Times New Roman"/>
                <w:b/>
                <w:color w:val="000000"/>
                <w:szCs w:val="16"/>
              </w:rPr>
              <w:t>99</w:t>
            </w:r>
            <w:r>
              <w:rPr>
                <w:rFonts w:cs="Times New Roman"/>
                <w:b/>
                <w:color w:val="000000"/>
                <w:szCs w:val="16"/>
              </w:rPr>
              <w:t xml:space="preserve"> </w:t>
            </w:r>
            <w:r w:rsidRPr="00DE0845">
              <w:rPr>
                <w:rFonts w:cs="Times New Roman"/>
                <w:b/>
                <w:color w:val="000000"/>
                <w:szCs w:val="16"/>
              </w:rPr>
              <w:t>91</w:t>
            </w:r>
          </w:p>
        </w:tc>
        <w:tc>
          <w:tcPr>
            <w:tcW w:w="7036" w:type="dxa"/>
            <w:tcBorders>
              <w:top w:val="nil"/>
              <w:left w:val="nil"/>
              <w:bottom w:val="single" w:sz="4" w:space="0" w:color="auto"/>
              <w:right w:val="single" w:sz="4" w:space="0" w:color="auto"/>
            </w:tcBorders>
            <w:shd w:val="clear" w:color="auto" w:fill="auto"/>
            <w:noWrap/>
            <w:vAlign w:val="bottom"/>
          </w:tcPr>
          <w:p w14:paraId="113DA89E" w14:textId="77777777" w:rsidR="00A57FA4" w:rsidRPr="003F4BC6" w:rsidRDefault="00A57FA4" w:rsidP="00A57FA4">
            <w:pPr>
              <w:pStyle w:val="NormalinTable"/>
              <w:rPr>
                <w:color w:val="000000"/>
                <w:lang w:eastAsia="en-GB"/>
              </w:rPr>
            </w:pPr>
            <w:r>
              <w:rPr>
                <w:color w:val="000000"/>
                <w:lang w:eastAsia="en-GB"/>
              </w:rPr>
              <w:t xml:space="preserve">0.00% + 9.120 </w:t>
            </w:r>
            <w:r w:rsidRPr="003F4BC6">
              <w:rPr>
                <w:color w:val="000000"/>
                <w:lang w:eastAsia="en-GB"/>
              </w:rPr>
              <w:t>€ / 100 kg</w:t>
            </w:r>
          </w:p>
        </w:tc>
      </w:tr>
      <w:tr w:rsidR="00A57FA4" w:rsidRPr="003F4BC6" w14:paraId="3D9D43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2F997DA"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2007</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7C435192" w14:textId="77777777" w:rsidR="00A57FA4" w:rsidRPr="003F4BC6" w:rsidRDefault="00A57FA4" w:rsidP="00A57FA4">
            <w:pPr>
              <w:pStyle w:val="NormalinTable"/>
              <w:rPr>
                <w:color w:val="000000"/>
                <w:lang w:eastAsia="en-GB"/>
              </w:rPr>
            </w:pPr>
            <w:r>
              <w:rPr>
                <w:color w:val="000000"/>
                <w:lang w:eastAsia="en-GB"/>
              </w:rPr>
              <w:t xml:space="preserve">13.98% + 4.070 </w:t>
            </w:r>
            <w:r w:rsidRPr="003F4BC6">
              <w:rPr>
                <w:color w:val="000000"/>
                <w:lang w:eastAsia="en-GB"/>
              </w:rPr>
              <w:t>€ / 100 kg</w:t>
            </w:r>
          </w:p>
        </w:tc>
      </w:tr>
      <w:tr w:rsidR="00A57FA4" w:rsidRPr="003F4BC6" w14:paraId="7B9D60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542C41E"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2007</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91</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7D6A8C82" w14:textId="77777777" w:rsidR="00A57FA4" w:rsidRPr="003F4BC6" w:rsidRDefault="00A57FA4" w:rsidP="00A57FA4">
            <w:pPr>
              <w:pStyle w:val="NormalinTable"/>
              <w:rPr>
                <w:color w:val="000000"/>
                <w:lang w:eastAsia="en-GB"/>
              </w:rPr>
            </w:pPr>
            <w:r>
              <w:rPr>
                <w:color w:val="000000"/>
                <w:lang w:eastAsia="en-GB"/>
              </w:rPr>
              <w:t>13.14%</w:t>
            </w:r>
          </w:p>
        </w:tc>
      </w:tr>
      <w:tr w:rsidR="00A57FA4" w:rsidRPr="003F4BC6" w14:paraId="6B7803A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F9458AB" w14:textId="77777777" w:rsidR="00A57FA4" w:rsidRPr="00A15E1A" w:rsidRDefault="00A57FA4" w:rsidP="00A57FA4">
            <w:pPr>
              <w:pStyle w:val="NormalinTable"/>
              <w:rPr>
                <w:rFonts w:cs="Times New Roman"/>
                <w:b/>
                <w:color w:val="000000"/>
                <w:szCs w:val="16"/>
                <w:lang w:eastAsia="en-GB"/>
              </w:rPr>
            </w:pPr>
            <w:r w:rsidRPr="00DE0845">
              <w:rPr>
                <w:rFonts w:cs="Times New Roman"/>
                <w:b/>
                <w:color w:val="000000"/>
                <w:szCs w:val="16"/>
              </w:rPr>
              <w:t>2007</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99</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591A92A1" w14:textId="77777777" w:rsidR="00A57FA4" w:rsidRPr="003F4BC6" w:rsidRDefault="00A57FA4" w:rsidP="00A57FA4">
            <w:pPr>
              <w:pStyle w:val="NormalinTable"/>
              <w:rPr>
                <w:color w:val="000000"/>
                <w:lang w:eastAsia="en-GB"/>
              </w:rPr>
            </w:pPr>
            <w:r>
              <w:rPr>
                <w:color w:val="000000"/>
                <w:lang w:eastAsia="en-GB"/>
              </w:rPr>
              <w:t>15.15%</w:t>
            </w:r>
          </w:p>
        </w:tc>
      </w:tr>
      <w:tr w:rsidR="00A57FA4" w:rsidRPr="003F4BC6" w14:paraId="1676FF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630FD59" w14:textId="77777777" w:rsidR="00A57FA4" w:rsidRPr="00942239" w:rsidRDefault="00A57FA4" w:rsidP="00A57FA4">
            <w:pPr>
              <w:pStyle w:val="NormalinTable"/>
              <w:rPr>
                <w:rFonts w:cs="Times New Roman"/>
                <w:b/>
                <w:color w:val="000000"/>
                <w:szCs w:val="16"/>
              </w:rPr>
            </w:pPr>
            <w:r w:rsidRPr="009A2B58">
              <w:rPr>
                <w:rFonts w:cs="Times New Roman"/>
                <w:b/>
                <w:color w:val="000000"/>
                <w:szCs w:val="16"/>
              </w:rPr>
              <w:t>2007</w:t>
            </w:r>
            <w:r>
              <w:rPr>
                <w:rFonts w:cs="Times New Roman"/>
                <w:b/>
                <w:color w:val="000000"/>
                <w:szCs w:val="16"/>
              </w:rPr>
              <w:t xml:space="preserve"> </w:t>
            </w:r>
            <w:r w:rsidRPr="009A2B58">
              <w:rPr>
                <w:rFonts w:cs="Times New Roman"/>
                <w:b/>
                <w:color w:val="000000"/>
                <w:szCs w:val="16"/>
              </w:rPr>
              <w:t>10</w:t>
            </w:r>
            <w:r>
              <w:rPr>
                <w:rFonts w:cs="Times New Roman"/>
                <w:b/>
                <w:color w:val="000000"/>
                <w:szCs w:val="16"/>
              </w:rPr>
              <w:t xml:space="preserve"> </w:t>
            </w:r>
            <w:r w:rsidRPr="009A2B58">
              <w:rPr>
                <w:rFonts w:cs="Times New Roman"/>
                <w:b/>
                <w:color w:val="000000"/>
                <w:szCs w:val="16"/>
              </w:rPr>
              <w:t>9</w:t>
            </w:r>
            <w:r>
              <w:rPr>
                <w:rFonts w:cs="Times New Roman"/>
                <w:b/>
                <w:color w:val="000000"/>
                <w:szCs w:val="16"/>
              </w:rPr>
              <w:t>1 10</w:t>
            </w:r>
          </w:p>
        </w:tc>
        <w:tc>
          <w:tcPr>
            <w:tcW w:w="7036" w:type="dxa"/>
            <w:tcBorders>
              <w:top w:val="nil"/>
              <w:left w:val="nil"/>
              <w:bottom w:val="single" w:sz="4" w:space="0" w:color="auto"/>
              <w:right w:val="single" w:sz="4" w:space="0" w:color="auto"/>
            </w:tcBorders>
            <w:shd w:val="clear" w:color="auto" w:fill="auto"/>
            <w:noWrap/>
            <w:vAlign w:val="bottom"/>
          </w:tcPr>
          <w:p w14:paraId="50743DE3" w14:textId="77777777" w:rsidR="00A57FA4" w:rsidRDefault="00A57FA4" w:rsidP="00A57FA4">
            <w:pPr>
              <w:pStyle w:val="NormalinTable"/>
              <w:rPr>
                <w:color w:val="000000"/>
                <w:lang w:eastAsia="en-GB"/>
              </w:rPr>
            </w:pPr>
            <w:r>
              <w:rPr>
                <w:color w:val="000000"/>
                <w:lang w:eastAsia="en-GB"/>
              </w:rPr>
              <w:t xml:space="preserve">11.64% + 22.31 </w:t>
            </w:r>
            <w:r w:rsidRPr="003F4BC6">
              <w:rPr>
                <w:color w:val="000000"/>
                <w:lang w:eastAsia="en-GB"/>
              </w:rPr>
              <w:t>€ / 100 kg</w:t>
            </w:r>
          </w:p>
        </w:tc>
      </w:tr>
      <w:tr w:rsidR="00A57FA4" w:rsidRPr="003F4BC6" w14:paraId="13E61AB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E2F5AB7" w14:textId="77777777" w:rsidR="00A57FA4" w:rsidRPr="00942239" w:rsidRDefault="00A57FA4" w:rsidP="00A57FA4">
            <w:pPr>
              <w:pStyle w:val="NormalinTable"/>
              <w:rPr>
                <w:rFonts w:cs="Times New Roman"/>
                <w:b/>
                <w:color w:val="000000"/>
                <w:szCs w:val="16"/>
              </w:rPr>
            </w:pPr>
            <w:r w:rsidRPr="009A2B58">
              <w:rPr>
                <w:rFonts w:cs="Times New Roman"/>
                <w:b/>
                <w:color w:val="000000"/>
                <w:szCs w:val="16"/>
              </w:rPr>
              <w:t>2007</w:t>
            </w:r>
            <w:r>
              <w:rPr>
                <w:rFonts w:cs="Times New Roman"/>
                <w:b/>
                <w:color w:val="000000"/>
                <w:szCs w:val="16"/>
              </w:rPr>
              <w:t xml:space="preserve"> </w:t>
            </w:r>
            <w:r w:rsidRPr="009A2B58">
              <w:rPr>
                <w:rFonts w:cs="Times New Roman"/>
                <w:b/>
                <w:color w:val="000000"/>
                <w:szCs w:val="16"/>
              </w:rPr>
              <w:t>10</w:t>
            </w:r>
            <w:r>
              <w:rPr>
                <w:rFonts w:cs="Times New Roman"/>
                <w:b/>
                <w:color w:val="000000"/>
                <w:szCs w:val="16"/>
              </w:rPr>
              <w:t xml:space="preserve"> </w:t>
            </w:r>
            <w:r w:rsidRPr="009A2B58">
              <w:rPr>
                <w:rFonts w:cs="Times New Roman"/>
                <w:b/>
                <w:color w:val="000000"/>
                <w:szCs w:val="16"/>
              </w:rPr>
              <w:t>9</w:t>
            </w:r>
            <w:r>
              <w:rPr>
                <w:rFonts w:cs="Times New Roman"/>
                <w:b/>
                <w:color w:val="000000"/>
                <w:szCs w:val="16"/>
              </w:rPr>
              <w:t>1 30</w:t>
            </w:r>
          </w:p>
        </w:tc>
        <w:tc>
          <w:tcPr>
            <w:tcW w:w="7036" w:type="dxa"/>
            <w:tcBorders>
              <w:top w:val="nil"/>
              <w:left w:val="nil"/>
              <w:bottom w:val="single" w:sz="4" w:space="0" w:color="auto"/>
              <w:right w:val="single" w:sz="4" w:space="0" w:color="auto"/>
            </w:tcBorders>
            <w:shd w:val="clear" w:color="auto" w:fill="auto"/>
            <w:noWrap/>
            <w:vAlign w:val="bottom"/>
          </w:tcPr>
          <w:p w14:paraId="29B806B5" w14:textId="77777777" w:rsidR="00A57FA4" w:rsidRDefault="00A57FA4" w:rsidP="00A57FA4">
            <w:pPr>
              <w:pStyle w:val="NormalinTable"/>
              <w:rPr>
                <w:color w:val="000000"/>
                <w:lang w:eastAsia="en-GB"/>
              </w:rPr>
            </w:pPr>
            <w:r>
              <w:rPr>
                <w:color w:val="000000"/>
                <w:lang w:eastAsia="en-GB"/>
              </w:rPr>
              <w:t xml:space="preserve">11.64 + 4.070 </w:t>
            </w:r>
            <w:r w:rsidRPr="003F4BC6">
              <w:rPr>
                <w:color w:val="000000"/>
                <w:lang w:eastAsia="en-GB"/>
              </w:rPr>
              <w:t>€ / 100 kg</w:t>
            </w:r>
          </w:p>
        </w:tc>
      </w:tr>
      <w:tr w:rsidR="00A57FA4" w:rsidRPr="003F4BC6" w14:paraId="139CDE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D9B5A22" w14:textId="77777777" w:rsidR="00A57FA4" w:rsidRPr="00942239" w:rsidRDefault="00A57FA4" w:rsidP="00A57FA4">
            <w:pPr>
              <w:pStyle w:val="NormalinTable"/>
              <w:rPr>
                <w:rFonts w:cs="Times New Roman"/>
                <w:b/>
                <w:color w:val="000000"/>
                <w:szCs w:val="16"/>
              </w:rPr>
            </w:pPr>
            <w:r w:rsidRPr="009A2B58">
              <w:rPr>
                <w:rFonts w:cs="Times New Roman"/>
                <w:b/>
                <w:color w:val="000000"/>
                <w:szCs w:val="16"/>
              </w:rPr>
              <w:t>2007</w:t>
            </w:r>
            <w:r>
              <w:rPr>
                <w:rFonts w:cs="Times New Roman"/>
                <w:b/>
                <w:color w:val="000000"/>
                <w:szCs w:val="16"/>
              </w:rPr>
              <w:t xml:space="preserve"> </w:t>
            </w:r>
            <w:r w:rsidRPr="009A2B58">
              <w:rPr>
                <w:rFonts w:cs="Times New Roman"/>
                <w:b/>
                <w:color w:val="000000"/>
                <w:szCs w:val="16"/>
              </w:rPr>
              <w:t>10</w:t>
            </w:r>
            <w:r>
              <w:rPr>
                <w:rFonts w:cs="Times New Roman"/>
                <w:b/>
                <w:color w:val="000000"/>
                <w:szCs w:val="16"/>
              </w:rPr>
              <w:t xml:space="preserve"> </w:t>
            </w:r>
            <w:r w:rsidRPr="009A2B58">
              <w:rPr>
                <w:rFonts w:cs="Times New Roman"/>
                <w:b/>
                <w:color w:val="000000"/>
                <w:szCs w:val="16"/>
              </w:rPr>
              <w:t>9</w:t>
            </w:r>
            <w:r>
              <w:rPr>
                <w:rFonts w:cs="Times New Roman"/>
                <w:b/>
                <w:color w:val="000000"/>
                <w:szCs w:val="16"/>
              </w:rPr>
              <w:t>1 90</w:t>
            </w:r>
          </w:p>
        </w:tc>
        <w:tc>
          <w:tcPr>
            <w:tcW w:w="7036" w:type="dxa"/>
            <w:tcBorders>
              <w:top w:val="nil"/>
              <w:left w:val="nil"/>
              <w:bottom w:val="single" w:sz="4" w:space="0" w:color="auto"/>
              <w:right w:val="single" w:sz="4" w:space="0" w:color="auto"/>
            </w:tcBorders>
            <w:shd w:val="clear" w:color="auto" w:fill="auto"/>
            <w:noWrap/>
            <w:vAlign w:val="bottom"/>
          </w:tcPr>
          <w:p w14:paraId="4BDDB606" w14:textId="77777777" w:rsidR="00A57FA4" w:rsidRDefault="00A57FA4" w:rsidP="00A57FA4">
            <w:pPr>
              <w:pStyle w:val="NormalinTable"/>
              <w:rPr>
                <w:color w:val="000000"/>
                <w:lang w:eastAsia="en-GB"/>
              </w:rPr>
            </w:pPr>
            <w:r>
              <w:rPr>
                <w:color w:val="000000"/>
                <w:lang w:eastAsia="en-GB"/>
              </w:rPr>
              <w:t>18.90%</w:t>
            </w:r>
          </w:p>
        </w:tc>
      </w:tr>
      <w:tr w:rsidR="00A57FA4" w:rsidRPr="003F4BC6" w14:paraId="20CB9B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1AF633" w14:textId="77777777" w:rsidR="00A57FA4" w:rsidRPr="003F4BC6" w:rsidRDefault="00A57FA4" w:rsidP="00A57FA4">
            <w:pPr>
              <w:pStyle w:val="NormalinTable"/>
              <w:rPr>
                <w:b/>
                <w:color w:val="000000"/>
                <w:lang w:eastAsia="en-GB"/>
              </w:rPr>
            </w:pPr>
            <w:r w:rsidRPr="003F4BC6">
              <w:rPr>
                <w:b/>
                <w:color w:val="000000"/>
                <w:lang w:eastAsia="en-GB"/>
              </w:rPr>
              <w:t xml:space="preserve">2007 99 10 </w:t>
            </w:r>
          </w:p>
        </w:tc>
        <w:tc>
          <w:tcPr>
            <w:tcW w:w="7036" w:type="dxa"/>
            <w:tcBorders>
              <w:top w:val="nil"/>
              <w:left w:val="nil"/>
              <w:bottom w:val="single" w:sz="4" w:space="0" w:color="auto"/>
              <w:right w:val="single" w:sz="4" w:space="0" w:color="auto"/>
            </w:tcBorders>
            <w:shd w:val="clear" w:color="auto" w:fill="auto"/>
            <w:noWrap/>
            <w:vAlign w:val="bottom"/>
            <w:hideMark/>
          </w:tcPr>
          <w:p w14:paraId="1963B2B5" w14:textId="77777777" w:rsidR="00A57FA4" w:rsidRPr="003F4BC6" w:rsidRDefault="00A57FA4" w:rsidP="00A57FA4">
            <w:pPr>
              <w:pStyle w:val="NormalinTable"/>
              <w:rPr>
                <w:color w:val="000000"/>
                <w:lang w:eastAsia="en-GB"/>
              </w:rPr>
            </w:pPr>
            <w:r w:rsidRPr="003F4BC6">
              <w:rPr>
                <w:color w:val="000000"/>
                <w:lang w:eastAsia="en-GB"/>
              </w:rPr>
              <w:t>19.53%</w:t>
            </w:r>
          </w:p>
        </w:tc>
      </w:tr>
      <w:tr w:rsidR="00A57FA4" w:rsidRPr="003F4BC6" w14:paraId="2DF148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E21FD78"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2007992000</w:t>
            </w:r>
          </w:p>
        </w:tc>
        <w:tc>
          <w:tcPr>
            <w:tcW w:w="7036" w:type="dxa"/>
            <w:tcBorders>
              <w:top w:val="nil"/>
              <w:left w:val="nil"/>
              <w:bottom w:val="single" w:sz="4" w:space="0" w:color="auto"/>
              <w:right w:val="single" w:sz="4" w:space="0" w:color="auto"/>
            </w:tcBorders>
            <w:shd w:val="clear" w:color="auto" w:fill="auto"/>
            <w:noWrap/>
            <w:vAlign w:val="bottom"/>
          </w:tcPr>
          <w:p w14:paraId="3905C8B3" w14:textId="77777777" w:rsidR="00A57FA4" w:rsidRPr="003F4BC6" w:rsidRDefault="00A57FA4" w:rsidP="00A57FA4">
            <w:pPr>
              <w:pStyle w:val="NormalinTable"/>
              <w:rPr>
                <w:color w:val="000000"/>
                <w:lang w:eastAsia="en-GB"/>
              </w:rPr>
            </w:pPr>
            <w:r>
              <w:rPr>
                <w:color w:val="000000"/>
                <w:lang w:eastAsia="en-GB"/>
              </w:rPr>
              <w:t xml:space="preserve">13.98% + 19.110 </w:t>
            </w:r>
            <w:r w:rsidRPr="003F4BC6">
              <w:rPr>
                <w:color w:val="000000"/>
                <w:lang w:eastAsia="en-GB"/>
              </w:rPr>
              <w:t>€ / 100 kg</w:t>
            </w:r>
          </w:p>
        </w:tc>
      </w:tr>
      <w:tr w:rsidR="00A57FA4" w:rsidRPr="003F4BC6" w14:paraId="7716B1D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C6EB00D"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2007993100</w:t>
            </w:r>
          </w:p>
        </w:tc>
        <w:tc>
          <w:tcPr>
            <w:tcW w:w="7036" w:type="dxa"/>
            <w:tcBorders>
              <w:top w:val="nil"/>
              <w:left w:val="nil"/>
              <w:bottom w:val="single" w:sz="4" w:space="0" w:color="auto"/>
              <w:right w:val="single" w:sz="4" w:space="0" w:color="auto"/>
            </w:tcBorders>
            <w:shd w:val="clear" w:color="auto" w:fill="auto"/>
            <w:noWrap/>
            <w:vAlign w:val="bottom"/>
          </w:tcPr>
          <w:p w14:paraId="5D64978C" w14:textId="77777777" w:rsidR="00A57FA4" w:rsidRPr="003F4BC6" w:rsidRDefault="00A57FA4" w:rsidP="00A57FA4">
            <w:pPr>
              <w:pStyle w:val="NormalinTable"/>
              <w:rPr>
                <w:color w:val="000000"/>
                <w:lang w:eastAsia="en-GB"/>
              </w:rPr>
            </w:pPr>
            <w:r>
              <w:rPr>
                <w:color w:val="000000"/>
                <w:lang w:eastAsia="en-GB"/>
              </w:rPr>
              <w:t xml:space="preserve">13.98% + 22.310 </w:t>
            </w:r>
            <w:r w:rsidRPr="003F4BC6">
              <w:rPr>
                <w:color w:val="000000"/>
                <w:lang w:eastAsia="en-GB"/>
              </w:rPr>
              <w:t>€ / 100 kg</w:t>
            </w:r>
          </w:p>
        </w:tc>
      </w:tr>
      <w:tr w:rsidR="00A57FA4" w:rsidRPr="003F4BC6" w14:paraId="771377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CB293F3"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2007993300</w:t>
            </w:r>
          </w:p>
        </w:tc>
        <w:tc>
          <w:tcPr>
            <w:tcW w:w="7036" w:type="dxa"/>
            <w:tcBorders>
              <w:top w:val="nil"/>
              <w:left w:val="nil"/>
              <w:bottom w:val="single" w:sz="4" w:space="0" w:color="auto"/>
              <w:right w:val="single" w:sz="4" w:space="0" w:color="auto"/>
            </w:tcBorders>
            <w:shd w:val="clear" w:color="auto" w:fill="auto"/>
            <w:noWrap/>
            <w:vAlign w:val="bottom"/>
          </w:tcPr>
          <w:p w14:paraId="29E2A653" w14:textId="77777777" w:rsidR="00A57FA4" w:rsidRPr="003F4BC6" w:rsidRDefault="00A57FA4" w:rsidP="00A57FA4">
            <w:pPr>
              <w:pStyle w:val="NormalinTable"/>
              <w:rPr>
                <w:color w:val="000000"/>
                <w:lang w:eastAsia="en-GB"/>
              </w:rPr>
            </w:pPr>
            <w:r>
              <w:rPr>
                <w:color w:val="000000"/>
                <w:lang w:eastAsia="en-GB"/>
              </w:rPr>
              <w:t xml:space="preserve">13.98% + 22.310 </w:t>
            </w:r>
            <w:r w:rsidRPr="003F4BC6">
              <w:rPr>
                <w:color w:val="000000"/>
                <w:lang w:eastAsia="en-GB"/>
              </w:rPr>
              <w:t>€ / 100 kg</w:t>
            </w:r>
          </w:p>
        </w:tc>
      </w:tr>
      <w:tr w:rsidR="00A57FA4" w:rsidRPr="003F4BC6" w14:paraId="1FC81C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0E9946D"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2007993500</w:t>
            </w:r>
          </w:p>
        </w:tc>
        <w:tc>
          <w:tcPr>
            <w:tcW w:w="7036" w:type="dxa"/>
            <w:tcBorders>
              <w:top w:val="nil"/>
              <w:left w:val="nil"/>
              <w:bottom w:val="single" w:sz="4" w:space="0" w:color="auto"/>
              <w:right w:val="single" w:sz="4" w:space="0" w:color="auto"/>
            </w:tcBorders>
            <w:shd w:val="clear" w:color="auto" w:fill="auto"/>
            <w:noWrap/>
            <w:vAlign w:val="bottom"/>
          </w:tcPr>
          <w:p w14:paraId="5BEFF648" w14:textId="77777777" w:rsidR="00A57FA4" w:rsidRPr="003F4BC6" w:rsidRDefault="00A57FA4" w:rsidP="00A57FA4">
            <w:pPr>
              <w:pStyle w:val="NormalinTable"/>
              <w:rPr>
                <w:color w:val="000000"/>
                <w:lang w:eastAsia="en-GB"/>
              </w:rPr>
            </w:pPr>
            <w:r>
              <w:rPr>
                <w:color w:val="000000"/>
                <w:lang w:eastAsia="en-GB"/>
              </w:rPr>
              <w:t xml:space="preserve">13.98% + 22.310 </w:t>
            </w:r>
            <w:r w:rsidRPr="003F4BC6">
              <w:rPr>
                <w:color w:val="000000"/>
                <w:lang w:eastAsia="en-GB"/>
              </w:rPr>
              <w:t>€ / 100 kg</w:t>
            </w:r>
          </w:p>
        </w:tc>
      </w:tr>
      <w:tr w:rsidR="00A57FA4" w:rsidRPr="003F4BC6" w14:paraId="5C0C15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AF817A8"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2007993900</w:t>
            </w:r>
          </w:p>
        </w:tc>
        <w:tc>
          <w:tcPr>
            <w:tcW w:w="7036" w:type="dxa"/>
            <w:tcBorders>
              <w:top w:val="nil"/>
              <w:left w:val="nil"/>
              <w:bottom w:val="single" w:sz="4" w:space="0" w:color="auto"/>
              <w:right w:val="single" w:sz="4" w:space="0" w:color="auto"/>
            </w:tcBorders>
            <w:shd w:val="clear" w:color="auto" w:fill="auto"/>
            <w:noWrap/>
            <w:vAlign w:val="bottom"/>
          </w:tcPr>
          <w:p w14:paraId="7AB0647D" w14:textId="77777777" w:rsidR="00A57FA4" w:rsidRPr="003F4BC6" w:rsidRDefault="00A57FA4" w:rsidP="00A57FA4">
            <w:pPr>
              <w:pStyle w:val="NormalinTable"/>
              <w:rPr>
                <w:color w:val="000000"/>
                <w:lang w:eastAsia="en-GB"/>
              </w:rPr>
            </w:pPr>
            <w:r>
              <w:rPr>
                <w:color w:val="000000"/>
                <w:lang w:eastAsia="en-GB"/>
              </w:rPr>
              <w:t xml:space="preserve">7.00% + 22.310 </w:t>
            </w:r>
            <w:r w:rsidRPr="003F4BC6">
              <w:rPr>
                <w:color w:val="000000"/>
                <w:lang w:eastAsia="en-GB"/>
              </w:rPr>
              <w:t>€ / 100 kg</w:t>
            </w:r>
          </w:p>
        </w:tc>
      </w:tr>
      <w:tr w:rsidR="00A57FA4" w:rsidRPr="003F4BC6" w14:paraId="2B58CA9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56948236"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2007995010</w:t>
            </w:r>
          </w:p>
        </w:tc>
        <w:tc>
          <w:tcPr>
            <w:tcW w:w="7036" w:type="dxa"/>
            <w:tcBorders>
              <w:top w:val="nil"/>
              <w:left w:val="nil"/>
              <w:bottom w:val="single" w:sz="4" w:space="0" w:color="auto"/>
              <w:right w:val="single" w:sz="4" w:space="0" w:color="auto"/>
            </w:tcBorders>
            <w:shd w:val="clear" w:color="auto" w:fill="auto"/>
            <w:noWrap/>
            <w:vAlign w:val="bottom"/>
          </w:tcPr>
          <w:p w14:paraId="1A5433ED" w14:textId="77777777" w:rsidR="00A57FA4" w:rsidRPr="003F4BC6" w:rsidRDefault="00A57FA4" w:rsidP="00A57FA4">
            <w:pPr>
              <w:pStyle w:val="NormalinTable"/>
              <w:rPr>
                <w:color w:val="000000"/>
                <w:lang w:eastAsia="en-GB"/>
              </w:rPr>
            </w:pPr>
            <w:r>
              <w:rPr>
                <w:color w:val="000000"/>
                <w:lang w:eastAsia="en-GB"/>
              </w:rPr>
              <w:t xml:space="preserve">13.98% + 4.070 </w:t>
            </w:r>
            <w:r w:rsidRPr="003F4BC6">
              <w:rPr>
                <w:color w:val="000000"/>
                <w:lang w:eastAsia="en-GB"/>
              </w:rPr>
              <w:t>€ / 100 kg</w:t>
            </w:r>
          </w:p>
        </w:tc>
      </w:tr>
      <w:tr w:rsidR="00A57FA4" w:rsidRPr="003F4BC6" w14:paraId="0AA6EC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85FCA63"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2007995025</w:t>
            </w:r>
          </w:p>
        </w:tc>
        <w:tc>
          <w:tcPr>
            <w:tcW w:w="7036" w:type="dxa"/>
            <w:tcBorders>
              <w:top w:val="nil"/>
              <w:left w:val="nil"/>
              <w:bottom w:val="single" w:sz="4" w:space="0" w:color="auto"/>
              <w:right w:val="single" w:sz="4" w:space="0" w:color="auto"/>
            </w:tcBorders>
            <w:shd w:val="clear" w:color="auto" w:fill="auto"/>
            <w:noWrap/>
            <w:vAlign w:val="bottom"/>
          </w:tcPr>
          <w:p w14:paraId="5DE3E3CC" w14:textId="77777777" w:rsidR="00A57FA4" w:rsidRPr="003F4BC6" w:rsidRDefault="00A57FA4" w:rsidP="00A57FA4">
            <w:pPr>
              <w:pStyle w:val="NormalinTable"/>
              <w:rPr>
                <w:color w:val="000000"/>
                <w:lang w:eastAsia="en-GB"/>
              </w:rPr>
            </w:pPr>
            <w:r>
              <w:rPr>
                <w:color w:val="000000"/>
                <w:lang w:eastAsia="en-GB"/>
              </w:rPr>
              <w:t xml:space="preserve">13.98% + 4.070 </w:t>
            </w:r>
            <w:r w:rsidRPr="003F4BC6">
              <w:rPr>
                <w:color w:val="000000"/>
                <w:lang w:eastAsia="en-GB"/>
              </w:rPr>
              <w:t>€ / 100 kg</w:t>
            </w:r>
          </w:p>
        </w:tc>
      </w:tr>
      <w:tr w:rsidR="00A57FA4" w:rsidRPr="003F4BC6" w14:paraId="15AC2D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0DBA4C0"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2007995031</w:t>
            </w:r>
          </w:p>
        </w:tc>
        <w:tc>
          <w:tcPr>
            <w:tcW w:w="7036" w:type="dxa"/>
            <w:tcBorders>
              <w:top w:val="nil"/>
              <w:left w:val="nil"/>
              <w:bottom w:val="single" w:sz="4" w:space="0" w:color="auto"/>
              <w:right w:val="single" w:sz="4" w:space="0" w:color="auto"/>
            </w:tcBorders>
            <w:shd w:val="clear" w:color="auto" w:fill="auto"/>
            <w:noWrap/>
            <w:vAlign w:val="bottom"/>
          </w:tcPr>
          <w:p w14:paraId="454C2820"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4C8B768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53402A"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2007995032</w:t>
            </w:r>
          </w:p>
        </w:tc>
        <w:tc>
          <w:tcPr>
            <w:tcW w:w="7036" w:type="dxa"/>
            <w:tcBorders>
              <w:top w:val="nil"/>
              <w:left w:val="nil"/>
              <w:bottom w:val="single" w:sz="4" w:space="0" w:color="auto"/>
              <w:right w:val="single" w:sz="4" w:space="0" w:color="auto"/>
            </w:tcBorders>
            <w:shd w:val="clear" w:color="auto" w:fill="auto"/>
            <w:noWrap/>
            <w:vAlign w:val="bottom"/>
          </w:tcPr>
          <w:p w14:paraId="59D14686"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2B3DA88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D4E9F1D"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2007995033</w:t>
            </w:r>
          </w:p>
        </w:tc>
        <w:tc>
          <w:tcPr>
            <w:tcW w:w="7036" w:type="dxa"/>
            <w:tcBorders>
              <w:top w:val="nil"/>
              <w:left w:val="nil"/>
              <w:bottom w:val="single" w:sz="4" w:space="0" w:color="auto"/>
              <w:right w:val="single" w:sz="4" w:space="0" w:color="auto"/>
            </w:tcBorders>
            <w:shd w:val="clear" w:color="auto" w:fill="auto"/>
            <w:noWrap/>
            <w:vAlign w:val="bottom"/>
          </w:tcPr>
          <w:p w14:paraId="6C3AEA5B"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311B00D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7784765"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2007995093</w:t>
            </w:r>
          </w:p>
        </w:tc>
        <w:tc>
          <w:tcPr>
            <w:tcW w:w="7036" w:type="dxa"/>
            <w:tcBorders>
              <w:top w:val="nil"/>
              <w:left w:val="nil"/>
              <w:bottom w:val="single" w:sz="4" w:space="0" w:color="auto"/>
              <w:right w:val="single" w:sz="4" w:space="0" w:color="auto"/>
            </w:tcBorders>
            <w:shd w:val="clear" w:color="auto" w:fill="auto"/>
            <w:noWrap/>
            <w:vAlign w:val="bottom"/>
          </w:tcPr>
          <w:p w14:paraId="5C57D88A"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317D85F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FD4393"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2007995094</w:t>
            </w:r>
          </w:p>
        </w:tc>
        <w:tc>
          <w:tcPr>
            <w:tcW w:w="7036" w:type="dxa"/>
            <w:tcBorders>
              <w:top w:val="nil"/>
              <w:left w:val="nil"/>
              <w:bottom w:val="single" w:sz="4" w:space="0" w:color="auto"/>
              <w:right w:val="single" w:sz="4" w:space="0" w:color="auto"/>
            </w:tcBorders>
            <w:shd w:val="clear" w:color="auto" w:fill="auto"/>
            <w:noWrap/>
            <w:vAlign w:val="bottom"/>
          </w:tcPr>
          <w:p w14:paraId="56165311"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1812A9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7897048"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2007995095</w:t>
            </w:r>
          </w:p>
        </w:tc>
        <w:tc>
          <w:tcPr>
            <w:tcW w:w="7036" w:type="dxa"/>
            <w:tcBorders>
              <w:top w:val="nil"/>
              <w:left w:val="nil"/>
              <w:bottom w:val="single" w:sz="4" w:space="0" w:color="auto"/>
              <w:right w:val="single" w:sz="4" w:space="0" w:color="auto"/>
            </w:tcBorders>
            <w:shd w:val="clear" w:color="auto" w:fill="auto"/>
            <w:noWrap/>
            <w:vAlign w:val="bottom"/>
          </w:tcPr>
          <w:p w14:paraId="2EA5574B"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451E7F1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F01F648"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2007995099</w:t>
            </w:r>
          </w:p>
        </w:tc>
        <w:tc>
          <w:tcPr>
            <w:tcW w:w="7036" w:type="dxa"/>
            <w:tcBorders>
              <w:top w:val="nil"/>
              <w:left w:val="nil"/>
              <w:bottom w:val="single" w:sz="4" w:space="0" w:color="auto"/>
              <w:right w:val="single" w:sz="4" w:space="0" w:color="auto"/>
            </w:tcBorders>
            <w:shd w:val="clear" w:color="auto" w:fill="auto"/>
            <w:noWrap/>
            <w:vAlign w:val="bottom"/>
          </w:tcPr>
          <w:p w14:paraId="2951E081" w14:textId="77777777" w:rsidR="00A57FA4" w:rsidRPr="003F4BC6" w:rsidRDefault="00A57FA4" w:rsidP="00A57FA4">
            <w:pPr>
              <w:pStyle w:val="NormalinTable"/>
              <w:rPr>
                <w:color w:val="000000"/>
                <w:lang w:eastAsia="en-GB"/>
              </w:rPr>
            </w:pPr>
            <w:r>
              <w:rPr>
                <w:color w:val="000000"/>
                <w:lang w:eastAsia="en-GB"/>
              </w:rPr>
              <w:t xml:space="preserve">7.00% + 4.070 </w:t>
            </w:r>
            <w:r w:rsidRPr="003F4BC6">
              <w:rPr>
                <w:color w:val="000000"/>
                <w:lang w:eastAsia="en-GB"/>
              </w:rPr>
              <w:t>€ / 100 kg</w:t>
            </w:r>
          </w:p>
        </w:tc>
      </w:tr>
      <w:tr w:rsidR="00A57FA4" w:rsidRPr="003F4BC6" w14:paraId="6F9D7AF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DFF7BF6"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2007999300</w:t>
            </w:r>
          </w:p>
        </w:tc>
        <w:tc>
          <w:tcPr>
            <w:tcW w:w="7036" w:type="dxa"/>
            <w:tcBorders>
              <w:top w:val="nil"/>
              <w:left w:val="nil"/>
              <w:bottom w:val="single" w:sz="4" w:space="0" w:color="auto"/>
              <w:right w:val="single" w:sz="4" w:space="0" w:color="auto"/>
            </w:tcBorders>
            <w:shd w:val="clear" w:color="auto" w:fill="auto"/>
            <w:noWrap/>
            <w:vAlign w:val="bottom"/>
          </w:tcPr>
          <w:p w14:paraId="0D4372F3" w14:textId="77777777" w:rsidR="00A57FA4" w:rsidRPr="003F4BC6" w:rsidRDefault="00A57FA4" w:rsidP="00A57FA4">
            <w:pPr>
              <w:pStyle w:val="NormalinTable"/>
              <w:rPr>
                <w:color w:val="000000"/>
                <w:lang w:eastAsia="en-GB"/>
              </w:rPr>
            </w:pPr>
            <w:r>
              <w:rPr>
                <w:color w:val="000000"/>
                <w:lang w:eastAsia="en-GB"/>
              </w:rPr>
              <w:t>13.14%</w:t>
            </w:r>
          </w:p>
        </w:tc>
      </w:tr>
      <w:tr w:rsidR="00A57FA4" w:rsidRPr="003F4BC6" w14:paraId="526BF7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7823EE7"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2007999710</w:t>
            </w:r>
          </w:p>
        </w:tc>
        <w:tc>
          <w:tcPr>
            <w:tcW w:w="7036" w:type="dxa"/>
            <w:tcBorders>
              <w:top w:val="nil"/>
              <w:left w:val="nil"/>
              <w:bottom w:val="single" w:sz="4" w:space="0" w:color="auto"/>
              <w:right w:val="single" w:sz="4" w:space="0" w:color="auto"/>
            </w:tcBorders>
            <w:shd w:val="clear" w:color="auto" w:fill="auto"/>
            <w:noWrap/>
            <w:vAlign w:val="bottom"/>
          </w:tcPr>
          <w:p w14:paraId="2AB3E52F" w14:textId="77777777" w:rsidR="00A57FA4" w:rsidRPr="003F4BC6" w:rsidRDefault="00A57FA4" w:rsidP="00A57FA4">
            <w:pPr>
              <w:pStyle w:val="NormalinTable"/>
              <w:rPr>
                <w:color w:val="000000"/>
                <w:lang w:eastAsia="en-GB"/>
              </w:rPr>
            </w:pPr>
            <w:r>
              <w:rPr>
                <w:color w:val="000000"/>
                <w:lang w:eastAsia="en-GB"/>
              </w:rPr>
              <w:t>13.14%</w:t>
            </w:r>
          </w:p>
        </w:tc>
      </w:tr>
      <w:tr w:rsidR="00A57FA4" w:rsidRPr="003F4BC6" w14:paraId="338B97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305580F"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2007999721</w:t>
            </w:r>
          </w:p>
        </w:tc>
        <w:tc>
          <w:tcPr>
            <w:tcW w:w="7036" w:type="dxa"/>
            <w:tcBorders>
              <w:top w:val="nil"/>
              <w:left w:val="nil"/>
              <w:bottom w:val="single" w:sz="4" w:space="0" w:color="auto"/>
              <w:right w:val="single" w:sz="4" w:space="0" w:color="auto"/>
            </w:tcBorders>
            <w:shd w:val="clear" w:color="auto" w:fill="auto"/>
            <w:noWrap/>
            <w:vAlign w:val="bottom"/>
          </w:tcPr>
          <w:p w14:paraId="4F0FFDE2" w14:textId="77777777" w:rsidR="00A57FA4" w:rsidRPr="003F4BC6" w:rsidRDefault="00A57FA4" w:rsidP="00A57FA4">
            <w:pPr>
              <w:pStyle w:val="NormalinTable"/>
              <w:rPr>
                <w:color w:val="000000"/>
                <w:lang w:eastAsia="en-GB"/>
              </w:rPr>
            </w:pPr>
            <w:r>
              <w:rPr>
                <w:color w:val="000000"/>
                <w:lang w:eastAsia="en-GB"/>
              </w:rPr>
              <w:t>16.31%</w:t>
            </w:r>
          </w:p>
        </w:tc>
      </w:tr>
      <w:tr w:rsidR="00A57FA4" w:rsidRPr="003F4BC6" w14:paraId="2CED4D8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D2EA04C"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2007999722</w:t>
            </w:r>
          </w:p>
        </w:tc>
        <w:tc>
          <w:tcPr>
            <w:tcW w:w="7036" w:type="dxa"/>
            <w:tcBorders>
              <w:top w:val="nil"/>
              <w:left w:val="nil"/>
              <w:bottom w:val="single" w:sz="4" w:space="0" w:color="auto"/>
              <w:right w:val="single" w:sz="4" w:space="0" w:color="auto"/>
            </w:tcBorders>
            <w:shd w:val="clear" w:color="auto" w:fill="auto"/>
            <w:noWrap/>
            <w:vAlign w:val="bottom"/>
          </w:tcPr>
          <w:p w14:paraId="50C83D87" w14:textId="77777777" w:rsidR="00A57FA4" w:rsidRPr="003F4BC6" w:rsidRDefault="00A57FA4" w:rsidP="00A57FA4">
            <w:pPr>
              <w:pStyle w:val="NormalinTable"/>
              <w:rPr>
                <w:color w:val="000000"/>
                <w:lang w:eastAsia="en-GB"/>
              </w:rPr>
            </w:pPr>
            <w:r>
              <w:rPr>
                <w:color w:val="000000"/>
                <w:lang w:eastAsia="en-GB"/>
              </w:rPr>
              <w:t>16.31%</w:t>
            </w:r>
          </w:p>
        </w:tc>
      </w:tr>
      <w:tr w:rsidR="00A57FA4" w:rsidRPr="003F4BC6" w14:paraId="59BB7B6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6C49DBF"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2007999723</w:t>
            </w:r>
          </w:p>
        </w:tc>
        <w:tc>
          <w:tcPr>
            <w:tcW w:w="7036" w:type="dxa"/>
            <w:tcBorders>
              <w:top w:val="nil"/>
              <w:left w:val="nil"/>
              <w:bottom w:val="single" w:sz="4" w:space="0" w:color="auto"/>
              <w:right w:val="single" w:sz="4" w:space="0" w:color="auto"/>
            </w:tcBorders>
            <w:shd w:val="clear" w:color="auto" w:fill="auto"/>
            <w:noWrap/>
            <w:vAlign w:val="bottom"/>
          </w:tcPr>
          <w:p w14:paraId="5FE47077" w14:textId="77777777" w:rsidR="00A57FA4" w:rsidRPr="003F4BC6" w:rsidRDefault="00A57FA4" w:rsidP="00A57FA4">
            <w:pPr>
              <w:pStyle w:val="NormalinTable"/>
              <w:rPr>
                <w:color w:val="000000"/>
                <w:lang w:eastAsia="en-GB"/>
              </w:rPr>
            </w:pPr>
            <w:r>
              <w:rPr>
                <w:color w:val="000000"/>
                <w:lang w:eastAsia="en-GB"/>
              </w:rPr>
              <w:t>16.31%</w:t>
            </w:r>
          </w:p>
        </w:tc>
      </w:tr>
      <w:tr w:rsidR="00A57FA4" w:rsidRPr="003F4BC6" w14:paraId="0BA093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8799654" w14:textId="77777777" w:rsidR="00A57FA4" w:rsidRPr="00B63AD9" w:rsidRDefault="00A57FA4" w:rsidP="00A57FA4">
            <w:pPr>
              <w:pStyle w:val="NormalinTable"/>
              <w:rPr>
                <w:rFonts w:cs="Times New Roman"/>
                <w:b/>
                <w:color w:val="000000"/>
                <w:szCs w:val="16"/>
                <w:lang w:eastAsia="en-GB"/>
              </w:rPr>
            </w:pPr>
            <w:r w:rsidRPr="00DE0845">
              <w:rPr>
                <w:rFonts w:cs="Times New Roman"/>
                <w:b/>
                <w:color w:val="000000"/>
                <w:szCs w:val="16"/>
              </w:rPr>
              <w:t>2007999770</w:t>
            </w:r>
          </w:p>
        </w:tc>
        <w:tc>
          <w:tcPr>
            <w:tcW w:w="7036" w:type="dxa"/>
            <w:tcBorders>
              <w:top w:val="nil"/>
              <w:left w:val="nil"/>
              <w:bottom w:val="single" w:sz="4" w:space="0" w:color="auto"/>
              <w:right w:val="single" w:sz="4" w:space="0" w:color="auto"/>
            </w:tcBorders>
            <w:shd w:val="clear" w:color="auto" w:fill="auto"/>
            <w:noWrap/>
            <w:vAlign w:val="bottom"/>
          </w:tcPr>
          <w:p w14:paraId="3B88D6AE" w14:textId="77777777" w:rsidR="00A57FA4" w:rsidRPr="003F4BC6" w:rsidRDefault="00A57FA4" w:rsidP="00A57FA4">
            <w:pPr>
              <w:pStyle w:val="NormalinTable"/>
              <w:rPr>
                <w:color w:val="000000"/>
                <w:lang w:eastAsia="en-GB"/>
              </w:rPr>
            </w:pPr>
            <w:r>
              <w:rPr>
                <w:color w:val="000000"/>
                <w:lang w:eastAsia="en-GB"/>
              </w:rPr>
              <w:t>16.31%</w:t>
            </w:r>
          </w:p>
        </w:tc>
      </w:tr>
      <w:tr w:rsidR="00A57FA4" w:rsidRPr="003F4BC6" w14:paraId="255BAB6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4B2BE0" w14:textId="77777777" w:rsidR="00A57FA4" w:rsidRPr="003F4BC6" w:rsidRDefault="00A57FA4" w:rsidP="00A57FA4">
            <w:pPr>
              <w:pStyle w:val="NormalinTable"/>
              <w:rPr>
                <w:b/>
                <w:color w:val="000000"/>
                <w:lang w:eastAsia="en-GB"/>
              </w:rPr>
            </w:pPr>
            <w:r w:rsidRPr="003F4BC6">
              <w:rPr>
                <w:b/>
                <w:color w:val="000000"/>
                <w:lang w:eastAsia="en-GB"/>
              </w:rPr>
              <w:t xml:space="preserve">2008 11 10 </w:t>
            </w:r>
          </w:p>
        </w:tc>
        <w:tc>
          <w:tcPr>
            <w:tcW w:w="7036" w:type="dxa"/>
            <w:tcBorders>
              <w:top w:val="nil"/>
              <w:left w:val="nil"/>
              <w:bottom w:val="single" w:sz="4" w:space="0" w:color="auto"/>
              <w:right w:val="single" w:sz="4" w:space="0" w:color="auto"/>
            </w:tcBorders>
            <w:shd w:val="clear" w:color="auto" w:fill="auto"/>
            <w:noWrap/>
            <w:vAlign w:val="bottom"/>
            <w:hideMark/>
          </w:tcPr>
          <w:p w14:paraId="20DEFB4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6E05C2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CADCD1" w14:textId="77777777" w:rsidR="00A57FA4" w:rsidRPr="003F4BC6" w:rsidRDefault="00A57FA4" w:rsidP="00A57FA4">
            <w:pPr>
              <w:pStyle w:val="NormalinTable"/>
              <w:rPr>
                <w:b/>
                <w:color w:val="000000"/>
                <w:lang w:eastAsia="en-GB"/>
              </w:rPr>
            </w:pPr>
            <w:r w:rsidRPr="003F4BC6">
              <w:rPr>
                <w:b/>
                <w:color w:val="000000"/>
                <w:lang w:eastAsia="en-GB"/>
              </w:rPr>
              <w:t>2008 11 91 10</w:t>
            </w:r>
          </w:p>
        </w:tc>
        <w:tc>
          <w:tcPr>
            <w:tcW w:w="7036" w:type="dxa"/>
            <w:tcBorders>
              <w:top w:val="nil"/>
              <w:left w:val="nil"/>
              <w:bottom w:val="single" w:sz="4" w:space="0" w:color="auto"/>
              <w:right w:val="single" w:sz="4" w:space="0" w:color="auto"/>
            </w:tcBorders>
            <w:shd w:val="clear" w:color="auto" w:fill="auto"/>
            <w:noWrap/>
            <w:vAlign w:val="bottom"/>
            <w:hideMark/>
          </w:tcPr>
          <w:p w14:paraId="29860E5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B391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3CCB8B" w14:textId="77777777" w:rsidR="00A57FA4" w:rsidRPr="003F4BC6" w:rsidRDefault="00A57FA4" w:rsidP="00A57FA4">
            <w:pPr>
              <w:pStyle w:val="NormalinTable"/>
              <w:rPr>
                <w:b/>
                <w:color w:val="000000"/>
                <w:lang w:eastAsia="en-GB"/>
              </w:rPr>
            </w:pPr>
            <w:r w:rsidRPr="003F4BC6">
              <w:rPr>
                <w:b/>
                <w:color w:val="000000"/>
                <w:lang w:eastAsia="en-GB"/>
              </w:rPr>
              <w:t xml:space="preserve">2008 11 96 </w:t>
            </w:r>
          </w:p>
        </w:tc>
        <w:tc>
          <w:tcPr>
            <w:tcW w:w="7036" w:type="dxa"/>
            <w:tcBorders>
              <w:top w:val="nil"/>
              <w:left w:val="nil"/>
              <w:bottom w:val="single" w:sz="4" w:space="0" w:color="auto"/>
              <w:right w:val="single" w:sz="4" w:space="0" w:color="auto"/>
            </w:tcBorders>
            <w:shd w:val="clear" w:color="auto" w:fill="auto"/>
            <w:noWrap/>
            <w:vAlign w:val="bottom"/>
            <w:hideMark/>
          </w:tcPr>
          <w:p w14:paraId="0F5958E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8E802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D6F740" w14:textId="77777777" w:rsidR="00A57FA4" w:rsidRPr="003F4BC6" w:rsidRDefault="00A57FA4" w:rsidP="00A57FA4">
            <w:pPr>
              <w:pStyle w:val="NormalinTable"/>
              <w:rPr>
                <w:b/>
                <w:color w:val="000000"/>
                <w:lang w:eastAsia="en-GB"/>
              </w:rPr>
            </w:pPr>
            <w:r w:rsidRPr="003F4BC6">
              <w:rPr>
                <w:b/>
                <w:color w:val="000000"/>
                <w:lang w:eastAsia="en-GB"/>
              </w:rPr>
              <w:t xml:space="preserve">2008 19 12 </w:t>
            </w:r>
          </w:p>
        </w:tc>
        <w:tc>
          <w:tcPr>
            <w:tcW w:w="7036" w:type="dxa"/>
            <w:tcBorders>
              <w:top w:val="nil"/>
              <w:left w:val="nil"/>
              <w:bottom w:val="single" w:sz="4" w:space="0" w:color="auto"/>
              <w:right w:val="single" w:sz="4" w:space="0" w:color="auto"/>
            </w:tcBorders>
            <w:shd w:val="clear" w:color="auto" w:fill="auto"/>
            <w:noWrap/>
            <w:vAlign w:val="bottom"/>
            <w:hideMark/>
          </w:tcPr>
          <w:p w14:paraId="21D806E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4F275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D7FC2A" w14:textId="77777777" w:rsidR="00A57FA4" w:rsidRPr="003F4BC6" w:rsidRDefault="00A57FA4" w:rsidP="00A57FA4">
            <w:pPr>
              <w:pStyle w:val="NormalinTable"/>
              <w:rPr>
                <w:b/>
                <w:color w:val="000000"/>
                <w:lang w:eastAsia="en-GB"/>
              </w:rPr>
            </w:pPr>
            <w:r w:rsidRPr="003F4BC6">
              <w:rPr>
                <w:b/>
                <w:color w:val="000000"/>
                <w:lang w:eastAsia="en-GB"/>
              </w:rPr>
              <w:t xml:space="preserve">2008 19 13 </w:t>
            </w:r>
          </w:p>
        </w:tc>
        <w:tc>
          <w:tcPr>
            <w:tcW w:w="7036" w:type="dxa"/>
            <w:tcBorders>
              <w:top w:val="nil"/>
              <w:left w:val="nil"/>
              <w:bottom w:val="single" w:sz="4" w:space="0" w:color="auto"/>
              <w:right w:val="single" w:sz="4" w:space="0" w:color="auto"/>
            </w:tcBorders>
            <w:shd w:val="clear" w:color="auto" w:fill="auto"/>
            <w:noWrap/>
            <w:vAlign w:val="bottom"/>
            <w:hideMark/>
          </w:tcPr>
          <w:p w14:paraId="68F1AB8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08B1C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A47297" w14:textId="77777777" w:rsidR="00A57FA4" w:rsidRPr="003F4BC6" w:rsidRDefault="00A57FA4" w:rsidP="00A57FA4">
            <w:pPr>
              <w:pStyle w:val="NormalinTable"/>
              <w:rPr>
                <w:b/>
                <w:color w:val="000000"/>
                <w:lang w:eastAsia="en-GB"/>
              </w:rPr>
            </w:pPr>
            <w:r w:rsidRPr="003F4BC6">
              <w:rPr>
                <w:b/>
                <w:color w:val="000000"/>
                <w:lang w:eastAsia="en-GB"/>
              </w:rPr>
              <w:t xml:space="preserve">2008 19 19 </w:t>
            </w:r>
          </w:p>
        </w:tc>
        <w:tc>
          <w:tcPr>
            <w:tcW w:w="7036" w:type="dxa"/>
            <w:tcBorders>
              <w:top w:val="nil"/>
              <w:left w:val="nil"/>
              <w:bottom w:val="single" w:sz="4" w:space="0" w:color="auto"/>
              <w:right w:val="single" w:sz="4" w:space="0" w:color="auto"/>
            </w:tcBorders>
            <w:shd w:val="clear" w:color="auto" w:fill="auto"/>
            <w:noWrap/>
            <w:vAlign w:val="bottom"/>
            <w:hideMark/>
          </w:tcPr>
          <w:p w14:paraId="64CD0A1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6626F2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99EE12" w14:textId="77777777" w:rsidR="00A57FA4" w:rsidRPr="003F4BC6" w:rsidRDefault="00A57FA4" w:rsidP="00A57FA4">
            <w:pPr>
              <w:pStyle w:val="NormalinTable"/>
              <w:rPr>
                <w:b/>
                <w:color w:val="000000"/>
                <w:lang w:eastAsia="en-GB"/>
              </w:rPr>
            </w:pPr>
            <w:r w:rsidRPr="003F4BC6">
              <w:rPr>
                <w:b/>
                <w:color w:val="000000"/>
                <w:lang w:eastAsia="en-GB"/>
              </w:rPr>
              <w:t xml:space="preserve">2008 19 92 </w:t>
            </w:r>
          </w:p>
        </w:tc>
        <w:tc>
          <w:tcPr>
            <w:tcW w:w="7036" w:type="dxa"/>
            <w:tcBorders>
              <w:top w:val="nil"/>
              <w:left w:val="nil"/>
              <w:bottom w:val="single" w:sz="4" w:space="0" w:color="auto"/>
              <w:right w:val="single" w:sz="4" w:space="0" w:color="auto"/>
            </w:tcBorders>
            <w:shd w:val="clear" w:color="auto" w:fill="auto"/>
            <w:noWrap/>
            <w:vAlign w:val="bottom"/>
            <w:hideMark/>
          </w:tcPr>
          <w:p w14:paraId="254F184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3DFEEA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4ED01B" w14:textId="77777777" w:rsidR="00A57FA4" w:rsidRPr="003F4BC6" w:rsidRDefault="00A57FA4" w:rsidP="00A57FA4">
            <w:pPr>
              <w:pStyle w:val="NormalinTable"/>
              <w:rPr>
                <w:b/>
                <w:color w:val="000000"/>
                <w:lang w:eastAsia="en-GB"/>
              </w:rPr>
            </w:pPr>
            <w:r w:rsidRPr="003F4BC6">
              <w:rPr>
                <w:b/>
                <w:color w:val="000000"/>
                <w:lang w:eastAsia="en-GB"/>
              </w:rPr>
              <w:t xml:space="preserve">2008 19 93 </w:t>
            </w:r>
          </w:p>
        </w:tc>
        <w:tc>
          <w:tcPr>
            <w:tcW w:w="7036" w:type="dxa"/>
            <w:tcBorders>
              <w:top w:val="nil"/>
              <w:left w:val="nil"/>
              <w:bottom w:val="single" w:sz="4" w:space="0" w:color="auto"/>
              <w:right w:val="single" w:sz="4" w:space="0" w:color="auto"/>
            </w:tcBorders>
            <w:shd w:val="clear" w:color="auto" w:fill="auto"/>
            <w:noWrap/>
            <w:vAlign w:val="bottom"/>
            <w:hideMark/>
          </w:tcPr>
          <w:p w14:paraId="0F928A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888B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D2B57D"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2008 19 95 </w:t>
            </w:r>
          </w:p>
        </w:tc>
        <w:tc>
          <w:tcPr>
            <w:tcW w:w="7036" w:type="dxa"/>
            <w:tcBorders>
              <w:top w:val="nil"/>
              <w:left w:val="nil"/>
              <w:bottom w:val="single" w:sz="4" w:space="0" w:color="auto"/>
              <w:right w:val="single" w:sz="4" w:space="0" w:color="auto"/>
            </w:tcBorders>
            <w:shd w:val="clear" w:color="auto" w:fill="auto"/>
            <w:noWrap/>
            <w:vAlign w:val="bottom"/>
            <w:hideMark/>
          </w:tcPr>
          <w:p w14:paraId="6E8940D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076DD9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6C3864" w14:textId="77777777" w:rsidR="00A57FA4" w:rsidRPr="003F4BC6" w:rsidRDefault="00A57FA4" w:rsidP="00A57FA4">
            <w:pPr>
              <w:pStyle w:val="NormalinTable"/>
              <w:rPr>
                <w:b/>
                <w:color w:val="000000"/>
                <w:lang w:eastAsia="en-GB"/>
              </w:rPr>
            </w:pPr>
            <w:r w:rsidRPr="003F4BC6">
              <w:rPr>
                <w:b/>
                <w:color w:val="000000"/>
                <w:lang w:eastAsia="en-GB"/>
              </w:rPr>
              <w:t xml:space="preserve">2008 19 99 </w:t>
            </w:r>
          </w:p>
        </w:tc>
        <w:tc>
          <w:tcPr>
            <w:tcW w:w="7036" w:type="dxa"/>
            <w:tcBorders>
              <w:top w:val="nil"/>
              <w:left w:val="nil"/>
              <w:bottom w:val="single" w:sz="4" w:space="0" w:color="auto"/>
              <w:right w:val="single" w:sz="4" w:space="0" w:color="auto"/>
            </w:tcBorders>
            <w:shd w:val="clear" w:color="auto" w:fill="auto"/>
            <w:noWrap/>
            <w:vAlign w:val="bottom"/>
            <w:hideMark/>
          </w:tcPr>
          <w:p w14:paraId="31BC50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E771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1ECEC2" w14:textId="77777777" w:rsidR="00A57FA4" w:rsidRPr="003F4BC6" w:rsidRDefault="00A57FA4" w:rsidP="00A57FA4">
            <w:pPr>
              <w:pStyle w:val="NormalinTable"/>
              <w:rPr>
                <w:b/>
                <w:color w:val="000000"/>
                <w:lang w:eastAsia="en-GB"/>
              </w:rPr>
            </w:pPr>
            <w:r w:rsidRPr="003F4BC6">
              <w:rPr>
                <w:b/>
                <w:color w:val="000000"/>
                <w:lang w:eastAsia="en-GB"/>
              </w:rPr>
              <w:t xml:space="preserve">2008 91 00 </w:t>
            </w:r>
          </w:p>
        </w:tc>
        <w:tc>
          <w:tcPr>
            <w:tcW w:w="7036" w:type="dxa"/>
            <w:tcBorders>
              <w:top w:val="nil"/>
              <w:left w:val="nil"/>
              <w:bottom w:val="single" w:sz="4" w:space="0" w:color="auto"/>
              <w:right w:val="single" w:sz="4" w:space="0" w:color="auto"/>
            </w:tcBorders>
            <w:shd w:val="clear" w:color="auto" w:fill="auto"/>
            <w:noWrap/>
            <w:vAlign w:val="bottom"/>
            <w:hideMark/>
          </w:tcPr>
          <w:p w14:paraId="37EE9C1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A27BA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E8F73B" w14:textId="77777777" w:rsidR="00A57FA4" w:rsidRPr="003F4BC6" w:rsidRDefault="00A57FA4" w:rsidP="00A57FA4">
            <w:pPr>
              <w:pStyle w:val="NormalinTable"/>
              <w:rPr>
                <w:b/>
                <w:color w:val="000000"/>
                <w:lang w:eastAsia="en-GB"/>
              </w:rPr>
            </w:pPr>
            <w:r w:rsidRPr="003F4BC6">
              <w:rPr>
                <w:b/>
                <w:color w:val="000000"/>
                <w:lang w:eastAsia="en-GB"/>
              </w:rPr>
              <w:t xml:space="preserve">2008 93 00 </w:t>
            </w:r>
          </w:p>
        </w:tc>
        <w:tc>
          <w:tcPr>
            <w:tcW w:w="7036" w:type="dxa"/>
            <w:tcBorders>
              <w:top w:val="nil"/>
              <w:left w:val="nil"/>
              <w:bottom w:val="single" w:sz="4" w:space="0" w:color="auto"/>
              <w:right w:val="single" w:sz="4" w:space="0" w:color="auto"/>
            </w:tcBorders>
            <w:shd w:val="clear" w:color="auto" w:fill="auto"/>
            <w:noWrap/>
            <w:vAlign w:val="bottom"/>
            <w:hideMark/>
          </w:tcPr>
          <w:p w14:paraId="586187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C29E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6E0BB5" w14:textId="77777777" w:rsidR="00A57FA4" w:rsidRPr="003F4BC6" w:rsidRDefault="00A57FA4" w:rsidP="00A57FA4">
            <w:pPr>
              <w:pStyle w:val="NormalinTable"/>
              <w:rPr>
                <w:b/>
                <w:color w:val="000000"/>
                <w:lang w:eastAsia="en-GB"/>
              </w:rPr>
            </w:pPr>
            <w:r w:rsidRPr="003F4BC6">
              <w:rPr>
                <w:b/>
                <w:color w:val="000000"/>
                <w:lang w:eastAsia="en-GB"/>
              </w:rPr>
              <w:t xml:space="preserve">2008 97 03 </w:t>
            </w:r>
          </w:p>
        </w:tc>
        <w:tc>
          <w:tcPr>
            <w:tcW w:w="7036" w:type="dxa"/>
            <w:tcBorders>
              <w:top w:val="nil"/>
              <w:left w:val="nil"/>
              <w:bottom w:val="single" w:sz="4" w:space="0" w:color="auto"/>
              <w:right w:val="single" w:sz="4" w:space="0" w:color="auto"/>
            </w:tcBorders>
            <w:shd w:val="clear" w:color="auto" w:fill="auto"/>
            <w:noWrap/>
            <w:vAlign w:val="bottom"/>
            <w:hideMark/>
          </w:tcPr>
          <w:p w14:paraId="6CC4036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5D63B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3E849F" w14:textId="77777777" w:rsidR="00A57FA4" w:rsidRPr="003F4BC6" w:rsidRDefault="00A57FA4" w:rsidP="00A57FA4">
            <w:pPr>
              <w:pStyle w:val="NormalinTable"/>
              <w:rPr>
                <w:b/>
                <w:color w:val="000000"/>
                <w:lang w:eastAsia="en-GB"/>
              </w:rPr>
            </w:pPr>
            <w:r w:rsidRPr="003F4BC6">
              <w:rPr>
                <w:b/>
                <w:color w:val="000000"/>
                <w:lang w:eastAsia="en-GB"/>
              </w:rPr>
              <w:t xml:space="preserve">2008 97 05 </w:t>
            </w:r>
          </w:p>
        </w:tc>
        <w:tc>
          <w:tcPr>
            <w:tcW w:w="7036" w:type="dxa"/>
            <w:tcBorders>
              <w:top w:val="nil"/>
              <w:left w:val="nil"/>
              <w:bottom w:val="single" w:sz="4" w:space="0" w:color="auto"/>
              <w:right w:val="single" w:sz="4" w:space="0" w:color="auto"/>
            </w:tcBorders>
            <w:shd w:val="clear" w:color="auto" w:fill="auto"/>
            <w:noWrap/>
            <w:vAlign w:val="bottom"/>
            <w:hideMark/>
          </w:tcPr>
          <w:p w14:paraId="7072B38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A18E6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C6FCBB" w14:textId="77777777" w:rsidR="00A57FA4" w:rsidRPr="003F4BC6" w:rsidRDefault="00A57FA4" w:rsidP="00A57FA4">
            <w:pPr>
              <w:pStyle w:val="NormalinTable"/>
              <w:rPr>
                <w:b/>
                <w:color w:val="000000"/>
                <w:lang w:eastAsia="en-GB"/>
              </w:rPr>
            </w:pPr>
            <w:r w:rsidRPr="003F4BC6">
              <w:rPr>
                <w:b/>
                <w:color w:val="000000"/>
                <w:lang w:eastAsia="en-GB"/>
              </w:rPr>
              <w:t xml:space="preserve">2008 97 12 </w:t>
            </w:r>
          </w:p>
        </w:tc>
        <w:tc>
          <w:tcPr>
            <w:tcW w:w="7036" w:type="dxa"/>
            <w:tcBorders>
              <w:top w:val="nil"/>
              <w:left w:val="nil"/>
              <w:bottom w:val="single" w:sz="4" w:space="0" w:color="auto"/>
              <w:right w:val="single" w:sz="4" w:space="0" w:color="auto"/>
            </w:tcBorders>
            <w:shd w:val="clear" w:color="auto" w:fill="auto"/>
            <w:noWrap/>
            <w:vAlign w:val="bottom"/>
            <w:hideMark/>
          </w:tcPr>
          <w:p w14:paraId="14DA740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CDF7FE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FDFD94F" w14:textId="77777777" w:rsidR="00A57FA4" w:rsidRPr="003F4BC6" w:rsidRDefault="00A57FA4" w:rsidP="00A57FA4">
            <w:pPr>
              <w:pStyle w:val="NormalinTable"/>
              <w:rPr>
                <w:b/>
                <w:color w:val="000000"/>
                <w:lang w:eastAsia="en-GB"/>
              </w:rPr>
            </w:pPr>
            <w:r w:rsidRPr="003F4BC6">
              <w:rPr>
                <w:b/>
                <w:color w:val="000000"/>
                <w:lang w:eastAsia="en-GB"/>
              </w:rPr>
              <w:t xml:space="preserve">2008 97 14 </w:t>
            </w:r>
          </w:p>
        </w:tc>
        <w:tc>
          <w:tcPr>
            <w:tcW w:w="7036" w:type="dxa"/>
            <w:tcBorders>
              <w:top w:val="nil"/>
              <w:left w:val="nil"/>
              <w:bottom w:val="single" w:sz="4" w:space="0" w:color="auto"/>
              <w:right w:val="single" w:sz="4" w:space="0" w:color="auto"/>
            </w:tcBorders>
            <w:shd w:val="clear" w:color="auto" w:fill="auto"/>
            <w:noWrap/>
            <w:vAlign w:val="bottom"/>
            <w:hideMark/>
          </w:tcPr>
          <w:p w14:paraId="69A07C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0D96C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3BE305" w14:textId="77777777" w:rsidR="00A57FA4" w:rsidRPr="003F4BC6" w:rsidRDefault="00A57FA4" w:rsidP="00A57FA4">
            <w:pPr>
              <w:pStyle w:val="NormalinTable"/>
              <w:rPr>
                <w:b/>
                <w:color w:val="000000"/>
                <w:lang w:eastAsia="en-GB"/>
              </w:rPr>
            </w:pPr>
            <w:r w:rsidRPr="003F4BC6">
              <w:rPr>
                <w:b/>
                <w:color w:val="000000"/>
                <w:lang w:eastAsia="en-GB"/>
              </w:rPr>
              <w:t xml:space="preserve">2008 97 16 </w:t>
            </w:r>
          </w:p>
        </w:tc>
        <w:tc>
          <w:tcPr>
            <w:tcW w:w="7036" w:type="dxa"/>
            <w:tcBorders>
              <w:top w:val="nil"/>
              <w:left w:val="nil"/>
              <w:bottom w:val="single" w:sz="4" w:space="0" w:color="auto"/>
              <w:right w:val="single" w:sz="4" w:space="0" w:color="auto"/>
            </w:tcBorders>
            <w:shd w:val="clear" w:color="auto" w:fill="auto"/>
            <w:noWrap/>
            <w:vAlign w:val="bottom"/>
            <w:hideMark/>
          </w:tcPr>
          <w:p w14:paraId="5580FF9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26AF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1859B6" w14:textId="77777777" w:rsidR="00A57FA4" w:rsidRPr="003F4BC6" w:rsidRDefault="00A57FA4" w:rsidP="00A57FA4">
            <w:pPr>
              <w:pStyle w:val="NormalinTable"/>
              <w:rPr>
                <w:b/>
                <w:color w:val="000000"/>
                <w:lang w:eastAsia="en-GB"/>
              </w:rPr>
            </w:pPr>
            <w:r w:rsidRPr="003F4BC6">
              <w:rPr>
                <w:b/>
                <w:color w:val="000000"/>
                <w:lang w:eastAsia="en-GB"/>
              </w:rPr>
              <w:t xml:space="preserve">2008 97 18 </w:t>
            </w:r>
          </w:p>
        </w:tc>
        <w:tc>
          <w:tcPr>
            <w:tcW w:w="7036" w:type="dxa"/>
            <w:tcBorders>
              <w:top w:val="nil"/>
              <w:left w:val="nil"/>
              <w:bottom w:val="single" w:sz="4" w:space="0" w:color="auto"/>
              <w:right w:val="single" w:sz="4" w:space="0" w:color="auto"/>
            </w:tcBorders>
            <w:shd w:val="clear" w:color="auto" w:fill="auto"/>
            <w:noWrap/>
            <w:vAlign w:val="bottom"/>
            <w:hideMark/>
          </w:tcPr>
          <w:p w14:paraId="013660A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6D9C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3029DE" w14:textId="77777777" w:rsidR="00A57FA4" w:rsidRPr="003F4BC6" w:rsidRDefault="00A57FA4" w:rsidP="00A57FA4">
            <w:pPr>
              <w:pStyle w:val="NormalinTable"/>
              <w:rPr>
                <w:b/>
                <w:color w:val="000000"/>
                <w:lang w:eastAsia="en-GB"/>
              </w:rPr>
            </w:pPr>
            <w:r w:rsidRPr="003F4BC6">
              <w:rPr>
                <w:b/>
                <w:color w:val="000000"/>
                <w:lang w:eastAsia="en-GB"/>
              </w:rPr>
              <w:t xml:space="preserve">2008 97 32 </w:t>
            </w:r>
          </w:p>
        </w:tc>
        <w:tc>
          <w:tcPr>
            <w:tcW w:w="7036" w:type="dxa"/>
            <w:tcBorders>
              <w:top w:val="nil"/>
              <w:left w:val="nil"/>
              <w:bottom w:val="single" w:sz="4" w:space="0" w:color="auto"/>
              <w:right w:val="single" w:sz="4" w:space="0" w:color="auto"/>
            </w:tcBorders>
            <w:shd w:val="clear" w:color="auto" w:fill="auto"/>
            <w:noWrap/>
            <w:vAlign w:val="bottom"/>
            <w:hideMark/>
          </w:tcPr>
          <w:p w14:paraId="4BC310F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7E9D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294254" w14:textId="77777777" w:rsidR="00A57FA4" w:rsidRPr="003F4BC6" w:rsidRDefault="00A57FA4" w:rsidP="00A57FA4">
            <w:pPr>
              <w:pStyle w:val="NormalinTable"/>
              <w:rPr>
                <w:b/>
                <w:color w:val="000000"/>
                <w:lang w:eastAsia="en-GB"/>
              </w:rPr>
            </w:pPr>
            <w:r w:rsidRPr="003F4BC6">
              <w:rPr>
                <w:b/>
                <w:color w:val="000000"/>
                <w:lang w:eastAsia="en-GB"/>
              </w:rPr>
              <w:t xml:space="preserve">2008 97 34 </w:t>
            </w:r>
          </w:p>
        </w:tc>
        <w:tc>
          <w:tcPr>
            <w:tcW w:w="7036" w:type="dxa"/>
            <w:tcBorders>
              <w:top w:val="nil"/>
              <w:left w:val="nil"/>
              <w:bottom w:val="single" w:sz="4" w:space="0" w:color="auto"/>
              <w:right w:val="single" w:sz="4" w:space="0" w:color="auto"/>
            </w:tcBorders>
            <w:shd w:val="clear" w:color="auto" w:fill="auto"/>
            <w:noWrap/>
            <w:vAlign w:val="bottom"/>
            <w:hideMark/>
          </w:tcPr>
          <w:p w14:paraId="2EE2666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8B29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70511F" w14:textId="77777777" w:rsidR="00A57FA4" w:rsidRPr="003F4BC6" w:rsidRDefault="00A57FA4" w:rsidP="00A57FA4">
            <w:pPr>
              <w:pStyle w:val="NormalinTable"/>
              <w:rPr>
                <w:b/>
                <w:color w:val="000000"/>
                <w:lang w:eastAsia="en-GB"/>
              </w:rPr>
            </w:pPr>
            <w:r w:rsidRPr="003F4BC6">
              <w:rPr>
                <w:b/>
                <w:color w:val="000000"/>
                <w:lang w:eastAsia="en-GB"/>
              </w:rPr>
              <w:t xml:space="preserve">2008 97 36 </w:t>
            </w:r>
          </w:p>
        </w:tc>
        <w:tc>
          <w:tcPr>
            <w:tcW w:w="7036" w:type="dxa"/>
            <w:tcBorders>
              <w:top w:val="nil"/>
              <w:left w:val="nil"/>
              <w:bottom w:val="single" w:sz="4" w:space="0" w:color="auto"/>
              <w:right w:val="single" w:sz="4" w:space="0" w:color="auto"/>
            </w:tcBorders>
            <w:shd w:val="clear" w:color="auto" w:fill="auto"/>
            <w:noWrap/>
            <w:vAlign w:val="bottom"/>
            <w:hideMark/>
          </w:tcPr>
          <w:p w14:paraId="61E4CCA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962EF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C16535" w14:textId="77777777" w:rsidR="00A57FA4" w:rsidRPr="003F4BC6" w:rsidRDefault="00A57FA4" w:rsidP="00A57FA4">
            <w:pPr>
              <w:pStyle w:val="NormalinTable"/>
              <w:rPr>
                <w:b/>
                <w:color w:val="000000"/>
                <w:lang w:eastAsia="en-GB"/>
              </w:rPr>
            </w:pPr>
            <w:r w:rsidRPr="003F4BC6">
              <w:rPr>
                <w:b/>
                <w:color w:val="000000"/>
                <w:lang w:eastAsia="en-GB"/>
              </w:rPr>
              <w:t xml:space="preserve">2008 97 38 </w:t>
            </w:r>
          </w:p>
        </w:tc>
        <w:tc>
          <w:tcPr>
            <w:tcW w:w="7036" w:type="dxa"/>
            <w:tcBorders>
              <w:top w:val="nil"/>
              <w:left w:val="nil"/>
              <w:bottom w:val="single" w:sz="4" w:space="0" w:color="auto"/>
              <w:right w:val="single" w:sz="4" w:space="0" w:color="auto"/>
            </w:tcBorders>
            <w:shd w:val="clear" w:color="auto" w:fill="auto"/>
            <w:noWrap/>
            <w:vAlign w:val="bottom"/>
            <w:hideMark/>
          </w:tcPr>
          <w:p w14:paraId="005492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03C5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93DC5F" w14:textId="77777777" w:rsidR="00A57FA4" w:rsidRPr="003F4BC6" w:rsidRDefault="00A57FA4" w:rsidP="00A57FA4">
            <w:pPr>
              <w:pStyle w:val="NormalinTable"/>
              <w:rPr>
                <w:b/>
                <w:color w:val="000000"/>
                <w:lang w:eastAsia="en-GB"/>
              </w:rPr>
            </w:pPr>
            <w:r w:rsidRPr="003F4BC6">
              <w:rPr>
                <w:b/>
                <w:color w:val="000000"/>
                <w:lang w:eastAsia="en-GB"/>
              </w:rPr>
              <w:t xml:space="preserve">2008 97 51 </w:t>
            </w:r>
          </w:p>
        </w:tc>
        <w:tc>
          <w:tcPr>
            <w:tcW w:w="7036" w:type="dxa"/>
            <w:tcBorders>
              <w:top w:val="nil"/>
              <w:left w:val="nil"/>
              <w:bottom w:val="single" w:sz="4" w:space="0" w:color="auto"/>
              <w:right w:val="single" w:sz="4" w:space="0" w:color="auto"/>
            </w:tcBorders>
            <w:shd w:val="clear" w:color="auto" w:fill="auto"/>
            <w:noWrap/>
            <w:vAlign w:val="bottom"/>
            <w:hideMark/>
          </w:tcPr>
          <w:p w14:paraId="2E7A044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784F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A998B3" w14:textId="77777777" w:rsidR="00A57FA4" w:rsidRPr="003F4BC6" w:rsidRDefault="00A57FA4" w:rsidP="00A57FA4">
            <w:pPr>
              <w:pStyle w:val="NormalinTable"/>
              <w:rPr>
                <w:b/>
                <w:color w:val="000000"/>
                <w:lang w:eastAsia="en-GB"/>
              </w:rPr>
            </w:pPr>
            <w:r w:rsidRPr="003F4BC6">
              <w:rPr>
                <w:b/>
                <w:color w:val="000000"/>
                <w:lang w:eastAsia="en-GB"/>
              </w:rPr>
              <w:t xml:space="preserve">2008 97 59 </w:t>
            </w:r>
          </w:p>
        </w:tc>
        <w:tc>
          <w:tcPr>
            <w:tcW w:w="7036" w:type="dxa"/>
            <w:tcBorders>
              <w:top w:val="nil"/>
              <w:left w:val="nil"/>
              <w:bottom w:val="single" w:sz="4" w:space="0" w:color="auto"/>
              <w:right w:val="single" w:sz="4" w:space="0" w:color="auto"/>
            </w:tcBorders>
            <w:shd w:val="clear" w:color="auto" w:fill="auto"/>
            <w:noWrap/>
            <w:vAlign w:val="bottom"/>
            <w:hideMark/>
          </w:tcPr>
          <w:p w14:paraId="0E53BCA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43B4C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9905E4" w14:textId="77777777" w:rsidR="00A57FA4" w:rsidRPr="003F4BC6" w:rsidRDefault="00A57FA4" w:rsidP="00A57FA4">
            <w:pPr>
              <w:pStyle w:val="NormalinTable"/>
              <w:rPr>
                <w:b/>
                <w:color w:val="000000"/>
                <w:lang w:eastAsia="en-GB"/>
              </w:rPr>
            </w:pPr>
            <w:r w:rsidRPr="003F4BC6">
              <w:rPr>
                <w:b/>
                <w:color w:val="000000"/>
                <w:lang w:eastAsia="en-GB"/>
              </w:rPr>
              <w:t xml:space="preserve">2008 97 72 </w:t>
            </w:r>
          </w:p>
        </w:tc>
        <w:tc>
          <w:tcPr>
            <w:tcW w:w="7036" w:type="dxa"/>
            <w:tcBorders>
              <w:top w:val="nil"/>
              <w:left w:val="nil"/>
              <w:bottom w:val="single" w:sz="4" w:space="0" w:color="auto"/>
              <w:right w:val="single" w:sz="4" w:space="0" w:color="auto"/>
            </w:tcBorders>
            <w:shd w:val="clear" w:color="auto" w:fill="auto"/>
            <w:noWrap/>
            <w:vAlign w:val="bottom"/>
            <w:hideMark/>
          </w:tcPr>
          <w:p w14:paraId="4883E70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390B9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7B85C5" w14:textId="77777777" w:rsidR="00A57FA4" w:rsidRPr="003F4BC6" w:rsidRDefault="00A57FA4" w:rsidP="00A57FA4">
            <w:pPr>
              <w:pStyle w:val="NormalinTable"/>
              <w:rPr>
                <w:b/>
                <w:color w:val="000000"/>
                <w:lang w:eastAsia="en-GB"/>
              </w:rPr>
            </w:pPr>
            <w:r w:rsidRPr="003F4BC6">
              <w:rPr>
                <w:b/>
                <w:color w:val="000000"/>
                <w:lang w:eastAsia="en-GB"/>
              </w:rPr>
              <w:t xml:space="preserve">2008 97 74 </w:t>
            </w:r>
          </w:p>
        </w:tc>
        <w:tc>
          <w:tcPr>
            <w:tcW w:w="7036" w:type="dxa"/>
            <w:tcBorders>
              <w:top w:val="nil"/>
              <w:left w:val="nil"/>
              <w:bottom w:val="single" w:sz="4" w:space="0" w:color="auto"/>
              <w:right w:val="single" w:sz="4" w:space="0" w:color="auto"/>
            </w:tcBorders>
            <w:shd w:val="clear" w:color="auto" w:fill="auto"/>
            <w:noWrap/>
            <w:vAlign w:val="bottom"/>
            <w:hideMark/>
          </w:tcPr>
          <w:p w14:paraId="5CC7AEF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6AEF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38FA9C" w14:textId="77777777" w:rsidR="00A57FA4" w:rsidRPr="003F4BC6" w:rsidRDefault="00A57FA4" w:rsidP="00A57FA4">
            <w:pPr>
              <w:pStyle w:val="NormalinTable"/>
              <w:rPr>
                <w:b/>
                <w:color w:val="000000"/>
                <w:lang w:eastAsia="en-GB"/>
              </w:rPr>
            </w:pPr>
            <w:r w:rsidRPr="003F4BC6">
              <w:rPr>
                <w:b/>
                <w:color w:val="000000"/>
                <w:lang w:eastAsia="en-GB"/>
              </w:rPr>
              <w:t xml:space="preserve">2008 97 76 </w:t>
            </w:r>
          </w:p>
        </w:tc>
        <w:tc>
          <w:tcPr>
            <w:tcW w:w="7036" w:type="dxa"/>
            <w:tcBorders>
              <w:top w:val="nil"/>
              <w:left w:val="nil"/>
              <w:bottom w:val="single" w:sz="4" w:space="0" w:color="auto"/>
              <w:right w:val="single" w:sz="4" w:space="0" w:color="auto"/>
            </w:tcBorders>
            <w:shd w:val="clear" w:color="auto" w:fill="auto"/>
            <w:noWrap/>
            <w:vAlign w:val="bottom"/>
            <w:hideMark/>
          </w:tcPr>
          <w:p w14:paraId="2EF2F9E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CD997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6C81D9" w14:textId="77777777" w:rsidR="00A57FA4" w:rsidRPr="003F4BC6" w:rsidRDefault="00A57FA4" w:rsidP="00A57FA4">
            <w:pPr>
              <w:pStyle w:val="NormalinTable"/>
              <w:rPr>
                <w:b/>
                <w:color w:val="000000"/>
                <w:lang w:eastAsia="en-GB"/>
              </w:rPr>
            </w:pPr>
            <w:r w:rsidRPr="003F4BC6">
              <w:rPr>
                <w:b/>
                <w:color w:val="000000"/>
                <w:lang w:eastAsia="en-GB"/>
              </w:rPr>
              <w:t xml:space="preserve">2008 97 78 </w:t>
            </w:r>
          </w:p>
        </w:tc>
        <w:tc>
          <w:tcPr>
            <w:tcW w:w="7036" w:type="dxa"/>
            <w:tcBorders>
              <w:top w:val="nil"/>
              <w:left w:val="nil"/>
              <w:bottom w:val="single" w:sz="4" w:space="0" w:color="auto"/>
              <w:right w:val="single" w:sz="4" w:space="0" w:color="auto"/>
            </w:tcBorders>
            <w:shd w:val="clear" w:color="auto" w:fill="auto"/>
            <w:noWrap/>
            <w:vAlign w:val="bottom"/>
            <w:hideMark/>
          </w:tcPr>
          <w:p w14:paraId="64BE1F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12DC0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287ED7B" w14:textId="77777777" w:rsidR="00A57FA4" w:rsidRPr="003F4BC6" w:rsidRDefault="00A57FA4" w:rsidP="00A57FA4">
            <w:pPr>
              <w:pStyle w:val="NormalinTable"/>
              <w:rPr>
                <w:b/>
                <w:color w:val="000000"/>
                <w:lang w:eastAsia="en-GB"/>
              </w:rPr>
            </w:pPr>
            <w:r w:rsidRPr="003F4BC6">
              <w:rPr>
                <w:b/>
                <w:color w:val="000000"/>
                <w:lang w:eastAsia="en-GB"/>
              </w:rPr>
              <w:t xml:space="preserve">2008 97 92 </w:t>
            </w:r>
          </w:p>
        </w:tc>
        <w:tc>
          <w:tcPr>
            <w:tcW w:w="7036" w:type="dxa"/>
            <w:tcBorders>
              <w:top w:val="nil"/>
              <w:left w:val="nil"/>
              <w:bottom w:val="single" w:sz="4" w:space="0" w:color="auto"/>
              <w:right w:val="single" w:sz="4" w:space="0" w:color="auto"/>
            </w:tcBorders>
            <w:shd w:val="clear" w:color="auto" w:fill="auto"/>
            <w:noWrap/>
            <w:vAlign w:val="bottom"/>
            <w:hideMark/>
          </w:tcPr>
          <w:p w14:paraId="63AE8AE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CB8AF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90409B" w14:textId="77777777" w:rsidR="00A57FA4" w:rsidRPr="003F4BC6" w:rsidRDefault="00A57FA4" w:rsidP="00A57FA4">
            <w:pPr>
              <w:pStyle w:val="NormalinTable"/>
              <w:rPr>
                <w:b/>
                <w:color w:val="000000"/>
                <w:lang w:eastAsia="en-GB"/>
              </w:rPr>
            </w:pPr>
            <w:r w:rsidRPr="003F4BC6">
              <w:rPr>
                <w:b/>
                <w:color w:val="000000"/>
                <w:lang w:eastAsia="en-GB"/>
              </w:rPr>
              <w:t xml:space="preserve">2008 97 93 </w:t>
            </w:r>
          </w:p>
        </w:tc>
        <w:tc>
          <w:tcPr>
            <w:tcW w:w="7036" w:type="dxa"/>
            <w:tcBorders>
              <w:top w:val="nil"/>
              <w:left w:val="nil"/>
              <w:bottom w:val="single" w:sz="4" w:space="0" w:color="auto"/>
              <w:right w:val="single" w:sz="4" w:space="0" w:color="auto"/>
            </w:tcBorders>
            <w:shd w:val="clear" w:color="auto" w:fill="auto"/>
            <w:noWrap/>
            <w:vAlign w:val="bottom"/>
            <w:hideMark/>
          </w:tcPr>
          <w:p w14:paraId="390B2D0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4D6E6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9FCD40" w14:textId="77777777" w:rsidR="00A57FA4" w:rsidRPr="003F4BC6" w:rsidRDefault="00A57FA4" w:rsidP="00A57FA4">
            <w:pPr>
              <w:pStyle w:val="NormalinTable"/>
              <w:rPr>
                <w:b/>
                <w:color w:val="000000"/>
                <w:lang w:eastAsia="en-GB"/>
              </w:rPr>
            </w:pPr>
            <w:r w:rsidRPr="003F4BC6">
              <w:rPr>
                <w:b/>
                <w:color w:val="000000"/>
                <w:lang w:eastAsia="en-GB"/>
              </w:rPr>
              <w:t xml:space="preserve">2008 97 94 </w:t>
            </w:r>
          </w:p>
        </w:tc>
        <w:tc>
          <w:tcPr>
            <w:tcW w:w="7036" w:type="dxa"/>
            <w:tcBorders>
              <w:top w:val="nil"/>
              <w:left w:val="nil"/>
              <w:bottom w:val="single" w:sz="4" w:space="0" w:color="auto"/>
              <w:right w:val="single" w:sz="4" w:space="0" w:color="auto"/>
            </w:tcBorders>
            <w:shd w:val="clear" w:color="auto" w:fill="auto"/>
            <w:noWrap/>
            <w:vAlign w:val="bottom"/>
            <w:hideMark/>
          </w:tcPr>
          <w:p w14:paraId="3891D2B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6FD31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90460C" w14:textId="77777777" w:rsidR="00A57FA4" w:rsidRPr="003F4BC6" w:rsidRDefault="00A57FA4" w:rsidP="00A57FA4">
            <w:pPr>
              <w:pStyle w:val="NormalinTable"/>
              <w:rPr>
                <w:b/>
                <w:color w:val="000000"/>
                <w:lang w:eastAsia="en-GB"/>
              </w:rPr>
            </w:pPr>
            <w:r w:rsidRPr="003F4BC6">
              <w:rPr>
                <w:b/>
                <w:color w:val="000000"/>
                <w:lang w:eastAsia="en-GB"/>
              </w:rPr>
              <w:t xml:space="preserve">2008 97 96 </w:t>
            </w:r>
          </w:p>
        </w:tc>
        <w:tc>
          <w:tcPr>
            <w:tcW w:w="7036" w:type="dxa"/>
            <w:tcBorders>
              <w:top w:val="nil"/>
              <w:left w:val="nil"/>
              <w:bottom w:val="single" w:sz="4" w:space="0" w:color="auto"/>
              <w:right w:val="single" w:sz="4" w:space="0" w:color="auto"/>
            </w:tcBorders>
            <w:shd w:val="clear" w:color="auto" w:fill="auto"/>
            <w:noWrap/>
            <w:vAlign w:val="bottom"/>
            <w:hideMark/>
          </w:tcPr>
          <w:p w14:paraId="6FDC06C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2D1242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5B0591" w14:textId="77777777" w:rsidR="00A57FA4" w:rsidRPr="003F4BC6" w:rsidRDefault="00A57FA4" w:rsidP="00A57FA4">
            <w:pPr>
              <w:pStyle w:val="NormalinTable"/>
              <w:rPr>
                <w:b/>
                <w:color w:val="000000"/>
                <w:lang w:eastAsia="en-GB"/>
              </w:rPr>
            </w:pPr>
            <w:r w:rsidRPr="003F4BC6">
              <w:rPr>
                <w:b/>
                <w:color w:val="000000"/>
                <w:lang w:eastAsia="en-GB"/>
              </w:rPr>
              <w:t xml:space="preserve">2008 97 97 </w:t>
            </w:r>
          </w:p>
        </w:tc>
        <w:tc>
          <w:tcPr>
            <w:tcW w:w="7036" w:type="dxa"/>
            <w:tcBorders>
              <w:top w:val="nil"/>
              <w:left w:val="nil"/>
              <w:bottom w:val="single" w:sz="4" w:space="0" w:color="auto"/>
              <w:right w:val="single" w:sz="4" w:space="0" w:color="auto"/>
            </w:tcBorders>
            <w:shd w:val="clear" w:color="auto" w:fill="auto"/>
            <w:noWrap/>
            <w:vAlign w:val="bottom"/>
            <w:hideMark/>
          </w:tcPr>
          <w:p w14:paraId="30F144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29EC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65A42C" w14:textId="77777777" w:rsidR="00A57FA4" w:rsidRPr="003F4BC6" w:rsidRDefault="00A57FA4" w:rsidP="00A57FA4">
            <w:pPr>
              <w:pStyle w:val="NormalinTable"/>
              <w:rPr>
                <w:b/>
                <w:color w:val="000000"/>
                <w:lang w:eastAsia="en-GB"/>
              </w:rPr>
            </w:pPr>
            <w:r w:rsidRPr="003F4BC6">
              <w:rPr>
                <w:b/>
                <w:color w:val="000000"/>
                <w:lang w:eastAsia="en-GB"/>
              </w:rPr>
              <w:t xml:space="preserve">2008 97 98 </w:t>
            </w:r>
          </w:p>
        </w:tc>
        <w:tc>
          <w:tcPr>
            <w:tcW w:w="7036" w:type="dxa"/>
            <w:tcBorders>
              <w:top w:val="nil"/>
              <w:left w:val="nil"/>
              <w:bottom w:val="single" w:sz="4" w:space="0" w:color="auto"/>
              <w:right w:val="single" w:sz="4" w:space="0" w:color="auto"/>
            </w:tcBorders>
            <w:shd w:val="clear" w:color="auto" w:fill="auto"/>
            <w:noWrap/>
            <w:vAlign w:val="bottom"/>
            <w:hideMark/>
          </w:tcPr>
          <w:p w14:paraId="0257ECF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B43F0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5992D9" w14:textId="77777777" w:rsidR="00A57FA4" w:rsidRPr="003F4BC6" w:rsidRDefault="00A57FA4" w:rsidP="00A57FA4">
            <w:pPr>
              <w:pStyle w:val="NormalinTable"/>
              <w:rPr>
                <w:b/>
                <w:color w:val="000000"/>
                <w:lang w:eastAsia="en-GB"/>
              </w:rPr>
            </w:pPr>
            <w:r w:rsidRPr="003F4BC6">
              <w:rPr>
                <w:b/>
                <w:color w:val="000000"/>
                <w:lang w:eastAsia="en-GB"/>
              </w:rPr>
              <w:t xml:space="preserve">2008 99 45 </w:t>
            </w:r>
          </w:p>
        </w:tc>
        <w:tc>
          <w:tcPr>
            <w:tcW w:w="7036" w:type="dxa"/>
            <w:tcBorders>
              <w:top w:val="nil"/>
              <w:left w:val="nil"/>
              <w:bottom w:val="single" w:sz="4" w:space="0" w:color="auto"/>
              <w:right w:val="single" w:sz="4" w:space="0" w:color="auto"/>
            </w:tcBorders>
            <w:shd w:val="clear" w:color="auto" w:fill="auto"/>
            <w:noWrap/>
            <w:vAlign w:val="bottom"/>
            <w:hideMark/>
          </w:tcPr>
          <w:p w14:paraId="1063446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FA6C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79440" w14:textId="77777777" w:rsidR="00A57FA4" w:rsidRPr="003F4BC6" w:rsidRDefault="00A57FA4" w:rsidP="00A57FA4">
            <w:pPr>
              <w:pStyle w:val="NormalinTable"/>
              <w:rPr>
                <w:b/>
                <w:color w:val="000000"/>
                <w:lang w:eastAsia="en-GB"/>
              </w:rPr>
            </w:pPr>
            <w:r w:rsidRPr="003F4BC6">
              <w:rPr>
                <w:b/>
                <w:color w:val="000000"/>
                <w:lang w:eastAsia="en-GB"/>
              </w:rPr>
              <w:t xml:space="preserve">2008 99 67 </w:t>
            </w:r>
          </w:p>
        </w:tc>
        <w:tc>
          <w:tcPr>
            <w:tcW w:w="7036" w:type="dxa"/>
            <w:tcBorders>
              <w:top w:val="nil"/>
              <w:left w:val="nil"/>
              <w:bottom w:val="single" w:sz="4" w:space="0" w:color="auto"/>
              <w:right w:val="single" w:sz="4" w:space="0" w:color="auto"/>
            </w:tcBorders>
            <w:shd w:val="clear" w:color="auto" w:fill="auto"/>
            <w:noWrap/>
            <w:vAlign w:val="bottom"/>
            <w:hideMark/>
          </w:tcPr>
          <w:p w14:paraId="6E7F0B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24373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0F2109" w14:textId="77777777" w:rsidR="00A57FA4" w:rsidRPr="003F4BC6" w:rsidRDefault="00A57FA4" w:rsidP="00A57FA4">
            <w:pPr>
              <w:pStyle w:val="NormalinTable"/>
              <w:rPr>
                <w:b/>
                <w:color w:val="000000"/>
                <w:lang w:eastAsia="en-GB"/>
              </w:rPr>
            </w:pPr>
            <w:r w:rsidRPr="003F4BC6">
              <w:rPr>
                <w:b/>
                <w:color w:val="000000"/>
                <w:lang w:eastAsia="en-GB"/>
              </w:rPr>
              <w:t xml:space="preserve">2008 99 72 </w:t>
            </w:r>
          </w:p>
        </w:tc>
        <w:tc>
          <w:tcPr>
            <w:tcW w:w="7036" w:type="dxa"/>
            <w:tcBorders>
              <w:top w:val="nil"/>
              <w:left w:val="nil"/>
              <w:bottom w:val="single" w:sz="4" w:space="0" w:color="auto"/>
              <w:right w:val="single" w:sz="4" w:space="0" w:color="auto"/>
            </w:tcBorders>
            <w:shd w:val="clear" w:color="auto" w:fill="auto"/>
            <w:noWrap/>
            <w:vAlign w:val="bottom"/>
            <w:hideMark/>
          </w:tcPr>
          <w:p w14:paraId="23731D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0A0D6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BDD3DD" w14:textId="77777777" w:rsidR="00A57FA4" w:rsidRPr="003F4BC6" w:rsidRDefault="00A57FA4" w:rsidP="00A57FA4">
            <w:pPr>
              <w:pStyle w:val="NormalinTable"/>
              <w:rPr>
                <w:b/>
                <w:color w:val="000000"/>
                <w:lang w:eastAsia="en-GB"/>
              </w:rPr>
            </w:pPr>
            <w:r w:rsidRPr="003F4BC6">
              <w:rPr>
                <w:b/>
                <w:color w:val="000000"/>
                <w:lang w:eastAsia="en-GB"/>
              </w:rPr>
              <w:t xml:space="preserve">2008 99 78 </w:t>
            </w:r>
          </w:p>
        </w:tc>
        <w:tc>
          <w:tcPr>
            <w:tcW w:w="7036" w:type="dxa"/>
            <w:tcBorders>
              <w:top w:val="nil"/>
              <w:left w:val="nil"/>
              <w:bottom w:val="single" w:sz="4" w:space="0" w:color="auto"/>
              <w:right w:val="single" w:sz="4" w:space="0" w:color="auto"/>
            </w:tcBorders>
            <w:shd w:val="clear" w:color="auto" w:fill="auto"/>
            <w:noWrap/>
            <w:vAlign w:val="bottom"/>
            <w:hideMark/>
          </w:tcPr>
          <w:p w14:paraId="4D75AA1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C1BEBB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B18109" w14:textId="77777777" w:rsidR="00A57FA4" w:rsidRPr="003F4BC6" w:rsidRDefault="00A57FA4" w:rsidP="00A57FA4">
            <w:pPr>
              <w:pStyle w:val="NormalinTable"/>
              <w:rPr>
                <w:b/>
                <w:color w:val="000000"/>
                <w:lang w:eastAsia="en-GB"/>
              </w:rPr>
            </w:pPr>
            <w:r w:rsidRPr="003F4BC6">
              <w:rPr>
                <w:b/>
                <w:color w:val="000000"/>
                <w:lang w:eastAsia="en-GB"/>
              </w:rPr>
              <w:t xml:space="preserve">2008 99 85 </w:t>
            </w:r>
          </w:p>
        </w:tc>
        <w:tc>
          <w:tcPr>
            <w:tcW w:w="7036" w:type="dxa"/>
            <w:tcBorders>
              <w:top w:val="nil"/>
              <w:left w:val="nil"/>
              <w:bottom w:val="single" w:sz="4" w:space="0" w:color="auto"/>
              <w:right w:val="single" w:sz="4" w:space="0" w:color="auto"/>
            </w:tcBorders>
            <w:shd w:val="clear" w:color="auto" w:fill="auto"/>
            <w:noWrap/>
            <w:vAlign w:val="bottom"/>
            <w:hideMark/>
          </w:tcPr>
          <w:p w14:paraId="46B014D4" w14:textId="77777777" w:rsidR="00A57FA4" w:rsidRPr="003F4BC6" w:rsidRDefault="00A57FA4" w:rsidP="00A57FA4">
            <w:pPr>
              <w:pStyle w:val="NormalinTable"/>
              <w:rPr>
                <w:color w:val="000000"/>
                <w:lang w:eastAsia="en-GB"/>
              </w:rPr>
            </w:pPr>
            <w:r w:rsidRPr="003F4BC6">
              <w:rPr>
                <w:color w:val="000000"/>
                <w:lang w:eastAsia="en-GB"/>
              </w:rPr>
              <w:t xml:space="preserve">0.00% + 7.580 € / 100 kg / net drained </w:t>
            </w:r>
            <w:proofErr w:type="spellStart"/>
            <w:r w:rsidRPr="003F4BC6">
              <w:rPr>
                <w:color w:val="000000"/>
                <w:lang w:eastAsia="en-GB"/>
              </w:rPr>
              <w:t>wt</w:t>
            </w:r>
            <w:proofErr w:type="spellEnd"/>
          </w:p>
        </w:tc>
      </w:tr>
      <w:tr w:rsidR="00A57FA4" w:rsidRPr="003F4BC6" w14:paraId="7FA1B9C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2DEDF9" w14:textId="77777777" w:rsidR="00A57FA4" w:rsidRPr="003F4BC6" w:rsidRDefault="00A57FA4" w:rsidP="00A57FA4">
            <w:pPr>
              <w:pStyle w:val="NormalinTable"/>
              <w:rPr>
                <w:b/>
                <w:color w:val="000000"/>
                <w:lang w:eastAsia="en-GB"/>
              </w:rPr>
            </w:pPr>
            <w:r w:rsidRPr="003F4BC6">
              <w:rPr>
                <w:b/>
                <w:color w:val="000000"/>
                <w:lang w:eastAsia="en-GB"/>
              </w:rPr>
              <w:t xml:space="preserve">2008 99 91 </w:t>
            </w:r>
          </w:p>
        </w:tc>
        <w:tc>
          <w:tcPr>
            <w:tcW w:w="7036" w:type="dxa"/>
            <w:tcBorders>
              <w:top w:val="nil"/>
              <w:left w:val="nil"/>
              <w:bottom w:val="single" w:sz="4" w:space="0" w:color="auto"/>
              <w:right w:val="single" w:sz="4" w:space="0" w:color="auto"/>
            </w:tcBorders>
            <w:shd w:val="clear" w:color="auto" w:fill="auto"/>
            <w:noWrap/>
            <w:vAlign w:val="bottom"/>
            <w:hideMark/>
          </w:tcPr>
          <w:p w14:paraId="2B0F28EC" w14:textId="77777777" w:rsidR="00A57FA4" w:rsidRPr="003F4BC6" w:rsidRDefault="00A57FA4" w:rsidP="00A57FA4">
            <w:pPr>
              <w:pStyle w:val="NormalinTable"/>
              <w:rPr>
                <w:color w:val="000000"/>
                <w:lang w:eastAsia="en-GB"/>
              </w:rPr>
            </w:pPr>
            <w:r w:rsidRPr="003F4BC6">
              <w:rPr>
                <w:color w:val="000000"/>
                <w:lang w:eastAsia="en-GB"/>
              </w:rPr>
              <w:t xml:space="preserve">8.30% + 3.030 € / 100 kg / net drained </w:t>
            </w:r>
            <w:proofErr w:type="spellStart"/>
            <w:r w:rsidRPr="003F4BC6">
              <w:rPr>
                <w:color w:val="000000"/>
                <w:lang w:eastAsia="en-GB"/>
              </w:rPr>
              <w:t>wt</w:t>
            </w:r>
            <w:proofErr w:type="spellEnd"/>
          </w:p>
        </w:tc>
      </w:tr>
      <w:tr w:rsidR="00A57FA4" w:rsidRPr="003F4BC6" w14:paraId="7E3891C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61E607" w14:textId="77777777" w:rsidR="00A57FA4" w:rsidRPr="003F4BC6" w:rsidRDefault="00A57FA4" w:rsidP="00A57FA4">
            <w:pPr>
              <w:pStyle w:val="NormalinTable"/>
              <w:rPr>
                <w:b/>
                <w:color w:val="000000"/>
                <w:lang w:eastAsia="en-GB"/>
              </w:rPr>
            </w:pPr>
            <w:r w:rsidRPr="003F4BC6">
              <w:rPr>
                <w:b/>
                <w:color w:val="000000"/>
                <w:lang w:eastAsia="en-GB"/>
              </w:rPr>
              <w:t xml:space="preserve">2009 11 91 </w:t>
            </w:r>
          </w:p>
        </w:tc>
        <w:tc>
          <w:tcPr>
            <w:tcW w:w="7036" w:type="dxa"/>
            <w:tcBorders>
              <w:top w:val="nil"/>
              <w:left w:val="nil"/>
              <w:bottom w:val="single" w:sz="4" w:space="0" w:color="auto"/>
              <w:right w:val="single" w:sz="4" w:space="0" w:color="auto"/>
            </w:tcBorders>
            <w:shd w:val="clear" w:color="auto" w:fill="auto"/>
            <w:noWrap/>
            <w:vAlign w:val="bottom"/>
            <w:hideMark/>
          </w:tcPr>
          <w:p w14:paraId="18C2A4C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5489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3E5D0F" w14:textId="77777777" w:rsidR="00A57FA4" w:rsidRPr="003F4BC6" w:rsidRDefault="00A57FA4" w:rsidP="00A57FA4">
            <w:pPr>
              <w:pStyle w:val="NormalinTable"/>
              <w:rPr>
                <w:b/>
                <w:color w:val="000000"/>
                <w:lang w:eastAsia="en-GB"/>
              </w:rPr>
            </w:pPr>
            <w:r w:rsidRPr="003F4BC6">
              <w:rPr>
                <w:b/>
                <w:color w:val="000000"/>
                <w:lang w:eastAsia="en-GB"/>
              </w:rPr>
              <w:t xml:space="preserve">2009 11 99 </w:t>
            </w:r>
          </w:p>
        </w:tc>
        <w:tc>
          <w:tcPr>
            <w:tcW w:w="7036" w:type="dxa"/>
            <w:tcBorders>
              <w:top w:val="nil"/>
              <w:left w:val="nil"/>
              <w:bottom w:val="single" w:sz="4" w:space="0" w:color="auto"/>
              <w:right w:val="single" w:sz="4" w:space="0" w:color="auto"/>
            </w:tcBorders>
            <w:shd w:val="clear" w:color="auto" w:fill="auto"/>
            <w:noWrap/>
            <w:vAlign w:val="bottom"/>
            <w:hideMark/>
          </w:tcPr>
          <w:p w14:paraId="0284DE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E38C3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358AA" w14:textId="77777777" w:rsidR="00A57FA4" w:rsidRPr="003F4BC6" w:rsidRDefault="00A57FA4" w:rsidP="00A57FA4">
            <w:pPr>
              <w:pStyle w:val="NormalinTable"/>
              <w:rPr>
                <w:b/>
                <w:color w:val="000000"/>
                <w:lang w:eastAsia="en-GB"/>
              </w:rPr>
            </w:pPr>
            <w:r w:rsidRPr="003F4BC6">
              <w:rPr>
                <w:b/>
                <w:color w:val="000000"/>
                <w:lang w:eastAsia="en-GB"/>
              </w:rPr>
              <w:t xml:space="preserve">2009 19 11 </w:t>
            </w:r>
          </w:p>
        </w:tc>
        <w:tc>
          <w:tcPr>
            <w:tcW w:w="7036" w:type="dxa"/>
            <w:tcBorders>
              <w:top w:val="nil"/>
              <w:left w:val="nil"/>
              <w:bottom w:val="single" w:sz="4" w:space="0" w:color="auto"/>
              <w:right w:val="single" w:sz="4" w:space="0" w:color="auto"/>
            </w:tcBorders>
            <w:shd w:val="clear" w:color="auto" w:fill="auto"/>
            <w:noWrap/>
            <w:vAlign w:val="bottom"/>
            <w:hideMark/>
          </w:tcPr>
          <w:p w14:paraId="030D438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D132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8730D0" w14:textId="77777777" w:rsidR="00A57FA4" w:rsidRPr="003F4BC6" w:rsidRDefault="00A57FA4" w:rsidP="00A57FA4">
            <w:pPr>
              <w:pStyle w:val="NormalinTable"/>
              <w:rPr>
                <w:b/>
                <w:color w:val="000000"/>
                <w:lang w:eastAsia="en-GB"/>
              </w:rPr>
            </w:pPr>
            <w:r w:rsidRPr="003F4BC6">
              <w:rPr>
                <w:b/>
                <w:color w:val="000000"/>
                <w:lang w:eastAsia="en-GB"/>
              </w:rPr>
              <w:t xml:space="preserve">2009 19 19 </w:t>
            </w:r>
          </w:p>
        </w:tc>
        <w:tc>
          <w:tcPr>
            <w:tcW w:w="7036" w:type="dxa"/>
            <w:tcBorders>
              <w:top w:val="nil"/>
              <w:left w:val="nil"/>
              <w:bottom w:val="single" w:sz="4" w:space="0" w:color="auto"/>
              <w:right w:val="single" w:sz="4" w:space="0" w:color="auto"/>
            </w:tcBorders>
            <w:shd w:val="clear" w:color="auto" w:fill="auto"/>
            <w:noWrap/>
            <w:vAlign w:val="bottom"/>
            <w:hideMark/>
          </w:tcPr>
          <w:p w14:paraId="5F687EB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20EA8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7A102F" w14:textId="77777777" w:rsidR="00A57FA4" w:rsidRPr="003F4BC6" w:rsidRDefault="00A57FA4" w:rsidP="00A57FA4">
            <w:pPr>
              <w:pStyle w:val="NormalinTable"/>
              <w:rPr>
                <w:b/>
                <w:color w:val="000000"/>
                <w:lang w:eastAsia="en-GB"/>
              </w:rPr>
            </w:pPr>
            <w:r w:rsidRPr="003F4BC6">
              <w:rPr>
                <w:b/>
                <w:color w:val="000000"/>
                <w:lang w:eastAsia="en-GB"/>
              </w:rPr>
              <w:t xml:space="preserve">2009 31 11 </w:t>
            </w:r>
          </w:p>
        </w:tc>
        <w:tc>
          <w:tcPr>
            <w:tcW w:w="7036" w:type="dxa"/>
            <w:tcBorders>
              <w:top w:val="nil"/>
              <w:left w:val="nil"/>
              <w:bottom w:val="single" w:sz="4" w:space="0" w:color="auto"/>
              <w:right w:val="single" w:sz="4" w:space="0" w:color="auto"/>
            </w:tcBorders>
            <w:shd w:val="clear" w:color="auto" w:fill="auto"/>
            <w:noWrap/>
            <w:vAlign w:val="bottom"/>
            <w:hideMark/>
          </w:tcPr>
          <w:p w14:paraId="7FCBD7C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61AC45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D2B1D5" w14:textId="77777777" w:rsidR="00A57FA4" w:rsidRPr="003F4BC6" w:rsidRDefault="00A57FA4" w:rsidP="00A57FA4">
            <w:pPr>
              <w:pStyle w:val="NormalinTable"/>
              <w:rPr>
                <w:b/>
                <w:color w:val="000000"/>
                <w:lang w:eastAsia="en-GB"/>
              </w:rPr>
            </w:pPr>
            <w:r w:rsidRPr="003F4BC6">
              <w:rPr>
                <w:b/>
                <w:color w:val="000000"/>
                <w:lang w:eastAsia="en-GB"/>
              </w:rPr>
              <w:t xml:space="preserve">2009 31 51 </w:t>
            </w:r>
          </w:p>
        </w:tc>
        <w:tc>
          <w:tcPr>
            <w:tcW w:w="7036" w:type="dxa"/>
            <w:tcBorders>
              <w:top w:val="nil"/>
              <w:left w:val="nil"/>
              <w:bottom w:val="single" w:sz="4" w:space="0" w:color="auto"/>
              <w:right w:val="single" w:sz="4" w:space="0" w:color="auto"/>
            </w:tcBorders>
            <w:shd w:val="clear" w:color="auto" w:fill="auto"/>
            <w:noWrap/>
            <w:vAlign w:val="bottom"/>
            <w:hideMark/>
          </w:tcPr>
          <w:p w14:paraId="0CFD225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F237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EBE114" w14:textId="77777777" w:rsidR="00A57FA4" w:rsidRPr="003F4BC6" w:rsidRDefault="00A57FA4" w:rsidP="00A57FA4">
            <w:pPr>
              <w:pStyle w:val="NormalinTable"/>
              <w:rPr>
                <w:b/>
                <w:color w:val="000000"/>
                <w:lang w:eastAsia="en-GB"/>
              </w:rPr>
            </w:pPr>
            <w:r w:rsidRPr="003F4BC6">
              <w:rPr>
                <w:b/>
                <w:color w:val="000000"/>
                <w:lang w:eastAsia="en-GB"/>
              </w:rPr>
              <w:t xml:space="preserve">2009 31 91 </w:t>
            </w:r>
          </w:p>
        </w:tc>
        <w:tc>
          <w:tcPr>
            <w:tcW w:w="7036" w:type="dxa"/>
            <w:tcBorders>
              <w:top w:val="nil"/>
              <w:left w:val="nil"/>
              <w:bottom w:val="single" w:sz="4" w:space="0" w:color="auto"/>
              <w:right w:val="single" w:sz="4" w:space="0" w:color="auto"/>
            </w:tcBorders>
            <w:shd w:val="clear" w:color="auto" w:fill="auto"/>
            <w:noWrap/>
            <w:vAlign w:val="bottom"/>
            <w:hideMark/>
          </w:tcPr>
          <w:p w14:paraId="1326861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7A5AE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3AD279" w14:textId="77777777" w:rsidR="00A57FA4" w:rsidRPr="003F4BC6" w:rsidRDefault="00A57FA4" w:rsidP="00A57FA4">
            <w:pPr>
              <w:pStyle w:val="NormalinTable"/>
              <w:rPr>
                <w:b/>
                <w:color w:val="000000"/>
                <w:lang w:eastAsia="en-GB"/>
              </w:rPr>
            </w:pPr>
            <w:r w:rsidRPr="003F4BC6">
              <w:rPr>
                <w:b/>
                <w:color w:val="000000"/>
                <w:lang w:eastAsia="en-GB"/>
              </w:rPr>
              <w:t xml:space="preserve">2009 39 91 </w:t>
            </w:r>
          </w:p>
        </w:tc>
        <w:tc>
          <w:tcPr>
            <w:tcW w:w="7036" w:type="dxa"/>
            <w:tcBorders>
              <w:top w:val="nil"/>
              <w:left w:val="nil"/>
              <w:bottom w:val="single" w:sz="4" w:space="0" w:color="auto"/>
              <w:right w:val="single" w:sz="4" w:space="0" w:color="auto"/>
            </w:tcBorders>
            <w:shd w:val="clear" w:color="auto" w:fill="auto"/>
            <w:noWrap/>
            <w:vAlign w:val="bottom"/>
            <w:hideMark/>
          </w:tcPr>
          <w:p w14:paraId="15A936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D245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2ED206" w14:textId="77777777" w:rsidR="00A57FA4" w:rsidRPr="003F4BC6" w:rsidRDefault="00A57FA4" w:rsidP="00A57FA4">
            <w:pPr>
              <w:pStyle w:val="NormalinTable"/>
              <w:rPr>
                <w:b/>
                <w:color w:val="000000"/>
                <w:lang w:eastAsia="en-GB"/>
              </w:rPr>
            </w:pPr>
            <w:r w:rsidRPr="003F4BC6">
              <w:rPr>
                <w:b/>
                <w:color w:val="000000"/>
                <w:lang w:eastAsia="en-GB"/>
              </w:rPr>
              <w:t xml:space="preserve">2009 41 92 </w:t>
            </w:r>
          </w:p>
        </w:tc>
        <w:tc>
          <w:tcPr>
            <w:tcW w:w="7036" w:type="dxa"/>
            <w:tcBorders>
              <w:top w:val="nil"/>
              <w:left w:val="nil"/>
              <w:bottom w:val="single" w:sz="4" w:space="0" w:color="auto"/>
              <w:right w:val="single" w:sz="4" w:space="0" w:color="auto"/>
            </w:tcBorders>
            <w:shd w:val="clear" w:color="auto" w:fill="auto"/>
            <w:noWrap/>
            <w:vAlign w:val="bottom"/>
            <w:hideMark/>
          </w:tcPr>
          <w:p w14:paraId="013BFFD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1CBA18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B0DAAC" w14:textId="77777777" w:rsidR="00A57FA4" w:rsidRPr="003F4BC6" w:rsidRDefault="00A57FA4" w:rsidP="00A57FA4">
            <w:pPr>
              <w:pStyle w:val="NormalinTable"/>
              <w:rPr>
                <w:b/>
                <w:color w:val="000000"/>
                <w:lang w:eastAsia="en-GB"/>
              </w:rPr>
            </w:pPr>
            <w:r w:rsidRPr="003F4BC6">
              <w:rPr>
                <w:b/>
                <w:color w:val="000000"/>
                <w:lang w:eastAsia="en-GB"/>
              </w:rPr>
              <w:t xml:space="preserve">2009 41 99 </w:t>
            </w:r>
          </w:p>
        </w:tc>
        <w:tc>
          <w:tcPr>
            <w:tcW w:w="7036" w:type="dxa"/>
            <w:tcBorders>
              <w:top w:val="nil"/>
              <w:left w:val="nil"/>
              <w:bottom w:val="single" w:sz="4" w:space="0" w:color="auto"/>
              <w:right w:val="single" w:sz="4" w:space="0" w:color="auto"/>
            </w:tcBorders>
            <w:shd w:val="clear" w:color="auto" w:fill="auto"/>
            <w:noWrap/>
            <w:vAlign w:val="bottom"/>
            <w:hideMark/>
          </w:tcPr>
          <w:p w14:paraId="01C1C5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0F55D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017969" w14:textId="77777777" w:rsidR="00A57FA4" w:rsidRPr="003F4BC6" w:rsidRDefault="00A57FA4" w:rsidP="00A57FA4">
            <w:pPr>
              <w:pStyle w:val="NormalinTable"/>
              <w:rPr>
                <w:b/>
                <w:color w:val="000000"/>
                <w:lang w:eastAsia="en-GB"/>
              </w:rPr>
            </w:pPr>
            <w:r w:rsidRPr="003F4BC6">
              <w:rPr>
                <w:b/>
                <w:color w:val="000000"/>
                <w:lang w:eastAsia="en-GB"/>
              </w:rPr>
              <w:t xml:space="preserve">2009 81 00 </w:t>
            </w:r>
          </w:p>
        </w:tc>
        <w:tc>
          <w:tcPr>
            <w:tcW w:w="7036" w:type="dxa"/>
            <w:tcBorders>
              <w:top w:val="nil"/>
              <w:left w:val="nil"/>
              <w:bottom w:val="single" w:sz="4" w:space="0" w:color="auto"/>
              <w:right w:val="single" w:sz="4" w:space="0" w:color="auto"/>
            </w:tcBorders>
            <w:shd w:val="clear" w:color="auto" w:fill="auto"/>
            <w:noWrap/>
            <w:vAlign w:val="bottom"/>
            <w:hideMark/>
          </w:tcPr>
          <w:p w14:paraId="5F9BA42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1ACA1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01DA347" w14:textId="77777777" w:rsidR="00A57FA4" w:rsidRPr="003F4BC6" w:rsidRDefault="00A57FA4" w:rsidP="00A57FA4">
            <w:pPr>
              <w:pStyle w:val="NormalinTable"/>
              <w:rPr>
                <w:b/>
                <w:color w:val="000000"/>
                <w:lang w:eastAsia="en-GB"/>
              </w:rPr>
            </w:pPr>
            <w:r w:rsidRPr="003F4BC6">
              <w:rPr>
                <w:b/>
                <w:color w:val="000000"/>
                <w:lang w:eastAsia="en-GB"/>
              </w:rPr>
              <w:t xml:space="preserve">2009 89 11 </w:t>
            </w:r>
          </w:p>
        </w:tc>
        <w:tc>
          <w:tcPr>
            <w:tcW w:w="7036" w:type="dxa"/>
            <w:tcBorders>
              <w:top w:val="nil"/>
              <w:left w:val="nil"/>
              <w:bottom w:val="single" w:sz="4" w:space="0" w:color="auto"/>
              <w:right w:val="single" w:sz="4" w:space="0" w:color="auto"/>
            </w:tcBorders>
            <w:shd w:val="clear" w:color="auto" w:fill="auto"/>
            <w:noWrap/>
            <w:vAlign w:val="bottom"/>
            <w:hideMark/>
          </w:tcPr>
          <w:p w14:paraId="5C0D87A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792F8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C8CBAC" w14:textId="77777777" w:rsidR="00A57FA4" w:rsidRPr="003F4BC6" w:rsidRDefault="00A57FA4" w:rsidP="00A57FA4">
            <w:pPr>
              <w:pStyle w:val="NormalinTable"/>
              <w:rPr>
                <w:b/>
                <w:color w:val="000000"/>
                <w:lang w:eastAsia="en-GB"/>
              </w:rPr>
            </w:pPr>
            <w:r w:rsidRPr="003F4BC6">
              <w:rPr>
                <w:b/>
                <w:color w:val="000000"/>
                <w:lang w:eastAsia="en-GB"/>
              </w:rPr>
              <w:t xml:space="preserve">2009 89 19 </w:t>
            </w:r>
          </w:p>
        </w:tc>
        <w:tc>
          <w:tcPr>
            <w:tcW w:w="7036" w:type="dxa"/>
            <w:tcBorders>
              <w:top w:val="nil"/>
              <w:left w:val="nil"/>
              <w:bottom w:val="single" w:sz="4" w:space="0" w:color="auto"/>
              <w:right w:val="single" w:sz="4" w:space="0" w:color="auto"/>
            </w:tcBorders>
            <w:shd w:val="clear" w:color="auto" w:fill="auto"/>
            <w:noWrap/>
            <w:vAlign w:val="bottom"/>
            <w:hideMark/>
          </w:tcPr>
          <w:p w14:paraId="163A59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10B2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22571D" w14:textId="77777777" w:rsidR="00A57FA4" w:rsidRPr="003F4BC6" w:rsidRDefault="00A57FA4" w:rsidP="00A57FA4">
            <w:pPr>
              <w:pStyle w:val="NormalinTable"/>
              <w:rPr>
                <w:b/>
                <w:color w:val="000000"/>
                <w:lang w:eastAsia="en-GB"/>
              </w:rPr>
            </w:pPr>
            <w:r w:rsidRPr="003F4BC6">
              <w:rPr>
                <w:b/>
                <w:color w:val="000000"/>
                <w:lang w:eastAsia="en-GB"/>
              </w:rPr>
              <w:t xml:space="preserve">2009 89 34 </w:t>
            </w:r>
          </w:p>
        </w:tc>
        <w:tc>
          <w:tcPr>
            <w:tcW w:w="7036" w:type="dxa"/>
            <w:tcBorders>
              <w:top w:val="nil"/>
              <w:left w:val="nil"/>
              <w:bottom w:val="single" w:sz="4" w:space="0" w:color="auto"/>
              <w:right w:val="single" w:sz="4" w:space="0" w:color="auto"/>
            </w:tcBorders>
            <w:shd w:val="clear" w:color="auto" w:fill="auto"/>
            <w:noWrap/>
            <w:vAlign w:val="bottom"/>
            <w:hideMark/>
          </w:tcPr>
          <w:p w14:paraId="4374EF6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926B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A9779C" w14:textId="77777777" w:rsidR="00A57FA4" w:rsidRPr="003F4BC6" w:rsidRDefault="00A57FA4" w:rsidP="00A57FA4">
            <w:pPr>
              <w:pStyle w:val="NormalinTable"/>
              <w:rPr>
                <w:b/>
                <w:color w:val="000000"/>
                <w:lang w:eastAsia="en-GB"/>
              </w:rPr>
            </w:pPr>
            <w:r w:rsidRPr="003F4BC6">
              <w:rPr>
                <w:b/>
                <w:color w:val="000000"/>
                <w:lang w:eastAsia="en-GB"/>
              </w:rPr>
              <w:t xml:space="preserve">2009 89 35 </w:t>
            </w:r>
          </w:p>
        </w:tc>
        <w:tc>
          <w:tcPr>
            <w:tcW w:w="7036" w:type="dxa"/>
            <w:tcBorders>
              <w:top w:val="nil"/>
              <w:left w:val="nil"/>
              <w:bottom w:val="single" w:sz="4" w:space="0" w:color="auto"/>
              <w:right w:val="single" w:sz="4" w:space="0" w:color="auto"/>
            </w:tcBorders>
            <w:shd w:val="clear" w:color="auto" w:fill="auto"/>
            <w:noWrap/>
            <w:vAlign w:val="bottom"/>
            <w:hideMark/>
          </w:tcPr>
          <w:p w14:paraId="075E7A9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5328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31A84B" w14:textId="77777777" w:rsidR="00A57FA4" w:rsidRPr="003F4BC6" w:rsidRDefault="00A57FA4" w:rsidP="00A57FA4">
            <w:pPr>
              <w:pStyle w:val="NormalinTable"/>
              <w:rPr>
                <w:b/>
                <w:color w:val="000000"/>
                <w:lang w:eastAsia="en-GB"/>
              </w:rPr>
            </w:pPr>
            <w:r w:rsidRPr="003F4BC6">
              <w:rPr>
                <w:b/>
                <w:color w:val="000000"/>
                <w:lang w:eastAsia="en-GB"/>
              </w:rPr>
              <w:t xml:space="preserve">2009 89 36 </w:t>
            </w:r>
          </w:p>
        </w:tc>
        <w:tc>
          <w:tcPr>
            <w:tcW w:w="7036" w:type="dxa"/>
            <w:tcBorders>
              <w:top w:val="nil"/>
              <w:left w:val="nil"/>
              <w:bottom w:val="single" w:sz="4" w:space="0" w:color="auto"/>
              <w:right w:val="single" w:sz="4" w:space="0" w:color="auto"/>
            </w:tcBorders>
            <w:shd w:val="clear" w:color="auto" w:fill="auto"/>
            <w:noWrap/>
            <w:vAlign w:val="bottom"/>
            <w:hideMark/>
          </w:tcPr>
          <w:p w14:paraId="26122C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9D2C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4EB8EB" w14:textId="77777777" w:rsidR="00A57FA4" w:rsidRPr="003F4BC6" w:rsidRDefault="00A57FA4" w:rsidP="00A57FA4">
            <w:pPr>
              <w:pStyle w:val="NormalinTable"/>
              <w:rPr>
                <w:b/>
                <w:color w:val="000000"/>
                <w:lang w:eastAsia="en-GB"/>
              </w:rPr>
            </w:pPr>
            <w:r w:rsidRPr="003F4BC6">
              <w:rPr>
                <w:b/>
                <w:color w:val="000000"/>
                <w:lang w:eastAsia="en-GB"/>
              </w:rPr>
              <w:t xml:space="preserve">2009 89 38 </w:t>
            </w:r>
          </w:p>
        </w:tc>
        <w:tc>
          <w:tcPr>
            <w:tcW w:w="7036" w:type="dxa"/>
            <w:tcBorders>
              <w:top w:val="nil"/>
              <w:left w:val="nil"/>
              <w:bottom w:val="single" w:sz="4" w:space="0" w:color="auto"/>
              <w:right w:val="single" w:sz="4" w:space="0" w:color="auto"/>
            </w:tcBorders>
            <w:shd w:val="clear" w:color="auto" w:fill="auto"/>
            <w:noWrap/>
            <w:vAlign w:val="bottom"/>
            <w:hideMark/>
          </w:tcPr>
          <w:p w14:paraId="4618FC8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3A4CB4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D41DEE" w14:textId="77777777" w:rsidR="00A57FA4" w:rsidRPr="003F4BC6" w:rsidRDefault="00A57FA4" w:rsidP="00A57FA4">
            <w:pPr>
              <w:pStyle w:val="NormalinTable"/>
              <w:rPr>
                <w:b/>
                <w:color w:val="000000"/>
                <w:lang w:eastAsia="en-GB"/>
              </w:rPr>
            </w:pPr>
            <w:r w:rsidRPr="003F4BC6">
              <w:rPr>
                <w:b/>
                <w:color w:val="000000"/>
                <w:lang w:eastAsia="en-GB"/>
              </w:rPr>
              <w:t xml:space="preserve">2009 89 50 </w:t>
            </w:r>
          </w:p>
        </w:tc>
        <w:tc>
          <w:tcPr>
            <w:tcW w:w="7036" w:type="dxa"/>
            <w:tcBorders>
              <w:top w:val="nil"/>
              <w:left w:val="nil"/>
              <w:bottom w:val="single" w:sz="4" w:space="0" w:color="auto"/>
              <w:right w:val="single" w:sz="4" w:space="0" w:color="auto"/>
            </w:tcBorders>
            <w:shd w:val="clear" w:color="auto" w:fill="auto"/>
            <w:noWrap/>
            <w:vAlign w:val="bottom"/>
            <w:hideMark/>
          </w:tcPr>
          <w:p w14:paraId="2B8D37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F204F5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16A919" w14:textId="77777777" w:rsidR="00A57FA4" w:rsidRPr="003F4BC6" w:rsidRDefault="00A57FA4" w:rsidP="00A57FA4">
            <w:pPr>
              <w:pStyle w:val="NormalinTable"/>
              <w:rPr>
                <w:b/>
                <w:color w:val="000000"/>
                <w:lang w:eastAsia="en-GB"/>
              </w:rPr>
            </w:pPr>
            <w:r w:rsidRPr="003F4BC6">
              <w:rPr>
                <w:b/>
                <w:color w:val="000000"/>
                <w:lang w:eastAsia="en-GB"/>
              </w:rPr>
              <w:t xml:space="preserve">2009 89 61 </w:t>
            </w:r>
          </w:p>
        </w:tc>
        <w:tc>
          <w:tcPr>
            <w:tcW w:w="7036" w:type="dxa"/>
            <w:tcBorders>
              <w:top w:val="nil"/>
              <w:left w:val="nil"/>
              <w:bottom w:val="single" w:sz="4" w:space="0" w:color="auto"/>
              <w:right w:val="single" w:sz="4" w:space="0" w:color="auto"/>
            </w:tcBorders>
            <w:shd w:val="clear" w:color="auto" w:fill="auto"/>
            <w:noWrap/>
            <w:vAlign w:val="bottom"/>
            <w:hideMark/>
          </w:tcPr>
          <w:p w14:paraId="3462032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F9743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911B85" w14:textId="77777777" w:rsidR="00A57FA4" w:rsidRPr="003F4BC6" w:rsidRDefault="00A57FA4" w:rsidP="00A57FA4">
            <w:pPr>
              <w:pStyle w:val="NormalinTable"/>
              <w:rPr>
                <w:b/>
                <w:color w:val="000000"/>
                <w:lang w:eastAsia="en-GB"/>
              </w:rPr>
            </w:pPr>
            <w:r w:rsidRPr="003F4BC6">
              <w:rPr>
                <w:b/>
                <w:color w:val="000000"/>
                <w:lang w:eastAsia="en-GB"/>
              </w:rPr>
              <w:t xml:space="preserve">2009 89 63 </w:t>
            </w:r>
          </w:p>
        </w:tc>
        <w:tc>
          <w:tcPr>
            <w:tcW w:w="7036" w:type="dxa"/>
            <w:tcBorders>
              <w:top w:val="nil"/>
              <w:left w:val="nil"/>
              <w:bottom w:val="single" w:sz="4" w:space="0" w:color="auto"/>
              <w:right w:val="single" w:sz="4" w:space="0" w:color="auto"/>
            </w:tcBorders>
            <w:shd w:val="clear" w:color="auto" w:fill="auto"/>
            <w:noWrap/>
            <w:vAlign w:val="bottom"/>
            <w:hideMark/>
          </w:tcPr>
          <w:p w14:paraId="2AD97F6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B9F1E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EBA3F1" w14:textId="77777777" w:rsidR="00A57FA4" w:rsidRPr="003F4BC6" w:rsidRDefault="00A57FA4" w:rsidP="00A57FA4">
            <w:pPr>
              <w:pStyle w:val="NormalinTable"/>
              <w:rPr>
                <w:b/>
                <w:color w:val="000000"/>
                <w:lang w:eastAsia="en-GB"/>
              </w:rPr>
            </w:pPr>
            <w:r w:rsidRPr="003F4BC6">
              <w:rPr>
                <w:b/>
                <w:color w:val="000000"/>
                <w:lang w:eastAsia="en-GB"/>
              </w:rPr>
              <w:t xml:space="preserve">2009 89 69 </w:t>
            </w:r>
          </w:p>
        </w:tc>
        <w:tc>
          <w:tcPr>
            <w:tcW w:w="7036" w:type="dxa"/>
            <w:tcBorders>
              <w:top w:val="nil"/>
              <w:left w:val="nil"/>
              <w:bottom w:val="single" w:sz="4" w:space="0" w:color="auto"/>
              <w:right w:val="single" w:sz="4" w:space="0" w:color="auto"/>
            </w:tcBorders>
            <w:shd w:val="clear" w:color="auto" w:fill="auto"/>
            <w:noWrap/>
            <w:vAlign w:val="bottom"/>
            <w:hideMark/>
          </w:tcPr>
          <w:p w14:paraId="0AFD1F1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D05CB1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5D6BB3" w14:textId="77777777" w:rsidR="00A57FA4" w:rsidRPr="003F4BC6" w:rsidRDefault="00A57FA4" w:rsidP="00A57FA4">
            <w:pPr>
              <w:pStyle w:val="NormalinTable"/>
              <w:rPr>
                <w:b/>
                <w:color w:val="000000"/>
                <w:lang w:eastAsia="en-GB"/>
              </w:rPr>
            </w:pPr>
            <w:r w:rsidRPr="003F4BC6">
              <w:rPr>
                <w:b/>
                <w:color w:val="000000"/>
                <w:lang w:eastAsia="en-GB"/>
              </w:rPr>
              <w:t xml:space="preserve">2009 89 71 </w:t>
            </w:r>
          </w:p>
        </w:tc>
        <w:tc>
          <w:tcPr>
            <w:tcW w:w="7036" w:type="dxa"/>
            <w:tcBorders>
              <w:top w:val="nil"/>
              <w:left w:val="nil"/>
              <w:bottom w:val="single" w:sz="4" w:space="0" w:color="auto"/>
              <w:right w:val="single" w:sz="4" w:space="0" w:color="auto"/>
            </w:tcBorders>
            <w:shd w:val="clear" w:color="auto" w:fill="auto"/>
            <w:noWrap/>
            <w:vAlign w:val="bottom"/>
            <w:hideMark/>
          </w:tcPr>
          <w:p w14:paraId="24F95A3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880B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4C06AC" w14:textId="77777777" w:rsidR="00A57FA4" w:rsidRPr="003F4BC6" w:rsidRDefault="00A57FA4" w:rsidP="00A57FA4">
            <w:pPr>
              <w:pStyle w:val="NormalinTable"/>
              <w:rPr>
                <w:b/>
                <w:color w:val="000000"/>
                <w:lang w:eastAsia="en-GB"/>
              </w:rPr>
            </w:pPr>
            <w:r w:rsidRPr="003F4BC6">
              <w:rPr>
                <w:b/>
                <w:color w:val="000000"/>
                <w:lang w:eastAsia="en-GB"/>
              </w:rPr>
              <w:t xml:space="preserve">2009 89 73 </w:t>
            </w:r>
          </w:p>
        </w:tc>
        <w:tc>
          <w:tcPr>
            <w:tcW w:w="7036" w:type="dxa"/>
            <w:tcBorders>
              <w:top w:val="nil"/>
              <w:left w:val="nil"/>
              <w:bottom w:val="single" w:sz="4" w:space="0" w:color="auto"/>
              <w:right w:val="single" w:sz="4" w:space="0" w:color="auto"/>
            </w:tcBorders>
            <w:shd w:val="clear" w:color="auto" w:fill="auto"/>
            <w:noWrap/>
            <w:vAlign w:val="bottom"/>
            <w:hideMark/>
          </w:tcPr>
          <w:p w14:paraId="29A8B08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F950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26328F" w14:textId="77777777" w:rsidR="00A57FA4" w:rsidRPr="003F4BC6" w:rsidRDefault="00A57FA4" w:rsidP="00A57FA4">
            <w:pPr>
              <w:pStyle w:val="NormalinTable"/>
              <w:rPr>
                <w:b/>
                <w:color w:val="000000"/>
                <w:lang w:eastAsia="en-GB"/>
              </w:rPr>
            </w:pPr>
            <w:r w:rsidRPr="003F4BC6">
              <w:rPr>
                <w:b/>
                <w:color w:val="000000"/>
                <w:lang w:eastAsia="en-GB"/>
              </w:rPr>
              <w:t xml:space="preserve">2009 89 79 </w:t>
            </w:r>
          </w:p>
        </w:tc>
        <w:tc>
          <w:tcPr>
            <w:tcW w:w="7036" w:type="dxa"/>
            <w:tcBorders>
              <w:top w:val="nil"/>
              <w:left w:val="nil"/>
              <w:bottom w:val="single" w:sz="4" w:space="0" w:color="auto"/>
              <w:right w:val="single" w:sz="4" w:space="0" w:color="auto"/>
            </w:tcBorders>
            <w:shd w:val="clear" w:color="auto" w:fill="auto"/>
            <w:noWrap/>
            <w:vAlign w:val="bottom"/>
            <w:hideMark/>
          </w:tcPr>
          <w:p w14:paraId="596E6A8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95DFD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5E715" w14:textId="77777777" w:rsidR="00A57FA4" w:rsidRPr="003F4BC6" w:rsidRDefault="00A57FA4" w:rsidP="00A57FA4">
            <w:pPr>
              <w:pStyle w:val="NormalinTable"/>
              <w:rPr>
                <w:b/>
                <w:color w:val="000000"/>
                <w:lang w:eastAsia="en-GB"/>
              </w:rPr>
            </w:pPr>
            <w:r w:rsidRPr="003F4BC6">
              <w:rPr>
                <w:b/>
                <w:color w:val="000000"/>
                <w:lang w:eastAsia="en-GB"/>
              </w:rPr>
              <w:t xml:space="preserve">2009 89 85 </w:t>
            </w:r>
          </w:p>
        </w:tc>
        <w:tc>
          <w:tcPr>
            <w:tcW w:w="7036" w:type="dxa"/>
            <w:tcBorders>
              <w:top w:val="nil"/>
              <w:left w:val="nil"/>
              <w:bottom w:val="single" w:sz="4" w:space="0" w:color="auto"/>
              <w:right w:val="single" w:sz="4" w:space="0" w:color="auto"/>
            </w:tcBorders>
            <w:shd w:val="clear" w:color="auto" w:fill="auto"/>
            <w:noWrap/>
            <w:vAlign w:val="bottom"/>
            <w:hideMark/>
          </w:tcPr>
          <w:p w14:paraId="5FCEE0E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32C53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B84B16"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2009 89 86 </w:t>
            </w:r>
          </w:p>
        </w:tc>
        <w:tc>
          <w:tcPr>
            <w:tcW w:w="7036" w:type="dxa"/>
            <w:tcBorders>
              <w:top w:val="nil"/>
              <w:left w:val="nil"/>
              <w:bottom w:val="single" w:sz="4" w:space="0" w:color="auto"/>
              <w:right w:val="single" w:sz="4" w:space="0" w:color="auto"/>
            </w:tcBorders>
            <w:shd w:val="clear" w:color="auto" w:fill="auto"/>
            <w:noWrap/>
            <w:vAlign w:val="bottom"/>
            <w:hideMark/>
          </w:tcPr>
          <w:p w14:paraId="172575F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6DFB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89B213" w14:textId="77777777" w:rsidR="00A57FA4" w:rsidRPr="003F4BC6" w:rsidRDefault="00A57FA4" w:rsidP="00A57FA4">
            <w:pPr>
              <w:pStyle w:val="NormalinTable"/>
              <w:rPr>
                <w:b/>
                <w:color w:val="000000"/>
                <w:lang w:eastAsia="en-GB"/>
              </w:rPr>
            </w:pPr>
            <w:r w:rsidRPr="003F4BC6">
              <w:rPr>
                <w:b/>
                <w:color w:val="000000"/>
                <w:lang w:eastAsia="en-GB"/>
              </w:rPr>
              <w:t xml:space="preserve">2009 89 88 </w:t>
            </w:r>
          </w:p>
        </w:tc>
        <w:tc>
          <w:tcPr>
            <w:tcW w:w="7036" w:type="dxa"/>
            <w:tcBorders>
              <w:top w:val="nil"/>
              <w:left w:val="nil"/>
              <w:bottom w:val="single" w:sz="4" w:space="0" w:color="auto"/>
              <w:right w:val="single" w:sz="4" w:space="0" w:color="auto"/>
            </w:tcBorders>
            <w:shd w:val="clear" w:color="auto" w:fill="auto"/>
            <w:noWrap/>
            <w:vAlign w:val="bottom"/>
            <w:hideMark/>
          </w:tcPr>
          <w:p w14:paraId="0B815A3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A7BD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4693C6" w14:textId="77777777" w:rsidR="00A57FA4" w:rsidRPr="003F4BC6" w:rsidRDefault="00A57FA4" w:rsidP="00A57FA4">
            <w:pPr>
              <w:pStyle w:val="NormalinTable"/>
              <w:rPr>
                <w:b/>
                <w:color w:val="000000"/>
                <w:lang w:eastAsia="en-GB"/>
              </w:rPr>
            </w:pPr>
            <w:r w:rsidRPr="003F4BC6">
              <w:rPr>
                <w:b/>
                <w:color w:val="000000"/>
                <w:lang w:eastAsia="en-GB"/>
              </w:rPr>
              <w:t xml:space="preserve">2009 89 89 </w:t>
            </w:r>
          </w:p>
        </w:tc>
        <w:tc>
          <w:tcPr>
            <w:tcW w:w="7036" w:type="dxa"/>
            <w:tcBorders>
              <w:top w:val="nil"/>
              <w:left w:val="nil"/>
              <w:bottom w:val="single" w:sz="4" w:space="0" w:color="auto"/>
              <w:right w:val="single" w:sz="4" w:space="0" w:color="auto"/>
            </w:tcBorders>
            <w:shd w:val="clear" w:color="auto" w:fill="auto"/>
            <w:noWrap/>
            <w:vAlign w:val="bottom"/>
            <w:hideMark/>
          </w:tcPr>
          <w:p w14:paraId="089FD4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2BA2A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0FDFFA" w14:textId="77777777" w:rsidR="00A57FA4" w:rsidRPr="003F4BC6" w:rsidRDefault="00A57FA4" w:rsidP="00A57FA4">
            <w:pPr>
              <w:pStyle w:val="NormalinTable"/>
              <w:rPr>
                <w:b/>
                <w:color w:val="000000"/>
                <w:lang w:eastAsia="en-GB"/>
              </w:rPr>
            </w:pPr>
            <w:r w:rsidRPr="003F4BC6">
              <w:rPr>
                <w:b/>
                <w:color w:val="000000"/>
                <w:lang w:eastAsia="en-GB"/>
              </w:rPr>
              <w:t xml:space="preserve">2009 89 96 </w:t>
            </w:r>
          </w:p>
        </w:tc>
        <w:tc>
          <w:tcPr>
            <w:tcW w:w="7036" w:type="dxa"/>
            <w:tcBorders>
              <w:top w:val="nil"/>
              <w:left w:val="nil"/>
              <w:bottom w:val="single" w:sz="4" w:space="0" w:color="auto"/>
              <w:right w:val="single" w:sz="4" w:space="0" w:color="auto"/>
            </w:tcBorders>
            <w:shd w:val="clear" w:color="auto" w:fill="auto"/>
            <w:noWrap/>
            <w:vAlign w:val="bottom"/>
            <w:hideMark/>
          </w:tcPr>
          <w:p w14:paraId="281041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F6960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0A8F97" w14:textId="77777777" w:rsidR="00A57FA4" w:rsidRPr="003F4BC6" w:rsidRDefault="00A57FA4" w:rsidP="00A57FA4">
            <w:pPr>
              <w:pStyle w:val="NormalinTable"/>
              <w:rPr>
                <w:b/>
                <w:color w:val="000000"/>
                <w:lang w:eastAsia="en-GB"/>
              </w:rPr>
            </w:pPr>
            <w:r w:rsidRPr="003F4BC6">
              <w:rPr>
                <w:b/>
                <w:color w:val="000000"/>
                <w:lang w:eastAsia="en-GB"/>
              </w:rPr>
              <w:t xml:space="preserve">2009 89 97 </w:t>
            </w:r>
          </w:p>
        </w:tc>
        <w:tc>
          <w:tcPr>
            <w:tcW w:w="7036" w:type="dxa"/>
            <w:tcBorders>
              <w:top w:val="nil"/>
              <w:left w:val="nil"/>
              <w:bottom w:val="single" w:sz="4" w:space="0" w:color="auto"/>
              <w:right w:val="single" w:sz="4" w:space="0" w:color="auto"/>
            </w:tcBorders>
            <w:shd w:val="clear" w:color="auto" w:fill="auto"/>
            <w:noWrap/>
            <w:vAlign w:val="bottom"/>
            <w:hideMark/>
          </w:tcPr>
          <w:p w14:paraId="2F3355A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056D9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B550BA" w14:textId="77777777" w:rsidR="00A57FA4" w:rsidRPr="003F4BC6" w:rsidRDefault="00A57FA4" w:rsidP="00A57FA4">
            <w:pPr>
              <w:pStyle w:val="NormalinTable"/>
              <w:rPr>
                <w:b/>
                <w:color w:val="000000"/>
                <w:lang w:eastAsia="en-GB"/>
              </w:rPr>
            </w:pPr>
            <w:r w:rsidRPr="003F4BC6">
              <w:rPr>
                <w:b/>
                <w:color w:val="000000"/>
                <w:lang w:eastAsia="en-GB"/>
              </w:rPr>
              <w:t xml:space="preserve">2009 89 99 </w:t>
            </w:r>
          </w:p>
        </w:tc>
        <w:tc>
          <w:tcPr>
            <w:tcW w:w="7036" w:type="dxa"/>
            <w:tcBorders>
              <w:top w:val="nil"/>
              <w:left w:val="nil"/>
              <w:bottom w:val="single" w:sz="4" w:space="0" w:color="auto"/>
              <w:right w:val="single" w:sz="4" w:space="0" w:color="auto"/>
            </w:tcBorders>
            <w:shd w:val="clear" w:color="auto" w:fill="auto"/>
            <w:noWrap/>
            <w:vAlign w:val="bottom"/>
            <w:hideMark/>
          </w:tcPr>
          <w:p w14:paraId="0EE6DEF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45A46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4955D3" w14:textId="77777777" w:rsidR="00A57FA4" w:rsidRPr="003F4BC6" w:rsidRDefault="00A57FA4" w:rsidP="00A57FA4">
            <w:pPr>
              <w:pStyle w:val="NormalinTable"/>
              <w:rPr>
                <w:b/>
                <w:color w:val="000000"/>
                <w:lang w:eastAsia="en-GB"/>
              </w:rPr>
            </w:pPr>
            <w:r w:rsidRPr="003F4BC6">
              <w:rPr>
                <w:b/>
                <w:color w:val="000000"/>
                <w:lang w:eastAsia="en-GB"/>
              </w:rPr>
              <w:t xml:space="preserve">2101 11 00 </w:t>
            </w:r>
          </w:p>
        </w:tc>
        <w:tc>
          <w:tcPr>
            <w:tcW w:w="7036" w:type="dxa"/>
            <w:tcBorders>
              <w:top w:val="nil"/>
              <w:left w:val="nil"/>
              <w:bottom w:val="single" w:sz="4" w:space="0" w:color="auto"/>
              <w:right w:val="single" w:sz="4" w:space="0" w:color="auto"/>
            </w:tcBorders>
            <w:shd w:val="clear" w:color="auto" w:fill="auto"/>
            <w:noWrap/>
            <w:vAlign w:val="bottom"/>
            <w:hideMark/>
          </w:tcPr>
          <w:p w14:paraId="116E6D0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28A3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56CC45" w14:textId="77777777" w:rsidR="00A57FA4" w:rsidRPr="003F4BC6" w:rsidRDefault="00A57FA4" w:rsidP="00A57FA4">
            <w:pPr>
              <w:pStyle w:val="NormalinTable"/>
              <w:rPr>
                <w:b/>
                <w:color w:val="000000"/>
                <w:lang w:eastAsia="en-GB"/>
              </w:rPr>
            </w:pPr>
            <w:r w:rsidRPr="003F4BC6">
              <w:rPr>
                <w:b/>
                <w:color w:val="000000"/>
                <w:lang w:eastAsia="en-GB"/>
              </w:rPr>
              <w:t>2101 12 92 20</w:t>
            </w:r>
          </w:p>
        </w:tc>
        <w:tc>
          <w:tcPr>
            <w:tcW w:w="7036" w:type="dxa"/>
            <w:tcBorders>
              <w:top w:val="nil"/>
              <w:left w:val="nil"/>
              <w:bottom w:val="single" w:sz="4" w:space="0" w:color="auto"/>
              <w:right w:val="single" w:sz="4" w:space="0" w:color="auto"/>
            </w:tcBorders>
            <w:shd w:val="clear" w:color="auto" w:fill="auto"/>
            <w:noWrap/>
            <w:vAlign w:val="bottom"/>
            <w:hideMark/>
          </w:tcPr>
          <w:p w14:paraId="6AE72FF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996B3A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238D3C" w14:textId="77777777" w:rsidR="00A57FA4" w:rsidRPr="003F4BC6" w:rsidRDefault="00A57FA4" w:rsidP="00A57FA4">
            <w:pPr>
              <w:pStyle w:val="NormalinTable"/>
              <w:rPr>
                <w:b/>
                <w:color w:val="000000"/>
                <w:lang w:eastAsia="en-GB"/>
              </w:rPr>
            </w:pPr>
            <w:r w:rsidRPr="003F4BC6">
              <w:rPr>
                <w:b/>
                <w:color w:val="000000"/>
                <w:lang w:eastAsia="en-GB"/>
              </w:rPr>
              <w:t>2101 12 92 92</w:t>
            </w:r>
          </w:p>
        </w:tc>
        <w:tc>
          <w:tcPr>
            <w:tcW w:w="7036" w:type="dxa"/>
            <w:tcBorders>
              <w:top w:val="nil"/>
              <w:left w:val="nil"/>
              <w:bottom w:val="single" w:sz="4" w:space="0" w:color="auto"/>
              <w:right w:val="single" w:sz="4" w:space="0" w:color="auto"/>
            </w:tcBorders>
            <w:shd w:val="clear" w:color="auto" w:fill="auto"/>
            <w:noWrap/>
            <w:vAlign w:val="bottom"/>
            <w:hideMark/>
          </w:tcPr>
          <w:p w14:paraId="6AEE0D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48C2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77A5FA" w14:textId="77777777" w:rsidR="00A57FA4" w:rsidRPr="003F4BC6" w:rsidRDefault="00A57FA4" w:rsidP="00A57FA4">
            <w:pPr>
              <w:pStyle w:val="NormalinTable"/>
              <w:rPr>
                <w:b/>
                <w:color w:val="000000"/>
                <w:lang w:eastAsia="en-GB"/>
              </w:rPr>
            </w:pPr>
            <w:r w:rsidRPr="003F4BC6">
              <w:rPr>
                <w:b/>
                <w:color w:val="000000"/>
                <w:lang w:eastAsia="en-GB"/>
              </w:rPr>
              <w:t>2101 12 92 99</w:t>
            </w:r>
          </w:p>
        </w:tc>
        <w:tc>
          <w:tcPr>
            <w:tcW w:w="7036" w:type="dxa"/>
            <w:tcBorders>
              <w:top w:val="nil"/>
              <w:left w:val="nil"/>
              <w:bottom w:val="single" w:sz="4" w:space="0" w:color="auto"/>
              <w:right w:val="single" w:sz="4" w:space="0" w:color="auto"/>
            </w:tcBorders>
            <w:shd w:val="clear" w:color="auto" w:fill="auto"/>
            <w:noWrap/>
            <w:vAlign w:val="bottom"/>
            <w:hideMark/>
          </w:tcPr>
          <w:p w14:paraId="4A272F2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23C1C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47B492" w14:textId="77777777" w:rsidR="00A57FA4" w:rsidRPr="003F4BC6" w:rsidRDefault="00A57FA4" w:rsidP="00A57FA4">
            <w:pPr>
              <w:pStyle w:val="NormalinTable"/>
              <w:rPr>
                <w:b/>
                <w:color w:val="000000"/>
                <w:lang w:eastAsia="en-GB"/>
              </w:rPr>
            </w:pPr>
            <w:r w:rsidRPr="003F4BC6">
              <w:rPr>
                <w:b/>
                <w:color w:val="000000"/>
                <w:lang w:eastAsia="en-GB"/>
              </w:rPr>
              <w:t>2101 12 98 20</w:t>
            </w:r>
          </w:p>
        </w:tc>
        <w:tc>
          <w:tcPr>
            <w:tcW w:w="7036" w:type="dxa"/>
            <w:tcBorders>
              <w:top w:val="nil"/>
              <w:left w:val="nil"/>
              <w:bottom w:val="single" w:sz="4" w:space="0" w:color="auto"/>
              <w:right w:val="single" w:sz="4" w:space="0" w:color="auto"/>
            </w:tcBorders>
            <w:shd w:val="clear" w:color="auto" w:fill="auto"/>
            <w:noWrap/>
            <w:vAlign w:val="bottom"/>
            <w:hideMark/>
          </w:tcPr>
          <w:p w14:paraId="4FE729D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182F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222C72" w14:textId="77777777" w:rsidR="00A57FA4" w:rsidRPr="003F4BC6" w:rsidRDefault="00A57FA4" w:rsidP="00A57FA4">
            <w:pPr>
              <w:pStyle w:val="NormalinTable"/>
              <w:rPr>
                <w:b/>
                <w:color w:val="000000"/>
                <w:lang w:eastAsia="en-GB"/>
              </w:rPr>
            </w:pPr>
            <w:r w:rsidRPr="003F4BC6">
              <w:rPr>
                <w:b/>
                <w:color w:val="000000"/>
                <w:lang w:eastAsia="en-GB"/>
              </w:rPr>
              <w:t>2101 12 98 92</w:t>
            </w:r>
          </w:p>
        </w:tc>
        <w:tc>
          <w:tcPr>
            <w:tcW w:w="7036" w:type="dxa"/>
            <w:tcBorders>
              <w:top w:val="nil"/>
              <w:left w:val="nil"/>
              <w:bottom w:val="single" w:sz="4" w:space="0" w:color="auto"/>
              <w:right w:val="single" w:sz="4" w:space="0" w:color="auto"/>
            </w:tcBorders>
            <w:shd w:val="clear" w:color="auto" w:fill="auto"/>
            <w:noWrap/>
            <w:vAlign w:val="bottom"/>
            <w:hideMark/>
          </w:tcPr>
          <w:p w14:paraId="450FC57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F283C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E1C703" w14:textId="77777777" w:rsidR="00A57FA4" w:rsidRPr="003F4BC6" w:rsidRDefault="00A57FA4" w:rsidP="00A57FA4">
            <w:pPr>
              <w:pStyle w:val="NormalinTable"/>
              <w:rPr>
                <w:b/>
                <w:color w:val="000000"/>
                <w:lang w:eastAsia="en-GB"/>
              </w:rPr>
            </w:pPr>
            <w:r w:rsidRPr="003F4BC6">
              <w:rPr>
                <w:b/>
                <w:color w:val="000000"/>
                <w:lang w:eastAsia="en-GB"/>
              </w:rPr>
              <w:t>2101 12 98 94</w:t>
            </w:r>
          </w:p>
        </w:tc>
        <w:tc>
          <w:tcPr>
            <w:tcW w:w="7036" w:type="dxa"/>
            <w:tcBorders>
              <w:top w:val="nil"/>
              <w:left w:val="nil"/>
              <w:bottom w:val="single" w:sz="4" w:space="0" w:color="auto"/>
              <w:right w:val="single" w:sz="4" w:space="0" w:color="auto"/>
            </w:tcBorders>
            <w:shd w:val="clear" w:color="auto" w:fill="auto"/>
            <w:noWrap/>
            <w:vAlign w:val="bottom"/>
            <w:hideMark/>
          </w:tcPr>
          <w:p w14:paraId="139CB5A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80D73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B6C355" w14:textId="77777777" w:rsidR="00A57FA4" w:rsidRPr="003F4BC6" w:rsidRDefault="00A57FA4" w:rsidP="00A57FA4">
            <w:pPr>
              <w:pStyle w:val="NormalinTable"/>
              <w:rPr>
                <w:b/>
                <w:color w:val="000000"/>
                <w:lang w:eastAsia="en-GB"/>
              </w:rPr>
            </w:pPr>
            <w:r w:rsidRPr="003F4BC6">
              <w:rPr>
                <w:b/>
                <w:color w:val="000000"/>
                <w:lang w:eastAsia="en-GB"/>
              </w:rPr>
              <w:t>2101 12 98 99</w:t>
            </w:r>
          </w:p>
        </w:tc>
        <w:tc>
          <w:tcPr>
            <w:tcW w:w="7036" w:type="dxa"/>
            <w:tcBorders>
              <w:top w:val="nil"/>
              <w:left w:val="nil"/>
              <w:bottom w:val="single" w:sz="4" w:space="0" w:color="auto"/>
              <w:right w:val="single" w:sz="4" w:space="0" w:color="auto"/>
            </w:tcBorders>
            <w:shd w:val="clear" w:color="auto" w:fill="auto"/>
            <w:noWrap/>
            <w:vAlign w:val="bottom"/>
            <w:hideMark/>
          </w:tcPr>
          <w:p w14:paraId="0D7083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3BEF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CDF9FA" w14:textId="77777777" w:rsidR="00A57FA4" w:rsidRPr="003F4BC6" w:rsidRDefault="00A57FA4" w:rsidP="00A57FA4">
            <w:pPr>
              <w:pStyle w:val="NormalinTable"/>
              <w:rPr>
                <w:b/>
                <w:color w:val="000000"/>
                <w:lang w:eastAsia="en-GB"/>
              </w:rPr>
            </w:pPr>
            <w:r w:rsidRPr="003F4BC6">
              <w:rPr>
                <w:b/>
                <w:color w:val="000000"/>
                <w:lang w:eastAsia="en-GB"/>
              </w:rPr>
              <w:t xml:space="preserve">2101 20 20 </w:t>
            </w:r>
          </w:p>
        </w:tc>
        <w:tc>
          <w:tcPr>
            <w:tcW w:w="7036" w:type="dxa"/>
            <w:tcBorders>
              <w:top w:val="nil"/>
              <w:left w:val="nil"/>
              <w:bottom w:val="single" w:sz="4" w:space="0" w:color="auto"/>
              <w:right w:val="single" w:sz="4" w:space="0" w:color="auto"/>
            </w:tcBorders>
            <w:shd w:val="clear" w:color="auto" w:fill="auto"/>
            <w:noWrap/>
            <w:vAlign w:val="bottom"/>
            <w:hideMark/>
          </w:tcPr>
          <w:p w14:paraId="4DFBDC3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424E6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5204A7" w14:textId="77777777" w:rsidR="00A57FA4" w:rsidRPr="003F4BC6" w:rsidRDefault="00A57FA4" w:rsidP="00A57FA4">
            <w:pPr>
              <w:pStyle w:val="NormalinTable"/>
              <w:rPr>
                <w:b/>
                <w:color w:val="000000"/>
                <w:lang w:eastAsia="en-GB"/>
              </w:rPr>
            </w:pPr>
            <w:r w:rsidRPr="003F4BC6">
              <w:rPr>
                <w:b/>
                <w:color w:val="000000"/>
                <w:lang w:eastAsia="en-GB"/>
              </w:rPr>
              <w:t>2101 20 92 10</w:t>
            </w:r>
          </w:p>
        </w:tc>
        <w:tc>
          <w:tcPr>
            <w:tcW w:w="7036" w:type="dxa"/>
            <w:tcBorders>
              <w:top w:val="nil"/>
              <w:left w:val="nil"/>
              <w:bottom w:val="single" w:sz="4" w:space="0" w:color="auto"/>
              <w:right w:val="single" w:sz="4" w:space="0" w:color="auto"/>
            </w:tcBorders>
            <w:shd w:val="clear" w:color="auto" w:fill="auto"/>
            <w:noWrap/>
            <w:vAlign w:val="bottom"/>
            <w:hideMark/>
          </w:tcPr>
          <w:p w14:paraId="45896CE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84DD2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B4B94D" w14:textId="77777777" w:rsidR="00A57FA4" w:rsidRPr="003F4BC6" w:rsidRDefault="00A57FA4" w:rsidP="00A57FA4">
            <w:pPr>
              <w:pStyle w:val="NormalinTable"/>
              <w:rPr>
                <w:b/>
                <w:color w:val="000000"/>
                <w:lang w:eastAsia="en-GB"/>
              </w:rPr>
            </w:pPr>
            <w:r w:rsidRPr="003F4BC6">
              <w:rPr>
                <w:b/>
                <w:color w:val="000000"/>
                <w:lang w:eastAsia="en-GB"/>
              </w:rPr>
              <w:t>2101 20 92 82</w:t>
            </w:r>
          </w:p>
        </w:tc>
        <w:tc>
          <w:tcPr>
            <w:tcW w:w="7036" w:type="dxa"/>
            <w:tcBorders>
              <w:top w:val="nil"/>
              <w:left w:val="nil"/>
              <w:bottom w:val="single" w:sz="4" w:space="0" w:color="auto"/>
              <w:right w:val="single" w:sz="4" w:space="0" w:color="auto"/>
            </w:tcBorders>
            <w:shd w:val="clear" w:color="auto" w:fill="auto"/>
            <w:noWrap/>
            <w:vAlign w:val="bottom"/>
            <w:hideMark/>
          </w:tcPr>
          <w:p w14:paraId="6E35943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684D8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23DCEE" w14:textId="77777777" w:rsidR="00A57FA4" w:rsidRPr="003F4BC6" w:rsidRDefault="00A57FA4" w:rsidP="00A57FA4">
            <w:pPr>
              <w:pStyle w:val="NormalinTable"/>
              <w:rPr>
                <w:b/>
                <w:color w:val="000000"/>
                <w:lang w:eastAsia="en-GB"/>
              </w:rPr>
            </w:pPr>
            <w:r w:rsidRPr="003F4BC6">
              <w:rPr>
                <w:b/>
                <w:color w:val="000000"/>
                <w:lang w:eastAsia="en-GB"/>
              </w:rPr>
              <w:t>2101 20 92 99</w:t>
            </w:r>
          </w:p>
        </w:tc>
        <w:tc>
          <w:tcPr>
            <w:tcW w:w="7036" w:type="dxa"/>
            <w:tcBorders>
              <w:top w:val="nil"/>
              <w:left w:val="nil"/>
              <w:bottom w:val="single" w:sz="4" w:space="0" w:color="auto"/>
              <w:right w:val="single" w:sz="4" w:space="0" w:color="auto"/>
            </w:tcBorders>
            <w:shd w:val="clear" w:color="auto" w:fill="auto"/>
            <w:noWrap/>
            <w:vAlign w:val="bottom"/>
            <w:hideMark/>
          </w:tcPr>
          <w:p w14:paraId="46DF7B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27F51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818C7A" w14:textId="77777777" w:rsidR="00A57FA4" w:rsidRPr="003F4BC6" w:rsidRDefault="00A57FA4" w:rsidP="00A57FA4">
            <w:pPr>
              <w:pStyle w:val="NormalinTable"/>
              <w:rPr>
                <w:b/>
                <w:color w:val="000000"/>
                <w:lang w:eastAsia="en-GB"/>
              </w:rPr>
            </w:pPr>
            <w:r w:rsidRPr="003F4BC6">
              <w:rPr>
                <w:b/>
                <w:color w:val="000000"/>
                <w:lang w:eastAsia="en-GB"/>
              </w:rPr>
              <w:t>2101 20 98 10</w:t>
            </w:r>
          </w:p>
        </w:tc>
        <w:tc>
          <w:tcPr>
            <w:tcW w:w="7036" w:type="dxa"/>
            <w:tcBorders>
              <w:top w:val="nil"/>
              <w:left w:val="nil"/>
              <w:bottom w:val="single" w:sz="4" w:space="0" w:color="auto"/>
              <w:right w:val="single" w:sz="4" w:space="0" w:color="auto"/>
            </w:tcBorders>
            <w:shd w:val="clear" w:color="auto" w:fill="auto"/>
            <w:noWrap/>
            <w:vAlign w:val="bottom"/>
            <w:hideMark/>
          </w:tcPr>
          <w:p w14:paraId="51F7028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D4D18B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73F15DB9" w14:textId="77777777" w:rsidR="00A57FA4" w:rsidRPr="00E344BA" w:rsidRDefault="00A57FA4" w:rsidP="00A57FA4">
            <w:pPr>
              <w:pStyle w:val="NormalinTable"/>
              <w:rPr>
                <w:rFonts w:cs="Times New Roman"/>
                <w:b/>
                <w:color w:val="000000"/>
                <w:szCs w:val="16"/>
                <w:lang w:eastAsia="en-GB"/>
              </w:rPr>
            </w:pPr>
            <w:r w:rsidRPr="00DE0845">
              <w:rPr>
                <w:rFonts w:cs="Times New Roman"/>
                <w:b/>
                <w:color w:val="000000"/>
                <w:szCs w:val="16"/>
              </w:rPr>
              <w:t>2101</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98</w:t>
            </w:r>
            <w:r>
              <w:rPr>
                <w:rFonts w:cs="Times New Roman"/>
                <w:b/>
                <w:color w:val="000000"/>
                <w:szCs w:val="16"/>
              </w:rPr>
              <w:t xml:space="preserve"> </w:t>
            </w:r>
            <w:r w:rsidRPr="00DE0845">
              <w:rPr>
                <w:rFonts w:cs="Times New Roman"/>
                <w:b/>
                <w:color w:val="000000"/>
                <w:szCs w:val="16"/>
              </w:rPr>
              <w:t>85</w:t>
            </w:r>
          </w:p>
        </w:tc>
        <w:tc>
          <w:tcPr>
            <w:tcW w:w="7036" w:type="dxa"/>
            <w:tcBorders>
              <w:top w:val="nil"/>
              <w:left w:val="nil"/>
              <w:bottom w:val="single" w:sz="4" w:space="0" w:color="auto"/>
              <w:right w:val="single" w:sz="4" w:space="0" w:color="auto"/>
            </w:tcBorders>
            <w:shd w:val="clear" w:color="auto" w:fill="auto"/>
            <w:noWrap/>
            <w:vAlign w:val="bottom"/>
          </w:tcPr>
          <w:p w14:paraId="0DA566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477B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31BA4547" w14:textId="77777777" w:rsidR="00A57FA4" w:rsidRPr="00E344BA" w:rsidRDefault="00A57FA4" w:rsidP="00A57FA4">
            <w:pPr>
              <w:pStyle w:val="NormalinTable"/>
              <w:rPr>
                <w:rFonts w:cs="Times New Roman"/>
                <w:b/>
                <w:color w:val="000000"/>
                <w:szCs w:val="16"/>
                <w:lang w:eastAsia="en-GB"/>
              </w:rPr>
            </w:pPr>
            <w:r w:rsidRPr="00DE0845">
              <w:rPr>
                <w:rFonts w:cs="Times New Roman"/>
                <w:b/>
                <w:color w:val="000000"/>
                <w:szCs w:val="16"/>
              </w:rPr>
              <w:t>2101</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98</w:t>
            </w:r>
            <w:r>
              <w:rPr>
                <w:rFonts w:cs="Times New Roman"/>
                <w:b/>
                <w:color w:val="000000"/>
                <w:szCs w:val="16"/>
              </w:rPr>
              <w:t xml:space="preserve"> </w:t>
            </w:r>
            <w:r w:rsidRPr="00DE0845">
              <w:rPr>
                <w:rFonts w:cs="Times New Roman"/>
                <w:b/>
                <w:color w:val="000000"/>
                <w:szCs w:val="16"/>
              </w:rPr>
              <w:t>87</w:t>
            </w:r>
          </w:p>
        </w:tc>
        <w:tc>
          <w:tcPr>
            <w:tcW w:w="7036" w:type="dxa"/>
            <w:tcBorders>
              <w:top w:val="nil"/>
              <w:left w:val="nil"/>
              <w:bottom w:val="single" w:sz="4" w:space="0" w:color="auto"/>
              <w:right w:val="single" w:sz="4" w:space="0" w:color="auto"/>
            </w:tcBorders>
            <w:shd w:val="clear" w:color="auto" w:fill="auto"/>
            <w:noWrap/>
            <w:vAlign w:val="bottom"/>
          </w:tcPr>
          <w:p w14:paraId="520086F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58FF2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661F339" w14:textId="77777777" w:rsidR="00A57FA4" w:rsidRPr="00E344BA" w:rsidRDefault="00A57FA4" w:rsidP="00A57FA4">
            <w:pPr>
              <w:pStyle w:val="NormalinTable"/>
              <w:rPr>
                <w:rFonts w:cs="Times New Roman"/>
                <w:b/>
                <w:color w:val="000000"/>
                <w:szCs w:val="16"/>
                <w:lang w:eastAsia="en-GB"/>
              </w:rPr>
            </w:pPr>
            <w:r w:rsidRPr="00DE0845">
              <w:rPr>
                <w:rFonts w:cs="Times New Roman"/>
                <w:b/>
                <w:color w:val="000000"/>
                <w:szCs w:val="16"/>
              </w:rPr>
              <w:t>2101</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98</w:t>
            </w:r>
            <w:r>
              <w:rPr>
                <w:rFonts w:cs="Times New Roman"/>
                <w:b/>
                <w:color w:val="000000"/>
                <w:szCs w:val="16"/>
              </w:rPr>
              <w:t xml:space="preserve"> </w:t>
            </w:r>
            <w:r w:rsidRPr="00DE0845">
              <w:rPr>
                <w:rFonts w:cs="Times New Roman"/>
                <w:b/>
                <w:color w:val="000000"/>
                <w:szCs w:val="16"/>
              </w:rPr>
              <w:t>99</w:t>
            </w:r>
          </w:p>
        </w:tc>
        <w:tc>
          <w:tcPr>
            <w:tcW w:w="7036" w:type="dxa"/>
            <w:tcBorders>
              <w:top w:val="nil"/>
              <w:left w:val="nil"/>
              <w:bottom w:val="single" w:sz="4" w:space="0" w:color="auto"/>
              <w:right w:val="single" w:sz="4" w:space="0" w:color="auto"/>
            </w:tcBorders>
            <w:shd w:val="clear" w:color="auto" w:fill="auto"/>
            <w:noWrap/>
            <w:vAlign w:val="bottom"/>
          </w:tcPr>
          <w:p w14:paraId="36BCA02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64AF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42BA6A" w14:textId="77777777" w:rsidR="00A57FA4" w:rsidRPr="003F4BC6" w:rsidRDefault="00A57FA4" w:rsidP="00A57FA4">
            <w:pPr>
              <w:pStyle w:val="NormalinTable"/>
              <w:rPr>
                <w:b/>
                <w:color w:val="000000"/>
                <w:lang w:eastAsia="en-GB"/>
              </w:rPr>
            </w:pPr>
            <w:r w:rsidRPr="003F4BC6">
              <w:rPr>
                <w:b/>
                <w:color w:val="000000"/>
                <w:lang w:eastAsia="en-GB"/>
              </w:rPr>
              <w:t xml:space="preserve">2101 30 11 </w:t>
            </w:r>
          </w:p>
        </w:tc>
        <w:tc>
          <w:tcPr>
            <w:tcW w:w="7036" w:type="dxa"/>
            <w:tcBorders>
              <w:top w:val="nil"/>
              <w:left w:val="nil"/>
              <w:bottom w:val="single" w:sz="4" w:space="0" w:color="auto"/>
              <w:right w:val="single" w:sz="4" w:space="0" w:color="auto"/>
            </w:tcBorders>
            <w:shd w:val="clear" w:color="auto" w:fill="auto"/>
            <w:noWrap/>
            <w:vAlign w:val="bottom"/>
            <w:hideMark/>
          </w:tcPr>
          <w:p w14:paraId="4CF6569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AC9EF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B845BA" w14:textId="77777777" w:rsidR="00A57FA4" w:rsidRPr="003F4BC6" w:rsidRDefault="00A57FA4" w:rsidP="00A57FA4">
            <w:pPr>
              <w:pStyle w:val="NormalinTable"/>
              <w:rPr>
                <w:b/>
                <w:color w:val="000000"/>
                <w:lang w:eastAsia="en-GB"/>
              </w:rPr>
            </w:pPr>
            <w:r w:rsidRPr="003F4BC6">
              <w:rPr>
                <w:b/>
                <w:color w:val="000000"/>
                <w:lang w:eastAsia="en-GB"/>
              </w:rPr>
              <w:t xml:space="preserve">2101 30 19 </w:t>
            </w:r>
          </w:p>
        </w:tc>
        <w:tc>
          <w:tcPr>
            <w:tcW w:w="7036" w:type="dxa"/>
            <w:tcBorders>
              <w:top w:val="nil"/>
              <w:left w:val="nil"/>
              <w:bottom w:val="single" w:sz="4" w:space="0" w:color="auto"/>
              <w:right w:val="single" w:sz="4" w:space="0" w:color="auto"/>
            </w:tcBorders>
            <w:shd w:val="clear" w:color="auto" w:fill="auto"/>
            <w:noWrap/>
            <w:vAlign w:val="bottom"/>
            <w:hideMark/>
          </w:tcPr>
          <w:p w14:paraId="6E57C1A4" w14:textId="77777777" w:rsidR="00A57FA4" w:rsidRPr="003F4BC6" w:rsidRDefault="00A57FA4" w:rsidP="00A57FA4">
            <w:pPr>
              <w:pStyle w:val="NormalinTable"/>
              <w:rPr>
                <w:color w:val="000000"/>
                <w:lang w:eastAsia="en-GB"/>
              </w:rPr>
            </w:pPr>
            <w:r w:rsidRPr="003F4BC6">
              <w:rPr>
                <w:color w:val="000000"/>
                <w:lang w:eastAsia="en-GB"/>
              </w:rPr>
              <w:t>0.00% + 10.390 € / 100 kg</w:t>
            </w:r>
          </w:p>
        </w:tc>
      </w:tr>
      <w:tr w:rsidR="00A57FA4" w:rsidRPr="003F4BC6" w14:paraId="48D4C9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5A992E" w14:textId="77777777" w:rsidR="00A57FA4" w:rsidRPr="003F4BC6" w:rsidRDefault="00A57FA4" w:rsidP="00A57FA4">
            <w:pPr>
              <w:pStyle w:val="NormalinTable"/>
              <w:rPr>
                <w:b/>
                <w:color w:val="000000"/>
                <w:lang w:eastAsia="en-GB"/>
              </w:rPr>
            </w:pPr>
            <w:r w:rsidRPr="003F4BC6">
              <w:rPr>
                <w:b/>
                <w:color w:val="000000"/>
                <w:lang w:eastAsia="en-GB"/>
              </w:rPr>
              <w:t xml:space="preserve">2101 30 91 </w:t>
            </w:r>
          </w:p>
        </w:tc>
        <w:tc>
          <w:tcPr>
            <w:tcW w:w="7036" w:type="dxa"/>
            <w:tcBorders>
              <w:top w:val="nil"/>
              <w:left w:val="nil"/>
              <w:bottom w:val="single" w:sz="4" w:space="0" w:color="auto"/>
              <w:right w:val="single" w:sz="4" w:space="0" w:color="auto"/>
            </w:tcBorders>
            <w:shd w:val="clear" w:color="auto" w:fill="auto"/>
            <w:noWrap/>
            <w:vAlign w:val="bottom"/>
            <w:hideMark/>
          </w:tcPr>
          <w:p w14:paraId="52B36FC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5669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35305D" w14:textId="77777777" w:rsidR="00A57FA4" w:rsidRPr="003F4BC6" w:rsidRDefault="00A57FA4" w:rsidP="00A57FA4">
            <w:pPr>
              <w:pStyle w:val="NormalinTable"/>
              <w:rPr>
                <w:b/>
                <w:color w:val="000000"/>
                <w:lang w:eastAsia="en-GB"/>
              </w:rPr>
            </w:pPr>
            <w:r w:rsidRPr="003F4BC6">
              <w:rPr>
                <w:b/>
                <w:color w:val="000000"/>
                <w:lang w:eastAsia="en-GB"/>
              </w:rPr>
              <w:t xml:space="preserve">2101 30 99 </w:t>
            </w:r>
          </w:p>
        </w:tc>
        <w:tc>
          <w:tcPr>
            <w:tcW w:w="7036" w:type="dxa"/>
            <w:tcBorders>
              <w:top w:val="nil"/>
              <w:left w:val="nil"/>
              <w:bottom w:val="single" w:sz="4" w:space="0" w:color="auto"/>
              <w:right w:val="single" w:sz="4" w:space="0" w:color="auto"/>
            </w:tcBorders>
            <w:shd w:val="clear" w:color="auto" w:fill="auto"/>
            <w:noWrap/>
            <w:vAlign w:val="bottom"/>
            <w:hideMark/>
          </w:tcPr>
          <w:p w14:paraId="618D21CC" w14:textId="77777777" w:rsidR="00A57FA4" w:rsidRPr="003F4BC6" w:rsidRDefault="00A57FA4" w:rsidP="00A57FA4">
            <w:pPr>
              <w:pStyle w:val="NormalinTable"/>
              <w:rPr>
                <w:color w:val="000000"/>
                <w:lang w:eastAsia="en-GB"/>
              </w:rPr>
            </w:pPr>
            <w:r w:rsidRPr="003F4BC6">
              <w:rPr>
                <w:color w:val="000000"/>
                <w:lang w:eastAsia="en-GB"/>
              </w:rPr>
              <w:t>0.00% + 18.580 € / 100 kg</w:t>
            </w:r>
          </w:p>
        </w:tc>
      </w:tr>
      <w:tr w:rsidR="00A57FA4" w:rsidRPr="003F4BC6" w14:paraId="5F0712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2A6244" w14:textId="77777777" w:rsidR="00A57FA4" w:rsidRPr="003F4BC6" w:rsidRDefault="00A57FA4" w:rsidP="00A57FA4">
            <w:pPr>
              <w:pStyle w:val="NormalinTable"/>
              <w:rPr>
                <w:b/>
                <w:color w:val="000000"/>
                <w:lang w:eastAsia="en-GB"/>
              </w:rPr>
            </w:pPr>
            <w:r w:rsidRPr="003F4BC6">
              <w:rPr>
                <w:b/>
                <w:color w:val="000000"/>
                <w:lang w:eastAsia="en-GB"/>
              </w:rPr>
              <w:t xml:space="preserve">2102 10 10 </w:t>
            </w:r>
          </w:p>
        </w:tc>
        <w:tc>
          <w:tcPr>
            <w:tcW w:w="7036" w:type="dxa"/>
            <w:tcBorders>
              <w:top w:val="nil"/>
              <w:left w:val="nil"/>
              <w:bottom w:val="single" w:sz="4" w:space="0" w:color="auto"/>
              <w:right w:val="single" w:sz="4" w:space="0" w:color="auto"/>
            </w:tcBorders>
            <w:shd w:val="clear" w:color="auto" w:fill="auto"/>
            <w:noWrap/>
            <w:vAlign w:val="bottom"/>
            <w:hideMark/>
          </w:tcPr>
          <w:p w14:paraId="7908BB5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0325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D6B1BEC" w14:textId="77777777" w:rsidR="00A57FA4" w:rsidRPr="003F4BC6" w:rsidRDefault="00A57FA4" w:rsidP="00A57FA4">
            <w:pPr>
              <w:pStyle w:val="NormalinTable"/>
              <w:rPr>
                <w:b/>
                <w:color w:val="000000"/>
                <w:lang w:eastAsia="en-GB"/>
              </w:rPr>
            </w:pPr>
            <w:r w:rsidRPr="003F4BC6">
              <w:rPr>
                <w:b/>
                <w:color w:val="000000"/>
                <w:lang w:eastAsia="en-GB"/>
              </w:rPr>
              <w:t xml:space="preserve">2102 10 31 </w:t>
            </w:r>
          </w:p>
        </w:tc>
        <w:tc>
          <w:tcPr>
            <w:tcW w:w="7036" w:type="dxa"/>
            <w:tcBorders>
              <w:top w:val="nil"/>
              <w:left w:val="nil"/>
              <w:bottom w:val="single" w:sz="4" w:space="0" w:color="auto"/>
              <w:right w:val="single" w:sz="4" w:space="0" w:color="auto"/>
            </w:tcBorders>
            <w:shd w:val="clear" w:color="auto" w:fill="auto"/>
            <w:noWrap/>
            <w:vAlign w:val="bottom"/>
            <w:hideMark/>
          </w:tcPr>
          <w:p w14:paraId="011B07B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0F7E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B471A7" w14:textId="77777777" w:rsidR="00A57FA4" w:rsidRPr="003F4BC6" w:rsidRDefault="00A57FA4" w:rsidP="00A57FA4">
            <w:pPr>
              <w:pStyle w:val="NormalinTable"/>
              <w:rPr>
                <w:b/>
                <w:color w:val="000000"/>
                <w:lang w:eastAsia="en-GB"/>
              </w:rPr>
            </w:pPr>
            <w:r w:rsidRPr="003F4BC6">
              <w:rPr>
                <w:b/>
                <w:color w:val="000000"/>
                <w:lang w:eastAsia="en-GB"/>
              </w:rPr>
              <w:t xml:space="preserve">2102 10 39 </w:t>
            </w:r>
          </w:p>
        </w:tc>
        <w:tc>
          <w:tcPr>
            <w:tcW w:w="7036" w:type="dxa"/>
            <w:tcBorders>
              <w:top w:val="nil"/>
              <w:left w:val="nil"/>
              <w:bottom w:val="single" w:sz="4" w:space="0" w:color="auto"/>
              <w:right w:val="single" w:sz="4" w:space="0" w:color="auto"/>
            </w:tcBorders>
            <w:shd w:val="clear" w:color="auto" w:fill="auto"/>
            <w:noWrap/>
            <w:vAlign w:val="bottom"/>
            <w:hideMark/>
          </w:tcPr>
          <w:p w14:paraId="7978F30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4A925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1E83F" w14:textId="77777777" w:rsidR="00A57FA4" w:rsidRPr="003F4BC6" w:rsidRDefault="00A57FA4" w:rsidP="00A57FA4">
            <w:pPr>
              <w:pStyle w:val="NormalinTable"/>
              <w:rPr>
                <w:b/>
                <w:color w:val="000000"/>
                <w:lang w:eastAsia="en-GB"/>
              </w:rPr>
            </w:pPr>
            <w:r w:rsidRPr="003F4BC6">
              <w:rPr>
                <w:b/>
                <w:color w:val="000000"/>
                <w:lang w:eastAsia="en-GB"/>
              </w:rPr>
              <w:t xml:space="preserve">2102 10 90 </w:t>
            </w:r>
          </w:p>
        </w:tc>
        <w:tc>
          <w:tcPr>
            <w:tcW w:w="7036" w:type="dxa"/>
            <w:tcBorders>
              <w:top w:val="nil"/>
              <w:left w:val="nil"/>
              <w:bottom w:val="single" w:sz="4" w:space="0" w:color="auto"/>
              <w:right w:val="single" w:sz="4" w:space="0" w:color="auto"/>
            </w:tcBorders>
            <w:shd w:val="clear" w:color="auto" w:fill="auto"/>
            <w:noWrap/>
            <w:vAlign w:val="bottom"/>
            <w:hideMark/>
          </w:tcPr>
          <w:p w14:paraId="75E7B21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32D80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FF632C" w14:textId="77777777" w:rsidR="00A57FA4" w:rsidRPr="003F4BC6" w:rsidRDefault="00A57FA4" w:rsidP="00A57FA4">
            <w:pPr>
              <w:pStyle w:val="NormalinTable"/>
              <w:rPr>
                <w:b/>
                <w:color w:val="000000"/>
                <w:lang w:eastAsia="en-GB"/>
              </w:rPr>
            </w:pPr>
            <w:r w:rsidRPr="003F4BC6">
              <w:rPr>
                <w:b/>
                <w:color w:val="000000"/>
                <w:lang w:eastAsia="en-GB"/>
              </w:rPr>
              <w:t xml:space="preserve">2102 20 11 </w:t>
            </w:r>
          </w:p>
        </w:tc>
        <w:tc>
          <w:tcPr>
            <w:tcW w:w="7036" w:type="dxa"/>
            <w:tcBorders>
              <w:top w:val="nil"/>
              <w:left w:val="nil"/>
              <w:bottom w:val="single" w:sz="4" w:space="0" w:color="auto"/>
              <w:right w:val="single" w:sz="4" w:space="0" w:color="auto"/>
            </w:tcBorders>
            <w:shd w:val="clear" w:color="auto" w:fill="auto"/>
            <w:noWrap/>
            <w:vAlign w:val="bottom"/>
            <w:hideMark/>
          </w:tcPr>
          <w:p w14:paraId="1B8C8E1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4AA6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973534" w14:textId="77777777" w:rsidR="00A57FA4" w:rsidRPr="003F4BC6" w:rsidRDefault="00A57FA4" w:rsidP="00A57FA4">
            <w:pPr>
              <w:pStyle w:val="NormalinTable"/>
              <w:rPr>
                <w:b/>
                <w:color w:val="000000"/>
                <w:lang w:eastAsia="en-GB"/>
              </w:rPr>
            </w:pPr>
            <w:r w:rsidRPr="003F4BC6">
              <w:rPr>
                <w:b/>
                <w:color w:val="000000"/>
                <w:lang w:eastAsia="en-GB"/>
              </w:rPr>
              <w:t xml:space="preserve">2102 20 19 </w:t>
            </w:r>
          </w:p>
        </w:tc>
        <w:tc>
          <w:tcPr>
            <w:tcW w:w="7036" w:type="dxa"/>
            <w:tcBorders>
              <w:top w:val="nil"/>
              <w:left w:val="nil"/>
              <w:bottom w:val="single" w:sz="4" w:space="0" w:color="auto"/>
              <w:right w:val="single" w:sz="4" w:space="0" w:color="auto"/>
            </w:tcBorders>
            <w:shd w:val="clear" w:color="auto" w:fill="auto"/>
            <w:noWrap/>
            <w:vAlign w:val="bottom"/>
            <w:hideMark/>
          </w:tcPr>
          <w:p w14:paraId="42E0D4A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BFE493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D2ACA1" w14:textId="77777777" w:rsidR="00A57FA4" w:rsidRPr="003F4BC6" w:rsidRDefault="00A57FA4" w:rsidP="00A57FA4">
            <w:pPr>
              <w:pStyle w:val="NormalinTable"/>
              <w:rPr>
                <w:b/>
                <w:color w:val="000000"/>
                <w:lang w:eastAsia="en-GB"/>
              </w:rPr>
            </w:pPr>
            <w:r w:rsidRPr="003F4BC6">
              <w:rPr>
                <w:b/>
                <w:color w:val="000000"/>
                <w:lang w:eastAsia="en-GB"/>
              </w:rPr>
              <w:t xml:space="preserve">2102 30 00 </w:t>
            </w:r>
          </w:p>
        </w:tc>
        <w:tc>
          <w:tcPr>
            <w:tcW w:w="7036" w:type="dxa"/>
            <w:tcBorders>
              <w:top w:val="nil"/>
              <w:left w:val="nil"/>
              <w:bottom w:val="single" w:sz="4" w:space="0" w:color="auto"/>
              <w:right w:val="single" w:sz="4" w:space="0" w:color="auto"/>
            </w:tcBorders>
            <w:shd w:val="clear" w:color="auto" w:fill="auto"/>
            <w:noWrap/>
            <w:vAlign w:val="bottom"/>
            <w:hideMark/>
          </w:tcPr>
          <w:p w14:paraId="0535620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3D7780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4C6076" w14:textId="77777777" w:rsidR="00A57FA4" w:rsidRPr="003F4BC6" w:rsidRDefault="00A57FA4" w:rsidP="00A57FA4">
            <w:pPr>
              <w:pStyle w:val="NormalinTable"/>
              <w:rPr>
                <w:b/>
                <w:color w:val="000000"/>
                <w:lang w:eastAsia="en-GB"/>
              </w:rPr>
            </w:pPr>
            <w:r w:rsidRPr="003F4BC6">
              <w:rPr>
                <w:b/>
                <w:color w:val="000000"/>
                <w:lang w:eastAsia="en-GB"/>
              </w:rPr>
              <w:t xml:space="preserve">2103 10 00 </w:t>
            </w:r>
          </w:p>
        </w:tc>
        <w:tc>
          <w:tcPr>
            <w:tcW w:w="7036" w:type="dxa"/>
            <w:tcBorders>
              <w:top w:val="nil"/>
              <w:left w:val="nil"/>
              <w:bottom w:val="single" w:sz="4" w:space="0" w:color="auto"/>
              <w:right w:val="single" w:sz="4" w:space="0" w:color="auto"/>
            </w:tcBorders>
            <w:shd w:val="clear" w:color="auto" w:fill="auto"/>
            <w:noWrap/>
            <w:vAlign w:val="bottom"/>
            <w:hideMark/>
          </w:tcPr>
          <w:p w14:paraId="2E1D447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806ED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2430E7" w14:textId="77777777" w:rsidR="00A57FA4" w:rsidRPr="003F4BC6" w:rsidRDefault="00A57FA4" w:rsidP="00A57FA4">
            <w:pPr>
              <w:pStyle w:val="NormalinTable"/>
              <w:rPr>
                <w:b/>
                <w:color w:val="000000"/>
                <w:lang w:eastAsia="en-GB"/>
              </w:rPr>
            </w:pPr>
            <w:r w:rsidRPr="003F4BC6">
              <w:rPr>
                <w:b/>
                <w:color w:val="000000"/>
                <w:lang w:eastAsia="en-GB"/>
              </w:rPr>
              <w:t xml:space="preserve">2103 20 00 </w:t>
            </w:r>
          </w:p>
        </w:tc>
        <w:tc>
          <w:tcPr>
            <w:tcW w:w="7036" w:type="dxa"/>
            <w:tcBorders>
              <w:top w:val="nil"/>
              <w:left w:val="nil"/>
              <w:bottom w:val="single" w:sz="4" w:space="0" w:color="auto"/>
              <w:right w:val="single" w:sz="4" w:space="0" w:color="auto"/>
            </w:tcBorders>
            <w:shd w:val="clear" w:color="auto" w:fill="auto"/>
            <w:noWrap/>
            <w:vAlign w:val="bottom"/>
            <w:hideMark/>
          </w:tcPr>
          <w:p w14:paraId="43750CF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38C70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2A51DA" w14:textId="77777777" w:rsidR="00A57FA4" w:rsidRPr="003F4BC6" w:rsidRDefault="00A57FA4" w:rsidP="00A57FA4">
            <w:pPr>
              <w:pStyle w:val="NormalinTable"/>
              <w:rPr>
                <w:b/>
                <w:color w:val="000000"/>
                <w:lang w:eastAsia="en-GB"/>
              </w:rPr>
            </w:pPr>
            <w:r w:rsidRPr="003F4BC6">
              <w:rPr>
                <w:b/>
                <w:color w:val="000000"/>
                <w:lang w:eastAsia="en-GB"/>
              </w:rPr>
              <w:t>2103 30 90 10</w:t>
            </w:r>
          </w:p>
        </w:tc>
        <w:tc>
          <w:tcPr>
            <w:tcW w:w="7036" w:type="dxa"/>
            <w:tcBorders>
              <w:top w:val="nil"/>
              <w:left w:val="nil"/>
              <w:bottom w:val="single" w:sz="4" w:space="0" w:color="auto"/>
              <w:right w:val="single" w:sz="4" w:space="0" w:color="auto"/>
            </w:tcBorders>
            <w:shd w:val="clear" w:color="auto" w:fill="auto"/>
            <w:noWrap/>
            <w:vAlign w:val="bottom"/>
            <w:hideMark/>
          </w:tcPr>
          <w:p w14:paraId="0093075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75AF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B9B3E3" w14:textId="77777777" w:rsidR="00A57FA4" w:rsidRPr="003F4BC6" w:rsidRDefault="00A57FA4" w:rsidP="00A57FA4">
            <w:pPr>
              <w:pStyle w:val="NormalinTable"/>
              <w:rPr>
                <w:b/>
                <w:color w:val="000000"/>
                <w:lang w:eastAsia="en-GB"/>
              </w:rPr>
            </w:pPr>
            <w:r w:rsidRPr="003F4BC6">
              <w:rPr>
                <w:b/>
                <w:color w:val="000000"/>
                <w:lang w:eastAsia="en-GB"/>
              </w:rPr>
              <w:t>2103 30 90 90</w:t>
            </w:r>
          </w:p>
        </w:tc>
        <w:tc>
          <w:tcPr>
            <w:tcW w:w="7036" w:type="dxa"/>
            <w:tcBorders>
              <w:top w:val="nil"/>
              <w:left w:val="nil"/>
              <w:bottom w:val="single" w:sz="4" w:space="0" w:color="auto"/>
              <w:right w:val="single" w:sz="4" w:space="0" w:color="auto"/>
            </w:tcBorders>
            <w:shd w:val="clear" w:color="auto" w:fill="auto"/>
            <w:noWrap/>
            <w:vAlign w:val="bottom"/>
            <w:hideMark/>
          </w:tcPr>
          <w:p w14:paraId="383702D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5DA05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EBEB0D" w14:textId="77777777" w:rsidR="00A57FA4" w:rsidRPr="003F4BC6" w:rsidRDefault="00A57FA4" w:rsidP="00A57FA4">
            <w:pPr>
              <w:pStyle w:val="NormalinTable"/>
              <w:rPr>
                <w:b/>
                <w:color w:val="000000"/>
                <w:lang w:eastAsia="en-GB"/>
              </w:rPr>
            </w:pPr>
            <w:r w:rsidRPr="003F4BC6">
              <w:rPr>
                <w:b/>
                <w:color w:val="000000"/>
                <w:lang w:eastAsia="en-GB"/>
              </w:rPr>
              <w:t xml:space="preserve">2103 90 90 </w:t>
            </w:r>
          </w:p>
        </w:tc>
        <w:tc>
          <w:tcPr>
            <w:tcW w:w="7036" w:type="dxa"/>
            <w:tcBorders>
              <w:top w:val="nil"/>
              <w:left w:val="nil"/>
              <w:bottom w:val="single" w:sz="4" w:space="0" w:color="auto"/>
              <w:right w:val="single" w:sz="4" w:space="0" w:color="auto"/>
            </w:tcBorders>
            <w:shd w:val="clear" w:color="auto" w:fill="auto"/>
            <w:noWrap/>
            <w:vAlign w:val="bottom"/>
            <w:hideMark/>
          </w:tcPr>
          <w:p w14:paraId="17A509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51A8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DD351F" w14:textId="77777777" w:rsidR="00A57FA4" w:rsidRPr="003F4BC6" w:rsidRDefault="00A57FA4" w:rsidP="00A57FA4">
            <w:pPr>
              <w:pStyle w:val="NormalinTable"/>
              <w:rPr>
                <w:b/>
                <w:color w:val="000000"/>
                <w:lang w:eastAsia="en-GB"/>
              </w:rPr>
            </w:pPr>
            <w:r w:rsidRPr="003F4BC6">
              <w:rPr>
                <w:b/>
                <w:color w:val="000000"/>
                <w:lang w:eastAsia="en-GB"/>
              </w:rPr>
              <w:t xml:space="preserve">2104 10 00 </w:t>
            </w:r>
          </w:p>
        </w:tc>
        <w:tc>
          <w:tcPr>
            <w:tcW w:w="7036" w:type="dxa"/>
            <w:tcBorders>
              <w:top w:val="nil"/>
              <w:left w:val="nil"/>
              <w:bottom w:val="single" w:sz="4" w:space="0" w:color="auto"/>
              <w:right w:val="single" w:sz="4" w:space="0" w:color="auto"/>
            </w:tcBorders>
            <w:shd w:val="clear" w:color="auto" w:fill="auto"/>
            <w:noWrap/>
            <w:vAlign w:val="bottom"/>
            <w:hideMark/>
          </w:tcPr>
          <w:p w14:paraId="144BC85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91F74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9CBF321" w14:textId="77777777" w:rsidR="00A57FA4" w:rsidRPr="003F4BC6" w:rsidRDefault="00A57FA4" w:rsidP="00A57FA4">
            <w:pPr>
              <w:pStyle w:val="NormalinTable"/>
              <w:rPr>
                <w:b/>
                <w:color w:val="000000"/>
                <w:lang w:eastAsia="en-GB"/>
              </w:rPr>
            </w:pPr>
            <w:r w:rsidRPr="003F4BC6">
              <w:rPr>
                <w:b/>
                <w:color w:val="000000"/>
                <w:lang w:eastAsia="en-GB"/>
              </w:rPr>
              <w:t xml:space="preserve">2104 20 00 </w:t>
            </w:r>
          </w:p>
        </w:tc>
        <w:tc>
          <w:tcPr>
            <w:tcW w:w="7036" w:type="dxa"/>
            <w:tcBorders>
              <w:top w:val="nil"/>
              <w:left w:val="nil"/>
              <w:bottom w:val="single" w:sz="4" w:space="0" w:color="auto"/>
              <w:right w:val="single" w:sz="4" w:space="0" w:color="auto"/>
            </w:tcBorders>
            <w:shd w:val="clear" w:color="auto" w:fill="auto"/>
            <w:noWrap/>
            <w:vAlign w:val="bottom"/>
            <w:hideMark/>
          </w:tcPr>
          <w:p w14:paraId="503B2C4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740033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CD7C28" w14:textId="77777777" w:rsidR="00A57FA4" w:rsidRPr="003F4BC6" w:rsidRDefault="00A57FA4" w:rsidP="00A57FA4">
            <w:pPr>
              <w:pStyle w:val="NormalinTable"/>
              <w:rPr>
                <w:b/>
                <w:color w:val="000000"/>
                <w:lang w:eastAsia="en-GB"/>
              </w:rPr>
            </w:pPr>
            <w:r w:rsidRPr="003F4BC6">
              <w:rPr>
                <w:b/>
                <w:color w:val="000000"/>
                <w:lang w:eastAsia="en-GB"/>
              </w:rPr>
              <w:t xml:space="preserve">2105 00 10 </w:t>
            </w:r>
          </w:p>
        </w:tc>
        <w:tc>
          <w:tcPr>
            <w:tcW w:w="7036" w:type="dxa"/>
            <w:tcBorders>
              <w:top w:val="nil"/>
              <w:left w:val="nil"/>
              <w:bottom w:val="single" w:sz="4" w:space="0" w:color="auto"/>
              <w:right w:val="single" w:sz="4" w:space="0" w:color="auto"/>
            </w:tcBorders>
            <w:shd w:val="clear" w:color="auto" w:fill="auto"/>
            <w:noWrap/>
            <w:vAlign w:val="bottom"/>
            <w:hideMark/>
          </w:tcPr>
          <w:p w14:paraId="6420BEAE" w14:textId="77777777" w:rsidR="00A57FA4" w:rsidRPr="003F4BC6" w:rsidRDefault="00A57FA4" w:rsidP="00A57FA4">
            <w:pPr>
              <w:pStyle w:val="NormalinTable"/>
              <w:rPr>
                <w:color w:val="000000"/>
                <w:lang w:eastAsia="en-GB"/>
              </w:rPr>
            </w:pPr>
            <w:r w:rsidRPr="003F4BC6">
              <w:rPr>
                <w:color w:val="000000"/>
                <w:lang w:eastAsia="en-GB"/>
              </w:rPr>
              <w:t>0.00% + 20.200 € / 100 kg MAX 19.40% + 9.400 € / 100 kg</w:t>
            </w:r>
          </w:p>
        </w:tc>
      </w:tr>
      <w:tr w:rsidR="00A57FA4" w:rsidRPr="003F4BC6" w14:paraId="3869CEA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C8EF76" w14:textId="77777777" w:rsidR="00A57FA4" w:rsidRPr="003F4BC6" w:rsidRDefault="00A57FA4" w:rsidP="00A57FA4">
            <w:pPr>
              <w:pStyle w:val="NormalinTable"/>
              <w:rPr>
                <w:b/>
                <w:color w:val="000000"/>
                <w:lang w:eastAsia="en-GB"/>
              </w:rPr>
            </w:pPr>
            <w:r w:rsidRPr="003F4BC6">
              <w:rPr>
                <w:b/>
                <w:color w:val="000000"/>
                <w:lang w:eastAsia="en-GB"/>
              </w:rPr>
              <w:t xml:space="preserve">2105 00 91 </w:t>
            </w:r>
          </w:p>
        </w:tc>
        <w:tc>
          <w:tcPr>
            <w:tcW w:w="7036" w:type="dxa"/>
            <w:tcBorders>
              <w:top w:val="nil"/>
              <w:left w:val="nil"/>
              <w:bottom w:val="single" w:sz="4" w:space="0" w:color="auto"/>
              <w:right w:val="single" w:sz="4" w:space="0" w:color="auto"/>
            </w:tcBorders>
            <w:shd w:val="clear" w:color="auto" w:fill="auto"/>
            <w:noWrap/>
            <w:vAlign w:val="bottom"/>
            <w:hideMark/>
          </w:tcPr>
          <w:p w14:paraId="30975377" w14:textId="77777777" w:rsidR="00A57FA4" w:rsidRPr="003F4BC6" w:rsidRDefault="00A57FA4" w:rsidP="00A57FA4">
            <w:pPr>
              <w:pStyle w:val="NormalinTable"/>
              <w:rPr>
                <w:color w:val="000000"/>
                <w:lang w:eastAsia="en-GB"/>
              </w:rPr>
            </w:pPr>
            <w:r w:rsidRPr="003F4BC6">
              <w:rPr>
                <w:color w:val="000000"/>
                <w:lang w:eastAsia="en-GB"/>
              </w:rPr>
              <w:t>0.00% + 37.220 € / 100 kg MAX 18.10% + 7.000 € / 100 kg</w:t>
            </w:r>
          </w:p>
        </w:tc>
      </w:tr>
      <w:tr w:rsidR="00A57FA4" w:rsidRPr="003F4BC6" w14:paraId="21CF75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29AF03" w14:textId="77777777" w:rsidR="00A57FA4" w:rsidRPr="003F4BC6" w:rsidRDefault="00A57FA4" w:rsidP="00A57FA4">
            <w:pPr>
              <w:pStyle w:val="NormalinTable"/>
              <w:rPr>
                <w:b/>
                <w:color w:val="000000"/>
                <w:lang w:eastAsia="en-GB"/>
              </w:rPr>
            </w:pPr>
            <w:r w:rsidRPr="003F4BC6">
              <w:rPr>
                <w:b/>
                <w:color w:val="000000"/>
                <w:lang w:eastAsia="en-GB"/>
              </w:rPr>
              <w:t xml:space="preserve">2105 00 99 </w:t>
            </w:r>
          </w:p>
        </w:tc>
        <w:tc>
          <w:tcPr>
            <w:tcW w:w="7036" w:type="dxa"/>
            <w:tcBorders>
              <w:top w:val="nil"/>
              <w:left w:val="nil"/>
              <w:bottom w:val="single" w:sz="4" w:space="0" w:color="auto"/>
              <w:right w:val="single" w:sz="4" w:space="0" w:color="auto"/>
            </w:tcBorders>
            <w:shd w:val="clear" w:color="auto" w:fill="auto"/>
            <w:noWrap/>
            <w:vAlign w:val="bottom"/>
            <w:hideMark/>
          </w:tcPr>
          <w:p w14:paraId="302BF7D5" w14:textId="77777777" w:rsidR="00A57FA4" w:rsidRPr="003F4BC6" w:rsidRDefault="00A57FA4" w:rsidP="00A57FA4">
            <w:pPr>
              <w:pStyle w:val="NormalinTable"/>
              <w:rPr>
                <w:color w:val="000000"/>
                <w:lang w:eastAsia="en-GB"/>
              </w:rPr>
            </w:pPr>
            <w:r w:rsidRPr="003F4BC6">
              <w:rPr>
                <w:color w:val="000000"/>
                <w:lang w:eastAsia="en-GB"/>
              </w:rPr>
              <w:t>0.00% + 52.400 € / 100 kg MAX 17.80% + 6.900 € / 100 kg</w:t>
            </w:r>
          </w:p>
        </w:tc>
      </w:tr>
      <w:tr w:rsidR="00A57FA4" w:rsidRPr="003F4BC6" w14:paraId="226B40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EA07DD" w14:textId="77777777" w:rsidR="00A57FA4" w:rsidRPr="003F4BC6" w:rsidRDefault="00A57FA4" w:rsidP="00A57FA4">
            <w:pPr>
              <w:pStyle w:val="NormalinTable"/>
              <w:rPr>
                <w:b/>
                <w:color w:val="000000"/>
                <w:lang w:eastAsia="en-GB"/>
              </w:rPr>
            </w:pPr>
            <w:r w:rsidRPr="003F4BC6">
              <w:rPr>
                <w:b/>
                <w:color w:val="000000"/>
                <w:lang w:eastAsia="en-GB"/>
              </w:rPr>
              <w:t xml:space="preserve">2106 10 80 </w:t>
            </w:r>
          </w:p>
        </w:tc>
        <w:tc>
          <w:tcPr>
            <w:tcW w:w="7036" w:type="dxa"/>
            <w:tcBorders>
              <w:top w:val="nil"/>
              <w:left w:val="nil"/>
              <w:bottom w:val="single" w:sz="4" w:space="0" w:color="auto"/>
              <w:right w:val="single" w:sz="4" w:space="0" w:color="auto"/>
            </w:tcBorders>
            <w:shd w:val="clear" w:color="auto" w:fill="auto"/>
            <w:noWrap/>
            <w:vAlign w:val="bottom"/>
            <w:hideMark/>
          </w:tcPr>
          <w:p w14:paraId="633C7BE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2C78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79E6B80" w14:textId="77777777" w:rsidR="00A57FA4" w:rsidRPr="00B271DF" w:rsidRDefault="00A57FA4" w:rsidP="00A57FA4">
            <w:pPr>
              <w:pStyle w:val="NormalinTable"/>
              <w:rPr>
                <w:rFonts w:cs="Times New Roman"/>
                <w:b/>
                <w:color w:val="000000"/>
                <w:szCs w:val="16"/>
                <w:lang w:eastAsia="en-GB"/>
              </w:rPr>
            </w:pPr>
            <w:r w:rsidRPr="00DE0845">
              <w:rPr>
                <w:rFonts w:cs="Times New Roman"/>
                <w:b/>
                <w:color w:val="000000"/>
                <w:szCs w:val="16"/>
              </w:rPr>
              <w:t>2106</w:t>
            </w:r>
            <w:r>
              <w:rPr>
                <w:rFonts w:cs="Times New Roman"/>
                <w:b/>
                <w:color w:val="000000"/>
                <w:szCs w:val="16"/>
              </w:rPr>
              <w:t xml:space="preserve"> </w:t>
            </w:r>
            <w:r w:rsidRPr="00DE0845">
              <w:rPr>
                <w:rFonts w:cs="Times New Roman"/>
                <w:b/>
                <w:color w:val="000000"/>
                <w:szCs w:val="16"/>
              </w:rPr>
              <w:t>10</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638EB7C2" w14:textId="77777777" w:rsidR="00A57FA4" w:rsidRPr="003F4BC6" w:rsidRDefault="00A57FA4" w:rsidP="00A57FA4">
            <w:pPr>
              <w:pStyle w:val="NormalinTable"/>
              <w:rPr>
                <w:color w:val="000000"/>
                <w:lang w:eastAsia="en-GB"/>
              </w:rPr>
            </w:pPr>
            <w:r>
              <w:rPr>
                <w:color w:val="000000"/>
                <w:lang w:eastAsia="en-GB"/>
              </w:rPr>
              <w:t>12.40%</w:t>
            </w:r>
          </w:p>
        </w:tc>
      </w:tr>
      <w:tr w:rsidR="00A57FA4" w:rsidRPr="003F4BC6" w14:paraId="3482B6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613C29C" w14:textId="77777777" w:rsidR="00A57FA4" w:rsidRPr="00B271DF" w:rsidRDefault="00A57FA4" w:rsidP="00A57FA4">
            <w:pPr>
              <w:pStyle w:val="NormalinTable"/>
              <w:rPr>
                <w:rFonts w:cs="Times New Roman"/>
                <w:b/>
                <w:color w:val="000000"/>
                <w:szCs w:val="16"/>
                <w:lang w:eastAsia="en-GB"/>
              </w:rPr>
            </w:pPr>
            <w:r w:rsidRPr="00DE0845">
              <w:rPr>
                <w:rFonts w:cs="Times New Roman"/>
                <w:b/>
                <w:color w:val="000000"/>
                <w:szCs w:val="16"/>
              </w:rPr>
              <w:t>2106</w:t>
            </w:r>
            <w:r>
              <w:rPr>
                <w:rFonts w:cs="Times New Roman"/>
                <w:b/>
                <w:color w:val="000000"/>
                <w:szCs w:val="16"/>
              </w:rPr>
              <w:t xml:space="preserve"> </w:t>
            </w:r>
            <w:r w:rsidRPr="00DE0845">
              <w:rPr>
                <w:rFonts w:cs="Times New Roman"/>
                <w:b/>
                <w:color w:val="000000"/>
                <w:szCs w:val="16"/>
              </w:rPr>
              <w:t>90</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7F1DC7B0" w14:textId="77777777" w:rsidR="00A57FA4" w:rsidRPr="00414226" w:rsidRDefault="00A57FA4" w:rsidP="00A57FA4">
            <w:pPr>
              <w:pStyle w:val="NormalinTable"/>
              <w:rPr>
                <w:rFonts w:cs="Times New Roman"/>
                <w:color w:val="000000"/>
                <w:szCs w:val="16"/>
                <w:lang w:eastAsia="en-GB"/>
              </w:rPr>
            </w:pPr>
            <w:r w:rsidRPr="00DE0845">
              <w:rPr>
                <w:rFonts w:cs="Times New Roman"/>
                <w:bCs w:val="0"/>
                <w:color w:val="000000"/>
                <w:szCs w:val="16"/>
                <w:shd w:val="clear" w:color="auto" w:fill="FFFFFF"/>
              </w:rPr>
              <w:t xml:space="preserve">16.80 % MIN 0.97 </w:t>
            </w:r>
            <w:r w:rsidRPr="003F4BC6">
              <w:rPr>
                <w:color w:val="000000"/>
                <w:lang w:eastAsia="en-GB"/>
              </w:rPr>
              <w:t>€</w:t>
            </w:r>
            <w:r>
              <w:rPr>
                <w:color w:val="000000"/>
                <w:lang w:eastAsia="en-GB"/>
              </w:rPr>
              <w:t xml:space="preserve"> </w:t>
            </w:r>
            <w:r w:rsidRPr="00DE0845">
              <w:rPr>
                <w:rFonts w:cs="Times New Roman"/>
                <w:bCs w:val="0"/>
                <w:color w:val="000000"/>
                <w:szCs w:val="16"/>
                <w:shd w:val="clear" w:color="auto" w:fill="FFFFFF"/>
              </w:rPr>
              <w:t>/ % vol/hl</w:t>
            </w:r>
          </w:p>
        </w:tc>
      </w:tr>
      <w:tr w:rsidR="00A57FA4" w:rsidRPr="003F4BC6" w14:paraId="727994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92E2E4" w14:textId="77777777" w:rsidR="00A57FA4" w:rsidRPr="003F4BC6" w:rsidRDefault="00A57FA4" w:rsidP="00A57FA4">
            <w:pPr>
              <w:pStyle w:val="NormalinTable"/>
              <w:rPr>
                <w:b/>
                <w:color w:val="000000"/>
                <w:lang w:eastAsia="en-GB"/>
              </w:rPr>
            </w:pPr>
            <w:r w:rsidRPr="003F4BC6">
              <w:rPr>
                <w:b/>
                <w:color w:val="000000"/>
                <w:lang w:eastAsia="en-GB"/>
              </w:rPr>
              <w:t>2106 90 92 40</w:t>
            </w:r>
          </w:p>
        </w:tc>
        <w:tc>
          <w:tcPr>
            <w:tcW w:w="7036" w:type="dxa"/>
            <w:tcBorders>
              <w:top w:val="nil"/>
              <w:left w:val="nil"/>
              <w:bottom w:val="single" w:sz="4" w:space="0" w:color="auto"/>
              <w:right w:val="single" w:sz="4" w:space="0" w:color="auto"/>
            </w:tcBorders>
            <w:shd w:val="clear" w:color="auto" w:fill="auto"/>
            <w:noWrap/>
            <w:vAlign w:val="bottom"/>
            <w:hideMark/>
          </w:tcPr>
          <w:p w14:paraId="3F170DC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F0DDB4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51CEBD" w14:textId="77777777" w:rsidR="00A57FA4" w:rsidRPr="003F4BC6" w:rsidRDefault="00A57FA4" w:rsidP="00A57FA4">
            <w:pPr>
              <w:pStyle w:val="NormalinTable"/>
              <w:rPr>
                <w:b/>
                <w:color w:val="000000"/>
                <w:lang w:eastAsia="en-GB"/>
              </w:rPr>
            </w:pPr>
            <w:r w:rsidRPr="003F4BC6">
              <w:rPr>
                <w:b/>
                <w:color w:val="000000"/>
                <w:lang w:eastAsia="en-GB"/>
              </w:rPr>
              <w:t>2106 90 92 45</w:t>
            </w:r>
          </w:p>
        </w:tc>
        <w:tc>
          <w:tcPr>
            <w:tcW w:w="7036" w:type="dxa"/>
            <w:tcBorders>
              <w:top w:val="nil"/>
              <w:left w:val="nil"/>
              <w:bottom w:val="single" w:sz="4" w:space="0" w:color="auto"/>
              <w:right w:val="single" w:sz="4" w:space="0" w:color="auto"/>
            </w:tcBorders>
            <w:shd w:val="clear" w:color="auto" w:fill="auto"/>
            <w:noWrap/>
            <w:vAlign w:val="bottom"/>
            <w:hideMark/>
          </w:tcPr>
          <w:p w14:paraId="0674EF5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057A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A21F5D" w14:textId="77777777" w:rsidR="00A57FA4" w:rsidRPr="003F4BC6" w:rsidRDefault="00A57FA4" w:rsidP="00A57FA4">
            <w:pPr>
              <w:pStyle w:val="NormalinTable"/>
              <w:rPr>
                <w:b/>
                <w:color w:val="000000"/>
                <w:lang w:eastAsia="en-GB"/>
              </w:rPr>
            </w:pPr>
            <w:r w:rsidRPr="003F4BC6">
              <w:rPr>
                <w:b/>
                <w:color w:val="000000"/>
                <w:lang w:eastAsia="en-GB"/>
              </w:rPr>
              <w:t>2106 90 92 50</w:t>
            </w:r>
          </w:p>
        </w:tc>
        <w:tc>
          <w:tcPr>
            <w:tcW w:w="7036" w:type="dxa"/>
            <w:tcBorders>
              <w:top w:val="nil"/>
              <w:left w:val="nil"/>
              <w:bottom w:val="single" w:sz="4" w:space="0" w:color="auto"/>
              <w:right w:val="single" w:sz="4" w:space="0" w:color="auto"/>
            </w:tcBorders>
            <w:shd w:val="clear" w:color="auto" w:fill="auto"/>
            <w:noWrap/>
            <w:vAlign w:val="bottom"/>
            <w:hideMark/>
          </w:tcPr>
          <w:p w14:paraId="239A143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A1F59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425D75" w14:textId="77777777" w:rsidR="00A57FA4" w:rsidRPr="003F4BC6" w:rsidRDefault="00A57FA4" w:rsidP="00A57FA4">
            <w:pPr>
              <w:pStyle w:val="NormalinTable"/>
              <w:rPr>
                <w:b/>
                <w:color w:val="000000"/>
                <w:lang w:eastAsia="en-GB"/>
              </w:rPr>
            </w:pPr>
            <w:r w:rsidRPr="003F4BC6">
              <w:rPr>
                <w:b/>
                <w:color w:val="000000"/>
                <w:lang w:eastAsia="en-GB"/>
              </w:rPr>
              <w:t>2106 90 92 60</w:t>
            </w:r>
          </w:p>
        </w:tc>
        <w:tc>
          <w:tcPr>
            <w:tcW w:w="7036" w:type="dxa"/>
            <w:tcBorders>
              <w:top w:val="nil"/>
              <w:left w:val="nil"/>
              <w:bottom w:val="single" w:sz="4" w:space="0" w:color="auto"/>
              <w:right w:val="single" w:sz="4" w:space="0" w:color="auto"/>
            </w:tcBorders>
            <w:shd w:val="clear" w:color="auto" w:fill="auto"/>
            <w:noWrap/>
            <w:vAlign w:val="bottom"/>
            <w:hideMark/>
          </w:tcPr>
          <w:p w14:paraId="17081F3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A7CF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578AAE" w14:textId="77777777" w:rsidR="00A57FA4" w:rsidRPr="003F4BC6" w:rsidRDefault="00A57FA4" w:rsidP="00A57FA4">
            <w:pPr>
              <w:pStyle w:val="NormalinTable"/>
              <w:rPr>
                <w:b/>
                <w:color w:val="000000"/>
                <w:lang w:eastAsia="en-GB"/>
              </w:rPr>
            </w:pPr>
            <w:r w:rsidRPr="003F4BC6">
              <w:rPr>
                <w:b/>
                <w:color w:val="000000"/>
                <w:lang w:eastAsia="en-GB"/>
              </w:rPr>
              <w:t xml:space="preserve">2106 90 98 </w:t>
            </w:r>
          </w:p>
        </w:tc>
        <w:tc>
          <w:tcPr>
            <w:tcW w:w="7036" w:type="dxa"/>
            <w:tcBorders>
              <w:top w:val="nil"/>
              <w:left w:val="nil"/>
              <w:bottom w:val="single" w:sz="4" w:space="0" w:color="auto"/>
              <w:right w:val="single" w:sz="4" w:space="0" w:color="auto"/>
            </w:tcBorders>
            <w:shd w:val="clear" w:color="auto" w:fill="auto"/>
            <w:noWrap/>
            <w:vAlign w:val="bottom"/>
            <w:hideMark/>
          </w:tcPr>
          <w:p w14:paraId="6E70137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56DF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CDA5EB5" w14:textId="77777777" w:rsidR="00A57FA4" w:rsidRPr="003F4BC6" w:rsidRDefault="00A57FA4" w:rsidP="00A57FA4">
            <w:pPr>
              <w:pStyle w:val="NormalinTable"/>
              <w:rPr>
                <w:b/>
                <w:color w:val="000000"/>
                <w:lang w:eastAsia="en-GB"/>
              </w:rPr>
            </w:pPr>
            <w:r w:rsidRPr="003F4BC6">
              <w:rPr>
                <w:b/>
                <w:color w:val="000000"/>
                <w:lang w:eastAsia="en-GB"/>
              </w:rPr>
              <w:t xml:space="preserve">2202 10 00 </w:t>
            </w:r>
          </w:p>
        </w:tc>
        <w:tc>
          <w:tcPr>
            <w:tcW w:w="7036" w:type="dxa"/>
            <w:tcBorders>
              <w:top w:val="nil"/>
              <w:left w:val="nil"/>
              <w:bottom w:val="single" w:sz="4" w:space="0" w:color="auto"/>
              <w:right w:val="single" w:sz="4" w:space="0" w:color="auto"/>
            </w:tcBorders>
            <w:shd w:val="clear" w:color="auto" w:fill="auto"/>
            <w:noWrap/>
            <w:vAlign w:val="bottom"/>
            <w:hideMark/>
          </w:tcPr>
          <w:p w14:paraId="50700AB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4F49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DB2BBA" w14:textId="77777777" w:rsidR="00A57FA4" w:rsidRPr="003F4BC6" w:rsidRDefault="00A57FA4" w:rsidP="00A57FA4">
            <w:pPr>
              <w:pStyle w:val="NormalinTable"/>
              <w:rPr>
                <w:b/>
                <w:color w:val="000000"/>
                <w:lang w:eastAsia="en-GB"/>
              </w:rPr>
            </w:pPr>
            <w:r w:rsidRPr="003F4BC6">
              <w:rPr>
                <w:b/>
                <w:color w:val="000000"/>
                <w:lang w:eastAsia="en-GB"/>
              </w:rPr>
              <w:t xml:space="preserve">2202 91 00 </w:t>
            </w:r>
            <w:r>
              <w:rPr>
                <w:b/>
                <w:color w:val="000000"/>
                <w:lang w:eastAsia="en-GB"/>
              </w:rPr>
              <w:t>10</w:t>
            </w:r>
          </w:p>
        </w:tc>
        <w:tc>
          <w:tcPr>
            <w:tcW w:w="7036" w:type="dxa"/>
            <w:tcBorders>
              <w:top w:val="nil"/>
              <w:left w:val="nil"/>
              <w:bottom w:val="single" w:sz="4" w:space="0" w:color="auto"/>
              <w:right w:val="single" w:sz="4" w:space="0" w:color="auto"/>
            </w:tcBorders>
            <w:shd w:val="clear" w:color="auto" w:fill="auto"/>
            <w:noWrap/>
            <w:vAlign w:val="bottom"/>
            <w:hideMark/>
          </w:tcPr>
          <w:p w14:paraId="13293126" w14:textId="77777777" w:rsidR="00A57FA4" w:rsidRPr="003F4BC6" w:rsidRDefault="00A57FA4" w:rsidP="00A57FA4">
            <w:pPr>
              <w:pStyle w:val="NormalinTable"/>
              <w:rPr>
                <w:color w:val="000000"/>
                <w:lang w:eastAsia="en-GB"/>
              </w:rPr>
            </w:pPr>
            <w:r>
              <w:rPr>
                <w:color w:val="000000"/>
                <w:lang w:eastAsia="en-GB"/>
              </w:rPr>
              <w:t xml:space="preserve">4.700 </w:t>
            </w:r>
            <w:r w:rsidRPr="003F4BC6">
              <w:rPr>
                <w:color w:val="000000"/>
                <w:lang w:eastAsia="en-GB"/>
              </w:rPr>
              <w:t>€</w:t>
            </w:r>
            <w:r>
              <w:rPr>
                <w:color w:val="000000"/>
                <w:lang w:eastAsia="en-GB"/>
              </w:rPr>
              <w:t xml:space="preserve"> / hl</w:t>
            </w:r>
          </w:p>
        </w:tc>
      </w:tr>
      <w:tr w:rsidR="00A57FA4" w:rsidRPr="003F4BC6" w14:paraId="700EE61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C6BD9C" w14:textId="77777777" w:rsidR="00A57FA4" w:rsidRPr="003F4BC6" w:rsidRDefault="00A57FA4" w:rsidP="00A57FA4">
            <w:pPr>
              <w:pStyle w:val="NormalinTable"/>
              <w:rPr>
                <w:b/>
                <w:color w:val="000000"/>
                <w:lang w:eastAsia="en-GB"/>
              </w:rPr>
            </w:pPr>
            <w:r w:rsidRPr="003F4BC6">
              <w:rPr>
                <w:b/>
                <w:color w:val="000000"/>
                <w:lang w:eastAsia="en-GB"/>
              </w:rPr>
              <w:t>2202 99 11 11</w:t>
            </w:r>
          </w:p>
        </w:tc>
        <w:tc>
          <w:tcPr>
            <w:tcW w:w="7036" w:type="dxa"/>
            <w:tcBorders>
              <w:top w:val="nil"/>
              <w:left w:val="nil"/>
              <w:bottom w:val="single" w:sz="4" w:space="0" w:color="auto"/>
              <w:right w:val="single" w:sz="4" w:space="0" w:color="auto"/>
            </w:tcBorders>
            <w:shd w:val="clear" w:color="auto" w:fill="auto"/>
            <w:noWrap/>
            <w:vAlign w:val="bottom"/>
            <w:hideMark/>
          </w:tcPr>
          <w:p w14:paraId="0D64D36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0CA10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69CF73E" w14:textId="77777777" w:rsidR="00A57FA4" w:rsidRPr="003F4BC6" w:rsidRDefault="00A57FA4" w:rsidP="00A57FA4">
            <w:pPr>
              <w:pStyle w:val="NormalinTable"/>
              <w:rPr>
                <w:b/>
                <w:color w:val="000000"/>
                <w:lang w:eastAsia="en-GB"/>
              </w:rPr>
            </w:pPr>
            <w:r w:rsidRPr="003F4BC6">
              <w:rPr>
                <w:b/>
                <w:color w:val="000000"/>
                <w:lang w:eastAsia="en-GB"/>
              </w:rPr>
              <w:t>2202 99 11 19</w:t>
            </w:r>
          </w:p>
        </w:tc>
        <w:tc>
          <w:tcPr>
            <w:tcW w:w="7036" w:type="dxa"/>
            <w:tcBorders>
              <w:top w:val="nil"/>
              <w:left w:val="nil"/>
              <w:bottom w:val="single" w:sz="4" w:space="0" w:color="auto"/>
              <w:right w:val="single" w:sz="4" w:space="0" w:color="auto"/>
            </w:tcBorders>
            <w:shd w:val="clear" w:color="auto" w:fill="auto"/>
            <w:noWrap/>
            <w:vAlign w:val="bottom"/>
            <w:hideMark/>
          </w:tcPr>
          <w:p w14:paraId="4EC5A9B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503B8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8B6C2E" w14:textId="77777777" w:rsidR="00A57FA4" w:rsidRPr="003F4BC6" w:rsidRDefault="00A57FA4" w:rsidP="00A57FA4">
            <w:pPr>
              <w:pStyle w:val="NormalinTable"/>
              <w:rPr>
                <w:b/>
                <w:color w:val="000000"/>
                <w:lang w:eastAsia="en-GB"/>
              </w:rPr>
            </w:pPr>
            <w:r w:rsidRPr="003F4BC6">
              <w:rPr>
                <w:b/>
                <w:color w:val="000000"/>
                <w:lang w:eastAsia="en-GB"/>
              </w:rPr>
              <w:t>2202 99 11 91</w:t>
            </w:r>
          </w:p>
        </w:tc>
        <w:tc>
          <w:tcPr>
            <w:tcW w:w="7036" w:type="dxa"/>
            <w:tcBorders>
              <w:top w:val="nil"/>
              <w:left w:val="nil"/>
              <w:bottom w:val="single" w:sz="4" w:space="0" w:color="auto"/>
              <w:right w:val="single" w:sz="4" w:space="0" w:color="auto"/>
            </w:tcBorders>
            <w:shd w:val="clear" w:color="auto" w:fill="auto"/>
            <w:noWrap/>
            <w:vAlign w:val="bottom"/>
            <w:hideMark/>
          </w:tcPr>
          <w:p w14:paraId="32C1EF3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3C18E1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C6E918" w14:textId="77777777" w:rsidR="00A57FA4" w:rsidRPr="003F4BC6" w:rsidRDefault="00A57FA4" w:rsidP="00A57FA4">
            <w:pPr>
              <w:pStyle w:val="NormalinTable"/>
              <w:rPr>
                <w:b/>
                <w:color w:val="000000"/>
                <w:lang w:eastAsia="en-GB"/>
              </w:rPr>
            </w:pPr>
            <w:r w:rsidRPr="003F4BC6">
              <w:rPr>
                <w:b/>
                <w:color w:val="000000"/>
                <w:lang w:eastAsia="en-GB"/>
              </w:rPr>
              <w:t>2202 99 11 99</w:t>
            </w:r>
          </w:p>
        </w:tc>
        <w:tc>
          <w:tcPr>
            <w:tcW w:w="7036" w:type="dxa"/>
            <w:tcBorders>
              <w:top w:val="nil"/>
              <w:left w:val="nil"/>
              <w:bottom w:val="single" w:sz="4" w:space="0" w:color="auto"/>
              <w:right w:val="single" w:sz="4" w:space="0" w:color="auto"/>
            </w:tcBorders>
            <w:shd w:val="clear" w:color="auto" w:fill="auto"/>
            <w:noWrap/>
            <w:vAlign w:val="bottom"/>
            <w:hideMark/>
          </w:tcPr>
          <w:p w14:paraId="0BE8F9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6C3E9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374FEAB" w14:textId="77777777" w:rsidR="00A57FA4" w:rsidRPr="003F4BC6" w:rsidRDefault="00A57FA4" w:rsidP="00A57FA4">
            <w:pPr>
              <w:pStyle w:val="NormalinTable"/>
              <w:rPr>
                <w:b/>
                <w:color w:val="000000"/>
                <w:lang w:eastAsia="en-GB"/>
              </w:rPr>
            </w:pPr>
            <w:r w:rsidRPr="003F4BC6">
              <w:rPr>
                <w:b/>
                <w:color w:val="000000"/>
                <w:lang w:eastAsia="en-GB"/>
              </w:rPr>
              <w:lastRenderedPageBreak/>
              <w:t>2202 99 15 11</w:t>
            </w:r>
          </w:p>
        </w:tc>
        <w:tc>
          <w:tcPr>
            <w:tcW w:w="7036" w:type="dxa"/>
            <w:tcBorders>
              <w:top w:val="nil"/>
              <w:left w:val="nil"/>
              <w:bottom w:val="single" w:sz="4" w:space="0" w:color="auto"/>
              <w:right w:val="single" w:sz="4" w:space="0" w:color="auto"/>
            </w:tcBorders>
            <w:shd w:val="clear" w:color="auto" w:fill="auto"/>
            <w:noWrap/>
            <w:vAlign w:val="bottom"/>
            <w:hideMark/>
          </w:tcPr>
          <w:p w14:paraId="2A5AB8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7565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A9C3A1" w14:textId="77777777" w:rsidR="00A57FA4" w:rsidRPr="003F4BC6" w:rsidRDefault="00A57FA4" w:rsidP="00A57FA4">
            <w:pPr>
              <w:pStyle w:val="NormalinTable"/>
              <w:rPr>
                <w:b/>
                <w:color w:val="000000"/>
                <w:lang w:eastAsia="en-GB"/>
              </w:rPr>
            </w:pPr>
            <w:r w:rsidRPr="003F4BC6">
              <w:rPr>
                <w:b/>
                <w:color w:val="000000"/>
                <w:lang w:eastAsia="en-GB"/>
              </w:rPr>
              <w:t>2202 99 15 19</w:t>
            </w:r>
          </w:p>
        </w:tc>
        <w:tc>
          <w:tcPr>
            <w:tcW w:w="7036" w:type="dxa"/>
            <w:tcBorders>
              <w:top w:val="nil"/>
              <w:left w:val="nil"/>
              <w:bottom w:val="single" w:sz="4" w:space="0" w:color="auto"/>
              <w:right w:val="single" w:sz="4" w:space="0" w:color="auto"/>
            </w:tcBorders>
            <w:shd w:val="clear" w:color="auto" w:fill="auto"/>
            <w:noWrap/>
            <w:vAlign w:val="bottom"/>
            <w:hideMark/>
          </w:tcPr>
          <w:p w14:paraId="0FC2C7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4AE510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CCF9D3" w14:textId="77777777" w:rsidR="00A57FA4" w:rsidRPr="003F4BC6" w:rsidRDefault="00A57FA4" w:rsidP="00A57FA4">
            <w:pPr>
              <w:pStyle w:val="NormalinTable"/>
              <w:rPr>
                <w:b/>
                <w:color w:val="000000"/>
                <w:lang w:eastAsia="en-GB"/>
              </w:rPr>
            </w:pPr>
            <w:r w:rsidRPr="003F4BC6">
              <w:rPr>
                <w:b/>
                <w:color w:val="000000"/>
                <w:lang w:eastAsia="en-GB"/>
              </w:rPr>
              <w:t>2202 99 15 91</w:t>
            </w:r>
          </w:p>
        </w:tc>
        <w:tc>
          <w:tcPr>
            <w:tcW w:w="7036" w:type="dxa"/>
            <w:tcBorders>
              <w:top w:val="nil"/>
              <w:left w:val="nil"/>
              <w:bottom w:val="single" w:sz="4" w:space="0" w:color="auto"/>
              <w:right w:val="single" w:sz="4" w:space="0" w:color="auto"/>
            </w:tcBorders>
            <w:shd w:val="clear" w:color="auto" w:fill="auto"/>
            <w:noWrap/>
            <w:vAlign w:val="bottom"/>
            <w:hideMark/>
          </w:tcPr>
          <w:p w14:paraId="2A98D84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9ADCF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67FBBE" w14:textId="77777777" w:rsidR="00A57FA4" w:rsidRPr="003F4BC6" w:rsidRDefault="00A57FA4" w:rsidP="00A57FA4">
            <w:pPr>
              <w:pStyle w:val="NormalinTable"/>
              <w:rPr>
                <w:b/>
                <w:color w:val="000000"/>
                <w:lang w:eastAsia="en-GB"/>
              </w:rPr>
            </w:pPr>
            <w:r w:rsidRPr="003F4BC6">
              <w:rPr>
                <w:b/>
                <w:color w:val="000000"/>
                <w:lang w:eastAsia="en-GB"/>
              </w:rPr>
              <w:t>2202 99 15 99</w:t>
            </w:r>
          </w:p>
        </w:tc>
        <w:tc>
          <w:tcPr>
            <w:tcW w:w="7036" w:type="dxa"/>
            <w:tcBorders>
              <w:top w:val="nil"/>
              <w:left w:val="nil"/>
              <w:bottom w:val="single" w:sz="4" w:space="0" w:color="auto"/>
              <w:right w:val="single" w:sz="4" w:space="0" w:color="auto"/>
            </w:tcBorders>
            <w:shd w:val="clear" w:color="auto" w:fill="auto"/>
            <w:noWrap/>
            <w:vAlign w:val="bottom"/>
            <w:hideMark/>
          </w:tcPr>
          <w:p w14:paraId="2631A5A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FBDB1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F343FF" w14:textId="77777777" w:rsidR="00A57FA4" w:rsidRPr="003F4BC6" w:rsidRDefault="00A57FA4" w:rsidP="00A57FA4">
            <w:pPr>
              <w:pStyle w:val="NormalinTable"/>
              <w:rPr>
                <w:b/>
                <w:color w:val="000000"/>
                <w:lang w:eastAsia="en-GB"/>
              </w:rPr>
            </w:pPr>
            <w:r w:rsidRPr="003F4BC6">
              <w:rPr>
                <w:b/>
                <w:color w:val="000000"/>
                <w:lang w:eastAsia="en-GB"/>
              </w:rPr>
              <w:t>2202 99 19 11</w:t>
            </w:r>
          </w:p>
        </w:tc>
        <w:tc>
          <w:tcPr>
            <w:tcW w:w="7036" w:type="dxa"/>
            <w:tcBorders>
              <w:top w:val="nil"/>
              <w:left w:val="nil"/>
              <w:bottom w:val="single" w:sz="4" w:space="0" w:color="auto"/>
              <w:right w:val="single" w:sz="4" w:space="0" w:color="auto"/>
            </w:tcBorders>
            <w:shd w:val="clear" w:color="auto" w:fill="auto"/>
            <w:noWrap/>
            <w:vAlign w:val="bottom"/>
            <w:hideMark/>
          </w:tcPr>
          <w:p w14:paraId="3E8497B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3EB8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5A1F1F" w14:textId="77777777" w:rsidR="00A57FA4" w:rsidRPr="003F4BC6" w:rsidRDefault="00A57FA4" w:rsidP="00A57FA4">
            <w:pPr>
              <w:pStyle w:val="NormalinTable"/>
              <w:rPr>
                <w:b/>
                <w:color w:val="000000"/>
                <w:lang w:eastAsia="en-GB"/>
              </w:rPr>
            </w:pPr>
            <w:r w:rsidRPr="003F4BC6">
              <w:rPr>
                <w:b/>
                <w:color w:val="000000"/>
                <w:lang w:eastAsia="en-GB"/>
              </w:rPr>
              <w:t>2202 99 19 19</w:t>
            </w:r>
          </w:p>
        </w:tc>
        <w:tc>
          <w:tcPr>
            <w:tcW w:w="7036" w:type="dxa"/>
            <w:tcBorders>
              <w:top w:val="nil"/>
              <w:left w:val="nil"/>
              <w:bottom w:val="single" w:sz="4" w:space="0" w:color="auto"/>
              <w:right w:val="single" w:sz="4" w:space="0" w:color="auto"/>
            </w:tcBorders>
            <w:shd w:val="clear" w:color="auto" w:fill="auto"/>
            <w:noWrap/>
            <w:vAlign w:val="bottom"/>
            <w:hideMark/>
          </w:tcPr>
          <w:p w14:paraId="3B68BD9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80C1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4753D9" w14:textId="77777777" w:rsidR="00A57FA4" w:rsidRPr="003F4BC6" w:rsidRDefault="00A57FA4" w:rsidP="00A57FA4">
            <w:pPr>
              <w:pStyle w:val="NormalinTable"/>
              <w:rPr>
                <w:b/>
                <w:color w:val="000000"/>
                <w:lang w:eastAsia="en-GB"/>
              </w:rPr>
            </w:pPr>
            <w:r w:rsidRPr="003F4BC6">
              <w:rPr>
                <w:b/>
                <w:color w:val="000000"/>
                <w:lang w:eastAsia="en-GB"/>
              </w:rPr>
              <w:t>2202 99 19 91</w:t>
            </w:r>
          </w:p>
        </w:tc>
        <w:tc>
          <w:tcPr>
            <w:tcW w:w="7036" w:type="dxa"/>
            <w:tcBorders>
              <w:top w:val="nil"/>
              <w:left w:val="nil"/>
              <w:bottom w:val="single" w:sz="4" w:space="0" w:color="auto"/>
              <w:right w:val="single" w:sz="4" w:space="0" w:color="auto"/>
            </w:tcBorders>
            <w:shd w:val="clear" w:color="auto" w:fill="auto"/>
            <w:noWrap/>
            <w:vAlign w:val="bottom"/>
            <w:hideMark/>
          </w:tcPr>
          <w:p w14:paraId="446889F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C757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9710B0" w14:textId="77777777" w:rsidR="00A57FA4" w:rsidRPr="003F4BC6" w:rsidRDefault="00A57FA4" w:rsidP="00A57FA4">
            <w:pPr>
              <w:pStyle w:val="NormalinTable"/>
              <w:rPr>
                <w:b/>
                <w:color w:val="000000"/>
                <w:lang w:eastAsia="en-GB"/>
              </w:rPr>
            </w:pPr>
            <w:r w:rsidRPr="003F4BC6">
              <w:rPr>
                <w:b/>
                <w:color w:val="000000"/>
                <w:lang w:eastAsia="en-GB"/>
              </w:rPr>
              <w:t>2202 99 19 99</w:t>
            </w:r>
          </w:p>
        </w:tc>
        <w:tc>
          <w:tcPr>
            <w:tcW w:w="7036" w:type="dxa"/>
            <w:tcBorders>
              <w:top w:val="nil"/>
              <w:left w:val="nil"/>
              <w:bottom w:val="single" w:sz="4" w:space="0" w:color="auto"/>
              <w:right w:val="single" w:sz="4" w:space="0" w:color="auto"/>
            </w:tcBorders>
            <w:shd w:val="clear" w:color="auto" w:fill="auto"/>
            <w:noWrap/>
            <w:vAlign w:val="bottom"/>
            <w:hideMark/>
          </w:tcPr>
          <w:p w14:paraId="4D6813A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D8267D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83BEAF" w14:textId="77777777" w:rsidR="00A57FA4" w:rsidRPr="003F4BC6" w:rsidRDefault="00A57FA4" w:rsidP="00A57FA4">
            <w:pPr>
              <w:pStyle w:val="NormalinTable"/>
              <w:rPr>
                <w:b/>
                <w:color w:val="000000"/>
                <w:lang w:eastAsia="en-GB"/>
              </w:rPr>
            </w:pPr>
            <w:r w:rsidRPr="003F4BC6">
              <w:rPr>
                <w:b/>
                <w:color w:val="000000"/>
                <w:lang w:eastAsia="en-GB"/>
              </w:rPr>
              <w:t xml:space="preserve">2202 99 91 </w:t>
            </w:r>
          </w:p>
        </w:tc>
        <w:tc>
          <w:tcPr>
            <w:tcW w:w="7036" w:type="dxa"/>
            <w:tcBorders>
              <w:top w:val="nil"/>
              <w:left w:val="nil"/>
              <w:bottom w:val="single" w:sz="4" w:space="0" w:color="auto"/>
              <w:right w:val="single" w:sz="4" w:space="0" w:color="auto"/>
            </w:tcBorders>
            <w:shd w:val="clear" w:color="auto" w:fill="auto"/>
            <w:noWrap/>
            <w:vAlign w:val="bottom"/>
            <w:hideMark/>
          </w:tcPr>
          <w:p w14:paraId="37373F41" w14:textId="77777777" w:rsidR="00A57FA4" w:rsidRPr="003F4BC6" w:rsidRDefault="00A57FA4" w:rsidP="00A57FA4">
            <w:pPr>
              <w:pStyle w:val="NormalinTable"/>
              <w:rPr>
                <w:color w:val="000000"/>
                <w:lang w:eastAsia="en-GB"/>
              </w:rPr>
            </w:pPr>
            <w:r w:rsidRPr="003F4BC6">
              <w:rPr>
                <w:color w:val="000000"/>
                <w:lang w:eastAsia="en-GB"/>
              </w:rPr>
              <w:t>0.00% + 13.280 € / 100 kg</w:t>
            </w:r>
          </w:p>
        </w:tc>
      </w:tr>
      <w:tr w:rsidR="00A57FA4" w:rsidRPr="003F4BC6" w14:paraId="45128DA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D7A5E2" w14:textId="77777777" w:rsidR="00A57FA4" w:rsidRPr="003F4BC6" w:rsidRDefault="00A57FA4" w:rsidP="00A57FA4">
            <w:pPr>
              <w:pStyle w:val="NormalinTable"/>
              <w:rPr>
                <w:b/>
                <w:color w:val="000000"/>
                <w:lang w:eastAsia="en-GB"/>
              </w:rPr>
            </w:pPr>
            <w:r w:rsidRPr="003F4BC6">
              <w:rPr>
                <w:b/>
                <w:color w:val="000000"/>
                <w:lang w:eastAsia="en-GB"/>
              </w:rPr>
              <w:t xml:space="preserve">2202 99 95 </w:t>
            </w:r>
          </w:p>
        </w:tc>
        <w:tc>
          <w:tcPr>
            <w:tcW w:w="7036" w:type="dxa"/>
            <w:tcBorders>
              <w:top w:val="nil"/>
              <w:left w:val="nil"/>
              <w:bottom w:val="single" w:sz="4" w:space="0" w:color="auto"/>
              <w:right w:val="single" w:sz="4" w:space="0" w:color="auto"/>
            </w:tcBorders>
            <w:shd w:val="clear" w:color="auto" w:fill="auto"/>
            <w:noWrap/>
            <w:vAlign w:val="bottom"/>
            <w:hideMark/>
          </w:tcPr>
          <w:p w14:paraId="6203C111" w14:textId="77777777" w:rsidR="00A57FA4" w:rsidRPr="003F4BC6" w:rsidRDefault="00A57FA4" w:rsidP="00A57FA4">
            <w:pPr>
              <w:pStyle w:val="NormalinTable"/>
              <w:rPr>
                <w:color w:val="000000"/>
                <w:lang w:eastAsia="en-GB"/>
              </w:rPr>
            </w:pPr>
            <w:r w:rsidRPr="003F4BC6">
              <w:rPr>
                <w:color w:val="000000"/>
                <w:lang w:eastAsia="en-GB"/>
              </w:rPr>
              <w:t>0.00% + 11.650 € / 100 kg</w:t>
            </w:r>
          </w:p>
        </w:tc>
      </w:tr>
      <w:tr w:rsidR="00A57FA4" w:rsidRPr="003F4BC6" w14:paraId="2685678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3D12FC2" w14:textId="77777777" w:rsidR="00A57FA4" w:rsidRPr="003F4BC6" w:rsidRDefault="00A57FA4" w:rsidP="00A57FA4">
            <w:pPr>
              <w:pStyle w:val="NormalinTable"/>
              <w:rPr>
                <w:b/>
                <w:color w:val="000000"/>
                <w:lang w:eastAsia="en-GB"/>
              </w:rPr>
            </w:pPr>
            <w:r w:rsidRPr="003F4BC6">
              <w:rPr>
                <w:b/>
                <w:color w:val="000000"/>
                <w:lang w:eastAsia="en-GB"/>
              </w:rPr>
              <w:t xml:space="preserve">2202 99 99 </w:t>
            </w:r>
          </w:p>
        </w:tc>
        <w:tc>
          <w:tcPr>
            <w:tcW w:w="7036" w:type="dxa"/>
            <w:tcBorders>
              <w:top w:val="nil"/>
              <w:left w:val="nil"/>
              <w:bottom w:val="single" w:sz="4" w:space="0" w:color="auto"/>
              <w:right w:val="single" w:sz="4" w:space="0" w:color="auto"/>
            </w:tcBorders>
            <w:shd w:val="clear" w:color="auto" w:fill="auto"/>
            <w:noWrap/>
            <w:vAlign w:val="bottom"/>
            <w:hideMark/>
          </w:tcPr>
          <w:p w14:paraId="3B221B7D" w14:textId="77777777" w:rsidR="00A57FA4" w:rsidRPr="003F4BC6" w:rsidRDefault="00A57FA4" w:rsidP="00A57FA4">
            <w:pPr>
              <w:pStyle w:val="NormalinTable"/>
              <w:rPr>
                <w:color w:val="000000"/>
                <w:lang w:eastAsia="en-GB"/>
              </w:rPr>
            </w:pPr>
            <w:r w:rsidRPr="003F4BC6">
              <w:rPr>
                <w:color w:val="000000"/>
                <w:lang w:eastAsia="en-GB"/>
              </w:rPr>
              <w:t>0.00% + 20.510 € / 100 kg</w:t>
            </w:r>
          </w:p>
        </w:tc>
      </w:tr>
      <w:tr w:rsidR="00A57FA4" w:rsidRPr="003F4BC6" w14:paraId="7EF7F9C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E2373B" w14:textId="77777777" w:rsidR="00A57FA4" w:rsidRPr="003F4BC6" w:rsidRDefault="00A57FA4" w:rsidP="00A57FA4">
            <w:pPr>
              <w:pStyle w:val="NormalinTable"/>
              <w:rPr>
                <w:b/>
                <w:color w:val="000000"/>
                <w:lang w:eastAsia="en-GB"/>
              </w:rPr>
            </w:pPr>
            <w:r w:rsidRPr="003F4BC6">
              <w:rPr>
                <w:b/>
                <w:color w:val="000000"/>
                <w:lang w:eastAsia="en-GB"/>
              </w:rPr>
              <w:t xml:space="preserve">2205 00 00 </w:t>
            </w:r>
          </w:p>
        </w:tc>
        <w:tc>
          <w:tcPr>
            <w:tcW w:w="7036" w:type="dxa"/>
            <w:tcBorders>
              <w:top w:val="nil"/>
              <w:left w:val="nil"/>
              <w:bottom w:val="single" w:sz="4" w:space="0" w:color="auto"/>
              <w:right w:val="single" w:sz="4" w:space="0" w:color="auto"/>
            </w:tcBorders>
            <w:shd w:val="clear" w:color="auto" w:fill="auto"/>
            <w:noWrap/>
            <w:vAlign w:val="bottom"/>
            <w:hideMark/>
          </w:tcPr>
          <w:p w14:paraId="0F6DB65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D21B9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5EB30" w14:textId="77777777" w:rsidR="00A57FA4" w:rsidRPr="003F4BC6" w:rsidRDefault="00A57FA4" w:rsidP="00A57FA4">
            <w:pPr>
              <w:pStyle w:val="NormalinTable"/>
              <w:rPr>
                <w:b/>
                <w:color w:val="000000"/>
                <w:lang w:eastAsia="en-GB"/>
              </w:rPr>
            </w:pPr>
            <w:r w:rsidRPr="003F4BC6">
              <w:rPr>
                <w:b/>
                <w:color w:val="000000"/>
                <w:lang w:eastAsia="en-GB"/>
              </w:rPr>
              <w:t xml:space="preserve">2206 00 00 </w:t>
            </w:r>
          </w:p>
        </w:tc>
        <w:tc>
          <w:tcPr>
            <w:tcW w:w="7036" w:type="dxa"/>
            <w:tcBorders>
              <w:top w:val="nil"/>
              <w:left w:val="nil"/>
              <w:bottom w:val="single" w:sz="4" w:space="0" w:color="auto"/>
              <w:right w:val="single" w:sz="4" w:space="0" w:color="auto"/>
            </w:tcBorders>
            <w:shd w:val="clear" w:color="auto" w:fill="auto"/>
            <w:noWrap/>
            <w:vAlign w:val="bottom"/>
            <w:hideMark/>
          </w:tcPr>
          <w:p w14:paraId="518C443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FEE44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1C94929" w14:textId="77777777" w:rsidR="00A57FA4" w:rsidRPr="00DE0845" w:rsidRDefault="00A57FA4" w:rsidP="00A57FA4">
            <w:pPr>
              <w:spacing w:after="0" w:line="240" w:lineRule="auto"/>
              <w:jc w:val="left"/>
              <w:rPr>
                <w:rFonts w:cs="Times New Roman"/>
                <w:b/>
                <w:color w:val="000000"/>
                <w:szCs w:val="16"/>
              </w:rPr>
            </w:pPr>
            <w:r w:rsidRPr="00DE0845">
              <w:rPr>
                <w:rFonts w:cs="Times New Roman"/>
                <w:b/>
                <w:color w:val="000000"/>
                <w:sz w:val="16"/>
                <w:szCs w:val="16"/>
              </w:rPr>
              <w:t>2207</w:t>
            </w:r>
            <w:r>
              <w:rPr>
                <w:rFonts w:cs="Times New Roman"/>
                <w:b/>
                <w:color w:val="000000"/>
                <w:sz w:val="16"/>
                <w:szCs w:val="16"/>
              </w:rPr>
              <w:t xml:space="preserve"> </w:t>
            </w:r>
            <w:r w:rsidRPr="00DE0845">
              <w:rPr>
                <w:rFonts w:cs="Times New Roman"/>
                <w:b/>
                <w:color w:val="000000"/>
                <w:sz w:val="16"/>
                <w:szCs w:val="16"/>
              </w:rPr>
              <w:t>20</w:t>
            </w:r>
            <w:r>
              <w:rPr>
                <w:rFonts w:cs="Times New Roman"/>
                <w:b/>
                <w:color w:val="000000"/>
                <w:sz w:val="16"/>
                <w:szCs w:val="16"/>
              </w:rPr>
              <w:t xml:space="preserve"> </w:t>
            </w:r>
            <w:r w:rsidRPr="00DE0845">
              <w:rPr>
                <w:rFonts w:cs="Times New Roman"/>
                <w:b/>
                <w:color w:val="000000"/>
                <w:sz w:val="16"/>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02089FFC" w14:textId="77777777" w:rsidR="00A57FA4" w:rsidRPr="003F4BC6" w:rsidRDefault="00A57FA4" w:rsidP="00A57FA4">
            <w:pPr>
              <w:pStyle w:val="NormalinTable"/>
              <w:rPr>
                <w:color w:val="000000"/>
                <w:lang w:eastAsia="en-GB"/>
              </w:rPr>
            </w:pPr>
            <w:r>
              <w:rPr>
                <w:color w:val="000000"/>
                <w:lang w:eastAsia="en-GB"/>
              </w:rPr>
              <w:t xml:space="preserve">9.900 </w:t>
            </w:r>
            <w:r w:rsidRPr="003F4BC6">
              <w:rPr>
                <w:color w:val="000000"/>
                <w:lang w:eastAsia="en-GB"/>
              </w:rPr>
              <w:t>€</w:t>
            </w:r>
            <w:r>
              <w:rPr>
                <w:color w:val="000000"/>
                <w:lang w:eastAsia="en-GB"/>
              </w:rPr>
              <w:t xml:space="preserve"> / hl</w:t>
            </w:r>
          </w:p>
        </w:tc>
      </w:tr>
      <w:tr w:rsidR="00A57FA4" w:rsidRPr="003F4BC6" w14:paraId="721821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2BBB845" w14:textId="77777777" w:rsidR="00A57FA4" w:rsidRPr="003F4BC6" w:rsidRDefault="00A57FA4" w:rsidP="00A57FA4">
            <w:pPr>
              <w:pStyle w:val="NormalinTable"/>
              <w:rPr>
                <w:b/>
                <w:color w:val="000000"/>
                <w:lang w:eastAsia="en-GB"/>
              </w:rPr>
            </w:pPr>
            <w:r w:rsidRPr="003F4BC6">
              <w:rPr>
                <w:b/>
                <w:color w:val="000000"/>
                <w:lang w:eastAsia="en-GB"/>
              </w:rPr>
              <w:t xml:space="preserve">2208 40 00 </w:t>
            </w:r>
          </w:p>
        </w:tc>
        <w:tc>
          <w:tcPr>
            <w:tcW w:w="7036" w:type="dxa"/>
            <w:tcBorders>
              <w:top w:val="nil"/>
              <w:left w:val="nil"/>
              <w:bottom w:val="single" w:sz="4" w:space="0" w:color="auto"/>
              <w:right w:val="single" w:sz="4" w:space="0" w:color="auto"/>
            </w:tcBorders>
            <w:shd w:val="clear" w:color="auto" w:fill="auto"/>
            <w:noWrap/>
            <w:vAlign w:val="bottom"/>
            <w:hideMark/>
          </w:tcPr>
          <w:p w14:paraId="4698E1B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C47AD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CD7E37" w14:textId="77777777" w:rsidR="00A57FA4" w:rsidRPr="003F4BC6" w:rsidRDefault="00A57FA4" w:rsidP="00A57FA4">
            <w:pPr>
              <w:pStyle w:val="NormalinTable"/>
              <w:rPr>
                <w:b/>
                <w:color w:val="000000"/>
                <w:lang w:eastAsia="en-GB"/>
              </w:rPr>
            </w:pPr>
            <w:r w:rsidRPr="003F4BC6">
              <w:rPr>
                <w:b/>
                <w:color w:val="000000"/>
                <w:lang w:eastAsia="en-GB"/>
              </w:rPr>
              <w:t xml:space="preserve">2208 90 91 </w:t>
            </w:r>
          </w:p>
        </w:tc>
        <w:tc>
          <w:tcPr>
            <w:tcW w:w="7036" w:type="dxa"/>
            <w:tcBorders>
              <w:top w:val="nil"/>
              <w:left w:val="nil"/>
              <w:bottom w:val="single" w:sz="4" w:space="0" w:color="auto"/>
              <w:right w:val="single" w:sz="4" w:space="0" w:color="auto"/>
            </w:tcBorders>
            <w:shd w:val="clear" w:color="auto" w:fill="auto"/>
            <w:noWrap/>
            <w:vAlign w:val="bottom"/>
            <w:hideMark/>
          </w:tcPr>
          <w:p w14:paraId="406FCE3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78E8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E5B781" w14:textId="77777777" w:rsidR="00A57FA4" w:rsidRPr="003F4BC6" w:rsidRDefault="00A57FA4" w:rsidP="00A57FA4">
            <w:pPr>
              <w:pStyle w:val="NormalinTable"/>
              <w:rPr>
                <w:b/>
                <w:color w:val="000000"/>
                <w:lang w:eastAsia="en-GB"/>
              </w:rPr>
            </w:pPr>
            <w:r w:rsidRPr="003F4BC6">
              <w:rPr>
                <w:b/>
                <w:color w:val="000000"/>
                <w:lang w:eastAsia="en-GB"/>
              </w:rPr>
              <w:t xml:space="preserve">2208 90 99 </w:t>
            </w:r>
          </w:p>
        </w:tc>
        <w:tc>
          <w:tcPr>
            <w:tcW w:w="7036" w:type="dxa"/>
            <w:tcBorders>
              <w:top w:val="nil"/>
              <w:left w:val="nil"/>
              <w:bottom w:val="single" w:sz="4" w:space="0" w:color="auto"/>
              <w:right w:val="single" w:sz="4" w:space="0" w:color="auto"/>
            </w:tcBorders>
            <w:shd w:val="clear" w:color="auto" w:fill="auto"/>
            <w:noWrap/>
            <w:vAlign w:val="bottom"/>
            <w:hideMark/>
          </w:tcPr>
          <w:p w14:paraId="7BBD768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51B17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782BF4" w14:textId="77777777" w:rsidR="00A57FA4" w:rsidRPr="003F4BC6" w:rsidRDefault="00A57FA4" w:rsidP="00A57FA4">
            <w:pPr>
              <w:pStyle w:val="NormalinTable"/>
              <w:rPr>
                <w:b/>
                <w:color w:val="000000"/>
                <w:lang w:eastAsia="en-GB"/>
              </w:rPr>
            </w:pPr>
            <w:r w:rsidRPr="009A2B58">
              <w:rPr>
                <w:rFonts w:cs="Times New Roman"/>
                <w:b/>
                <w:color w:val="000000"/>
                <w:szCs w:val="16"/>
              </w:rPr>
              <w:t>2209</w:t>
            </w:r>
            <w:r>
              <w:rPr>
                <w:rFonts w:cs="Times New Roman"/>
                <w:b/>
                <w:color w:val="000000"/>
                <w:szCs w:val="16"/>
              </w:rPr>
              <w:t xml:space="preserve"> </w:t>
            </w:r>
            <w:r w:rsidRPr="009A2B58">
              <w:rPr>
                <w:rFonts w:cs="Times New Roman"/>
                <w:b/>
                <w:color w:val="000000"/>
                <w:szCs w:val="16"/>
              </w:rPr>
              <w:t>00</w:t>
            </w:r>
            <w:r>
              <w:rPr>
                <w:rFonts w:cs="Times New Roman"/>
                <w:b/>
                <w:color w:val="000000"/>
                <w:szCs w:val="16"/>
              </w:rPr>
              <w:t xml:space="preserve"> </w:t>
            </w:r>
            <w:r w:rsidRPr="009A2B58">
              <w:rPr>
                <w:rFonts w:cs="Times New Roman"/>
                <w:b/>
                <w:color w:val="000000"/>
                <w:szCs w:val="16"/>
              </w:rPr>
              <w:t>11</w:t>
            </w:r>
            <w:r>
              <w:rPr>
                <w:rFonts w:cs="Times New Roman"/>
                <w:b/>
                <w:color w:val="000000"/>
                <w:szCs w:val="16"/>
              </w:rPr>
              <w:t xml:space="preserve"> </w:t>
            </w:r>
            <w:r w:rsidRPr="009A2B58">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703B117F" w14:textId="77777777" w:rsidR="00A57FA4" w:rsidRPr="003F4BC6" w:rsidRDefault="00A57FA4" w:rsidP="00A57FA4">
            <w:pPr>
              <w:pStyle w:val="NormalinTable"/>
              <w:rPr>
                <w:color w:val="000000"/>
                <w:lang w:eastAsia="en-GB"/>
              </w:rPr>
            </w:pPr>
            <w:r>
              <w:rPr>
                <w:color w:val="000000"/>
                <w:lang w:eastAsia="en-GB"/>
              </w:rPr>
              <w:t xml:space="preserve">3.100 </w:t>
            </w:r>
            <w:r w:rsidRPr="003F4BC6">
              <w:rPr>
                <w:color w:val="000000"/>
                <w:lang w:eastAsia="en-GB"/>
              </w:rPr>
              <w:t>€</w:t>
            </w:r>
            <w:r>
              <w:rPr>
                <w:color w:val="000000"/>
                <w:lang w:eastAsia="en-GB"/>
              </w:rPr>
              <w:t xml:space="preserve"> / hl</w:t>
            </w:r>
          </w:p>
        </w:tc>
      </w:tr>
      <w:tr w:rsidR="00A57FA4" w:rsidRPr="003F4BC6" w14:paraId="305097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B67CF91" w14:textId="77777777" w:rsidR="00A57FA4" w:rsidRPr="003F4BC6" w:rsidRDefault="00A57FA4" w:rsidP="00A57FA4">
            <w:pPr>
              <w:pStyle w:val="NormalinTable"/>
              <w:rPr>
                <w:b/>
                <w:color w:val="000000"/>
                <w:lang w:eastAsia="en-GB"/>
              </w:rPr>
            </w:pPr>
            <w:r w:rsidRPr="009A2B58">
              <w:rPr>
                <w:rFonts w:cs="Times New Roman"/>
                <w:b/>
                <w:color w:val="000000"/>
                <w:szCs w:val="16"/>
              </w:rPr>
              <w:t>2209</w:t>
            </w:r>
            <w:r>
              <w:rPr>
                <w:rFonts w:cs="Times New Roman"/>
                <w:b/>
                <w:color w:val="000000"/>
                <w:szCs w:val="16"/>
              </w:rPr>
              <w:t xml:space="preserve"> </w:t>
            </w:r>
            <w:r w:rsidRPr="009A2B58">
              <w:rPr>
                <w:rFonts w:cs="Times New Roman"/>
                <w:b/>
                <w:color w:val="000000"/>
                <w:szCs w:val="16"/>
              </w:rPr>
              <w:t>00</w:t>
            </w:r>
            <w:r>
              <w:rPr>
                <w:rFonts w:cs="Times New Roman"/>
                <w:b/>
                <w:color w:val="000000"/>
                <w:szCs w:val="16"/>
              </w:rPr>
              <w:t xml:space="preserve"> </w:t>
            </w:r>
            <w:r w:rsidRPr="009A2B58">
              <w:rPr>
                <w:rFonts w:cs="Times New Roman"/>
                <w:b/>
                <w:color w:val="000000"/>
                <w:szCs w:val="16"/>
              </w:rPr>
              <w:t>19</w:t>
            </w:r>
            <w:r>
              <w:rPr>
                <w:rFonts w:cs="Times New Roman"/>
                <w:b/>
                <w:color w:val="000000"/>
                <w:szCs w:val="16"/>
              </w:rPr>
              <w:t xml:space="preserve"> </w:t>
            </w:r>
            <w:r w:rsidRPr="009A2B58">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7892BC59" w14:textId="77777777" w:rsidR="00A57FA4" w:rsidRPr="003F4BC6" w:rsidRDefault="00A57FA4" w:rsidP="00A57FA4">
            <w:pPr>
              <w:pStyle w:val="NormalinTable"/>
              <w:rPr>
                <w:color w:val="000000"/>
                <w:lang w:eastAsia="en-GB"/>
              </w:rPr>
            </w:pPr>
            <w:r>
              <w:rPr>
                <w:color w:val="000000"/>
                <w:lang w:eastAsia="en-GB"/>
              </w:rPr>
              <w:t xml:space="preserve">2.330 </w:t>
            </w:r>
            <w:r w:rsidRPr="003F4BC6">
              <w:rPr>
                <w:color w:val="000000"/>
                <w:lang w:eastAsia="en-GB"/>
              </w:rPr>
              <w:t>€</w:t>
            </w:r>
            <w:r>
              <w:rPr>
                <w:color w:val="000000"/>
                <w:lang w:eastAsia="en-GB"/>
              </w:rPr>
              <w:t xml:space="preserve"> / hl</w:t>
            </w:r>
          </w:p>
        </w:tc>
      </w:tr>
      <w:tr w:rsidR="00A57FA4" w:rsidRPr="003F4BC6" w14:paraId="43985D6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EE005E2" w14:textId="77777777" w:rsidR="00A57FA4" w:rsidRPr="003F4BC6" w:rsidRDefault="00A57FA4" w:rsidP="00A57FA4">
            <w:pPr>
              <w:pStyle w:val="NormalinTable"/>
              <w:rPr>
                <w:b/>
                <w:color w:val="000000"/>
                <w:lang w:eastAsia="en-GB"/>
              </w:rPr>
            </w:pPr>
            <w:r w:rsidRPr="009A2B58">
              <w:rPr>
                <w:rFonts w:cs="Times New Roman"/>
                <w:b/>
                <w:color w:val="000000"/>
                <w:szCs w:val="16"/>
              </w:rPr>
              <w:t>2209</w:t>
            </w:r>
            <w:r>
              <w:rPr>
                <w:rFonts w:cs="Times New Roman"/>
                <w:b/>
                <w:color w:val="000000"/>
                <w:szCs w:val="16"/>
              </w:rPr>
              <w:t xml:space="preserve"> </w:t>
            </w:r>
            <w:r w:rsidRPr="009A2B58">
              <w:rPr>
                <w:rFonts w:cs="Times New Roman"/>
                <w:b/>
                <w:color w:val="000000"/>
                <w:szCs w:val="16"/>
              </w:rPr>
              <w:t>00</w:t>
            </w:r>
            <w:r>
              <w:rPr>
                <w:rFonts w:cs="Times New Roman"/>
                <w:b/>
                <w:color w:val="000000"/>
                <w:szCs w:val="16"/>
              </w:rPr>
              <w:t xml:space="preserve"> </w:t>
            </w:r>
            <w:r w:rsidRPr="009A2B58">
              <w:rPr>
                <w:rFonts w:cs="Times New Roman"/>
                <w:b/>
                <w:color w:val="000000"/>
                <w:szCs w:val="16"/>
              </w:rPr>
              <w:t>91</w:t>
            </w:r>
            <w:r>
              <w:rPr>
                <w:rFonts w:cs="Times New Roman"/>
                <w:b/>
                <w:color w:val="000000"/>
                <w:szCs w:val="16"/>
              </w:rPr>
              <w:t xml:space="preserve"> </w:t>
            </w:r>
            <w:r w:rsidRPr="009A2B58">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134E72D7" w14:textId="77777777" w:rsidR="00A57FA4" w:rsidRPr="003F4BC6" w:rsidRDefault="00A57FA4" w:rsidP="00A57FA4">
            <w:pPr>
              <w:pStyle w:val="NormalinTable"/>
              <w:rPr>
                <w:color w:val="000000"/>
                <w:lang w:eastAsia="en-GB"/>
              </w:rPr>
            </w:pPr>
            <w:r>
              <w:rPr>
                <w:color w:val="000000"/>
                <w:lang w:eastAsia="en-GB"/>
              </w:rPr>
              <w:t xml:space="preserve">2.490 </w:t>
            </w:r>
            <w:r w:rsidRPr="003F4BC6">
              <w:rPr>
                <w:color w:val="000000"/>
                <w:lang w:eastAsia="en-GB"/>
              </w:rPr>
              <w:t>€</w:t>
            </w:r>
            <w:r>
              <w:rPr>
                <w:color w:val="000000"/>
                <w:lang w:eastAsia="en-GB"/>
              </w:rPr>
              <w:t xml:space="preserve"> / hl</w:t>
            </w:r>
          </w:p>
        </w:tc>
      </w:tr>
      <w:tr w:rsidR="00A57FA4" w:rsidRPr="003F4BC6" w14:paraId="07D2E4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742F95A" w14:textId="77777777" w:rsidR="00A57FA4" w:rsidRPr="003F4BC6" w:rsidRDefault="00A57FA4" w:rsidP="00A57FA4">
            <w:pPr>
              <w:pStyle w:val="NormalinTable"/>
              <w:rPr>
                <w:b/>
                <w:color w:val="000000"/>
                <w:lang w:eastAsia="en-GB"/>
              </w:rPr>
            </w:pPr>
            <w:r w:rsidRPr="009A2B58">
              <w:rPr>
                <w:rFonts w:cs="Times New Roman"/>
                <w:b/>
                <w:color w:val="000000"/>
                <w:szCs w:val="16"/>
              </w:rPr>
              <w:t>2209</w:t>
            </w:r>
            <w:r>
              <w:rPr>
                <w:rFonts w:cs="Times New Roman"/>
                <w:b/>
                <w:color w:val="000000"/>
                <w:szCs w:val="16"/>
              </w:rPr>
              <w:t xml:space="preserve"> </w:t>
            </w:r>
            <w:r w:rsidRPr="009A2B58">
              <w:rPr>
                <w:rFonts w:cs="Times New Roman"/>
                <w:b/>
                <w:color w:val="000000"/>
                <w:szCs w:val="16"/>
              </w:rPr>
              <w:t>00</w:t>
            </w:r>
            <w:r>
              <w:rPr>
                <w:rFonts w:cs="Times New Roman"/>
                <w:b/>
                <w:color w:val="000000"/>
                <w:szCs w:val="16"/>
              </w:rPr>
              <w:t xml:space="preserve"> </w:t>
            </w:r>
            <w:r w:rsidRPr="009A2B58">
              <w:rPr>
                <w:rFonts w:cs="Times New Roman"/>
                <w:b/>
                <w:color w:val="000000"/>
                <w:szCs w:val="16"/>
              </w:rPr>
              <w:t>99</w:t>
            </w:r>
            <w:r>
              <w:rPr>
                <w:rFonts w:cs="Times New Roman"/>
                <w:b/>
                <w:color w:val="000000"/>
                <w:szCs w:val="16"/>
              </w:rPr>
              <w:t xml:space="preserve"> </w:t>
            </w:r>
            <w:r w:rsidRPr="009A2B58">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6F64C47D" w14:textId="77777777" w:rsidR="00A57FA4" w:rsidRPr="003F4BC6" w:rsidRDefault="00A57FA4" w:rsidP="00A57FA4">
            <w:pPr>
              <w:pStyle w:val="NormalinTable"/>
              <w:rPr>
                <w:color w:val="000000"/>
                <w:lang w:eastAsia="en-GB"/>
              </w:rPr>
            </w:pPr>
            <w:r>
              <w:rPr>
                <w:color w:val="000000"/>
                <w:lang w:eastAsia="en-GB"/>
              </w:rPr>
              <w:t xml:space="preserve">1.500 </w:t>
            </w:r>
            <w:r w:rsidRPr="003F4BC6">
              <w:rPr>
                <w:color w:val="000000"/>
                <w:lang w:eastAsia="en-GB"/>
              </w:rPr>
              <w:t>€</w:t>
            </w:r>
            <w:r>
              <w:rPr>
                <w:color w:val="000000"/>
                <w:lang w:eastAsia="en-GB"/>
              </w:rPr>
              <w:t xml:space="preserve"> / hl</w:t>
            </w:r>
          </w:p>
        </w:tc>
      </w:tr>
      <w:tr w:rsidR="00A57FA4" w:rsidRPr="003F4BC6" w14:paraId="3E1383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989EB8" w14:textId="77777777" w:rsidR="00A57FA4" w:rsidRPr="003F4BC6" w:rsidRDefault="00A57FA4" w:rsidP="00A57FA4">
            <w:pPr>
              <w:pStyle w:val="NormalinTable"/>
              <w:rPr>
                <w:b/>
                <w:color w:val="000000"/>
                <w:lang w:eastAsia="en-GB"/>
              </w:rPr>
            </w:pPr>
            <w:r w:rsidRPr="003F4BC6">
              <w:rPr>
                <w:b/>
                <w:color w:val="000000"/>
                <w:lang w:eastAsia="en-GB"/>
              </w:rPr>
              <w:t xml:space="preserve">2302 50 00 </w:t>
            </w:r>
          </w:p>
        </w:tc>
        <w:tc>
          <w:tcPr>
            <w:tcW w:w="7036" w:type="dxa"/>
            <w:tcBorders>
              <w:top w:val="nil"/>
              <w:left w:val="nil"/>
              <w:bottom w:val="single" w:sz="4" w:space="0" w:color="auto"/>
              <w:right w:val="single" w:sz="4" w:space="0" w:color="auto"/>
            </w:tcBorders>
            <w:shd w:val="clear" w:color="auto" w:fill="auto"/>
            <w:noWrap/>
            <w:vAlign w:val="bottom"/>
            <w:hideMark/>
          </w:tcPr>
          <w:p w14:paraId="3A0DCA3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C2A7D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B66DA2" w14:textId="77777777" w:rsidR="00A57FA4" w:rsidRPr="003F4BC6" w:rsidRDefault="00A57FA4" w:rsidP="00A57FA4">
            <w:pPr>
              <w:pStyle w:val="NormalinTable"/>
              <w:rPr>
                <w:b/>
                <w:color w:val="000000"/>
                <w:lang w:eastAsia="en-GB"/>
              </w:rPr>
            </w:pPr>
            <w:r w:rsidRPr="003F4BC6">
              <w:rPr>
                <w:b/>
                <w:color w:val="000000"/>
                <w:lang w:eastAsia="en-GB"/>
              </w:rPr>
              <w:t>2309 90 31 89</w:t>
            </w:r>
          </w:p>
        </w:tc>
        <w:tc>
          <w:tcPr>
            <w:tcW w:w="7036" w:type="dxa"/>
            <w:tcBorders>
              <w:top w:val="nil"/>
              <w:left w:val="nil"/>
              <w:bottom w:val="single" w:sz="4" w:space="0" w:color="auto"/>
              <w:right w:val="single" w:sz="4" w:space="0" w:color="auto"/>
            </w:tcBorders>
            <w:shd w:val="clear" w:color="auto" w:fill="auto"/>
            <w:noWrap/>
            <w:vAlign w:val="bottom"/>
            <w:hideMark/>
          </w:tcPr>
          <w:p w14:paraId="2A98AA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DAB227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6FAEFC96" w14:textId="77777777" w:rsidR="00A57FA4" w:rsidRPr="00DE0845" w:rsidRDefault="00A57FA4" w:rsidP="00A57FA4">
            <w:pPr>
              <w:spacing w:after="0" w:line="240" w:lineRule="auto"/>
              <w:jc w:val="left"/>
              <w:rPr>
                <w:rFonts w:cs="Times New Roman"/>
                <w:b/>
                <w:color w:val="000000"/>
                <w:szCs w:val="16"/>
              </w:rPr>
            </w:pPr>
            <w:r w:rsidRPr="00DE0845">
              <w:rPr>
                <w:rFonts w:cs="Times New Roman"/>
                <w:b/>
                <w:color w:val="000000"/>
                <w:sz w:val="16"/>
                <w:szCs w:val="16"/>
              </w:rPr>
              <w:t>2402</w:t>
            </w:r>
            <w:r>
              <w:rPr>
                <w:rFonts w:cs="Times New Roman"/>
                <w:b/>
                <w:color w:val="000000"/>
                <w:sz w:val="16"/>
                <w:szCs w:val="16"/>
              </w:rPr>
              <w:t xml:space="preserve"> </w:t>
            </w:r>
            <w:r w:rsidRPr="00DE0845">
              <w:rPr>
                <w:rFonts w:cs="Times New Roman"/>
                <w:b/>
                <w:color w:val="000000"/>
                <w:sz w:val="16"/>
                <w:szCs w:val="16"/>
              </w:rPr>
              <w:t>10</w:t>
            </w:r>
            <w:r>
              <w:rPr>
                <w:rFonts w:cs="Times New Roman"/>
                <w:b/>
                <w:color w:val="000000"/>
                <w:sz w:val="16"/>
                <w:szCs w:val="16"/>
              </w:rPr>
              <w:t xml:space="preserve"> </w:t>
            </w:r>
            <w:r w:rsidRPr="00DE0845">
              <w:rPr>
                <w:rFonts w:cs="Times New Roman"/>
                <w:b/>
                <w:color w:val="000000"/>
                <w:sz w:val="16"/>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271CF9E2" w14:textId="77777777" w:rsidR="00A57FA4" w:rsidRPr="003F4BC6" w:rsidRDefault="00A57FA4" w:rsidP="00A57FA4">
            <w:pPr>
              <w:pStyle w:val="NormalinTable"/>
              <w:rPr>
                <w:color w:val="000000"/>
                <w:lang w:eastAsia="en-GB"/>
              </w:rPr>
            </w:pPr>
            <w:r>
              <w:rPr>
                <w:color w:val="000000"/>
                <w:lang w:eastAsia="en-GB"/>
              </w:rPr>
              <w:t>12.60%</w:t>
            </w:r>
          </w:p>
        </w:tc>
      </w:tr>
      <w:tr w:rsidR="00A57FA4" w:rsidRPr="003F4BC6" w14:paraId="2E8887E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9557D54" w14:textId="77777777" w:rsidR="00A57FA4" w:rsidRPr="003F4BC6" w:rsidRDefault="00A57FA4" w:rsidP="00A57FA4">
            <w:pPr>
              <w:pStyle w:val="NormalinTable"/>
              <w:rPr>
                <w:b/>
                <w:color w:val="000000"/>
                <w:lang w:eastAsia="en-GB"/>
              </w:rPr>
            </w:pPr>
            <w:r w:rsidRPr="003F4BC6">
              <w:rPr>
                <w:b/>
                <w:color w:val="000000"/>
                <w:lang w:eastAsia="en-GB"/>
              </w:rPr>
              <w:t xml:space="preserve">2402 20 10 </w:t>
            </w:r>
          </w:p>
        </w:tc>
        <w:tc>
          <w:tcPr>
            <w:tcW w:w="7036" w:type="dxa"/>
            <w:tcBorders>
              <w:top w:val="nil"/>
              <w:left w:val="nil"/>
              <w:bottom w:val="single" w:sz="4" w:space="0" w:color="auto"/>
              <w:right w:val="single" w:sz="4" w:space="0" w:color="auto"/>
            </w:tcBorders>
            <w:shd w:val="clear" w:color="auto" w:fill="auto"/>
            <w:noWrap/>
            <w:vAlign w:val="bottom"/>
            <w:hideMark/>
          </w:tcPr>
          <w:p w14:paraId="6FB5DA6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BEA262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46D32ECB"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2402</w:t>
            </w:r>
            <w:r>
              <w:rPr>
                <w:rFonts w:cs="Times New Roman"/>
                <w:b/>
                <w:color w:val="000000"/>
                <w:szCs w:val="16"/>
              </w:rPr>
              <w:t xml:space="preserve"> </w:t>
            </w:r>
            <w:r w:rsidRPr="00DE0845">
              <w:rPr>
                <w:rFonts w:cs="Times New Roman"/>
                <w:b/>
                <w:color w:val="000000"/>
                <w:szCs w:val="16"/>
              </w:rPr>
              <w:t>20</w:t>
            </w:r>
            <w:r>
              <w:rPr>
                <w:rFonts w:cs="Times New Roman"/>
                <w:b/>
                <w:color w:val="000000"/>
                <w:szCs w:val="16"/>
              </w:rPr>
              <w:t xml:space="preserve"> </w:t>
            </w:r>
            <w:r w:rsidRPr="00DE0845">
              <w:rPr>
                <w:rFonts w:cs="Times New Roman"/>
                <w:b/>
                <w:color w:val="000000"/>
                <w:szCs w:val="16"/>
              </w:rPr>
              <w:t>90</w:t>
            </w:r>
            <w:r>
              <w:rPr>
                <w:rFonts w:cs="Times New Roman"/>
                <w:b/>
                <w:color w:val="000000"/>
                <w:szCs w:val="16"/>
              </w:rPr>
              <w:t xml:space="preserve"> </w:t>
            </w:r>
          </w:p>
        </w:tc>
        <w:tc>
          <w:tcPr>
            <w:tcW w:w="7036" w:type="dxa"/>
            <w:tcBorders>
              <w:top w:val="nil"/>
              <w:left w:val="nil"/>
              <w:bottom w:val="single" w:sz="4" w:space="0" w:color="auto"/>
              <w:right w:val="single" w:sz="4" w:space="0" w:color="auto"/>
            </w:tcBorders>
            <w:shd w:val="clear" w:color="auto" w:fill="auto"/>
            <w:noWrap/>
            <w:vAlign w:val="bottom"/>
          </w:tcPr>
          <w:p w14:paraId="2EB6F538" w14:textId="77777777" w:rsidR="00A57FA4" w:rsidRPr="003F4BC6" w:rsidRDefault="00A57FA4" w:rsidP="00A57FA4">
            <w:pPr>
              <w:pStyle w:val="NormalinTable"/>
              <w:rPr>
                <w:color w:val="000000"/>
                <w:lang w:eastAsia="en-GB"/>
              </w:rPr>
            </w:pPr>
            <w:r>
              <w:rPr>
                <w:color w:val="000000"/>
                <w:lang w:eastAsia="en-GB"/>
              </w:rPr>
              <w:t>27.95%</w:t>
            </w:r>
          </w:p>
        </w:tc>
      </w:tr>
      <w:tr w:rsidR="00A57FA4" w:rsidRPr="003F4BC6" w14:paraId="7D498B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0C6AAF1"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2402</w:t>
            </w:r>
            <w:r>
              <w:rPr>
                <w:rFonts w:cs="Times New Roman"/>
                <w:b/>
                <w:color w:val="000000"/>
                <w:szCs w:val="16"/>
              </w:rPr>
              <w:t xml:space="preserve"> </w:t>
            </w:r>
            <w:r w:rsidRPr="00DE0845">
              <w:rPr>
                <w:rFonts w:cs="Times New Roman"/>
                <w:b/>
                <w:color w:val="000000"/>
                <w:szCs w:val="16"/>
              </w:rPr>
              <w:t>90</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0098B44D" w14:textId="77777777" w:rsidR="00A57FA4" w:rsidRPr="003F4BC6" w:rsidRDefault="00A57FA4" w:rsidP="00A57FA4">
            <w:pPr>
              <w:pStyle w:val="NormalinTable"/>
              <w:rPr>
                <w:color w:val="000000"/>
                <w:lang w:eastAsia="en-GB"/>
              </w:rPr>
            </w:pPr>
            <w:r>
              <w:rPr>
                <w:color w:val="000000"/>
                <w:lang w:eastAsia="en-GB"/>
              </w:rPr>
              <w:t>27.95%</w:t>
            </w:r>
          </w:p>
        </w:tc>
      </w:tr>
      <w:tr w:rsidR="00A57FA4" w:rsidRPr="003F4BC6" w14:paraId="0D1F3C3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984CFD4"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2403</w:t>
            </w:r>
            <w:r>
              <w:rPr>
                <w:rFonts w:cs="Times New Roman"/>
                <w:b/>
                <w:color w:val="000000"/>
                <w:szCs w:val="16"/>
              </w:rPr>
              <w:t xml:space="preserve"> </w:t>
            </w:r>
            <w:r w:rsidRPr="00DE0845">
              <w:rPr>
                <w:rFonts w:cs="Times New Roman"/>
                <w:b/>
                <w:color w:val="000000"/>
                <w:szCs w:val="16"/>
              </w:rPr>
              <w:t>11</w:t>
            </w:r>
            <w:r>
              <w:rPr>
                <w:rFonts w:cs="Times New Roman"/>
                <w:b/>
                <w:color w:val="000000"/>
                <w:szCs w:val="16"/>
              </w:rPr>
              <w:t xml:space="preserve"> </w:t>
            </w:r>
            <w:r w:rsidRPr="00DE0845">
              <w:rPr>
                <w:rFonts w:cs="Times New Roman"/>
                <w:b/>
                <w:color w:val="000000"/>
                <w:szCs w:val="16"/>
              </w:rPr>
              <w:t>0</w:t>
            </w:r>
            <w:r>
              <w:rPr>
                <w:rFonts w:cs="Times New Roman"/>
                <w:b/>
                <w:color w:val="000000"/>
                <w:szCs w:val="16"/>
              </w:rPr>
              <w:t>0</w:t>
            </w:r>
          </w:p>
        </w:tc>
        <w:tc>
          <w:tcPr>
            <w:tcW w:w="7036" w:type="dxa"/>
            <w:tcBorders>
              <w:top w:val="nil"/>
              <w:left w:val="nil"/>
              <w:bottom w:val="single" w:sz="4" w:space="0" w:color="auto"/>
              <w:right w:val="single" w:sz="4" w:space="0" w:color="auto"/>
            </w:tcBorders>
            <w:shd w:val="clear" w:color="auto" w:fill="auto"/>
            <w:noWrap/>
            <w:vAlign w:val="bottom"/>
          </w:tcPr>
          <w:p w14:paraId="4725B861" w14:textId="77777777" w:rsidR="00A57FA4" w:rsidRPr="003F4BC6" w:rsidRDefault="00A57FA4" w:rsidP="00A57FA4">
            <w:pPr>
              <w:pStyle w:val="NormalinTable"/>
              <w:rPr>
                <w:color w:val="000000"/>
                <w:lang w:eastAsia="en-GB"/>
              </w:rPr>
            </w:pPr>
            <w:r>
              <w:rPr>
                <w:color w:val="000000"/>
                <w:lang w:eastAsia="en-GB"/>
              </w:rPr>
              <w:t>36.35%</w:t>
            </w:r>
          </w:p>
        </w:tc>
      </w:tr>
      <w:tr w:rsidR="00A57FA4" w:rsidRPr="003F4BC6" w14:paraId="50E5B60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02555E00"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2403</w:t>
            </w:r>
            <w:r>
              <w:rPr>
                <w:rFonts w:cs="Times New Roman"/>
                <w:b/>
                <w:color w:val="000000"/>
                <w:szCs w:val="16"/>
              </w:rPr>
              <w:t xml:space="preserve"> </w:t>
            </w:r>
            <w:r w:rsidRPr="00DE0845">
              <w:rPr>
                <w:rFonts w:cs="Times New Roman"/>
                <w:b/>
                <w:color w:val="000000"/>
                <w:szCs w:val="16"/>
              </w:rPr>
              <w:t>19</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2003E7F0" w14:textId="77777777" w:rsidR="00A57FA4" w:rsidRPr="003F4BC6" w:rsidRDefault="00A57FA4" w:rsidP="00A57FA4">
            <w:pPr>
              <w:pStyle w:val="NormalinTable"/>
              <w:rPr>
                <w:color w:val="000000"/>
                <w:lang w:eastAsia="en-GB"/>
              </w:rPr>
            </w:pPr>
            <w:r>
              <w:rPr>
                <w:color w:val="000000"/>
                <w:lang w:eastAsia="en-GB"/>
              </w:rPr>
              <w:t>36.35%</w:t>
            </w:r>
          </w:p>
        </w:tc>
      </w:tr>
      <w:tr w:rsidR="00A57FA4" w:rsidRPr="003F4BC6" w14:paraId="69EC4BF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7854B91"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2403</w:t>
            </w:r>
            <w:r>
              <w:rPr>
                <w:rFonts w:cs="Times New Roman"/>
                <w:b/>
                <w:color w:val="000000"/>
                <w:szCs w:val="16"/>
              </w:rPr>
              <w:t xml:space="preserve"> </w:t>
            </w:r>
            <w:r w:rsidRPr="00DE0845">
              <w:rPr>
                <w:rFonts w:cs="Times New Roman"/>
                <w:b/>
                <w:color w:val="000000"/>
                <w:szCs w:val="16"/>
              </w:rPr>
              <w:t>91</w:t>
            </w:r>
            <w:r>
              <w:rPr>
                <w:rFonts w:cs="Times New Roman"/>
                <w:b/>
                <w:color w:val="000000"/>
                <w:szCs w:val="16"/>
              </w:rPr>
              <w:t xml:space="preserve"> </w:t>
            </w:r>
            <w:r w:rsidRPr="00DE0845">
              <w:rPr>
                <w:rFonts w:cs="Times New Roman"/>
                <w:b/>
                <w:color w:val="000000"/>
                <w:szCs w:val="16"/>
              </w:rPr>
              <w:t>00</w:t>
            </w:r>
          </w:p>
        </w:tc>
        <w:tc>
          <w:tcPr>
            <w:tcW w:w="7036" w:type="dxa"/>
            <w:tcBorders>
              <w:top w:val="nil"/>
              <w:left w:val="nil"/>
              <w:bottom w:val="single" w:sz="4" w:space="0" w:color="auto"/>
              <w:right w:val="single" w:sz="4" w:space="0" w:color="auto"/>
            </w:tcBorders>
            <w:shd w:val="clear" w:color="auto" w:fill="auto"/>
            <w:noWrap/>
            <w:vAlign w:val="bottom"/>
          </w:tcPr>
          <w:p w14:paraId="6FB0BA69" w14:textId="77777777" w:rsidR="00A57FA4" w:rsidRPr="003F4BC6" w:rsidRDefault="00A57FA4" w:rsidP="00A57FA4">
            <w:pPr>
              <w:pStyle w:val="NormalinTable"/>
              <w:rPr>
                <w:color w:val="000000"/>
                <w:lang w:eastAsia="en-GB"/>
              </w:rPr>
            </w:pPr>
            <w:r>
              <w:rPr>
                <w:color w:val="000000"/>
                <w:lang w:eastAsia="en-GB"/>
              </w:rPr>
              <w:t>8.05%</w:t>
            </w:r>
          </w:p>
        </w:tc>
      </w:tr>
      <w:tr w:rsidR="00A57FA4" w:rsidRPr="003F4BC6" w14:paraId="4917AEB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92A8238"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2403</w:t>
            </w:r>
            <w:r>
              <w:rPr>
                <w:rFonts w:cs="Times New Roman"/>
                <w:b/>
                <w:color w:val="000000"/>
                <w:szCs w:val="16"/>
              </w:rPr>
              <w:t xml:space="preserve"> </w:t>
            </w:r>
            <w:r w:rsidRPr="00DE0845">
              <w:rPr>
                <w:rFonts w:cs="Times New Roman"/>
                <w:b/>
                <w:color w:val="000000"/>
                <w:szCs w:val="16"/>
              </w:rPr>
              <w:t>99</w:t>
            </w:r>
            <w:r>
              <w:rPr>
                <w:rFonts w:cs="Times New Roman"/>
                <w:b/>
                <w:color w:val="000000"/>
                <w:szCs w:val="16"/>
              </w:rPr>
              <w:t xml:space="preserve"> </w:t>
            </w:r>
            <w:r w:rsidRPr="00DE0845">
              <w:rPr>
                <w:rFonts w:cs="Times New Roman"/>
                <w:b/>
                <w:color w:val="000000"/>
                <w:szCs w:val="16"/>
              </w:rPr>
              <w:t>10</w:t>
            </w:r>
          </w:p>
        </w:tc>
        <w:tc>
          <w:tcPr>
            <w:tcW w:w="7036" w:type="dxa"/>
            <w:tcBorders>
              <w:top w:val="nil"/>
              <w:left w:val="nil"/>
              <w:bottom w:val="single" w:sz="4" w:space="0" w:color="auto"/>
              <w:right w:val="single" w:sz="4" w:space="0" w:color="auto"/>
            </w:tcBorders>
            <w:shd w:val="clear" w:color="auto" w:fill="auto"/>
            <w:noWrap/>
            <w:vAlign w:val="bottom"/>
          </w:tcPr>
          <w:p w14:paraId="5ED2691F" w14:textId="77777777" w:rsidR="00A57FA4" w:rsidRPr="003F4BC6" w:rsidRDefault="00A57FA4" w:rsidP="00A57FA4">
            <w:pPr>
              <w:pStyle w:val="NormalinTable"/>
              <w:rPr>
                <w:color w:val="000000"/>
                <w:lang w:eastAsia="en-GB"/>
              </w:rPr>
            </w:pPr>
            <w:r>
              <w:rPr>
                <w:color w:val="000000"/>
                <w:lang w:eastAsia="en-GB"/>
              </w:rPr>
              <w:t>20.20%</w:t>
            </w:r>
          </w:p>
        </w:tc>
      </w:tr>
      <w:tr w:rsidR="00A57FA4" w:rsidRPr="003F4BC6" w14:paraId="099A3C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2C9778C1" w14:textId="77777777" w:rsidR="00A57FA4" w:rsidRPr="0060785F" w:rsidRDefault="00A57FA4" w:rsidP="00A57FA4">
            <w:pPr>
              <w:pStyle w:val="NormalinTable"/>
              <w:rPr>
                <w:rFonts w:cs="Times New Roman"/>
                <w:b/>
                <w:color w:val="000000"/>
                <w:szCs w:val="16"/>
                <w:lang w:eastAsia="en-GB"/>
              </w:rPr>
            </w:pPr>
            <w:r w:rsidRPr="00DE0845">
              <w:rPr>
                <w:rFonts w:cs="Times New Roman"/>
                <w:b/>
                <w:color w:val="000000"/>
                <w:szCs w:val="16"/>
              </w:rPr>
              <w:t>2403</w:t>
            </w:r>
            <w:r>
              <w:rPr>
                <w:rFonts w:cs="Times New Roman"/>
                <w:b/>
                <w:color w:val="000000"/>
                <w:szCs w:val="16"/>
              </w:rPr>
              <w:t xml:space="preserve"> </w:t>
            </w:r>
            <w:r w:rsidRPr="00DE0845">
              <w:rPr>
                <w:rFonts w:cs="Times New Roman"/>
                <w:b/>
                <w:color w:val="000000"/>
                <w:szCs w:val="16"/>
              </w:rPr>
              <w:t>99</w:t>
            </w:r>
            <w:r>
              <w:rPr>
                <w:rFonts w:cs="Times New Roman"/>
                <w:b/>
                <w:color w:val="000000"/>
                <w:szCs w:val="16"/>
              </w:rPr>
              <w:t xml:space="preserve"> </w:t>
            </w:r>
            <w:r w:rsidRPr="00DE0845">
              <w:rPr>
                <w:rFonts w:cs="Times New Roman"/>
                <w:b/>
                <w:color w:val="000000"/>
                <w:szCs w:val="16"/>
              </w:rPr>
              <w:t>90</w:t>
            </w:r>
          </w:p>
        </w:tc>
        <w:tc>
          <w:tcPr>
            <w:tcW w:w="7036" w:type="dxa"/>
            <w:tcBorders>
              <w:top w:val="nil"/>
              <w:left w:val="nil"/>
              <w:bottom w:val="single" w:sz="4" w:space="0" w:color="auto"/>
              <w:right w:val="single" w:sz="4" w:space="0" w:color="auto"/>
            </w:tcBorders>
            <w:shd w:val="clear" w:color="auto" w:fill="auto"/>
            <w:noWrap/>
            <w:vAlign w:val="bottom"/>
          </w:tcPr>
          <w:p w14:paraId="4A0053C3" w14:textId="77777777" w:rsidR="00A57FA4" w:rsidRPr="003F4BC6" w:rsidRDefault="00A57FA4" w:rsidP="00A57FA4">
            <w:pPr>
              <w:pStyle w:val="NormalinTable"/>
              <w:rPr>
                <w:color w:val="000000"/>
                <w:lang w:eastAsia="en-GB"/>
              </w:rPr>
            </w:pPr>
            <w:r>
              <w:rPr>
                <w:color w:val="000000"/>
                <w:lang w:eastAsia="en-GB"/>
              </w:rPr>
              <w:t>0.00%</w:t>
            </w:r>
          </w:p>
        </w:tc>
      </w:tr>
      <w:tr w:rsidR="00A57FA4" w:rsidRPr="003F4BC6" w14:paraId="437BC4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1F3452" w14:textId="77777777" w:rsidR="00A57FA4" w:rsidRPr="003F4BC6" w:rsidRDefault="00A57FA4" w:rsidP="00A57FA4">
            <w:pPr>
              <w:pStyle w:val="NormalinTable"/>
              <w:rPr>
                <w:b/>
                <w:color w:val="000000"/>
                <w:lang w:eastAsia="en-GB"/>
              </w:rPr>
            </w:pPr>
            <w:r w:rsidRPr="003F4BC6">
              <w:rPr>
                <w:b/>
                <w:color w:val="000000"/>
                <w:lang w:eastAsia="en-GB"/>
              </w:rPr>
              <w:t xml:space="preserve">2500 00 00 </w:t>
            </w:r>
          </w:p>
        </w:tc>
        <w:tc>
          <w:tcPr>
            <w:tcW w:w="7036" w:type="dxa"/>
            <w:tcBorders>
              <w:top w:val="nil"/>
              <w:left w:val="nil"/>
              <w:bottom w:val="single" w:sz="4" w:space="0" w:color="auto"/>
              <w:right w:val="single" w:sz="4" w:space="0" w:color="auto"/>
            </w:tcBorders>
            <w:shd w:val="clear" w:color="auto" w:fill="auto"/>
            <w:noWrap/>
            <w:vAlign w:val="bottom"/>
            <w:hideMark/>
          </w:tcPr>
          <w:p w14:paraId="312715C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A250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6949E" w14:textId="77777777" w:rsidR="00A57FA4" w:rsidRPr="003F4BC6" w:rsidRDefault="00A57FA4" w:rsidP="00A57FA4">
            <w:pPr>
              <w:pStyle w:val="NormalinTable"/>
              <w:rPr>
                <w:b/>
                <w:color w:val="000000"/>
                <w:lang w:eastAsia="en-GB"/>
              </w:rPr>
            </w:pPr>
            <w:r w:rsidRPr="003F4BC6">
              <w:rPr>
                <w:b/>
                <w:color w:val="000000"/>
                <w:lang w:eastAsia="en-GB"/>
              </w:rPr>
              <w:t xml:space="preserve">2701 00 00 </w:t>
            </w:r>
          </w:p>
        </w:tc>
        <w:tc>
          <w:tcPr>
            <w:tcW w:w="7036" w:type="dxa"/>
            <w:tcBorders>
              <w:top w:val="nil"/>
              <w:left w:val="nil"/>
              <w:bottom w:val="single" w:sz="4" w:space="0" w:color="auto"/>
              <w:right w:val="single" w:sz="4" w:space="0" w:color="auto"/>
            </w:tcBorders>
            <w:shd w:val="clear" w:color="auto" w:fill="auto"/>
            <w:noWrap/>
            <w:vAlign w:val="bottom"/>
            <w:hideMark/>
          </w:tcPr>
          <w:p w14:paraId="0EF0601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DD774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08863F" w14:textId="77777777" w:rsidR="00A57FA4" w:rsidRPr="003F4BC6" w:rsidRDefault="00A57FA4" w:rsidP="00A57FA4">
            <w:pPr>
              <w:pStyle w:val="NormalinTable"/>
              <w:rPr>
                <w:b/>
                <w:color w:val="000000"/>
                <w:lang w:eastAsia="en-GB"/>
              </w:rPr>
            </w:pPr>
            <w:r w:rsidRPr="003F4BC6">
              <w:rPr>
                <w:b/>
                <w:color w:val="000000"/>
                <w:lang w:eastAsia="en-GB"/>
              </w:rPr>
              <w:t xml:space="preserve">2702 00 00 </w:t>
            </w:r>
          </w:p>
        </w:tc>
        <w:tc>
          <w:tcPr>
            <w:tcW w:w="7036" w:type="dxa"/>
            <w:tcBorders>
              <w:top w:val="nil"/>
              <w:left w:val="nil"/>
              <w:bottom w:val="single" w:sz="4" w:space="0" w:color="auto"/>
              <w:right w:val="single" w:sz="4" w:space="0" w:color="auto"/>
            </w:tcBorders>
            <w:shd w:val="clear" w:color="auto" w:fill="auto"/>
            <w:noWrap/>
            <w:vAlign w:val="bottom"/>
            <w:hideMark/>
          </w:tcPr>
          <w:p w14:paraId="3E12DE0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C7B95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35E7D6" w14:textId="77777777" w:rsidR="00A57FA4" w:rsidRPr="003F4BC6" w:rsidRDefault="00A57FA4" w:rsidP="00A57FA4">
            <w:pPr>
              <w:pStyle w:val="NormalinTable"/>
              <w:rPr>
                <w:b/>
                <w:color w:val="000000"/>
                <w:lang w:eastAsia="en-GB"/>
              </w:rPr>
            </w:pPr>
            <w:r w:rsidRPr="003F4BC6">
              <w:rPr>
                <w:b/>
                <w:color w:val="000000"/>
                <w:lang w:eastAsia="en-GB"/>
              </w:rPr>
              <w:t xml:space="preserve">2703 00 00 </w:t>
            </w:r>
          </w:p>
        </w:tc>
        <w:tc>
          <w:tcPr>
            <w:tcW w:w="7036" w:type="dxa"/>
            <w:tcBorders>
              <w:top w:val="nil"/>
              <w:left w:val="nil"/>
              <w:bottom w:val="single" w:sz="4" w:space="0" w:color="auto"/>
              <w:right w:val="single" w:sz="4" w:space="0" w:color="auto"/>
            </w:tcBorders>
            <w:shd w:val="clear" w:color="auto" w:fill="auto"/>
            <w:noWrap/>
            <w:vAlign w:val="bottom"/>
            <w:hideMark/>
          </w:tcPr>
          <w:p w14:paraId="020BDF2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D321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151045" w14:textId="77777777" w:rsidR="00A57FA4" w:rsidRPr="003F4BC6" w:rsidRDefault="00A57FA4" w:rsidP="00A57FA4">
            <w:pPr>
              <w:pStyle w:val="NormalinTable"/>
              <w:rPr>
                <w:b/>
                <w:color w:val="000000"/>
                <w:lang w:eastAsia="en-GB"/>
              </w:rPr>
            </w:pPr>
            <w:r w:rsidRPr="003F4BC6">
              <w:rPr>
                <w:b/>
                <w:color w:val="000000"/>
                <w:lang w:eastAsia="en-GB"/>
              </w:rPr>
              <w:t xml:space="preserve">2704 00 00 </w:t>
            </w:r>
          </w:p>
        </w:tc>
        <w:tc>
          <w:tcPr>
            <w:tcW w:w="7036" w:type="dxa"/>
            <w:tcBorders>
              <w:top w:val="nil"/>
              <w:left w:val="nil"/>
              <w:bottom w:val="single" w:sz="4" w:space="0" w:color="auto"/>
              <w:right w:val="single" w:sz="4" w:space="0" w:color="auto"/>
            </w:tcBorders>
            <w:shd w:val="clear" w:color="auto" w:fill="auto"/>
            <w:noWrap/>
            <w:vAlign w:val="bottom"/>
            <w:hideMark/>
          </w:tcPr>
          <w:p w14:paraId="5F1E0C8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92CA4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C8A816" w14:textId="77777777" w:rsidR="00A57FA4" w:rsidRPr="003F4BC6" w:rsidRDefault="00A57FA4" w:rsidP="00A57FA4">
            <w:pPr>
              <w:pStyle w:val="NormalinTable"/>
              <w:rPr>
                <w:b/>
                <w:color w:val="000000"/>
                <w:lang w:eastAsia="en-GB"/>
              </w:rPr>
            </w:pPr>
            <w:r w:rsidRPr="003F4BC6">
              <w:rPr>
                <w:b/>
                <w:color w:val="000000"/>
                <w:lang w:eastAsia="en-GB"/>
              </w:rPr>
              <w:t xml:space="preserve">2705 00 00 </w:t>
            </w:r>
          </w:p>
        </w:tc>
        <w:tc>
          <w:tcPr>
            <w:tcW w:w="7036" w:type="dxa"/>
            <w:tcBorders>
              <w:top w:val="nil"/>
              <w:left w:val="nil"/>
              <w:bottom w:val="single" w:sz="4" w:space="0" w:color="auto"/>
              <w:right w:val="single" w:sz="4" w:space="0" w:color="auto"/>
            </w:tcBorders>
            <w:shd w:val="clear" w:color="auto" w:fill="auto"/>
            <w:noWrap/>
            <w:vAlign w:val="bottom"/>
            <w:hideMark/>
          </w:tcPr>
          <w:p w14:paraId="40E50F8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2B8B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67AE49" w14:textId="77777777" w:rsidR="00A57FA4" w:rsidRPr="003F4BC6" w:rsidRDefault="00A57FA4" w:rsidP="00A57FA4">
            <w:pPr>
              <w:pStyle w:val="NormalinTable"/>
              <w:rPr>
                <w:b/>
                <w:color w:val="000000"/>
                <w:lang w:eastAsia="en-GB"/>
              </w:rPr>
            </w:pPr>
            <w:r w:rsidRPr="003F4BC6">
              <w:rPr>
                <w:b/>
                <w:color w:val="000000"/>
                <w:lang w:eastAsia="en-GB"/>
              </w:rPr>
              <w:t xml:space="preserve">2706 00 00 </w:t>
            </w:r>
          </w:p>
        </w:tc>
        <w:tc>
          <w:tcPr>
            <w:tcW w:w="7036" w:type="dxa"/>
            <w:tcBorders>
              <w:top w:val="nil"/>
              <w:left w:val="nil"/>
              <w:bottom w:val="single" w:sz="4" w:space="0" w:color="auto"/>
              <w:right w:val="single" w:sz="4" w:space="0" w:color="auto"/>
            </w:tcBorders>
            <w:shd w:val="clear" w:color="auto" w:fill="auto"/>
            <w:noWrap/>
            <w:vAlign w:val="bottom"/>
            <w:hideMark/>
          </w:tcPr>
          <w:p w14:paraId="3495F6D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8AA85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9438FF" w14:textId="77777777" w:rsidR="00A57FA4" w:rsidRPr="003F4BC6" w:rsidRDefault="00A57FA4" w:rsidP="00A57FA4">
            <w:pPr>
              <w:pStyle w:val="NormalinTable"/>
              <w:rPr>
                <w:b/>
                <w:color w:val="000000"/>
                <w:lang w:eastAsia="en-GB"/>
              </w:rPr>
            </w:pPr>
            <w:r w:rsidRPr="003F4BC6">
              <w:rPr>
                <w:b/>
                <w:color w:val="000000"/>
                <w:lang w:eastAsia="en-GB"/>
              </w:rPr>
              <w:t xml:space="preserve">2707 00 00 </w:t>
            </w:r>
          </w:p>
        </w:tc>
        <w:tc>
          <w:tcPr>
            <w:tcW w:w="7036" w:type="dxa"/>
            <w:tcBorders>
              <w:top w:val="nil"/>
              <w:left w:val="nil"/>
              <w:bottom w:val="single" w:sz="4" w:space="0" w:color="auto"/>
              <w:right w:val="single" w:sz="4" w:space="0" w:color="auto"/>
            </w:tcBorders>
            <w:shd w:val="clear" w:color="auto" w:fill="auto"/>
            <w:noWrap/>
            <w:vAlign w:val="bottom"/>
            <w:hideMark/>
          </w:tcPr>
          <w:p w14:paraId="065B53C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D85E5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D77CD7" w14:textId="77777777" w:rsidR="00A57FA4" w:rsidRPr="003F4BC6" w:rsidRDefault="00A57FA4" w:rsidP="00A57FA4">
            <w:pPr>
              <w:pStyle w:val="NormalinTable"/>
              <w:rPr>
                <w:b/>
                <w:color w:val="000000"/>
                <w:lang w:eastAsia="en-GB"/>
              </w:rPr>
            </w:pPr>
            <w:r w:rsidRPr="003F4BC6">
              <w:rPr>
                <w:b/>
                <w:color w:val="000000"/>
                <w:lang w:eastAsia="en-GB"/>
              </w:rPr>
              <w:t xml:space="preserve">2708 00 00 </w:t>
            </w:r>
          </w:p>
        </w:tc>
        <w:tc>
          <w:tcPr>
            <w:tcW w:w="7036" w:type="dxa"/>
            <w:tcBorders>
              <w:top w:val="nil"/>
              <w:left w:val="nil"/>
              <w:bottom w:val="single" w:sz="4" w:space="0" w:color="auto"/>
              <w:right w:val="single" w:sz="4" w:space="0" w:color="auto"/>
            </w:tcBorders>
            <w:shd w:val="clear" w:color="auto" w:fill="auto"/>
            <w:noWrap/>
            <w:vAlign w:val="bottom"/>
            <w:hideMark/>
          </w:tcPr>
          <w:p w14:paraId="25DD1E1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67CE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A78DAA" w14:textId="77777777" w:rsidR="00A57FA4" w:rsidRPr="003F4BC6" w:rsidRDefault="00A57FA4" w:rsidP="00A57FA4">
            <w:pPr>
              <w:pStyle w:val="NormalinTable"/>
              <w:rPr>
                <w:b/>
                <w:color w:val="000000"/>
                <w:lang w:eastAsia="en-GB"/>
              </w:rPr>
            </w:pPr>
            <w:r w:rsidRPr="003F4BC6">
              <w:rPr>
                <w:b/>
                <w:color w:val="000000"/>
                <w:lang w:eastAsia="en-GB"/>
              </w:rPr>
              <w:t xml:space="preserve">2709 00 00 </w:t>
            </w:r>
          </w:p>
        </w:tc>
        <w:tc>
          <w:tcPr>
            <w:tcW w:w="7036" w:type="dxa"/>
            <w:tcBorders>
              <w:top w:val="nil"/>
              <w:left w:val="nil"/>
              <w:bottom w:val="single" w:sz="4" w:space="0" w:color="auto"/>
              <w:right w:val="single" w:sz="4" w:space="0" w:color="auto"/>
            </w:tcBorders>
            <w:shd w:val="clear" w:color="auto" w:fill="auto"/>
            <w:noWrap/>
            <w:vAlign w:val="bottom"/>
            <w:hideMark/>
          </w:tcPr>
          <w:p w14:paraId="5FF281B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70AA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6EBDC" w14:textId="77777777" w:rsidR="00A57FA4" w:rsidRPr="003F4BC6" w:rsidRDefault="00A57FA4" w:rsidP="00A57FA4">
            <w:pPr>
              <w:pStyle w:val="NormalinTable"/>
              <w:rPr>
                <w:b/>
                <w:color w:val="000000"/>
                <w:lang w:eastAsia="en-GB"/>
              </w:rPr>
            </w:pPr>
            <w:r w:rsidRPr="003F4BC6">
              <w:rPr>
                <w:b/>
                <w:color w:val="000000"/>
                <w:lang w:eastAsia="en-GB"/>
              </w:rPr>
              <w:t xml:space="preserve">2710 00 00 </w:t>
            </w:r>
          </w:p>
        </w:tc>
        <w:tc>
          <w:tcPr>
            <w:tcW w:w="7036" w:type="dxa"/>
            <w:tcBorders>
              <w:top w:val="nil"/>
              <w:left w:val="nil"/>
              <w:bottom w:val="single" w:sz="4" w:space="0" w:color="auto"/>
              <w:right w:val="single" w:sz="4" w:space="0" w:color="auto"/>
            </w:tcBorders>
            <w:shd w:val="clear" w:color="auto" w:fill="auto"/>
            <w:noWrap/>
            <w:vAlign w:val="bottom"/>
            <w:hideMark/>
          </w:tcPr>
          <w:p w14:paraId="63A3152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BD8121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3A9537" w14:textId="77777777" w:rsidR="00A57FA4" w:rsidRPr="003F4BC6" w:rsidRDefault="00A57FA4" w:rsidP="00A57FA4">
            <w:pPr>
              <w:pStyle w:val="NormalinTable"/>
              <w:rPr>
                <w:b/>
                <w:color w:val="000000"/>
                <w:lang w:eastAsia="en-GB"/>
              </w:rPr>
            </w:pPr>
            <w:r w:rsidRPr="003F4BC6">
              <w:rPr>
                <w:b/>
                <w:color w:val="000000"/>
                <w:lang w:eastAsia="en-GB"/>
              </w:rPr>
              <w:t xml:space="preserve">2711 00 00 </w:t>
            </w:r>
          </w:p>
        </w:tc>
        <w:tc>
          <w:tcPr>
            <w:tcW w:w="7036" w:type="dxa"/>
            <w:tcBorders>
              <w:top w:val="nil"/>
              <w:left w:val="nil"/>
              <w:bottom w:val="single" w:sz="4" w:space="0" w:color="auto"/>
              <w:right w:val="single" w:sz="4" w:space="0" w:color="auto"/>
            </w:tcBorders>
            <w:shd w:val="clear" w:color="auto" w:fill="auto"/>
            <w:noWrap/>
            <w:vAlign w:val="bottom"/>
            <w:hideMark/>
          </w:tcPr>
          <w:p w14:paraId="5D7B3CC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DAF4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3B9843" w14:textId="77777777" w:rsidR="00A57FA4" w:rsidRPr="003F4BC6" w:rsidRDefault="00A57FA4" w:rsidP="00A57FA4">
            <w:pPr>
              <w:pStyle w:val="NormalinTable"/>
              <w:rPr>
                <w:b/>
                <w:color w:val="000000"/>
                <w:lang w:eastAsia="en-GB"/>
              </w:rPr>
            </w:pPr>
            <w:r w:rsidRPr="003F4BC6">
              <w:rPr>
                <w:b/>
                <w:color w:val="000000"/>
                <w:lang w:eastAsia="en-GB"/>
              </w:rPr>
              <w:t xml:space="preserve">2712 00 00 </w:t>
            </w:r>
          </w:p>
        </w:tc>
        <w:tc>
          <w:tcPr>
            <w:tcW w:w="7036" w:type="dxa"/>
            <w:tcBorders>
              <w:top w:val="nil"/>
              <w:left w:val="nil"/>
              <w:bottom w:val="single" w:sz="4" w:space="0" w:color="auto"/>
              <w:right w:val="single" w:sz="4" w:space="0" w:color="auto"/>
            </w:tcBorders>
            <w:shd w:val="clear" w:color="auto" w:fill="auto"/>
            <w:noWrap/>
            <w:vAlign w:val="bottom"/>
            <w:hideMark/>
          </w:tcPr>
          <w:p w14:paraId="084CFEE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B5E0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F3E7BE" w14:textId="77777777" w:rsidR="00A57FA4" w:rsidRPr="003F4BC6" w:rsidRDefault="00A57FA4" w:rsidP="00A57FA4">
            <w:pPr>
              <w:pStyle w:val="NormalinTable"/>
              <w:rPr>
                <w:b/>
                <w:color w:val="000000"/>
                <w:lang w:eastAsia="en-GB"/>
              </w:rPr>
            </w:pPr>
            <w:r w:rsidRPr="003F4BC6">
              <w:rPr>
                <w:b/>
                <w:color w:val="000000"/>
                <w:lang w:eastAsia="en-GB"/>
              </w:rPr>
              <w:t xml:space="preserve">2713 00 00 </w:t>
            </w:r>
          </w:p>
        </w:tc>
        <w:tc>
          <w:tcPr>
            <w:tcW w:w="7036" w:type="dxa"/>
            <w:tcBorders>
              <w:top w:val="nil"/>
              <w:left w:val="nil"/>
              <w:bottom w:val="single" w:sz="4" w:space="0" w:color="auto"/>
              <w:right w:val="single" w:sz="4" w:space="0" w:color="auto"/>
            </w:tcBorders>
            <w:shd w:val="clear" w:color="auto" w:fill="auto"/>
            <w:noWrap/>
            <w:vAlign w:val="bottom"/>
            <w:hideMark/>
          </w:tcPr>
          <w:p w14:paraId="160E393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04926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84A32B" w14:textId="77777777" w:rsidR="00A57FA4" w:rsidRPr="003F4BC6" w:rsidRDefault="00A57FA4" w:rsidP="00A57FA4">
            <w:pPr>
              <w:pStyle w:val="NormalinTable"/>
              <w:rPr>
                <w:b/>
                <w:color w:val="000000"/>
                <w:lang w:eastAsia="en-GB"/>
              </w:rPr>
            </w:pPr>
            <w:r w:rsidRPr="003F4BC6">
              <w:rPr>
                <w:b/>
                <w:color w:val="000000"/>
                <w:lang w:eastAsia="en-GB"/>
              </w:rPr>
              <w:t xml:space="preserve">2714 00 00 </w:t>
            </w:r>
          </w:p>
        </w:tc>
        <w:tc>
          <w:tcPr>
            <w:tcW w:w="7036" w:type="dxa"/>
            <w:tcBorders>
              <w:top w:val="nil"/>
              <w:left w:val="nil"/>
              <w:bottom w:val="single" w:sz="4" w:space="0" w:color="auto"/>
              <w:right w:val="single" w:sz="4" w:space="0" w:color="auto"/>
            </w:tcBorders>
            <w:shd w:val="clear" w:color="auto" w:fill="auto"/>
            <w:noWrap/>
            <w:vAlign w:val="bottom"/>
            <w:hideMark/>
          </w:tcPr>
          <w:p w14:paraId="7174AC5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C59C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711238" w14:textId="77777777" w:rsidR="00A57FA4" w:rsidRPr="003F4BC6" w:rsidRDefault="00A57FA4" w:rsidP="00A57FA4">
            <w:pPr>
              <w:pStyle w:val="NormalinTable"/>
              <w:rPr>
                <w:b/>
                <w:color w:val="000000"/>
                <w:lang w:eastAsia="en-GB"/>
              </w:rPr>
            </w:pPr>
            <w:r w:rsidRPr="003F4BC6">
              <w:rPr>
                <w:b/>
                <w:color w:val="000000"/>
                <w:lang w:eastAsia="en-GB"/>
              </w:rPr>
              <w:t xml:space="preserve">2715 00 00 </w:t>
            </w:r>
          </w:p>
        </w:tc>
        <w:tc>
          <w:tcPr>
            <w:tcW w:w="7036" w:type="dxa"/>
            <w:tcBorders>
              <w:top w:val="nil"/>
              <w:left w:val="nil"/>
              <w:bottom w:val="single" w:sz="4" w:space="0" w:color="auto"/>
              <w:right w:val="single" w:sz="4" w:space="0" w:color="auto"/>
            </w:tcBorders>
            <w:shd w:val="clear" w:color="auto" w:fill="auto"/>
            <w:noWrap/>
            <w:vAlign w:val="bottom"/>
            <w:hideMark/>
          </w:tcPr>
          <w:p w14:paraId="32D4CCE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38BA6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157BE3" w14:textId="77777777" w:rsidR="00A57FA4" w:rsidRPr="003F4BC6" w:rsidRDefault="00A57FA4" w:rsidP="00A57FA4">
            <w:pPr>
              <w:pStyle w:val="NormalinTable"/>
              <w:rPr>
                <w:b/>
                <w:color w:val="000000"/>
                <w:lang w:eastAsia="en-GB"/>
              </w:rPr>
            </w:pPr>
            <w:r w:rsidRPr="003F4BC6">
              <w:rPr>
                <w:b/>
                <w:color w:val="000000"/>
                <w:lang w:eastAsia="en-GB"/>
              </w:rPr>
              <w:t xml:space="preserve">2716 00 00 </w:t>
            </w:r>
          </w:p>
        </w:tc>
        <w:tc>
          <w:tcPr>
            <w:tcW w:w="7036" w:type="dxa"/>
            <w:tcBorders>
              <w:top w:val="nil"/>
              <w:left w:val="nil"/>
              <w:bottom w:val="single" w:sz="4" w:space="0" w:color="auto"/>
              <w:right w:val="single" w:sz="4" w:space="0" w:color="auto"/>
            </w:tcBorders>
            <w:shd w:val="clear" w:color="auto" w:fill="auto"/>
            <w:noWrap/>
            <w:vAlign w:val="bottom"/>
            <w:hideMark/>
          </w:tcPr>
          <w:p w14:paraId="133E994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686A86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78439E" w14:textId="77777777" w:rsidR="00A57FA4" w:rsidRPr="003F4BC6" w:rsidRDefault="00A57FA4" w:rsidP="00A57FA4">
            <w:pPr>
              <w:pStyle w:val="NormalinTable"/>
              <w:rPr>
                <w:b/>
                <w:color w:val="000000"/>
                <w:lang w:eastAsia="en-GB"/>
              </w:rPr>
            </w:pPr>
            <w:r w:rsidRPr="003F4BC6">
              <w:rPr>
                <w:b/>
                <w:color w:val="000000"/>
                <w:lang w:eastAsia="en-GB"/>
              </w:rPr>
              <w:t xml:space="preserve">2800 00 00 </w:t>
            </w:r>
          </w:p>
        </w:tc>
        <w:tc>
          <w:tcPr>
            <w:tcW w:w="7036" w:type="dxa"/>
            <w:tcBorders>
              <w:top w:val="nil"/>
              <w:left w:val="nil"/>
              <w:bottom w:val="single" w:sz="4" w:space="0" w:color="auto"/>
              <w:right w:val="single" w:sz="4" w:space="0" w:color="auto"/>
            </w:tcBorders>
            <w:shd w:val="clear" w:color="auto" w:fill="auto"/>
            <w:noWrap/>
            <w:vAlign w:val="bottom"/>
            <w:hideMark/>
          </w:tcPr>
          <w:p w14:paraId="43C70E9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78EA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F7DF3F" w14:textId="77777777" w:rsidR="00A57FA4" w:rsidRPr="003F4BC6" w:rsidRDefault="00A57FA4" w:rsidP="00A57FA4">
            <w:pPr>
              <w:pStyle w:val="NormalinTable"/>
              <w:rPr>
                <w:b/>
                <w:color w:val="000000"/>
                <w:lang w:eastAsia="en-GB"/>
              </w:rPr>
            </w:pPr>
            <w:r w:rsidRPr="003F4BC6">
              <w:rPr>
                <w:b/>
                <w:color w:val="000000"/>
                <w:lang w:eastAsia="en-GB"/>
              </w:rPr>
              <w:t xml:space="preserve">2903 00 00 </w:t>
            </w:r>
          </w:p>
        </w:tc>
        <w:tc>
          <w:tcPr>
            <w:tcW w:w="7036" w:type="dxa"/>
            <w:tcBorders>
              <w:top w:val="nil"/>
              <w:left w:val="nil"/>
              <w:bottom w:val="single" w:sz="4" w:space="0" w:color="auto"/>
              <w:right w:val="single" w:sz="4" w:space="0" w:color="auto"/>
            </w:tcBorders>
            <w:shd w:val="clear" w:color="auto" w:fill="auto"/>
            <w:noWrap/>
            <w:vAlign w:val="bottom"/>
            <w:hideMark/>
          </w:tcPr>
          <w:p w14:paraId="5E3C4D9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9D3EA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C91222" w14:textId="77777777" w:rsidR="00A57FA4" w:rsidRPr="003F4BC6" w:rsidRDefault="00A57FA4" w:rsidP="00A57FA4">
            <w:pPr>
              <w:pStyle w:val="NormalinTable"/>
              <w:rPr>
                <w:b/>
                <w:color w:val="000000"/>
                <w:lang w:eastAsia="en-GB"/>
              </w:rPr>
            </w:pPr>
            <w:r w:rsidRPr="003F4BC6">
              <w:rPr>
                <w:b/>
                <w:color w:val="000000"/>
                <w:lang w:eastAsia="en-GB"/>
              </w:rPr>
              <w:t xml:space="preserve">2904 00 00 </w:t>
            </w:r>
          </w:p>
        </w:tc>
        <w:tc>
          <w:tcPr>
            <w:tcW w:w="7036" w:type="dxa"/>
            <w:tcBorders>
              <w:top w:val="nil"/>
              <w:left w:val="nil"/>
              <w:bottom w:val="single" w:sz="4" w:space="0" w:color="auto"/>
              <w:right w:val="single" w:sz="4" w:space="0" w:color="auto"/>
            </w:tcBorders>
            <w:shd w:val="clear" w:color="auto" w:fill="auto"/>
            <w:noWrap/>
            <w:vAlign w:val="bottom"/>
            <w:hideMark/>
          </w:tcPr>
          <w:p w14:paraId="0BC96FD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BF99D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E3FC63" w14:textId="77777777" w:rsidR="00A57FA4" w:rsidRPr="003F4BC6" w:rsidRDefault="00A57FA4" w:rsidP="00A57FA4">
            <w:pPr>
              <w:pStyle w:val="NormalinTable"/>
              <w:rPr>
                <w:b/>
                <w:color w:val="000000"/>
                <w:lang w:eastAsia="en-GB"/>
              </w:rPr>
            </w:pPr>
            <w:r w:rsidRPr="003F4BC6">
              <w:rPr>
                <w:b/>
                <w:color w:val="000000"/>
                <w:lang w:eastAsia="en-GB"/>
              </w:rPr>
              <w:t xml:space="preserve">2905 11 00 </w:t>
            </w:r>
          </w:p>
        </w:tc>
        <w:tc>
          <w:tcPr>
            <w:tcW w:w="7036" w:type="dxa"/>
            <w:tcBorders>
              <w:top w:val="nil"/>
              <w:left w:val="nil"/>
              <w:bottom w:val="single" w:sz="4" w:space="0" w:color="auto"/>
              <w:right w:val="single" w:sz="4" w:space="0" w:color="auto"/>
            </w:tcBorders>
            <w:shd w:val="clear" w:color="auto" w:fill="auto"/>
            <w:noWrap/>
            <w:vAlign w:val="bottom"/>
            <w:hideMark/>
          </w:tcPr>
          <w:p w14:paraId="02563F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2A2807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7CCACE" w14:textId="77777777" w:rsidR="00A57FA4" w:rsidRPr="003F4BC6" w:rsidRDefault="00A57FA4" w:rsidP="00A57FA4">
            <w:pPr>
              <w:pStyle w:val="NormalinTable"/>
              <w:rPr>
                <w:b/>
                <w:color w:val="000000"/>
                <w:lang w:eastAsia="en-GB"/>
              </w:rPr>
            </w:pPr>
            <w:r w:rsidRPr="003F4BC6">
              <w:rPr>
                <w:b/>
                <w:color w:val="000000"/>
                <w:lang w:eastAsia="en-GB"/>
              </w:rPr>
              <w:t xml:space="preserve">2905 12 00 </w:t>
            </w:r>
          </w:p>
        </w:tc>
        <w:tc>
          <w:tcPr>
            <w:tcW w:w="7036" w:type="dxa"/>
            <w:tcBorders>
              <w:top w:val="nil"/>
              <w:left w:val="nil"/>
              <w:bottom w:val="single" w:sz="4" w:space="0" w:color="auto"/>
              <w:right w:val="single" w:sz="4" w:space="0" w:color="auto"/>
            </w:tcBorders>
            <w:shd w:val="clear" w:color="auto" w:fill="auto"/>
            <w:noWrap/>
            <w:vAlign w:val="bottom"/>
            <w:hideMark/>
          </w:tcPr>
          <w:p w14:paraId="447D368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57F67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27F6E6" w14:textId="77777777" w:rsidR="00A57FA4" w:rsidRPr="003F4BC6" w:rsidRDefault="00A57FA4" w:rsidP="00A57FA4">
            <w:pPr>
              <w:pStyle w:val="NormalinTable"/>
              <w:rPr>
                <w:b/>
                <w:color w:val="000000"/>
                <w:lang w:eastAsia="en-GB"/>
              </w:rPr>
            </w:pPr>
            <w:r w:rsidRPr="003F4BC6">
              <w:rPr>
                <w:b/>
                <w:color w:val="000000"/>
                <w:lang w:eastAsia="en-GB"/>
              </w:rPr>
              <w:t xml:space="preserve">2905 13 00 </w:t>
            </w:r>
          </w:p>
        </w:tc>
        <w:tc>
          <w:tcPr>
            <w:tcW w:w="7036" w:type="dxa"/>
            <w:tcBorders>
              <w:top w:val="nil"/>
              <w:left w:val="nil"/>
              <w:bottom w:val="single" w:sz="4" w:space="0" w:color="auto"/>
              <w:right w:val="single" w:sz="4" w:space="0" w:color="auto"/>
            </w:tcBorders>
            <w:shd w:val="clear" w:color="auto" w:fill="auto"/>
            <w:noWrap/>
            <w:vAlign w:val="bottom"/>
            <w:hideMark/>
          </w:tcPr>
          <w:p w14:paraId="3B37DE4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1718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97A399" w14:textId="77777777" w:rsidR="00A57FA4" w:rsidRPr="003F4BC6" w:rsidRDefault="00A57FA4" w:rsidP="00A57FA4">
            <w:pPr>
              <w:pStyle w:val="NormalinTable"/>
              <w:rPr>
                <w:b/>
                <w:color w:val="000000"/>
                <w:lang w:eastAsia="en-GB"/>
              </w:rPr>
            </w:pPr>
            <w:r w:rsidRPr="003F4BC6">
              <w:rPr>
                <w:b/>
                <w:color w:val="000000"/>
                <w:lang w:eastAsia="en-GB"/>
              </w:rPr>
              <w:t xml:space="preserve">2905 14 00 </w:t>
            </w:r>
          </w:p>
        </w:tc>
        <w:tc>
          <w:tcPr>
            <w:tcW w:w="7036" w:type="dxa"/>
            <w:tcBorders>
              <w:top w:val="nil"/>
              <w:left w:val="nil"/>
              <w:bottom w:val="single" w:sz="4" w:space="0" w:color="auto"/>
              <w:right w:val="single" w:sz="4" w:space="0" w:color="auto"/>
            </w:tcBorders>
            <w:shd w:val="clear" w:color="auto" w:fill="auto"/>
            <w:noWrap/>
            <w:vAlign w:val="bottom"/>
            <w:hideMark/>
          </w:tcPr>
          <w:p w14:paraId="4A6C19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D7A5E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10D42F" w14:textId="77777777" w:rsidR="00A57FA4" w:rsidRPr="003F4BC6" w:rsidRDefault="00A57FA4" w:rsidP="00A57FA4">
            <w:pPr>
              <w:pStyle w:val="NormalinTable"/>
              <w:rPr>
                <w:b/>
                <w:color w:val="000000"/>
                <w:lang w:eastAsia="en-GB"/>
              </w:rPr>
            </w:pPr>
            <w:r w:rsidRPr="003F4BC6">
              <w:rPr>
                <w:b/>
                <w:color w:val="000000"/>
                <w:lang w:eastAsia="en-GB"/>
              </w:rPr>
              <w:t xml:space="preserve">2905 16 00 </w:t>
            </w:r>
          </w:p>
        </w:tc>
        <w:tc>
          <w:tcPr>
            <w:tcW w:w="7036" w:type="dxa"/>
            <w:tcBorders>
              <w:top w:val="nil"/>
              <w:left w:val="nil"/>
              <w:bottom w:val="single" w:sz="4" w:space="0" w:color="auto"/>
              <w:right w:val="single" w:sz="4" w:space="0" w:color="auto"/>
            </w:tcBorders>
            <w:shd w:val="clear" w:color="auto" w:fill="auto"/>
            <w:noWrap/>
            <w:vAlign w:val="bottom"/>
            <w:hideMark/>
          </w:tcPr>
          <w:p w14:paraId="7DA8C69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CAFF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04C837"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2905 17 00 </w:t>
            </w:r>
          </w:p>
        </w:tc>
        <w:tc>
          <w:tcPr>
            <w:tcW w:w="7036" w:type="dxa"/>
            <w:tcBorders>
              <w:top w:val="nil"/>
              <w:left w:val="nil"/>
              <w:bottom w:val="single" w:sz="4" w:space="0" w:color="auto"/>
              <w:right w:val="single" w:sz="4" w:space="0" w:color="auto"/>
            </w:tcBorders>
            <w:shd w:val="clear" w:color="auto" w:fill="auto"/>
            <w:noWrap/>
            <w:vAlign w:val="bottom"/>
            <w:hideMark/>
          </w:tcPr>
          <w:p w14:paraId="4C81C76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245F7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C7F9B6" w14:textId="77777777" w:rsidR="00A57FA4" w:rsidRPr="003F4BC6" w:rsidRDefault="00A57FA4" w:rsidP="00A57FA4">
            <w:pPr>
              <w:pStyle w:val="NormalinTable"/>
              <w:rPr>
                <w:b/>
                <w:color w:val="000000"/>
                <w:lang w:eastAsia="en-GB"/>
              </w:rPr>
            </w:pPr>
            <w:r w:rsidRPr="003F4BC6">
              <w:rPr>
                <w:b/>
                <w:color w:val="000000"/>
                <w:lang w:eastAsia="en-GB"/>
              </w:rPr>
              <w:t xml:space="preserve">2905 19 00 </w:t>
            </w:r>
          </w:p>
        </w:tc>
        <w:tc>
          <w:tcPr>
            <w:tcW w:w="7036" w:type="dxa"/>
            <w:tcBorders>
              <w:top w:val="nil"/>
              <w:left w:val="nil"/>
              <w:bottom w:val="single" w:sz="4" w:space="0" w:color="auto"/>
              <w:right w:val="single" w:sz="4" w:space="0" w:color="auto"/>
            </w:tcBorders>
            <w:shd w:val="clear" w:color="auto" w:fill="auto"/>
            <w:noWrap/>
            <w:vAlign w:val="bottom"/>
            <w:hideMark/>
          </w:tcPr>
          <w:p w14:paraId="71C3AF2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48B8A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7007EA" w14:textId="77777777" w:rsidR="00A57FA4" w:rsidRPr="003F4BC6" w:rsidRDefault="00A57FA4" w:rsidP="00A57FA4">
            <w:pPr>
              <w:pStyle w:val="NormalinTable"/>
              <w:rPr>
                <w:b/>
                <w:color w:val="000000"/>
                <w:lang w:eastAsia="en-GB"/>
              </w:rPr>
            </w:pPr>
            <w:r w:rsidRPr="003F4BC6">
              <w:rPr>
                <w:b/>
                <w:color w:val="000000"/>
                <w:lang w:eastAsia="en-GB"/>
              </w:rPr>
              <w:t xml:space="preserve">2905 22 00 </w:t>
            </w:r>
          </w:p>
        </w:tc>
        <w:tc>
          <w:tcPr>
            <w:tcW w:w="7036" w:type="dxa"/>
            <w:tcBorders>
              <w:top w:val="nil"/>
              <w:left w:val="nil"/>
              <w:bottom w:val="single" w:sz="4" w:space="0" w:color="auto"/>
              <w:right w:val="single" w:sz="4" w:space="0" w:color="auto"/>
            </w:tcBorders>
            <w:shd w:val="clear" w:color="auto" w:fill="auto"/>
            <w:noWrap/>
            <w:vAlign w:val="bottom"/>
            <w:hideMark/>
          </w:tcPr>
          <w:p w14:paraId="0DEC7D3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AFD460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D28A" w14:textId="77777777" w:rsidR="00A57FA4" w:rsidRPr="003F4BC6" w:rsidRDefault="00A57FA4" w:rsidP="00A57FA4">
            <w:pPr>
              <w:pStyle w:val="NormalinTable"/>
              <w:rPr>
                <w:b/>
                <w:color w:val="000000"/>
                <w:lang w:eastAsia="en-GB"/>
              </w:rPr>
            </w:pPr>
            <w:r w:rsidRPr="003F4BC6">
              <w:rPr>
                <w:b/>
                <w:color w:val="000000"/>
                <w:lang w:eastAsia="en-GB"/>
              </w:rPr>
              <w:t xml:space="preserve">2905 29 00 </w:t>
            </w:r>
          </w:p>
        </w:tc>
        <w:tc>
          <w:tcPr>
            <w:tcW w:w="7036" w:type="dxa"/>
            <w:tcBorders>
              <w:top w:val="nil"/>
              <w:left w:val="nil"/>
              <w:bottom w:val="single" w:sz="4" w:space="0" w:color="auto"/>
              <w:right w:val="single" w:sz="4" w:space="0" w:color="auto"/>
            </w:tcBorders>
            <w:shd w:val="clear" w:color="auto" w:fill="auto"/>
            <w:noWrap/>
            <w:vAlign w:val="bottom"/>
            <w:hideMark/>
          </w:tcPr>
          <w:p w14:paraId="68EEC4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3401A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7407BB" w14:textId="77777777" w:rsidR="00A57FA4" w:rsidRPr="003F4BC6" w:rsidRDefault="00A57FA4" w:rsidP="00A57FA4">
            <w:pPr>
              <w:pStyle w:val="NormalinTable"/>
              <w:rPr>
                <w:b/>
                <w:color w:val="000000"/>
                <w:lang w:eastAsia="en-GB"/>
              </w:rPr>
            </w:pPr>
            <w:r w:rsidRPr="003F4BC6">
              <w:rPr>
                <w:b/>
                <w:color w:val="000000"/>
                <w:lang w:eastAsia="en-GB"/>
              </w:rPr>
              <w:t xml:space="preserve">2905 31 00 </w:t>
            </w:r>
          </w:p>
        </w:tc>
        <w:tc>
          <w:tcPr>
            <w:tcW w:w="7036" w:type="dxa"/>
            <w:tcBorders>
              <w:top w:val="nil"/>
              <w:left w:val="nil"/>
              <w:bottom w:val="single" w:sz="4" w:space="0" w:color="auto"/>
              <w:right w:val="single" w:sz="4" w:space="0" w:color="auto"/>
            </w:tcBorders>
            <w:shd w:val="clear" w:color="auto" w:fill="auto"/>
            <w:noWrap/>
            <w:vAlign w:val="bottom"/>
            <w:hideMark/>
          </w:tcPr>
          <w:p w14:paraId="6B59699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8982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30F23C" w14:textId="77777777" w:rsidR="00A57FA4" w:rsidRPr="003F4BC6" w:rsidRDefault="00A57FA4" w:rsidP="00A57FA4">
            <w:pPr>
              <w:pStyle w:val="NormalinTable"/>
              <w:rPr>
                <w:b/>
                <w:color w:val="000000"/>
                <w:lang w:eastAsia="en-GB"/>
              </w:rPr>
            </w:pPr>
            <w:r w:rsidRPr="003F4BC6">
              <w:rPr>
                <w:b/>
                <w:color w:val="000000"/>
                <w:lang w:eastAsia="en-GB"/>
              </w:rPr>
              <w:t xml:space="preserve">2905 32 00 </w:t>
            </w:r>
          </w:p>
        </w:tc>
        <w:tc>
          <w:tcPr>
            <w:tcW w:w="7036" w:type="dxa"/>
            <w:tcBorders>
              <w:top w:val="nil"/>
              <w:left w:val="nil"/>
              <w:bottom w:val="single" w:sz="4" w:space="0" w:color="auto"/>
              <w:right w:val="single" w:sz="4" w:space="0" w:color="auto"/>
            </w:tcBorders>
            <w:shd w:val="clear" w:color="auto" w:fill="auto"/>
            <w:noWrap/>
            <w:vAlign w:val="bottom"/>
            <w:hideMark/>
          </w:tcPr>
          <w:p w14:paraId="5EC9BDF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0AC0B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55A836" w14:textId="77777777" w:rsidR="00A57FA4" w:rsidRPr="003F4BC6" w:rsidRDefault="00A57FA4" w:rsidP="00A57FA4">
            <w:pPr>
              <w:pStyle w:val="NormalinTable"/>
              <w:rPr>
                <w:b/>
                <w:color w:val="000000"/>
                <w:lang w:eastAsia="en-GB"/>
              </w:rPr>
            </w:pPr>
            <w:r w:rsidRPr="003F4BC6">
              <w:rPr>
                <w:b/>
                <w:color w:val="000000"/>
                <w:lang w:eastAsia="en-GB"/>
              </w:rPr>
              <w:t xml:space="preserve">2905 39 00 </w:t>
            </w:r>
          </w:p>
        </w:tc>
        <w:tc>
          <w:tcPr>
            <w:tcW w:w="7036" w:type="dxa"/>
            <w:tcBorders>
              <w:top w:val="nil"/>
              <w:left w:val="nil"/>
              <w:bottom w:val="single" w:sz="4" w:space="0" w:color="auto"/>
              <w:right w:val="single" w:sz="4" w:space="0" w:color="auto"/>
            </w:tcBorders>
            <w:shd w:val="clear" w:color="auto" w:fill="auto"/>
            <w:noWrap/>
            <w:vAlign w:val="bottom"/>
            <w:hideMark/>
          </w:tcPr>
          <w:p w14:paraId="6B2301D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4B177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C8F1EA4" w14:textId="77777777" w:rsidR="00A57FA4" w:rsidRPr="003F4BC6" w:rsidRDefault="00A57FA4" w:rsidP="00A57FA4">
            <w:pPr>
              <w:pStyle w:val="NormalinTable"/>
              <w:rPr>
                <w:b/>
                <w:color w:val="000000"/>
                <w:lang w:eastAsia="en-GB"/>
              </w:rPr>
            </w:pPr>
            <w:r w:rsidRPr="003F4BC6">
              <w:rPr>
                <w:b/>
                <w:color w:val="000000"/>
                <w:lang w:eastAsia="en-GB"/>
              </w:rPr>
              <w:t xml:space="preserve">2905 41 00 </w:t>
            </w:r>
          </w:p>
        </w:tc>
        <w:tc>
          <w:tcPr>
            <w:tcW w:w="7036" w:type="dxa"/>
            <w:tcBorders>
              <w:top w:val="nil"/>
              <w:left w:val="nil"/>
              <w:bottom w:val="single" w:sz="4" w:space="0" w:color="auto"/>
              <w:right w:val="single" w:sz="4" w:space="0" w:color="auto"/>
            </w:tcBorders>
            <w:shd w:val="clear" w:color="auto" w:fill="auto"/>
            <w:noWrap/>
            <w:vAlign w:val="bottom"/>
            <w:hideMark/>
          </w:tcPr>
          <w:p w14:paraId="4997595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48A8C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D077FE" w14:textId="77777777" w:rsidR="00A57FA4" w:rsidRPr="003F4BC6" w:rsidRDefault="00A57FA4" w:rsidP="00A57FA4">
            <w:pPr>
              <w:pStyle w:val="NormalinTable"/>
              <w:rPr>
                <w:b/>
                <w:color w:val="000000"/>
                <w:lang w:eastAsia="en-GB"/>
              </w:rPr>
            </w:pPr>
            <w:r w:rsidRPr="003F4BC6">
              <w:rPr>
                <w:b/>
                <w:color w:val="000000"/>
                <w:lang w:eastAsia="en-GB"/>
              </w:rPr>
              <w:t xml:space="preserve">2905 42 00 </w:t>
            </w:r>
          </w:p>
        </w:tc>
        <w:tc>
          <w:tcPr>
            <w:tcW w:w="7036" w:type="dxa"/>
            <w:tcBorders>
              <w:top w:val="nil"/>
              <w:left w:val="nil"/>
              <w:bottom w:val="single" w:sz="4" w:space="0" w:color="auto"/>
              <w:right w:val="single" w:sz="4" w:space="0" w:color="auto"/>
            </w:tcBorders>
            <w:shd w:val="clear" w:color="auto" w:fill="auto"/>
            <w:noWrap/>
            <w:vAlign w:val="bottom"/>
            <w:hideMark/>
          </w:tcPr>
          <w:p w14:paraId="2598087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97E7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411769" w14:textId="77777777" w:rsidR="00A57FA4" w:rsidRPr="003F4BC6" w:rsidRDefault="00A57FA4" w:rsidP="00A57FA4">
            <w:pPr>
              <w:pStyle w:val="NormalinTable"/>
              <w:rPr>
                <w:b/>
                <w:color w:val="000000"/>
                <w:lang w:eastAsia="en-GB"/>
              </w:rPr>
            </w:pPr>
            <w:r w:rsidRPr="003F4BC6">
              <w:rPr>
                <w:b/>
                <w:color w:val="000000"/>
                <w:lang w:eastAsia="en-GB"/>
              </w:rPr>
              <w:t xml:space="preserve">2905 43 00 </w:t>
            </w:r>
          </w:p>
        </w:tc>
        <w:tc>
          <w:tcPr>
            <w:tcW w:w="7036" w:type="dxa"/>
            <w:tcBorders>
              <w:top w:val="nil"/>
              <w:left w:val="nil"/>
              <w:bottom w:val="single" w:sz="4" w:space="0" w:color="auto"/>
              <w:right w:val="single" w:sz="4" w:space="0" w:color="auto"/>
            </w:tcBorders>
            <w:shd w:val="clear" w:color="auto" w:fill="auto"/>
            <w:noWrap/>
            <w:vAlign w:val="bottom"/>
            <w:hideMark/>
          </w:tcPr>
          <w:p w14:paraId="762BEFB5" w14:textId="77777777" w:rsidR="00A57FA4" w:rsidRPr="003F4BC6" w:rsidRDefault="00A57FA4" w:rsidP="00A57FA4">
            <w:pPr>
              <w:pStyle w:val="NormalinTable"/>
              <w:rPr>
                <w:color w:val="000000"/>
                <w:lang w:eastAsia="en-GB"/>
              </w:rPr>
            </w:pPr>
            <w:r w:rsidRPr="003F4BC6">
              <w:rPr>
                <w:color w:val="000000"/>
                <w:lang w:eastAsia="en-GB"/>
              </w:rPr>
              <w:t>8.00% + 121.920 € / 100 kg</w:t>
            </w:r>
          </w:p>
        </w:tc>
      </w:tr>
      <w:tr w:rsidR="00A57FA4" w:rsidRPr="003F4BC6" w14:paraId="03418D0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5C6AA" w14:textId="77777777" w:rsidR="00A57FA4" w:rsidRPr="003F4BC6" w:rsidRDefault="00A57FA4" w:rsidP="00A57FA4">
            <w:pPr>
              <w:pStyle w:val="NormalinTable"/>
              <w:rPr>
                <w:b/>
                <w:color w:val="000000"/>
                <w:lang w:eastAsia="en-GB"/>
              </w:rPr>
            </w:pPr>
            <w:r w:rsidRPr="003F4BC6">
              <w:rPr>
                <w:b/>
                <w:color w:val="000000"/>
                <w:lang w:eastAsia="en-GB"/>
              </w:rPr>
              <w:t xml:space="preserve">2905 44 11 </w:t>
            </w:r>
          </w:p>
        </w:tc>
        <w:tc>
          <w:tcPr>
            <w:tcW w:w="7036" w:type="dxa"/>
            <w:tcBorders>
              <w:top w:val="nil"/>
              <w:left w:val="nil"/>
              <w:bottom w:val="single" w:sz="4" w:space="0" w:color="auto"/>
              <w:right w:val="single" w:sz="4" w:space="0" w:color="auto"/>
            </w:tcBorders>
            <w:shd w:val="clear" w:color="auto" w:fill="auto"/>
            <w:noWrap/>
            <w:vAlign w:val="bottom"/>
            <w:hideMark/>
          </w:tcPr>
          <w:p w14:paraId="30F35CF2" w14:textId="77777777" w:rsidR="00A57FA4" w:rsidRPr="003F4BC6" w:rsidRDefault="00A57FA4" w:rsidP="00A57FA4">
            <w:pPr>
              <w:pStyle w:val="NormalinTable"/>
              <w:rPr>
                <w:color w:val="000000"/>
                <w:lang w:eastAsia="en-GB"/>
              </w:rPr>
            </w:pPr>
            <w:r w:rsidRPr="003F4BC6">
              <w:rPr>
                <w:color w:val="000000"/>
                <w:lang w:eastAsia="en-GB"/>
              </w:rPr>
              <w:t>6.00% + 13.040 € / 100 kg</w:t>
            </w:r>
          </w:p>
        </w:tc>
      </w:tr>
      <w:tr w:rsidR="00A57FA4" w:rsidRPr="003F4BC6" w14:paraId="4144944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CCFD19" w14:textId="77777777" w:rsidR="00A57FA4" w:rsidRPr="003F4BC6" w:rsidRDefault="00A57FA4" w:rsidP="00A57FA4">
            <w:pPr>
              <w:pStyle w:val="NormalinTable"/>
              <w:rPr>
                <w:b/>
                <w:color w:val="000000"/>
                <w:lang w:eastAsia="en-GB"/>
              </w:rPr>
            </w:pPr>
            <w:r w:rsidRPr="003F4BC6">
              <w:rPr>
                <w:b/>
                <w:color w:val="000000"/>
                <w:lang w:eastAsia="en-GB"/>
              </w:rPr>
              <w:t xml:space="preserve">2905 44 19 </w:t>
            </w:r>
          </w:p>
        </w:tc>
        <w:tc>
          <w:tcPr>
            <w:tcW w:w="7036" w:type="dxa"/>
            <w:tcBorders>
              <w:top w:val="nil"/>
              <w:left w:val="nil"/>
              <w:bottom w:val="single" w:sz="4" w:space="0" w:color="auto"/>
              <w:right w:val="single" w:sz="4" w:space="0" w:color="auto"/>
            </w:tcBorders>
            <w:shd w:val="clear" w:color="auto" w:fill="auto"/>
            <w:noWrap/>
            <w:vAlign w:val="bottom"/>
            <w:hideMark/>
          </w:tcPr>
          <w:p w14:paraId="4716659A" w14:textId="77777777" w:rsidR="00A57FA4" w:rsidRPr="003F4BC6" w:rsidRDefault="00A57FA4" w:rsidP="00A57FA4">
            <w:pPr>
              <w:pStyle w:val="NormalinTable"/>
              <w:rPr>
                <w:color w:val="000000"/>
                <w:lang w:eastAsia="en-GB"/>
              </w:rPr>
            </w:pPr>
            <w:r w:rsidRPr="003F4BC6">
              <w:rPr>
                <w:color w:val="000000"/>
                <w:lang w:eastAsia="en-GB"/>
              </w:rPr>
              <w:t>6.00% + 36.580 € / 100 kg</w:t>
            </w:r>
          </w:p>
        </w:tc>
      </w:tr>
      <w:tr w:rsidR="00A57FA4" w:rsidRPr="003F4BC6" w14:paraId="3CBC8F7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98CC8" w14:textId="77777777" w:rsidR="00A57FA4" w:rsidRPr="003F4BC6" w:rsidRDefault="00A57FA4" w:rsidP="00A57FA4">
            <w:pPr>
              <w:pStyle w:val="NormalinTable"/>
              <w:rPr>
                <w:b/>
                <w:color w:val="000000"/>
                <w:lang w:eastAsia="en-GB"/>
              </w:rPr>
            </w:pPr>
            <w:r w:rsidRPr="003F4BC6">
              <w:rPr>
                <w:b/>
                <w:color w:val="000000"/>
                <w:lang w:eastAsia="en-GB"/>
              </w:rPr>
              <w:t xml:space="preserve">2905 44 91 </w:t>
            </w:r>
          </w:p>
        </w:tc>
        <w:tc>
          <w:tcPr>
            <w:tcW w:w="7036" w:type="dxa"/>
            <w:tcBorders>
              <w:top w:val="nil"/>
              <w:left w:val="nil"/>
              <w:bottom w:val="single" w:sz="4" w:space="0" w:color="auto"/>
              <w:right w:val="single" w:sz="4" w:space="0" w:color="auto"/>
            </w:tcBorders>
            <w:shd w:val="clear" w:color="auto" w:fill="auto"/>
            <w:noWrap/>
            <w:vAlign w:val="bottom"/>
            <w:hideMark/>
          </w:tcPr>
          <w:p w14:paraId="469AD3CF" w14:textId="77777777" w:rsidR="00A57FA4" w:rsidRPr="003F4BC6" w:rsidRDefault="00A57FA4" w:rsidP="00A57FA4">
            <w:pPr>
              <w:pStyle w:val="NormalinTable"/>
              <w:rPr>
                <w:color w:val="000000"/>
                <w:lang w:eastAsia="en-GB"/>
              </w:rPr>
            </w:pPr>
            <w:r w:rsidRPr="003F4BC6">
              <w:rPr>
                <w:color w:val="000000"/>
                <w:lang w:eastAsia="en-GB"/>
              </w:rPr>
              <w:t>6.00% + 18.580 € / 100 kg</w:t>
            </w:r>
          </w:p>
        </w:tc>
      </w:tr>
      <w:tr w:rsidR="00A57FA4" w:rsidRPr="003F4BC6" w14:paraId="606123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8D92F03" w14:textId="77777777" w:rsidR="00A57FA4" w:rsidRPr="003F4BC6" w:rsidRDefault="00A57FA4" w:rsidP="00A57FA4">
            <w:pPr>
              <w:pStyle w:val="NormalinTable"/>
              <w:rPr>
                <w:b/>
                <w:color w:val="000000"/>
                <w:lang w:eastAsia="en-GB"/>
              </w:rPr>
            </w:pPr>
            <w:r w:rsidRPr="003F4BC6">
              <w:rPr>
                <w:b/>
                <w:color w:val="000000"/>
                <w:lang w:eastAsia="en-GB"/>
              </w:rPr>
              <w:t xml:space="preserve">2905 44 99 </w:t>
            </w:r>
          </w:p>
        </w:tc>
        <w:tc>
          <w:tcPr>
            <w:tcW w:w="7036" w:type="dxa"/>
            <w:tcBorders>
              <w:top w:val="nil"/>
              <w:left w:val="nil"/>
              <w:bottom w:val="single" w:sz="4" w:space="0" w:color="auto"/>
              <w:right w:val="single" w:sz="4" w:space="0" w:color="auto"/>
            </w:tcBorders>
            <w:shd w:val="clear" w:color="auto" w:fill="auto"/>
            <w:noWrap/>
            <w:vAlign w:val="bottom"/>
            <w:hideMark/>
          </w:tcPr>
          <w:p w14:paraId="2EED4AF3" w14:textId="77777777" w:rsidR="00A57FA4" w:rsidRPr="003F4BC6" w:rsidRDefault="00A57FA4" w:rsidP="00A57FA4">
            <w:pPr>
              <w:pStyle w:val="NormalinTable"/>
              <w:rPr>
                <w:color w:val="000000"/>
                <w:lang w:eastAsia="en-GB"/>
              </w:rPr>
            </w:pPr>
            <w:r w:rsidRPr="003F4BC6">
              <w:rPr>
                <w:color w:val="000000"/>
                <w:lang w:eastAsia="en-GB"/>
              </w:rPr>
              <w:t>6.00% + 52.020 € / 100 kg</w:t>
            </w:r>
          </w:p>
        </w:tc>
      </w:tr>
      <w:tr w:rsidR="00A57FA4" w:rsidRPr="003F4BC6" w14:paraId="768CD2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95C35C" w14:textId="77777777" w:rsidR="00A57FA4" w:rsidRPr="003F4BC6" w:rsidRDefault="00A57FA4" w:rsidP="00A57FA4">
            <w:pPr>
              <w:pStyle w:val="NormalinTable"/>
              <w:rPr>
                <w:b/>
                <w:color w:val="000000"/>
                <w:lang w:eastAsia="en-GB"/>
              </w:rPr>
            </w:pPr>
            <w:r w:rsidRPr="003F4BC6">
              <w:rPr>
                <w:b/>
                <w:color w:val="000000"/>
                <w:lang w:eastAsia="en-GB"/>
              </w:rPr>
              <w:t xml:space="preserve">2905 45 00 </w:t>
            </w:r>
          </w:p>
        </w:tc>
        <w:tc>
          <w:tcPr>
            <w:tcW w:w="7036" w:type="dxa"/>
            <w:tcBorders>
              <w:top w:val="nil"/>
              <w:left w:val="nil"/>
              <w:bottom w:val="single" w:sz="4" w:space="0" w:color="auto"/>
              <w:right w:val="single" w:sz="4" w:space="0" w:color="auto"/>
            </w:tcBorders>
            <w:shd w:val="clear" w:color="auto" w:fill="auto"/>
            <w:noWrap/>
            <w:vAlign w:val="bottom"/>
            <w:hideMark/>
          </w:tcPr>
          <w:p w14:paraId="5174527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E41B3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7B5E8A" w14:textId="77777777" w:rsidR="00A57FA4" w:rsidRPr="003F4BC6" w:rsidRDefault="00A57FA4" w:rsidP="00A57FA4">
            <w:pPr>
              <w:pStyle w:val="NormalinTable"/>
              <w:rPr>
                <w:b/>
                <w:color w:val="000000"/>
                <w:lang w:eastAsia="en-GB"/>
              </w:rPr>
            </w:pPr>
            <w:r w:rsidRPr="003F4BC6">
              <w:rPr>
                <w:b/>
                <w:color w:val="000000"/>
                <w:lang w:eastAsia="en-GB"/>
              </w:rPr>
              <w:t xml:space="preserve">2905 49 00 </w:t>
            </w:r>
          </w:p>
        </w:tc>
        <w:tc>
          <w:tcPr>
            <w:tcW w:w="7036" w:type="dxa"/>
            <w:tcBorders>
              <w:top w:val="nil"/>
              <w:left w:val="nil"/>
              <w:bottom w:val="single" w:sz="4" w:space="0" w:color="auto"/>
              <w:right w:val="single" w:sz="4" w:space="0" w:color="auto"/>
            </w:tcBorders>
            <w:shd w:val="clear" w:color="auto" w:fill="auto"/>
            <w:noWrap/>
            <w:vAlign w:val="bottom"/>
            <w:hideMark/>
          </w:tcPr>
          <w:p w14:paraId="7EE69B6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F06962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F465A5" w14:textId="77777777" w:rsidR="00A57FA4" w:rsidRPr="003F4BC6" w:rsidRDefault="00A57FA4" w:rsidP="00A57FA4">
            <w:pPr>
              <w:pStyle w:val="NormalinTable"/>
              <w:rPr>
                <w:b/>
                <w:color w:val="000000"/>
                <w:lang w:eastAsia="en-GB"/>
              </w:rPr>
            </w:pPr>
            <w:r w:rsidRPr="003F4BC6">
              <w:rPr>
                <w:b/>
                <w:color w:val="000000"/>
                <w:lang w:eastAsia="en-GB"/>
              </w:rPr>
              <w:t xml:space="preserve">2905 59 00 </w:t>
            </w:r>
          </w:p>
        </w:tc>
        <w:tc>
          <w:tcPr>
            <w:tcW w:w="7036" w:type="dxa"/>
            <w:tcBorders>
              <w:top w:val="nil"/>
              <w:left w:val="nil"/>
              <w:bottom w:val="single" w:sz="4" w:space="0" w:color="auto"/>
              <w:right w:val="single" w:sz="4" w:space="0" w:color="auto"/>
            </w:tcBorders>
            <w:shd w:val="clear" w:color="auto" w:fill="auto"/>
            <w:noWrap/>
            <w:vAlign w:val="bottom"/>
            <w:hideMark/>
          </w:tcPr>
          <w:p w14:paraId="66EC36F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4A221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BA1A07" w14:textId="77777777" w:rsidR="00A57FA4" w:rsidRPr="003F4BC6" w:rsidRDefault="00A57FA4" w:rsidP="00A57FA4">
            <w:pPr>
              <w:pStyle w:val="NormalinTable"/>
              <w:rPr>
                <w:b/>
                <w:color w:val="000000"/>
                <w:lang w:eastAsia="en-GB"/>
              </w:rPr>
            </w:pPr>
            <w:r w:rsidRPr="003F4BC6">
              <w:rPr>
                <w:b/>
                <w:color w:val="000000"/>
                <w:lang w:eastAsia="en-GB"/>
              </w:rPr>
              <w:t xml:space="preserve">2906 00 00 </w:t>
            </w:r>
          </w:p>
        </w:tc>
        <w:tc>
          <w:tcPr>
            <w:tcW w:w="7036" w:type="dxa"/>
            <w:tcBorders>
              <w:top w:val="nil"/>
              <w:left w:val="nil"/>
              <w:bottom w:val="single" w:sz="4" w:space="0" w:color="auto"/>
              <w:right w:val="single" w:sz="4" w:space="0" w:color="auto"/>
            </w:tcBorders>
            <w:shd w:val="clear" w:color="auto" w:fill="auto"/>
            <w:noWrap/>
            <w:vAlign w:val="bottom"/>
            <w:hideMark/>
          </w:tcPr>
          <w:p w14:paraId="20852E3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473FF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0A6B61" w14:textId="77777777" w:rsidR="00A57FA4" w:rsidRPr="003F4BC6" w:rsidRDefault="00A57FA4" w:rsidP="00A57FA4">
            <w:pPr>
              <w:pStyle w:val="NormalinTable"/>
              <w:rPr>
                <w:b/>
                <w:color w:val="000000"/>
                <w:lang w:eastAsia="en-GB"/>
              </w:rPr>
            </w:pPr>
            <w:r w:rsidRPr="003F4BC6">
              <w:rPr>
                <w:b/>
                <w:color w:val="000000"/>
                <w:lang w:eastAsia="en-GB"/>
              </w:rPr>
              <w:t xml:space="preserve">2907 00 00 </w:t>
            </w:r>
          </w:p>
        </w:tc>
        <w:tc>
          <w:tcPr>
            <w:tcW w:w="7036" w:type="dxa"/>
            <w:tcBorders>
              <w:top w:val="nil"/>
              <w:left w:val="nil"/>
              <w:bottom w:val="single" w:sz="4" w:space="0" w:color="auto"/>
              <w:right w:val="single" w:sz="4" w:space="0" w:color="auto"/>
            </w:tcBorders>
            <w:shd w:val="clear" w:color="auto" w:fill="auto"/>
            <w:noWrap/>
            <w:vAlign w:val="bottom"/>
            <w:hideMark/>
          </w:tcPr>
          <w:p w14:paraId="55C6235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AD5F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6D9B68" w14:textId="77777777" w:rsidR="00A57FA4" w:rsidRPr="003F4BC6" w:rsidRDefault="00A57FA4" w:rsidP="00A57FA4">
            <w:pPr>
              <w:pStyle w:val="NormalinTable"/>
              <w:rPr>
                <w:b/>
                <w:color w:val="000000"/>
                <w:lang w:eastAsia="en-GB"/>
              </w:rPr>
            </w:pPr>
            <w:r w:rsidRPr="003F4BC6">
              <w:rPr>
                <w:b/>
                <w:color w:val="000000"/>
                <w:lang w:eastAsia="en-GB"/>
              </w:rPr>
              <w:t xml:space="preserve">2908 00 00 </w:t>
            </w:r>
          </w:p>
        </w:tc>
        <w:tc>
          <w:tcPr>
            <w:tcW w:w="7036" w:type="dxa"/>
            <w:tcBorders>
              <w:top w:val="nil"/>
              <w:left w:val="nil"/>
              <w:bottom w:val="single" w:sz="4" w:space="0" w:color="auto"/>
              <w:right w:val="single" w:sz="4" w:space="0" w:color="auto"/>
            </w:tcBorders>
            <w:shd w:val="clear" w:color="auto" w:fill="auto"/>
            <w:noWrap/>
            <w:vAlign w:val="bottom"/>
            <w:hideMark/>
          </w:tcPr>
          <w:p w14:paraId="04EFB2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7CD2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3EA9E1" w14:textId="77777777" w:rsidR="00A57FA4" w:rsidRPr="003F4BC6" w:rsidRDefault="00A57FA4" w:rsidP="00A57FA4">
            <w:pPr>
              <w:pStyle w:val="NormalinTable"/>
              <w:rPr>
                <w:b/>
                <w:color w:val="000000"/>
                <w:lang w:eastAsia="en-GB"/>
              </w:rPr>
            </w:pPr>
            <w:r w:rsidRPr="003F4BC6">
              <w:rPr>
                <w:b/>
                <w:color w:val="000000"/>
                <w:lang w:eastAsia="en-GB"/>
              </w:rPr>
              <w:t xml:space="preserve">2909 00 00 </w:t>
            </w:r>
          </w:p>
        </w:tc>
        <w:tc>
          <w:tcPr>
            <w:tcW w:w="7036" w:type="dxa"/>
            <w:tcBorders>
              <w:top w:val="nil"/>
              <w:left w:val="nil"/>
              <w:bottom w:val="single" w:sz="4" w:space="0" w:color="auto"/>
              <w:right w:val="single" w:sz="4" w:space="0" w:color="auto"/>
            </w:tcBorders>
            <w:shd w:val="clear" w:color="auto" w:fill="auto"/>
            <w:noWrap/>
            <w:vAlign w:val="bottom"/>
            <w:hideMark/>
          </w:tcPr>
          <w:p w14:paraId="4707FC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B50D48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A729E5" w14:textId="77777777" w:rsidR="00A57FA4" w:rsidRPr="003F4BC6" w:rsidRDefault="00A57FA4" w:rsidP="00A57FA4">
            <w:pPr>
              <w:pStyle w:val="NormalinTable"/>
              <w:rPr>
                <w:b/>
                <w:color w:val="000000"/>
                <w:lang w:eastAsia="en-GB"/>
              </w:rPr>
            </w:pPr>
            <w:r w:rsidRPr="003F4BC6">
              <w:rPr>
                <w:b/>
                <w:color w:val="000000"/>
                <w:lang w:eastAsia="en-GB"/>
              </w:rPr>
              <w:t xml:space="preserve">2910 00 00 </w:t>
            </w:r>
          </w:p>
        </w:tc>
        <w:tc>
          <w:tcPr>
            <w:tcW w:w="7036" w:type="dxa"/>
            <w:tcBorders>
              <w:top w:val="nil"/>
              <w:left w:val="nil"/>
              <w:bottom w:val="single" w:sz="4" w:space="0" w:color="auto"/>
              <w:right w:val="single" w:sz="4" w:space="0" w:color="auto"/>
            </w:tcBorders>
            <w:shd w:val="clear" w:color="auto" w:fill="auto"/>
            <w:noWrap/>
            <w:vAlign w:val="bottom"/>
            <w:hideMark/>
          </w:tcPr>
          <w:p w14:paraId="32FEFD8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D990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F5E029" w14:textId="77777777" w:rsidR="00A57FA4" w:rsidRPr="003F4BC6" w:rsidRDefault="00A57FA4" w:rsidP="00A57FA4">
            <w:pPr>
              <w:pStyle w:val="NormalinTable"/>
              <w:rPr>
                <w:b/>
                <w:color w:val="000000"/>
                <w:lang w:eastAsia="en-GB"/>
              </w:rPr>
            </w:pPr>
            <w:r w:rsidRPr="003F4BC6">
              <w:rPr>
                <w:b/>
                <w:color w:val="000000"/>
                <w:lang w:eastAsia="en-GB"/>
              </w:rPr>
              <w:t xml:space="preserve">2911 00 00 </w:t>
            </w:r>
          </w:p>
        </w:tc>
        <w:tc>
          <w:tcPr>
            <w:tcW w:w="7036" w:type="dxa"/>
            <w:tcBorders>
              <w:top w:val="nil"/>
              <w:left w:val="nil"/>
              <w:bottom w:val="single" w:sz="4" w:space="0" w:color="auto"/>
              <w:right w:val="single" w:sz="4" w:space="0" w:color="auto"/>
            </w:tcBorders>
            <w:shd w:val="clear" w:color="auto" w:fill="auto"/>
            <w:noWrap/>
            <w:vAlign w:val="bottom"/>
            <w:hideMark/>
          </w:tcPr>
          <w:p w14:paraId="01A569D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A899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95F24D" w14:textId="77777777" w:rsidR="00A57FA4" w:rsidRPr="003F4BC6" w:rsidRDefault="00A57FA4" w:rsidP="00A57FA4">
            <w:pPr>
              <w:pStyle w:val="NormalinTable"/>
              <w:rPr>
                <w:b/>
                <w:color w:val="000000"/>
                <w:lang w:eastAsia="en-GB"/>
              </w:rPr>
            </w:pPr>
            <w:r w:rsidRPr="003F4BC6">
              <w:rPr>
                <w:b/>
                <w:color w:val="000000"/>
                <w:lang w:eastAsia="en-GB"/>
              </w:rPr>
              <w:t xml:space="preserve">2912 00 00 </w:t>
            </w:r>
          </w:p>
        </w:tc>
        <w:tc>
          <w:tcPr>
            <w:tcW w:w="7036" w:type="dxa"/>
            <w:tcBorders>
              <w:top w:val="nil"/>
              <w:left w:val="nil"/>
              <w:bottom w:val="single" w:sz="4" w:space="0" w:color="auto"/>
              <w:right w:val="single" w:sz="4" w:space="0" w:color="auto"/>
            </w:tcBorders>
            <w:shd w:val="clear" w:color="auto" w:fill="auto"/>
            <w:noWrap/>
            <w:vAlign w:val="bottom"/>
            <w:hideMark/>
          </w:tcPr>
          <w:p w14:paraId="5D7D5EB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9EDA6E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02B07A" w14:textId="77777777" w:rsidR="00A57FA4" w:rsidRPr="003F4BC6" w:rsidRDefault="00A57FA4" w:rsidP="00A57FA4">
            <w:pPr>
              <w:pStyle w:val="NormalinTable"/>
              <w:rPr>
                <w:b/>
                <w:color w:val="000000"/>
                <w:lang w:eastAsia="en-GB"/>
              </w:rPr>
            </w:pPr>
            <w:r w:rsidRPr="003F4BC6">
              <w:rPr>
                <w:b/>
                <w:color w:val="000000"/>
                <w:lang w:eastAsia="en-GB"/>
              </w:rPr>
              <w:t xml:space="preserve">2913 00 00 </w:t>
            </w:r>
          </w:p>
        </w:tc>
        <w:tc>
          <w:tcPr>
            <w:tcW w:w="7036" w:type="dxa"/>
            <w:tcBorders>
              <w:top w:val="nil"/>
              <w:left w:val="nil"/>
              <w:bottom w:val="single" w:sz="4" w:space="0" w:color="auto"/>
              <w:right w:val="single" w:sz="4" w:space="0" w:color="auto"/>
            </w:tcBorders>
            <w:shd w:val="clear" w:color="auto" w:fill="auto"/>
            <w:noWrap/>
            <w:vAlign w:val="bottom"/>
            <w:hideMark/>
          </w:tcPr>
          <w:p w14:paraId="5A390E7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11681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28CF6D" w14:textId="77777777" w:rsidR="00A57FA4" w:rsidRPr="003F4BC6" w:rsidRDefault="00A57FA4" w:rsidP="00A57FA4">
            <w:pPr>
              <w:pStyle w:val="NormalinTable"/>
              <w:rPr>
                <w:b/>
                <w:color w:val="000000"/>
                <w:lang w:eastAsia="en-GB"/>
              </w:rPr>
            </w:pPr>
            <w:r w:rsidRPr="003F4BC6">
              <w:rPr>
                <w:b/>
                <w:color w:val="000000"/>
                <w:lang w:eastAsia="en-GB"/>
              </w:rPr>
              <w:t xml:space="preserve">2914 00 00 </w:t>
            </w:r>
          </w:p>
        </w:tc>
        <w:tc>
          <w:tcPr>
            <w:tcW w:w="7036" w:type="dxa"/>
            <w:tcBorders>
              <w:top w:val="nil"/>
              <w:left w:val="nil"/>
              <w:bottom w:val="single" w:sz="4" w:space="0" w:color="auto"/>
              <w:right w:val="single" w:sz="4" w:space="0" w:color="auto"/>
            </w:tcBorders>
            <w:shd w:val="clear" w:color="auto" w:fill="auto"/>
            <w:noWrap/>
            <w:vAlign w:val="bottom"/>
            <w:hideMark/>
          </w:tcPr>
          <w:p w14:paraId="71AA447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1460C5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D312B2" w14:textId="77777777" w:rsidR="00A57FA4" w:rsidRPr="003F4BC6" w:rsidRDefault="00A57FA4" w:rsidP="00A57FA4">
            <w:pPr>
              <w:pStyle w:val="NormalinTable"/>
              <w:rPr>
                <w:b/>
                <w:color w:val="000000"/>
                <w:lang w:eastAsia="en-GB"/>
              </w:rPr>
            </w:pPr>
            <w:r w:rsidRPr="003F4BC6">
              <w:rPr>
                <w:b/>
                <w:color w:val="000000"/>
                <w:lang w:eastAsia="en-GB"/>
              </w:rPr>
              <w:t xml:space="preserve">2915 00 00 </w:t>
            </w:r>
          </w:p>
        </w:tc>
        <w:tc>
          <w:tcPr>
            <w:tcW w:w="7036" w:type="dxa"/>
            <w:tcBorders>
              <w:top w:val="nil"/>
              <w:left w:val="nil"/>
              <w:bottom w:val="single" w:sz="4" w:space="0" w:color="auto"/>
              <w:right w:val="single" w:sz="4" w:space="0" w:color="auto"/>
            </w:tcBorders>
            <w:shd w:val="clear" w:color="auto" w:fill="auto"/>
            <w:noWrap/>
            <w:vAlign w:val="bottom"/>
            <w:hideMark/>
          </w:tcPr>
          <w:p w14:paraId="6681166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9930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536C85" w14:textId="77777777" w:rsidR="00A57FA4" w:rsidRPr="003F4BC6" w:rsidRDefault="00A57FA4" w:rsidP="00A57FA4">
            <w:pPr>
              <w:pStyle w:val="NormalinTable"/>
              <w:rPr>
                <w:b/>
                <w:color w:val="000000"/>
                <w:lang w:eastAsia="en-GB"/>
              </w:rPr>
            </w:pPr>
            <w:r w:rsidRPr="003F4BC6">
              <w:rPr>
                <w:b/>
                <w:color w:val="000000"/>
                <w:lang w:eastAsia="en-GB"/>
              </w:rPr>
              <w:t xml:space="preserve">2916 00 00 </w:t>
            </w:r>
          </w:p>
        </w:tc>
        <w:tc>
          <w:tcPr>
            <w:tcW w:w="7036" w:type="dxa"/>
            <w:tcBorders>
              <w:top w:val="nil"/>
              <w:left w:val="nil"/>
              <w:bottom w:val="single" w:sz="4" w:space="0" w:color="auto"/>
              <w:right w:val="single" w:sz="4" w:space="0" w:color="auto"/>
            </w:tcBorders>
            <w:shd w:val="clear" w:color="auto" w:fill="auto"/>
            <w:noWrap/>
            <w:vAlign w:val="bottom"/>
            <w:hideMark/>
          </w:tcPr>
          <w:p w14:paraId="5677162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29435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F129FE" w14:textId="77777777" w:rsidR="00A57FA4" w:rsidRPr="003F4BC6" w:rsidRDefault="00A57FA4" w:rsidP="00A57FA4">
            <w:pPr>
              <w:pStyle w:val="NormalinTable"/>
              <w:rPr>
                <w:b/>
                <w:color w:val="000000"/>
                <w:lang w:eastAsia="en-GB"/>
              </w:rPr>
            </w:pPr>
            <w:r w:rsidRPr="003F4BC6">
              <w:rPr>
                <w:b/>
                <w:color w:val="000000"/>
                <w:lang w:eastAsia="en-GB"/>
              </w:rPr>
              <w:t xml:space="preserve">2917 00 00 </w:t>
            </w:r>
          </w:p>
        </w:tc>
        <w:tc>
          <w:tcPr>
            <w:tcW w:w="7036" w:type="dxa"/>
            <w:tcBorders>
              <w:top w:val="nil"/>
              <w:left w:val="nil"/>
              <w:bottom w:val="single" w:sz="4" w:space="0" w:color="auto"/>
              <w:right w:val="single" w:sz="4" w:space="0" w:color="auto"/>
            </w:tcBorders>
            <w:shd w:val="clear" w:color="auto" w:fill="auto"/>
            <w:noWrap/>
            <w:vAlign w:val="bottom"/>
            <w:hideMark/>
          </w:tcPr>
          <w:p w14:paraId="2AE4DE1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3E522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094DC7" w14:textId="77777777" w:rsidR="00A57FA4" w:rsidRPr="003F4BC6" w:rsidRDefault="00A57FA4" w:rsidP="00A57FA4">
            <w:pPr>
              <w:pStyle w:val="NormalinTable"/>
              <w:rPr>
                <w:b/>
                <w:color w:val="000000"/>
                <w:lang w:eastAsia="en-GB"/>
              </w:rPr>
            </w:pPr>
            <w:r w:rsidRPr="003F4BC6">
              <w:rPr>
                <w:b/>
                <w:color w:val="000000"/>
                <w:lang w:eastAsia="en-GB"/>
              </w:rPr>
              <w:t xml:space="preserve">2918 00 00 </w:t>
            </w:r>
          </w:p>
        </w:tc>
        <w:tc>
          <w:tcPr>
            <w:tcW w:w="7036" w:type="dxa"/>
            <w:tcBorders>
              <w:top w:val="nil"/>
              <w:left w:val="nil"/>
              <w:bottom w:val="single" w:sz="4" w:space="0" w:color="auto"/>
              <w:right w:val="single" w:sz="4" w:space="0" w:color="auto"/>
            </w:tcBorders>
            <w:shd w:val="clear" w:color="auto" w:fill="auto"/>
            <w:noWrap/>
            <w:vAlign w:val="bottom"/>
            <w:hideMark/>
          </w:tcPr>
          <w:p w14:paraId="12F997B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5E366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E34424" w14:textId="77777777" w:rsidR="00A57FA4" w:rsidRPr="003F4BC6" w:rsidRDefault="00A57FA4" w:rsidP="00A57FA4">
            <w:pPr>
              <w:pStyle w:val="NormalinTable"/>
              <w:rPr>
                <w:b/>
                <w:color w:val="000000"/>
                <w:lang w:eastAsia="en-GB"/>
              </w:rPr>
            </w:pPr>
            <w:r w:rsidRPr="003F4BC6">
              <w:rPr>
                <w:b/>
                <w:color w:val="000000"/>
                <w:lang w:eastAsia="en-GB"/>
              </w:rPr>
              <w:t xml:space="preserve">2919 00 00 </w:t>
            </w:r>
          </w:p>
        </w:tc>
        <w:tc>
          <w:tcPr>
            <w:tcW w:w="7036" w:type="dxa"/>
            <w:tcBorders>
              <w:top w:val="nil"/>
              <w:left w:val="nil"/>
              <w:bottom w:val="single" w:sz="4" w:space="0" w:color="auto"/>
              <w:right w:val="single" w:sz="4" w:space="0" w:color="auto"/>
            </w:tcBorders>
            <w:shd w:val="clear" w:color="auto" w:fill="auto"/>
            <w:noWrap/>
            <w:vAlign w:val="bottom"/>
            <w:hideMark/>
          </w:tcPr>
          <w:p w14:paraId="22B9F0F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6A4D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5A053B" w14:textId="77777777" w:rsidR="00A57FA4" w:rsidRPr="003F4BC6" w:rsidRDefault="00A57FA4" w:rsidP="00A57FA4">
            <w:pPr>
              <w:pStyle w:val="NormalinTable"/>
              <w:rPr>
                <w:b/>
                <w:color w:val="000000"/>
                <w:lang w:eastAsia="en-GB"/>
              </w:rPr>
            </w:pPr>
            <w:r w:rsidRPr="003F4BC6">
              <w:rPr>
                <w:b/>
                <w:color w:val="000000"/>
                <w:lang w:eastAsia="en-GB"/>
              </w:rPr>
              <w:t xml:space="preserve">2920 00 00 </w:t>
            </w:r>
          </w:p>
        </w:tc>
        <w:tc>
          <w:tcPr>
            <w:tcW w:w="7036" w:type="dxa"/>
            <w:tcBorders>
              <w:top w:val="nil"/>
              <w:left w:val="nil"/>
              <w:bottom w:val="single" w:sz="4" w:space="0" w:color="auto"/>
              <w:right w:val="single" w:sz="4" w:space="0" w:color="auto"/>
            </w:tcBorders>
            <w:shd w:val="clear" w:color="auto" w:fill="auto"/>
            <w:noWrap/>
            <w:vAlign w:val="bottom"/>
            <w:hideMark/>
          </w:tcPr>
          <w:p w14:paraId="2F876CE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100F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DA0FE" w14:textId="77777777" w:rsidR="00A57FA4" w:rsidRPr="003F4BC6" w:rsidRDefault="00A57FA4" w:rsidP="00A57FA4">
            <w:pPr>
              <w:pStyle w:val="NormalinTable"/>
              <w:rPr>
                <w:b/>
                <w:color w:val="000000"/>
                <w:lang w:eastAsia="en-GB"/>
              </w:rPr>
            </w:pPr>
            <w:r w:rsidRPr="003F4BC6">
              <w:rPr>
                <w:b/>
                <w:color w:val="000000"/>
                <w:lang w:eastAsia="en-GB"/>
              </w:rPr>
              <w:t xml:space="preserve">2921 00 00 </w:t>
            </w:r>
          </w:p>
        </w:tc>
        <w:tc>
          <w:tcPr>
            <w:tcW w:w="7036" w:type="dxa"/>
            <w:tcBorders>
              <w:top w:val="nil"/>
              <w:left w:val="nil"/>
              <w:bottom w:val="single" w:sz="4" w:space="0" w:color="auto"/>
              <w:right w:val="single" w:sz="4" w:space="0" w:color="auto"/>
            </w:tcBorders>
            <w:shd w:val="clear" w:color="auto" w:fill="auto"/>
            <w:noWrap/>
            <w:vAlign w:val="bottom"/>
            <w:hideMark/>
          </w:tcPr>
          <w:p w14:paraId="1D562D2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D1A444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395B59" w14:textId="77777777" w:rsidR="00A57FA4" w:rsidRPr="003F4BC6" w:rsidRDefault="00A57FA4" w:rsidP="00A57FA4">
            <w:pPr>
              <w:pStyle w:val="NormalinTable"/>
              <w:rPr>
                <w:b/>
                <w:color w:val="000000"/>
                <w:lang w:eastAsia="en-GB"/>
              </w:rPr>
            </w:pPr>
            <w:r w:rsidRPr="003F4BC6">
              <w:rPr>
                <w:b/>
                <w:color w:val="000000"/>
                <w:lang w:eastAsia="en-GB"/>
              </w:rPr>
              <w:t xml:space="preserve">2922 00 00 </w:t>
            </w:r>
          </w:p>
        </w:tc>
        <w:tc>
          <w:tcPr>
            <w:tcW w:w="7036" w:type="dxa"/>
            <w:tcBorders>
              <w:top w:val="nil"/>
              <w:left w:val="nil"/>
              <w:bottom w:val="single" w:sz="4" w:space="0" w:color="auto"/>
              <w:right w:val="single" w:sz="4" w:space="0" w:color="auto"/>
            </w:tcBorders>
            <w:shd w:val="clear" w:color="auto" w:fill="auto"/>
            <w:noWrap/>
            <w:vAlign w:val="bottom"/>
            <w:hideMark/>
          </w:tcPr>
          <w:p w14:paraId="48721EF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5AD4F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B9C56F" w14:textId="77777777" w:rsidR="00A57FA4" w:rsidRPr="003F4BC6" w:rsidRDefault="00A57FA4" w:rsidP="00A57FA4">
            <w:pPr>
              <w:pStyle w:val="NormalinTable"/>
              <w:rPr>
                <w:b/>
                <w:color w:val="000000"/>
                <w:lang w:eastAsia="en-GB"/>
              </w:rPr>
            </w:pPr>
            <w:r w:rsidRPr="003F4BC6">
              <w:rPr>
                <w:b/>
                <w:color w:val="000000"/>
                <w:lang w:eastAsia="en-GB"/>
              </w:rPr>
              <w:t xml:space="preserve">2923 00 00 </w:t>
            </w:r>
          </w:p>
        </w:tc>
        <w:tc>
          <w:tcPr>
            <w:tcW w:w="7036" w:type="dxa"/>
            <w:tcBorders>
              <w:top w:val="nil"/>
              <w:left w:val="nil"/>
              <w:bottom w:val="single" w:sz="4" w:space="0" w:color="auto"/>
              <w:right w:val="single" w:sz="4" w:space="0" w:color="auto"/>
            </w:tcBorders>
            <w:shd w:val="clear" w:color="auto" w:fill="auto"/>
            <w:noWrap/>
            <w:vAlign w:val="bottom"/>
            <w:hideMark/>
          </w:tcPr>
          <w:p w14:paraId="18D8204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797B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A85EF8" w14:textId="77777777" w:rsidR="00A57FA4" w:rsidRPr="003F4BC6" w:rsidRDefault="00A57FA4" w:rsidP="00A57FA4">
            <w:pPr>
              <w:pStyle w:val="NormalinTable"/>
              <w:rPr>
                <w:b/>
                <w:color w:val="000000"/>
                <w:lang w:eastAsia="en-GB"/>
              </w:rPr>
            </w:pPr>
            <w:r w:rsidRPr="003F4BC6">
              <w:rPr>
                <w:b/>
                <w:color w:val="000000"/>
                <w:lang w:eastAsia="en-GB"/>
              </w:rPr>
              <w:t xml:space="preserve">2924 00 00 </w:t>
            </w:r>
          </w:p>
        </w:tc>
        <w:tc>
          <w:tcPr>
            <w:tcW w:w="7036" w:type="dxa"/>
            <w:tcBorders>
              <w:top w:val="nil"/>
              <w:left w:val="nil"/>
              <w:bottom w:val="single" w:sz="4" w:space="0" w:color="auto"/>
              <w:right w:val="single" w:sz="4" w:space="0" w:color="auto"/>
            </w:tcBorders>
            <w:shd w:val="clear" w:color="auto" w:fill="auto"/>
            <w:noWrap/>
            <w:vAlign w:val="bottom"/>
            <w:hideMark/>
          </w:tcPr>
          <w:p w14:paraId="3750312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356773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73A208" w14:textId="77777777" w:rsidR="00A57FA4" w:rsidRPr="003F4BC6" w:rsidRDefault="00A57FA4" w:rsidP="00A57FA4">
            <w:pPr>
              <w:pStyle w:val="NormalinTable"/>
              <w:rPr>
                <w:b/>
                <w:color w:val="000000"/>
                <w:lang w:eastAsia="en-GB"/>
              </w:rPr>
            </w:pPr>
            <w:r w:rsidRPr="003F4BC6">
              <w:rPr>
                <w:b/>
                <w:color w:val="000000"/>
                <w:lang w:eastAsia="en-GB"/>
              </w:rPr>
              <w:t xml:space="preserve">2925 00 00 </w:t>
            </w:r>
          </w:p>
        </w:tc>
        <w:tc>
          <w:tcPr>
            <w:tcW w:w="7036" w:type="dxa"/>
            <w:tcBorders>
              <w:top w:val="nil"/>
              <w:left w:val="nil"/>
              <w:bottom w:val="single" w:sz="4" w:space="0" w:color="auto"/>
              <w:right w:val="single" w:sz="4" w:space="0" w:color="auto"/>
            </w:tcBorders>
            <w:shd w:val="clear" w:color="auto" w:fill="auto"/>
            <w:noWrap/>
            <w:vAlign w:val="bottom"/>
            <w:hideMark/>
          </w:tcPr>
          <w:p w14:paraId="0C1BD8B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D537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296249" w14:textId="77777777" w:rsidR="00A57FA4" w:rsidRPr="003F4BC6" w:rsidRDefault="00A57FA4" w:rsidP="00A57FA4">
            <w:pPr>
              <w:pStyle w:val="NormalinTable"/>
              <w:rPr>
                <w:b/>
                <w:color w:val="000000"/>
                <w:lang w:eastAsia="en-GB"/>
              </w:rPr>
            </w:pPr>
            <w:r w:rsidRPr="003F4BC6">
              <w:rPr>
                <w:b/>
                <w:color w:val="000000"/>
                <w:lang w:eastAsia="en-GB"/>
              </w:rPr>
              <w:t xml:space="preserve">2926 00 00 </w:t>
            </w:r>
          </w:p>
        </w:tc>
        <w:tc>
          <w:tcPr>
            <w:tcW w:w="7036" w:type="dxa"/>
            <w:tcBorders>
              <w:top w:val="nil"/>
              <w:left w:val="nil"/>
              <w:bottom w:val="single" w:sz="4" w:space="0" w:color="auto"/>
              <w:right w:val="single" w:sz="4" w:space="0" w:color="auto"/>
            </w:tcBorders>
            <w:shd w:val="clear" w:color="auto" w:fill="auto"/>
            <w:noWrap/>
            <w:vAlign w:val="bottom"/>
            <w:hideMark/>
          </w:tcPr>
          <w:p w14:paraId="19AC5F6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67BBB7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2C3F854" w14:textId="77777777" w:rsidR="00A57FA4" w:rsidRPr="003F4BC6" w:rsidRDefault="00A57FA4" w:rsidP="00A57FA4">
            <w:pPr>
              <w:pStyle w:val="NormalinTable"/>
              <w:rPr>
                <w:b/>
                <w:color w:val="000000"/>
                <w:lang w:eastAsia="en-GB"/>
              </w:rPr>
            </w:pPr>
            <w:r w:rsidRPr="003F4BC6">
              <w:rPr>
                <w:b/>
                <w:color w:val="000000"/>
                <w:lang w:eastAsia="en-GB"/>
              </w:rPr>
              <w:t xml:space="preserve">2927 00 00 </w:t>
            </w:r>
          </w:p>
        </w:tc>
        <w:tc>
          <w:tcPr>
            <w:tcW w:w="7036" w:type="dxa"/>
            <w:tcBorders>
              <w:top w:val="nil"/>
              <w:left w:val="nil"/>
              <w:bottom w:val="single" w:sz="4" w:space="0" w:color="auto"/>
              <w:right w:val="single" w:sz="4" w:space="0" w:color="auto"/>
            </w:tcBorders>
            <w:shd w:val="clear" w:color="auto" w:fill="auto"/>
            <w:noWrap/>
            <w:vAlign w:val="bottom"/>
            <w:hideMark/>
          </w:tcPr>
          <w:p w14:paraId="331A640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673347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D3455B" w14:textId="77777777" w:rsidR="00A57FA4" w:rsidRPr="003F4BC6" w:rsidRDefault="00A57FA4" w:rsidP="00A57FA4">
            <w:pPr>
              <w:pStyle w:val="NormalinTable"/>
              <w:rPr>
                <w:b/>
                <w:color w:val="000000"/>
                <w:lang w:eastAsia="en-GB"/>
              </w:rPr>
            </w:pPr>
            <w:r w:rsidRPr="003F4BC6">
              <w:rPr>
                <w:b/>
                <w:color w:val="000000"/>
                <w:lang w:eastAsia="en-GB"/>
              </w:rPr>
              <w:t xml:space="preserve">2928 00 00 </w:t>
            </w:r>
          </w:p>
        </w:tc>
        <w:tc>
          <w:tcPr>
            <w:tcW w:w="7036" w:type="dxa"/>
            <w:tcBorders>
              <w:top w:val="nil"/>
              <w:left w:val="nil"/>
              <w:bottom w:val="single" w:sz="4" w:space="0" w:color="auto"/>
              <w:right w:val="single" w:sz="4" w:space="0" w:color="auto"/>
            </w:tcBorders>
            <w:shd w:val="clear" w:color="auto" w:fill="auto"/>
            <w:noWrap/>
            <w:vAlign w:val="bottom"/>
            <w:hideMark/>
          </w:tcPr>
          <w:p w14:paraId="7B18835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EA5C3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B071F4" w14:textId="77777777" w:rsidR="00A57FA4" w:rsidRPr="003F4BC6" w:rsidRDefault="00A57FA4" w:rsidP="00A57FA4">
            <w:pPr>
              <w:pStyle w:val="NormalinTable"/>
              <w:rPr>
                <w:b/>
                <w:color w:val="000000"/>
                <w:lang w:eastAsia="en-GB"/>
              </w:rPr>
            </w:pPr>
            <w:r w:rsidRPr="003F4BC6">
              <w:rPr>
                <w:b/>
                <w:color w:val="000000"/>
                <w:lang w:eastAsia="en-GB"/>
              </w:rPr>
              <w:t xml:space="preserve">2929 00 00 </w:t>
            </w:r>
          </w:p>
        </w:tc>
        <w:tc>
          <w:tcPr>
            <w:tcW w:w="7036" w:type="dxa"/>
            <w:tcBorders>
              <w:top w:val="nil"/>
              <w:left w:val="nil"/>
              <w:bottom w:val="single" w:sz="4" w:space="0" w:color="auto"/>
              <w:right w:val="single" w:sz="4" w:space="0" w:color="auto"/>
            </w:tcBorders>
            <w:shd w:val="clear" w:color="auto" w:fill="auto"/>
            <w:noWrap/>
            <w:vAlign w:val="bottom"/>
            <w:hideMark/>
          </w:tcPr>
          <w:p w14:paraId="5810647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22A76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E01B38" w14:textId="77777777" w:rsidR="00A57FA4" w:rsidRPr="003F4BC6" w:rsidRDefault="00A57FA4" w:rsidP="00A57FA4">
            <w:pPr>
              <w:pStyle w:val="NormalinTable"/>
              <w:rPr>
                <w:b/>
                <w:color w:val="000000"/>
                <w:lang w:eastAsia="en-GB"/>
              </w:rPr>
            </w:pPr>
            <w:r w:rsidRPr="003F4BC6">
              <w:rPr>
                <w:b/>
                <w:color w:val="000000"/>
                <w:lang w:eastAsia="en-GB"/>
              </w:rPr>
              <w:t xml:space="preserve">2930 00 00 </w:t>
            </w:r>
          </w:p>
        </w:tc>
        <w:tc>
          <w:tcPr>
            <w:tcW w:w="7036" w:type="dxa"/>
            <w:tcBorders>
              <w:top w:val="nil"/>
              <w:left w:val="nil"/>
              <w:bottom w:val="single" w:sz="4" w:space="0" w:color="auto"/>
              <w:right w:val="single" w:sz="4" w:space="0" w:color="auto"/>
            </w:tcBorders>
            <w:shd w:val="clear" w:color="auto" w:fill="auto"/>
            <w:noWrap/>
            <w:vAlign w:val="bottom"/>
            <w:hideMark/>
          </w:tcPr>
          <w:p w14:paraId="648115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F1B5D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7C83A5" w14:textId="77777777" w:rsidR="00A57FA4" w:rsidRPr="003F4BC6" w:rsidRDefault="00A57FA4" w:rsidP="00A57FA4">
            <w:pPr>
              <w:pStyle w:val="NormalinTable"/>
              <w:rPr>
                <w:b/>
                <w:color w:val="000000"/>
                <w:lang w:eastAsia="en-GB"/>
              </w:rPr>
            </w:pPr>
            <w:r w:rsidRPr="003F4BC6">
              <w:rPr>
                <w:b/>
                <w:color w:val="000000"/>
                <w:lang w:eastAsia="en-GB"/>
              </w:rPr>
              <w:t xml:space="preserve">2931 00 00 </w:t>
            </w:r>
          </w:p>
        </w:tc>
        <w:tc>
          <w:tcPr>
            <w:tcW w:w="7036" w:type="dxa"/>
            <w:tcBorders>
              <w:top w:val="nil"/>
              <w:left w:val="nil"/>
              <w:bottom w:val="single" w:sz="4" w:space="0" w:color="auto"/>
              <w:right w:val="single" w:sz="4" w:space="0" w:color="auto"/>
            </w:tcBorders>
            <w:shd w:val="clear" w:color="auto" w:fill="auto"/>
            <w:noWrap/>
            <w:vAlign w:val="bottom"/>
            <w:hideMark/>
          </w:tcPr>
          <w:p w14:paraId="1ED2FC0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E3BDB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CCB021" w14:textId="77777777" w:rsidR="00A57FA4" w:rsidRPr="003F4BC6" w:rsidRDefault="00A57FA4" w:rsidP="00A57FA4">
            <w:pPr>
              <w:pStyle w:val="NormalinTable"/>
              <w:rPr>
                <w:b/>
                <w:color w:val="000000"/>
                <w:lang w:eastAsia="en-GB"/>
              </w:rPr>
            </w:pPr>
            <w:r w:rsidRPr="003F4BC6">
              <w:rPr>
                <w:b/>
                <w:color w:val="000000"/>
                <w:lang w:eastAsia="en-GB"/>
              </w:rPr>
              <w:t xml:space="preserve">2932 00 00 </w:t>
            </w:r>
          </w:p>
        </w:tc>
        <w:tc>
          <w:tcPr>
            <w:tcW w:w="7036" w:type="dxa"/>
            <w:tcBorders>
              <w:top w:val="nil"/>
              <w:left w:val="nil"/>
              <w:bottom w:val="single" w:sz="4" w:space="0" w:color="auto"/>
              <w:right w:val="single" w:sz="4" w:space="0" w:color="auto"/>
            </w:tcBorders>
            <w:shd w:val="clear" w:color="auto" w:fill="auto"/>
            <w:noWrap/>
            <w:vAlign w:val="bottom"/>
            <w:hideMark/>
          </w:tcPr>
          <w:p w14:paraId="028DD2F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B3601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F25A8B" w14:textId="77777777" w:rsidR="00A57FA4" w:rsidRPr="003F4BC6" w:rsidRDefault="00A57FA4" w:rsidP="00A57FA4">
            <w:pPr>
              <w:pStyle w:val="NormalinTable"/>
              <w:rPr>
                <w:b/>
                <w:color w:val="000000"/>
                <w:lang w:eastAsia="en-GB"/>
              </w:rPr>
            </w:pPr>
            <w:r w:rsidRPr="003F4BC6">
              <w:rPr>
                <w:b/>
                <w:color w:val="000000"/>
                <w:lang w:eastAsia="en-GB"/>
              </w:rPr>
              <w:t xml:space="preserve">2933 00 00 </w:t>
            </w:r>
          </w:p>
        </w:tc>
        <w:tc>
          <w:tcPr>
            <w:tcW w:w="7036" w:type="dxa"/>
            <w:tcBorders>
              <w:top w:val="nil"/>
              <w:left w:val="nil"/>
              <w:bottom w:val="single" w:sz="4" w:space="0" w:color="auto"/>
              <w:right w:val="single" w:sz="4" w:space="0" w:color="auto"/>
            </w:tcBorders>
            <w:shd w:val="clear" w:color="auto" w:fill="auto"/>
            <w:noWrap/>
            <w:vAlign w:val="bottom"/>
            <w:hideMark/>
          </w:tcPr>
          <w:p w14:paraId="58886C6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5501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7A46CB" w14:textId="77777777" w:rsidR="00A57FA4" w:rsidRPr="003F4BC6" w:rsidRDefault="00A57FA4" w:rsidP="00A57FA4">
            <w:pPr>
              <w:pStyle w:val="NormalinTable"/>
              <w:rPr>
                <w:b/>
                <w:color w:val="000000"/>
                <w:lang w:eastAsia="en-GB"/>
              </w:rPr>
            </w:pPr>
            <w:r w:rsidRPr="003F4BC6">
              <w:rPr>
                <w:b/>
                <w:color w:val="000000"/>
                <w:lang w:eastAsia="en-GB"/>
              </w:rPr>
              <w:t xml:space="preserve">2934 00 00 </w:t>
            </w:r>
          </w:p>
        </w:tc>
        <w:tc>
          <w:tcPr>
            <w:tcW w:w="7036" w:type="dxa"/>
            <w:tcBorders>
              <w:top w:val="nil"/>
              <w:left w:val="nil"/>
              <w:bottom w:val="single" w:sz="4" w:space="0" w:color="auto"/>
              <w:right w:val="single" w:sz="4" w:space="0" w:color="auto"/>
            </w:tcBorders>
            <w:shd w:val="clear" w:color="auto" w:fill="auto"/>
            <w:noWrap/>
            <w:vAlign w:val="bottom"/>
            <w:hideMark/>
          </w:tcPr>
          <w:p w14:paraId="1DFABDE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02AF4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323406E" w14:textId="77777777" w:rsidR="00A57FA4" w:rsidRPr="003F4BC6" w:rsidRDefault="00A57FA4" w:rsidP="00A57FA4">
            <w:pPr>
              <w:pStyle w:val="NormalinTable"/>
              <w:rPr>
                <w:b/>
                <w:color w:val="000000"/>
                <w:lang w:eastAsia="en-GB"/>
              </w:rPr>
            </w:pPr>
            <w:r w:rsidRPr="003F4BC6">
              <w:rPr>
                <w:b/>
                <w:color w:val="000000"/>
                <w:lang w:eastAsia="en-GB"/>
              </w:rPr>
              <w:t xml:space="preserve">2935 00 00 </w:t>
            </w:r>
          </w:p>
        </w:tc>
        <w:tc>
          <w:tcPr>
            <w:tcW w:w="7036" w:type="dxa"/>
            <w:tcBorders>
              <w:top w:val="nil"/>
              <w:left w:val="nil"/>
              <w:bottom w:val="single" w:sz="4" w:space="0" w:color="auto"/>
              <w:right w:val="single" w:sz="4" w:space="0" w:color="auto"/>
            </w:tcBorders>
            <w:shd w:val="clear" w:color="auto" w:fill="auto"/>
            <w:noWrap/>
            <w:vAlign w:val="bottom"/>
            <w:hideMark/>
          </w:tcPr>
          <w:p w14:paraId="0A6B936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F742A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0B4754" w14:textId="77777777" w:rsidR="00A57FA4" w:rsidRPr="003F4BC6" w:rsidRDefault="00A57FA4" w:rsidP="00A57FA4">
            <w:pPr>
              <w:pStyle w:val="NormalinTable"/>
              <w:rPr>
                <w:b/>
                <w:color w:val="000000"/>
                <w:lang w:eastAsia="en-GB"/>
              </w:rPr>
            </w:pPr>
            <w:r w:rsidRPr="003F4BC6">
              <w:rPr>
                <w:b/>
                <w:color w:val="000000"/>
                <w:lang w:eastAsia="en-GB"/>
              </w:rPr>
              <w:t xml:space="preserve">2938 00 00 </w:t>
            </w:r>
          </w:p>
        </w:tc>
        <w:tc>
          <w:tcPr>
            <w:tcW w:w="7036" w:type="dxa"/>
            <w:tcBorders>
              <w:top w:val="nil"/>
              <w:left w:val="nil"/>
              <w:bottom w:val="single" w:sz="4" w:space="0" w:color="auto"/>
              <w:right w:val="single" w:sz="4" w:space="0" w:color="auto"/>
            </w:tcBorders>
            <w:shd w:val="clear" w:color="auto" w:fill="auto"/>
            <w:noWrap/>
            <w:vAlign w:val="bottom"/>
            <w:hideMark/>
          </w:tcPr>
          <w:p w14:paraId="41BC4A1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8DDC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85D2C8" w14:textId="77777777" w:rsidR="00A57FA4" w:rsidRPr="003F4BC6" w:rsidRDefault="00A57FA4" w:rsidP="00A57FA4">
            <w:pPr>
              <w:pStyle w:val="NormalinTable"/>
              <w:rPr>
                <w:b/>
                <w:color w:val="000000"/>
                <w:lang w:eastAsia="en-GB"/>
              </w:rPr>
            </w:pPr>
            <w:r w:rsidRPr="003F4BC6">
              <w:rPr>
                <w:b/>
                <w:color w:val="000000"/>
                <w:lang w:eastAsia="en-GB"/>
              </w:rPr>
              <w:t xml:space="preserve">2940 00 00 </w:t>
            </w:r>
          </w:p>
        </w:tc>
        <w:tc>
          <w:tcPr>
            <w:tcW w:w="7036" w:type="dxa"/>
            <w:tcBorders>
              <w:top w:val="nil"/>
              <w:left w:val="nil"/>
              <w:bottom w:val="single" w:sz="4" w:space="0" w:color="auto"/>
              <w:right w:val="single" w:sz="4" w:space="0" w:color="auto"/>
            </w:tcBorders>
            <w:shd w:val="clear" w:color="auto" w:fill="auto"/>
            <w:noWrap/>
            <w:vAlign w:val="bottom"/>
            <w:hideMark/>
          </w:tcPr>
          <w:p w14:paraId="66F4347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83E17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4E0C99" w14:textId="77777777" w:rsidR="00A57FA4" w:rsidRPr="003F4BC6" w:rsidRDefault="00A57FA4" w:rsidP="00A57FA4">
            <w:pPr>
              <w:pStyle w:val="NormalinTable"/>
              <w:rPr>
                <w:b/>
                <w:color w:val="000000"/>
                <w:lang w:eastAsia="en-GB"/>
              </w:rPr>
            </w:pPr>
            <w:r w:rsidRPr="003F4BC6">
              <w:rPr>
                <w:b/>
                <w:color w:val="000000"/>
                <w:lang w:eastAsia="en-GB"/>
              </w:rPr>
              <w:t xml:space="preserve">2941 00 00 </w:t>
            </w:r>
          </w:p>
        </w:tc>
        <w:tc>
          <w:tcPr>
            <w:tcW w:w="7036" w:type="dxa"/>
            <w:tcBorders>
              <w:top w:val="nil"/>
              <w:left w:val="nil"/>
              <w:bottom w:val="single" w:sz="4" w:space="0" w:color="auto"/>
              <w:right w:val="single" w:sz="4" w:space="0" w:color="auto"/>
            </w:tcBorders>
            <w:shd w:val="clear" w:color="auto" w:fill="auto"/>
            <w:noWrap/>
            <w:vAlign w:val="bottom"/>
            <w:hideMark/>
          </w:tcPr>
          <w:p w14:paraId="1F4642F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AD9DC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6D3CA5" w14:textId="77777777" w:rsidR="00A57FA4" w:rsidRPr="003F4BC6" w:rsidRDefault="00A57FA4" w:rsidP="00A57FA4">
            <w:pPr>
              <w:pStyle w:val="NormalinTable"/>
              <w:rPr>
                <w:b/>
                <w:color w:val="000000"/>
                <w:lang w:eastAsia="en-GB"/>
              </w:rPr>
            </w:pPr>
            <w:r w:rsidRPr="003F4BC6">
              <w:rPr>
                <w:b/>
                <w:color w:val="000000"/>
                <w:lang w:eastAsia="en-GB"/>
              </w:rPr>
              <w:t xml:space="preserve">2942 00 00 </w:t>
            </w:r>
          </w:p>
        </w:tc>
        <w:tc>
          <w:tcPr>
            <w:tcW w:w="7036" w:type="dxa"/>
            <w:tcBorders>
              <w:top w:val="nil"/>
              <w:left w:val="nil"/>
              <w:bottom w:val="single" w:sz="4" w:space="0" w:color="auto"/>
              <w:right w:val="single" w:sz="4" w:space="0" w:color="auto"/>
            </w:tcBorders>
            <w:shd w:val="clear" w:color="auto" w:fill="auto"/>
            <w:noWrap/>
            <w:vAlign w:val="bottom"/>
            <w:hideMark/>
          </w:tcPr>
          <w:p w14:paraId="6CBC321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66C9E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E21799" w14:textId="77777777" w:rsidR="00A57FA4" w:rsidRPr="003F4BC6" w:rsidRDefault="00A57FA4" w:rsidP="00A57FA4">
            <w:pPr>
              <w:pStyle w:val="NormalinTable"/>
              <w:rPr>
                <w:b/>
                <w:color w:val="000000"/>
                <w:lang w:eastAsia="en-GB"/>
              </w:rPr>
            </w:pPr>
            <w:r w:rsidRPr="003F4BC6">
              <w:rPr>
                <w:b/>
                <w:color w:val="000000"/>
                <w:lang w:eastAsia="en-GB"/>
              </w:rPr>
              <w:t xml:space="preserve">3100 00 00 </w:t>
            </w:r>
          </w:p>
        </w:tc>
        <w:tc>
          <w:tcPr>
            <w:tcW w:w="7036" w:type="dxa"/>
            <w:tcBorders>
              <w:top w:val="nil"/>
              <w:left w:val="nil"/>
              <w:bottom w:val="single" w:sz="4" w:space="0" w:color="auto"/>
              <w:right w:val="single" w:sz="4" w:space="0" w:color="auto"/>
            </w:tcBorders>
            <w:shd w:val="clear" w:color="auto" w:fill="auto"/>
            <w:noWrap/>
            <w:vAlign w:val="bottom"/>
            <w:hideMark/>
          </w:tcPr>
          <w:p w14:paraId="16B03ED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98CCB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5C143C" w14:textId="77777777" w:rsidR="00A57FA4" w:rsidRPr="003F4BC6" w:rsidRDefault="00A57FA4" w:rsidP="00A57FA4">
            <w:pPr>
              <w:pStyle w:val="NormalinTable"/>
              <w:rPr>
                <w:b/>
                <w:color w:val="000000"/>
                <w:lang w:eastAsia="en-GB"/>
              </w:rPr>
            </w:pPr>
            <w:r w:rsidRPr="003F4BC6">
              <w:rPr>
                <w:b/>
                <w:color w:val="000000"/>
                <w:lang w:eastAsia="en-GB"/>
              </w:rPr>
              <w:t xml:space="preserve">3200 00 00 </w:t>
            </w:r>
          </w:p>
        </w:tc>
        <w:tc>
          <w:tcPr>
            <w:tcW w:w="7036" w:type="dxa"/>
            <w:tcBorders>
              <w:top w:val="nil"/>
              <w:left w:val="nil"/>
              <w:bottom w:val="single" w:sz="4" w:space="0" w:color="auto"/>
              <w:right w:val="single" w:sz="4" w:space="0" w:color="auto"/>
            </w:tcBorders>
            <w:shd w:val="clear" w:color="auto" w:fill="auto"/>
            <w:noWrap/>
            <w:vAlign w:val="bottom"/>
            <w:hideMark/>
          </w:tcPr>
          <w:p w14:paraId="3381049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BB845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F2A8D4" w14:textId="77777777" w:rsidR="00A57FA4" w:rsidRPr="003F4BC6" w:rsidRDefault="00A57FA4" w:rsidP="00A57FA4">
            <w:pPr>
              <w:pStyle w:val="NormalinTable"/>
              <w:rPr>
                <w:b/>
                <w:color w:val="000000"/>
                <w:lang w:eastAsia="en-GB"/>
              </w:rPr>
            </w:pPr>
            <w:r w:rsidRPr="003F4BC6">
              <w:rPr>
                <w:b/>
                <w:color w:val="000000"/>
                <w:lang w:eastAsia="en-GB"/>
              </w:rPr>
              <w:t xml:space="preserve">3301 12 00 </w:t>
            </w:r>
          </w:p>
        </w:tc>
        <w:tc>
          <w:tcPr>
            <w:tcW w:w="7036" w:type="dxa"/>
            <w:tcBorders>
              <w:top w:val="nil"/>
              <w:left w:val="nil"/>
              <w:bottom w:val="single" w:sz="4" w:space="0" w:color="auto"/>
              <w:right w:val="single" w:sz="4" w:space="0" w:color="auto"/>
            </w:tcBorders>
            <w:shd w:val="clear" w:color="auto" w:fill="auto"/>
            <w:noWrap/>
            <w:vAlign w:val="bottom"/>
            <w:hideMark/>
          </w:tcPr>
          <w:p w14:paraId="67439BC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9521E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D20601" w14:textId="77777777" w:rsidR="00A57FA4" w:rsidRPr="003F4BC6" w:rsidRDefault="00A57FA4" w:rsidP="00A57FA4">
            <w:pPr>
              <w:pStyle w:val="NormalinTable"/>
              <w:rPr>
                <w:b/>
                <w:color w:val="000000"/>
                <w:lang w:eastAsia="en-GB"/>
              </w:rPr>
            </w:pPr>
            <w:r w:rsidRPr="003F4BC6">
              <w:rPr>
                <w:b/>
                <w:color w:val="000000"/>
                <w:lang w:eastAsia="en-GB"/>
              </w:rPr>
              <w:t xml:space="preserve">3301 13 00 </w:t>
            </w:r>
          </w:p>
        </w:tc>
        <w:tc>
          <w:tcPr>
            <w:tcW w:w="7036" w:type="dxa"/>
            <w:tcBorders>
              <w:top w:val="nil"/>
              <w:left w:val="nil"/>
              <w:bottom w:val="single" w:sz="4" w:space="0" w:color="auto"/>
              <w:right w:val="single" w:sz="4" w:space="0" w:color="auto"/>
            </w:tcBorders>
            <w:shd w:val="clear" w:color="auto" w:fill="auto"/>
            <w:noWrap/>
            <w:vAlign w:val="bottom"/>
            <w:hideMark/>
          </w:tcPr>
          <w:p w14:paraId="173D37D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6A79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419399" w14:textId="77777777" w:rsidR="00A57FA4" w:rsidRPr="003F4BC6" w:rsidRDefault="00A57FA4" w:rsidP="00A57FA4">
            <w:pPr>
              <w:pStyle w:val="NormalinTable"/>
              <w:rPr>
                <w:b/>
                <w:color w:val="000000"/>
                <w:lang w:eastAsia="en-GB"/>
              </w:rPr>
            </w:pPr>
            <w:r w:rsidRPr="003F4BC6">
              <w:rPr>
                <w:b/>
                <w:color w:val="000000"/>
                <w:lang w:eastAsia="en-GB"/>
              </w:rPr>
              <w:t xml:space="preserve">3301 19 00 </w:t>
            </w:r>
          </w:p>
        </w:tc>
        <w:tc>
          <w:tcPr>
            <w:tcW w:w="7036" w:type="dxa"/>
            <w:tcBorders>
              <w:top w:val="nil"/>
              <w:left w:val="nil"/>
              <w:bottom w:val="single" w:sz="4" w:space="0" w:color="auto"/>
              <w:right w:val="single" w:sz="4" w:space="0" w:color="auto"/>
            </w:tcBorders>
            <w:shd w:val="clear" w:color="auto" w:fill="auto"/>
            <w:noWrap/>
            <w:vAlign w:val="bottom"/>
            <w:hideMark/>
          </w:tcPr>
          <w:p w14:paraId="44C82CC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41D26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CDA213" w14:textId="77777777" w:rsidR="00A57FA4" w:rsidRPr="003F4BC6" w:rsidRDefault="00A57FA4" w:rsidP="00A57FA4">
            <w:pPr>
              <w:pStyle w:val="NormalinTable"/>
              <w:rPr>
                <w:b/>
                <w:color w:val="000000"/>
                <w:lang w:eastAsia="en-GB"/>
              </w:rPr>
            </w:pPr>
            <w:r w:rsidRPr="003F4BC6">
              <w:rPr>
                <w:b/>
                <w:color w:val="000000"/>
                <w:lang w:eastAsia="en-GB"/>
              </w:rPr>
              <w:t xml:space="preserve">3301 24 00 </w:t>
            </w:r>
          </w:p>
        </w:tc>
        <w:tc>
          <w:tcPr>
            <w:tcW w:w="7036" w:type="dxa"/>
            <w:tcBorders>
              <w:top w:val="nil"/>
              <w:left w:val="nil"/>
              <w:bottom w:val="single" w:sz="4" w:space="0" w:color="auto"/>
              <w:right w:val="single" w:sz="4" w:space="0" w:color="auto"/>
            </w:tcBorders>
            <w:shd w:val="clear" w:color="auto" w:fill="auto"/>
            <w:noWrap/>
            <w:vAlign w:val="bottom"/>
            <w:hideMark/>
          </w:tcPr>
          <w:p w14:paraId="1CCF9F4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35673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647F0C"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3301 25 00 </w:t>
            </w:r>
          </w:p>
        </w:tc>
        <w:tc>
          <w:tcPr>
            <w:tcW w:w="7036" w:type="dxa"/>
            <w:tcBorders>
              <w:top w:val="nil"/>
              <w:left w:val="nil"/>
              <w:bottom w:val="single" w:sz="4" w:space="0" w:color="auto"/>
              <w:right w:val="single" w:sz="4" w:space="0" w:color="auto"/>
            </w:tcBorders>
            <w:shd w:val="clear" w:color="auto" w:fill="auto"/>
            <w:noWrap/>
            <w:vAlign w:val="bottom"/>
            <w:hideMark/>
          </w:tcPr>
          <w:p w14:paraId="236ACD6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C8532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AB56CB" w14:textId="77777777" w:rsidR="00A57FA4" w:rsidRPr="003F4BC6" w:rsidRDefault="00A57FA4" w:rsidP="00A57FA4">
            <w:pPr>
              <w:pStyle w:val="NormalinTable"/>
              <w:rPr>
                <w:b/>
                <w:color w:val="000000"/>
                <w:lang w:eastAsia="en-GB"/>
              </w:rPr>
            </w:pPr>
            <w:r w:rsidRPr="003F4BC6">
              <w:rPr>
                <w:b/>
                <w:color w:val="000000"/>
                <w:lang w:eastAsia="en-GB"/>
              </w:rPr>
              <w:t xml:space="preserve">3301 29 00 </w:t>
            </w:r>
          </w:p>
        </w:tc>
        <w:tc>
          <w:tcPr>
            <w:tcW w:w="7036" w:type="dxa"/>
            <w:tcBorders>
              <w:top w:val="nil"/>
              <w:left w:val="nil"/>
              <w:bottom w:val="single" w:sz="4" w:space="0" w:color="auto"/>
              <w:right w:val="single" w:sz="4" w:space="0" w:color="auto"/>
            </w:tcBorders>
            <w:shd w:val="clear" w:color="auto" w:fill="auto"/>
            <w:noWrap/>
            <w:vAlign w:val="bottom"/>
            <w:hideMark/>
          </w:tcPr>
          <w:p w14:paraId="662D8C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5BCFF0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D024FFC" w14:textId="77777777" w:rsidR="00A57FA4" w:rsidRPr="003F4BC6" w:rsidRDefault="00A57FA4" w:rsidP="00A57FA4">
            <w:pPr>
              <w:pStyle w:val="NormalinTable"/>
              <w:rPr>
                <w:b/>
                <w:color w:val="000000"/>
                <w:lang w:eastAsia="en-GB"/>
              </w:rPr>
            </w:pPr>
            <w:r w:rsidRPr="003F4BC6">
              <w:rPr>
                <w:b/>
                <w:color w:val="000000"/>
                <w:lang w:eastAsia="en-GB"/>
              </w:rPr>
              <w:t xml:space="preserve">3301 30 00 </w:t>
            </w:r>
          </w:p>
        </w:tc>
        <w:tc>
          <w:tcPr>
            <w:tcW w:w="7036" w:type="dxa"/>
            <w:tcBorders>
              <w:top w:val="nil"/>
              <w:left w:val="nil"/>
              <w:bottom w:val="single" w:sz="4" w:space="0" w:color="auto"/>
              <w:right w:val="single" w:sz="4" w:space="0" w:color="auto"/>
            </w:tcBorders>
            <w:shd w:val="clear" w:color="auto" w:fill="auto"/>
            <w:noWrap/>
            <w:vAlign w:val="bottom"/>
            <w:hideMark/>
          </w:tcPr>
          <w:p w14:paraId="7CC3270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BD349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906E1C" w14:textId="77777777" w:rsidR="00A57FA4" w:rsidRPr="003F4BC6" w:rsidRDefault="00A57FA4" w:rsidP="00A57FA4">
            <w:pPr>
              <w:pStyle w:val="NormalinTable"/>
              <w:rPr>
                <w:b/>
                <w:color w:val="000000"/>
                <w:lang w:eastAsia="en-GB"/>
              </w:rPr>
            </w:pPr>
            <w:r w:rsidRPr="003F4BC6">
              <w:rPr>
                <w:b/>
                <w:color w:val="000000"/>
                <w:lang w:eastAsia="en-GB"/>
              </w:rPr>
              <w:t xml:space="preserve">3301 90 10 </w:t>
            </w:r>
          </w:p>
        </w:tc>
        <w:tc>
          <w:tcPr>
            <w:tcW w:w="7036" w:type="dxa"/>
            <w:tcBorders>
              <w:top w:val="nil"/>
              <w:left w:val="nil"/>
              <w:bottom w:val="single" w:sz="4" w:space="0" w:color="auto"/>
              <w:right w:val="single" w:sz="4" w:space="0" w:color="auto"/>
            </w:tcBorders>
            <w:shd w:val="clear" w:color="auto" w:fill="auto"/>
            <w:noWrap/>
            <w:vAlign w:val="bottom"/>
            <w:hideMark/>
          </w:tcPr>
          <w:p w14:paraId="25DCF55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F43FA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9870B4" w14:textId="77777777" w:rsidR="00A57FA4" w:rsidRPr="003F4BC6" w:rsidRDefault="00A57FA4" w:rsidP="00A57FA4">
            <w:pPr>
              <w:pStyle w:val="NormalinTable"/>
              <w:rPr>
                <w:b/>
                <w:color w:val="000000"/>
                <w:lang w:eastAsia="en-GB"/>
              </w:rPr>
            </w:pPr>
            <w:r w:rsidRPr="003F4BC6">
              <w:rPr>
                <w:b/>
                <w:color w:val="000000"/>
                <w:lang w:eastAsia="en-GB"/>
              </w:rPr>
              <w:t xml:space="preserve">3301 90 21 </w:t>
            </w:r>
          </w:p>
        </w:tc>
        <w:tc>
          <w:tcPr>
            <w:tcW w:w="7036" w:type="dxa"/>
            <w:tcBorders>
              <w:top w:val="nil"/>
              <w:left w:val="nil"/>
              <w:bottom w:val="single" w:sz="4" w:space="0" w:color="auto"/>
              <w:right w:val="single" w:sz="4" w:space="0" w:color="auto"/>
            </w:tcBorders>
            <w:shd w:val="clear" w:color="auto" w:fill="auto"/>
            <w:noWrap/>
            <w:vAlign w:val="bottom"/>
            <w:hideMark/>
          </w:tcPr>
          <w:p w14:paraId="5C28AB6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236CD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FBBA78" w14:textId="77777777" w:rsidR="00A57FA4" w:rsidRPr="003F4BC6" w:rsidRDefault="00A57FA4" w:rsidP="00A57FA4">
            <w:pPr>
              <w:pStyle w:val="NormalinTable"/>
              <w:rPr>
                <w:b/>
                <w:color w:val="000000"/>
                <w:lang w:eastAsia="en-GB"/>
              </w:rPr>
            </w:pPr>
            <w:r w:rsidRPr="003F4BC6">
              <w:rPr>
                <w:b/>
                <w:color w:val="000000"/>
                <w:lang w:eastAsia="en-GB"/>
              </w:rPr>
              <w:t xml:space="preserve">3301 90 90 </w:t>
            </w:r>
          </w:p>
        </w:tc>
        <w:tc>
          <w:tcPr>
            <w:tcW w:w="7036" w:type="dxa"/>
            <w:tcBorders>
              <w:top w:val="nil"/>
              <w:left w:val="nil"/>
              <w:bottom w:val="single" w:sz="4" w:space="0" w:color="auto"/>
              <w:right w:val="single" w:sz="4" w:space="0" w:color="auto"/>
            </w:tcBorders>
            <w:shd w:val="clear" w:color="auto" w:fill="auto"/>
            <w:noWrap/>
            <w:vAlign w:val="bottom"/>
            <w:hideMark/>
          </w:tcPr>
          <w:p w14:paraId="0D2D3A5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28F5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13B3D9" w14:textId="77777777" w:rsidR="00A57FA4" w:rsidRPr="003F4BC6" w:rsidRDefault="00A57FA4" w:rsidP="00A57FA4">
            <w:pPr>
              <w:pStyle w:val="NormalinTable"/>
              <w:rPr>
                <w:b/>
                <w:color w:val="000000"/>
                <w:lang w:eastAsia="en-GB"/>
              </w:rPr>
            </w:pPr>
            <w:r w:rsidRPr="003F4BC6">
              <w:rPr>
                <w:b/>
                <w:color w:val="000000"/>
                <w:lang w:eastAsia="en-GB"/>
              </w:rPr>
              <w:t xml:space="preserve">3302 10 21 </w:t>
            </w:r>
          </w:p>
        </w:tc>
        <w:tc>
          <w:tcPr>
            <w:tcW w:w="7036" w:type="dxa"/>
            <w:tcBorders>
              <w:top w:val="nil"/>
              <w:left w:val="nil"/>
              <w:bottom w:val="single" w:sz="4" w:space="0" w:color="auto"/>
              <w:right w:val="single" w:sz="4" w:space="0" w:color="auto"/>
            </w:tcBorders>
            <w:shd w:val="clear" w:color="auto" w:fill="auto"/>
            <w:noWrap/>
            <w:vAlign w:val="bottom"/>
            <w:hideMark/>
          </w:tcPr>
          <w:p w14:paraId="43E75EB4" w14:textId="77777777" w:rsidR="00A57FA4" w:rsidRPr="003F4BC6" w:rsidRDefault="00A57FA4" w:rsidP="00A57FA4">
            <w:pPr>
              <w:pStyle w:val="NormalinTable"/>
              <w:rPr>
                <w:color w:val="000000"/>
                <w:lang w:eastAsia="en-GB"/>
              </w:rPr>
            </w:pPr>
            <w:r w:rsidRPr="003F4BC6">
              <w:rPr>
                <w:color w:val="000000"/>
                <w:lang w:eastAsia="en-GB"/>
              </w:rPr>
              <w:t>6.00%</w:t>
            </w:r>
          </w:p>
        </w:tc>
      </w:tr>
      <w:tr w:rsidR="00A57FA4" w:rsidRPr="003F4BC6" w14:paraId="6D3846C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52E517" w14:textId="77777777" w:rsidR="00A57FA4" w:rsidRPr="003F4BC6" w:rsidRDefault="00A57FA4" w:rsidP="00A57FA4">
            <w:pPr>
              <w:pStyle w:val="NormalinTable"/>
              <w:rPr>
                <w:b/>
                <w:color w:val="000000"/>
                <w:lang w:eastAsia="en-GB"/>
              </w:rPr>
            </w:pPr>
            <w:r w:rsidRPr="003F4BC6">
              <w:rPr>
                <w:b/>
                <w:color w:val="000000"/>
                <w:lang w:eastAsia="en-GB"/>
              </w:rPr>
              <w:t xml:space="preserve">3302 10 29 </w:t>
            </w:r>
          </w:p>
        </w:tc>
        <w:tc>
          <w:tcPr>
            <w:tcW w:w="7036" w:type="dxa"/>
            <w:tcBorders>
              <w:top w:val="nil"/>
              <w:left w:val="nil"/>
              <w:bottom w:val="single" w:sz="4" w:space="0" w:color="auto"/>
              <w:right w:val="single" w:sz="4" w:space="0" w:color="auto"/>
            </w:tcBorders>
            <w:shd w:val="clear" w:color="auto" w:fill="auto"/>
            <w:noWrap/>
            <w:vAlign w:val="bottom"/>
            <w:hideMark/>
          </w:tcPr>
          <w:p w14:paraId="1B2B75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9CA68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0116F1" w14:textId="77777777" w:rsidR="00A57FA4" w:rsidRPr="003F4BC6" w:rsidRDefault="00A57FA4" w:rsidP="00A57FA4">
            <w:pPr>
              <w:pStyle w:val="NormalinTable"/>
              <w:rPr>
                <w:b/>
                <w:color w:val="000000"/>
                <w:lang w:eastAsia="en-GB"/>
              </w:rPr>
            </w:pPr>
            <w:r w:rsidRPr="003F4BC6">
              <w:rPr>
                <w:b/>
                <w:color w:val="000000"/>
                <w:lang w:eastAsia="en-GB"/>
              </w:rPr>
              <w:t xml:space="preserve">3306 00 00 </w:t>
            </w:r>
          </w:p>
        </w:tc>
        <w:tc>
          <w:tcPr>
            <w:tcW w:w="7036" w:type="dxa"/>
            <w:tcBorders>
              <w:top w:val="nil"/>
              <w:left w:val="nil"/>
              <w:bottom w:val="single" w:sz="4" w:space="0" w:color="auto"/>
              <w:right w:val="single" w:sz="4" w:space="0" w:color="auto"/>
            </w:tcBorders>
            <w:shd w:val="clear" w:color="auto" w:fill="auto"/>
            <w:noWrap/>
            <w:vAlign w:val="bottom"/>
            <w:hideMark/>
          </w:tcPr>
          <w:p w14:paraId="7BD9E7C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72AA40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1ADC44A" w14:textId="77777777" w:rsidR="00A57FA4" w:rsidRPr="003F4BC6" w:rsidRDefault="00A57FA4" w:rsidP="00A57FA4">
            <w:pPr>
              <w:pStyle w:val="NormalinTable"/>
              <w:rPr>
                <w:b/>
                <w:color w:val="000000"/>
                <w:lang w:eastAsia="en-GB"/>
              </w:rPr>
            </w:pPr>
            <w:r w:rsidRPr="003F4BC6">
              <w:rPr>
                <w:b/>
                <w:color w:val="000000"/>
                <w:lang w:eastAsia="en-GB"/>
              </w:rPr>
              <w:t xml:space="preserve">3307 00 00 </w:t>
            </w:r>
          </w:p>
        </w:tc>
        <w:tc>
          <w:tcPr>
            <w:tcW w:w="7036" w:type="dxa"/>
            <w:tcBorders>
              <w:top w:val="nil"/>
              <w:left w:val="nil"/>
              <w:bottom w:val="single" w:sz="4" w:space="0" w:color="auto"/>
              <w:right w:val="single" w:sz="4" w:space="0" w:color="auto"/>
            </w:tcBorders>
            <w:shd w:val="clear" w:color="auto" w:fill="auto"/>
            <w:noWrap/>
            <w:vAlign w:val="bottom"/>
            <w:hideMark/>
          </w:tcPr>
          <w:p w14:paraId="225021B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509F1D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E46B80" w14:textId="77777777" w:rsidR="00A57FA4" w:rsidRPr="003F4BC6" w:rsidRDefault="00A57FA4" w:rsidP="00A57FA4">
            <w:pPr>
              <w:pStyle w:val="NormalinTable"/>
              <w:rPr>
                <w:b/>
                <w:color w:val="000000"/>
                <w:lang w:eastAsia="en-GB"/>
              </w:rPr>
            </w:pPr>
            <w:r w:rsidRPr="003F4BC6">
              <w:rPr>
                <w:b/>
                <w:color w:val="000000"/>
                <w:lang w:eastAsia="en-GB"/>
              </w:rPr>
              <w:t xml:space="preserve">3400 00 00 </w:t>
            </w:r>
          </w:p>
        </w:tc>
        <w:tc>
          <w:tcPr>
            <w:tcW w:w="7036" w:type="dxa"/>
            <w:tcBorders>
              <w:top w:val="nil"/>
              <w:left w:val="nil"/>
              <w:bottom w:val="single" w:sz="4" w:space="0" w:color="auto"/>
              <w:right w:val="single" w:sz="4" w:space="0" w:color="auto"/>
            </w:tcBorders>
            <w:shd w:val="clear" w:color="auto" w:fill="auto"/>
            <w:noWrap/>
            <w:vAlign w:val="bottom"/>
            <w:hideMark/>
          </w:tcPr>
          <w:p w14:paraId="0AFCF32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F861A0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8FC5E9" w14:textId="77777777" w:rsidR="00A57FA4" w:rsidRPr="003F4BC6" w:rsidRDefault="00A57FA4" w:rsidP="00A57FA4">
            <w:pPr>
              <w:pStyle w:val="NormalinTable"/>
              <w:rPr>
                <w:b/>
                <w:color w:val="000000"/>
                <w:lang w:eastAsia="en-GB"/>
              </w:rPr>
            </w:pPr>
            <w:r w:rsidRPr="003F4BC6">
              <w:rPr>
                <w:b/>
                <w:color w:val="000000"/>
                <w:lang w:eastAsia="en-GB"/>
              </w:rPr>
              <w:t xml:space="preserve">3501 10 10 </w:t>
            </w:r>
          </w:p>
        </w:tc>
        <w:tc>
          <w:tcPr>
            <w:tcW w:w="7036" w:type="dxa"/>
            <w:tcBorders>
              <w:top w:val="nil"/>
              <w:left w:val="nil"/>
              <w:bottom w:val="single" w:sz="4" w:space="0" w:color="auto"/>
              <w:right w:val="single" w:sz="4" w:space="0" w:color="auto"/>
            </w:tcBorders>
            <w:shd w:val="clear" w:color="auto" w:fill="auto"/>
            <w:noWrap/>
            <w:vAlign w:val="bottom"/>
            <w:hideMark/>
          </w:tcPr>
          <w:p w14:paraId="6BA8385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86244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A14FD7" w14:textId="77777777" w:rsidR="00A57FA4" w:rsidRPr="003F4BC6" w:rsidRDefault="00A57FA4" w:rsidP="00A57FA4">
            <w:pPr>
              <w:pStyle w:val="NormalinTable"/>
              <w:rPr>
                <w:b/>
                <w:color w:val="000000"/>
                <w:lang w:eastAsia="en-GB"/>
              </w:rPr>
            </w:pPr>
            <w:r w:rsidRPr="003F4BC6">
              <w:rPr>
                <w:b/>
                <w:color w:val="000000"/>
                <w:lang w:eastAsia="en-GB"/>
              </w:rPr>
              <w:t>3501 10 50 10</w:t>
            </w:r>
          </w:p>
        </w:tc>
        <w:tc>
          <w:tcPr>
            <w:tcW w:w="7036" w:type="dxa"/>
            <w:tcBorders>
              <w:top w:val="nil"/>
              <w:left w:val="nil"/>
              <w:bottom w:val="single" w:sz="4" w:space="0" w:color="auto"/>
              <w:right w:val="single" w:sz="4" w:space="0" w:color="auto"/>
            </w:tcBorders>
            <w:shd w:val="clear" w:color="auto" w:fill="auto"/>
            <w:noWrap/>
            <w:vAlign w:val="bottom"/>
            <w:hideMark/>
          </w:tcPr>
          <w:p w14:paraId="3580C80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B4F46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2ACE66" w14:textId="77777777" w:rsidR="00A57FA4" w:rsidRPr="003F4BC6" w:rsidRDefault="00A57FA4" w:rsidP="00A57FA4">
            <w:pPr>
              <w:pStyle w:val="NormalinTable"/>
              <w:rPr>
                <w:b/>
                <w:color w:val="000000"/>
                <w:lang w:eastAsia="en-GB"/>
              </w:rPr>
            </w:pPr>
            <w:r w:rsidRPr="003F4BC6">
              <w:rPr>
                <w:b/>
                <w:color w:val="000000"/>
                <w:lang w:eastAsia="en-GB"/>
              </w:rPr>
              <w:t>3501 10 50 90</w:t>
            </w:r>
          </w:p>
        </w:tc>
        <w:tc>
          <w:tcPr>
            <w:tcW w:w="7036" w:type="dxa"/>
            <w:tcBorders>
              <w:top w:val="nil"/>
              <w:left w:val="nil"/>
              <w:bottom w:val="single" w:sz="4" w:space="0" w:color="auto"/>
              <w:right w:val="single" w:sz="4" w:space="0" w:color="auto"/>
            </w:tcBorders>
            <w:shd w:val="clear" w:color="auto" w:fill="auto"/>
            <w:noWrap/>
            <w:vAlign w:val="bottom"/>
            <w:hideMark/>
          </w:tcPr>
          <w:p w14:paraId="2E3CFCA4" w14:textId="77777777" w:rsidR="00A57FA4" w:rsidRPr="003F4BC6" w:rsidRDefault="00A57FA4" w:rsidP="00A57FA4">
            <w:pPr>
              <w:pStyle w:val="NormalinTable"/>
              <w:rPr>
                <w:color w:val="000000"/>
                <w:lang w:eastAsia="en-GB"/>
              </w:rPr>
            </w:pPr>
            <w:r w:rsidRPr="003F4BC6">
              <w:rPr>
                <w:color w:val="000000"/>
                <w:lang w:eastAsia="en-GB"/>
              </w:rPr>
              <w:t>2.50%</w:t>
            </w:r>
          </w:p>
        </w:tc>
      </w:tr>
      <w:tr w:rsidR="00A57FA4" w:rsidRPr="003F4BC6" w14:paraId="3ACC94F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10B835" w14:textId="77777777" w:rsidR="00A57FA4" w:rsidRPr="003F4BC6" w:rsidRDefault="00A57FA4" w:rsidP="00A57FA4">
            <w:pPr>
              <w:pStyle w:val="NormalinTable"/>
              <w:rPr>
                <w:b/>
                <w:color w:val="000000"/>
                <w:lang w:eastAsia="en-GB"/>
              </w:rPr>
            </w:pPr>
            <w:r w:rsidRPr="003F4BC6">
              <w:rPr>
                <w:b/>
                <w:color w:val="000000"/>
                <w:lang w:eastAsia="en-GB"/>
              </w:rPr>
              <w:t xml:space="preserve">3501 10 90 </w:t>
            </w:r>
          </w:p>
        </w:tc>
        <w:tc>
          <w:tcPr>
            <w:tcW w:w="7036" w:type="dxa"/>
            <w:tcBorders>
              <w:top w:val="nil"/>
              <w:left w:val="nil"/>
              <w:bottom w:val="single" w:sz="4" w:space="0" w:color="auto"/>
              <w:right w:val="single" w:sz="4" w:space="0" w:color="auto"/>
            </w:tcBorders>
            <w:shd w:val="clear" w:color="auto" w:fill="auto"/>
            <w:noWrap/>
            <w:vAlign w:val="bottom"/>
            <w:hideMark/>
          </w:tcPr>
          <w:p w14:paraId="6577AA49" w14:textId="77777777" w:rsidR="00A57FA4" w:rsidRPr="003F4BC6" w:rsidRDefault="00A57FA4" w:rsidP="00A57FA4">
            <w:pPr>
              <w:pStyle w:val="NormalinTable"/>
              <w:rPr>
                <w:color w:val="000000"/>
                <w:lang w:eastAsia="en-GB"/>
              </w:rPr>
            </w:pPr>
            <w:r w:rsidRPr="003F4BC6">
              <w:rPr>
                <w:color w:val="000000"/>
                <w:lang w:eastAsia="en-GB"/>
              </w:rPr>
              <w:t>12.00%</w:t>
            </w:r>
          </w:p>
        </w:tc>
      </w:tr>
      <w:tr w:rsidR="00A57FA4" w:rsidRPr="003F4BC6" w14:paraId="44EFE0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57C0838" w14:textId="77777777" w:rsidR="00A57FA4" w:rsidRPr="003F4BC6" w:rsidRDefault="00A57FA4" w:rsidP="00A57FA4">
            <w:pPr>
              <w:pStyle w:val="NormalinTable"/>
              <w:rPr>
                <w:b/>
                <w:color w:val="000000"/>
                <w:lang w:eastAsia="en-GB"/>
              </w:rPr>
            </w:pPr>
            <w:r w:rsidRPr="003F4BC6">
              <w:rPr>
                <w:b/>
                <w:color w:val="000000"/>
                <w:lang w:eastAsia="en-GB"/>
              </w:rPr>
              <w:t xml:space="preserve">3501 90 10 </w:t>
            </w:r>
          </w:p>
        </w:tc>
        <w:tc>
          <w:tcPr>
            <w:tcW w:w="7036" w:type="dxa"/>
            <w:tcBorders>
              <w:top w:val="nil"/>
              <w:left w:val="nil"/>
              <w:bottom w:val="single" w:sz="4" w:space="0" w:color="auto"/>
              <w:right w:val="single" w:sz="4" w:space="0" w:color="auto"/>
            </w:tcBorders>
            <w:shd w:val="clear" w:color="auto" w:fill="auto"/>
            <w:noWrap/>
            <w:vAlign w:val="bottom"/>
            <w:hideMark/>
          </w:tcPr>
          <w:p w14:paraId="12543E8A" w14:textId="77777777" w:rsidR="00A57FA4" w:rsidRPr="003F4BC6" w:rsidRDefault="00A57FA4" w:rsidP="00A57FA4">
            <w:pPr>
              <w:pStyle w:val="NormalinTable"/>
              <w:rPr>
                <w:color w:val="000000"/>
                <w:lang w:eastAsia="en-GB"/>
              </w:rPr>
            </w:pPr>
            <w:r w:rsidRPr="003F4BC6">
              <w:rPr>
                <w:color w:val="000000"/>
                <w:lang w:eastAsia="en-GB"/>
              </w:rPr>
              <w:t>11.00%</w:t>
            </w:r>
          </w:p>
        </w:tc>
      </w:tr>
      <w:tr w:rsidR="00A57FA4" w:rsidRPr="003F4BC6" w14:paraId="21F5CE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8CA93E" w14:textId="77777777" w:rsidR="00A57FA4" w:rsidRPr="003F4BC6" w:rsidRDefault="00A57FA4" w:rsidP="00A57FA4">
            <w:pPr>
              <w:pStyle w:val="NormalinTable"/>
              <w:rPr>
                <w:b/>
                <w:color w:val="000000"/>
                <w:lang w:eastAsia="en-GB"/>
              </w:rPr>
            </w:pPr>
            <w:r w:rsidRPr="003F4BC6">
              <w:rPr>
                <w:b/>
                <w:color w:val="000000"/>
                <w:lang w:eastAsia="en-GB"/>
              </w:rPr>
              <w:t xml:space="preserve">3501 90 90 </w:t>
            </w:r>
          </w:p>
        </w:tc>
        <w:tc>
          <w:tcPr>
            <w:tcW w:w="7036" w:type="dxa"/>
            <w:tcBorders>
              <w:top w:val="nil"/>
              <w:left w:val="nil"/>
              <w:bottom w:val="single" w:sz="4" w:space="0" w:color="auto"/>
              <w:right w:val="single" w:sz="4" w:space="0" w:color="auto"/>
            </w:tcBorders>
            <w:shd w:val="clear" w:color="auto" w:fill="auto"/>
            <w:noWrap/>
            <w:vAlign w:val="bottom"/>
            <w:hideMark/>
          </w:tcPr>
          <w:p w14:paraId="4C45846B" w14:textId="77777777" w:rsidR="00A57FA4" w:rsidRPr="003F4BC6" w:rsidRDefault="00A57FA4" w:rsidP="00A57FA4">
            <w:pPr>
              <w:pStyle w:val="NormalinTable"/>
              <w:rPr>
                <w:color w:val="000000"/>
                <w:lang w:eastAsia="en-GB"/>
              </w:rPr>
            </w:pPr>
            <w:r w:rsidRPr="003F4BC6">
              <w:rPr>
                <w:color w:val="000000"/>
                <w:lang w:eastAsia="en-GB"/>
              </w:rPr>
              <w:t>8.00%</w:t>
            </w:r>
          </w:p>
        </w:tc>
      </w:tr>
      <w:tr w:rsidR="00A57FA4" w:rsidRPr="003F4BC6" w14:paraId="3C0658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E12C31B" w14:textId="77777777" w:rsidR="00A57FA4" w:rsidRPr="003F4BC6" w:rsidRDefault="00A57FA4" w:rsidP="00A57FA4">
            <w:pPr>
              <w:pStyle w:val="NormalinTable"/>
              <w:rPr>
                <w:b/>
                <w:color w:val="000000"/>
                <w:lang w:eastAsia="en-GB"/>
              </w:rPr>
            </w:pPr>
            <w:r w:rsidRPr="003F4BC6">
              <w:rPr>
                <w:b/>
                <w:color w:val="000000"/>
                <w:lang w:eastAsia="en-GB"/>
              </w:rPr>
              <w:t xml:space="preserve">3502 90 90 </w:t>
            </w:r>
          </w:p>
        </w:tc>
        <w:tc>
          <w:tcPr>
            <w:tcW w:w="7036" w:type="dxa"/>
            <w:tcBorders>
              <w:top w:val="nil"/>
              <w:left w:val="nil"/>
              <w:bottom w:val="single" w:sz="4" w:space="0" w:color="auto"/>
              <w:right w:val="single" w:sz="4" w:space="0" w:color="auto"/>
            </w:tcBorders>
            <w:shd w:val="clear" w:color="auto" w:fill="auto"/>
            <w:noWrap/>
            <w:vAlign w:val="bottom"/>
            <w:hideMark/>
          </w:tcPr>
          <w:p w14:paraId="60D3E50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116308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7AEC04" w14:textId="77777777" w:rsidR="00A57FA4" w:rsidRPr="003F4BC6" w:rsidRDefault="00A57FA4" w:rsidP="00A57FA4">
            <w:pPr>
              <w:pStyle w:val="NormalinTable"/>
              <w:rPr>
                <w:b/>
                <w:color w:val="000000"/>
                <w:lang w:eastAsia="en-GB"/>
              </w:rPr>
            </w:pPr>
            <w:r w:rsidRPr="003F4BC6">
              <w:rPr>
                <w:b/>
                <w:color w:val="000000"/>
                <w:lang w:eastAsia="en-GB"/>
              </w:rPr>
              <w:t xml:space="preserve">3503 00 00 </w:t>
            </w:r>
          </w:p>
        </w:tc>
        <w:tc>
          <w:tcPr>
            <w:tcW w:w="7036" w:type="dxa"/>
            <w:tcBorders>
              <w:top w:val="nil"/>
              <w:left w:val="nil"/>
              <w:bottom w:val="single" w:sz="4" w:space="0" w:color="auto"/>
              <w:right w:val="single" w:sz="4" w:space="0" w:color="auto"/>
            </w:tcBorders>
            <w:shd w:val="clear" w:color="auto" w:fill="auto"/>
            <w:noWrap/>
            <w:vAlign w:val="bottom"/>
            <w:hideMark/>
          </w:tcPr>
          <w:p w14:paraId="38BD4BE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BB076E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500FFE" w14:textId="77777777" w:rsidR="00A57FA4" w:rsidRPr="003F4BC6" w:rsidRDefault="00A57FA4" w:rsidP="00A57FA4">
            <w:pPr>
              <w:pStyle w:val="NormalinTable"/>
              <w:rPr>
                <w:b/>
                <w:color w:val="000000"/>
                <w:lang w:eastAsia="en-GB"/>
              </w:rPr>
            </w:pPr>
            <w:r w:rsidRPr="003F4BC6">
              <w:rPr>
                <w:b/>
                <w:color w:val="000000"/>
                <w:lang w:eastAsia="en-GB"/>
              </w:rPr>
              <w:t xml:space="preserve">3504 00 00 </w:t>
            </w:r>
          </w:p>
        </w:tc>
        <w:tc>
          <w:tcPr>
            <w:tcW w:w="7036" w:type="dxa"/>
            <w:tcBorders>
              <w:top w:val="nil"/>
              <w:left w:val="nil"/>
              <w:bottom w:val="single" w:sz="4" w:space="0" w:color="auto"/>
              <w:right w:val="single" w:sz="4" w:space="0" w:color="auto"/>
            </w:tcBorders>
            <w:shd w:val="clear" w:color="auto" w:fill="auto"/>
            <w:noWrap/>
            <w:vAlign w:val="bottom"/>
            <w:hideMark/>
          </w:tcPr>
          <w:p w14:paraId="29826D8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CF13C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CDA7B4" w14:textId="77777777" w:rsidR="00A57FA4" w:rsidRPr="003F4BC6" w:rsidRDefault="00A57FA4" w:rsidP="00A57FA4">
            <w:pPr>
              <w:pStyle w:val="NormalinTable"/>
              <w:rPr>
                <w:b/>
                <w:color w:val="000000"/>
                <w:lang w:eastAsia="en-GB"/>
              </w:rPr>
            </w:pPr>
            <w:r w:rsidRPr="003F4BC6">
              <w:rPr>
                <w:b/>
                <w:color w:val="000000"/>
                <w:lang w:eastAsia="en-GB"/>
              </w:rPr>
              <w:t xml:space="preserve">3505 10 10 </w:t>
            </w:r>
          </w:p>
        </w:tc>
        <w:tc>
          <w:tcPr>
            <w:tcW w:w="7036" w:type="dxa"/>
            <w:tcBorders>
              <w:top w:val="nil"/>
              <w:left w:val="nil"/>
              <w:bottom w:val="single" w:sz="4" w:space="0" w:color="auto"/>
              <w:right w:val="single" w:sz="4" w:space="0" w:color="auto"/>
            </w:tcBorders>
            <w:shd w:val="clear" w:color="auto" w:fill="auto"/>
            <w:noWrap/>
            <w:vAlign w:val="bottom"/>
            <w:hideMark/>
          </w:tcPr>
          <w:p w14:paraId="6BA75192" w14:textId="77777777" w:rsidR="00A57FA4" w:rsidRPr="003F4BC6" w:rsidRDefault="00A57FA4" w:rsidP="00A57FA4">
            <w:pPr>
              <w:pStyle w:val="NormalinTable"/>
              <w:rPr>
                <w:color w:val="000000"/>
                <w:lang w:eastAsia="en-GB"/>
              </w:rPr>
            </w:pPr>
            <w:r w:rsidRPr="003F4BC6">
              <w:rPr>
                <w:color w:val="000000"/>
                <w:lang w:eastAsia="en-GB"/>
              </w:rPr>
              <w:t>0.00% + 14.330 € / 100 kg</w:t>
            </w:r>
          </w:p>
        </w:tc>
      </w:tr>
      <w:tr w:rsidR="00A57FA4" w:rsidRPr="003F4BC6" w14:paraId="42D385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tcPr>
          <w:p w14:paraId="1D9EB184" w14:textId="77777777" w:rsidR="00A57FA4" w:rsidRPr="003F4BC6" w:rsidRDefault="00A57FA4" w:rsidP="00A57FA4">
            <w:pPr>
              <w:pStyle w:val="NormalinTable"/>
              <w:rPr>
                <w:b/>
                <w:color w:val="000000"/>
                <w:lang w:eastAsia="en-GB"/>
              </w:rPr>
            </w:pPr>
            <w:r>
              <w:rPr>
                <w:b/>
                <w:color w:val="000000"/>
                <w:lang w:eastAsia="en-GB"/>
              </w:rPr>
              <w:t>3505 10 50</w:t>
            </w:r>
          </w:p>
        </w:tc>
        <w:tc>
          <w:tcPr>
            <w:tcW w:w="7036" w:type="dxa"/>
            <w:tcBorders>
              <w:top w:val="nil"/>
              <w:left w:val="nil"/>
              <w:bottom w:val="single" w:sz="4" w:space="0" w:color="auto"/>
              <w:right w:val="single" w:sz="4" w:space="0" w:color="auto"/>
            </w:tcBorders>
            <w:shd w:val="clear" w:color="auto" w:fill="auto"/>
            <w:noWrap/>
            <w:vAlign w:val="bottom"/>
          </w:tcPr>
          <w:p w14:paraId="6C0CD1A5" w14:textId="77777777" w:rsidR="00A57FA4" w:rsidRPr="003F4BC6" w:rsidRDefault="00A57FA4" w:rsidP="00A57FA4">
            <w:pPr>
              <w:pStyle w:val="NormalinTable"/>
              <w:rPr>
                <w:color w:val="000000"/>
                <w:lang w:eastAsia="en-GB"/>
              </w:rPr>
            </w:pPr>
            <w:r>
              <w:rPr>
                <w:color w:val="000000"/>
                <w:lang w:eastAsia="en-GB"/>
              </w:rPr>
              <w:t>7.50%</w:t>
            </w:r>
          </w:p>
        </w:tc>
      </w:tr>
      <w:tr w:rsidR="00A57FA4" w:rsidRPr="003F4BC6" w14:paraId="2DB616C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BE01DE" w14:textId="77777777" w:rsidR="00A57FA4" w:rsidRPr="003F4BC6" w:rsidRDefault="00A57FA4" w:rsidP="00A57FA4">
            <w:pPr>
              <w:pStyle w:val="NormalinTable"/>
              <w:rPr>
                <w:b/>
                <w:color w:val="000000"/>
                <w:lang w:eastAsia="en-GB"/>
              </w:rPr>
            </w:pPr>
            <w:r w:rsidRPr="003F4BC6">
              <w:rPr>
                <w:b/>
                <w:color w:val="000000"/>
                <w:lang w:eastAsia="en-GB"/>
              </w:rPr>
              <w:t xml:space="preserve">3505 10 90 </w:t>
            </w:r>
          </w:p>
        </w:tc>
        <w:tc>
          <w:tcPr>
            <w:tcW w:w="7036" w:type="dxa"/>
            <w:tcBorders>
              <w:top w:val="nil"/>
              <w:left w:val="nil"/>
              <w:bottom w:val="single" w:sz="4" w:space="0" w:color="auto"/>
              <w:right w:val="single" w:sz="4" w:space="0" w:color="auto"/>
            </w:tcBorders>
            <w:shd w:val="clear" w:color="auto" w:fill="auto"/>
            <w:noWrap/>
            <w:vAlign w:val="bottom"/>
            <w:hideMark/>
          </w:tcPr>
          <w:p w14:paraId="5F5A7E8F" w14:textId="77777777" w:rsidR="00A57FA4" w:rsidRPr="003F4BC6" w:rsidRDefault="00A57FA4" w:rsidP="00A57FA4">
            <w:pPr>
              <w:pStyle w:val="NormalinTable"/>
              <w:rPr>
                <w:color w:val="000000"/>
                <w:lang w:eastAsia="en-GB"/>
              </w:rPr>
            </w:pPr>
            <w:r w:rsidRPr="003F4BC6">
              <w:rPr>
                <w:color w:val="000000"/>
                <w:lang w:eastAsia="en-GB"/>
              </w:rPr>
              <w:t>0.00% + 14.330 € / 100 kg</w:t>
            </w:r>
          </w:p>
        </w:tc>
      </w:tr>
      <w:tr w:rsidR="00A57FA4" w:rsidRPr="003F4BC6" w14:paraId="56C4E8E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4C089" w14:textId="77777777" w:rsidR="00A57FA4" w:rsidRPr="003F4BC6" w:rsidRDefault="00A57FA4" w:rsidP="00A57FA4">
            <w:pPr>
              <w:pStyle w:val="NormalinTable"/>
              <w:rPr>
                <w:b/>
                <w:color w:val="000000"/>
                <w:lang w:eastAsia="en-GB"/>
              </w:rPr>
            </w:pPr>
            <w:r w:rsidRPr="003F4BC6">
              <w:rPr>
                <w:b/>
                <w:color w:val="000000"/>
                <w:lang w:eastAsia="en-GB"/>
              </w:rPr>
              <w:t xml:space="preserve">3505 20 10 </w:t>
            </w:r>
          </w:p>
        </w:tc>
        <w:tc>
          <w:tcPr>
            <w:tcW w:w="7036" w:type="dxa"/>
            <w:tcBorders>
              <w:top w:val="nil"/>
              <w:left w:val="nil"/>
              <w:bottom w:val="single" w:sz="4" w:space="0" w:color="auto"/>
              <w:right w:val="single" w:sz="4" w:space="0" w:color="auto"/>
            </w:tcBorders>
            <w:shd w:val="clear" w:color="auto" w:fill="auto"/>
            <w:noWrap/>
            <w:vAlign w:val="bottom"/>
            <w:hideMark/>
          </w:tcPr>
          <w:p w14:paraId="0EAB255C" w14:textId="77777777" w:rsidR="00A57FA4" w:rsidRPr="003F4BC6" w:rsidRDefault="00A57FA4" w:rsidP="00A57FA4">
            <w:pPr>
              <w:pStyle w:val="NormalinTable"/>
              <w:rPr>
                <w:color w:val="000000"/>
                <w:lang w:eastAsia="en-GB"/>
              </w:rPr>
            </w:pPr>
            <w:r w:rsidRPr="003F4BC6">
              <w:rPr>
                <w:color w:val="000000"/>
                <w:lang w:eastAsia="en-GB"/>
              </w:rPr>
              <w:t>0.00% + 3.640 € / 100 kg MAX 11.50%</w:t>
            </w:r>
          </w:p>
        </w:tc>
      </w:tr>
      <w:tr w:rsidR="00A57FA4" w:rsidRPr="003F4BC6" w14:paraId="617A938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26CAE4" w14:textId="77777777" w:rsidR="00A57FA4" w:rsidRPr="003F4BC6" w:rsidRDefault="00A57FA4" w:rsidP="00A57FA4">
            <w:pPr>
              <w:pStyle w:val="NormalinTable"/>
              <w:rPr>
                <w:b/>
                <w:color w:val="000000"/>
                <w:lang w:eastAsia="en-GB"/>
              </w:rPr>
            </w:pPr>
            <w:r w:rsidRPr="003F4BC6">
              <w:rPr>
                <w:b/>
                <w:color w:val="000000"/>
                <w:lang w:eastAsia="en-GB"/>
              </w:rPr>
              <w:t xml:space="preserve">3505 20 30 </w:t>
            </w:r>
          </w:p>
        </w:tc>
        <w:tc>
          <w:tcPr>
            <w:tcW w:w="7036" w:type="dxa"/>
            <w:tcBorders>
              <w:top w:val="nil"/>
              <w:left w:val="nil"/>
              <w:bottom w:val="single" w:sz="4" w:space="0" w:color="auto"/>
              <w:right w:val="single" w:sz="4" w:space="0" w:color="auto"/>
            </w:tcBorders>
            <w:shd w:val="clear" w:color="auto" w:fill="auto"/>
            <w:noWrap/>
            <w:vAlign w:val="bottom"/>
            <w:hideMark/>
          </w:tcPr>
          <w:p w14:paraId="7A426DC8" w14:textId="77777777" w:rsidR="00A57FA4" w:rsidRPr="003F4BC6" w:rsidRDefault="00A57FA4" w:rsidP="00A57FA4">
            <w:pPr>
              <w:pStyle w:val="NormalinTable"/>
              <w:rPr>
                <w:color w:val="000000"/>
                <w:lang w:eastAsia="en-GB"/>
              </w:rPr>
            </w:pPr>
            <w:r w:rsidRPr="003F4BC6">
              <w:rPr>
                <w:color w:val="000000"/>
                <w:lang w:eastAsia="en-GB"/>
              </w:rPr>
              <w:t>0.00% + 7.200 € / 100 kg MAX 11.50%</w:t>
            </w:r>
          </w:p>
        </w:tc>
      </w:tr>
      <w:tr w:rsidR="00A57FA4" w:rsidRPr="003F4BC6" w14:paraId="3EAF434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79B3D3" w14:textId="77777777" w:rsidR="00A57FA4" w:rsidRPr="003F4BC6" w:rsidRDefault="00A57FA4" w:rsidP="00A57FA4">
            <w:pPr>
              <w:pStyle w:val="NormalinTable"/>
              <w:rPr>
                <w:b/>
                <w:color w:val="000000"/>
                <w:lang w:eastAsia="en-GB"/>
              </w:rPr>
            </w:pPr>
            <w:r w:rsidRPr="003F4BC6">
              <w:rPr>
                <w:b/>
                <w:color w:val="000000"/>
                <w:lang w:eastAsia="en-GB"/>
              </w:rPr>
              <w:t xml:space="preserve">3505 20 50 </w:t>
            </w:r>
          </w:p>
        </w:tc>
        <w:tc>
          <w:tcPr>
            <w:tcW w:w="7036" w:type="dxa"/>
            <w:tcBorders>
              <w:top w:val="nil"/>
              <w:left w:val="nil"/>
              <w:bottom w:val="single" w:sz="4" w:space="0" w:color="auto"/>
              <w:right w:val="single" w:sz="4" w:space="0" w:color="auto"/>
            </w:tcBorders>
            <w:shd w:val="clear" w:color="auto" w:fill="auto"/>
            <w:noWrap/>
            <w:vAlign w:val="bottom"/>
            <w:hideMark/>
          </w:tcPr>
          <w:p w14:paraId="75F47812" w14:textId="77777777" w:rsidR="00A57FA4" w:rsidRPr="003F4BC6" w:rsidRDefault="00A57FA4" w:rsidP="00A57FA4">
            <w:pPr>
              <w:pStyle w:val="NormalinTable"/>
              <w:rPr>
                <w:color w:val="000000"/>
                <w:lang w:eastAsia="en-GB"/>
              </w:rPr>
            </w:pPr>
            <w:r w:rsidRPr="003F4BC6">
              <w:rPr>
                <w:color w:val="000000"/>
                <w:lang w:eastAsia="en-GB"/>
              </w:rPr>
              <w:t>0.00% + 11.450 € / 100 kg MAX 11.50%</w:t>
            </w:r>
          </w:p>
        </w:tc>
      </w:tr>
      <w:tr w:rsidR="00A57FA4" w:rsidRPr="003F4BC6" w14:paraId="290F36E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4B3B9B3" w14:textId="77777777" w:rsidR="00A57FA4" w:rsidRPr="003F4BC6" w:rsidRDefault="00A57FA4" w:rsidP="00A57FA4">
            <w:pPr>
              <w:pStyle w:val="NormalinTable"/>
              <w:rPr>
                <w:b/>
                <w:color w:val="000000"/>
                <w:lang w:eastAsia="en-GB"/>
              </w:rPr>
            </w:pPr>
            <w:r w:rsidRPr="003F4BC6">
              <w:rPr>
                <w:b/>
                <w:color w:val="000000"/>
                <w:lang w:eastAsia="en-GB"/>
              </w:rPr>
              <w:t xml:space="preserve">3505 20 90 </w:t>
            </w:r>
          </w:p>
        </w:tc>
        <w:tc>
          <w:tcPr>
            <w:tcW w:w="7036" w:type="dxa"/>
            <w:tcBorders>
              <w:top w:val="nil"/>
              <w:left w:val="nil"/>
              <w:bottom w:val="single" w:sz="4" w:space="0" w:color="auto"/>
              <w:right w:val="single" w:sz="4" w:space="0" w:color="auto"/>
            </w:tcBorders>
            <w:shd w:val="clear" w:color="auto" w:fill="auto"/>
            <w:noWrap/>
            <w:vAlign w:val="bottom"/>
            <w:hideMark/>
          </w:tcPr>
          <w:p w14:paraId="5DE804DB" w14:textId="77777777" w:rsidR="00A57FA4" w:rsidRPr="003F4BC6" w:rsidRDefault="00A57FA4" w:rsidP="00A57FA4">
            <w:pPr>
              <w:pStyle w:val="NormalinTable"/>
              <w:rPr>
                <w:color w:val="000000"/>
                <w:lang w:eastAsia="en-GB"/>
              </w:rPr>
            </w:pPr>
            <w:r w:rsidRPr="003F4BC6">
              <w:rPr>
                <w:color w:val="000000"/>
                <w:lang w:eastAsia="en-GB"/>
              </w:rPr>
              <w:t>0.00% + 14.330 € / 100 kg MAX 11.50%</w:t>
            </w:r>
          </w:p>
        </w:tc>
      </w:tr>
      <w:tr w:rsidR="00A57FA4" w:rsidRPr="003F4BC6" w14:paraId="28ACE84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BAF51E" w14:textId="77777777" w:rsidR="00A57FA4" w:rsidRPr="003F4BC6" w:rsidRDefault="00A57FA4" w:rsidP="00A57FA4">
            <w:pPr>
              <w:pStyle w:val="NormalinTable"/>
              <w:rPr>
                <w:b/>
                <w:color w:val="000000"/>
                <w:lang w:eastAsia="en-GB"/>
              </w:rPr>
            </w:pPr>
            <w:r w:rsidRPr="003F4BC6">
              <w:rPr>
                <w:b/>
                <w:color w:val="000000"/>
                <w:lang w:eastAsia="en-GB"/>
              </w:rPr>
              <w:t xml:space="preserve">3506 00 00 </w:t>
            </w:r>
          </w:p>
        </w:tc>
        <w:tc>
          <w:tcPr>
            <w:tcW w:w="7036" w:type="dxa"/>
            <w:tcBorders>
              <w:top w:val="nil"/>
              <w:left w:val="nil"/>
              <w:bottom w:val="single" w:sz="4" w:space="0" w:color="auto"/>
              <w:right w:val="single" w:sz="4" w:space="0" w:color="auto"/>
            </w:tcBorders>
            <w:shd w:val="clear" w:color="auto" w:fill="auto"/>
            <w:noWrap/>
            <w:vAlign w:val="bottom"/>
            <w:hideMark/>
          </w:tcPr>
          <w:p w14:paraId="6A5A63A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41A9B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5724D7" w14:textId="77777777" w:rsidR="00A57FA4" w:rsidRPr="003F4BC6" w:rsidRDefault="00A57FA4" w:rsidP="00A57FA4">
            <w:pPr>
              <w:pStyle w:val="NormalinTable"/>
              <w:rPr>
                <w:b/>
                <w:color w:val="000000"/>
                <w:lang w:eastAsia="en-GB"/>
              </w:rPr>
            </w:pPr>
            <w:r w:rsidRPr="003F4BC6">
              <w:rPr>
                <w:b/>
                <w:color w:val="000000"/>
                <w:lang w:eastAsia="en-GB"/>
              </w:rPr>
              <w:t xml:space="preserve">3507 00 00 </w:t>
            </w:r>
          </w:p>
        </w:tc>
        <w:tc>
          <w:tcPr>
            <w:tcW w:w="7036" w:type="dxa"/>
            <w:tcBorders>
              <w:top w:val="nil"/>
              <w:left w:val="nil"/>
              <w:bottom w:val="single" w:sz="4" w:space="0" w:color="auto"/>
              <w:right w:val="single" w:sz="4" w:space="0" w:color="auto"/>
            </w:tcBorders>
            <w:shd w:val="clear" w:color="auto" w:fill="auto"/>
            <w:noWrap/>
            <w:vAlign w:val="bottom"/>
            <w:hideMark/>
          </w:tcPr>
          <w:p w14:paraId="062CFF1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CA006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1854A0" w14:textId="77777777" w:rsidR="00A57FA4" w:rsidRPr="003F4BC6" w:rsidRDefault="00A57FA4" w:rsidP="00A57FA4">
            <w:pPr>
              <w:pStyle w:val="NormalinTable"/>
              <w:rPr>
                <w:b/>
                <w:color w:val="000000"/>
                <w:lang w:eastAsia="en-GB"/>
              </w:rPr>
            </w:pPr>
            <w:r w:rsidRPr="003F4BC6">
              <w:rPr>
                <w:b/>
                <w:color w:val="000000"/>
                <w:lang w:eastAsia="en-GB"/>
              </w:rPr>
              <w:t xml:space="preserve">3600 00 00 </w:t>
            </w:r>
          </w:p>
        </w:tc>
        <w:tc>
          <w:tcPr>
            <w:tcW w:w="7036" w:type="dxa"/>
            <w:tcBorders>
              <w:top w:val="nil"/>
              <w:left w:val="nil"/>
              <w:bottom w:val="single" w:sz="4" w:space="0" w:color="auto"/>
              <w:right w:val="single" w:sz="4" w:space="0" w:color="auto"/>
            </w:tcBorders>
            <w:shd w:val="clear" w:color="auto" w:fill="auto"/>
            <w:noWrap/>
            <w:vAlign w:val="bottom"/>
            <w:hideMark/>
          </w:tcPr>
          <w:p w14:paraId="2973701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BDEB55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330979" w14:textId="77777777" w:rsidR="00A57FA4" w:rsidRPr="003F4BC6" w:rsidRDefault="00A57FA4" w:rsidP="00A57FA4">
            <w:pPr>
              <w:pStyle w:val="NormalinTable"/>
              <w:rPr>
                <w:b/>
                <w:color w:val="000000"/>
                <w:lang w:eastAsia="en-GB"/>
              </w:rPr>
            </w:pPr>
            <w:r w:rsidRPr="003F4BC6">
              <w:rPr>
                <w:b/>
                <w:color w:val="000000"/>
                <w:lang w:eastAsia="en-GB"/>
              </w:rPr>
              <w:t xml:space="preserve">3700 00 00 </w:t>
            </w:r>
          </w:p>
        </w:tc>
        <w:tc>
          <w:tcPr>
            <w:tcW w:w="7036" w:type="dxa"/>
            <w:tcBorders>
              <w:top w:val="nil"/>
              <w:left w:val="nil"/>
              <w:bottom w:val="single" w:sz="4" w:space="0" w:color="auto"/>
              <w:right w:val="single" w:sz="4" w:space="0" w:color="auto"/>
            </w:tcBorders>
            <w:shd w:val="clear" w:color="auto" w:fill="auto"/>
            <w:noWrap/>
            <w:vAlign w:val="bottom"/>
            <w:hideMark/>
          </w:tcPr>
          <w:p w14:paraId="6AFF369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64B2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9E0C812" w14:textId="77777777" w:rsidR="00A57FA4" w:rsidRPr="003F4BC6" w:rsidRDefault="00A57FA4" w:rsidP="00A57FA4">
            <w:pPr>
              <w:pStyle w:val="NormalinTable"/>
              <w:rPr>
                <w:b/>
                <w:color w:val="000000"/>
                <w:lang w:eastAsia="en-GB"/>
              </w:rPr>
            </w:pPr>
            <w:r w:rsidRPr="003F4BC6">
              <w:rPr>
                <w:b/>
                <w:color w:val="000000"/>
                <w:lang w:eastAsia="en-GB"/>
              </w:rPr>
              <w:t xml:space="preserve">3801 00 00 </w:t>
            </w:r>
          </w:p>
        </w:tc>
        <w:tc>
          <w:tcPr>
            <w:tcW w:w="7036" w:type="dxa"/>
            <w:tcBorders>
              <w:top w:val="nil"/>
              <w:left w:val="nil"/>
              <w:bottom w:val="single" w:sz="4" w:space="0" w:color="auto"/>
              <w:right w:val="single" w:sz="4" w:space="0" w:color="auto"/>
            </w:tcBorders>
            <w:shd w:val="clear" w:color="auto" w:fill="auto"/>
            <w:noWrap/>
            <w:vAlign w:val="bottom"/>
            <w:hideMark/>
          </w:tcPr>
          <w:p w14:paraId="0F6803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581A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2DD6FE" w14:textId="77777777" w:rsidR="00A57FA4" w:rsidRPr="003F4BC6" w:rsidRDefault="00A57FA4" w:rsidP="00A57FA4">
            <w:pPr>
              <w:pStyle w:val="NormalinTable"/>
              <w:rPr>
                <w:b/>
                <w:color w:val="000000"/>
                <w:lang w:eastAsia="en-GB"/>
              </w:rPr>
            </w:pPr>
            <w:r w:rsidRPr="003F4BC6">
              <w:rPr>
                <w:b/>
                <w:color w:val="000000"/>
                <w:lang w:eastAsia="en-GB"/>
              </w:rPr>
              <w:t xml:space="preserve">3802 00 00 </w:t>
            </w:r>
          </w:p>
        </w:tc>
        <w:tc>
          <w:tcPr>
            <w:tcW w:w="7036" w:type="dxa"/>
            <w:tcBorders>
              <w:top w:val="nil"/>
              <w:left w:val="nil"/>
              <w:bottom w:val="single" w:sz="4" w:space="0" w:color="auto"/>
              <w:right w:val="single" w:sz="4" w:space="0" w:color="auto"/>
            </w:tcBorders>
            <w:shd w:val="clear" w:color="auto" w:fill="auto"/>
            <w:noWrap/>
            <w:vAlign w:val="bottom"/>
            <w:hideMark/>
          </w:tcPr>
          <w:p w14:paraId="679DB5E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469054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FA1086" w14:textId="77777777" w:rsidR="00A57FA4" w:rsidRPr="003F4BC6" w:rsidRDefault="00A57FA4" w:rsidP="00A57FA4">
            <w:pPr>
              <w:pStyle w:val="NormalinTable"/>
              <w:rPr>
                <w:b/>
                <w:color w:val="000000"/>
                <w:lang w:eastAsia="en-GB"/>
              </w:rPr>
            </w:pPr>
            <w:r w:rsidRPr="003F4BC6">
              <w:rPr>
                <w:b/>
                <w:color w:val="000000"/>
                <w:lang w:eastAsia="en-GB"/>
              </w:rPr>
              <w:t xml:space="preserve">3803 00 00 </w:t>
            </w:r>
          </w:p>
        </w:tc>
        <w:tc>
          <w:tcPr>
            <w:tcW w:w="7036" w:type="dxa"/>
            <w:tcBorders>
              <w:top w:val="nil"/>
              <w:left w:val="nil"/>
              <w:bottom w:val="single" w:sz="4" w:space="0" w:color="auto"/>
              <w:right w:val="single" w:sz="4" w:space="0" w:color="auto"/>
            </w:tcBorders>
            <w:shd w:val="clear" w:color="auto" w:fill="auto"/>
            <w:noWrap/>
            <w:vAlign w:val="bottom"/>
            <w:hideMark/>
          </w:tcPr>
          <w:p w14:paraId="5258D1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8434A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FBFAA3" w14:textId="77777777" w:rsidR="00A57FA4" w:rsidRPr="003F4BC6" w:rsidRDefault="00A57FA4" w:rsidP="00A57FA4">
            <w:pPr>
              <w:pStyle w:val="NormalinTable"/>
              <w:rPr>
                <w:b/>
                <w:color w:val="000000"/>
                <w:lang w:eastAsia="en-GB"/>
              </w:rPr>
            </w:pPr>
            <w:r w:rsidRPr="003F4BC6">
              <w:rPr>
                <w:b/>
                <w:color w:val="000000"/>
                <w:lang w:eastAsia="en-GB"/>
              </w:rPr>
              <w:t xml:space="preserve">3804 00 00 </w:t>
            </w:r>
          </w:p>
        </w:tc>
        <w:tc>
          <w:tcPr>
            <w:tcW w:w="7036" w:type="dxa"/>
            <w:tcBorders>
              <w:top w:val="nil"/>
              <w:left w:val="nil"/>
              <w:bottom w:val="single" w:sz="4" w:space="0" w:color="auto"/>
              <w:right w:val="single" w:sz="4" w:space="0" w:color="auto"/>
            </w:tcBorders>
            <w:shd w:val="clear" w:color="auto" w:fill="auto"/>
            <w:noWrap/>
            <w:vAlign w:val="bottom"/>
            <w:hideMark/>
          </w:tcPr>
          <w:p w14:paraId="4CCB1F7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C00BE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E42177" w14:textId="77777777" w:rsidR="00A57FA4" w:rsidRPr="003F4BC6" w:rsidRDefault="00A57FA4" w:rsidP="00A57FA4">
            <w:pPr>
              <w:pStyle w:val="NormalinTable"/>
              <w:rPr>
                <w:b/>
                <w:color w:val="000000"/>
                <w:lang w:eastAsia="en-GB"/>
              </w:rPr>
            </w:pPr>
            <w:r w:rsidRPr="003F4BC6">
              <w:rPr>
                <w:b/>
                <w:color w:val="000000"/>
                <w:lang w:eastAsia="en-GB"/>
              </w:rPr>
              <w:t xml:space="preserve">3805 00 00 </w:t>
            </w:r>
          </w:p>
        </w:tc>
        <w:tc>
          <w:tcPr>
            <w:tcW w:w="7036" w:type="dxa"/>
            <w:tcBorders>
              <w:top w:val="nil"/>
              <w:left w:val="nil"/>
              <w:bottom w:val="single" w:sz="4" w:space="0" w:color="auto"/>
              <w:right w:val="single" w:sz="4" w:space="0" w:color="auto"/>
            </w:tcBorders>
            <w:shd w:val="clear" w:color="auto" w:fill="auto"/>
            <w:noWrap/>
            <w:vAlign w:val="bottom"/>
            <w:hideMark/>
          </w:tcPr>
          <w:p w14:paraId="6BE49A4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DF0ED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A6E900" w14:textId="77777777" w:rsidR="00A57FA4" w:rsidRPr="003F4BC6" w:rsidRDefault="00A57FA4" w:rsidP="00A57FA4">
            <w:pPr>
              <w:pStyle w:val="NormalinTable"/>
              <w:rPr>
                <w:b/>
                <w:color w:val="000000"/>
                <w:lang w:eastAsia="en-GB"/>
              </w:rPr>
            </w:pPr>
            <w:r w:rsidRPr="003F4BC6">
              <w:rPr>
                <w:b/>
                <w:color w:val="000000"/>
                <w:lang w:eastAsia="en-GB"/>
              </w:rPr>
              <w:t xml:space="preserve">3806 00 00 </w:t>
            </w:r>
          </w:p>
        </w:tc>
        <w:tc>
          <w:tcPr>
            <w:tcW w:w="7036" w:type="dxa"/>
            <w:tcBorders>
              <w:top w:val="nil"/>
              <w:left w:val="nil"/>
              <w:bottom w:val="single" w:sz="4" w:space="0" w:color="auto"/>
              <w:right w:val="single" w:sz="4" w:space="0" w:color="auto"/>
            </w:tcBorders>
            <w:shd w:val="clear" w:color="auto" w:fill="auto"/>
            <w:noWrap/>
            <w:vAlign w:val="bottom"/>
            <w:hideMark/>
          </w:tcPr>
          <w:p w14:paraId="354547C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AF050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48D90C" w14:textId="77777777" w:rsidR="00A57FA4" w:rsidRPr="003F4BC6" w:rsidRDefault="00A57FA4" w:rsidP="00A57FA4">
            <w:pPr>
              <w:pStyle w:val="NormalinTable"/>
              <w:rPr>
                <w:b/>
                <w:color w:val="000000"/>
                <w:lang w:eastAsia="en-GB"/>
              </w:rPr>
            </w:pPr>
            <w:r w:rsidRPr="003F4BC6">
              <w:rPr>
                <w:b/>
                <w:color w:val="000000"/>
                <w:lang w:eastAsia="en-GB"/>
              </w:rPr>
              <w:t xml:space="preserve">3807 00 00 </w:t>
            </w:r>
          </w:p>
        </w:tc>
        <w:tc>
          <w:tcPr>
            <w:tcW w:w="7036" w:type="dxa"/>
            <w:tcBorders>
              <w:top w:val="nil"/>
              <w:left w:val="nil"/>
              <w:bottom w:val="single" w:sz="4" w:space="0" w:color="auto"/>
              <w:right w:val="single" w:sz="4" w:space="0" w:color="auto"/>
            </w:tcBorders>
            <w:shd w:val="clear" w:color="auto" w:fill="auto"/>
            <w:noWrap/>
            <w:vAlign w:val="bottom"/>
            <w:hideMark/>
          </w:tcPr>
          <w:p w14:paraId="52BB68C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349537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602DD1" w14:textId="77777777" w:rsidR="00A57FA4" w:rsidRPr="003F4BC6" w:rsidRDefault="00A57FA4" w:rsidP="00A57FA4">
            <w:pPr>
              <w:pStyle w:val="NormalinTable"/>
              <w:rPr>
                <w:b/>
                <w:color w:val="000000"/>
                <w:lang w:eastAsia="en-GB"/>
              </w:rPr>
            </w:pPr>
            <w:r w:rsidRPr="003F4BC6">
              <w:rPr>
                <w:b/>
                <w:color w:val="000000"/>
                <w:lang w:eastAsia="en-GB"/>
              </w:rPr>
              <w:t xml:space="preserve">3808 00 00 </w:t>
            </w:r>
          </w:p>
        </w:tc>
        <w:tc>
          <w:tcPr>
            <w:tcW w:w="7036" w:type="dxa"/>
            <w:tcBorders>
              <w:top w:val="nil"/>
              <w:left w:val="nil"/>
              <w:bottom w:val="single" w:sz="4" w:space="0" w:color="auto"/>
              <w:right w:val="single" w:sz="4" w:space="0" w:color="auto"/>
            </w:tcBorders>
            <w:shd w:val="clear" w:color="auto" w:fill="auto"/>
            <w:noWrap/>
            <w:vAlign w:val="bottom"/>
            <w:hideMark/>
          </w:tcPr>
          <w:p w14:paraId="2FCA69C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66C8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129621" w14:textId="77777777" w:rsidR="00A57FA4" w:rsidRPr="003F4BC6" w:rsidRDefault="00A57FA4" w:rsidP="00A57FA4">
            <w:pPr>
              <w:pStyle w:val="NormalinTable"/>
              <w:rPr>
                <w:b/>
                <w:color w:val="000000"/>
                <w:lang w:eastAsia="en-GB"/>
              </w:rPr>
            </w:pPr>
            <w:r w:rsidRPr="003F4BC6">
              <w:rPr>
                <w:b/>
                <w:color w:val="000000"/>
                <w:lang w:eastAsia="en-GB"/>
              </w:rPr>
              <w:t xml:space="preserve">3809 10 10 </w:t>
            </w:r>
          </w:p>
        </w:tc>
        <w:tc>
          <w:tcPr>
            <w:tcW w:w="7036" w:type="dxa"/>
            <w:tcBorders>
              <w:top w:val="nil"/>
              <w:left w:val="nil"/>
              <w:bottom w:val="single" w:sz="4" w:space="0" w:color="auto"/>
              <w:right w:val="single" w:sz="4" w:space="0" w:color="auto"/>
            </w:tcBorders>
            <w:shd w:val="clear" w:color="auto" w:fill="auto"/>
            <w:noWrap/>
            <w:vAlign w:val="bottom"/>
            <w:hideMark/>
          </w:tcPr>
          <w:p w14:paraId="77162A6F" w14:textId="77777777" w:rsidR="00A57FA4" w:rsidRPr="003F4BC6" w:rsidRDefault="00A57FA4" w:rsidP="00A57FA4">
            <w:pPr>
              <w:pStyle w:val="NormalinTable"/>
              <w:rPr>
                <w:color w:val="000000"/>
                <w:lang w:eastAsia="en-GB"/>
              </w:rPr>
            </w:pPr>
            <w:r w:rsidRPr="003F4BC6">
              <w:rPr>
                <w:color w:val="000000"/>
                <w:lang w:eastAsia="en-GB"/>
              </w:rPr>
              <w:t>0.00% + 7.200 € / 100 kg MAX 12.80%</w:t>
            </w:r>
          </w:p>
        </w:tc>
      </w:tr>
      <w:tr w:rsidR="00A57FA4" w:rsidRPr="003F4BC6" w14:paraId="4D8B633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353097" w14:textId="77777777" w:rsidR="00A57FA4" w:rsidRPr="003F4BC6" w:rsidRDefault="00A57FA4" w:rsidP="00A57FA4">
            <w:pPr>
              <w:pStyle w:val="NormalinTable"/>
              <w:rPr>
                <w:b/>
                <w:color w:val="000000"/>
                <w:lang w:eastAsia="en-GB"/>
              </w:rPr>
            </w:pPr>
            <w:r w:rsidRPr="003F4BC6">
              <w:rPr>
                <w:b/>
                <w:color w:val="000000"/>
                <w:lang w:eastAsia="en-GB"/>
              </w:rPr>
              <w:t xml:space="preserve">3809 10 30 </w:t>
            </w:r>
          </w:p>
        </w:tc>
        <w:tc>
          <w:tcPr>
            <w:tcW w:w="7036" w:type="dxa"/>
            <w:tcBorders>
              <w:top w:val="nil"/>
              <w:left w:val="nil"/>
              <w:bottom w:val="single" w:sz="4" w:space="0" w:color="auto"/>
              <w:right w:val="single" w:sz="4" w:space="0" w:color="auto"/>
            </w:tcBorders>
            <w:shd w:val="clear" w:color="auto" w:fill="auto"/>
            <w:noWrap/>
            <w:vAlign w:val="bottom"/>
            <w:hideMark/>
          </w:tcPr>
          <w:p w14:paraId="3595C3F5" w14:textId="77777777" w:rsidR="00A57FA4" w:rsidRPr="003F4BC6" w:rsidRDefault="00A57FA4" w:rsidP="00A57FA4">
            <w:pPr>
              <w:pStyle w:val="NormalinTable"/>
              <w:rPr>
                <w:color w:val="000000"/>
                <w:lang w:eastAsia="en-GB"/>
              </w:rPr>
            </w:pPr>
            <w:r w:rsidRPr="003F4BC6">
              <w:rPr>
                <w:color w:val="000000"/>
                <w:lang w:eastAsia="en-GB"/>
              </w:rPr>
              <w:t>0.00% + 10.010 € / 100 kg MAX 12.80%</w:t>
            </w:r>
          </w:p>
        </w:tc>
      </w:tr>
      <w:tr w:rsidR="00A57FA4" w:rsidRPr="003F4BC6" w14:paraId="2D93965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696328" w14:textId="77777777" w:rsidR="00A57FA4" w:rsidRPr="003F4BC6" w:rsidRDefault="00A57FA4" w:rsidP="00A57FA4">
            <w:pPr>
              <w:pStyle w:val="NormalinTable"/>
              <w:rPr>
                <w:b/>
                <w:color w:val="000000"/>
                <w:lang w:eastAsia="en-GB"/>
              </w:rPr>
            </w:pPr>
            <w:r w:rsidRPr="003F4BC6">
              <w:rPr>
                <w:b/>
                <w:color w:val="000000"/>
                <w:lang w:eastAsia="en-GB"/>
              </w:rPr>
              <w:t xml:space="preserve">3809 10 50 </w:t>
            </w:r>
          </w:p>
        </w:tc>
        <w:tc>
          <w:tcPr>
            <w:tcW w:w="7036" w:type="dxa"/>
            <w:tcBorders>
              <w:top w:val="nil"/>
              <w:left w:val="nil"/>
              <w:bottom w:val="single" w:sz="4" w:space="0" w:color="auto"/>
              <w:right w:val="single" w:sz="4" w:space="0" w:color="auto"/>
            </w:tcBorders>
            <w:shd w:val="clear" w:color="auto" w:fill="auto"/>
            <w:noWrap/>
            <w:vAlign w:val="bottom"/>
            <w:hideMark/>
          </w:tcPr>
          <w:p w14:paraId="210DE840" w14:textId="77777777" w:rsidR="00A57FA4" w:rsidRPr="003F4BC6" w:rsidRDefault="00A57FA4" w:rsidP="00A57FA4">
            <w:pPr>
              <w:pStyle w:val="NormalinTable"/>
              <w:rPr>
                <w:color w:val="000000"/>
                <w:lang w:eastAsia="en-GB"/>
              </w:rPr>
            </w:pPr>
            <w:r w:rsidRPr="003F4BC6">
              <w:rPr>
                <w:color w:val="000000"/>
                <w:lang w:eastAsia="en-GB"/>
              </w:rPr>
              <w:t>0.00% + 12.210 € / 100 kg MAX 12.80%</w:t>
            </w:r>
          </w:p>
        </w:tc>
      </w:tr>
      <w:tr w:rsidR="00A57FA4" w:rsidRPr="003F4BC6" w14:paraId="4A4D72F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FAB50A" w14:textId="77777777" w:rsidR="00A57FA4" w:rsidRPr="003F4BC6" w:rsidRDefault="00A57FA4" w:rsidP="00A57FA4">
            <w:pPr>
              <w:pStyle w:val="NormalinTable"/>
              <w:rPr>
                <w:b/>
                <w:color w:val="000000"/>
                <w:lang w:eastAsia="en-GB"/>
              </w:rPr>
            </w:pPr>
            <w:r w:rsidRPr="003F4BC6">
              <w:rPr>
                <w:b/>
                <w:color w:val="000000"/>
                <w:lang w:eastAsia="en-GB"/>
              </w:rPr>
              <w:t xml:space="preserve">3809 10 90 </w:t>
            </w:r>
          </w:p>
        </w:tc>
        <w:tc>
          <w:tcPr>
            <w:tcW w:w="7036" w:type="dxa"/>
            <w:tcBorders>
              <w:top w:val="nil"/>
              <w:left w:val="nil"/>
              <w:bottom w:val="single" w:sz="4" w:space="0" w:color="auto"/>
              <w:right w:val="single" w:sz="4" w:space="0" w:color="auto"/>
            </w:tcBorders>
            <w:shd w:val="clear" w:color="auto" w:fill="auto"/>
            <w:noWrap/>
            <w:vAlign w:val="bottom"/>
            <w:hideMark/>
          </w:tcPr>
          <w:p w14:paraId="59FFEDAA" w14:textId="77777777" w:rsidR="00A57FA4" w:rsidRPr="003F4BC6" w:rsidRDefault="00A57FA4" w:rsidP="00A57FA4">
            <w:pPr>
              <w:pStyle w:val="NormalinTable"/>
              <w:rPr>
                <w:color w:val="000000"/>
                <w:lang w:eastAsia="en-GB"/>
              </w:rPr>
            </w:pPr>
            <w:r w:rsidRPr="003F4BC6">
              <w:rPr>
                <w:color w:val="000000"/>
                <w:lang w:eastAsia="en-GB"/>
              </w:rPr>
              <w:t>0.00% + 14.330 € / 100 kg MAX 12.80%</w:t>
            </w:r>
          </w:p>
        </w:tc>
      </w:tr>
      <w:tr w:rsidR="00A57FA4" w:rsidRPr="003F4BC6" w14:paraId="0CF983D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405044" w14:textId="77777777" w:rsidR="00A57FA4" w:rsidRPr="003F4BC6" w:rsidRDefault="00A57FA4" w:rsidP="00A57FA4">
            <w:pPr>
              <w:pStyle w:val="NormalinTable"/>
              <w:rPr>
                <w:b/>
                <w:color w:val="000000"/>
                <w:lang w:eastAsia="en-GB"/>
              </w:rPr>
            </w:pPr>
            <w:r w:rsidRPr="003F4BC6">
              <w:rPr>
                <w:b/>
                <w:color w:val="000000"/>
                <w:lang w:eastAsia="en-GB"/>
              </w:rPr>
              <w:t xml:space="preserve">3809 91 00 </w:t>
            </w:r>
          </w:p>
        </w:tc>
        <w:tc>
          <w:tcPr>
            <w:tcW w:w="7036" w:type="dxa"/>
            <w:tcBorders>
              <w:top w:val="nil"/>
              <w:left w:val="nil"/>
              <w:bottom w:val="single" w:sz="4" w:space="0" w:color="auto"/>
              <w:right w:val="single" w:sz="4" w:space="0" w:color="auto"/>
            </w:tcBorders>
            <w:shd w:val="clear" w:color="auto" w:fill="auto"/>
            <w:noWrap/>
            <w:vAlign w:val="bottom"/>
            <w:hideMark/>
          </w:tcPr>
          <w:p w14:paraId="7653EEB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9462A3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43090C" w14:textId="77777777" w:rsidR="00A57FA4" w:rsidRPr="003F4BC6" w:rsidRDefault="00A57FA4" w:rsidP="00A57FA4">
            <w:pPr>
              <w:pStyle w:val="NormalinTable"/>
              <w:rPr>
                <w:b/>
                <w:color w:val="000000"/>
                <w:lang w:eastAsia="en-GB"/>
              </w:rPr>
            </w:pPr>
            <w:r w:rsidRPr="003F4BC6">
              <w:rPr>
                <w:b/>
                <w:color w:val="000000"/>
                <w:lang w:eastAsia="en-GB"/>
              </w:rPr>
              <w:t xml:space="preserve">3809 92 00 </w:t>
            </w:r>
          </w:p>
        </w:tc>
        <w:tc>
          <w:tcPr>
            <w:tcW w:w="7036" w:type="dxa"/>
            <w:tcBorders>
              <w:top w:val="nil"/>
              <w:left w:val="nil"/>
              <w:bottom w:val="single" w:sz="4" w:space="0" w:color="auto"/>
              <w:right w:val="single" w:sz="4" w:space="0" w:color="auto"/>
            </w:tcBorders>
            <w:shd w:val="clear" w:color="auto" w:fill="auto"/>
            <w:noWrap/>
            <w:vAlign w:val="bottom"/>
            <w:hideMark/>
          </w:tcPr>
          <w:p w14:paraId="35BEF19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211A7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CE07A0" w14:textId="77777777" w:rsidR="00A57FA4" w:rsidRPr="003F4BC6" w:rsidRDefault="00A57FA4" w:rsidP="00A57FA4">
            <w:pPr>
              <w:pStyle w:val="NormalinTable"/>
              <w:rPr>
                <w:b/>
                <w:color w:val="000000"/>
                <w:lang w:eastAsia="en-GB"/>
              </w:rPr>
            </w:pPr>
            <w:r w:rsidRPr="003F4BC6">
              <w:rPr>
                <w:b/>
                <w:color w:val="000000"/>
                <w:lang w:eastAsia="en-GB"/>
              </w:rPr>
              <w:t xml:space="preserve">3809 93 00 </w:t>
            </w:r>
          </w:p>
        </w:tc>
        <w:tc>
          <w:tcPr>
            <w:tcW w:w="7036" w:type="dxa"/>
            <w:tcBorders>
              <w:top w:val="nil"/>
              <w:left w:val="nil"/>
              <w:bottom w:val="single" w:sz="4" w:space="0" w:color="auto"/>
              <w:right w:val="single" w:sz="4" w:space="0" w:color="auto"/>
            </w:tcBorders>
            <w:shd w:val="clear" w:color="auto" w:fill="auto"/>
            <w:noWrap/>
            <w:vAlign w:val="bottom"/>
            <w:hideMark/>
          </w:tcPr>
          <w:p w14:paraId="62074CF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B244E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00320D" w14:textId="77777777" w:rsidR="00A57FA4" w:rsidRPr="003F4BC6" w:rsidRDefault="00A57FA4" w:rsidP="00A57FA4">
            <w:pPr>
              <w:pStyle w:val="NormalinTable"/>
              <w:rPr>
                <w:b/>
                <w:color w:val="000000"/>
                <w:lang w:eastAsia="en-GB"/>
              </w:rPr>
            </w:pPr>
            <w:r w:rsidRPr="003F4BC6">
              <w:rPr>
                <w:b/>
                <w:color w:val="000000"/>
                <w:lang w:eastAsia="en-GB"/>
              </w:rPr>
              <w:t xml:space="preserve">3810 00 00 </w:t>
            </w:r>
          </w:p>
        </w:tc>
        <w:tc>
          <w:tcPr>
            <w:tcW w:w="7036" w:type="dxa"/>
            <w:tcBorders>
              <w:top w:val="nil"/>
              <w:left w:val="nil"/>
              <w:bottom w:val="single" w:sz="4" w:space="0" w:color="auto"/>
              <w:right w:val="single" w:sz="4" w:space="0" w:color="auto"/>
            </w:tcBorders>
            <w:shd w:val="clear" w:color="auto" w:fill="auto"/>
            <w:noWrap/>
            <w:vAlign w:val="bottom"/>
            <w:hideMark/>
          </w:tcPr>
          <w:p w14:paraId="448CDDC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6ACD2F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EF8A20" w14:textId="77777777" w:rsidR="00A57FA4" w:rsidRPr="003F4BC6" w:rsidRDefault="00A57FA4" w:rsidP="00A57FA4">
            <w:pPr>
              <w:pStyle w:val="NormalinTable"/>
              <w:rPr>
                <w:b/>
                <w:color w:val="000000"/>
                <w:lang w:eastAsia="en-GB"/>
              </w:rPr>
            </w:pPr>
            <w:r w:rsidRPr="003F4BC6">
              <w:rPr>
                <w:b/>
                <w:color w:val="000000"/>
                <w:lang w:eastAsia="en-GB"/>
              </w:rPr>
              <w:t xml:space="preserve">3811 00 00 </w:t>
            </w:r>
          </w:p>
        </w:tc>
        <w:tc>
          <w:tcPr>
            <w:tcW w:w="7036" w:type="dxa"/>
            <w:tcBorders>
              <w:top w:val="nil"/>
              <w:left w:val="nil"/>
              <w:bottom w:val="single" w:sz="4" w:space="0" w:color="auto"/>
              <w:right w:val="single" w:sz="4" w:space="0" w:color="auto"/>
            </w:tcBorders>
            <w:shd w:val="clear" w:color="auto" w:fill="auto"/>
            <w:noWrap/>
            <w:vAlign w:val="bottom"/>
            <w:hideMark/>
          </w:tcPr>
          <w:p w14:paraId="0292D97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852B8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2529F1" w14:textId="77777777" w:rsidR="00A57FA4" w:rsidRPr="003F4BC6" w:rsidRDefault="00A57FA4" w:rsidP="00A57FA4">
            <w:pPr>
              <w:pStyle w:val="NormalinTable"/>
              <w:rPr>
                <w:b/>
                <w:color w:val="000000"/>
                <w:lang w:eastAsia="en-GB"/>
              </w:rPr>
            </w:pPr>
            <w:r w:rsidRPr="003F4BC6">
              <w:rPr>
                <w:b/>
                <w:color w:val="000000"/>
                <w:lang w:eastAsia="en-GB"/>
              </w:rPr>
              <w:t xml:space="preserve">3812 00 00 </w:t>
            </w:r>
          </w:p>
        </w:tc>
        <w:tc>
          <w:tcPr>
            <w:tcW w:w="7036" w:type="dxa"/>
            <w:tcBorders>
              <w:top w:val="nil"/>
              <w:left w:val="nil"/>
              <w:bottom w:val="single" w:sz="4" w:space="0" w:color="auto"/>
              <w:right w:val="single" w:sz="4" w:space="0" w:color="auto"/>
            </w:tcBorders>
            <w:shd w:val="clear" w:color="auto" w:fill="auto"/>
            <w:noWrap/>
            <w:vAlign w:val="bottom"/>
            <w:hideMark/>
          </w:tcPr>
          <w:p w14:paraId="0FC6CA7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2B1673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8C8F85" w14:textId="77777777" w:rsidR="00A57FA4" w:rsidRPr="003F4BC6" w:rsidRDefault="00A57FA4" w:rsidP="00A57FA4">
            <w:pPr>
              <w:pStyle w:val="NormalinTable"/>
              <w:rPr>
                <w:b/>
                <w:color w:val="000000"/>
                <w:lang w:eastAsia="en-GB"/>
              </w:rPr>
            </w:pPr>
            <w:r w:rsidRPr="003F4BC6">
              <w:rPr>
                <w:b/>
                <w:color w:val="000000"/>
                <w:lang w:eastAsia="en-GB"/>
              </w:rPr>
              <w:t xml:space="preserve">3813 00 00 </w:t>
            </w:r>
          </w:p>
        </w:tc>
        <w:tc>
          <w:tcPr>
            <w:tcW w:w="7036" w:type="dxa"/>
            <w:tcBorders>
              <w:top w:val="nil"/>
              <w:left w:val="nil"/>
              <w:bottom w:val="single" w:sz="4" w:space="0" w:color="auto"/>
              <w:right w:val="single" w:sz="4" w:space="0" w:color="auto"/>
            </w:tcBorders>
            <w:shd w:val="clear" w:color="auto" w:fill="auto"/>
            <w:noWrap/>
            <w:vAlign w:val="bottom"/>
            <w:hideMark/>
          </w:tcPr>
          <w:p w14:paraId="436AC91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ECFD3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AD1D6D1" w14:textId="77777777" w:rsidR="00A57FA4" w:rsidRPr="003F4BC6" w:rsidRDefault="00A57FA4" w:rsidP="00A57FA4">
            <w:pPr>
              <w:pStyle w:val="NormalinTable"/>
              <w:rPr>
                <w:b/>
                <w:color w:val="000000"/>
                <w:lang w:eastAsia="en-GB"/>
              </w:rPr>
            </w:pPr>
            <w:r w:rsidRPr="003F4BC6">
              <w:rPr>
                <w:b/>
                <w:color w:val="000000"/>
                <w:lang w:eastAsia="en-GB"/>
              </w:rPr>
              <w:t xml:space="preserve">3814 00 00 </w:t>
            </w:r>
          </w:p>
        </w:tc>
        <w:tc>
          <w:tcPr>
            <w:tcW w:w="7036" w:type="dxa"/>
            <w:tcBorders>
              <w:top w:val="nil"/>
              <w:left w:val="nil"/>
              <w:bottom w:val="single" w:sz="4" w:space="0" w:color="auto"/>
              <w:right w:val="single" w:sz="4" w:space="0" w:color="auto"/>
            </w:tcBorders>
            <w:shd w:val="clear" w:color="auto" w:fill="auto"/>
            <w:noWrap/>
            <w:vAlign w:val="bottom"/>
            <w:hideMark/>
          </w:tcPr>
          <w:p w14:paraId="7F2AD2F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E78175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BA0D28" w14:textId="77777777" w:rsidR="00A57FA4" w:rsidRPr="003F4BC6" w:rsidRDefault="00A57FA4" w:rsidP="00A57FA4">
            <w:pPr>
              <w:pStyle w:val="NormalinTable"/>
              <w:rPr>
                <w:b/>
                <w:color w:val="000000"/>
                <w:lang w:eastAsia="en-GB"/>
              </w:rPr>
            </w:pPr>
            <w:r w:rsidRPr="003F4BC6">
              <w:rPr>
                <w:b/>
                <w:color w:val="000000"/>
                <w:lang w:eastAsia="en-GB"/>
              </w:rPr>
              <w:t xml:space="preserve">3815 00 00 </w:t>
            </w:r>
          </w:p>
        </w:tc>
        <w:tc>
          <w:tcPr>
            <w:tcW w:w="7036" w:type="dxa"/>
            <w:tcBorders>
              <w:top w:val="nil"/>
              <w:left w:val="nil"/>
              <w:bottom w:val="single" w:sz="4" w:space="0" w:color="auto"/>
              <w:right w:val="single" w:sz="4" w:space="0" w:color="auto"/>
            </w:tcBorders>
            <w:shd w:val="clear" w:color="auto" w:fill="auto"/>
            <w:noWrap/>
            <w:vAlign w:val="bottom"/>
            <w:hideMark/>
          </w:tcPr>
          <w:p w14:paraId="4A976E8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C803A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237C4E" w14:textId="77777777" w:rsidR="00A57FA4" w:rsidRPr="003F4BC6" w:rsidRDefault="00A57FA4" w:rsidP="00A57FA4">
            <w:pPr>
              <w:pStyle w:val="NormalinTable"/>
              <w:rPr>
                <w:b/>
                <w:color w:val="000000"/>
                <w:lang w:eastAsia="en-GB"/>
              </w:rPr>
            </w:pPr>
            <w:r w:rsidRPr="003F4BC6">
              <w:rPr>
                <w:b/>
                <w:color w:val="000000"/>
                <w:lang w:eastAsia="en-GB"/>
              </w:rPr>
              <w:t xml:space="preserve">3816 00 00 </w:t>
            </w:r>
          </w:p>
        </w:tc>
        <w:tc>
          <w:tcPr>
            <w:tcW w:w="7036" w:type="dxa"/>
            <w:tcBorders>
              <w:top w:val="nil"/>
              <w:left w:val="nil"/>
              <w:bottom w:val="single" w:sz="4" w:space="0" w:color="auto"/>
              <w:right w:val="single" w:sz="4" w:space="0" w:color="auto"/>
            </w:tcBorders>
            <w:shd w:val="clear" w:color="auto" w:fill="auto"/>
            <w:noWrap/>
            <w:vAlign w:val="bottom"/>
            <w:hideMark/>
          </w:tcPr>
          <w:p w14:paraId="7C649C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CF25B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41C69C" w14:textId="77777777" w:rsidR="00A57FA4" w:rsidRPr="003F4BC6" w:rsidRDefault="00A57FA4" w:rsidP="00A57FA4">
            <w:pPr>
              <w:pStyle w:val="NormalinTable"/>
              <w:rPr>
                <w:b/>
                <w:color w:val="000000"/>
                <w:lang w:eastAsia="en-GB"/>
              </w:rPr>
            </w:pPr>
            <w:r w:rsidRPr="003F4BC6">
              <w:rPr>
                <w:b/>
                <w:color w:val="000000"/>
                <w:lang w:eastAsia="en-GB"/>
              </w:rPr>
              <w:t xml:space="preserve">3817 00 00 </w:t>
            </w:r>
          </w:p>
        </w:tc>
        <w:tc>
          <w:tcPr>
            <w:tcW w:w="7036" w:type="dxa"/>
            <w:tcBorders>
              <w:top w:val="nil"/>
              <w:left w:val="nil"/>
              <w:bottom w:val="single" w:sz="4" w:space="0" w:color="auto"/>
              <w:right w:val="single" w:sz="4" w:space="0" w:color="auto"/>
            </w:tcBorders>
            <w:shd w:val="clear" w:color="auto" w:fill="auto"/>
            <w:noWrap/>
            <w:vAlign w:val="bottom"/>
            <w:hideMark/>
          </w:tcPr>
          <w:p w14:paraId="446D227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9BAF1C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E79197" w14:textId="77777777" w:rsidR="00A57FA4" w:rsidRPr="003F4BC6" w:rsidRDefault="00A57FA4" w:rsidP="00A57FA4">
            <w:pPr>
              <w:pStyle w:val="NormalinTable"/>
              <w:rPr>
                <w:b/>
                <w:color w:val="000000"/>
                <w:lang w:eastAsia="en-GB"/>
              </w:rPr>
            </w:pPr>
            <w:r w:rsidRPr="003F4BC6">
              <w:rPr>
                <w:b/>
                <w:color w:val="000000"/>
                <w:lang w:eastAsia="en-GB"/>
              </w:rPr>
              <w:t xml:space="preserve">3819 00 00 </w:t>
            </w:r>
          </w:p>
        </w:tc>
        <w:tc>
          <w:tcPr>
            <w:tcW w:w="7036" w:type="dxa"/>
            <w:tcBorders>
              <w:top w:val="nil"/>
              <w:left w:val="nil"/>
              <w:bottom w:val="single" w:sz="4" w:space="0" w:color="auto"/>
              <w:right w:val="single" w:sz="4" w:space="0" w:color="auto"/>
            </w:tcBorders>
            <w:shd w:val="clear" w:color="auto" w:fill="auto"/>
            <w:noWrap/>
            <w:vAlign w:val="bottom"/>
            <w:hideMark/>
          </w:tcPr>
          <w:p w14:paraId="70C8FDB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F7C0A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3D97F03" w14:textId="77777777" w:rsidR="00A57FA4" w:rsidRPr="003F4BC6" w:rsidRDefault="00A57FA4" w:rsidP="00A57FA4">
            <w:pPr>
              <w:pStyle w:val="NormalinTable"/>
              <w:rPr>
                <w:b/>
                <w:color w:val="000000"/>
                <w:lang w:eastAsia="en-GB"/>
              </w:rPr>
            </w:pPr>
            <w:r w:rsidRPr="003F4BC6">
              <w:rPr>
                <w:b/>
                <w:color w:val="000000"/>
                <w:lang w:eastAsia="en-GB"/>
              </w:rPr>
              <w:t xml:space="preserve">3820 00 00 </w:t>
            </w:r>
          </w:p>
        </w:tc>
        <w:tc>
          <w:tcPr>
            <w:tcW w:w="7036" w:type="dxa"/>
            <w:tcBorders>
              <w:top w:val="nil"/>
              <w:left w:val="nil"/>
              <w:bottom w:val="single" w:sz="4" w:space="0" w:color="auto"/>
              <w:right w:val="single" w:sz="4" w:space="0" w:color="auto"/>
            </w:tcBorders>
            <w:shd w:val="clear" w:color="auto" w:fill="auto"/>
            <w:noWrap/>
            <w:vAlign w:val="bottom"/>
            <w:hideMark/>
          </w:tcPr>
          <w:p w14:paraId="09EA604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7329DE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49EB197" w14:textId="77777777" w:rsidR="00A57FA4" w:rsidRPr="003F4BC6" w:rsidRDefault="00A57FA4" w:rsidP="00A57FA4">
            <w:pPr>
              <w:pStyle w:val="NormalinTable"/>
              <w:rPr>
                <w:b/>
                <w:color w:val="000000"/>
                <w:lang w:eastAsia="en-GB"/>
              </w:rPr>
            </w:pPr>
            <w:r w:rsidRPr="003F4BC6">
              <w:rPr>
                <w:b/>
                <w:color w:val="000000"/>
                <w:lang w:eastAsia="en-GB"/>
              </w:rPr>
              <w:t xml:space="preserve">3821 00 00 </w:t>
            </w:r>
          </w:p>
        </w:tc>
        <w:tc>
          <w:tcPr>
            <w:tcW w:w="7036" w:type="dxa"/>
            <w:tcBorders>
              <w:top w:val="nil"/>
              <w:left w:val="nil"/>
              <w:bottom w:val="single" w:sz="4" w:space="0" w:color="auto"/>
              <w:right w:val="single" w:sz="4" w:space="0" w:color="auto"/>
            </w:tcBorders>
            <w:shd w:val="clear" w:color="auto" w:fill="auto"/>
            <w:noWrap/>
            <w:vAlign w:val="bottom"/>
            <w:hideMark/>
          </w:tcPr>
          <w:p w14:paraId="670FE0D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FE9A1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BDFBCE6" w14:textId="77777777" w:rsidR="00A57FA4" w:rsidRPr="003F4BC6" w:rsidRDefault="00A57FA4" w:rsidP="00A57FA4">
            <w:pPr>
              <w:pStyle w:val="NormalinTable"/>
              <w:rPr>
                <w:b/>
                <w:color w:val="000000"/>
                <w:lang w:eastAsia="en-GB"/>
              </w:rPr>
            </w:pPr>
            <w:r w:rsidRPr="003F4BC6">
              <w:rPr>
                <w:b/>
                <w:color w:val="000000"/>
                <w:lang w:eastAsia="en-GB"/>
              </w:rPr>
              <w:lastRenderedPageBreak/>
              <w:t>3823 11 00 90</w:t>
            </w:r>
          </w:p>
        </w:tc>
        <w:tc>
          <w:tcPr>
            <w:tcW w:w="7036" w:type="dxa"/>
            <w:tcBorders>
              <w:top w:val="nil"/>
              <w:left w:val="nil"/>
              <w:bottom w:val="single" w:sz="4" w:space="0" w:color="auto"/>
              <w:right w:val="single" w:sz="4" w:space="0" w:color="auto"/>
            </w:tcBorders>
            <w:shd w:val="clear" w:color="auto" w:fill="auto"/>
            <w:noWrap/>
            <w:vAlign w:val="bottom"/>
            <w:hideMark/>
          </w:tcPr>
          <w:p w14:paraId="715E763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AB4DD0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0D25D6F" w14:textId="77777777" w:rsidR="00A57FA4" w:rsidRPr="003F4BC6" w:rsidRDefault="00A57FA4" w:rsidP="00A57FA4">
            <w:pPr>
              <w:pStyle w:val="NormalinTable"/>
              <w:rPr>
                <w:b/>
                <w:color w:val="000000"/>
                <w:lang w:eastAsia="en-GB"/>
              </w:rPr>
            </w:pPr>
            <w:r w:rsidRPr="003F4BC6">
              <w:rPr>
                <w:b/>
                <w:color w:val="000000"/>
                <w:lang w:eastAsia="en-GB"/>
              </w:rPr>
              <w:t>3823 12 00 90</w:t>
            </w:r>
          </w:p>
        </w:tc>
        <w:tc>
          <w:tcPr>
            <w:tcW w:w="7036" w:type="dxa"/>
            <w:tcBorders>
              <w:top w:val="nil"/>
              <w:left w:val="nil"/>
              <w:bottom w:val="single" w:sz="4" w:space="0" w:color="auto"/>
              <w:right w:val="single" w:sz="4" w:space="0" w:color="auto"/>
            </w:tcBorders>
            <w:shd w:val="clear" w:color="auto" w:fill="auto"/>
            <w:noWrap/>
            <w:vAlign w:val="bottom"/>
            <w:hideMark/>
          </w:tcPr>
          <w:p w14:paraId="31573C6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253DD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79177A6" w14:textId="77777777" w:rsidR="00A57FA4" w:rsidRPr="003F4BC6" w:rsidRDefault="00A57FA4" w:rsidP="00A57FA4">
            <w:pPr>
              <w:pStyle w:val="NormalinTable"/>
              <w:rPr>
                <w:b/>
                <w:color w:val="000000"/>
                <w:lang w:eastAsia="en-GB"/>
              </w:rPr>
            </w:pPr>
            <w:r w:rsidRPr="003F4BC6">
              <w:rPr>
                <w:b/>
                <w:color w:val="000000"/>
                <w:lang w:eastAsia="en-GB"/>
              </w:rPr>
              <w:t>3823 13 00 90</w:t>
            </w:r>
          </w:p>
        </w:tc>
        <w:tc>
          <w:tcPr>
            <w:tcW w:w="7036" w:type="dxa"/>
            <w:tcBorders>
              <w:top w:val="nil"/>
              <w:left w:val="nil"/>
              <w:bottom w:val="single" w:sz="4" w:space="0" w:color="auto"/>
              <w:right w:val="single" w:sz="4" w:space="0" w:color="auto"/>
            </w:tcBorders>
            <w:shd w:val="clear" w:color="auto" w:fill="auto"/>
            <w:noWrap/>
            <w:vAlign w:val="bottom"/>
            <w:hideMark/>
          </w:tcPr>
          <w:p w14:paraId="72A7BD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D39BA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C140FC" w14:textId="77777777" w:rsidR="00A57FA4" w:rsidRPr="003F4BC6" w:rsidRDefault="00A57FA4" w:rsidP="00A57FA4">
            <w:pPr>
              <w:pStyle w:val="NormalinTable"/>
              <w:rPr>
                <w:b/>
                <w:color w:val="000000"/>
                <w:lang w:eastAsia="en-GB"/>
              </w:rPr>
            </w:pPr>
            <w:r w:rsidRPr="003F4BC6">
              <w:rPr>
                <w:b/>
                <w:color w:val="000000"/>
                <w:lang w:eastAsia="en-GB"/>
              </w:rPr>
              <w:t>3823 19 10 90</w:t>
            </w:r>
          </w:p>
        </w:tc>
        <w:tc>
          <w:tcPr>
            <w:tcW w:w="7036" w:type="dxa"/>
            <w:tcBorders>
              <w:top w:val="nil"/>
              <w:left w:val="nil"/>
              <w:bottom w:val="single" w:sz="4" w:space="0" w:color="auto"/>
              <w:right w:val="single" w:sz="4" w:space="0" w:color="auto"/>
            </w:tcBorders>
            <w:shd w:val="clear" w:color="auto" w:fill="auto"/>
            <w:noWrap/>
            <w:vAlign w:val="bottom"/>
            <w:hideMark/>
          </w:tcPr>
          <w:p w14:paraId="0BE6D70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D5A5F2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064DE6" w14:textId="77777777" w:rsidR="00A57FA4" w:rsidRPr="003F4BC6" w:rsidRDefault="00A57FA4" w:rsidP="00A57FA4">
            <w:pPr>
              <w:pStyle w:val="NormalinTable"/>
              <w:rPr>
                <w:b/>
                <w:color w:val="000000"/>
                <w:lang w:eastAsia="en-GB"/>
              </w:rPr>
            </w:pPr>
            <w:r w:rsidRPr="003F4BC6">
              <w:rPr>
                <w:b/>
                <w:color w:val="000000"/>
                <w:lang w:eastAsia="en-GB"/>
              </w:rPr>
              <w:t>3823 19 30 20</w:t>
            </w:r>
          </w:p>
        </w:tc>
        <w:tc>
          <w:tcPr>
            <w:tcW w:w="7036" w:type="dxa"/>
            <w:tcBorders>
              <w:top w:val="nil"/>
              <w:left w:val="nil"/>
              <w:bottom w:val="single" w:sz="4" w:space="0" w:color="auto"/>
              <w:right w:val="single" w:sz="4" w:space="0" w:color="auto"/>
            </w:tcBorders>
            <w:shd w:val="clear" w:color="auto" w:fill="auto"/>
            <w:noWrap/>
            <w:vAlign w:val="bottom"/>
            <w:hideMark/>
          </w:tcPr>
          <w:p w14:paraId="72E7454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F0A4CF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0166C1" w14:textId="77777777" w:rsidR="00A57FA4" w:rsidRPr="003F4BC6" w:rsidRDefault="00A57FA4" w:rsidP="00A57FA4">
            <w:pPr>
              <w:pStyle w:val="NormalinTable"/>
              <w:rPr>
                <w:b/>
                <w:color w:val="000000"/>
                <w:lang w:eastAsia="en-GB"/>
              </w:rPr>
            </w:pPr>
            <w:r w:rsidRPr="003F4BC6">
              <w:rPr>
                <w:b/>
                <w:color w:val="000000"/>
                <w:lang w:eastAsia="en-GB"/>
              </w:rPr>
              <w:t>3823 19 30 89</w:t>
            </w:r>
          </w:p>
        </w:tc>
        <w:tc>
          <w:tcPr>
            <w:tcW w:w="7036" w:type="dxa"/>
            <w:tcBorders>
              <w:top w:val="nil"/>
              <w:left w:val="nil"/>
              <w:bottom w:val="single" w:sz="4" w:space="0" w:color="auto"/>
              <w:right w:val="single" w:sz="4" w:space="0" w:color="auto"/>
            </w:tcBorders>
            <w:shd w:val="clear" w:color="auto" w:fill="auto"/>
            <w:noWrap/>
            <w:vAlign w:val="bottom"/>
            <w:hideMark/>
          </w:tcPr>
          <w:p w14:paraId="73D0098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E014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389B18" w14:textId="77777777" w:rsidR="00A57FA4" w:rsidRPr="003F4BC6" w:rsidRDefault="00A57FA4" w:rsidP="00A57FA4">
            <w:pPr>
              <w:pStyle w:val="NormalinTable"/>
              <w:rPr>
                <w:b/>
                <w:color w:val="000000"/>
                <w:lang w:eastAsia="en-GB"/>
              </w:rPr>
            </w:pPr>
            <w:r w:rsidRPr="003F4BC6">
              <w:rPr>
                <w:b/>
                <w:color w:val="000000"/>
                <w:lang w:eastAsia="en-GB"/>
              </w:rPr>
              <w:t>3823 19 90 20</w:t>
            </w:r>
          </w:p>
        </w:tc>
        <w:tc>
          <w:tcPr>
            <w:tcW w:w="7036" w:type="dxa"/>
            <w:tcBorders>
              <w:top w:val="nil"/>
              <w:left w:val="nil"/>
              <w:bottom w:val="single" w:sz="4" w:space="0" w:color="auto"/>
              <w:right w:val="single" w:sz="4" w:space="0" w:color="auto"/>
            </w:tcBorders>
            <w:shd w:val="clear" w:color="auto" w:fill="auto"/>
            <w:noWrap/>
            <w:vAlign w:val="bottom"/>
            <w:hideMark/>
          </w:tcPr>
          <w:p w14:paraId="2BA2B3F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BC97B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6D3AF0" w14:textId="77777777" w:rsidR="00A57FA4" w:rsidRPr="003F4BC6" w:rsidRDefault="00A57FA4" w:rsidP="00A57FA4">
            <w:pPr>
              <w:pStyle w:val="NormalinTable"/>
              <w:rPr>
                <w:b/>
                <w:color w:val="000000"/>
                <w:lang w:eastAsia="en-GB"/>
              </w:rPr>
            </w:pPr>
            <w:r w:rsidRPr="003F4BC6">
              <w:rPr>
                <w:b/>
                <w:color w:val="000000"/>
                <w:lang w:eastAsia="en-GB"/>
              </w:rPr>
              <w:t>3823 19 90 89</w:t>
            </w:r>
          </w:p>
        </w:tc>
        <w:tc>
          <w:tcPr>
            <w:tcW w:w="7036" w:type="dxa"/>
            <w:tcBorders>
              <w:top w:val="nil"/>
              <w:left w:val="nil"/>
              <w:bottom w:val="single" w:sz="4" w:space="0" w:color="auto"/>
              <w:right w:val="single" w:sz="4" w:space="0" w:color="auto"/>
            </w:tcBorders>
            <w:shd w:val="clear" w:color="auto" w:fill="auto"/>
            <w:noWrap/>
            <w:vAlign w:val="bottom"/>
            <w:hideMark/>
          </w:tcPr>
          <w:p w14:paraId="3F7B06B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7C1FC1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5BC31" w14:textId="77777777" w:rsidR="00A57FA4" w:rsidRPr="003F4BC6" w:rsidRDefault="00A57FA4" w:rsidP="00A57FA4">
            <w:pPr>
              <w:pStyle w:val="NormalinTable"/>
              <w:rPr>
                <w:b/>
                <w:color w:val="000000"/>
                <w:lang w:eastAsia="en-GB"/>
              </w:rPr>
            </w:pPr>
            <w:r w:rsidRPr="003F4BC6">
              <w:rPr>
                <w:b/>
                <w:color w:val="000000"/>
                <w:lang w:eastAsia="en-GB"/>
              </w:rPr>
              <w:t>3823 70 00 90</w:t>
            </w:r>
          </w:p>
        </w:tc>
        <w:tc>
          <w:tcPr>
            <w:tcW w:w="7036" w:type="dxa"/>
            <w:tcBorders>
              <w:top w:val="nil"/>
              <w:left w:val="nil"/>
              <w:bottom w:val="single" w:sz="4" w:space="0" w:color="auto"/>
              <w:right w:val="single" w:sz="4" w:space="0" w:color="auto"/>
            </w:tcBorders>
            <w:shd w:val="clear" w:color="auto" w:fill="auto"/>
            <w:noWrap/>
            <w:vAlign w:val="bottom"/>
            <w:hideMark/>
          </w:tcPr>
          <w:p w14:paraId="17E1AD4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A5C3C8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F038F8" w14:textId="77777777" w:rsidR="00A57FA4" w:rsidRPr="003F4BC6" w:rsidRDefault="00A57FA4" w:rsidP="00A57FA4">
            <w:pPr>
              <w:pStyle w:val="NormalinTable"/>
              <w:rPr>
                <w:b/>
                <w:color w:val="000000"/>
                <w:lang w:eastAsia="en-GB"/>
              </w:rPr>
            </w:pPr>
            <w:r w:rsidRPr="003F4BC6">
              <w:rPr>
                <w:b/>
                <w:color w:val="000000"/>
                <w:lang w:eastAsia="en-GB"/>
              </w:rPr>
              <w:t xml:space="preserve">3824 10 00 </w:t>
            </w:r>
          </w:p>
        </w:tc>
        <w:tc>
          <w:tcPr>
            <w:tcW w:w="7036" w:type="dxa"/>
            <w:tcBorders>
              <w:top w:val="nil"/>
              <w:left w:val="nil"/>
              <w:bottom w:val="single" w:sz="4" w:space="0" w:color="auto"/>
              <w:right w:val="single" w:sz="4" w:space="0" w:color="auto"/>
            </w:tcBorders>
            <w:shd w:val="clear" w:color="auto" w:fill="auto"/>
            <w:noWrap/>
            <w:vAlign w:val="bottom"/>
            <w:hideMark/>
          </w:tcPr>
          <w:p w14:paraId="55C67AA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487C36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8BA591" w14:textId="77777777" w:rsidR="00A57FA4" w:rsidRPr="003F4BC6" w:rsidRDefault="00A57FA4" w:rsidP="00A57FA4">
            <w:pPr>
              <w:pStyle w:val="NormalinTable"/>
              <w:rPr>
                <w:b/>
                <w:color w:val="000000"/>
                <w:lang w:eastAsia="en-GB"/>
              </w:rPr>
            </w:pPr>
            <w:r w:rsidRPr="003F4BC6">
              <w:rPr>
                <w:b/>
                <w:color w:val="000000"/>
                <w:lang w:eastAsia="en-GB"/>
              </w:rPr>
              <w:t xml:space="preserve">3824 30 00 </w:t>
            </w:r>
          </w:p>
        </w:tc>
        <w:tc>
          <w:tcPr>
            <w:tcW w:w="7036" w:type="dxa"/>
            <w:tcBorders>
              <w:top w:val="nil"/>
              <w:left w:val="nil"/>
              <w:bottom w:val="single" w:sz="4" w:space="0" w:color="auto"/>
              <w:right w:val="single" w:sz="4" w:space="0" w:color="auto"/>
            </w:tcBorders>
            <w:shd w:val="clear" w:color="auto" w:fill="auto"/>
            <w:noWrap/>
            <w:vAlign w:val="bottom"/>
            <w:hideMark/>
          </w:tcPr>
          <w:p w14:paraId="2B5B9C4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D963B9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5F7426" w14:textId="77777777" w:rsidR="00A57FA4" w:rsidRPr="003F4BC6" w:rsidRDefault="00A57FA4" w:rsidP="00A57FA4">
            <w:pPr>
              <w:pStyle w:val="NormalinTable"/>
              <w:rPr>
                <w:b/>
                <w:color w:val="000000"/>
                <w:lang w:eastAsia="en-GB"/>
              </w:rPr>
            </w:pPr>
            <w:r w:rsidRPr="003F4BC6">
              <w:rPr>
                <w:b/>
                <w:color w:val="000000"/>
                <w:lang w:eastAsia="en-GB"/>
              </w:rPr>
              <w:t xml:space="preserve">3824 40 00 </w:t>
            </w:r>
          </w:p>
        </w:tc>
        <w:tc>
          <w:tcPr>
            <w:tcW w:w="7036" w:type="dxa"/>
            <w:tcBorders>
              <w:top w:val="nil"/>
              <w:left w:val="nil"/>
              <w:bottom w:val="single" w:sz="4" w:space="0" w:color="auto"/>
              <w:right w:val="single" w:sz="4" w:space="0" w:color="auto"/>
            </w:tcBorders>
            <w:shd w:val="clear" w:color="auto" w:fill="auto"/>
            <w:noWrap/>
            <w:vAlign w:val="bottom"/>
            <w:hideMark/>
          </w:tcPr>
          <w:p w14:paraId="43F79ED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799A4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789EEA" w14:textId="77777777" w:rsidR="00A57FA4" w:rsidRPr="003F4BC6" w:rsidRDefault="00A57FA4" w:rsidP="00A57FA4">
            <w:pPr>
              <w:pStyle w:val="NormalinTable"/>
              <w:rPr>
                <w:b/>
                <w:color w:val="000000"/>
                <w:lang w:eastAsia="en-GB"/>
              </w:rPr>
            </w:pPr>
            <w:r w:rsidRPr="003F4BC6">
              <w:rPr>
                <w:b/>
                <w:color w:val="000000"/>
                <w:lang w:eastAsia="en-GB"/>
              </w:rPr>
              <w:t xml:space="preserve">3824 50 00 </w:t>
            </w:r>
          </w:p>
        </w:tc>
        <w:tc>
          <w:tcPr>
            <w:tcW w:w="7036" w:type="dxa"/>
            <w:tcBorders>
              <w:top w:val="nil"/>
              <w:left w:val="nil"/>
              <w:bottom w:val="single" w:sz="4" w:space="0" w:color="auto"/>
              <w:right w:val="single" w:sz="4" w:space="0" w:color="auto"/>
            </w:tcBorders>
            <w:shd w:val="clear" w:color="auto" w:fill="auto"/>
            <w:noWrap/>
            <w:vAlign w:val="bottom"/>
            <w:hideMark/>
          </w:tcPr>
          <w:p w14:paraId="4975646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E3E322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5231B8" w14:textId="77777777" w:rsidR="00A57FA4" w:rsidRPr="003F4BC6" w:rsidRDefault="00A57FA4" w:rsidP="00A57FA4">
            <w:pPr>
              <w:pStyle w:val="NormalinTable"/>
              <w:rPr>
                <w:b/>
                <w:color w:val="000000"/>
                <w:lang w:eastAsia="en-GB"/>
              </w:rPr>
            </w:pPr>
            <w:r w:rsidRPr="003F4BC6">
              <w:rPr>
                <w:b/>
                <w:color w:val="000000"/>
                <w:lang w:eastAsia="en-GB"/>
              </w:rPr>
              <w:t xml:space="preserve">3824 60 11 </w:t>
            </w:r>
          </w:p>
        </w:tc>
        <w:tc>
          <w:tcPr>
            <w:tcW w:w="7036" w:type="dxa"/>
            <w:tcBorders>
              <w:top w:val="nil"/>
              <w:left w:val="nil"/>
              <w:bottom w:val="single" w:sz="4" w:space="0" w:color="auto"/>
              <w:right w:val="single" w:sz="4" w:space="0" w:color="auto"/>
            </w:tcBorders>
            <w:shd w:val="clear" w:color="auto" w:fill="auto"/>
            <w:noWrap/>
            <w:vAlign w:val="bottom"/>
            <w:hideMark/>
          </w:tcPr>
          <w:p w14:paraId="184A1CC3" w14:textId="77777777" w:rsidR="00A57FA4" w:rsidRPr="003F4BC6" w:rsidRDefault="00A57FA4" w:rsidP="00A57FA4">
            <w:pPr>
              <w:pStyle w:val="NormalinTable"/>
              <w:rPr>
                <w:color w:val="000000"/>
                <w:lang w:eastAsia="en-GB"/>
              </w:rPr>
            </w:pPr>
            <w:r w:rsidRPr="003F4BC6">
              <w:rPr>
                <w:color w:val="000000"/>
                <w:lang w:eastAsia="en-GB"/>
              </w:rPr>
              <w:t>6.00% + 13.040 € / 100 kg</w:t>
            </w:r>
          </w:p>
        </w:tc>
      </w:tr>
      <w:tr w:rsidR="00A57FA4" w:rsidRPr="003F4BC6" w14:paraId="4900F30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17607A" w14:textId="77777777" w:rsidR="00A57FA4" w:rsidRPr="003F4BC6" w:rsidRDefault="00A57FA4" w:rsidP="00A57FA4">
            <w:pPr>
              <w:pStyle w:val="NormalinTable"/>
              <w:rPr>
                <w:b/>
                <w:color w:val="000000"/>
                <w:lang w:eastAsia="en-GB"/>
              </w:rPr>
            </w:pPr>
            <w:r w:rsidRPr="003F4BC6">
              <w:rPr>
                <w:b/>
                <w:color w:val="000000"/>
                <w:lang w:eastAsia="en-GB"/>
              </w:rPr>
              <w:t xml:space="preserve">3824 60 19 </w:t>
            </w:r>
          </w:p>
        </w:tc>
        <w:tc>
          <w:tcPr>
            <w:tcW w:w="7036" w:type="dxa"/>
            <w:tcBorders>
              <w:top w:val="nil"/>
              <w:left w:val="nil"/>
              <w:bottom w:val="single" w:sz="4" w:space="0" w:color="auto"/>
              <w:right w:val="single" w:sz="4" w:space="0" w:color="auto"/>
            </w:tcBorders>
            <w:shd w:val="clear" w:color="auto" w:fill="auto"/>
            <w:noWrap/>
            <w:vAlign w:val="bottom"/>
            <w:hideMark/>
          </w:tcPr>
          <w:p w14:paraId="12DD25D4" w14:textId="77777777" w:rsidR="00A57FA4" w:rsidRPr="003F4BC6" w:rsidRDefault="00A57FA4" w:rsidP="00A57FA4">
            <w:pPr>
              <w:pStyle w:val="NormalinTable"/>
              <w:rPr>
                <w:color w:val="000000"/>
                <w:lang w:eastAsia="en-GB"/>
              </w:rPr>
            </w:pPr>
            <w:r w:rsidRPr="003F4BC6">
              <w:rPr>
                <w:color w:val="000000"/>
                <w:lang w:eastAsia="en-GB"/>
              </w:rPr>
              <w:t>6.00% + 36.580 € / 100 kg</w:t>
            </w:r>
          </w:p>
        </w:tc>
      </w:tr>
      <w:tr w:rsidR="00A57FA4" w:rsidRPr="003F4BC6" w14:paraId="775204C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776805" w14:textId="77777777" w:rsidR="00A57FA4" w:rsidRPr="003F4BC6" w:rsidRDefault="00A57FA4" w:rsidP="00A57FA4">
            <w:pPr>
              <w:pStyle w:val="NormalinTable"/>
              <w:rPr>
                <w:b/>
                <w:color w:val="000000"/>
                <w:lang w:eastAsia="en-GB"/>
              </w:rPr>
            </w:pPr>
            <w:r w:rsidRPr="003F4BC6">
              <w:rPr>
                <w:b/>
                <w:color w:val="000000"/>
                <w:lang w:eastAsia="en-GB"/>
              </w:rPr>
              <w:t xml:space="preserve">3824 60 91 </w:t>
            </w:r>
          </w:p>
        </w:tc>
        <w:tc>
          <w:tcPr>
            <w:tcW w:w="7036" w:type="dxa"/>
            <w:tcBorders>
              <w:top w:val="nil"/>
              <w:left w:val="nil"/>
              <w:bottom w:val="single" w:sz="4" w:space="0" w:color="auto"/>
              <w:right w:val="single" w:sz="4" w:space="0" w:color="auto"/>
            </w:tcBorders>
            <w:shd w:val="clear" w:color="auto" w:fill="auto"/>
            <w:noWrap/>
            <w:vAlign w:val="bottom"/>
            <w:hideMark/>
          </w:tcPr>
          <w:p w14:paraId="33DE6EEB" w14:textId="77777777" w:rsidR="00A57FA4" w:rsidRPr="003F4BC6" w:rsidRDefault="00A57FA4" w:rsidP="00A57FA4">
            <w:pPr>
              <w:pStyle w:val="NormalinTable"/>
              <w:rPr>
                <w:color w:val="000000"/>
                <w:lang w:eastAsia="en-GB"/>
              </w:rPr>
            </w:pPr>
            <w:r w:rsidRPr="003F4BC6">
              <w:rPr>
                <w:color w:val="000000"/>
                <w:lang w:eastAsia="en-GB"/>
              </w:rPr>
              <w:t>6.00% + 18.580 € / 100 kg</w:t>
            </w:r>
          </w:p>
        </w:tc>
      </w:tr>
      <w:tr w:rsidR="00A57FA4" w:rsidRPr="003F4BC6" w14:paraId="506748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8F786E" w14:textId="77777777" w:rsidR="00A57FA4" w:rsidRPr="003F4BC6" w:rsidRDefault="00A57FA4" w:rsidP="00A57FA4">
            <w:pPr>
              <w:pStyle w:val="NormalinTable"/>
              <w:rPr>
                <w:b/>
                <w:color w:val="000000"/>
                <w:lang w:eastAsia="en-GB"/>
              </w:rPr>
            </w:pPr>
            <w:r w:rsidRPr="003F4BC6">
              <w:rPr>
                <w:b/>
                <w:color w:val="000000"/>
                <w:lang w:eastAsia="en-GB"/>
              </w:rPr>
              <w:t xml:space="preserve">3824 60 99 </w:t>
            </w:r>
          </w:p>
        </w:tc>
        <w:tc>
          <w:tcPr>
            <w:tcW w:w="7036" w:type="dxa"/>
            <w:tcBorders>
              <w:top w:val="nil"/>
              <w:left w:val="nil"/>
              <w:bottom w:val="single" w:sz="4" w:space="0" w:color="auto"/>
              <w:right w:val="single" w:sz="4" w:space="0" w:color="auto"/>
            </w:tcBorders>
            <w:shd w:val="clear" w:color="auto" w:fill="auto"/>
            <w:noWrap/>
            <w:vAlign w:val="bottom"/>
            <w:hideMark/>
          </w:tcPr>
          <w:p w14:paraId="3B0BD7EC" w14:textId="77777777" w:rsidR="00A57FA4" w:rsidRPr="003F4BC6" w:rsidRDefault="00A57FA4" w:rsidP="00A57FA4">
            <w:pPr>
              <w:pStyle w:val="NormalinTable"/>
              <w:rPr>
                <w:color w:val="000000"/>
                <w:lang w:eastAsia="en-GB"/>
              </w:rPr>
            </w:pPr>
            <w:r w:rsidRPr="003F4BC6">
              <w:rPr>
                <w:color w:val="000000"/>
                <w:lang w:eastAsia="en-GB"/>
              </w:rPr>
              <w:t>6.00% + 52.020 € / 100 kg</w:t>
            </w:r>
          </w:p>
        </w:tc>
      </w:tr>
      <w:tr w:rsidR="00A57FA4" w:rsidRPr="003F4BC6" w14:paraId="6A69465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4D3C2" w14:textId="77777777" w:rsidR="00A57FA4" w:rsidRPr="003F4BC6" w:rsidRDefault="00A57FA4" w:rsidP="00A57FA4">
            <w:pPr>
              <w:pStyle w:val="NormalinTable"/>
              <w:rPr>
                <w:b/>
                <w:color w:val="000000"/>
                <w:lang w:eastAsia="en-GB"/>
              </w:rPr>
            </w:pPr>
            <w:r w:rsidRPr="003F4BC6">
              <w:rPr>
                <w:b/>
                <w:color w:val="000000"/>
                <w:lang w:eastAsia="en-GB"/>
              </w:rPr>
              <w:t xml:space="preserve">3824 71 00 </w:t>
            </w:r>
          </w:p>
        </w:tc>
        <w:tc>
          <w:tcPr>
            <w:tcW w:w="7036" w:type="dxa"/>
            <w:tcBorders>
              <w:top w:val="nil"/>
              <w:left w:val="nil"/>
              <w:bottom w:val="single" w:sz="4" w:space="0" w:color="auto"/>
              <w:right w:val="single" w:sz="4" w:space="0" w:color="auto"/>
            </w:tcBorders>
            <w:shd w:val="clear" w:color="auto" w:fill="auto"/>
            <w:noWrap/>
            <w:vAlign w:val="bottom"/>
            <w:hideMark/>
          </w:tcPr>
          <w:p w14:paraId="281C8D6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DEBB4A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BB571B" w14:textId="77777777" w:rsidR="00A57FA4" w:rsidRPr="003F4BC6" w:rsidRDefault="00A57FA4" w:rsidP="00A57FA4">
            <w:pPr>
              <w:pStyle w:val="NormalinTable"/>
              <w:rPr>
                <w:b/>
                <w:color w:val="000000"/>
                <w:lang w:eastAsia="en-GB"/>
              </w:rPr>
            </w:pPr>
            <w:r w:rsidRPr="003F4BC6">
              <w:rPr>
                <w:b/>
                <w:color w:val="000000"/>
                <w:lang w:eastAsia="en-GB"/>
              </w:rPr>
              <w:t xml:space="preserve">3824 72 00 </w:t>
            </w:r>
          </w:p>
        </w:tc>
        <w:tc>
          <w:tcPr>
            <w:tcW w:w="7036" w:type="dxa"/>
            <w:tcBorders>
              <w:top w:val="nil"/>
              <w:left w:val="nil"/>
              <w:bottom w:val="single" w:sz="4" w:space="0" w:color="auto"/>
              <w:right w:val="single" w:sz="4" w:space="0" w:color="auto"/>
            </w:tcBorders>
            <w:shd w:val="clear" w:color="auto" w:fill="auto"/>
            <w:noWrap/>
            <w:vAlign w:val="bottom"/>
            <w:hideMark/>
          </w:tcPr>
          <w:p w14:paraId="2509A4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6AC4F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67F2D62" w14:textId="77777777" w:rsidR="00A57FA4" w:rsidRPr="003F4BC6" w:rsidRDefault="00A57FA4" w:rsidP="00A57FA4">
            <w:pPr>
              <w:pStyle w:val="NormalinTable"/>
              <w:rPr>
                <w:b/>
                <w:color w:val="000000"/>
                <w:lang w:eastAsia="en-GB"/>
              </w:rPr>
            </w:pPr>
            <w:r w:rsidRPr="003F4BC6">
              <w:rPr>
                <w:b/>
                <w:color w:val="000000"/>
                <w:lang w:eastAsia="en-GB"/>
              </w:rPr>
              <w:t xml:space="preserve">3824 73 00 </w:t>
            </w:r>
          </w:p>
        </w:tc>
        <w:tc>
          <w:tcPr>
            <w:tcW w:w="7036" w:type="dxa"/>
            <w:tcBorders>
              <w:top w:val="nil"/>
              <w:left w:val="nil"/>
              <w:bottom w:val="single" w:sz="4" w:space="0" w:color="auto"/>
              <w:right w:val="single" w:sz="4" w:space="0" w:color="auto"/>
            </w:tcBorders>
            <w:shd w:val="clear" w:color="auto" w:fill="auto"/>
            <w:noWrap/>
            <w:vAlign w:val="bottom"/>
            <w:hideMark/>
          </w:tcPr>
          <w:p w14:paraId="67FCEF0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D14D9D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14423B" w14:textId="77777777" w:rsidR="00A57FA4" w:rsidRPr="003F4BC6" w:rsidRDefault="00A57FA4" w:rsidP="00A57FA4">
            <w:pPr>
              <w:pStyle w:val="NormalinTable"/>
              <w:rPr>
                <w:b/>
                <w:color w:val="000000"/>
                <w:lang w:eastAsia="en-GB"/>
              </w:rPr>
            </w:pPr>
            <w:r w:rsidRPr="003F4BC6">
              <w:rPr>
                <w:b/>
                <w:color w:val="000000"/>
                <w:lang w:eastAsia="en-GB"/>
              </w:rPr>
              <w:t xml:space="preserve">3824 74 00 </w:t>
            </w:r>
          </w:p>
        </w:tc>
        <w:tc>
          <w:tcPr>
            <w:tcW w:w="7036" w:type="dxa"/>
            <w:tcBorders>
              <w:top w:val="nil"/>
              <w:left w:val="nil"/>
              <w:bottom w:val="single" w:sz="4" w:space="0" w:color="auto"/>
              <w:right w:val="single" w:sz="4" w:space="0" w:color="auto"/>
            </w:tcBorders>
            <w:shd w:val="clear" w:color="auto" w:fill="auto"/>
            <w:noWrap/>
            <w:vAlign w:val="bottom"/>
            <w:hideMark/>
          </w:tcPr>
          <w:p w14:paraId="083D91F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F9F22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F4E5CA" w14:textId="77777777" w:rsidR="00A57FA4" w:rsidRPr="003F4BC6" w:rsidRDefault="00A57FA4" w:rsidP="00A57FA4">
            <w:pPr>
              <w:pStyle w:val="NormalinTable"/>
              <w:rPr>
                <w:b/>
                <w:color w:val="000000"/>
                <w:lang w:eastAsia="en-GB"/>
              </w:rPr>
            </w:pPr>
            <w:r w:rsidRPr="003F4BC6">
              <w:rPr>
                <w:b/>
                <w:color w:val="000000"/>
                <w:lang w:eastAsia="en-GB"/>
              </w:rPr>
              <w:t xml:space="preserve">3824 75 00 </w:t>
            </w:r>
          </w:p>
        </w:tc>
        <w:tc>
          <w:tcPr>
            <w:tcW w:w="7036" w:type="dxa"/>
            <w:tcBorders>
              <w:top w:val="nil"/>
              <w:left w:val="nil"/>
              <w:bottom w:val="single" w:sz="4" w:space="0" w:color="auto"/>
              <w:right w:val="single" w:sz="4" w:space="0" w:color="auto"/>
            </w:tcBorders>
            <w:shd w:val="clear" w:color="auto" w:fill="auto"/>
            <w:noWrap/>
            <w:vAlign w:val="bottom"/>
            <w:hideMark/>
          </w:tcPr>
          <w:p w14:paraId="45205F6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D27842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CA966E" w14:textId="77777777" w:rsidR="00A57FA4" w:rsidRPr="003F4BC6" w:rsidRDefault="00A57FA4" w:rsidP="00A57FA4">
            <w:pPr>
              <w:pStyle w:val="NormalinTable"/>
              <w:rPr>
                <w:b/>
                <w:color w:val="000000"/>
                <w:lang w:eastAsia="en-GB"/>
              </w:rPr>
            </w:pPr>
            <w:r w:rsidRPr="003F4BC6">
              <w:rPr>
                <w:b/>
                <w:color w:val="000000"/>
                <w:lang w:eastAsia="en-GB"/>
              </w:rPr>
              <w:t xml:space="preserve">3824 76 00 </w:t>
            </w:r>
          </w:p>
        </w:tc>
        <w:tc>
          <w:tcPr>
            <w:tcW w:w="7036" w:type="dxa"/>
            <w:tcBorders>
              <w:top w:val="nil"/>
              <w:left w:val="nil"/>
              <w:bottom w:val="single" w:sz="4" w:space="0" w:color="auto"/>
              <w:right w:val="single" w:sz="4" w:space="0" w:color="auto"/>
            </w:tcBorders>
            <w:shd w:val="clear" w:color="auto" w:fill="auto"/>
            <w:noWrap/>
            <w:vAlign w:val="bottom"/>
            <w:hideMark/>
          </w:tcPr>
          <w:p w14:paraId="56F9EDE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46787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0523C9" w14:textId="77777777" w:rsidR="00A57FA4" w:rsidRPr="003F4BC6" w:rsidRDefault="00A57FA4" w:rsidP="00A57FA4">
            <w:pPr>
              <w:pStyle w:val="NormalinTable"/>
              <w:rPr>
                <w:b/>
                <w:color w:val="000000"/>
                <w:lang w:eastAsia="en-GB"/>
              </w:rPr>
            </w:pPr>
            <w:r w:rsidRPr="003F4BC6">
              <w:rPr>
                <w:b/>
                <w:color w:val="000000"/>
                <w:lang w:eastAsia="en-GB"/>
              </w:rPr>
              <w:t xml:space="preserve">3824 77 00 </w:t>
            </w:r>
          </w:p>
        </w:tc>
        <w:tc>
          <w:tcPr>
            <w:tcW w:w="7036" w:type="dxa"/>
            <w:tcBorders>
              <w:top w:val="nil"/>
              <w:left w:val="nil"/>
              <w:bottom w:val="single" w:sz="4" w:space="0" w:color="auto"/>
              <w:right w:val="single" w:sz="4" w:space="0" w:color="auto"/>
            </w:tcBorders>
            <w:shd w:val="clear" w:color="auto" w:fill="auto"/>
            <w:noWrap/>
            <w:vAlign w:val="bottom"/>
            <w:hideMark/>
          </w:tcPr>
          <w:p w14:paraId="603A8D2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A7C673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7889718" w14:textId="77777777" w:rsidR="00A57FA4" w:rsidRPr="003F4BC6" w:rsidRDefault="00A57FA4" w:rsidP="00A57FA4">
            <w:pPr>
              <w:pStyle w:val="NormalinTable"/>
              <w:rPr>
                <w:b/>
                <w:color w:val="000000"/>
                <w:lang w:eastAsia="en-GB"/>
              </w:rPr>
            </w:pPr>
            <w:r w:rsidRPr="003F4BC6">
              <w:rPr>
                <w:b/>
                <w:color w:val="000000"/>
                <w:lang w:eastAsia="en-GB"/>
              </w:rPr>
              <w:t xml:space="preserve">3824 78 00 </w:t>
            </w:r>
          </w:p>
        </w:tc>
        <w:tc>
          <w:tcPr>
            <w:tcW w:w="7036" w:type="dxa"/>
            <w:tcBorders>
              <w:top w:val="nil"/>
              <w:left w:val="nil"/>
              <w:bottom w:val="single" w:sz="4" w:space="0" w:color="auto"/>
              <w:right w:val="single" w:sz="4" w:space="0" w:color="auto"/>
            </w:tcBorders>
            <w:shd w:val="clear" w:color="auto" w:fill="auto"/>
            <w:noWrap/>
            <w:vAlign w:val="bottom"/>
            <w:hideMark/>
          </w:tcPr>
          <w:p w14:paraId="5E19451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9218C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1914781" w14:textId="77777777" w:rsidR="00A57FA4" w:rsidRPr="003F4BC6" w:rsidRDefault="00A57FA4" w:rsidP="00A57FA4">
            <w:pPr>
              <w:pStyle w:val="NormalinTable"/>
              <w:rPr>
                <w:b/>
                <w:color w:val="000000"/>
                <w:lang w:eastAsia="en-GB"/>
              </w:rPr>
            </w:pPr>
            <w:r w:rsidRPr="003F4BC6">
              <w:rPr>
                <w:b/>
                <w:color w:val="000000"/>
                <w:lang w:eastAsia="en-GB"/>
              </w:rPr>
              <w:t xml:space="preserve">3824 79 00 </w:t>
            </w:r>
          </w:p>
        </w:tc>
        <w:tc>
          <w:tcPr>
            <w:tcW w:w="7036" w:type="dxa"/>
            <w:tcBorders>
              <w:top w:val="nil"/>
              <w:left w:val="nil"/>
              <w:bottom w:val="single" w:sz="4" w:space="0" w:color="auto"/>
              <w:right w:val="single" w:sz="4" w:space="0" w:color="auto"/>
            </w:tcBorders>
            <w:shd w:val="clear" w:color="auto" w:fill="auto"/>
            <w:noWrap/>
            <w:vAlign w:val="bottom"/>
            <w:hideMark/>
          </w:tcPr>
          <w:p w14:paraId="1D71107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D8756D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CC3DF7" w14:textId="77777777" w:rsidR="00A57FA4" w:rsidRPr="003F4BC6" w:rsidRDefault="00A57FA4" w:rsidP="00A57FA4">
            <w:pPr>
              <w:pStyle w:val="NormalinTable"/>
              <w:rPr>
                <w:b/>
                <w:color w:val="000000"/>
                <w:lang w:eastAsia="en-GB"/>
              </w:rPr>
            </w:pPr>
            <w:r w:rsidRPr="003F4BC6">
              <w:rPr>
                <w:b/>
                <w:color w:val="000000"/>
                <w:lang w:eastAsia="en-GB"/>
              </w:rPr>
              <w:t xml:space="preserve">3824 84 00 </w:t>
            </w:r>
          </w:p>
        </w:tc>
        <w:tc>
          <w:tcPr>
            <w:tcW w:w="7036" w:type="dxa"/>
            <w:tcBorders>
              <w:top w:val="nil"/>
              <w:left w:val="nil"/>
              <w:bottom w:val="single" w:sz="4" w:space="0" w:color="auto"/>
              <w:right w:val="single" w:sz="4" w:space="0" w:color="auto"/>
            </w:tcBorders>
            <w:shd w:val="clear" w:color="auto" w:fill="auto"/>
            <w:noWrap/>
            <w:vAlign w:val="bottom"/>
            <w:hideMark/>
          </w:tcPr>
          <w:p w14:paraId="5671F9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1E64D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1AC433" w14:textId="77777777" w:rsidR="00A57FA4" w:rsidRPr="003F4BC6" w:rsidRDefault="00A57FA4" w:rsidP="00A57FA4">
            <w:pPr>
              <w:pStyle w:val="NormalinTable"/>
              <w:rPr>
                <w:b/>
                <w:color w:val="000000"/>
                <w:lang w:eastAsia="en-GB"/>
              </w:rPr>
            </w:pPr>
            <w:r w:rsidRPr="003F4BC6">
              <w:rPr>
                <w:b/>
                <w:color w:val="000000"/>
                <w:lang w:eastAsia="en-GB"/>
              </w:rPr>
              <w:t xml:space="preserve">3824 85 00 </w:t>
            </w:r>
          </w:p>
        </w:tc>
        <w:tc>
          <w:tcPr>
            <w:tcW w:w="7036" w:type="dxa"/>
            <w:tcBorders>
              <w:top w:val="nil"/>
              <w:left w:val="nil"/>
              <w:bottom w:val="single" w:sz="4" w:space="0" w:color="auto"/>
              <w:right w:val="single" w:sz="4" w:space="0" w:color="auto"/>
            </w:tcBorders>
            <w:shd w:val="clear" w:color="auto" w:fill="auto"/>
            <w:noWrap/>
            <w:vAlign w:val="bottom"/>
            <w:hideMark/>
          </w:tcPr>
          <w:p w14:paraId="29E5D9E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6D023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3C44D2" w14:textId="77777777" w:rsidR="00A57FA4" w:rsidRPr="003F4BC6" w:rsidRDefault="00A57FA4" w:rsidP="00A57FA4">
            <w:pPr>
              <w:pStyle w:val="NormalinTable"/>
              <w:rPr>
                <w:b/>
                <w:color w:val="000000"/>
                <w:lang w:eastAsia="en-GB"/>
              </w:rPr>
            </w:pPr>
            <w:r w:rsidRPr="003F4BC6">
              <w:rPr>
                <w:b/>
                <w:color w:val="000000"/>
                <w:lang w:eastAsia="en-GB"/>
              </w:rPr>
              <w:t xml:space="preserve">3824 86 00 </w:t>
            </w:r>
          </w:p>
        </w:tc>
        <w:tc>
          <w:tcPr>
            <w:tcW w:w="7036" w:type="dxa"/>
            <w:tcBorders>
              <w:top w:val="nil"/>
              <w:left w:val="nil"/>
              <w:bottom w:val="single" w:sz="4" w:space="0" w:color="auto"/>
              <w:right w:val="single" w:sz="4" w:space="0" w:color="auto"/>
            </w:tcBorders>
            <w:shd w:val="clear" w:color="auto" w:fill="auto"/>
            <w:noWrap/>
            <w:vAlign w:val="bottom"/>
            <w:hideMark/>
          </w:tcPr>
          <w:p w14:paraId="4228FC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7DE76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AC7C8" w14:textId="77777777" w:rsidR="00A57FA4" w:rsidRPr="003F4BC6" w:rsidRDefault="00A57FA4" w:rsidP="00A57FA4">
            <w:pPr>
              <w:pStyle w:val="NormalinTable"/>
              <w:rPr>
                <w:b/>
                <w:color w:val="000000"/>
                <w:lang w:eastAsia="en-GB"/>
              </w:rPr>
            </w:pPr>
            <w:r w:rsidRPr="003F4BC6">
              <w:rPr>
                <w:b/>
                <w:color w:val="000000"/>
                <w:lang w:eastAsia="en-GB"/>
              </w:rPr>
              <w:t xml:space="preserve">3824 87 00 </w:t>
            </w:r>
          </w:p>
        </w:tc>
        <w:tc>
          <w:tcPr>
            <w:tcW w:w="7036" w:type="dxa"/>
            <w:tcBorders>
              <w:top w:val="nil"/>
              <w:left w:val="nil"/>
              <w:bottom w:val="single" w:sz="4" w:space="0" w:color="auto"/>
              <w:right w:val="single" w:sz="4" w:space="0" w:color="auto"/>
            </w:tcBorders>
            <w:shd w:val="clear" w:color="auto" w:fill="auto"/>
            <w:noWrap/>
            <w:vAlign w:val="bottom"/>
            <w:hideMark/>
          </w:tcPr>
          <w:p w14:paraId="20CF084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1DB66F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6236989" w14:textId="77777777" w:rsidR="00A57FA4" w:rsidRPr="003F4BC6" w:rsidRDefault="00A57FA4" w:rsidP="00A57FA4">
            <w:pPr>
              <w:pStyle w:val="NormalinTable"/>
              <w:rPr>
                <w:b/>
                <w:color w:val="000000"/>
                <w:lang w:eastAsia="en-GB"/>
              </w:rPr>
            </w:pPr>
            <w:r w:rsidRPr="003F4BC6">
              <w:rPr>
                <w:b/>
                <w:color w:val="000000"/>
                <w:lang w:eastAsia="en-GB"/>
              </w:rPr>
              <w:t xml:space="preserve">3824 88 00 </w:t>
            </w:r>
          </w:p>
        </w:tc>
        <w:tc>
          <w:tcPr>
            <w:tcW w:w="7036" w:type="dxa"/>
            <w:tcBorders>
              <w:top w:val="nil"/>
              <w:left w:val="nil"/>
              <w:bottom w:val="single" w:sz="4" w:space="0" w:color="auto"/>
              <w:right w:val="single" w:sz="4" w:space="0" w:color="auto"/>
            </w:tcBorders>
            <w:shd w:val="clear" w:color="auto" w:fill="auto"/>
            <w:noWrap/>
            <w:vAlign w:val="bottom"/>
            <w:hideMark/>
          </w:tcPr>
          <w:p w14:paraId="67945DB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133A0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09910F" w14:textId="77777777" w:rsidR="00A57FA4" w:rsidRPr="003F4BC6" w:rsidRDefault="00A57FA4" w:rsidP="00A57FA4">
            <w:pPr>
              <w:pStyle w:val="NormalinTable"/>
              <w:rPr>
                <w:b/>
                <w:color w:val="000000"/>
                <w:lang w:eastAsia="en-GB"/>
              </w:rPr>
            </w:pPr>
            <w:r w:rsidRPr="003F4BC6">
              <w:rPr>
                <w:b/>
                <w:color w:val="000000"/>
                <w:lang w:eastAsia="en-GB"/>
              </w:rPr>
              <w:t xml:space="preserve">3824 91 00 </w:t>
            </w:r>
          </w:p>
        </w:tc>
        <w:tc>
          <w:tcPr>
            <w:tcW w:w="7036" w:type="dxa"/>
            <w:tcBorders>
              <w:top w:val="nil"/>
              <w:left w:val="nil"/>
              <w:bottom w:val="single" w:sz="4" w:space="0" w:color="auto"/>
              <w:right w:val="single" w:sz="4" w:space="0" w:color="auto"/>
            </w:tcBorders>
            <w:shd w:val="clear" w:color="auto" w:fill="auto"/>
            <w:noWrap/>
            <w:vAlign w:val="bottom"/>
            <w:hideMark/>
          </w:tcPr>
          <w:p w14:paraId="1F0EADF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3A8C3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A47084" w14:textId="77777777" w:rsidR="00A57FA4" w:rsidRPr="003F4BC6" w:rsidRDefault="00A57FA4" w:rsidP="00A57FA4">
            <w:pPr>
              <w:pStyle w:val="NormalinTable"/>
              <w:rPr>
                <w:b/>
                <w:color w:val="000000"/>
                <w:lang w:eastAsia="en-GB"/>
              </w:rPr>
            </w:pPr>
            <w:r w:rsidRPr="003F4BC6">
              <w:rPr>
                <w:b/>
                <w:color w:val="000000"/>
                <w:lang w:eastAsia="en-GB"/>
              </w:rPr>
              <w:t xml:space="preserve">3824 99 10 </w:t>
            </w:r>
          </w:p>
        </w:tc>
        <w:tc>
          <w:tcPr>
            <w:tcW w:w="7036" w:type="dxa"/>
            <w:tcBorders>
              <w:top w:val="nil"/>
              <w:left w:val="nil"/>
              <w:bottom w:val="single" w:sz="4" w:space="0" w:color="auto"/>
              <w:right w:val="single" w:sz="4" w:space="0" w:color="auto"/>
            </w:tcBorders>
            <w:shd w:val="clear" w:color="auto" w:fill="auto"/>
            <w:noWrap/>
            <w:vAlign w:val="bottom"/>
            <w:hideMark/>
          </w:tcPr>
          <w:p w14:paraId="337D192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70BF7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E20EEEC" w14:textId="77777777" w:rsidR="00A57FA4" w:rsidRPr="003F4BC6" w:rsidRDefault="00A57FA4" w:rsidP="00A57FA4">
            <w:pPr>
              <w:pStyle w:val="NormalinTable"/>
              <w:rPr>
                <w:b/>
                <w:color w:val="000000"/>
                <w:lang w:eastAsia="en-GB"/>
              </w:rPr>
            </w:pPr>
            <w:r w:rsidRPr="003F4BC6">
              <w:rPr>
                <w:b/>
                <w:color w:val="000000"/>
                <w:lang w:eastAsia="en-GB"/>
              </w:rPr>
              <w:t xml:space="preserve">3824 99 15 </w:t>
            </w:r>
          </w:p>
        </w:tc>
        <w:tc>
          <w:tcPr>
            <w:tcW w:w="7036" w:type="dxa"/>
            <w:tcBorders>
              <w:top w:val="nil"/>
              <w:left w:val="nil"/>
              <w:bottom w:val="single" w:sz="4" w:space="0" w:color="auto"/>
              <w:right w:val="single" w:sz="4" w:space="0" w:color="auto"/>
            </w:tcBorders>
            <w:shd w:val="clear" w:color="auto" w:fill="auto"/>
            <w:noWrap/>
            <w:vAlign w:val="bottom"/>
            <w:hideMark/>
          </w:tcPr>
          <w:p w14:paraId="707A934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BF1481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6E2CBE" w14:textId="77777777" w:rsidR="00A57FA4" w:rsidRPr="003F4BC6" w:rsidRDefault="00A57FA4" w:rsidP="00A57FA4">
            <w:pPr>
              <w:pStyle w:val="NormalinTable"/>
              <w:rPr>
                <w:b/>
                <w:color w:val="000000"/>
                <w:lang w:eastAsia="en-GB"/>
              </w:rPr>
            </w:pPr>
            <w:r w:rsidRPr="003F4BC6">
              <w:rPr>
                <w:b/>
                <w:color w:val="000000"/>
                <w:lang w:eastAsia="en-GB"/>
              </w:rPr>
              <w:t xml:space="preserve">3824 99 20 </w:t>
            </w:r>
          </w:p>
        </w:tc>
        <w:tc>
          <w:tcPr>
            <w:tcW w:w="7036" w:type="dxa"/>
            <w:tcBorders>
              <w:top w:val="nil"/>
              <w:left w:val="nil"/>
              <w:bottom w:val="single" w:sz="4" w:space="0" w:color="auto"/>
              <w:right w:val="single" w:sz="4" w:space="0" w:color="auto"/>
            </w:tcBorders>
            <w:shd w:val="clear" w:color="auto" w:fill="auto"/>
            <w:noWrap/>
            <w:vAlign w:val="bottom"/>
            <w:hideMark/>
          </w:tcPr>
          <w:p w14:paraId="4EB760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F8F25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2672E24" w14:textId="77777777" w:rsidR="00A57FA4" w:rsidRPr="003F4BC6" w:rsidRDefault="00A57FA4" w:rsidP="00A57FA4">
            <w:pPr>
              <w:pStyle w:val="NormalinTable"/>
              <w:rPr>
                <w:b/>
                <w:color w:val="000000"/>
                <w:lang w:eastAsia="en-GB"/>
              </w:rPr>
            </w:pPr>
            <w:r w:rsidRPr="003F4BC6">
              <w:rPr>
                <w:b/>
                <w:color w:val="000000"/>
                <w:lang w:eastAsia="en-GB"/>
              </w:rPr>
              <w:t xml:space="preserve">3824 99 25 </w:t>
            </w:r>
          </w:p>
        </w:tc>
        <w:tc>
          <w:tcPr>
            <w:tcW w:w="7036" w:type="dxa"/>
            <w:tcBorders>
              <w:top w:val="nil"/>
              <w:left w:val="nil"/>
              <w:bottom w:val="single" w:sz="4" w:space="0" w:color="auto"/>
              <w:right w:val="single" w:sz="4" w:space="0" w:color="auto"/>
            </w:tcBorders>
            <w:shd w:val="clear" w:color="auto" w:fill="auto"/>
            <w:noWrap/>
            <w:vAlign w:val="bottom"/>
            <w:hideMark/>
          </w:tcPr>
          <w:p w14:paraId="6B61CCC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B81B58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676A323" w14:textId="77777777" w:rsidR="00A57FA4" w:rsidRPr="003F4BC6" w:rsidRDefault="00A57FA4" w:rsidP="00A57FA4">
            <w:pPr>
              <w:pStyle w:val="NormalinTable"/>
              <w:rPr>
                <w:b/>
                <w:color w:val="000000"/>
                <w:lang w:eastAsia="en-GB"/>
              </w:rPr>
            </w:pPr>
            <w:r w:rsidRPr="003F4BC6">
              <w:rPr>
                <w:b/>
                <w:color w:val="000000"/>
                <w:lang w:eastAsia="en-GB"/>
              </w:rPr>
              <w:t xml:space="preserve">3824 99 30 </w:t>
            </w:r>
          </w:p>
        </w:tc>
        <w:tc>
          <w:tcPr>
            <w:tcW w:w="7036" w:type="dxa"/>
            <w:tcBorders>
              <w:top w:val="nil"/>
              <w:left w:val="nil"/>
              <w:bottom w:val="single" w:sz="4" w:space="0" w:color="auto"/>
              <w:right w:val="single" w:sz="4" w:space="0" w:color="auto"/>
            </w:tcBorders>
            <w:shd w:val="clear" w:color="auto" w:fill="auto"/>
            <w:noWrap/>
            <w:vAlign w:val="bottom"/>
            <w:hideMark/>
          </w:tcPr>
          <w:p w14:paraId="705D6F3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24EAA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1ED131" w14:textId="77777777" w:rsidR="00A57FA4" w:rsidRPr="003F4BC6" w:rsidRDefault="00A57FA4" w:rsidP="00A57FA4">
            <w:pPr>
              <w:pStyle w:val="NormalinTable"/>
              <w:rPr>
                <w:b/>
                <w:color w:val="000000"/>
                <w:lang w:eastAsia="en-GB"/>
              </w:rPr>
            </w:pPr>
            <w:r w:rsidRPr="003F4BC6">
              <w:rPr>
                <w:b/>
                <w:color w:val="000000"/>
                <w:lang w:eastAsia="en-GB"/>
              </w:rPr>
              <w:t xml:space="preserve">3824 99 45 </w:t>
            </w:r>
          </w:p>
        </w:tc>
        <w:tc>
          <w:tcPr>
            <w:tcW w:w="7036" w:type="dxa"/>
            <w:tcBorders>
              <w:top w:val="nil"/>
              <w:left w:val="nil"/>
              <w:bottom w:val="single" w:sz="4" w:space="0" w:color="auto"/>
              <w:right w:val="single" w:sz="4" w:space="0" w:color="auto"/>
            </w:tcBorders>
            <w:shd w:val="clear" w:color="auto" w:fill="auto"/>
            <w:noWrap/>
            <w:vAlign w:val="bottom"/>
            <w:hideMark/>
          </w:tcPr>
          <w:p w14:paraId="1B4C1F0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17183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F3C118" w14:textId="77777777" w:rsidR="00A57FA4" w:rsidRPr="003F4BC6" w:rsidRDefault="00A57FA4" w:rsidP="00A57FA4">
            <w:pPr>
              <w:pStyle w:val="NormalinTable"/>
              <w:rPr>
                <w:b/>
                <w:color w:val="000000"/>
                <w:lang w:eastAsia="en-GB"/>
              </w:rPr>
            </w:pPr>
            <w:r w:rsidRPr="003F4BC6">
              <w:rPr>
                <w:b/>
                <w:color w:val="000000"/>
                <w:lang w:eastAsia="en-GB"/>
              </w:rPr>
              <w:t xml:space="preserve">3824 99 50 </w:t>
            </w:r>
          </w:p>
        </w:tc>
        <w:tc>
          <w:tcPr>
            <w:tcW w:w="7036" w:type="dxa"/>
            <w:tcBorders>
              <w:top w:val="nil"/>
              <w:left w:val="nil"/>
              <w:bottom w:val="single" w:sz="4" w:space="0" w:color="auto"/>
              <w:right w:val="single" w:sz="4" w:space="0" w:color="auto"/>
            </w:tcBorders>
            <w:shd w:val="clear" w:color="auto" w:fill="auto"/>
            <w:noWrap/>
            <w:vAlign w:val="bottom"/>
            <w:hideMark/>
          </w:tcPr>
          <w:p w14:paraId="584385D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F1ADA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CC115D" w14:textId="77777777" w:rsidR="00A57FA4" w:rsidRPr="003F4BC6" w:rsidRDefault="00A57FA4" w:rsidP="00A57FA4">
            <w:pPr>
              <w:pStyle w:val="NormalinTable"/>
              <w:rPr>
                <w:b/>
                <w:color w:val="000000"/>
                <w:lang w:eastAsia="en-GB"/>
              </w:rPr>
            </w:pPr>
            <w:r w:rsidRPr="003F4BC6">
              <w:rPr>
                <w:b/>
                <w:color w:val="000000"/>
                <w:lang w:eastAsia="en-GB"/>
              </w:rPr>
              <w:t xml:space="preserve">3824 99 55 </w:t>
            </w:r>
          </w:p>
        </w:tc>
        <w:tc>
          <w:tcPr>
            <w:tcW w:w="7036" w:type="dxa"/>
            <w:tcBorders>
              <w:top w:val="nil"/>
              <w:left w:val="nil"/>
              <w:bottom w:val="single" w:sz="4" w:space="0" w:color="auto"/>
              <w:right w:val="single" w:sz="4" w:space="0" w:color="auto"/>
            </w:tcBorders>
            <w:shd w:val="clear" w:color="auto" w:fill="auto"/>
            <w:noWrap/>
            <w:vAlign w:val="bottom"/>
            <w:hideMark/>
          </w:tcPr>
          <w:p w14:paraId="31C3070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7EAE58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9EA64B" w14:textId="77777777" w:rsidR="00A57FA4" w:rsidRPr="003F4BC6" w:rsidRDefault="00A57FA4" w:rsidP="00A57FA4">
            <w:pPr>
              <w:pStyle w:val="NormalinTable"/>
              <w:rPr>
                <w:b/>
                <w:color w:val="000000"/>
                <w:lang w:eastAsia="en-GB"/>
              </w:rPr>
            </w:pPr>
            <w:r w:rsidRPr="003F4BC6">
              <w:rPr>
                <w:b/>
                <w:color w:val="000000"/>
                <w:lang w:eastAsia="en-GB"/>
              </w:rPr>
              <w:t xml:space="preserve">3824 99 56 </w:t>
            </w:r>
          </w:p>
        </w:tc>
        <w:tc>
          <w:tcPr>
            <w:tcW w:w="7036" w:type="dxa"/>
            <w:tcBorders>
              <w:top w:val="nil"/>
              <w:left w:val="nil"/>
              <w:bottom w:val="single" w:sz="4" w:space="0" w:color="auto"/>
              <w:right w:val="single" w:sz="4" w:space="0" w:color="auto"/>
            </w:tcBorders>
            <w:shd w:val="clear" w:color="auto" w:fill="auto"/>
            <w:noWrap/>
            <w:vAlign w:val="bottom"/>
            <w:hideMark/>
          </w:tcPr>
          <w:p w14:paraId="145E7CE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59C370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74B260" w14:textId="77777777" w:rsidR="00A57FA4" w:rsidRPr="003F4BC6" w:rsidRDefault="00A57FA4" w:rsidP="00A57FA4">
            <w:pPr>
              <w:pStyle w:val="NormalinTable"/>
              <w:rPr>
                <w:b/>
                <w:color w:val="000000"/>
                <w:lang w:eastAsia="en-GB"/>
              </w:rPr>
            </w:pPr>
            <w:r w:rsidRPr="003F4BC6">
              <w:rPr>
                <w:b/>
                <w:color w:val="000000"/>
                <w:lang w:eastAsia="en-GB"/>
              </w:rPr>
              <w:t xml:space="preserve">3824 99 57 </w:t>
            </w:r>
          </w:p>
        </w:tc>
        <w:tc>
          <w:tcPr>
            <w:tcW w:w="7036" w:type="dxa"/>
            <w:tcBorders>
              <w:top w:val="nil"/>
              <w:left w:val="nil"/>
              <w:bottom w:val="single" w:sz="4" w:space="0" w:color="auto"/>
              <w:right w:val="single" w:sz="4" w:space="0" w:color="auto"/>
            </w:tcBorders>
            <w:shd w:val="clear" w:color="auto" w:fill="auto"/>
            <w:noWrap/>
            <w:vAlign w:val="bottom"/>
            <w:hideMark/>
          </w:tcPr>
          <w:p w14:paraId="6CEC058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39F79A5"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F6CEB2" w14:textId="77777777" w:rsidR="00A57FA4" w:rsidRPr="003F4BC6" w:rsidRDefault="00A57FA4" w:rsidP="00A57FA4">
            <w:pPr>
              <w:pStyle w:val="NormalinTable"/>
              <w:rPr>
                <w:b/>
                <w:color w:val="000000"/>
                <w:lang w:eastAsia="en-GB"/>
              </w:rPr>
            </w:pPr>
            <w:r w:rsidRPr="003F4BC6">
              <w:rPr>
                <w:b/>
                <w:color w:val="000000"/>
                <w:lang w:eastAsia="en-GB"/>
              </w:rPr>
              <w:t xml:space="preserve">3824 99 61 </w:t>
            </w:r>
          </w:p>
        </w:tc>
        <w:tc>
          <w:tcPr>
            <w:tcW w:w="7036" w:type="dxa"/>
            <w:tcBorders>
              <w:top w:val="nil"/>
              <w:left w:val="nil"/>
              <w:bottom w:val="single" w:sz="4" w:space="0" w:color="auto"/>
              <w:right w:val="single" w:sz="4" w:space="0" w:color="auto"/>
            </w:tcBorders>
            <w:shd w:val="clear" w:color="auto" w:fill="auto"/>
            <w:noWrap/>
            <w:vAlign w:val="bottom"/>
            <w:hideMark/>
          </w:tcPr>
          <w:p w14:paraId="4B64586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A8D75C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0AAB2B" w14:textId="77777777" w:rsidR="00A57FA4" w:rsidRPr="003F4BC6" w:rsidRDefault="00A57FA4" w:rsidP="00A57FA4">
            <w:pPr>
              <w:pStyle w:val="NormalinTable"/>
              <w:rPr>
                <w:b/>
                <w:color w:val="000000"/>
                <w:lang w:eastAsia="en-GB"/>
              </w:rPr>
            </w:pPr>
            <w:r w:rsidRPr="003F4BC6">
              <w:rPr>
                <w:b/>
                <w:color w:val="000000"/>
                <w:lang w:eastAsia="en-GB"/>
              </w:rPr>
              <w:t xml:space="preserve">3824 99 64 </w:t>
            </w:r>
          </w:p>
        </w:tc>
        <w:tc>
          <w:tcPr>
            <w:tcW w:w="7036" w:type="dxa"/>
            <w:tcBorders>
              <w:top w:val="nil"/>
              <w:left w:val="nil"/>
              <w:bottom w:val="single" w:sz="4" w:space="0" w:color="auto"/>
              <w:right w:val="single" w:sz="4" w:space="0" w:color="auto"/>
            </w:tcBorders>
            <w:shd w:val="clear" w:color="auto" w:fill="auto"/>
            <w:noWrap/>
            <w:vAlign w:val="bottom"/>
            <w:hideMark/>
          </w:tcPr>
          <w:p w14:paraId="4C5596F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E25BC7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FECD472" w14:textId="77777777" w:rsidR="00A57FA4" w:rsidRPr="003F4BC6" w:rsidRDefault="00A57FA4" w:rsidP="00A57FA4">
            <w:pPr>
              <w:pStyle w:val="NormalinTable"/>
              <w:rPr>
                <w:b/>
                <w:color w:val="000000"/>
                <w:lang w:eastAsia="en-GB"/>
              </w:rPr>
            </w:pPr>
            <w:r w:rsidRPr="003F4BC6">
              <w:rPr>
                <w:b/>
                <w:color w:val="000000"/>
                <w:lang w:eastAsia="en-GB"/>
              </w:rPr>
              <w:t xml:space="preserve">3824 99 65 </w:t>
            </w:r>
          </w:p>
        </w:tc>
        <w:tc>
          <w:tcPr>
            <w:tcW w:w="7036" w:type="dxa"/>
            <w:tcBorders>
              <w:top w:val="nil"/>
              <w:left w:val="nil"/>
              <w:bottom w:val="single" w:sz="4" w:space="0" w:color="auto"/>
              <w:right w:val="single" w:sz="4" w:space="0" w:color="auto"/>
            </w:tcBorders>
            <w:shd w:val="clear" w:color="auto" w:fill="auto"/>
            <w:noWrap/>
            <w:vAlign w:val="bottom"/>
            <w:hideMark/>
          </w:tcPr>
          <w:p w14:paraId="6B9F023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0D309A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BD21FD" w14:textId="77777777" w:rsidR="00A57FA4" w:rsidRPr="003F4BC6" w:rsidRDefault="00A57FA4" w:rsidP="00A57FA4">
            <w:pPr>
              <w:pStyle w:val="NormalinTable"/>
              <w:rPr>
                <w:b/>
                <w:color w:val="000000"/>
                <w:lang w:eastAsia="en-GB"/>
              </w:rPr>
            </w:pPr>
            <w:r w:rsidRPr="003F4BC6">
              <w:rPr>
                <w:b/>
                <w:color w:val="000000"/>
                <w:lang w:eastAsia="en-GB"/>
              </w:rPr>
              <w:t xml:space="preserve">3824 99 70 </w:t>
            </w:r>
          </w:p>
        </w:tc>
        <w:tc>
          <w:tcPr>
            <w:tcW w:w="7036" w:type="dxa"/>
            <w:tcBorders>
              <w:top w:val="nil"/>
              <w:left w:val="nil"/>
              <w:bottom w:val="single" w:sz="4" w:space="0" w:color="auto"/>
              <w:right w:val="single" w:sz="4" w:space="0" w:color="auto"/>
            </w:tcBorders>
            <w:shd w:val="clear" w:color="auto" w:fill="auto"/>
            <w:noWrap/>
            <w:vAlign w:val="bottom"/>
            <w:hideMark/>
          </w:tcPr>
          <w:p w14:paraId="2ACDB63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C454C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26510B" w14:textId="77777777" w:rsidR="00A57FA4" w:rsidRPr="003F4BC6" w:rsidRDefault="00A57FA4" w:rsidP="00A57FA4">
            <w:pPr>
              <w:pStyle w:val="NormalinTable"/>
              <w:rPr>
                <w:b/>
                <w:color w:val="000000"/>
                <w:lang w:eastAsia="en-GB"/>
              </w:rPr>
            </w:pPr>
            <w:r w:rsidRPr="003F4BC6">
              <w:rPr>
                <w:b/>
                <w:color w:val="000000"/>
                <w:lang w:eastAsia="en-GB"/>
              </w:rPr>
              <w:t xml:space="preserve">3824 99 86 </w:t>
            </w:r>
          </w:p>
        </w:tc>
        <w:tc>
          <w:tcPr>
            <w:tcW w:w="7036" w:type="dxa"/>
            <w:tcBorders>
              <w:top w:val="nil"/>
              <w:left w:val="nil"/>
              <w:bottom w:val="single" w:sz="4" w:space="0" w:color="auto"/>
              <w:right w:val="single" w:sz="4" w:space="0" w:color="auto"/>
            </w:tcBorders>
            <w:shd w:val="clear" w:color="auto" w:fill="auto"/>
            <w:noWrap/>
            <w:vAlign w:val="bottom"/>
            <w:hideMark/>
          </w:tcPr>
          <w:p w14:paraId="77FFD2C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36D2E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918D18" w14:textId="77777777" w:rsidR="00A57FA4" w:rsidRPr="003F4BC6" w:rsidRDefault="00A57FA4" w:rsidP="00A57FA4">
            <w:pPr>
              <w:pStyle w:val="NormalinTable"/>
              <w:rPr>
                <w:b/>
                <w:color w:val="000000"/>
                <w:lang w:eastAsia="en-GB"/>
              </w:rPr>
            </w:pPr>
            <w:r w:rsidRPr="003F4BC6">
              <w:rPr>
                <w:b/>
                <w:color w:val="000000"/>
                <w:lang w:eastAsia="en-GB"/>
              </w:rPr>
              <w:t xml:space="preserve">3824 99 92 </w:t>
            </w:r>
          </w:p>
        </w:tc>
        <w:tc>
          <w:tcPr>
            <w:tcW w:w="7036" w:type="dxa"/>
            <w:tcBorders>
              <w:top w:val="nil"/>
              <w:left w:val="nil"/>
              <w:bottom w:val="single" w:sz="4" w:space="0" w:color="auto"/>
              <w:right w:val="single" w:sz="4" w:space="0" w:color="auto"/>
            </w:tcBorders>
            <w:shd w:val="clear" w:color="auto" w:fill="auto"/>
            <w:noWrap/>
            <w:vAlign w:val="bottom"/>
            <w:hideMark/>
          </w:tcPr>
          <w:p w14:paraId="5FDEC4F5"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B1AC85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246CBD4" w14:textId="77777777" w:rsidR="00A57FA4" w:rsidRPr="003F4BC6" w:rsidRDefault="00A57FA4" w:rsidP="00A57FA4">
            <w:pPr>
              <w:pStyle w:val="NormalinTable"/>
              <w:rPr>
                <w:b/>
                <w:color w:val="000000"/>
                <w:lang w:eastAsia="en-GB"/>
              </w:rPr>
            </w:pPr>
            <w:r w:rsidRPr="003F4BC6">
              <w:rPr>
                <w:b/>
                <w:color w:val="000000"/>
                <w:lang w:eastAsia="en-GB"/>
              </w:rPr>
              <w:t xml:space="preserve">3824 99 93 </w:t>
            </w:r>
          </w:p>
        </w:tc>
        <w:tc>
          <w:tcPr>
            <w:tcW w:w="7036" w:type="dxa"/>
            <w:tcBorders>
              <w:top w:val="nil"/>
              <w:left w:val="nil"/>
              <w:bottom w:val="single" w:sz="4" w:space="0" w:color="auto"/>
              <w:right w:val="single" w:sz="4" w:space="0" w:color="auto"/>
            </w:tcBorders>
            <w:shd w:val="clear" w:color="auto" w:fill="auto"/>
            <w:noWrap/>
            <w:vAlign w:val="bottom"/>
            <w:hideMark/>
          </w:tcPr>
          <w:p w14:paraId="010655E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38A91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D83FB94" w14:textId="77777777" w:rsidR="00A57FA4" w:rsidRPr="003F4BC6" w:rsidRDefault="00A57FA4" w:rsidP="00A57FA4">
            <w:pPr>
              <w:pStyle w:val="NormalinTable"/>
              <w:rPr>
                <w:b/>
                <w:color w:val="000000"/>
                <w:lang w:eastAsia="en-GB"/>
              </w:rPr>
            </w:pPr>
            <w:r w:rsidRPr="003F4BC6">
              <w:rPr>
                <w:b/>
                <w:color w:val="000000"/>
                <w:lang w:eastAsia="en-GB"/>
              </w:rPr>
              <w:t xml:space="preserve">3824 99 96 </w:t>
            </w:r>
          </w:p>
        </w:tc>
        <w:tc>
          <w:tcPr>
            <w:tcW w:w="7036" w:type="dxa"/>
            <w:tcBorders>
              <w:top w:val="nil"/>
              <w:left w:val="nil"/>
              <w:bottom w:val="single" w:sz="4" w:space="0" w:color="auto"/>
              <w:right w:val="single" w:sz="4" w:space="0" w:color="auto"/>
            </w:tcBorders>
            <w:shd w:val="clear" w:color="auto" w:fill="auto"/>
            <w:noWrap/>
            <w:vAlign w:val="bottom"/>
            <w:hideMark/>
          </w:tcPr>
          <w:p w14:paraId="4B576A01"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8ADAF94"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67C71" w14:textId="77777777" w:rsidR="00A57FA4" w:rsidRPr="003F4BC6" w:rsidRDefault="00A57FA4" w:rsidP="00A57FA4">
            <w:pPr>
              <w:pStyle w:val="NormalinTable"/>
              <w:rPr>
                <w:b/>
                <w:color w:val="000000"/>
                <w:lang w:eastAsia="en-GB"/>
              </w:rPr>
            </w:pPr>
            <w:r w:rsidRPr="003F4BC6">
              <w:rPr>
                <w:b/>
                <w:color w:val="000000"/>
                <w:lang w:eastAsia="en-GB"/>
              </w:rPr>
              <w:t xml:space="preserve">3825 00 00 </w:t>
            </w:r>
          </w:p>
        </w:tc>
        <w:tc>
          <w:tcPr>
            <w:tcW w:w="7036" w:type="dxa"/>
            <w:tcBorders>
              <w:top w:val="nil"/>
              <w:left w:val="nil"/>
              <w:bottom w:val="single" w:sz="4" w:space="0" w:color="auto"/>
              <w:right w:val="single" w:sz="4" w:space="0" w:color="auto"/>
            </w:tcBorders>
            <w:shd w:val="clear" w:color="auto" w:fill="auto"/>
            <w:noWrap/>
            <w:vAlign w:val="bottom"/>
            <w:hideMark/>
          </w:tcPr>
          <w:p w14:paraId="7C10B99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E14724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3577D7" w14:textId="77777777" w:rsidR="00A57FA4" w:rsidRPr="003F4BC6" w:rsidRDefault="00A57FA4" w:rsidP="00A57FA4">
            <w:pPr>
              <w:pStyle w:val="NormalinTable"/>
              <w:rPr>
                <w:b/>
                <w:color w:val="000000"/>
                <w:lang w:eastAsia="en-GB"/>
              </w:rPr>
            </w:pPr>
            <w:r w:rsidRPr="003F4BC6">
              <w:rPr>
                <w:b/>
                <w:color w:val="000000"/>
                <w:lang w:eastAsia="en-GB"/>
              </w:rPr>
              <w:t xml:space="preserve">3826 00 10 </w:t>
            </w:r>
          </w:p>
        </w:tc>
        <w:tc>
          <w:tcPr>
            <w:tcW w:w="7036" w:type="dxa"/>
            <w:tcBorders>
              <w:top w:val="nil"/>
              <w:left w:val="nil"/>
              <w:bottom w:val="single" w:sz="4" w:space="0" w:color="auto"/>
              <w:right w:val="single" w:sz="4" w:space="0" w:color="auto"/>
            </w:tcBorders>
            <w:shd w:val="clear" w:color="auto" w:fill="auto"/>
            <w:noWrap/>
            <w:vAlign w:val="bottom"/>
            <w:hideMark/>
          </w:tcPr>
          <w:p w14:paraId="604339F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586A5E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71FA8B" w14:textId="77777777" w:rsidR="00A57FA4" w:rsidRPr="003F4BC6" w:rsidRDefault="00A57FA4" w:rsidP="00A57FA4">
            <w:pPr>
              <w:pStyle w:val="NormalinTable"/>
              <w:rPr>
                <w:b/>
                <w:color w:val="000000"/>
                <w:lang w:eastAsia="en-GB"/>
              </w:rPr>
            </w:pPr>
            <w:r w:rsidRPr="003F4BC6">
              <w:rPr>
                <w:b/>
                <w:color w:val="000000"/>
                <w:lang w:eastAsia="en-GB"/>
              </w:rPr>
              <w:t xml:space="preserve">3826 00 90 </w:t>
            </w:r>
          </w:p>
        </w:tc>
        <w:tc>
          <w:tcPr>
            <w:tcW w:w="7036" w:type="dxa"/>
            <w:tcBorders>
              <w:top w:val="nil"/>
              <w:left w:val="nil"/>
              <w:bottom w:val="single" w:sz="4" w:space="0" w:color="auto"/>
              <w:right w:val="single" w:sz="4" w:space="0" w:color="auto"/>
            </w:tcBorders>
            <w:shd w:val="clear" w:color="auto" w:fill="auto"/>
            <w:noWrap/>
            <w:vAlign w:val="bottom"/>
            <w:hideMark/>
          </w:tcPr>
          <w:p w14:paraId="4CA5890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B645B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97C9B8" w14:textId="77777777" w:rsidR="00A57FA4" w:rsidRPr="003F4BC6" w:rsidRDefault="00A57FA4" w:rsidP="00A57FA4">
            <w:pPr>
              <w:pStyle w:val="NormalinTable"/>
              <w:rPr>
                <w:b/>
                <w:color w:val="000000"/>
                <w:lang w:eastAsia="en-GB"/>
              </w:rPr>
            </w:pPr>
            <w:r w:rsidRPr="003F4BC6">
              <w:rPr>
                <w:b/>
                <w:color w:val="000000"/>
                <w:lang w:eastAsia="en-GB"/>
              </w:rPr>
              <w:t xml:space="preserve">3900 00 00 </w:t>
            </w:r>
          </w:p>
        </w:tc>
        <w:tc>
          <w:tcPr>
            <w:tcW w:w="7036" w:type="dxa"/>
            <w:tcBorders>
              <w:top w:val="nil"/>
              <w:left w:val="nil"/>
              <w:bottom w:val="single" w:sz="4" w:space="0" w:color="auto"/>
              <w:right w:val="single" w:sz="4" w:space="0" w:color="auto"/>
            </w:tcBorders>
            <w:shd w:val="clear" w:color="auto" w:fill="auto"/>
            <w:noWrap/>
            <w:vAlign w:val="bottom"/>
            <w:hideMark/>
          </w:tcPr>
          <w:p w14:paraId="6F2244C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7F036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9D3DD8" w14:textId="77777777" w:rsidR="00A57FA4" w:rsidRPr="003F4BC6" w:rsidRDefault="00A57FA4" w:rsidP="00A57FA4">
            <w:pPr>
              <w:pStyle w:val="NormalinTable"/>
              <w:rPr>
                <w:b/>
                <w:color w:val="000000"/>
                <w:lang w:eastAsia="en-GB"/>
              </w:rPr>
            </w:pPr>
            <w:r w:rsidRPr="003F4BC6">
              <w:rPr>
                <w:b/>
                <w:color w:val="000000"/>
                <w:lang w:eastAsia="en-GB"/>
              </w:rPr>
              <w:t xml:space="preserve">4000 00 00 </w:t>
            </w:r>
          </w:p>
        </w:tc>
        <w:tc>
          <w:tcPr>
            <w:tcW w:w="7036" w:type="dxa"/>
            <w:tcBorders>
              <w:top w:val="nil"/>
              <w:left w:val="nil"/>
              <w:bottom w:val="single" w:sz="4" w:space="0" w:color="auto"/>
              <w:right w:val="single" w:sz="4" w:space="0" w:color="auto"/>
            </w:tcBorders>
            <w:shd w:val="clear" w:color="auto" w:fill="auto"/>
            <w:noWrap/>
            <w:vAlign w:val="bottom"/>
            <w:hideMark/>
          </w:tcPr>
          <w:p w14:paraId="1A5A626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E1127B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B37B42" w14:textId="77777777" w:rsidR="00A57FA4" w:rsidRPr="003F4BC6" w:rsidRDefault="00A57FA4" w:rsidP="00A57FA4">
            <w:pPr>
              <w:pStyle w:val="NormalinTable"/>
              <w:rPr>
                <w:b/>
                <w:color w:val="000000"/>
                <w:lang w:eastAsia="en-GB"/>
              </w:rPr>
            </w:pPr>
            <w:r w:rsidRPr="003F4BC6">
              <w:rPr>
                <w:b/>
                <w:color w:val="000000"/>
                <w:lang w:eastAsia="en-GB"/>
              </w:rPr>
              <w:t xml:space="preserve">4100 00 00 </w:t>
            </w:r>
          </w:p>
        </w:tc>
        <w:tc>
          <w:tcPr>
            <w:tcW w:w="7036" w:type="dxa"/>
            <w:tcBorders>
              <w:top w:val="nil"/>
              <w:left w:val="nil"/>
              <w:bottom w:val="single" w:sz="4" w:space="0" w:color="auto"/>
              <w:right w:val="single" w:sz="4" w:space="0" w:color="auto"/>
            </w:tcBorders>
            <w:shd w:val="clear" w:color="auto" w:fill="auto"/>
            <w:noWrap/>
            <w:vAlign w:val="bottom"/>
            <w:hideMark/>
          </w:tcPr>
          <w:p w14:paraId="0F8C8D3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CCABB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2DFABE" w14:textId="77777777" w:rsidR="00A57FA4" w:rsidRPr="003F4BC6" w:rsidRDefault="00A57FA4" w:rsidP="00A57FA4">
            <w:pPr>
              <w:pStyle w:val="NormalinTable"/>
              <w:rPr>
                <w:b/>
                <w:color w:val="000000"/>
                <w:lang w:eastAsia="en-GB"/>
              </w:rPr>
            </w:pPr>
            <w:r w:rsidRPr="003F4BC6">
              <w:rPr>
                <w:b/>
                <w:color w:val="000000"/>
                <w:lang w:eastAsia="en-GB"/>
              </w:rPr>
              <w:t xml:space="preserve">4200 00 00 </w:t>
            </w:r>
          </w:p>
        </w:tc>
        <w:tc>
          <w:tcPr>
            <w:tcW w:w="7036" w:type="dxa"/>
            <w:tcBorders>
              <w:top w:val="nil"/>
              <w:left w:val="nil"/>
              <w:bottom w:val="single" w:sz="4" w:space="0" w:color="auto"/>
              <w:right w:val="single" w:sz="4" w:space="0" w:color="auto"/>
            </w:tcBorders>
            <w:shd w:val="clear" w:color="auto" w:fill="auto"/>
            <w:noWrap/>
            <w:vAlign w:val="bottom"/>
            <w:hideMark/>
          </w:tcPr>
          <w:p w14:paraId="65F8FB4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1FD685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E51614" w14:textId="77777777" w:rsidR="00A57FA4" w:rsidRPr="003F4BC6" w:rsidRDefault="00A57FA4" w:rsidP="00A57FA4">
            <w:pPr>
              <w:pStyle w:val="NormalinTable"/>
              <w:rPr>
                <w:b/>
                <w:color w:val="000000"/>
                <w:lang w:eastAsia="en-GB"/>
              </w:rPr>
            </w:pPr>
            <w:r w:rsidRPr="003F4BC6">
              <w:rPr>
                <w:b/>
                <w:color w:val="000000"/>
                <w:lang w:eastAsia="en-GB"/>
              </w:rPr>
              <w:lastRenderedPageBreak/>
              <w:t xml:space="preserve">4300 00 00 </w:t>
            </w:r>
          </w:p>
        </w:tc>
        <w:tc>
          <w:tcPr>
            <w:tcW w:w="7036" w:type="dxa"/>
            <w:tcBorders>
              <w:top w:val="nil"/>
              <w:left w:val="nil"/>
              <w:bottom w:val="single" w:sz="4" w:space="0" w:color="auto"/>
              <w:right w:val="single" w:sz="4" w:space="0" w:color="auto"/>
            </w:tcBorders>
            <w:shd w:val="clear" w:color="auto" w:fill="auto"/>
            <w:noWrap/>
            <w:vAlign w:val="bottom"/>
            <w:hideMark/>
          </w:tcPr>
          <w:p w14:paraId="108CBB6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244994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985486" w14:textId="77777777" w:rsidR="00A57FA4" w:rsidRPr="003F4BC6" w:rsidRDefault="00A57FA4" w:rsidP="00A57FA4">
            <w:pPr>
              <w:pStyle w:val="NormalinTable"/>
              <w:rPr>
                <w:b/>
                <w:color w:val="000000"/>
                <w:lang w:eastAsia="en-GB"/>
              </w:rPr>
            </w:pPr>
            <w:r w:rsidRPr="003F4BC6">
              <w:rPr>
                <w:b/>
                <w:color w:val="000000"/>
                <w:lang w:eastAsia="en-GB"/>
              </w:rPr>
              <w:t xml:space="preserve">4400 00 00 </w:t>
            </w:r>
          </w:p>
        </w:tc>
        <w:tc>
          <w:tcPr>
            <w:tcW w:w="7036" w:type="dxa"/>
            <w:tcBorders>
              <w:top w:val="nil"/>
              <w:left w:val="nil"/>
              <w:bottom w:val="single" w:sz="4" w:space="0" w:color="auto"/>
              <w:right w:val="single" w:sz="4" w:space="0" w:color="auto"/>
            </w:tcBorders>
            <w:shd w:val="clear" w:color="auto" w:fill="auto"/>
            <w:noWrap/>
            <w:vAlign w:val="bottom"/>
            <w:hideMark/>
          </w:tcPr>
          <w:p w14:paraId="7BEF9C1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5CE226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B991DD" w14:textId="77777777" w:rsidR="00A57FA4" w:rsidRPr="003F4BC6" w:rsidRDefault="00A57FA4" w:rsidP="00A57FA4">
            <w:pPr>
              <w:pStyle w:val="NormalinTable"/>
              <w:rPr>
                <w:b/>
                <w:color w:val="000000"/>
                <w:lang w:eastAsia="en-GB"/>
              </w:rPr>
            </w:pPr>
            <w:r w:rsidRPr="003F4BC6">
              <w:rPr>
                <w:b/>
                <w:color w:val="000000"/>
                <w:lang w:eastAsia="en-GB"/>
              </w:rPr>
              <w:t xml:space="preserve">4503 00 00 </w:t>
            </w:r>
          </w:p>
        </w:tc>
        <w:tc>
          <w:tcPr>
            <w:tcW w:w="7036" w:type="dxa"/>
            <w:tcBorders>
              <w:top w:val="nil"/>
              <w:left w:val="nil"/>
              <w:bottom w:val="single" w:sz="4" w:space="0" w:color="auto"/>
              <w:right w:val="single" w:sz="4" w:space="0" w:color="auto"/>
            </w:tcBorders>
            <w:shd w:val="clear" w:color="auto" w:fill="auto"/>
            <w:noWrap/>
            <w:vAlign w:val="bottom"/>
            <w:hideMark/>
          </w:tcPr>
          <w:p w14:paraId="461D86E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0CAB3D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00B2111" w14:textId="77777777" w:rsidR="00A57FA4" w:rsidRPr="003F4BC6" w:rsidRDefault="00A57FA4" w:rsidP="00A57FA4">
            <w:pPr>
              <w:pStyle w:val="NormalinTable"/>
              <w:rPr>
                <w:b/>
                <w:color w:val="000000"/>
                <w:lang w:eastAsia="en-GB"/>
              </w:rPr>
            </w:pPr>
            <w:r w:rsidRPr="003F4BC6">
              <w:rPr>
                <w:b/>
                <w:color w:val="000000"/>
                <w:lang w:eastAsia="en-GB"/>
              </w:rPr>
              <w:t xml:space="preserve">4504 00 00 </w:t>
            </w:r>
          </w:p>
        </w:tc>
        <w:tc>
          <w:tcPr>
            <w:tcW w:w="7036" w:type="dxa"/>
            <w:tcBorders>
              <w:top w:val="nil"/>
              <w:left w:val="nil"/>
              <w:bottom w:val="single" w:sz="4" w:space="0" w:color="auto"/>
              <w:right w:val="single" w:sz="4" w:space="0" w:color="auto"/>
            </w:tcBorders>
            <w:shd w:val="clear" w:color="auto" w:fill="auto"/>
            <w:noWrap/>
            <w:vAlign w:val="bottom"/>
            <w:hideMark/>
          </w:tcPr>
          <w:p w14:paraId="460033A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F757D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62E1C0" w14:textId="77777777" w:rsidR="00A57FA4" w:rsidRPr="003F4BC6" w:rsidRDefault="00A57FA4" w:rsidP="00A57FA4">
            <w:pPr>
              <w:pStyle w:val="NormalinTable"/>
              <w:rPr>
                <w:b/>
                <w:color w:val="000000"/>
                <w:lang w:eastAsia="en-GB"/>
              </w:rPr>
            </w:pPr>
            <w:r w:rsidRPr="003F4BC6">
              <w:rPr>
                <w:b/>
                <w:color w:val="000000"/>
                <w:lang w:eastAsia="en-GB"/>
              </w:rPr>
              <w:t xml:space="preserve">4600 00 00 </w:t>
            </w:r>
          </w:p>
        </w:tc>
        <w:tc>
          <w:tcPr>
            <w:tcW w:w="7036" w:type="dxa"/>
            <w:tcBorders>
              <w:top w:val="nil"/>
              <w:left w:val="nil"/>
              <w:bottom w:val="single" w:sz="4" w:space="0" w:color="auto"/>
              <w:right w:val="single" w:sz="4" w:space="0" w:color="auto"/>
            </w:tcBorders>
            <w:shd w:val="clear" w:color="auto" w:fill="auto"/>
            <w:noWrap/>
            <w:vAlign w:val="bottom"/>
            <w:hideMark/>
          </w:tcPr>
          <w:p w14:paraId="2B7B72F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687324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F267BD" w14:textId="77777777" w:rsidR="00A57FA4" w:rsidRPr="003F4BC6" w:rsidRDefault="00A57FA4" w:rsidP="00A57FA4">
            <w:pPr>
              <w:pStyle w:val="NormalinTable"/>
              <w:rPr>
                <w:b/>
                <w:color w:val="000000"/>
                <w:lang w:eastAsia="en-GB"/>
              </w:rPr>
            </w:pPr>
            <w:r w:rsidRPr="003F4BC6">
              <w:rPr>
                <w:b/>
                <w:color w:val="000000"/>
                <w:lang w:eastAsia="en-GB"/>
              </w:rPr>
              <w:t xml:space="preserve">5000 00 00 </w:t>
            </w:r>
          </w:p>
        </w:tc>
        <w:tc>
          <w:tcPr>
            <w:tcW w:w="7036" w:type="dxa"/>
            <w:tcBorders>
              <w:top w:val="nil"/>
              <w:left w:val="nil"/>
              <w:bottom w:val="single" w:sz="4" w:space="0" w:color="auto"/>
              <w:right w:val="single" w:sz="4" w:space="0" w:color="auto"/>
            </w:tcBorders>
            <w:shd w:val="clear" w:color="auto" w:fill="auto"/>
            <w:noWrap/>
            <w:vAlign w:val="bottom"/>
            <w:hideMark/>
          </w:tcPr>
          <w:p w14:paraId="4E82AF2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7056C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BA1B5D4" w14:textId="77777777" w:rsidR="00A57FA4" w:rsidRPr="003F4BC6" w:rsidRDefault="00A57FA4" w:rsidP="00A57FA4">
            <w:pPr>
              <w:pStyle w:val="NormalinTable"/>
              <w:rPr>
                <w:b/>
                <w:color w:val="000000"/>
                <w:lang w:eastAsia="en-GB"/>
              </w:rPr>
            </w:pPr>
            <w:r w:rsidRPr="003F4BC6">
              <w:rPr>
                <w:b/>
                <w:color w:val="000000"/>
                <w:lang w:eastAsia="en-GB"/>
              </w:rPr>
              <w:t xml:space="preserve">5100 00 00 </w:t>
            </w:r>
          </w:p>
        </w:tc>
        <w:tc>
          <w:tcPr>
            <w:tcW w:w="7036" w:type="dxa"/>
            <w:tcBorders>
              <w:top w:val="nil"/>
              <w:left w:val="nil"/>
              <w:bottom w:val="single" w:sz="4" w:space="0" w:color="auto"/>
              <w:right w:val="single" w:sz="4" w:space="0" w:color="auto"/>
            </w:tcBorders>
            <w:shd w:val="clear" w:color="auto" w:fill="auto"/>
            <w:noWrap/>
            <w:vAlign w:val="bottom"/>
            <w:hideMark/>
          </w:tcPr>
          <w:p w14:paraId="55C9312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7EC08E9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BECCF1" w14:textId="77777777" w:rsidR="00A57FA4" w:rsidRPr="003F4BC6" w:rsidRDefault="00A57FA4" w:rsidP="00A57FA4">
            <w:pPr>
              <w:pStyle w:val="NormalinTable"/>
              <w:rPr>
                <w:b/>
                <w:color w:val="000000"/>
                <w:lang w:eastAsia="en-GB"/>
              </w:rPr>
            </w:pPr>
            <w:r w:rsidRPr="003F4BC6">
              <w:rPr>
                <w:b/>
                <w:color w:val="000000"/>
                <w:lang w:eastAsia="en-GB"/>
              </w:rPr>
              <w:t xml:space="preserve">5200 00 00 </w:t>
            </w:r>
          </w:p>
        </w:tc>
        <w:tc>
          <w:tcPr>
            <w:tcW w:w="7036" w:type="dxa"/>
            <w:tcBorders>
              <w:top w:val="nil"/>
              <w:left w:val="nil"/>
              <w:bottom w:val="single" w:sz="4" w:space="0" w:color="auto"/>
              <w:right w:val="single" w:sz="4" w:space="0" w:color="auto"/>
            </w:tcBorders>
            <w:shd w:val="clear" w:color="auto" w:fill="auto"/>
            <w:noWrap/>
            <w:vAlign w:val="bottom"/>
            <w:hideMark/>
          </w:tcPr>
          <w:p w14:paraId="14C9048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D66AC2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2BB40A" w14:textId="77777777" w:rsidR="00A57FA4" w:rsidRPr="003F4BC6" w:rsidRDefault="00A57FA4" w:rsidP="00A57FA4">
            <w:pPr>
              <w:pStyle w:val="NormalinTable"/>
              <w:rPr>
                <w:b/>
                <w:color w:val="000000"/>
                <w:lang w:eastAsia="en-GB"/>
              </w:rPr>
            </w:pPr>
            <w:r w:rsidRPr="003F4BC6">
              <w:rPr>
                <w:b/>
                <w:color w:val="000000"/>
                <w:lang w:eastAsia="en-GB"/>
              </w:rPr>
              <w:t xml:space="preserve">5300 00 00 </w:t>
            </w:r>
          </w:p>
        </w:tc>
        <w:tc>
          <w:tcPr>
            <w:tcW w:w="7036" w:type="dxa"/>
            <w:tcBorders>
              <w:top w:val="nil"/>
              <w:left w:val="nil"/>
              <w:bottom w:val="single" w:sz="4" w:space="0" w:color="auto"/>
              <w:right w:val="single" w:sz="4" w:space="0" w:color="auto"/>
            </w:tcBorders>
            <w:shd w:val="clear" w:color="auto" w:fill="auto"/>
            <w:noWrap/>
            <w:vAlign w:val="bottom"/>
            <w:hideMark/>
          </w:tcPr>
          <w:p w14:paraId="73A6B47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6788CF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6E70326" w14:textId="77777777" w:rsidR="00A57FA4" w:rsidRPr="003F4BC6" w:rsidRDefault="00A57FA4" w:rsidP="00A57FA4">
            <w:pPr>
              <w:pStyle w:val="NormalinTable"/>
              <w:rPr>
                <w:b/>
                <w:color w:val="000000"/>
                <w:lang w:eastAsia="en-GB"/>
              </w:rPr>
            </w:pPr>
            <w:r w:rsidRPr="003F4BC6">
              <w:rPr>
                <w:b/>
                <w:color w:val="000000"/>
                <w:lang w:eastAsia="en-GB"/>
              </w:rPr>
              <w:t xml:space="preserve">5400 00 00 </w:t>
            </w:r>
          </w:p>
        </w:tc>
        <w:tc>
          <w:tcPr>
            <w:tcW w:w="7036" w:type="dxa"/>
            <w:tcBorders>
              <w:top w:val="nil"/>
              <w:left w:val="nil"/>
              <w:bottom w:val="single" w:sz="4" w:space="0" w:color="auto"/>
              <w:right w:val="single" w:sz="4" w:space="0" w:color="auto"/>
            </w:tcBorders>
            <w:shd w:val="clear" w:color="auto" w:fill="auto"/>
            <w:noWrap/>
            <w:vAlign w:val="bottom"/>
            <w:hideMark/>
          </w:tcPr>
          <w:p w14:paraId="27709E6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09867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57DA7" w14:textId="77777777" w:rsidR="00A57FA4" w:rsidRPr="003F4BC6" w:rsidRDefault="00A57FA4" w:rsidP="00A57FA4">
            <w:pPr>
              <w:pStyle w:val="NormalinTable"/>
              <w:rPr>
                <w:b/>
                <w:color w:val="000000"/>
                <w:lang w:eastAsia="en-GB"/>
              </w:rPr>
            </w:pPr>
            <w:r w:rsidRPr="003F4BC6">
              <w:rPr>
                <w:b/>
                <w:color w:val="000000"/>
                <w:lang w:eastAsia="en-GB"/>
              </w:rPr>
              <w:t xml:space="preserve">5500 00 00 </w:t>
            </w:r>
          </w:p>
        </w:tc>
        <w:tc>
          <w:tcPr>
            <w:tcW w:w="7036" w:type="dxa"/>
            <w:tcBorders>
              <w:top w:val="nil"/>
              <w:left w:val="nil"/>
              <w:bottom w:val="single" w:sz="4" w:space="0" w:color="auto"/>
              <w:right w:val="single" w:sz="4" w:space="0" w:color="auto"/>
            </w:tcBorders>
            <w:shd w:val="clear" w:color="auto" w:fill="auto"/>
            <w:noWrap/>
            <w:vAlign w:val="bottom"/>
            <w:hideMark/>
          </w:tcPr>
          <w:p w14:paraId="2872754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4AD3F8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77ADF6" w14:textId="77777777" w:rsidR="00A57FA4" w:rsidRPr="003F4BC6" w:rsidRDefault="00A57FA4" w:rsidP="00A57FA4">
            <w:pPr>
              <w:pStyle w:val="NormalinTable"/>
              <w:rPr>
                <w:b/>
                <w:color w:val="000000"/>
                <w:lang w:eastAsia="en-GB"/>
              </w:rPr>
            </w:pPr>
            <w:r w:rsidRPr="003F4BC6">
              <w:rPr>
                <w:b/>
                <w:color w:val="000000"/>
                <w:lang w:eastAsia="en-GB"/>
              </w:rPr>
              <w:t xml:space="preserve">5600 00 00 </w:t>
            </w:r>
          </w:p>
        </w:tc>
        <w:tc>
          <w:tcPr>
            <w:tcW w:w="7036" w:type="dxa"/>
            <w:tcBorders>
              <w:top w:val="nil"/>
              <w:left w:val="nil"/>
              <w:bottom w:val="single" w:sz="4" w:space="0" w:color="auto"/>
              <w:right w:val="single" w:sz="4" w:space="0" w:color="auto"/>
            </w:tcBorders>
            <w:shd w:val="clear" w:color="auto" w:fill="auto"/>
            <w:noWrap/>
            <w:vAlign w:val="bottom"/>
            <w:hideMark/>
          </w:tcPr>
          <w:p w14:paraId="0C599B7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D68E5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56AF316" w14:textId="77777777" w:rsidR="00A57FA4" w:rsidRPr="003F4BC6" w:rsidRDefault="00A57FA4" w:rsidP="00A57FA4">
            <w:pPr>
              <w:pStyle w:val="NormalinTable"/>
              <w:rPr>
                <w:b/>
                <w:color w:val="000000"/>
                <w:lang w:eastAsia="en-GB"/>
              </w:rPr>
            </w:pPr>
            <w:r w:rsidRPr="003F4BC6">
              <w:rPr>
                <w:b/>
                <w:color w:val="000000"/>
                <w:lang w:eastAsia="en-GB"/>
              </w:rPr>
              <w:t xml:space="preserve">5700 00 00 </w:t>
            </w:r>
          </w:p>
        </w:tc>
        <w:tc>
          <w:tcPr>
            <w:tcW w:w="7036" w:type="dxa"/>
            <w:tcBorders>
              <w:top w:val="nil"/>
              <w:left w:val="nil"/>
              <w:bottom w:val="single" w:sz="4" w:space="0" w:color="auto"/>
              <w:right w:val="single" w:sz="4" w:space="0" w:color="auto"/>
            </w:tcBorders>
            <w:shd w:val="clear" w:color="auto" w:fill="auto"/>
            <w:noWrap/>
            <w:vAlign w:val="bottom"/>
            <w:hideMark/>
          </w:tcPr>
          <w:p w14:paraId="52FC730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378AF4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71E9609" w14:textId="77777777" w:rsidR="00A57FA4" w:rsidRPr="003F4BC6" w:rsidRDefault="00A57FA4" w:rsidP="00A57FA4">
            <w:pPr>
              <w:pStyle w:val="NormalinTable"/>
              <w:rPr>
                <w:b/>
                <w:color w:val="000000"/>
                <w:lang w:eastAsia="en-GB"/>
              </w:rPr>
            </w:pPr>
            <w:r w:rsidRPr="003F4BC6">
              <w:rPr>
                <w:b/>
                <w:color w:val="000000"/>
                <w:lang w:eastAsia="en-GB"/>
              </w:rPr>
              <w:t xml:space="preserve">5800 00 00 </w:t>
            </w:r>
          </w:p>
        </w:tc>
        <w:tc>
          <w:tcPr>
            <w:tcW w:w="7036" w:type="dxa"/>
            <w:tcBorders>
              <w:top w:val="nil"/>
              <w:left w:val="nil"/>
              <w:bottom w:val="single" w:sz="4" w:space="0" w:color="auto"/>
              <w:right w:val="single" w:sz="4" w:space="0" w:color="auto"/>
            </w:tcBorders>
            <w:shd w:val="clear" w:color="auto" w:fill="auto"/>
            <w:noWrap/>
            <w:vAlign w:val="bottom"/>
            <w:hideMark/>
          </w:tcPr>
          <w:p w14:paraId="6B6EC49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D62A09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E9B361" w14:textId="77777777" w:rsidR="00A57FA4" w:rsidRPr="003F4BC6" w:rsidRDefault="00A57FA4" w:rsidP="00A57FA4">
            <w:pPr>
              <w:pStyle w:val="NormalinTable"/>
              <w:rPr>
                <w:b/>
                <w:color w:val="000000"/>
                <w:lang w:eastAsia="en-GB"/>
              </w:rPr>
            </w:pPr>
            <w:r w:rsidRPr="003F4BC6">
              <w:rPr>
                <w:b/>
                <w:color w:val="000000"/>
                <w:lang w:eastAsia="en-GB"/>
              </w:rPr>
              <w:t xml:space="preserve">5900 00 00 </w:t>
            </w:r>
          </w:p>
        </w:tc>
        <w:tc>
          <w:tcPr>
            <w:tcW w:w="7036" w:type="dxa"/>
            <w:tcBorders>
              <w:top w:val="nil"/>
              <w:left w:val="nil"/>
              <w:bottom w:val="single" w:sz="4" w:space="0" w:color="auto"/>
              <w:right w:val="single" w:sz="4" w:space="0" w:color="auto"/>
            </w:tcBorders>
            <w:shd w:val="clear" w:color="auto" w:fill="auto"/>
            <w:noWrap/>
            <w:vAlign w:val="bottom"/>
            <w:hideMark/>
          </w:tcPr>
          <w:p w14:paraId="7B934FA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5965A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B79740" w14:textId="77777777" w:rsidR="00A57FA4" w:rsidRPr="003F4BC6" w:rsidRDefault="00A57FA4" w:rsidP="00A57FA4">
            <w:pPr>
              <w:pStyle w:val="NormalinTable"/>
              <w:rPr>
                <w:b/>
                <w:color w:val="000000"/>
                <w:lang w:eastAsia="en-GB"/>
              </w:rPr>
            </w:pPr>
            <w:r w:rsidRPr="003F4BC6">
              <w:rPr>
                <w:b/>
                <w:color w:val="000000"/>
                <w:lang w:eastAsia="en-GB"/>
              </w:rPr>
              <w:t xml:space="preserve">6000 00 00 </w:t>
            </w:r>
          </w:p>
        </w:tc>
        <w:tc>
          <w:tcPr>
            <w:tcW w:w="7036" w:type="dxa"/>
            <w:tcBorders>
              <w:top w:val="nil"/>
              <w:left w:val="nil"/>
              <w:bottom w:val="single" w:sz="4" w:space="0" w:color="auto"/>
              <w:right w:val="single" w:sz="4" w:space="0" w:color="auto"/>
            </w:tcBorders>
            <w:shd w:val="clear" w:color="auto" w:fill="auto"/>
            <w:noWrap/>
            <w:vAlign w:val="bottom"/>
            <w:hideMark/>
          </w:tcPr>
          <w:p w14:paraId="3D32364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08CDE1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9DE7BF" w14:textId="77777777" w:rsidR="00A57FA4" w:rsidRPr="003F4BC6" w:rsidRDefault="00A57FA4" w:rsidP="00A57FA4">
            <w:pPr>
              <w:pStyle w:val="NormalinTable"/>
              <w:rPr>
                <w:b/>
                <w:color w:val="000000"/>
                <w:lang w:eastAsia="en-GB"/>
              </w:rPr>
            </w:pPr>
            <w:r w:rsidRPr="003F4BC6">
              <w:rPr>
                <w:b/>
                <w:color w:val="000000"/>
                <w:lang w:eastAsia="en-GB"/>
              </w:rPr>
              <w:t xml:space="preserve">6100 00 00 </w:t>
            </w:r>
          </w:p>
        </w:tc>
        <w:tc>
          <w:tcPr>
            <w:tcW w:w="7036" w:type="dxa"/>
            <w:tcBorders>
              <w:top w:val="nil"/>
              <w:left w:val="nil"/>
              <w:bottom w:val="single" w:sz="4" w:space="0" w:color="auto"/>
              <w:right w:val="single" w:sz="4" w:space="0" w:color="auto"/>
            </w:tcBorders>
            <w:shd w:val="clear" w:color="auto" w:fill="auto"/>
            <w:noWrap/>
            <w:vAlign w:val="bottom"/>
            <w:hideMark/>
          </w:tcPr>
          <w:p w14:paraId="5ED0850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C39FF2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7313C86" w14:textId="77777777" w:rsidR="00A57FA4" w:rsidRPr="003F4BC6" w:rsidRDefault="00A57FA4" w:rsidP="00A57FA4">
            <w:pPr>
              <w:pStyle w:val="NormalinTable"/>
              <w:rPr>
                <w:b/>
                <w:color w:val="000000"/>
                <w:lang w:eastAsia="en-GB"/>
              </w:rPr>
            </w:pPr>
            <w:r w:rsidRPr="003F4BC6">
              <w:rPr>
                <w:b/>
                <w:color w:val="000000"/>
                <w:lang w:eastAsia="en-GB"/>
              </w:rPr>
              <w:t xml:space="preserve">6200 00 00 </w:t>
            </w:r>
          </w:p>
        </w:tc>
        <w:tc>
          <w:tcPr>
            <w:tcW w:w="7036" w:type="dxa"/>
            <w:tcBorders>
              <w:top w:val="nil"/>
              <w:left w:val="nil"/>
              <w:bottom w:val="single" w:sz="4" w:space="0" w:color="auto"/>
              <w:right w:val="single" w:sz="4" w:space="0" w:color="auto"/>
            </w:tcBorders>
            <w:shd w:val="clear" w:color="auto" w:fill="auto"/>
            <w:noWrap/>
            <w:vAlign w:val="bottom"/>
            <w:hideMark/>
          </w:tcPr>
          <w:p w14:paraId="76EBB98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8F0EB4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D9C15" w14:textId="77777777" w:rsidR="00A57FA4" w:rsidRPr="003F4BC6" w:rsidRDefault="00A57FA4" w:rsidP="00A57FA4">
            <w:pPr>
              <w:pStyle w:val="NormalinTable"/>
              <w:rPr>
                <w:b/>
                <w:color w:val="000000"/>
                <w:lang w:eastAsia="en-GB"/>
              </w:rPr>
            </w:pPr>
            <w:r w:rsidRPr="003F4BC6">
              <w:rPr>
                <w:b/>
                <w:color w:val="000000"/>
                <w:lang w:eastAsia="en-GB"/>
              </w:rPr>
              <w:t xml:space="preserve">6300 00 00 </w:t>
            </w:r>
          </w:p>
        </w:tc>
        <w:tc>
          <w:tcPr>
            <w:tcW w:w="7036" w:type="dxa"/>
            <w:tcBorders>
              <w:top w:val="nil"/>
              <w:left w:val="nil"/>
              <w:bottom w:val="single" w:sz="4" w:space="0" w:color="auto"/>
              <w:right w:val="single" w:sz="4" w:space="0" w:color="auto"/>
            </w:tcBorders>
            <w:shd w:val="clear" w:color="auto" w:fill="auto"/>
            <w:noWrap/>
            <w:vAlign w:val="bottom"/>
            <w:hideMark/>
          </w:tcPr>
          <w:p w14:paraId="0759BE9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BD1AD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7F4036" w14:textId="77777777" w:rsidR="00A57FA4" w:rsidRPr="003F4BC6" w:rsidRDefault="00A57FA4" w:rsidP="00A57FA4">
            <w:pPr>
              <w:pStyle w:val="NormalinTable"/>
              <w:rPr>
                <w:b/>
                <w:color w:val="000000"/>
                <w:lang w:eastAsia="en-GB"/>
              </w:rPr>
            </w:pPr>
            <w:r w:rsidRPr="003F4BC6">
              <w:rPr>
                <w:b/>
                <w:color w:val="000000"/>
                <w:lang w:eastAsia="en-GB"/>
              </w:rPr>
              <w:t xml:space="preserve">6400 00 00 </w:t>
            </w:r>
          </w:p>
        </w:tc>
        <w:tc>
          <w:tcPr>
            <w:tcW w:w="7036" w:type="dxa"/>
            <w:tcBorders>
              <w:top w:val="nil"/>
              <w:left w:val="nil"/>
              <w:bottom w:val="single" w:sz="4" w:space="0" w:color="auto"/>
              <w:right w:val="single" w:sz="4" w:space="0" w:color="auto"/>
            </w:tcBorders>
            <w:shd w:val="clear" w:color="auto" w:fill="auto"/>
            <w:noWrap/>
            <w:vAlign w:val="bottom"/>
            <w:hideMark/>
          </w:tcPr>
          <w:p w14:paraId="45CF38A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C1ED5D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BB581D" w14:textId="77777777" w:rsidR="00A57FA4" w:rsidRPr="003F4BC6" w:rsidRDefault="00A57FA4" w:rsidP="00A57FA4">
            <w:pPr>
              <w:pStyle w:val="NormalinTable"/>
              <w:rPr>
                <w:b/>
                <w:color w:val="000000"/>
                <w:lang w:eastAsia="en-GB"/>
              </w:rPr>
            </w:pPr>
            <w:r w:rsidRPr="003F4BC6">
              <w:rPr>
                <w:b/>
                <w:color w:val="000000"/>
                <w:lang w:eastAsia="en-GB"/>
              </w:rPr>
              <w:t xml:space="preserve">6500 00 00 </w:t>
            </w:r>
          </w:p>
        </w:tc>
        <w:tc>
          <w:tcPr>
            <w:tcW w:w="7036" w:type="dxa"/>
            <w:tcBorders>
              <w:top w:val="nil"/>
              <w:left w:val="nil"/>
              <w:bottom w:val="single" w:sz="4" w:space="0" w:color="auto"/>
              <w:right w:val="single" w:sz="4" w:space="0" w:color="auto"/>
            </w:tcBorders>
            <w:shd w:val="clear" w:color="auto" w:fill="auto"/>
            <w:noWrap/>
            <w:vAlign w:val="bottom"/>
            <w:hideMark/>
          </w:tcPr>
          <w:p w14:paraId="7C30183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CA7EFC7"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E98B6" w14:textId="77777777" w:rsidR="00A57FA4" w:rsidRPr="003F4BC6" w:rsidRDefault="00A57FA4" w:rsidP="00A57FA4">
            <w:pPr>
              <w:pStyle w:val="NormalinTable"/>
              <w:rPr>
                <w:b/>
                <w:color w:val="000000"/>
                <w:lang w:eastAsia="en-GB"/>
              </w:rPr>
            </w:pPr>
            <w:r w:rsidRPr="003F4BC6">
              <w:rPr>
                <w:b/>
                <w:color w:val="000000"/>
                <w:lang w:eastAsia="en-GB"/>
              </w:rPr>
              <w:t xml:space="preserve">6600 00 00 </w:t>
            </w:r>
          </w:p>
        </w:tc>
        <w:tc>
          <w:tcPr>
            <w:tcW w:w="7036" w:type="dxa"/>
            <w:tcBorders>
              <w:top w:val="nil"/>
              <w:left w:val="nil"/>
              <w:bottom w:val="single" w:sz="4" w:space="0" w:color="auto"/>
              <w:right w:val="single" w:sz="4" w:space="0" w:color="auto"/>
            </w:tcBorders>
            <w:shd w:val="clear" w:color="auto" w:fill="auto"/>
            <w:noWrap/>
            <w:vAlign w:val="bottom"/>
            <w:hideMark/>
          </w:tcPr>
          <w:p w14:paraId="33353E6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25CFF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A67085" w14:textId="77777777" w:rsidR="00A57FA4" w:rsidRPr="003F4BC6" w:rsidRDefault="00A57FA4" w:rsidP="00A57FA4">
            <w:pPr>
              <w:pStyle w:val="NormalinTable"/>
              <w:rPr>
                <w:b/>
                <w:color w:val="000000"/>
                <w:lang w:eastAsia="en-GB"/>
              </w:rPr>
            </w:pPr>
            <w:r w:rsidRPr="003F4BC6">
              <w:rPr>
                <w:b/>
                <w:color w:val="000000"/>
                <w:lang w:eastAsia="en-GB"/>
              </w:rPr>
              <w:t xml:space="preserve">6700 00 00 </w:t>
            </w:r>
          </w:p>
        </w:tc>
        <w:tc>
          <w:tcPr>
            <w:tcW w:w="7036" w:type="dxa"/>
            <w:tcBorders>
              <w:top w:val="nil"/>
              <w:left w:val="nil"/>
              <w:bottom w:val="single" w:sz="4" w:space="0" w:color="auto"/>
              <w:right w:val="single" w:sz="4" w:space="0" w:color="auto"/>
            </w:tcBorders>
            <w:shd w:val="clear" w:color="auto" w:fill="auto"/>
            <w:noWrap/>
            <w:vAlign w:val="bottom"/>
            <w:hideMark/>
          </w:tcPr>
          <w:p w14:paraId="1937863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600FE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A80F98" w14:textId="77777777" w:rsidR="00A57FA4" w:rsidRPr="003F4BC6" w:rsidRDefault="00A57FA4" w:rsidP="00A57FA4">
            <w:pPr>
              <w:pStyle w:val="NormalinTable"/>
              <w:rPr>
                <w:b/>
                <w:color w:val="000000"/>
                <w:lang w:eastAsia="en-GB"/>
              </w:rPr>
            </w:pPr>
            <w:r w:rsidRPr="003F4BC6">
              <w:rPr>
                <w:b/>
                <w:color w:val="000000"/>
                <w:lang w:eastAsia="en-GB"/>
              </w:rPr>
              <w:t xml:space="preserve">6800 00 00 </w:t>
            </w:r>
          </w:p>
        </w:tc>
        <w:tc>
          <w:tcPr>
            <w:tcW w:w="7036" w:type="dxa"/>
            <w:tcBorders>
              <w:top w:val="nil"/>
              <w:left w:val="nil"/>
              <w:bottom w:val="single" w:sz="4" w:space="0" w:color="auto"/>
              <w:right w:val="single" w:sz="4" w:space="0" w:color="auto"/>
            </w:tcBorders>
            <w:shd w:val="clear" w:color="auto" w:fill="auto"/>
            <w:noWrap/>
            <w:vAlign w:val="bottom"/>
            <w:hideMark/>
          </w:tcPr>
          <w:p w14:paraId="6D6B246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2F3B6A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50042F" w14:textId="77777777" w:rsidR="00A57FA4" w:rsidRPr="003F4BC6" w:rsidRDefault="00A57FA4" w:rsidP="00A57FA4">
            <w:pPr>
              <w:pStyle w:val="NormalinTable"/>
              <w:rPr>
                <w:b/>
                <w:color w:val="000000"/>
                <w:lang w:eastAsia="en-GB"/>
              </w:rPr>
            </w:pPr>
            <w:r w:rsidRPr="003F4BC6">
              <w:rPr>
                <w:b/>
                <w:color w:val="000000"/>
                <w:lang w:eastAsia="en-GB"/>
              </w:rPr>
              <w:t xml:space="preserve">6900 00 00 </w:t>
            </w:r>
          </w:p>
        </w:tc>
        <w:tc>
          <w:tcPr>
            <w:tcW w:w="7036" w:type="dxa"/>
            <w:tcBorders>
              <w:top w:val="nil"/>
              <w:left w:val="nil"/>
              <w:bottom w:val="single" w:sz="4" w:space="0" w:color="auto"/>
              <w:right w:val="single" w:sz="4" w:space="0" w:color="auto"/>
            </w:tcBorders>
            <w:shd w:val="clear" w:color="auto" w:fill="auto"/>
            <w:noWrap/>
            <w:vAlign w:val="bottom"/>
            <w:hideMark/>
          </w:tcPr>
          <w:p w14:paraId="6ABD8066"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1A41E9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AB3DAB8" w14:textId="77777777" w:rsidR="00A57FA4" w:rsidRPr="003F4BC6" w:rsidRDefault="00A57FA4" w:rsidP="00A57FA4">
            <w:pPr>
              <w:pStyle w:val="NormalinTable"/>
              <w:rPr>
                <w:b/>
                <w:color w:val="000000"/>
                <w:lang w:eastAsia="en-GB"/>
              </w:rPr>
            </w:pPr>
            <w:r w:rsidRPr="003F4BC6">
              <w:rPr>
                <w:b/>
                <w:color w:val="000000"/>
                <w:lang w:eastAsia="en-GB"/>
              </w:rPr>
              <w:t xml:space="preserve">7000 00 00 </w:t>
            </w:r>
          </w:p>
        </w:tc>
        <w:tc>
          <w:tcPr>
            <w:tcW w:w="7036" w:type="dxa"/>
            <w:tcBorders>
              <w:top w:val="nil"/>
              <w:left w:val="nil"/>
              <w:bottom w:val="single" w:sz="4" w:space="0" w:color="auto"/>
              <w:right w:val="single" w:sz="4" w:space="0" w:color="auto"/>
            </w:tcBorders>
            <w:shd w:val="clear" w:color="auto" w:fill="auto"/>
            <w:noWrap/>
            <w:vAlign w:val="bottom"/>
            <w:hideMark/>
          </w:tcPr>
          <w:p w14:paraId="40DAB6D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8DB57A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37005E" w14:textId="77777777" w:rsidR="00A57FA4" w:rsidRPr="003F4BC6" w:rsidRDefault="00A57FA4" w:rsidP="00A57FA4">
            <w:pPr>
              <w:pStyle w:val="NormalinTable"/>
              <w:rPr>
                <w:b/>
                <w:color w:val="000000"/>
                <w:lang w:eastAsia="en-GB"/>
              </w:rPr>
            </w:pPr>
            <w:r w:rsidRPr="003F4BC6">
              <w:rPr>
                <w:b/>
                <w:color w:val="000000"/>
                <w:lang w:eastAsia="en-GB"/>
              </w:rPr>
              <w:t xml:space="preserve">7100 00 00 </w:t>
            </w:r>
          </w:p>
        </w:tc>
        <w:tc>
          <w:tcPr>
            <w:tcW w:w="7036" w:type="dxa"/>
            <w:tcBorders>
              <w:top w:val="nil"/>
              <w:left w:val="nil"/>
              <w:bottom w:val="single" w:sz="4" w:space="0" w:color="auto"/>
              <w:right w:val="single" w:sz="4" w:space="0" w:color="auto"/>
            </w:tcBorders>
            <w:shd w:val="clear" w:color="auto" w:fill="auto"/>
            <w:noWrap/>
            <w:vAlign w:val="bottom"/>
            <w:hideMark/>
          </w:tcPr>
          <w:p w14:paraId="4915EAB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04F1236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1BDCF2C" w14:textId="77777777" w:rsidR="00A57FA4" w:rsidRPr="003F4BC6" w:rsidRDefault="00A57FA4" w:rsidP="00A57FA4">
            <w:pPr>
              <w:pStyle w:val="NormalinTable"/>
              <w:rPr>
                <w:b/>
                <w:color w:val="000000"/>
                <w:lang w:eastAsia="en-GB"/>
              </w:rPr>
            </w:pPr>
            <w:r w:rsidRPr="003F4BC6">
              <w:rPr>
                <w:b/>
                <w:color w:val="000000"/>
                <w:lang w:eastAsia="en-GB"/>
              </w:rPr>
              <w:t xml:space="preserve">7201 00 00 </w:t>
            </w:r>
          </w:p>
        </w:tc>
        <w:tc>
          <w:tcPr>
            <w:tcW w:w="7036" w:type="dxa"/>
            <w:tcBorders>
              <w:top w:val="nil"/>
              <w:left w:val="nil"/>
              <w:bottom w:val="single" w:sz="4" w:space="0" w:color="auto"/>
              <w:right w:val="single" w:sz="4" w:space="0" w:color="auto"/>
            </w:tcBorders>
            <w:shd w:val="clear" w:color="auto" w:fill="auto"/>
            <w:noWrap/>
            <w:vAlign w:val="bottom"/>
            <w:hideMark/>
          </w:tcPr>
          <w:p w14:paraId="29C1A559"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B02A78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1E8A2C7" w14:textId="77777777" w:rsidR="00A57FA4" w:rsidRPr="003F4BC6" w:rsidRDefault="00A57FA4" w:rsidP="00A57FA4">
            <w:pPr>
              <w:pStyle w:val="NormalinTable"/>
              <w:rPr>
                <w:b/>
                <w:color w:val="000000"/>
                <w:lang w:eastAsia="en-GB"/>
              </w:rPr>
            </w:pPr>
            <w:r w:rsidRPr="003F4BC6">
              <w:rPr>
                <w:b/>
                <w:color w:val="000000"/>
                <w:lang w:eastAsia="en-GB"/>
              </w:rPr>
              <w:t xml:space="preserve">7202 00 00 </w:t>
            </w:r>
          </w:p>
        </w:tc>
        <w:tc>
          <w:tcPr>
            <w:tcW w:w="7036" w:type="dxa"/>
            <w:tcBorders>
              <w:top w:val="nil"/>
              <w:left w:val="nil"/>
              <w:bottom w:val="single" w:sz="4" w:space="0" w:color="auto"/>
              <w:right w:val="single" w:sz="4" w:space="0" w:color="auto"/>
            </w:tcBorders>
            <w:shd w:val="clear" w:color="auto" w:fill="auto"/>
            <w:noWrap/>
            <w:vAlign w:val="bottom"/>
            <w:hideMark/>
          </w:tcPr>
          <w:p w14:paraId="44B97D2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A9D8A2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E254B0" w14:textId="77777777" w:rsidR="00A57FA4" w:rsidRPr="003F4BC6" w:rsidRDefault="00A57FA4" w:rsidP="00A57FA4">
            <w:pPr>
              <w:pStyle w:val="NormalinTable"/>
              <w:rPr>
                <w:b/>
                <w:color w:val="000000"/>
                <w:lang w:eastAsia="en-GB"/>
              </w:rPr>
            </w:pPr>
            <w:r w:rsidRPr="003F4BC6">
              <w:rPr>
                <w:b/>
                <w:color w:val="000000"/>
                <w:lang w:eastAsia="en-GB"/>
              </w:rPr>
              <w:t xml:space="preserve">7300 00 00 </w:t>
            </w:r>
          </w:p>
        </w:tc>
        <w:tc>
          <w:tcPr>
            <w:tcW w:w="7036" w:type="dxa"/>
            <w:tcBorders>
              <w:top w:val="nil"/>
              <w:left w:val="nil"/>
              <w:bottom w:val="single" w:sz="4" w:space="0" w:color="auto"/>
              <w:right w:val="single" w:sz="4" w:space="0" w:color="auto"/>
            </w:tcBorders>
            <w:shd w:val="clear" w:color="auto" w:fill="auto"/>
            <w:noWrap/>
            <w:vAlign w:val="bottom"/>
            <w:hideMark/>
          </w:tcPr>
          <w:p w14:paraId="38D7D1E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1339D6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ABDB6" w14:textId="77777777" w:rsidR="00A57FA4" w:rsidRPr="003F4BC6" w:rsidRDefault="00A57FA4" w:rsidP="00A57FA4">
            <w:pPr>
              <w:pStyle w:val="NormalinTable"/>
              <w:rPr>
                <w:b/>
                <w:color w:val="000000"/>
                <w:lang w:eastAsia="en-GB"/>
              </w:rPr>
            </w:pPr>
            <w:r w:rsidRPr="003F4BC6">
              <w:rPr>
                <w:b/>
                <w:color w:val="000000"/>
                <w:lang w:eastAsia="en-GB"/>
              </w:rPr>
              <w:t xml:space="preserve">7400 00 00 </w:t>
            </w:r>
          </w:p>
        </w:tc>
        <w:tc>
          <w:tcPr>
            <w:tcW w:w="7036" w:type="dxa"/>
            <w:tcBorders>
              <w:top w:val="nil"/>
              <w:left w:val="nil"/>
              <w:bottom w:val="single" w:sz="4" w:space="0" w:color="auto"/>
              <w:right w:val="single" w:sz="4" w:space="0" w:color="auto"/>
            </w:tcBorders>
            <w:shd w:val="clear" w:color="auto" w:fill="auto"/>
            <w:noWrap/>
            <w:vAlign w:val="bottom"/>
            <w:hideMark/>
          </w:tcPr>
          <w:p w14:paraId="34DCAF08"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92BDC0C"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42B1812" w14:textId="77777777" w:rsidR="00A57FA4" w:rsidRPr="003F4BC6" w:rsidRDefault="00A57FA4" w:rsidP="00A57FA4">
            <w:pPr>
              <w:pStyle w:val="NormalinTable"/>
              <w:rPr>
                <w:b/>
                <w:color w:val="000000"/>
                <w:lang w:eastAsia="en-GB"/>
              </w:rPr>
            </w:pPr>
            <w:r w:rsidRPr="003F4BC6">
              <w:rPr>
                <w:b/>
                <w:color w:val="000000"/>
                <w:lang w:eastAsia="en-GB"/>
              </w:rPr>
              <w:t xml:space="preserve">7500 00 00 </w:t>
            </w:r>
          </w:p>
        </w:tc>
        <w:tc>
          <w:tcPr>
            <w:tcW w:w="7036" w:type="dxa"/>
            <w:tcBorders>
              <w:top w:val="nil"/>
              <w:left w:val="nil"/>
              <w:bottom w:val="single" w:sz="4" w:space="0" w:color="auto"/>
              <w:right w:val="single" w:sz="4" w:space="0" w:color="auto"/>
            </w:tcBorders>
            <w:shd w:val="clear" w:color="auto" w:fill="auto"/>
            <w:noWrap/>
            <w:vAlign w:val="bottom"/>
            <w:hideMark/>
          </w:tcPr>
          <w:p w14:paraId="04472A3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6608D1D"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2A57E31" w14:textId="77777777" w:rsidR="00A57FA4" w:rsidRPr="003F4BC6" w:rsidRDefault="00A57FA4" w:rsidP="00A57FA4">
            <w:pPr>
              <w:pStyle w:val="NormalinTable"/>
              <w:rPr>
                <w:b/>
                <w:color w:val="000000"/>
                <w:lang w:eastAsia="en-GB"/>
              </w:rPr>
            </w:pPr>
            <w:r w:rsidRPr="003F4BC6">
              <w:rPr>
                <w:b/>
                <w:color w:val="000000"/>
                <w:lang w:eastAsia="en-GB"/>
              </w:rPr>
              <w:t xml:space="preserve">7600 00 00 </w:t>
            </w:r>
          </w:p>
        </w:tc>
        <w:tc>
          <w:tcPr>
            <w:tcW w:w="7036" w:type="dxa"/>
            <w:tcBorders>
              <w:top w:val="nil"/>
              <w:left w:val="nil"/>
              <w:bottom w:val="single" w:sz="4" w:space="0" w:color="auto"/>
              <w:right w:val="single" w:sz="4" w:space="0" w:color="auto"/>
            </w:tcBorders>
            <w:shd w:val="clear" w:color="auto" w:fill="auto"/>
            <w:noWrap/>
            <w:vAlign w:val="bottom"/>
            <w:hideMark/>
          </w:tcPr>
          <w:p w14:paraId="01E702BC"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A76728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124877" w14:textId="77777777" w:rsidR="00A57FA4" w:rsidRPr="003F4BC6" w:rsidRDefault="00A57FA4" w:rsidP="00A57FA4">
            <w:pPr>
              <w:pStyle w:val="NormalinTable"/>
              <w:rPr>
                <w:b/>
                <w:color w:val="000000"/>
                <w:lang w:eastAsia="en-GB"/>
              </w:rPr>
            </w:pPr>
            <w:r w:rsidRPr="003F4BC6">
              <w:rPr>
                <w:b/>
                <w:color w:val="000000"/>
                <w:lang w:eastAsia="en-GB"/>
              </w:rPr>
              <w:t xml:space="preserve">7800 00 00 </w:t>
            </w:r>
          </w:p>
        </w:tc>
        <w:tc>
          <w:tcPr>
            <w:tcW w:w="7036" w:type="dxa"/>
            <w:tcBorders>
              <w:top w:val="nil"/>
              <w:left w:val="nil"/>
              <w:bottom w:val="single" w:sz="4" w:space="0" w:color="auto"/>
              <w:right w:val="single" w:sz="4" w:space="0" w:color="auto"/>
            </w:tcBorders>
            <w:shd w:val="clear" w:color="auto" w:fill="auto"/>
            <w:noWrap/>
            <w:vAlign w:val="bottom"/>
            <w:hideMark/>
          </w:tcPr>
          <w:p w14:paraId="0572A6D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64058C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13526B" w14:textId="77777777" w:rsidR="00A57FA4" w:rsidRPr="003F4BC6" w:rsidRDefault="00A57FA4" w:rsidP="00A57FA4">
            <w:pPr>
              <w:pStyle w:val="NormalinTable"/>
              <w:rPr>
                <w:b/>
                <w:color w:val="000000"/>
                <w:lang w:eastAsia="en-GB"/>
              </w:rPr>
            </w:pPr>
            <w:r w:rsidRPr="003F4BC6">
              <w:rPr>
                <w:b/>
                <w:color w:val="000000"/>
                <w:lang w:eastAsia="en-GB"/>
              </w:rPr>
              <w:t xml:space="preserve">7900 00 00 </w:t>
            </w:r>
          </w:p>
        </w:tc>
        <w:tc>
          <w:tcPr>
            <w:tcW w:w="7036" w:type="dxa"/>
            <w:tcBorders>
              <w:top w:val="nil"/>
              <w:left w:val="nil"/>
              <w:bottom w:val="single" w:sz="4" w:space="0" w:color="auto"/>
              <w:right w:val="single" w:sz="4" w:space="0" w:color="auto"/>
            </w:tcBorders>
            <w:shd w:val="clear" w:color="auto" w:fill="auto"/>
            <w:noWrap/>
            <w:vAlign w:val="bottom"/>
            <w:hideMark/>
          </w:tcPr>
          <w:p w14:paraId="794DBC5E"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291C74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99F8FF" w14:textId="77777777" w:rsidR="00A57FA4" w:rsidRPr="003F4BC6" w:rsidRDefault="00A57FA4" w:rsidP="00A57FA4">
            <w:pPr>
              <w:pStyle w:val="NormalinTable"/>
              <w:rPr>
                <w:b/>
                <w:color w:val="000000"/>
                <w:lang w:eastAsia="en-GB"/>
              </w:rPr>
            </w:pPr>
            <w:r w:rsidRPr="003F4BC6">
              <w:rPr>
                <w:b/>
                <w:color w:val="000000"/>
                <w:lang w:eastAsia="en-GB"/>
              </w:rPr>
              <w:t xml:space="preserve">8100 00 00 </w:t>
            </w:r>
          </w:p>
        </w:tc>
        <w:tc>
          <w:tcPr>
            <w:tcW w:w="7036" w:type="dxa"/>
            <w:tcBorders>
              <w:top w:val="nil"/>
              <w:left w:val="nil"/>
              <w:bottom w:val="single" w:sz="4" w:space="0" w:color="auto"/>
              <w:right w:val="single" w:sz="4" w:space="0" w:color="auto"/>
            </w:tcBorders>
            <w:shd w:val="clear" w:color="auto" w:fill="auto"/>
            <w:noWrap/>
            <w:vAlign w:val="bottom"/>
            <w:hideMark/>
          </w:tcPr>
          <w:p w14:paraId="76F2256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45145C10"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D977138" w14:textId="77777777" w:rsidR="00A57FA4" w:rsidRPr="003F4BC6" w:rsidRDefault="00A57FA4" w:rsidP="00A57FA4">
            <w:pPr>
              <w:pStyle w:val="NormalinTable"/>
              <w:rPr>
                <w:b/>
                <w:color w:val="000000"/>
                <w:lang w:eastAsia="en-GB"/>
              </w:rPr>
            </w:pPr>
            <w:r w:rsidRPr="003F4BC6">
              <w:rPr>
                <w:b/>
                <w:color w:val="000000"/>
                <w:lang w:eastAsia="en-GB"/>
              </w:rPr>
              <w:t xml:space="preserve">8200 00 00 </w:t>
            </w:r>
          </w:p>
        </w:tc>
        <w:tc>
          <w:tcPr>
            <w:tcW w:w="7036" w:type="dxa"/>
            <w:tcBorders>
              <w:top w:val="nil"/>
              <w:left w:val="nil"/>
              <w:bottom w:val="single" w:sz="4" w:space="0" w:color="auto"/>
              <w:right w:val="single" w:sz="4" w:space="0" w:color="auto"/>
            </w:tcBorders>
            <w:shd w:val="clear" w:color="auto" w:fill="auto"/>
            <w:noWrap/>
            <w:vAlign w:val="bottom"/>
            <w:hideMark/>
          </w:tcPr>
          <w:p w14:paraId="65DF5D8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02EB67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1C9EFD" w14:textId="77777777" w:rsidR="00A57FA4" w:rsidRPr="003F4BC6" w:rsidRDefault="00A57FA4" w:rsidP="00A57FA4">
            <w:pPr>
              <w:pStyle w:val="NormalinTable"/>
              <w:rPr>
                <w:b/>
                <w:color w:val="000000"/>
                <w:lang w:eastAsia="en-GB"/>
              </w:rPr>
            </w:pPr>
            <w:r w:rsidRPr="003F4BC6">
              <w:rPr>
                <w:b/>
                <w:color w:val="000000"/>
                <w:lang w:eastAsia="en-GB"/>
              </w:rPr>
              <w:t xml:space="preserve">8300 00 00 </w:t>
            </w:r>
          </w:p>
        </w:tc>
        <w:tc>
          <w:tcPr>
            <w:tcW w:w="7036" w:type="dxa"/>
            <w:tcBorders>
              <w:top w:val="nil"/>
              <w:left w:val="nil"/>
              <w:bottom w:val="single" w:sz="4" w:space="0" w:color="auto"/>
              <w:right w:val="single" w:sz="4" w:space="0" w:color="auto"/>
            </w:tcBorders>
            <w:shd w:val="clear" w:color="auto" w:fill="auto"/>
            <w:noWrap/>
            <w:vAlign w:val="bottom"/>
            <w:hideMark/>
          </w:tcPr>
          <w:p w14:paraId="1A0C2D33"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1F55793"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1B1B97" w14:textId="77777777" w:rsidR="00A57FA4" w:rsidRPr="003F4BC6" w:rsidRDefault="00A57FA4" w:rsidP="00A57FA4">
            <w:pPr>
              <w:pStyle w:val="NormalinTable"/>
              <w:rPr>
                <w:b/>
                <w:color w:val="000000"/>
                <w:lang w:eastAsia="en-GB"/>
              </w:rPr>
            </w:pPr>
            <w:r w:rsidRPr="003F4BC6">
              <w:rPr>
                <w:b/>
                <w:color w:val="000000"/>
                <w:lang w:eastAsia="en-GB"/>
              </w:rPr>
              <w:t xml:space="preserve">8400 00 00 </w:t>
            </w:r>
          </w:p>
        </w:tc>
        <w:tc>
          <w:tcPr>
            <w:tcW w:w="7036" w:type="dxa"/>
            <w:tcBorders>
              <w:top w:val="nil"/>
              <w:left w:val="nil"/>
              <w:bottom w:val="single" w:sz="4" w:space="0" w:color="auto"/>
              <w:right w:val="single" w:sz="4" w:space="0" w:color="auto"/>
            </w:tcBorders>
            <w:shd w:val="clear" w:color="auto" w:fill="auto"/>
            <w:noWrap/>
            <w:vAlign w:val="bottom"/>
            <w:hideMark/>
          </w:tcPr>
          <w:p w14:paraId="59FE75AD"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13B8D06"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C2D6132" w14:textId="77777777" w:rsidR="00A57FA4" w:rsidRPr="003F4BC6" w:rsidRDefault="00A57FA4" w:rsidP="00A57FA4">
            <w:pPr>
              <w:pStyle w:val="NormalinTable"/>
              <w:rPr>
                <w:b/>
                <w:color w:val="000000"/>
                <w:lang w:eastAsia="en-GB"/>
              </w:rPr>
            </w:pPr>
            <w:r w:rsidRPr="003F4BC6">
              <w:rPr>
                <w:b/>
                <w:color w:val="000000"/>
                <w:lang w:eastAsia="en-GB"/>
              </w:rPr>
              <w:t xml:space="preserve">8500 00 00 </w:t>
            </w:r>
          </w:p>
        </w:tc>
        <w:tc>
          <w:tcPr>
            <w:tcW w:w="7036" w:type="dxa"/>
            <w:tcBorders>
              <w:top w:val="nil"/>
              <w:left w:val="nil"/>
              <w:bottom w:val="single" w:sz="4" w:space="0" w:color="auto"/>
              <w:right w:val="single" w:sz="4" w:space="0" w:color="auto"/>
            </w:tcBorders>
            <w:shd w:val="clear" w:color="auto" w:fill="auto"/>
            <w:noWrap/>
            <w:vAlign w:val="bottom"/>
            <w:hideMark/>
          </w:tcPr>
          <w:p w14:paraId="43F676E2"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2A5292E"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49DFF9D" w14:textId="77777777" w:rsidR="00A57FA4" w:rsidRPr="003F4BC6" w:rsidRDefault="00A57FA4" w:rsidP="00A57FA4">
            <w:pPr>
              <w:pStyle w:val="NormalinTable"/>
              <w:rPr>
                <w:b/>
                <w:color w:val="000000"/>
                <w:lang w:eastAsia="en-GB"/>
              </w:rPr>
            </w:pPr>
            <w:r w:rsidRPr="003F4BC6">
              <w:rPr>
                <w:b/>
                <w:color w:val="000000"/>
                <w:lang w:eastAsia="en-GB"/>
              </w:rPr>
              <w:t xml:space="preserve">8600 00 00 </w:t>
            </w:r>
          </w:p>
        </w:tc>
        <w:tc>
          <w:tcPr>
            <w:tcW w:w="7036" w:type="dxa"/>
            <w:tcBorders>
              <w:top w:val="nil"/>
              <w:left w:val="nil"/>
              <w:bottom w:val="single" w:sz="4" w:space="0" w:color="auto"/>
              <w:right w:val="single" w:sz="4" w:space="0" w:color="auto"/>
            </w:tcBorders>
            <w:shd w:val="clear" w:color="auto" w:fill="auto"/>
            <w:noWrap/>
            <w:vAlign w:val="bottom"/>
            <w:hideMark/>
          </w:tcPr>
          <w:p w14:paraId="7C63FB1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E4E944B"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9929E" w14:textId="77777777" w:rsidR="00A57FA4" w:rsidRPr="003F4BC6" w:rsidRDefault="00A57FA4" w:rsidP="00A57FA4">
            <w:pPr>
              <w:pStyle w:val="NormalinTable"/>
              <w:rPr>
                <w:b/>
                <w:color w:val="000000"/>
                <w:lang w:eastAsia="en-GB"/>
              </w:rPr>
            </w:pPr>
            <w:r w:rsidRPr="003F4BC6">
              <w:rPr>
                <w:b/>
                <w:color w:val="000000"/>
                <w:lang w:eastAsia="en-GB"/>
              </w:rPr>
              <w:t xml:space="preserve">8700 00 00 </w:t>
            </w:r>
          </w:p>
        </w:tc>
        <w:tc>
          <w:tcPr>
            <w:tcW w:w="7036" w:type="dxa"/>
            <w:tcBorders>
              <w:top w:val="nil"/>
              <w:left w:val="nil"/>
              <w:bottom w:val="single" w:sz="4" w:space="0" w:color="auto"/>
              <w:right w:val="single" w:sz="4" w:space="0" w:color="auto"/>
            </w:tcBorders>
            <w:shd w:val="clear" w:color="auto" w:fill="auto"/>
            <w:noWrap/>
            <w:vAlign w:val="bottom"/>
            <w:hideMark/>
          </w:tcPr>
          <w:p w14:paraId="16EA872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592D9AF"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9BC787" w14:textId="77777777" w:rsidR="00A57FA4" w:rsidRPr="003F4BC6" w:rsidRDefault="00A57FA4" w:rsidP="00A57FA4">
            <w:pPr>
              <w:pStyle w:val="NormalinTable"/>
              <w:rPr>
                <w:b/>
                <w:color w:val="000000"/>
                <w:lang w:eastAsia="en-GB"/>
              </w:rPr>
            </w:pPr>
            <w:r w:rsidRPr="003F4BC6">
              <w:rPr>
                <w:b/>
                <w:color w:val="000000"/>
                <w:lang w:eastAsia="en-GB"/>
              </w:rPr>
              <w:t xml:space="preserve">8800 00 00 </w:t>
            </w:r>
          </w:p>
        </w:tc>
        <w:tc>
          <w:tcPr>
            <w:tcW w:w="7036" w:type="dxa"/>
            <w:tcBorders>
              <w:top w:val="nil"/>
              <w:left w:val="nil"/>
              <w:bottom w:val="single" w:sz="4" w:space="0" w:color="auto"/>
              <w:right w:val="single" w:sz="4" w:space="0" w:color="auto"/>
            </w:tcBorders>
            <w:shd w:val="clear" w:color="auto" w:fill="auto"/>
            <w:noWrap/>
            <w:vAlign w:val="bottom"/>
            <w:hideMark/>
          </w:tcPr>
          <w:p w14:paraId="5E426E6B"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6C3BB9C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B5EE1B" w14:textId="77777777" w:rsidR="00A57FA4" w:rsidRPr="003F4BC6" w:rsidRDefault="00A57FA4" w:rsidP="00A57FA4">
            <w:pPr>
              <w:pStyle w:val="NormalinTable"/>
              <w:rPr>
                <w:b/>
                <w:color w:val="000000"/>
                <w:lang w:eastAsia="en-GB"/>
              </w:rPr>
            </w:pPr>
            <w:r w:rsidRPr="003F4BC6">
              <w:rPr>
                <w:b/>
                <w:color w:val="000000"/>
                <w:lang w:eastAsia="en-GB"/>
              </w:rPr>
              <w:t xml:space="preserve">8900 00 00 </w:t>
            </w:r>
          </w:p>
        </w:tc>
        <w:tc>
          <w:tcPr>
            <w:tcW w:w="7036" w:type="dxa"/>
            <w:tcBorders>
              <w:top w:val="nil"/>
              <w:left w:val="nil"/>
              <w:bottom w:val="single" w:sz="4" w:space="0" w:color="auto"/>
              <w:right w:val="single" w:sz="4" w:space="0" w:color="auto"/>
            </w:tcBorders>
            <w:shd w:val="clear" w:color="auto" w:fill="auto"/>
            <w:noWrap/>
            <w:vAlign w:val="bottom"/>
            <w:hideMark/>
          </w:tcPr>
          <w:p w14:paraId="277C725A"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5D9D40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A536515" w14:textId="77777777" w:rsidR="00A57FA4" w:rsidRPr="003F4BC6" w:rsidRDefault="00A57FA4" w:rsidP="00A57FA4">
            <w:pPr>
              <w:pStyle w:val="NormalinTable"/>
              <w:rPr>
                <w:b/>
                <w:color w:val="000000"/>
                <w:lang w:eastAsia="en-GB"/>
              </w:rPr>
            </w:pPr>
            <w:r w:rsidRPr="003F4BC6">
              <w:rPr>
                <w:b/>
                <w:color w:val="000000"/>
                <w:lang w:eastAsia="en-GB"/>
              </w:rPr>
              <w:t xml:space="preserve">9000 00 00 </w:t>
            </w:r>
          </w:p>
        </w:tc>
        <w:tc>
          <w:tcPr>
            <w:tcW w:w="7036" w:type="dxa"/>
            <w:tcBorders>
              <w:top w:val="nil"/>
              <w:left w:val="nil"/>
              <w:bottom w:val="single" w:sz="4" w:space="0" w:color="auto"/>
              <w:right w:val="single" w:sz="4" w:space="0" w:color="auto"/>
            </w:tcBorders>
            <w:shd w:val="clear" w:color="auto" w:fill="auto"/>
            <w:noWrap/>
            <w:vAlign w:val="bottom"/>
            <w:hideMark/>
          </w:tcPr>
          <w:p w14:paraId="7C59A347"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14866B82"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0A7E67C" w14:textId="77777777" w:rsidR="00A57FA4" w:rsidRPr="003F4BC6" w:rsidRDefault="00A57FA4" w:rsidP="00A57FA4">
            <w:pPr>
              <w:pStyle w:val="NormalinTable"/>
              <w:rPr>
                <w:b/>
                <w:color w:val="000000"/>
                <w:lang w:eastAsia="en-GB"/>
              </w:rPr>
            </w:pPr>
            <w:r w:rsidRPr="003F4BC6">
              <w:rPr>
                <w:b/>
                <w:color w:val="000000"/>
                <w:lang w:eastAsia="en-GB"/>
              </w:rPr>
              <w:t xml:space="preserve">9100 00 00 </w:t>
            </w:r>
          </w:p>
        </w:tc>
        <w:tc>
          <w:tcPr>
            <w:tcW w:w="7036" w:type="dxa"/>
            <w:tcBorders>
              <w:top w:val="nil"/>
              <w:left w:val="nil"/>
              <w:bottom w:val="single" w:sz="4" w:space="0" w:color="auto"/>
              <w:right w:val="single" w:sz="4" w:space="0" w:color="auto"/>
            </w:tcBorders>
            <w:shd w:val="clear" w:color="auto" w:fill="auto"/>
            <w:noWrap/>
            <w:vAlign w:val="bottom"/>
            <w:hideMark/>
          </w:tcPr>
          <w:p w14:paraId="24420A00"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4C65299"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714F9" w14:textId="77777777" w:rsidR="00A57FA4" w:rsidRPr="003F4BC6" w:rsidRDefault="00A57FA4" w:rsidP="00A57FA4">
            <w:pPr>
              <w:pStyle w:val="NormalinTable"/>
              <w:rPr>
                <w:b/>
                <w:color w:val="000000"/>
                <w:lang w:eastAsia="en-GB"/>
              </w:rPr>
            </w:pPr>
            <w:r w:rsidRPr="003F4BC6">
              <w:rPr>
                <w:b/>
                <w:color w:val="000000"/>
                <w:lang w:eastAsia="en-GB"/>
              </w:rPr>
              <w:t xml:space="preserve">9200 00 00 </w:t>
            </w:r>
          </w:p>
        </w:tc>
        <w:tc>
          <w:tcPr>
            <w:tcW w:w="7036" w:type="dxa"/>
            <w:tcBorders>
              <w:top w:val="nil"/>
              <w:left w:val="nil"/>
              <w:bottom w:val="single" w:sz="4" w:space="0" w:color="auto"/>
              <w:right w:val="single" w:sz="4" w:space="0" w:color="auto"/>
            </w:tcBorders>
            <w:shd w:val="clear" w:color="auto" w:fill="auto"/>
            <w:noWrap/>
            <w:vAlign w:val="bottom"/>
            <w:hideMark/>
          </w:tcPr>
          <w:p w14:paraId="6D4C578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928025A"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5B83EF" w14:textId="77777777" w:rsidR="00A57FA4" w:rsidRPr="003F4BC6" w:rsidRDefault="00A57FA4" w:rsidP="00A57FA4">
            <w:pPr>
              <w:pStyle w:val="NormalinTable"/>
              <w:rPr>
                <w:b/>
                <w:color w:val="000000"/>
                <w:lang w:eastAsia="en-GB"/>
              </w:rPr>
            </w:pPr>
            <w:r w:rsidRPr="003F4BC6">
              <w:rPr>
                <w:b/>
                <w:color w:val="000000"/>
                <w:lang w:eastAsia="en-GB"/>
              </w:rPr>
              <w:t xml:space="preserve">9300 00 00 </w:t>
            </w:r>
          </w:p>
        </w:tc>
        <w:tc>
          <w:tcPr>
            <w:tcW w:w="7036" w:type="dxa"/>
            <w:tcBorders>
              <w:top w:val="nil"/>
              <w:left w:val="nil"/>
              <w:bottom w:val="single" w:sz="4" w:space="0" w:color="auto"/>
              <w:right w:val="single" w:sz="4" w:space="0" w:color="auto"/>
            </w:tcBorders>
            <w:shd w:val="clear" w:color="auto" w:fill="auto"/>
            <w:noWrap/>
            <w:vAlign w:val="bottom"/>
            <w:hideMark/>
          </w:tcPr>
          <w:p w14:paraId="3CE1452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276DDAE8"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EF0E35" w14:textId="77777777" w:rsidR="00A57FA4" w:rsidRPr="003F4BC6" w:rsidRDefault="00A57FA4" w:rsidP="00A57FA4">
            <w:pPr>
              <w:pStyle w:val="NormalinTable"/>
              <w:rPr>
                <w:b/>
                <w:color w:val="000000"/>
                <w:lang w:eastAsia="en-GB"/>
              </w:rPr>
            </w:pPr>
            <w:r w:rsidRPr="003F4BC6">
              <w:rPr>
                <w:b/>
                <w:color w:val="000000"/>
                <w:lang w:eastAsia="en-GB"/>
              </w:rPr>
              <w:t xml:space="preserve">9400 00 00 </w:t>
            </w:r>
          </w:p>
        </w:tc>
        <w:tc>
          <w:tcPr>
            <w:tcW w:w="7036" w:type="dxa"/>
            <w:tcBorders>
              <w:top w:val="nil"/>
              <w:left w:val="nil"/>
              <w:bottom w:val="single" w:sz="4" w:space="0" w:color="auto"/>
              <w:right w:val="single" w:sz="4" w:space="0" w:color="auto"/>
            </w:tcBorders>
            <w:shd w:val="clear" w:color="auto" w:fill="auto"/>
            <w:noWrap/>
            <w:vAlign w:val="bottom"/>
            <w:hideMark/>
          </w:tcPr>
          <w:p w14:paraId="34010D74"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35DB15F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73BFDD" w14:textId="77777777" w:rsidR="00A57FA4" w:rsidRPr="003F4BC6" w:rsidRDefault="00A57FA4" w:rsidP="00A57FA4">
            <w:pPr>
              <w:pStyle w:val="NormalinTable"/>
              <w:rPr>
                <w:b/>
                <w:color w:val="000000"/>
                <w:lang w:eastAsia="en-GB"/>
              </w:rPr>
            </w:pPr>
            <w:r w:rsidRPr="003F4BC6">
              <w:rPr>
                <w:b/>
                <w:color w:val="000000"/>
                <w:lang w:eastAsia="en-GB"/>
              </w:rPr>
              <w:t xml:space="preserve">9500 00 00 </w:t>
            </w:r>
          </w:p>
        </w:tc>
        <w:tc>
          <w:tcPr>
            <w:tcW w:w="7036" w:type="dxa"/>
            <w:tcBorders>
              <w:top w:val="nil"/>
              <w:left w:val="nil"/>
              <w:bottom w:val="single" w:sz="4" w:space="0" w:color="auto"/>
              <w:right w:val="single" w:sz="4" w:space="0" w:color="auto"/>
            </w:tcBorders>
            <w:shd w:val="clear" w:color="auto" w:fill="auto"/>
            <w:noWrap/>
            <w:vAlign w:val="bottom"/>
            <w:hideMark/>
          </w:tcPr>
          <w:p w14:paraId="3F9442FF" w14:textId="77777777" w:rsidR="00A57FA4" w:rsidRPr="003F4BC6" w:rsidRDefault="00A57FA4" w:rsidP="00A57FA4">
            <w:pPr>
              <w:pStyle w:val="NormalinTable"/>
              <w:rPr>
                <w:color w:val="000000"/>
                <w:lang w:eastAsia="en-GB"/>
              </w:rPr>
            </w:pPr>
            <w:r w:rsidRPr="003F4BC6">
              <w:rPr>
                <w:color w:val="000000"/>
                <w:lang w:eastAsia="en-GB"/>
              </w:rPr>
              <w:t>0.00%</w:t>
            </w:r>
          </w:p>
        </w:tc>
      </w:tr>
      <w:tr w:rsidR="00A57FA4" w:rsidRPr="003F4BC6" w14:paraId="56CDAF01" w14:textId="77777777" w:rsidTr="00A57FA4">
        <w:trPr>
          <w:cantSplit/>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E58835" w14:textId="77777777" w:rsidR="00A57FA4" w:rsidRPr="003F4BC6" w:rsidRDefault="00A57FA4" w:rsidP="00A57FA4">
            <w:pPr>
              <w:pStyle w:val="NormalinTable"/>
              <w:rPr>
                <w:b/>
                <w:color w:val="000000"/>
                <w:lang w:eastAsia="en-GB"/>
              </w:rPr>
            </w:pPr>
            <w:r w:rsidRPr="003F4BC6">
              <w:rPr>
                <w:b/>
                <w:color w:val="000000"/>
                <w:lang w:eastAsia="en-GB"/>
              </w:rPr>
              <w:t xml:space="preserve">9600 00 00 </w:t>
            </w:r>
          </w:p>
        </w:tc>
        <w:tc>
          <w:tcPr>
            <w:tcW w:w="7036" w:type="dxa"/>
            <w:tcBorders>
              <w:top w:val="nil"/>
              <w:left w:val="nil"/>
              <w:bottom w:val="single" w:sz="4" w:space="0" w:color="auto"/>
              <w:right w:val="single" w:sz="4" w:space="0" w:color="auto"/>
            </w:tcBorders>
            <w:shd w:val="clear" w:color="auto" w:fill="auto"/>
            <w:noWrap/>
            <w:vAlign w:val="bottom"/>
            <w:hideMark/>
          </w:tcPr>
          <w:p w14:paraId="70A721EF" w14:textId="77777777" w:rsidR="00A57FA4" w:rsidRPr="003F4BC6" w:rsidRDefault="00A57FA4" w:rsidP="00A57FA4">
            <w:pPr>
              <w:pStyle w:val="NormalinTable"/>
              <w:rPr>
                <w:color w:val="000000"/>
                <w:lang w:eastAsia="en-GB"/>
              </w:rPr>
            </w:pPr>
            <w:r w:rsidRPr="003F4BC6">
              <w:rPr>
                <w:color w:val="000000"/>
                <w:lang w:eastAsia="en-GB"/>
              </w:rPr>
              <w:t>0.00%</w:t>
            </w:r>
          </w:p>
        </w:tc>
      </w:tr>
    </w:tbl>
    <w:p w14:paraId="2BBFA9D5" w14:textId="77777777" w:rsidR="00A57FA4" w:rsidRDefault="00A57FA4" w:rsidP="00A57FA4">
      <w:pPr>
        <w:pStyle w:val="Heading3"/>
      </w:pPr>
      <w:r>
        <w:t>Entry Price Goods (regulation 4 of the Regulations)</w:t>
      </w:r>
    </w:p>
    <w:p w14:paraId="72E31C81" w14:textId="77777777" w:rsidR="00A57FA4" w:rsidRDefault="00A57FA4" w:rsidP="00A57FA4">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0DC96FB0" w14:textId="77777777" w:rsidR="00A57FA4" w:rsidRDefault="00A57FA4" w:rsidP="00A57FA4">
      <w:pPr>
        <w:pStyle w:val="Numberedlist"/>
      </w:pPr>
      <w:r>
        <w:lastRenderedPageBreak/>
        <w:t xml:space="preserve">A "Specific" duty is a duty expression (or component of a duty expression) </w:t>
      </w:r>
      <w:proofErr w:type="gramStart"/>
      <w:r>
        <w:t>making reference</w:t>
      </w:r>
      <w:proofErr w:type="gramEnd"/>
      <w:r>
        <w:t xml:space="preserve"> to a measure of quantity.</w:t>
      </w:r>
    </w:p>
    <w:p w14:paraId="03CE58EE" w14:textId="77777777" w:rsidR="00A57FA4" w:rsidRDefault="00A57FA4" w:rsidP="00A57FA4">
      <w:pPr>
        <w:pStyle w:val="Numberedlist"/>
      </w:pPr>
      <w:r>
        <w:t>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8</w:t>
      </w:r>
      <w:r w:rsidRPr="008E204C">
        <w:rPr>
          <w:vertAlign w:val="superscript"/>
        </w:rPr>
        <w:t>th</w:t>
      </w:r>
      <w:r>
        <w:t xml:space="preserve"> March 2019 made under the Tariff Regulations.</w:t>
      </w:r>
    </w:p>
    <w:p w14:paraId="1E365976" w14:textId="77777777" w:rsidR="00A57FA4" w:rsidRDefault="00A57FA4" w:rsidP="00A57FA4">
      <w:pPr>
        <w:pStyle w:val="Numberedlist"/>
      </w:pPr>
      <w:r>
        <w:t>The second "Specific" percentage value is a percentage of the Standard Rate of Import Duty specific component for the goods classified under the relevant commodity code, in the relevant row of the Tariff Table in Annex II of the Tariff of the United Kingdom version 1.0 of 8</w:t>
      </w:r>
      <w:r w:rsidRPr="008E204C">
        <w:rPr>
          <w:vertAlign w:val="superscript"/>
        </w:rPr>
        <w:t>th</w:t>
      </w:r>
      <w:r>
        <w:t xml:space="preserve"> March 2019.</w:t>
      </w:r>
    </w:p>
    <w:p w14:paraId="2612C3C8" w14:textId="77777777" w:rsidR="00A57FA4" w:rsidRDefault="00A57FA4" w:rsidP="00A57FA4">
      <w:pPr>
        <w:pStyle w:val="Heading3"/>
      </w:pPr>
      <w:r>
        <w:t>Complex Agricultural Duty Goods (regulation 5 of the Regulations)</w:t>
      </w:r>
    </w:p>
    <w:p w14:paraId="38EDA72C" w14:textId="77777777" w:rsidR="00A57FA4" w:rsidRDefault="00A57FA4" w:rsidP="00A57FA4">
      <w:pPr>
        <w:pStyle w:val="Numberedlist"/>
      </w:pPr>
      <w:r>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103322D2" w14:textId="77777777" w:rsidR="00A57FA4" w:rsidRDefault="00A57FA4" w:rsidP="00A57FA4">
      <w:pPr>
        <w:pStyle w:val="Numberedlist"/>
      </w:pPr>
      <w:r>
        <w:t>The first percentage in column 2 after the word "CAD" is a percentage of the value of the goods to be imported.</w:t>
      </w:r>
    </w:p>
    <w:p w14:paraId="14CB91FB" w14:textId="77777777" w:rsidR="00A57FA4" w:rsidRDefault="00A57FA4" w:rsidP="00A57FA4">
      <w:pPr>
        <w:pStyle w:val="Numberedlist"/>
      </w:pPr>
      <w:r>
        <w:t>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8</w:t>
      </w:r>
      <w:r w:rsidRPr="008E204C">
        <w:rPr>
          <w:vertAlign w:val="superscript"/>
        </w:rPr>
        <w:t>th</w:t>
      </w:r>
      <w:r>
        <w:t xml:space="preserve"> March 2019 made under the Tariff Regulations. Where "AC MAX" is shown, the following percentage value is the maximum AC Value that can be charged for the relevant good.</w:t>
      </w:r>
    </w:p>
    <w:p w14:paraId="60AC0CCB" w14:textId="77777777" w:rsidR="00A57FA4" w:rsidRDefault="00A57FA4" w:rsidP="00A57FA4">
      <w:pPr>
        <w:pStyle w:val="Numberedlist"/>
      </w:pPr>
      <w:r>
        <w:t>Where in the formula in column 2 "SD" is shown, the "SD" (sugar duty) is the SD component for the goods classified under the relevant commodity code, in the relevant row of the Tariff Table in Annex II of the Tariff of the United Kingdom version 1.0 of 8</w:t>
      </w:r>
      <w:r w:rsidRPr="008E204C">
        <w:rPr>
          <w:vertAlign w:val="superscript"/>
        </w:rPr>
        <w:t>th</w:t>
      </w:r>
      <w:r>
        <w:t xml:space="preserve"> March 2019 made under the Tariff Regulations.</w:t>
      </w:r>
    </w:p>
    <w:p w14:paraId="4373B3F1" w14:textId="77777777" w:rsidR="00A57FA4" w:rsidRDefault="00A57FA4" w:rsidP="00A57FA4">
      <w:pPr>
        <w:pStyle w:val="Numberedlist"/>
      </w:pPr>
      <w:r>
        <w:t>Where in the formula in column 2 "FD" is shown, the "FD" (flour duty) is the FD component for the goods classified under the relevant commodity code, in the relevant row of the Tariff Table in Annex II of the Tariff of the United Kingdom version 1.0 of 8</w:t>
      </w:r>
      <w:r w:rsidRPr="008E204C">
        <w:rPr>
          <w:vertAlign w:val="superscript"/>
        </w:rPr>
        <w:t>th</w:t>
      </w:r>
      <w:r>
        <w:t xml:space="preserve"> March 2019 made under the Tariff Regulations.</w:t>
      </w:r>
    </w:p>
    <w:p w14:paraId="48CB097B" w14:textId="77777777" w:rsidR="00A57FA4" w:rsidRDefault="00A57FA4" w:rsidP="00A57FA4">
      <w:pPr>
        <w:pStyle w:val="Numberedlist"/>
      </w:pPr>
      <w:r>
        <w:t>In column 2 of the Preferential Duty Tariff Table, the percentage shown outside the brackets at the end of the formula is the percentage of the formula inside the brackets that is to be charged for the relevant goods.</w:t>
      </w:r>
    </w:p>
    <w:p w14:paraId="303780DC" w14:textId="77777777" w:rsidR="00A57FA4" w:rsidRDefault="00A57FA4" w:rsidP="00A57FA4">
      <w:pPr>
        <w:pStyle w:val="Numberedlist"/>
      </w:pPr>
      <w:r>
        <w:t>Where, in the formula in column 2 "CAD" is shown and there is no Specific component in the relevant row of the Tariff Table in Annex II of the Tariff of the United Kingdom version 1.0 of 8</w:t>
      </w:r>
      <w:r w:rsidRPr="008E204C">
        <w:rPr>
          <w:vertAlign w:val="superscript"/>
        </w:rPr>
        <w:t>th</w:t>
      </w:r>
      <w:r>
        <w:t xml:space="preserve"> March 2019, the duty rate will be the by-value percentage with no additional Specific component added.</w:t>
      </w:r>
    </w:p>
    <w:p w14:paraId="5C575535" w14:textId="77777777" w:rsidR="00A57FA4" w:rsidRDefault="00A57FA4" w:rsidP="00A57FA4">
      <w:pPr>
        <w:pStyle w:val="Heading3"/>
      </w:pPr>
      <w:r>
        <w:t>Authorised Use Goods (regulation 6 of the Regulations)</w:t>
      </w:r>
    </w:p>
    <w:p w14:paraId="1D6CB191" w14:textId="77777777" w:rsidR="00A57FA4" w:rsidRDefault="00A57FA4" w:rsidP="00A57FA4">
      <w:pPr>
        <w:pStyle w:val="Numberedlist"/>
      </w:pPr>
      <w:r>
        <w:t>Authorised use goods, as identified under regulation 6(1) of the Regulations, which meet the conditions of regulation 6(2) of the Regulations attract the relevant duty rates shown in column 2.</w:t>
      </w:r>
    </w:p>
    <w:p w14:paraId="6DE4BCF3" w14:textId="77777777" w:rsidR="00A57FA4" w:rsidRDefault="00A57FA4" w:rsidP="00A57FA4">
      <w:pPr>
        <w:pStyle w:val="Heading1"/>
      </w:pPr>
      <w:r>
        <w:lastRenderedPageBreak/>
        <w:t>ANNEX II</w:t>
      </w:r>
      <w:r>
        <w:br/>
        <w:t>PREFERENTIAL QUOTA TABLE</w:t>
      </w:r>
    </w:p>
    <w:p w14:paraId="7B3195BC" w14:textId="77777777" w:rsidR="00A57FA4" w:rsidRPr="001D15F3" w:rsidRDefault="00A57FA4" w:rsidP="00A57FA4">
      <w:pPr>
        <w:pStyle w:val="Numberedlist-quotas"/>
        <w:rPr>
          <w:color w:val="000000" w:themeColor="text1"/>
        </w:rPr>
      </w:pPr>
      <w:r w:rsidRPr="001D15F3">
        <w:rPr>
          <w:color w:val="000000" w:themeColor="text1"/>
        </w:rPr>
        <w:t>This table sets out the preferential quota duty rates for the Agreement, under regulation 3 of the Regulations.</w:t>
      </w:r>
    </w:p>
    <w:p w14:paraId="384A3706" w14:textId="77777777" w:rsidR="00A57FA4" w:rsidRPr="001D15F3" w:rsidRDefault="00A57FA4" w:rsidP="00A57FA4">
      <w:pPr>
        <w:pStyle w:val="Numberedlist-quotas"/>
        <w:rPr>
          <w:color w:val="000000" w:themeColor="text1"/>
        </w:rPr>
      </w:pPr>
      <w:r w:rsidRPr="001D15F3">
        <w:rPr>
          <w:color w:val="000000" w:themeColor="text1"/>
        </w:rPr>
        <w:t>The Quota Number in column 1 is defined in regulation 1(3) of the Regulations.</w:t>
      </w:r>
    </w:p>
    <w:p w14:paraId="122DA00C" w14:textId="77777777" w:rsidR="00A57FA4" w:rsidRPr="001D15F3" w:rsidRDefault="00A57FA4" w:rsidP="00A57FA4">
      <w:pPr>
        <w:pStyle w:val="Numberedlist-quotas"/>
        <w:rPr>
          <w:color w:val="000000" w:themeColor="text1"/>
        </w:rPr>
      </w:pPr>
      <w:r w:rsidRPr="001D15F3">
        <w:rPr>
          <w:color w:val="000000" w:themeColor="text1"/>
        </w:rP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14:paraId="7B61AF0B" w14:textId="77777777" w:rsidR="00A57FA4" w:rsidRPr="001D15F3" w:rsidRDefault="00A57FA4" w:rsidP="00A57FA4">
      <w:pPr>
        <w:pStyle w:val="Numberedlist-quotas"/>
        <w:rPr>
          <w:color w:val="000000" w:themeColor="text1"/>
        </w:rPr>
      </w:pPr>
      <w:r w:rsidRPr="001D15F3">
        <w:rPr>
          <w:color w:val="000000" w:themeColor="text1"/>
        </w:rPr>
        <w:t>The Commodity Code in column 3 is the commodity code classifying the goods.</w:t>
      </w:r>
    </w:p>
    <w:p w14:paraId="6D852C29" w14:textId="77777777" w:rsidR="00A57FA4" w:rsidRPr="001D15F3" w:rsidRDefault="00A57FA4" w:rsidP="00A57FA4">
      <w:pPr>
        <w:pStyle w:val="Numberedlist-quotas"/>
        <w:rPr>
          <w:color w:val="000000" w:themeColor="text1"/>
        </w:rPr>
      </w:pPr>
      <w:r w:rsidRPr="001D15F3">
        <w:rPr>
          <w:color w:val="000000" w:themeColor="text1"/>
        </w:rPr>
        <w:t>The Quota Duty Rate in column 4 is defined in regulation 3(1) of the Regulations.</w:t>
      </w:r>
    </w:p>
    <w:p w14:paraId="28FC01C7" w14:textId="77777777" w:rsidR="00A57FA4" w:rsidRPr="001D15F3" w:rsidRDefault="00A57FA4" w:rsidP="00A57FA4">
      <w:pPr>
        <w:pStyle w:val="Numberedlist-quotas"/>
        <w:rPr>
          <w:color w:val="000000" w:themeColor="text1"/>
        </w:rPr>
      </w:pPr>
      <w:r w:rsidRPr="001D15F3">
        <w:rPr>
          <w:color w:val="000000" w:themeColor="text1"/>
        </w:rPr>
        <w:t>The Quota Volume in column 5 is the maximum quantity of quota goods that can be imported under the quota during the quota period in any year under regulation 10 of the Regulations.</w:t>
      </w:r>
    </w:p>
    <w:p w14:paraId="66DD03E3" w14:textId="77777777" w:rsidR="00A57FA4" w:rsidRPr="001D15F3" w:rsidRDefault="00A57FA4" w:rsidP="00A57FA4">
      <w:pPr>
        <w:pStyle w:val="Numberedlist-quotas"/>
        <w:rPr>
          <w:color w:val="000000" w:themeColor="text1"/>
        </w:rPr>
      </w:pPr>
      <w:r w:rsidRPr="001D15F3">
        <w:rPr>
          <w:color w:val="000000" w:themeColor="text1"/>
        </w:rPr>
        <w:t>The Quota Open Date in column 6 is the date on which the quota period commences under regulation 9(1) of the Regulations.</w:t>
      </w:r>
    </w:p>
    <w:p w14:paraId="47EAF813" w14:textId="77777777" w:rsidR="00A57FA4" w:rsidRPr="001D15F3" w:rsidRDefault="00A57FA4" w:rsidP="00A57FA4">
      <w:pPr>
        <w:pStyle w:val="Numberedlist-quotas"/>
        <w:rPr>
          <w:color w:val="000000" w:themeColor="text1"/>
        </w:rPr>
      </w:pPr>
      <w:r w:rsidRPr="001D15F3">
        <w:rPr>
          <w:color w:val="000000" w:themeColor="text1"/>
        </w:rPr>
        <w:t>The Quota Close Date in column 7 is the date on which the quota period ends under regulation 9(1) of the Regulations.</w:t>
      </w:r>
    </w:p>
    <w:p w14:paraId="1C3BDE3A" w14:textId="77777777" w:rsidR="00A57FA4" w:rsidRDefault="00A57FA4" w:rsidP="00A57FA4">
      <w:pPr>
        <w:pStyle w:val="Numberedlist-quotas"/>
        <w:rPr>
          <w:color w:val="000000" w:themeColor="text1"/>
        </w:rPr>
      </w:pPr>
      <w:r w:rsidRPr="001D15F3">
        <w:rPr>
          <w:color w:val="000000" w:themeColor="text1"/>
        </w:rPr>
        <w:t>Where an Agreement takes effect on a date which, in respect of a particular quota number, falls between the relevant Quota Open Date and the relevant Quota Close Date, regulation 9(2) of the Regulations requires the quota period to be adjusted so that it commences on the date on which the Agreement takes effect and ends on the Quota Close Date. Where this is the case, the Quota Volume associated with that quota number is adjusted pro rata in accordance with regulations 10(2) and 10(3) of the Regulations. The quota open date for any such subsequent quota is to revert to the date specified in column 6 and the Quota Volume will be as written in column 5.</w:t>
      </w:r>
    </w:p>
    <w:p w14:paraId="3FC90B12" w14:textId="77777777" w:rsidR="00A57FA4" w:rsidRPr="00A57FA4" w:rsidRDefault="00A57FA4" w:rsidP="00A57FA4">
      <w:pPr>
        <w:pStyle w:val="Numberedlist-quotas"/>
        <w:numPr>
          <w:ilvl w:val="0"/>
          <w:numId w:val="0"/>
        </w:numPr>
        <w:ind w:left="357" w:hanging="357"/>
        <w:rPr>
          <w:b/>
          <w:color w:val="000000" w:themeColor="text1"/>
        </w:rPr>
      </w:pPr>
      <w:r>
        <w:rPr>
          <w:b/>
          <w:color w:val="000000" w:themeColor="text1"/>
        </w:rPr>
        <w:t>PREFERENTIAL QUOTA TABLE A - ICELAND</w:t>
      </w:r>
    </w:p>
    <w:tbl>
      <w:tblPr>
        <w:tblStyle w:val="TableGrid"/>
        <w:tblW w:w="0" w:type="auto"/>
        <w:tblLook w:val="0220" w:firstRow="1" w:lastRow="0" w:firstColumn="0" w:lastColumn="0" w:noHBand="1" w:noVBand="0"/>
      </w:tblPr>
      <w:tblGrid>
        <w:gridCol w:w="856"/>
        <w:gridCol w:w="750"/>
        <w:gridCol w:w="1178"/>
        <w:gridCol w:w="2357"/>
        <w:gridCol w:w="1713"/>
        <w:gridCol w:w="1071"/>
        <w:gridCol w:w="1071"/>
      </w:tblGrid>
      <w:tr w:rsidR="00A57FA4" w:rsidRPr="007858E5" w14:paraId="6DCA6084" w14:textId="77777777" w:rsidTr="00A57FA4">
        <w:trPr>
          <w:cantSplit/>
          <w:tblHeader/>
        </w:trPr>
        <w:tc>
          <w:tcPr>
            <w:tcW w:w="8" w:type="pct"/>
            <w:tcBorders>
              <w:left w:val="single" w:sz="12" w:space="0" w:color="000000" w:themeColor="text1"/>
              <w:right w:val="single" w:sz="12" w:space="0" w:color="000000" w:themeColor="text1"/>
            </w:tcBorders>
            <w:shd w:val="clear" w:color="auto" w:fill="000000" w:themeFill="text1"/>
          </w:tcPr>
          <w:p w14:paraId="1EBA8DA1" w14:textId="77777777" w:rsidR="00A57FA4" w:rsidRPr="007858E5" w:rsidRDefault="00A57FA4" w:rsidP="00A57FA4">
            <w:pPr>
              <w:pStyle w:val="NormalinTable"/>
              <w:rPr>
                <w:b/>
              </w:rPr>
            </w:pPr>
            <w:r w:rsidRPr="007858E5">
              <w:rPr>
                <w:b/>
              </w:rPr>
              <w:t>1</w:t>
            </w:r>
          </w:p>
        </w:tc>
        <w:tc>
          <w:tcPr>
            <w:tcW w:w="7" w:type="pct"/>
            <w:tcBorders>
              <w:left w:val="single" w:sz="12" w:space="0" w:color="000000" w:themeColor="text1"/>
              <w:right w:val="single" w:sz="12" w:space="0" w:color="000000" w:themeColor="text1"/>
            </w:tcBorders>
            <w:shd w:val="clear" w:color="auto" w:fill="000000" w:themeFill="text1"/>
          </w:tcPr>
          <w:p w14:paraId="75D81607" w14:textId="77777777" w:rsidR="00A57FA4" w:rsidRPr="007858E5" w:rsidRDefault="00A57FA4" w:rsidP="00A57FA4">
            <w:pPr>
              <w:pStyle w:val="NormalinTable"/>
              <w:rPr>
                <w:b/>
              </w:rPr>
            </w:pPr>
            <w:r w:rsidRPr="007858E5">
              <w:rPr>
                <w:b/>
              </w:rPr>
              <w:t>2</w:t>
            </w:r>
          </w:p>
        </w:tc>
        <w:tc>
          <w:tcPr>
            <w:tcW w:w="11" w:type="pct"/>
            <w:tcBorders>
              <w:left w:val="single" w:sz="12" w:space="0" w:color="000000" w:themeColor="text1"/>
              <w:right w:val="single" w:sz="12" w:space="0" w:color="000000" w:themeColor="text1"/>
            </w:tcBorders>
            <w:shd w:val="clear" w:color="auto" w:fill="000000" w:themeFill="text1"/>
          </w:tcPr>
          <w:p w14:paraId="7DD201C0" w14:textId="77777777" w:rsidR="00A57FA4" w:rsidRPr="007858E5" w:rsidRDefault="00A57FA4" w:rsidP="00A57FA4">
            <w:pPr>
              <w:pStyle w:val="NormalinTable"/>
              <w:rPr>
                <w:b/>
              </w:rPr>
            </w:pPr>
            <w:r w:rsidRPr="007858E5">
              <w:rPr>
                <w:b/>
              </w:rPr>
              <w:t>3</w:t>
            </w:r>
          </w:p>
        </w:tc>
        <w:tc>
          <w:tcPr>
            <w:tcW w:w="22" w:type="pct"/>
            <w:tcBorders>
              <w:left w:val="single" w:sz="12" w:space="0" w:color="000000" w:themeColor="text1"/>
              <w:right w:val="single" w:sz="12" w:space="0" w:color="000000" w:themeColor="text1"/>
            </w:tcBorders>
            <w:shd w:val="clear" w:color="auto" w:fill="000000" w:themeFill="text1"/>
          </w:tcPr>
          <w:p w14:paraId="7C9A22A6" w14:textId="77777777" w:rsidR="00A57FA4" w:rsidRPr="007858E5" w:rsidRDefault="00A57FA4" w:rsidP="00A57FA4">
            <w:pPr>
              <w:pStyle w:val="NormalinTable"/>
              <w:rPr>
                <w:b/>
              </w:rPr>
            </w:pPr>
            <w:r w:rsidRPr="007858E5">
              <w:rPr>
                <w:b/>
              </w:rPr>
              <w:t>4</w:t>
            </w:r>
          </w:p>
        </w:tc>
        <w:tc>
          <w:tcPr>
            <w:tcW w:w="16" w:type="pct"/>
            <w:tcBorders>
              <w:left w:val="single" w:sz="12" w:space="0" w:color="000000" w:themeColor="text1"/>
              <w:right w:val="single" w:sz="12" w:space="0" w:color="000000" w:themeColor="text1"/>
            </w:tcBorders>
            <w:shd w:val="clear" w:color="auto" w:fill="000000" w:themeFill="text1"/>
          </w:tcPr>
          <w:p w14:paraId="40303CE8" w14:textId="77777777" w:rsidR="00A57FA4" w:rsidRPr="007858E5" w:rsidRDefault="00A57FA4" w:rsidP="00A57FA4">
            <w:pPr>
              <w:pStyle w:val="NormalinTable"/>
              <w:rPr>
                <w:b/>
              </w:rPr>
            </w:pPr>
            <w:r w:rsidRPr="007858E5">
              <w:rPr>
                <w:b/>
              </w:rPr>
              <w:t>5</w:t>
            </w:r>
          </w:p>
        </w:tc>
        <w:tc>
          <w:tcPr>
            <w:tcW w:w="10" w:type="pct"/>
            <w:tcBorders>
              <w:left w:val="single" w:sz="12" w:space="0" w:color="000000" w:themeColor="text1"/>
              <w:right w:val="single" w:sz="12" w:space="0" w:color="000000" w:themeColor="text1"/>
            </w:tcBorders>
            <w:shd w:val="clear" w:color="auto" w:fill="000000" w:themeFill="text1"/>
          </w:tcPr>
          <w:p w14:paraId="159D5AD6" w14:textId="77777777" w:rsidR="00A57FA4" w:rsidRPr="007858E5" w:rsidRDefault="00A57FA4" w:rsidP="00A57FA4">
            <w:pPr>
              <w:pStyle w:val="NormalinTable"/>
              <w:rPr>
                <w:b/>
              </w:rPr>
            </w:pPr>
            <w:r w:rsidRPr="007858E5">
              <w:rPr>
                <w:b/>
              </w:rPr>
              <w:t>6</w:t>
            </w:r>
          </w:p>
        </w:tc>
        <w:tc>
          <w:tcPr>
            <w:tcW w:w="10" w:type="pct"/>
            <w:tcBorders>
              <w:left w:val="single" w:sz="12" w:space="0" w:color="000000" w:themeColor="text1"/>
              <w:right w:val="single" w:sz="12" w:space="0" w:color="000000" w:themeColor="text1"/>
            </w:tcBorders>
            <w:shd w:val="clear" w:color="auto" w:fill="000000" w:themeFill="text1"/>
          </w:tcPr>
          <w:p w14:paraId="50B29351" w14:textId="77777777" w:rsidR="00A57FA4" w:rsidRPr="007858E5" w:rsidRDefault="00A57FA4" w:rsidP="00A57FA4">
            <w:pPr>
              <w:pStyle w:val="NormalinTable"/>
              <w:rPr>
                <w:b/>
              </w:rPr>
            </w:pPr>
            <w:r w:rsidRPr="007858E5">
              <w:rPr>
                <w:b/>
              </w:rPr>
              <w:t>7</w:t>
            </w:r>
          </w:p>
        </w:tc>
      </w:tr>
      <w:tr w:rsidR="00A57FA4" w:rsidRPr="007858E5" w14:paraId="146C514D" w14:textId="77777777" w:rsidTr="00A57FA4">
        <w:trPr>
          <w:cantSplit/>
          <w:tblHeader/>
        </w:trPr>
        <w:tc>
          <w:tcPr>
            <w:tcW w:w="8" w:type="pct"/>
            <w:tcBorders>
              <w:left w:val="single" w:sz="12" w:space="0" w:color="000000" w:themeColor="text1"/>
              <w:right w:val="single" w:sz="12" w:space="0" w:color="000000" w:themeColor="text1"/>
            </w:tcBorders>
            <w:shd w:val="clear" w:color="auto" w:fill="000000" w:themeFill="text1"/>
          </w:tcPr>
          <w:p w14:paraId="07E59CD8" w14:textId="77777777" w:rsidR="00A57FA4" w:rsidRPr="007858E5" w:rsidRDefault="00A57FA4" w:rsidP="00A57FA4">
            <w:pPr>
              <w:pStyle w:val="NormalinTable"/>
              <w:rPr>
                <w:b/>
              </w:rPr>
            </w:pPr>
            <w:r w:rsidRPr="007858E5">
              <w:rPr>
                <w:b/>
              </w:rPr>
              <w:t>Quota Number</w:t>
            </w:r>
          </w:p>
        </w:tc>
        <w:tc>
          <w:tcPr>
            <w:tcW w:w="7" w:type="pct"/>
            <w:tcBorders>
              <w:left w:val="single" w:sz="12" w:space="0" w:color="000000" w:themeColor="text1"/>
              <w:right w:val="single" w:sz="12" w:space="0" w:color="000000" w:themeColor="text1"/>
            </w:tcBorders>
            <w:shd w:val="clear" w:color="auto" w:fill="000000" w:themeFill="text1"/>
          </w:tcPr>
          <w:p w14:paraId="0EBECBBC" w14:textId="77777777" w:rsidR="00A57FA4" w:rsidRPr="007858E5" w:rsidRDefault="00A57FA4" w:rsidP="00A57FA4">
            <w:pPr>
              <w:pStyle w:val="NormalinTable"/>
              <w:rPr>
                <w:b/>
              </w:rPr>
            </w:pPr>
            <w:r w:rsidRPr="007858E5">
              <w:rPr>
                <w:b/>
              </w:rPr>
              <w:t>Origin Quota</w:t>
            </w:r>
          </w:p>
        </w:tc>
        <w:tc>
          <w:tcPr>
            <w:tcW w:w="11" w:type="pct"/>
            <w:tcBorders>
              <w:left w:val="single" w:sz="12" w:space="0" w:color="000000" w:themeColor="text1"/>
              <w:right w:val="single" w:sz="12" w:space="0" w:color="000000" w:themeColor="text1"/>
            </w:tcBorders>
            <w:shd w:val="clear" w:color="auto" w:fill="000000" w:themeFill="text1"/>
          </w:tcPr>
          <w:p w14:paraId="489AA6CA" w14:textId="77777777" w:rsidR="00A57FA4" w:rsidRPr="007858E5" w:rsidRDefault="00A57FA4" w:rsidP="00A57FA4">
            <w:pPr>
              <w:pStyle w:val="NormalinTable"/>
              <w:rPr>
                <w:b/>
              </w:rPr>
            </w:pPr>
            <w:r w:rsidRPr="007858E5">
              <w:rPr>
                <w:b/>
              </w:rPr>
              <w:t>Commodity Code</w:t>
            </w:r>
          </w:p>
        </w:tc>
        <w:tc>
          <w:tcPr>
            <w:tcW w:w="22" w:type="pct"/>
            <w:tcBorders>
              <w:left w:val="single" w:sz="12" w:space="0" w:color="000000" w:themeColor="text1"/>
              <w:right w:val="single" w:sz="12" w:space="0" w:color="000000" w:themeColor="text1"/>
            </w:tcBorders>
            <w:shd w:val="clear" w:color="auto" w:fill="000000" w:themeFill="text1"/>
          </w:tcPr>
          <w:p w14:paraId="6FFD75C3" w14:textId="77777777" w:rsidR="00A57FA4" w:rsidRPr="007858E5" w:rsidRDefault="00A57FA4" w:rsidP="00A57FA4">
            <w:pPr>
              <w:pStyle w:val="NormalinTable"/>
              <w:rPr>
                <w:b/>
              </w:rPr>
            </w:pPr>
            <w:r w:rsidRPr="007858E5">
              <w:rPr>
                <w:b/>
              </w:rPr>
              <w:t>Preferential Quota Duty Rate</w:t>
            </w:r>
          </w:p>
        </w:tc>
        <w:tc>
          <w:tcPr>
            <w:tcW w:w="16" w:type="pct"/>
            <w:tcBorders>
              <w:left w:val="single" w:sz="12" w:space="0" w:color="000000" w:themeColor="text1"/>
              <w:right w:val="single" w:sz="12" w:space="0" w:color="000000" w:themeColor="text1"/>
            </w:tcBorders>
            <w:shd w:val="clear" w:color="auto" w:fill="000000" w:themeFill="text1"/>
          </w:tcPr>
          <w:p w14:paraId="699BA6A2" w14:textId="77777777" w:rsidR="00A57FA4" w:rsidRPr="007858E5" w:rsidRDefault="00A57FA4" w:rsidP="00A57FA4">
            <w:pPr>
              <w:pStyle w:val="NormalinTable"/>
              <w:rPr>
                <w:b/>
              </w:rPr>
            </w:pPr>
            <w:r w:rsidRPr="007858E5">
              <w:rPr>
                <w:b/>
              </w:rPr>
              <w:t>Quota Volume</w:t>
            </w:r>
          </w:p>
        </w:tc>
        <w:tc>
          <w:tcPr>
            <w:tcW w:w="10" w:type="pct"/>
            <w:tcBorders>
              <w:left w:val="single" w:sz="12" w:space="0" w:color="000000" w:themeColor="text1"/>
              <w:right w:val="single" w:sz="12" w:space="0" w:color="000000" w:themeColor="text1"/>
            </w:tcBorders>
            <w:shd w:val="clear" w:color="auto" w:fill="000000" w:themeFill="text1"/>
          </w:tcPr>
          <w:p w14:paraId="13548B2B" w14:textId="77777777" w:rsidR="00A57FA4" w:rsidRPr="007858E5" w:rsidRDefault="00A57FA4" w:rsidP="00A57FA4">
            <w:pPr>
              <w:pStyle w:val="NormalinTable"/>
              <w:rPr>
                <w:b/>
              </w:rPr>
            </w:pPr>
            <w:r w:rsidRPr="007858E5">
              <w:rPr>
                <w:b/>
              </w:rPr>
              <w:t>Quota Open Date</w:t>
            </w:r>
          </w:p>
        </w:tc>
        <w:tc>
          <w:tcPr>
            <w:tcW w:w="10" w:type="pct"/>
            <w:tcBorders>
              <w:left w:val="single" w:sz="12" w:space="0" w:color="000000" w:themeColor="text1"/>
              <w:right w:val="single" w:sz="12" w:space="0" w:color="000000" w:themeColor="text1"/>
            </w:tcBorders>
            <w:shd w:val="clear" w:color="auto" w:fill="000000" w:themeFill="text1"/>
          </w:tcPr>
          <w:p w14:paraId="2D6B9CD5" w14:textId="77777777" w:rsidR="00A57FA4" w:rsidRPr="007858E5" w:rsidRDefault="00A57FA4" w:rsidP="00A57FA4">
            <w:pPr>
              <w:pStyle w:val="NormalinTable"/>
              <w:rPr>
                <w:b/>
              </w:rPr>
            </w:pPr>
            <w:r w:rsidRPr="007858E5">
              <w:rPr>
                <w:b/>
              </w:rPr>
              <w:t>Quota Close Date</w:t>
            </w:r>
          </w:p>
        </w:tc>
      </w:tr>
      <w:tr w:rsidR="00A57FA4" w14:paraId="6CE88181" w14:textId="77777777" w:rsidTr="00A57FA4">
        <w:trPr>
          <w:cantSplit/>
        </w:trPr>
        <w:tc>
          <w:tcPr>
            <w:tcW w:w="0" w:type="auto"/>
            <w:vMerge w:val="restart"/>
            <w:tcBorders>
              <w:top w:val="single" w:sz="12" w:space="0" w:color="000000" w:themeColor="background1" w:themeShade="00"/>
            </w:tcBorders>
          </w:tcPr>
          <w:p w14:paraId="1A77BA1C" w14:textId="77777777" w:rsidR="00A57FA4" w:rsidRDefault="00A57FA4" w:rsidP="00A57FA4">
            <w:pPr>
              <w:pStyle w:val="NormalinTable"/>
            </w:pPr>
            <w:r>
              <w:rPr>
                <w:b/>
              </w:rPr>
              <w:t>090793</w:t>
            </w:r>
          </w:p>
        </w:tc>
        <w:tc>
          <w:tcPr>
            <w:tcW w:w="0" w:type="auto"/>
            <w:vMerge w:val="restart"/>
            <w:tcBorders>
              <w:top w:val="single" w:sz="12" w:space="0" w:color="000000" w:themeColor="background1" w:themeShade="00"/>
            </w:tcBorders>
          </w:tcPr>
          <w:p w14:paraId="7E2B946B" w14:textId="77777777" w:rsidR="00A57FA4" w:rsidRDefault="00A57FA4" w:rsidP="00A57FA4">
            <w:pPr>
              <w:pStyle w:val="NormalinTable"/>
            </w:pPr>
          </w:p>
        </w:tc>
        <w:tc>
          <w:tcPr>
            <w:tcW w:w="0" w:type="auto"/>
            <w:tcBorders>
              <w:top w:val="single" w:sz="12" w:space="0" w:color="000000" w:themeColor="background1" w:themeShade="00"/>
            </w:tcBorders>
          </w:tcPr>
          <w:p w14:paraId="68E9BB50" w14:textId="77777777" w:rsidR="00A57FA4" w:rsidRDefault="00A57FA4" w:rsidP="00A57FA4">
            <w:pPr>
              <w:pStyle w:val="NormalinTable"/>
            </w:pPr>
            <w:r>
              <w:t>0302 13 00</w:t>
            </w:r>
          </w:p>
        </w:tc>
        <w:tc>
          <w:tcPr>
            <w:tcW w:w="0" w:type="auto"/>
            <w:vMerge w:val="restart"/>
            <w:tcBorders>
              <w:top w:val="single" w:sz="12" w:space="0" w:color="000000" w:themeColor="background1" w:themeShade="00"/>
            </w:tcBorders>
          </w:tcPr>
          <w:p w14:paraId="69C3E25F"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1AD04F73" w14:textId="77777777" w:rsidR="00A57FA4" w:rsidRDefault="00A57FA4" w:rsidP="00A57FA4">
            <w:pPr>
              <w:pStyle w:val="NormalinTable"/>
            </w:pPr>
            <w:r>
              <w:t>33,000 kg</w:t>
            </w:r>
          </w:p>
        </w:tc>
        <w:tc>
          <w:tcPr>
            <w:tcW w:w="0" w:type="auto"/>
            <w:vMerge w:val="restart"/>
            <w:tcBorders>
              <w:top w:val="single" w:sz="12" w:space="0" w:color="000000" w:themeColor="background1" w:themeShade="00"/>
            </w:tcBorders>
          </w:tcPr>
          <w:p w14:paraId="4484A8B2"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30489E2A" w14:textId="77777777" w:rsidR="00A57FA4" w:rsidRDefault="00A57FA4" w:rsidP="00A57FA4">
            <w:pPr>
              <w:pStyle w:val="NormalinTable"/>
            </w:pPr>
            <w:r>
              <w:t>31/12</w:t>
            </w:r>
          </w:p>
        </w:tc>
      </w:tr>
      <w:tr w:rsidR="00A57FA4" w14:paraId="4C0EF17C" w14:textId="77777777" w:rsidTr="00A57FA4">
        <w:trPr>
          <w:cantSplit/>
        </w:trPr>
        <w:tc>
          <w:tcPr>
            <w:tcW w:w="0" w:type="auto"/>
            <w:vMerge/>
          </w:tcPr>
          <w:p w14:paraId="2EBD204F" w14:textId="77777777" w:rsidR="00A57FA4" w:rsidRDefault="00A57FA4" w:rsidP="00A57FA4">
            <w:pPr>
              <w:pStyle w:val="NormalinTable"/>
            </w:pPr>
          </w:p>
        </w:tc>
        <w:tc>
          <w:tcPr>
            <w:tcW w:w="0" w:type="auto"/>
            <w:vMerge/>
          </w:tcPr>
          <w:p w14:paraId="288D46A6" w14:textId="77777777" w:rsidR="00A57FA4" w:rsidRDefault="00A57FA4" w:rsidP="00A57FA4">
            <w:pPr>
              <w:pStyle w:val="NormalinTable"/>
            </w:pPr>
          </w:p>
        </w:tc>
        <w:tc>
          <w:tcPr>
            <w:tcW w:w="0" w:type="auto"/>
          </w:tcPr>
          <w:p w14:paraId="4EDC20E0" w14:textId="77777777" w:rsidR="00A57FA4" w:rsidRDefault="00A57FA4" w:rsidP="00A57FA4">
            <w:pPr>
              <w:pStyle w:val="NormalinTable"/>
            </w:pPr>
            <w:r>
              <w:t>0302 14 00</w:t>
            </w:r>
          </w:p>
        </w:tc>
        <w:tc>
          <w:tcPr>
            <w:tcW w:w="0" w:type="auto"/>
            <w:vMerge/>
          </w:tcPr>
          <w:p w14:paraId="6DE611A8" w14:textId="77777777" w:rsidR="00A57FA4" w:rsidRDefault="00A57FA4" w:rsidP="00A57FA4">
            <w:pPr>
              <w:pStyle w:val="NormalinTable"/>
            </w:pPr>
          </w:p>
        </w:tc>
        <w:tc>
          <w:tcPr>
            <w:tcW w:w="0" w:type="auto"/>
            <w:vMerge/>
          </w:tcPr>
          <w:p w14:paraId="2E404388" w14:textId="77777777" w:rsidR="00A57FA4" w:rsidRDefault="00A57FA4" w:rsidP="00A57FA4">
            <w:pPr>
              <w:pStyle w:val="NormalinTable"/>
            </w:pPr>
          </w:p>
        </w:tc>
        <w:tc>
          <w:tcPr>
            <w:tcW w:w="0" w:type="auto"/>
            <w:vMerge/>
          </w:tcPr>
          <w:p w14:paraId="726B88A7" w14:textId="77777777" w:rsidR="00A57FA4" w:rsidRDefault="00A57FA4" w:rsidP="00A57FA4">
            <w:pPr>
              <w:pStyle w:val="NormalinTable"/>
            </w:pPr>
          </w:p>
        </w:tc>
        <w:tc>
          <w:tcPr>
            <w:tcW w:w="0" w:type="auto"/>
            <w:vMerge/>
          </w:tcPr>
          <w:p w14:paraId="22665D1D" w14:textId="77777777" w:rsidR="00A57FA4" w:rsidRDefault="00A57FA4" w:rsidP="00A57FA4">
            <w:pPr>
              <w:pStyle w:val="NormalinTable"/>
            </w:pPr>
          </w:p>
        </w:tc>
      </w:tr>
      <w:tr w:rsidR="00A57FA4" w14:paraId="12B60B70" w14:textId="77777777" w:rsidTr="00A57FA4">
        <w:trPr>
          <w:cantSplit/>
        </w:trPr>
        <w:tc>
          <w:tcPr>
            <w:tcW w:w="0" w:type="auto"/>
            <w:vMerge/>
          </w:tcPr>
          <w:p w14:paraId="7452F49D" w14:textId="77777777" w:rsidR="00A57FA4" w:rsidRDefault="00A57FA4" w:rsidP="00A57FA4">
            <w:pPr>
              <w:pStyle w:val="NormalinTable"/>
            </w:pPr>
          </w:p>
        </w:tc>
        <w:tc>
          <w:tcPr>
            <w:tcW w:w="0" w:type="auto"/>
            <w:vMerge/>
          </w:tcPr>
          <w:p w14:paraId="2D7F31AF" w14:textId="77777777" w:rsidR="00A57FA4" w:rsidRDefault="00A57FA4" w:rsidP="00A57FA4">
            <w:pPr>
              <w:pStyle w:val="NormalinTable"/>
            </w:pPr>
          </w:p>
        </w:tc>
        <w:tc>
          <w:tcPr>
            <w:tcW w:w="0" w:type="auto"/>
          </w:tcPr>
          <w:p w14:paraId="03A1C9CA" w14:textId="77777777" w:rsidR="00A57FA4" w:rsidRDefault="00A57FA4" w:rsidP="00A57FA4">
            <w:pPr>
              <w:pStyle w:val="NormalinTable"/>
            </w:pPr>
            <w:r>
              <w:t>0302 99 00 30</w:t>
            </w:r>
          </w:p>
        </w:tc>
        <w:tc>
          <w:tcPr>
            <w:tcW w:w="0" w:type="auto"/>
            <w:vMerge/>
          </w:tcPr>
          <w:p w14:paraId="70C6FB3C" w14:textId="77777777" w:rsidR="00A57FA4" w:rsidRDefault="00A57FA4" w:rsidP="00A57FA4">
            <w:pPr>
              <w:pStyle w:val="NormalinTable"/>
            </w:pPr>
          </w:p>
        </w:tc>
        <w:tc>
          <w:tcPr>
            <w:tcW w:w="0" w:type="auto"/>
            <w:vMerge/>
          </w:tcPr>
          <w:p w14:paraId="1CA1171F" w14:textId="77777777" w:rsidR="00A57FA4" w:rsidRDefault="00A57FA4" w:rsidP="00A57FA4">
            <w:pPr>
              <w:pStyle w:val="NormalinTable"/>
            </w:pPr>
          </w:p>
        </w:tc>
        <w:tc>
          <w:tcPr>
            <w:tcW w:w="0" w:type="auto"/>
            <w:vMerge/>
          </w:tcPr>
          <w:p w14:paraId="6B00D082" w14:textId="77777777" w:rsidR="00A57FA4" w:rsidRDefault="00A57FA4" w:rsidP="00A57FA4">
            <w:pPr>
              <w:pStyle w:val="NormalinTable"/>
            </w:pPr>
          </w:p>
        </w:tc>
        <w:tc>
          <w:tcPr>
            <w:tcW w:w="0" w:type="auto"/>
            <w:vMerge/>
          </w:tcPr>
          <w:p w14:paraId="194BF9AC" w14:textId="77777777" w:rsidR="00A57FA4" w:rsidRDefault="00A57FA4" w:rsidP="00A57FA4">
            <w:pPr>
              <w:pStyle w:val="NormalinTable"/>
            </w:pPr>
          </w:p>
        </w:tc>
      </w:tr>
      <w:tr w:rsidR="00A57FA4" w14:paraId="03E6FB38" w14:textId="77777777" w:rsidTr="00A57FA4">
        <w:trPr>
          <w:cantSplit/>
        </w:trPr>
        <w:tc>
          <w:tcPr>
            <w:tcW w:w="0" w:type="auto"/>
            <w:vMerge/>
          </w:tcPr>
          <w:p w14:paraId="6CE173E5" w14:textId="77777777" w:rsidR="00A57FA4" w:rsidRDefault="00A57FA4" w:rsidP="00A57FA4">
            <w:pPr>
              <w:pStyle w:val="NormalinTable"/>
            </w:pPr>
          </w:p>
        </w:tc>
        <w:tc>
          <w:tcPr>
            <w:tcW w:w="0" w:type="auto"/>
            <w:vMerge/>
          </w:tcPr>
          <w:p w14:paraId="2027F87A" w14:textId="77777777" w:rsidR="00A57FA4" w:rsidRDefault="00A57FA4" w:rsidP="00A57FA4">
            <w:pPr>
              <w:pStyle w:val="NormalinTable"/>
            </w:pPr>
          </w:p>
        </w:tc>
        <w:tc>
          <w:tcPr>
            <w:tcW w:w="0" w:type="auto"/>
          </w:tcPr>
          <w:p w14:paraId="38742388" w14:textId="77777777" w:rsidR="00A57FA4" w:rsidRDefault="00A57FA4" w:rsidP="00A57FA4">
            <w:pPr>
              <w:pStyle w:val="NormalinTable"/>
            </w:pPr>
            <w:r>
              <w:t>0302 99 00 40</w:t>
            </w:r>
          </w:p>
        </w:tc>
        <w:tc>
          <w:tcPr>
            <w:tcW w:w="0" w:type="auto"/>
            <w:vMerge/>
          </w:tcPr>
          <w:p w14:paraId="5A83EF9F" w14:textId="77777777" w:rsidR="00A57FA4" w:rsidRDefault="00A57FA4" w:rsidP="00A57FA4">
            <w:pPr>
              <w:pStyle w:val="NormalinTable"/>
            </w:pPr>
          </w:p>
        </w:tc>
        <w:tc>
          <w:tcPr>
            <w:tcW w:w="0" w:type="auto"/>
            <w:vMerge/>
          </w:tcPr>
          <w:p w14:paraId="128C9117" w14:textId="77777777" w:rsidR="00A57FA4" w:rsidRDefault="00A57FA4" w:rsidP="00A57FA4">
            <w:pPr>
              <w:pStyle w:val="NormalinTable"/>
            </w:pPr>
          </w:p>
        </w:tc>
        <w:tc>
          <w:tcPr>
            <w:tcW w:w="0" w:type="auto"/>
            <w:vMerge/>
          </w:tcPr>
          <w:p w14:paraId="35A6C92B" w14:textId="77777777" w:rsidR="00A57FA4" w:rsidRDefault="00A57FA4" w:rsidP="00A57FA4">
            <w:pPr>
              <w:pStyle w:val="NormalinTable"/>
            </w:pPr>
          </w:p>
        </w:tc>
        <w:tc>
          <w:tcPr>
            <w:tcW w:w="0" w:type="auto"/>
            <w:vMerge/>
          </w:tcPr>
          <w:p w14:paraId="5A8037BC" w14:textId="77777777" w:rsidR="00A57FA4" w:rsidRDefault="00A57FA4" w:rsidP="00A57FA4">
            <w:pPr>
              <w:pStyle w:val="NormalinTable"/>
            </w:pPr>
          </w:p>
        </w:tc>
      </w:tr>
      <w:tr w:rsidR="00A57FA4" w14:paraId="72B540FA" w14:textId="77777777" w:rsidTr="00A57FA4">
        <w:trPr>
          <w:cantSplit/>
        </w:trPr>
        <w:tc>
          <w:tcPr>
            <w:tcW w:w="0" w:type="auto"/>
            <w:vMerge/>
          </w:tcPr>
          <w:p w14:paraId="4F40579A" w14:textId="77777777" w:rsidR="00A57FA4" w:rsidRDefault="00A57FA4" w:rsidP="00A57FA4">
            <w:pPr>
              <w:pStyle w:val="NormalinTable"/>
            </w:pPr>
          </w:p>
        </w:tc>
        <w:tc>
          <w:tcPr>
            <w:tcW w:w="0" w:type="auto"/>
            <w:vMerge/>
          </w:tcPr>
          <w:p w14:paraId="726D9AFD" w14:textId="77777777" w:rsidR="00A57FA4" w:rsidRDefault="00A57FA4" w:rsidP="00A57FA4">
            <w:pPr>
              <w:pStyle w:val="NormalinTable"/>
            </w:pPr>
          </w:p>
        </w:tc>
        <w:tc>
          <w:tcPr>
            <w:tcW w:w="0" w:type="auto"/>
          </w:tcPr>
          <w:p w14:paraId="71DFD943" w14:textId="77777777" w:rsidR="00A57FA4" w:rsidRDefault="00A57FA4" w:rsidP="00A57FA4">
            <w:pPr>
              <w:pStyle w:val="NormalinTable"/>
            </w:pPr>
            <w:r>
              <w:t>0304 41 00</w:t>
            </w:r>
          </w:p>
        </w:tc>
        <w:tc>
          <w:tcPr>
            <w:tcW w:w="0" w:type="auto"/>
            <w:vMerge/>
          </w:tcPr>
          <w:p w14:paraId="339EDB33" w14:textId="77777777" w:rsidR="00A57FA4" w:rsidRDefault="00A57FA4" w:rsidP="00A57FA4">
            <w:pPr>
              <w:pStyle w:val="NormalinTable"/>
            </w:pPr>
          </w:p>
        </w:tc>
        <w:tc>
          <w:tcPr>
            <w:tcW w:w="0" w:type="auto"/>
            <w:vMerge/>
          </w:tcPr>
          <w:p w14:paraId="704BF0BE" w14:textId="77777777" w:rsidR="00A57FA4" w:rsidRDefault="00A57FA4" w:rsidP="00A57FA4">
            <w:pPr>
              <w:pStyle w:val="NormalinTable"/>
            </w:pPr>
          </w:p>
        </w:tc>
        <w:tc>
          <w:tcPr>
            <w:tcW w:w="0" w:type="auto"/>
            <w:vMerge/>
          </w:tcPr>
          <w:p w14:paraId="2C5F9239" w14:textId="77777777" w:rsidR="00A57FA4" w:rsidRDefault="00A57FA4" w:rsidP="00A57FA4">
            <w:pPr>
              <w:pStyle w:val="NormalinTable"/>
            </w:pPr>
          </w:p>
        </w:tc>
        <w:tc>
          <w:tcPr>
            <w:tcW w:w="0" w:type="auto"/>
            <w:vMerge/>
          </w:tcPr>
          <w:p w14:paraId="69796F71" w14:textId="77777777" w:rsidR="00A57FA4" w:rsidRDefault="00A57FA4" w:rsidP="00A57FA4">
            <w:pPr>
              <w:pStyle w:val="NormalinTable"/>
            </w:pPr>
          </w:p>
        </w:tc>
      </w:tr>
      <w:tr w:rsidR="00A57FA4" w14:paraId="4672C4E5" w14:textId="77777777" w:rsidTr="00A57FA4">
        <w:trPr>
          <w:cantSplit/>
        </w:trPr>
        <w:tc>
          <w:tcPr>
            <w:tcW w:w="0" w:type="auto"/>
            <w:vMerge/>
          </w:tcPr>
          <w:p w14:paraId="2E8AAB7C" w14:textId="77777777" w:rsidR="00A57FA4" w:rsidRDefault="00A57FA4" w:rsidP="00A57FA4">
            <w:pPr>
              <w:pStyle w:val="NormalinTable"/>
            </w:pPr>
          </w:p>
        </w:tc>
        <w:tc>
          <w:tcPr>
            <w:tcW w:w="0" w:type="auto"/>
            <w:vMerge/>
          </w:tcPr>
          <w:p w14:paraId="18E186D8" w14:textId="77777777" w:rsidR="00A57FA4" w:rsidRDefault="00A57FA4" w:rsidP="00A57FA4">
            <w:pPr>
              <w:pStyle w:val="NormalinTable"/>
            </w:pPr>
          </w:p>
        </w:tc>
        <w:tc>
          <w:tcPr>
            <w:tcW w:w="0" w:type="auto"/>
          </w:tcPr>
          <w:p w14:paraId="1EFEDB4C" w14:textId="77777777" w:rsidR="00A57FA4" w:rsidRDefault="00A57FA4" w:rsidP="00A57FA4">
            <w:pPr>
              <w:pStyle w:val="NormalinTable"/>
            </w:pPr>
            <w:r>
              <w:t>0304 81 00</w:t>
            </w:r>
          </w:p>
        </w:tc>
        <w:tc>
          <w:tcPr>
            <w:tcW w:w="0" w:type="auto"/>
            <w:vMerge/>
          </w:tcPr>
          <w:p w14:paraId="322FA962" w14:textId="77777777" w:rsidR="00A57FA4" w:rsidRDefault="00A57FA4" w:rsidP="00A57FA4">
            <w:pPr>
              <w:pStyle w:val="NormalinTable"/>
            </w:pPr>
          </w:p>
        </w:tc>
        <w:tc>
          <w:tcPr>
            <w:tcW w:w="0" w:type="auto"/>
            <w:vMerge/>
          </w:tcPr>
          <w:p w14:paraId="6981E5F9" w14:textId="77777777" w:rsidR="00A57FA4" w:rsidRDefault="00A57FA4" w:rsidP="00A57FA4">
            <w:pPr>
              <w:pStyle w:val="NormalinTable"/>
            </w:pPr>
          </w:p>
        </w:tc>
        <w:tc>
          <w:tcPr>
            <w:tcW w:w="0" w:type="auto"/>
            <w:vMerge/>
          </w:tcPr>
          <w:p w14:paraId="37606556" w14:textId="77777777" w:rsidR="00A57FA4" w:rsidRDefault="00A57FA4" w:rsidP="00A57FA4">
            <w:pPr>
              <w:pStyle w:val="NormalinTable"/>
            </w:pPr>
          </w:p>
        </w:tc>
        <w:tc>
          <w:tcPr>
            <w:tcW w:w="0" w:type="auto"/>
            <w:vMerge/>
          </w:tcPr>
          <w:p w14:paraId="081C72F5" w14:textId="77777777" w:rsidR="00A57FA4" w:rsidRDefault="00A57FA4" w:rsidP="00A57FA4">
            <w:pPr>
              <w:pStyle w:val="NormalinTable"/>
            </w:pPr>
          </w:p>
        </w:tc>
      </w:tr>
      <w:tr w:rsidR="00A57FA4" w14:paraId="17D277D6" w14:textId="77777777" w:rsidTr="00A57FA4">
        <w:trPr>
          <w:cantSplit/>
        </w:trPr>
        <w:tc>
          <w:tcPr>
            <w:tcW w:w="0" w:type="auto"/>
            <w:vMerge w:val="restart"/>
            <w:tcBorders>
              <w:top w:val="single" w:sz="12" w:space="0" w:color="000000" w:themeColor="background1" w:themeShade="00"/>
            </w:tcBorders>
          </w:tcPr>
          <w:p w14:paraId="3BF85F41" w14:textId="77777777" w:rsidR="00A57FA4" w:rsidRDefault="00A57FA4" w:rsidP="00A57FA4">
            <w:pPr>
              <w:pStyle w:val="NormalinTable"/>
            </w:pPr>
            <w:r>
              <w:rPr>
                <w:b/>
              </w:rPr>
              <w:t>090794</w:t>
            </w:r>
          </w:p>
        </w:tc>
        <w:tc>
          <w:tcPr>
            <w:tcW w:w="0" w:type="auto"/>
            <w:vMerge w:val="restart"/>
            <w:tcBorders>
              <w:top w:val="single" w:sz="12" w:space="0" w:color="000000" w:themeColor="background1" w:themeShade="00"/>
            </w:tcBorders>
          </w:tcPr>
          <w:p w14:paraId="426B2731" w14:textId="77777777" w:rsidR="00A57FA4" w:rsidRDefault="00A57FA4" w:rsidP="00A57FA4">
            <w:pPr>
              <w:pStyle w:val="NormalinTable"/>
            </w:pPr>
          </w:p>
        </w:tc>
        <w:tc>
          <w:tcPr>
            <w:tcW w:w="0" w:type="auto"/>
            <w:tcBorders>
              <w:top w:val="single" w:sz="12" w:space="0" w:color="000000" w:themeColor="background1" w:themeShade="00"/>
            </w:tcBorders>
          </w:tcPr>
          <w:p w14:paraId="23CB4FD4" w14:textId="77777777" w:rsidR="00A57FA4" w:rsidRDefault="00A57FA4" w:rsidP="00A57FA4">
            <w:pPr>
              <w:pStyle w:val="NormalinTable"/>
            </w:pPr>
            <w:r>
              <w:t>0302 23 00</w:t>
            </w:r>
          </w:p>
        </w:tc>
        <w:tc>
          <w:tcPr>
            <w:tcW w:w="0" w:type="auto"/>
            <w:vMerge w:val="restart"/>
            <w:tcBorders>
              <w:top w:val="single" w:sz="12" w:space="0" w:color="000000" w:themeColor="background1" w:themeShade="00"/>
            </w:tcBorders>
          </w:tcPr>
          <w:p w14:paraId="49C2475D"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3D38A256" w14:textId="77777777" w:rsidR="00A57FA4" w:rsidRDefault="00A57FA4" w:rsidP="00A57FA4">
            <w:pPr>
              <w:pStyle w:val="NormalinTable"/>
            </w:pPr>
            <w:r>
              <w:t>64,000 kg</w:t>
            </w:r>
          </w:p>
        </w:tc>
        <w:tc>
          <w:tcPr>
            <w:tcW w:w="0" w:type="auto"/>
            <w:vMerge w:val="restart"/>
            <w:tcBorders>
              <w:top w:val="single" w:sz="12" w:space="0" w:color="000000" w:themeColor="background1" w:themeShade="00"/>
            </w:tcBorders>
          </w:tcPr>
          <w:p w14:paraId="40B89821"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04B1107E" w14:textId="77777777" w:rsidR="00A57FA4" w:rsidRDefault="00A57FA4" w:rsidP="00A57FA4">
            <w:pPr>
              <w:pStyle w:val="NormalinTable"/>
            </w:pPr>
            <w:r>
              <w:t>31/12</w:t>
            </w:r>
          </w:p>
        </w:tc>
      </w:tr>
      <w:tr w:rsidR="00A57FA4" w14:paraId="51376A50" w14:textId="77777777" w:rsidTr="00A57FA4">
        <w:trPr>
          <w:cantSplit/>
        </w:trPr>
        <w:tc>
          <w:tcPr>
            <w:tcW w:w="0" w:type="auto"/>
            <w:vMerge/>
          </w:tcPr>
          <w:p w14:paraId="004BF9DA" w14:textId="77777777" w:rsidR="00A57FA4" w:rsidRDefault="00A57FA4" w:rsidP="00A57FA4">
            <w:pPr>
              <w:pStyle w:val="NormalinTable"/>
            </w:pPr>
          </w:p>
        </w:tc>
        <w:tc>
          <w:tcPr>
            <w:tcW w:w="0" w:type="auto"/>
            <w:vMerge/>
          </w:tcPr>
          <w:p w14:paraId="7DBCE101" w14:textId="77777777" w:rsidR="00A57FA4" w:rsidRDefault="00A57FA4" w:rsidP="00A57FA4">
            <w:pPr>
              <w:pStyle w:val="NormalinTable"/>
            </w:pPr>
          </w:p>
        </w:tc>
        <w:tc>
          <w:tcPr>
            <w:tcW w:w="0" w:type="auto"/>
          </w:tcPr>
          <w:p w14:paraId="5210E823" w14:textId="77777777" w:rsidR="00A57FA4" w:rsidRDefault="00A57FA4" w:rsidP="00A57FA4">
            <w:pPr>
              <w:pStyle w:val="NormalinTable"/>
            </w:pPr>
            <w:r>
              <w:t>0302 24 00</w:t>
            </w:r>
          </w:p>
        </w:tc>
        <w:tc>
          <w:tcPr>
            <w:tcW w:w="0" w:type="auto"/>
            <w:vMerge/>
          </w:tcPr>
          <w:p w14:paraId="6DA669D8" w14:textId="77777777" w:rsidR="00A57FA4" w:rsidRDefault="00A57FA4" w:rsidP="00A57FA4">
            <w:pPr>
              <w:pStyle w:val="NormalinTable"/>
            </w:pPr>
          </w:p>
        </w:tc>
        <w:tc>
          <w:tcPr>
            <w:tcW w:w="0" w:type="auto"/>
            <w:vMerge/>
          </w:tcPr>
          <w:p w14:paraId="24376939" w14:textId="77777777" w:rsidR="00A57FA4" w:rsidRDefault="00A57FA4" w:rsidP="00A57FA4">
            <w:pPr>
              <w:pStyle w:val="NormalinTable"/>
            </w:pPr>
          </w:p>
        </w:tc>
        <w:tc>
          <w:tcPr>
            <w:tcW w:w="0" w:type="auto"/>
            <w:vMerge/>
          </w:tcPr>
          <w:p w14:paraId="7CCC7CF4" w14:textId="77777777" w:rsidR="00A57FA4" w:rsidRDefault="00A57FA4" w:rsidP="00A57FA4">
            <w:pPr>
              <w:pStyle w:val="NormalinTable"/>
            </w:pPr>
          </w:p>
        </w:tc>
        <w:tc>
          <w:tcPr>
            <w:tcW w:w="0" w:type="auto"/>
            <w:vMerge/>
          </w:tcPr>
          <w:p w14:paraId="4BE2A742" w14:textId="77777777" w:rsidR="00A57FA4" w:rsidRDefault="00A57FA4" w:rsidP="00A57FA4">
            <w:pPr>
              <w:pStyle w:val="NormalinTable"/>
            </w:pPr>
          </w:p>
        </w:tc>
      </w:tr>
      <w:tr w:rsidR="00A57FA4" w14:paraId="693EFBD2" w14:textId="77777777" w:rsidTr="00A57FA4">
        <w:trPr>
          <w:cantSplit/>
        </w:trPr>
        <w:tc>
          <w:tcPr>
            <w:tcW w:w="0" w:type="auto"/>
            <w:vMerge/>
          </w:tcPr>
          <w:p w14:paraId="55F66903" w14:textId="77777777" w:rsidR="00A57FA4" w:rsidRDefault="00A57FA4" w:rsidP="00A57FA4">
            <w:pPr>
              <w:pStyle w:val="NormalinTable"/>
            </w:pPr>
          </w:p>
        </w:tc>
        <w:tc>
          <w:tcPr>
            <w:tcW w:w="0" w:type="auto"/>
            <w:vMerge/>
          </w:tcPr>
          <w:p w14:paraId="69276BC8" w14:textId="77777777" w:rsidR="00A57FA4" w:rsidRDefault="00A57FA4" w:rsidP="00A57FA4">
            <w:pPr>
              <w:pStyle w:val="NormalinTable"/>
            </w:pPr>
          </w:p>
        </w:tc>
        <w:tc>
          <w:tcPr>
            <w:tcW w:w="0" w:type="auto"/>
          </w:tcPr>
          <w:p w14:paraId="285ED3BD" w14:textId="77777777" w:rsidR="00A57FA4" w:rsidRDefault="00A57FA4" w:rsidP="00A57FA4">
            <w:pPr>
              <w:pStyle w:val="NormalinTable"/>
            </w:pPr>
            <w:r>
              <w:t>0302 29 00</w:t>
            </w:r>
          </w:p>
        </w:tc>
        <w:tc>
          <w:tcPr>
            <w:tcW w:w="0" w:type="auto"/>
            <w:vMerge/>
          </w:tcPr>
          <w:p w14:paraId="58EDCBB5" w14:textId="77777777" w:rsidR="00A57FA4" w:rsidRDefault="00A57FA4" w:rsidP="00A57FA4">
            <w:pPr>
              <w:pStyle w:val="NormalinTable"/>
            </w:pPr>
          </w:p>
        </w:tc>
        <w:tc>
          <w:tcPr>
            <w:tcW w:w="0" w:type="auto"/>
            <w:vMerge/>
          </w:tcPr>
          <w:p w14:paraId="35ACB49F" w14:textId="77777777" w:rsidR="00A57FA4" w:rsidRDefault="00A57FA4" w:rsidP="00A57FA4">
            <w:pPr>
              <w:pStyle w:val="NormalinTable"/>
            </w:pPr>
          </w:p>
        </w:tc>
        <w:tc>
          <w:tcPr>
            <w:tcW w:w="0" w:type="auto"/>
            <w:vMerge/>
          </w:tcPr>
          <w:p w14:paraId="3D9A17BF" w14:textId="77777777" w:rsidR="00A57FA4" w:rsidRDefault="00A57FA4" w:rsidP="00A57FA4">
            <w:pPr>
              <w:pStyle w:val="NormalinTable"/>
            </w:pPr>
          </w:p>
        </w:tc>
        <w:tc>
          <w:tcPr>
            <w:tcW w:w="0" w:type="auto"/>
            <w:vMerge/>
          </w:tcPr>
          <w:p w14:paraId="5B8DC803" w14:textId="77777777" w:rsidR="00A57FA4" w:rsidRDefault="00A57FA4" w:rsidP="00A57FA4">
            <w:pPr>
              <w:pStyle w:val="NormalinTable"/>
            </w:pPr>
          </w:p>
        </w:tc>
      </w:tr>
      <w:tr w:rsidR="00A57FA4" w14:paraId="776F135F" w14:textId="77777777" w:rsidTr="00A57FA4">
        <w:trPr>
          <w:cantSplit/>
        </w:trPr>
        <w:tc>
          <w:tcPr>
            <w:tcW w:w="0" w:type="auto"/>
            <w:vMerge/>
          </w:tcPr>
          <w:p w14:paraId="304F943C" w14:textId="77777777" w:rsidR="00A57FA4" w:rsidRDefault="00A57FA4" w:rsidP="00A57FA4">
            <w:pPr>
              <w:pStyle w:val="NormalinTable"/>
            </w:pPr>
          </w:p>
        </w:tc>
        <w:tc>
          <w:tcPr>
            <w:tcW w:w="0" w:type="auto"/>
            <w:vMerge/>
          </w:tcPr>
          <w:p w14:paraId="77F69FAE" w14:textId="77777777" w:rsidR="00A57FA4" w:rsidRDefault="00A57FA4" w:rsidP="00A57FA4">
            <w:pPr>
              <w:pStyle w:val="NormalinTable"/>
            </w:pPr>
          </w:p>
        </w:tc>
        <w:tc>
          <w:tcPr>
            <w:tcW w:w="0" w:type="auto"/>
          </w:tcPr>
          <w:p w14:paraId="4B58C6E7" w14:textId="77777777" w:rsidR="00A57FA4" w:rsidRDefault="00A57FA4" w:rsidP="00A57FA4">
            <w:pPr>
              <w:pStyle w:val="NormalinTable"/>
            </w:pPr>
            <w:r>
              <w:t>0302 56 00 10</w:t>
            </w:r>
          </w:p>
        </w:tc>
        <w:tc>
          <w:tcPr>
            <w:tcW w:w="0" w:type="auto"/>
            <w:vMerge/>
          </w:tcPr>
          <w:p w14:paraId="27D36CF4" w14:textId="77777777" w:rsidR="00A57FA4" w:rsidRDefault="00A57FA4" w:rsidP="00A57FA4">
            <w:pPr>
              <w:pStyle w:val="NormalinTable"/>
            </w:pPr>
          </w:p>
        </w:tc>
        <w:tc>
          <w:tcPr>
            <w:tcW w:w="0" w:type="auto"/>
            <w:vMerge/>
          </w:tcPr>
          <w:p w14:paraId="750788BB" w14:textId="77777777" w:rsidR="00A57FA4" w:rsidRDefault="00A57FA4" w:rsidP="00A57FA4">
            <w:pPr>
              <w:pStyle w:val="NormalinTable"/>
            </w:pPr>
          </w:p>
        </w:tc>
        <w:tc>
          <w:tcPr>
            <w:tcW w:w="0" w:type="auto"/>
            <w:vMerge/>
          </w:tcPr>
          <w:p w14:paraId="3D1561B3" w14:textId="77777777" w:rsidR="00A57FA4" w:rsidRDefault="00A57FA4" w:rsidP="00A57FA4">
            <w:pPr>
              <w:pStyle w:val="NormalinTable"/>
            </w:pPr>
          </w:p>
        </w:tc>
        <w:tc>
          <w:tcPr>
            <w:tcW w:w="0" w:type="auto"/>
            <w:vMerge/>
          </w:tcPr>
          <w:p w14:paraId="7851DBED" w14:textId="77777777" w:rsidR="00A57FA4" w:rsidRDefault="00A57FA4" w:rsidP="00A57FA4">
            <w:pPr>
              <w:pStyle w:val="NormalinTable"/>
            </w:pPr>
          </w:p>
        </w:tc>
      </w:tr>
      <w:tr w:rsidR="00A57FA4" w14:paraId="31B8F05B" w14:textId="77777777" w:rsidTr="00A57FA4">
        <w:trPr>
          <w:cantSplit/>
        </w:trPr>
        <w:tc>
          <w:tcPr>
            <w:tcW w:w="0" w:type="auto"/>
            <w:vMerge/>
          </w:tcPr>
          <w:p w14:paraId="7B472283" w14:textId="77777777" w:rsidR="00A57FA4" w:rsidRDefault="00A57FA4" w:rsidP="00A57FA4">
            <w:pPr>
              <w:pStyle w:val="NormalinTable"/>
            </w:pPr>
          </w:p>
        </w:tc>
        <w:tc>
          <w:tcPr>
            <w:tcW w:w="0" w:type="auto"/>
            <w:vMerge/>
          </w:tcPr>
          <w:p w14:paraId="7303F74B" w14:textId="77777777" w:rsidR="00A57FA4" w:rsidRDefault="00A57FA4" w:rsidP="00A57FA4">
            <w:pPr>
              <w:pStyle w:val="NormalinTable"/>
            </w:pPr>
          </w:p>
        </w:tc>
        <w:tc>
          <w:tcPr>
            <w:tcW w:w="0" w:type="auto"/>
          </w:tcPr>
          <w:p w14:paraId="7A32F440" w14:textId="77777777" w:rsidR="00A57FA4" w:rsidRDefault="00A57FA4" w:rsidP="00A57FA4">
            <w:pPr>
              <w:pStyle w:val="NormalinTable"/>
            </w:pPr>
            <w:r>
              <w:t>0302 99 00 71</w:t>
            </w:r>
          </w:p>
        </w:tc>
        <w:tc>
          <w:tcPr>
            <w:tcW w:w="0" w:type="auto"/>
            <w:vMerge/>
          </w:tcPr>
          <w:p w14:paraId="0FD12CC5" w14:textId="77777777" w:rsidR="00A57FA4" w:rsidRDefault="00A57FA4" w:rsidP="00A57FA4">
            <w:pPr>
              <w:pStyle w:val="NormalinTable"/>
            </w:pPr>
          </w:p>
        </w:tc>
        <w:tc>
          <w:tcPr>
            <w:tcW w:w="0" w:type="auto"/>
            <w:vMerge/>
          </w:tcPr>
          <w:p w14:paraId="66AF3C3C" w14:textId="77777777" w:rsidR="00A57FA4" w:rsidRDefault="00A57FA4" w:rsidP="00A57FA4">
            <w:pPr>
              <w:pStyle w:val="NormalinTable"/>
            </w:pPr>
          </w:p>
        </w:tc>
        <w:tc>
          <w:tcPr>
            <w:tcW w:w="0" w:type="auto"/>
            <w:vMerge/>
          </w:tcPr>
          <w:p w14:paraId="6BA6AC40" w14:textId="77777777" w:rsidR="00A57FA4" w:rsidRDefault="00A57FA4" w:rsidP="00A57FA4">
            <w:pPr>
              <w:pStyle w:val="NormalinTable"/>
            </w:pPr>
          </w:p>
        </w:tc>
        <w:tc>
          <w:tcPr>
            <w:tcW w:w="0" w:type="auto"/>
            <w:vMerge/>
          </w:tcPr>
          <w:p w14:paraId="742B0703" w14:textId="77777777" w:rsidR="00A57FA4" w:rsidRDefault="00A57FA4" w:rsidP="00A57FA4">
            <w:pPr>
              <w:pStyle w:val="NormalinTable"/>
            </w:pPr>
          </w:p>
        </w:tc>
      </w:tr>
      <w:tr w:rsidR="00A57FA4" w14:paraId="652E5086" w14:textId="77777777" w:rsidTr="00A57FA4">
        <w:trPr>
          <w:cantSplit/>
        </w:trPr>
        <w:tc>
          <w:tcPr>
            <w:tcW w:w="0" w:type="auto"/>
            <w:vMerge/>
          </w:tcPr>
          <w:p w14:paraId="1EE9AD0D" w14:textId="77777777" w:rsidR="00A57FA4" w:rsidRDefault="00A57FA4" w:rsidP="00A57FA4">
            <w:pPr>
              <w:pStyle w:val="NormalinTable"/>
            </w:pPr>
          </w:p>
        </w:tc>
        <w:tc>
          <w:tcPr>
            <w:tcW w:w="0" w:type="auto"/>
            <w:vMerge/>
          </w:tcPr>
          <w:p w14:paraId="05A084F9" w14:textId="77777777" w:rsidR="00A57FA4" w:rsidRDefault="00A57FA4" w:rsidP="00A57FA4">
            <w:pPr>
              <w:pStyle w:val="NormalinTable"/>
            </w:pPr>
          </w:p>
        </w:tc>
        <w:tc>
          <w:tcPr>
            <w:tcW w:w="0" w:type="auto"/>
          </w:tcPr>
          <w:p w14:paraId="7A19EF3D" w14:textId="77777777" w:rsidR="00A57FA4" w:rsidRDefault="00A57FA4" w:rsidP="00A57FA4">
            <w:pPr>
              <w:pStyle w:val="NormalinTable"/>
            </w:pPr>
            <w:r>
              <w:t>0302 99 00 79</w:t>
            </w:r>
          </w:p>
        </w:tc>
        <w:tc>
          <w:tcPr>
            <w:tcW w:w="0" w:type="auto"/>
            <w:vMerge/>
          </w:tcPr>
          <w:p w14:paraId="4FFBEC7F" w14:textId="77777777" w:rsidR="00A57FA4" w:rsidRDefault="00A57FA4" w:rsidP="00A57FA4">
            <w:pPr>
              <w:pStyle w:val="NormalinTable"/>
            </w:pPr>
          </w:p>
        </w:tc>
        <w:tc>
          <w:tcPr>
            <w:tcW w:w="0" w:type="auto"/>
            <w:vMerge/>
          </w:tcPr>
          <w:p w14:paraId="0EACAF5D" w14:textId="77777777" w:rsidR="00A57FA4" w:rsidRDefault="00A57FA4" w:rsidP="00A57FA4">
            <w:pPr>
              <w:pStyle w:val="NormalinTable"/>
            </w:pPr>
          </w:p>
        </w:tc>
        <w:tc>
          <w:tcPr>
            <w:tcW w:w="0" w:type="auto"/>
            <w:vMerge/>
          </w:tcPr>
          <w:p w14:paraId="11D0337E" w14:textId="77777777" w:rsidR="00A57FA4" w:rsidRDefault="00A57FA4" w:rsidP="00A57FA4">
            <w:pPr>
              <w:pStyle w:val="NormalinTable"/>
            </w:pPr>
          </w:p>
        </w:tc>
        <w:tc>
          <w:tcPr>
            <w:tcW w:w="0" w:type="auto"/>
            <w:vMerge/>
          </w:tcPr>
          <w:p w14:paraId="7B541ECB" w14:textId="77777777" w:rsidR="00A57FA4" w:rsidRDefault="00A57FA4" w:rsidP="00A57FA4">
            <w:pPr>
              <w:pStyle w:val="NormalinTable"/>
            </w:pPr>
          </w:p>
        </w:tc>
      </w:tr>
      <w:tr w:rsidR="00A57FA4" w14:paraId="40E74817" w14:textId="77777777" w:rsidTr="00A57FA4">
        <w:trPr>
          <w:cantSplit/>
        </w:trPr>
        <w:tc>
          <w:tcPr>
            <w:tcW w:w="0" w:type="auto"/>
            <w:vMerge/>
          </w:tcPr>
          <w:p w14:paraId="3CD40B68" w14:textId="77777777" w:rsidR="00A57FA4" w:rsidRDefault="00A57FA4" w:rsidP="00A57FA4">
            <w:pPr>
              <w:pStyle w:val="NormalinTable"/>
            </w:pPr>
          </w:p>
        </w:tc>
        <w:tc>
          <w:tcPr>
            <w:tcW w:w="0" w:type="auto"/>
            <w:vMerge/>
          </w:tcPr>
          <w:p w14:paraId="2DC66FBF" w14:textId="77777777" w:rsidR="00A57FA4" w:rsidRDefault="00A57FA4" w:rsidP="00A57FA4">
            <w:pPr>
              <w:pStyle w:val="NormalinTable"/>
            </w:pPr>
          </w:p>
        </w:tc>
        <w:tc>
          <w:tcPr>
            <w:tcW w:w="0" w:type="auto"/>
          </w:tcPr>
          <w:p w14:paraId="30B9B97F" w14:textId="77777777" w:rsidR="00A57FA4" w:rsidRDefault="00A57FA4" w:rsidP="00A57FA4">
            <w:pPr>
              <w:pStyle w:val="NormalinTable"/>
            </w:pPr>
            <w:r>
              <w:t>0303 32 00</w:t>
            </w:r>
          </w:p>
        </w:tc>
        <w:tc>
          <w:tcPr>
            <w:tcW w:w="0" w:type="auto"/>
            <w:vMerge/>
          </w:tcPr>
          <w:p w14:paraId="600DFF12" w14:textId="77777777" w:rsidR="00A57FA4" w:rsidRDefault="00A57FA4" w:rsidP="00A57FA4">
            <w:pPr>
              <w:pStyle w:val="NormalinTable"/>
            </w:pPr>
          </w:p>
        </w:tc>
        <w:tc>
          <w:tcPr>
            <w:tcW w:w="0" w:type="auto"/>
            <w:vMerge/>
          </w:tcPr>
          <w:p w14:paraId="13FF4FC0" w14:textId="77777777" w:rsidR="00A57FA4" w:rsidRDefault="00A57FA4" w:rsidP="00A57FA4">
            <w:pPr>
              <w:pStyle w:val="NormalinTable"/>
            </w:pPr>
          </w:p>
        </w:tc>
        <w:tc>
          <w:tcPr>
            <w:tcW w:w="0" w:type="auto"/>
            <w:vMerge/>
          </w:tcPr>
          <w:p w14:paraId="44A3360B" w14:textId="77777777" w:rsidR="00A57FA4" w:rsidRDefault="00A57FA4" w:rsidP="00A57FA4">
            <w:pPr>
              <w:pStyle w:val="NormalinTable"/>
            </w:pPr>
          </w:p>
        </w:tc>
        <w:tc>
          <w:tcPr>
            <w:tcW w:w="0" w:type="auto"/>
            <w:vMerge/>
          </w:tcPr>
          <w:p w14:paraId="445D0DCD" w14:textId="77777777" w:rsidR="00A57FA4" w:rsidRDefault="00A57FA4" w:rsidP="00A57FA4">
            <w:pPr>
              <w:pStyle w:val="NormalinTable"/>
            </w:pPr>
          </w:p>
        </w:tc>
      </w:tr>
      <w:tr w:rsidR="00A57FA4" w14:paraId="2E42086E" w14:textId="77777777" w:rsidTr="00A57FA4">
        <w:trPr>
          <w:cantSplit/>
        </w:trPr>
        <w:tc>
          <w:tcPr>
            <w:tcW w:w="0" w:type="auto"/>
            <w:vMerge/>
          </w:tcPr>
          <w:p w14:paraId="03C5734D" w14:textId="77777777" w:rsidR="00A57FA4" w:rsidRDefault="00A57FA4" w:rsidP="00A57FA4">
            <w:pPr>
              <w:pStyle w:val="NormalinTable"/>
            </w:pPr>
          </w:p>
        </w:tc>
        <w:tc>
          <w:tcPr>
            <w:tcW w:w="0" w:type="auto"/>
            <w:vMerge/>
          </w:tcPr>
          <w:p w14:paraId="48E4F563" w14:textId="77777777" w:rsidR="00A57FA4" w:rsidRDefault="00A57FA4" w:rsidP="00A57FA4">
            <w:pPr>
              <w:pStyle w:val="NormalinTable"/>
            </w:pPr>
          </w:p>
        </w:tc>
        <w:tc>
          <w:tcPr>
            <w:tcW w:w="0" w:type="auto"/>
          </w:tcPr>
          <w:p w14:paraId="12A6BB72" w14:textId="77777777" w:rsidR="00A57FA4" w:rsidRDefault="00A57FA4" w:rsidP="00A57FA4">
            <w:pPr>
              <w:pStyle w:val="NormalinTable"/>
            </w:pPr>
            <w:r>
              <w:t>0303 55 30</w:t>
            </w:r>
          </w:p>
        </w:tc>
        <w:tc>
          <w:tcPr>
            <w:tcW w:w="0" w:type="auto"/>
            <w:vMerge/>
          </w:tcPr>
          <w:p w14:paraId="2171CE25" w14:textId="77777777" w:rsidR="00A57FA4" w:rsidRDefault="00A57FA4" w:rsidP="00A57FA4">
            <w:pPr>
              <w:pStyle w:val="NormalinTable"/>
            </w:pPr>
          </w:p>
        </w:tc>
        <w:tc>
          <w:tcPr>
            <w:tcW w:w="0" w:type="auto"/>
            <w:vMerge/>
          </w:tcPr>
          <w:p w14:paraId="25FE3118" w14:textId="77777777" w:rsidR="00A57FA4" w:rsidRDefault="00A57FA4" w:rsidP="00A57FA4">
            <w:pPr>
              <w:pStyle w:val="NormalinTable"/>
            </w:pPr>
          </w:p>
        </w:tc>
        <w:tc>
          <w:tcPr>
            <w:tcW w:w="0" w:type="auto"/>
            <w:vMerge/>
          </w:tcPr>
          <w:p w14:paraId="23AE1C6B" w14:textId="77777777" w:rsidR="00A57FA4" w:rsidRDefault="00A57FA4" w:rsidP="00A57FA4">
            <w:pPr>
              <w:pStyle w:val="NormalinTable"/>
            </w:pPr>
          </w:p>
        </w:tc>
        <w:tc>
          <w:tcPr>
            <w:tcW w:w="0" w:type="auto"/>
            <w:vMerge/>
          </w:tcPr>
          <w:p w14:paraId="6984FF46" w14:textId="77777777" w:rsidR="00A57FA4" w:rsidRDefault="00A57FA4" w:rsidP="00A57FA4">
            <w:pPr>
              <w:pStyle w:val="NormalinTable"/>
            </w:pPr>
          </w:p>
        </w:tc>
      </w:tr>
      <w:tr w:rsidR="00A57FA4" w14:paraId="0A46099D" w14:textId="77777777" w:rsidTr="00A57FA4">
        <w:trPr>
          <w:cantSplit/>
        </w:trPr>
        <w:tc>
          <w:tcPr>
            <w:tcW w:w="0" w:type="auto"/>
            <w:vMerge/>
          </w:tcPr>
          <w:p w14:paraId="364A424C" w14:textId="77777777" w:rsidR="00A57FA4" w:rsidRDefault="00A57FA4" w:rsidP="00A57FA4">
            <w:pPr>
              <w:pStyle w:val="NormalinTable"/>
            </w:pPr>
          </w:p>
        </w:tc>
        <w:tc>
          <w:tcPr>
            <w:tcW w:w="0" w:type="auto"/>
            <w:vMerge/>
          </w:tcPr>
          <w:p w14:paraId="59DE2B62" w14:textId="77777777" w:rsidR="00A57FA4" w:rsidRDefault="00A57FA4" w:rsidP="00A57FA4">
            <w:pPr>
              <w:pStyle w:val="NormalinTable"/>
            </w:pPr>
          </w:p>
        </w:tc>
        <w:tc>
          <w:tcPr>
            <w:tcW w:w="0" w:type="auto"/>
          </w:tcPr>
          <w:p w14:paraId="3B333D45" w14:textId="77777777" w:rsidR="00A57FA4" w:rsidRDefault="00A57FA4" w:rsidP="00A57FA4">
            <w:pPr>
              <w:pStyle w:val="NormalinTable"/>
            </w:pPr>
            <w:r>
              <w:t>0303 55 90 90</w:t>
            </w:r>
          </w:p>
        </w:tc>
        <w:tc>
          <w:tcPr>
            <w:tcW w:w="0" w:type="auto"/>
            <w:vMerge/>
          </w:tcPr>
          <w:p w14:paraId="37C264C5" w14:textId="77777777" w:rsidR="00A57FA4" w:rsidRDefault="00A57FA4" w:rsidP="00A57FA4">
            <w:pPr>
              <w:pStyle w:val="NormalinTable"/>
            </w:pPr>
          </w:p>
        </w:tc>
        <w:tc>
          <w:tcPr>
            <w:tcW w:w="0" w:type="auto"/>
            <w:vMerge/>
          </w:tcPr>
          <w:p w14:paraId="37A0B834" w14:textId="77777777" w:rsidR="00A57FA4" w:rsidRDefault="00A57FA4" w:rsidP="00A57FA4">
            <w:pPr>
              <w:pStyle w:val="NormalinTable"/>
            </w:pPr>
          </w:p>
        </w:tc>
        <w:tc>
          <w:tcPr>
            <w:tcW w:w="0" w:type="auto"/>
            <w:vMerge/>
          </w:tcPr>
          <w:p w14:paraId="2BC7662E" w14:textId="77777777" w:rsidR="00A57FA4" w:rsidRDefault="00A57FA4" w:rsidP="00A57FA4">
            <w:pPr>
              <w:pStyle w:val="NormalinTable"/>
            </w:pPr>
          </w:p>
        </w:tc>
        <w:tc>
          <w:tcPr>
            <w:tcW w:w="0" w:type="auto"/>
            <w:vMerge/>
          </w:tcPr>
          <w:p w14:paraId="1BA7AA89" w14:textId="77777777" w:rsidR="00A57FA4" w:rsidRDefault="00A57FA4" w:rsidP="00A57FA4">
            <w:pPr>
              <w:pStyle w:val="NormalinTable"/>
            </w:pPr>
          </w:p>
        </w:tc>
      </w:tr>
      <w:tr w:rsidR="00A57FA4" w14:paraId="51834DB0" w14:textId="77777777" w:rsidTr="00A57FA4">
        <w:trPr>
          <w:cantSplit/>
        </w:trPr>
        <w:tc>
          <w:tcPr>
            <w:tcW w:w="0" w:type="auto"/>
            <w:vMerge/>
          </w:tcPr>
          <w:p w14:paraId="3BEB7638" w14:textId="77777777" w:rsidR="00A57FA4" w:rsidRDefault="00A57FA4" w:rsidP="00A57FA4">
            <w:pPr>
              <w:pStyle w:val="NormalinTable"/>
            </w:pPr>
          </w:p>
        </w:tc>
        <w:tc>
          <w:tcPr>
            <w:tcW w:w="0" w:type="auto"/>
            <w:vMerge/>
          </w:tcPr>
          <w:p w14:paraId="5323264C" w14:textId="77777777" w:rsidR="00A57FA4" w:rsidRDefault="00A57FA4" w:rsidP="00A57FA4">
            <w:pPr>
              <w:pStyle w:val="NormalinTable"/>
            </w:pPr>
          </w:p>
        </w:tc>
        <w:tc>
          <w:tcPr>
            <w:tcW w:w="0" w:type="auto"/>
          </w:tcPr>
          <w:p w14:paraId="0681174A" w14:textId="77777777" w:rsidR="00A57FA4" w:rsidRDefault="00A57FA4" w:rsidP="00A57FA4">
            <w:pPr>
              <w:pStyle w:val="NormalinTable"/>
            </w:pPr>
            <w:r>
              <w:t>0303 56 00</w:t>
            </w:r>
          </w:p>
        </w:tc>
        <w:tc>
          <w:tcPr>
            <w:tcW w:w="0" w:type="auto"/>
            <w:vMerge/>
          </w:tcPr>
          <w:p w14:paraId="21673805" w14:textId="77777777" w:rsidR="00A57FA4" w:rsidRDefault="00A57FA4" w:rsidP="00A57FA4">
            <w:pPr>
              <w:pStyle w:val="NormalinTable"/>
            </w:pPr>
          </w:p>
        </w:tc>
        <w:tc>
          <w:tcPr>
            <w:tcW w:w="0" w:type="auto"/>
            <w:vMerge/>
          </w:tcPr>
          <w:p w14:paraId="0FDCCBE5" w14:textId="77777777" w:rsidR="00A57FA4" w:rsidRDefault="00A57FA4" w:rsidP="00A57FA4">
            <w:pPr>
              <w:pStyle w:val="NormalinTable"/>
            </w:pPr>
          </w:p>
        </w:tc>
        <w:tc>
          <w:tcPr>
            <w:tcW w:w="0" w:type="auto"/>
            <w:vMerge/>
          </w:tcPr>
          <w:p w14:paraId="2486CCE3" w14:textId="77777777" w:rsidR="00A57FA4" w:rsidRDefault="00A57FA4" w:rsidP="00A57FA4">
            <w:pPr>
              <w:pStyle w:val="NormalinTable"/>
            </w:pPr>
          </w:p>
        </w:tc>
        <w:tc>
          <w:tcPr>
            <w:tcW w:w="0" w:type="auto"/>
            <w:vMerge/>
          </w:tcPr>
          <w:p w14:paraId="626ED8E2" w14:textId="77777777" w:rsidR="00A57FA4" w:rsidRDefault="00A57FA4" w:rsidP="00A57FA4">
            <w:pPr>
              <w:pStyle w:val="NormalinTable"/>
            </w:pPr>
          </w:p>
        </w:tc>
      </w:tr>
      <w:tr w:rsidR="00A57FA4" w14:paraId="03D8A0BC" w14:textId="77777777" w:rsidTr="00A57FA4">
        <w:trPr>
          <w:cantSplit/>
        </w:trPr>
        <w:tc>
          <w:tcPr>
            <w:tcW w:w="0" w:type="auto"/>
            <w:vMerge/>
          </w:tcPr>
          <w:p w14:paraId="35482EE2" w14:textId="77777777" w:rsidR="00A57FA4" w:rsidRDefault="00A57FA4" w:rsidP="00A57FA4">
            <w:pPr>
              <w:pStyle w:val="NormalinTable"/>
            </w:pPr>
          </w:p>
        </w:tc>
        <w:tc>
          <w:tcPr>
            <w:tcW w:w="0" w:type="auto"/>
            <w:vMerge/>
          </w:tcPr>
          <w:p w14:paraId="2D3B54B1" w14:textId="77777777" w:rsidR="00A57FA4" w:rsidRDefault="00A57FA4" w:rsidP="00A57FA4">
            <w:pPr>
              <w:pStyle w:val="NormalinTable"/>
            </w:pPr>
          </w:p>
        </w:tc>
        <w:tc>
          <w:tcPr>
            <w:tcW w:w="0" w:type="auto"/>
          </w:tcPr>
          <w:p w14:paraId="582CD3CE" w14:textId="77777777" w:rsidR="00A57FA4" w:rsidRDefault="00A57FA4" w:rsidP="00A57FA4">
            <w:pPr>
              <w:pStyle w:val="NormalinTable"/>
            </w:pPr>
            <w:r>
              <w:t>0303 59 90</w:t>
            </w:r>
          </w:p>
        </w:tc>
        <w:tc>
          <w:tcPr>
            <w:tcW w:w="0" w:type="auto"/>
            <w:vMerge/>
          </w:tcPr>
          <w:p w14:paraId="4AC666F1" w14:textId="77777777" w:rsidR="00A57FA4" w:rsidRDefault="00A57FA4" w:rsidP="00A57FA4">
            <w:pPr>
              <w:pStyle w:val="NormalinTable"/>
            </w:pPr>
          </w:p>
        </w:tc>
        <w:tc>
          <w:tcPr>
            <w:tcW w:w="0" w:type="auto"/>
            <w:vMerge/>
          </w:tcPr>
          <w:p w14:paraId="386814FA" w14:textId="77777777" w:rsidR="00A57FA4" w:rsidRDefault="00A57FA4" w:rsidP="00A57FA4">
            <w:pPr>
              <w:pStyle w:val="NormalinTable"/>
            </w:pPr>
          </w:p>
        </w:tc>
        <w:tc>
          <w:tcPr>
            <w:tcW w:w="0" w:type="auto"/>
            <w:vMerge/>
          </w:tcPr>
          <w:p w14:paraId="0BF9841B" w14:textId="77777777" w:rsidR="00A57FA4" w:rsidRDefault="00A57FA4" w:rsidP="00A57FA4">
            <w:pPr>
              <w:pStyle w:val="NormalinTable"/>
            </w:pPr>
          </w:p>
        </w:tc>
        <w:tc>
          <w:tcPr>
            <w:tcW w:w="0" w:type="auto"/>
            <w:vMerge/>
          </w:tcPr>
          <w:p w14:paraId="7E4DA5A5" w14:textId="77777777" w:rsidR="00A57FA4" w:rsidRDefault="00A57FA4" w:rsidP="00A57FA4">
            <w:pPr>
              <w:pStyle w:val="NormalinTable"/>
            </w:pPr>
          </w:p>
        </w:tc>
      </w:tr>
      <w:tr w:rsidR="00A57FA4" w14:paraId="6A279889" w14:textId="77777777" w:rsidTr="00A57FA4">
        <w:trPr>
          <w:cantSplit/>
        </w:trPr>
        <w:tc>
          <w:tcPr>
            <w:tcW w:w="0" w:type="auto"/>
            <w:vMerge/>
          </w:tcPr>
          <w:p w14:paraId="289AEE17" w14:textId="77777777" w:rsidR="00A57FA4" w:rsidRDefault="00A57FA4" w:rsidP="00A57FA4">
            <w:pPr>
              <w:pStyle w:val="NormalinTable"/>
            </w:pPr>
          </w:p>
        </w:tc>
        <w:tc>
          <w:tcPr>
            <w:tcW w:w="0" w:type="auto"/>
            <w:vMerge/>
          </w:tcPr>
          <w:p w14:paraId="5AACBF1F" w14:textId="77777777" w:rsidR="00A57FA4" w:rsidRDefault="00A57FA4" w:rsidP="00A57FA4">
            <w:pPr>
              <w:pStyle w:val="NormalinTable"/>
            </w:pPr>
          </w:p>
        </w:tc>
        <w:tc>
          <w:tcPr>
            <w:tcW w:w="0" w:type="auto"/>
          </w:tcPr>
          <w:p w14:paraId="302CEF24" w14:textId="77777777" w:rsidR="00A57FA4" w:rsidRDefault="00A57FA4" w:rsidP="00A57FA4">
            <w:pPr>
              <w:pStyle w:val="NormalinTable"/>
            </w:pPr>
            <w:r>
              <w:t>0303 69 90</w:t>
            </w:r>
          </w:p>
        </w:tc>
        <w:tc>
          <w:tcPr>
            <w:tcW w:w="0" w:type="auto"/>
            <w:vMerge/>
          </w:tcPr>
          <w:p w14:paraId="46DEFA9D" w14:textId="77777777" w:rsidR="00A57FA4" w:rsidRDefault="00A57FA4" w:rsidP="00A57FA4">
            <w:pPr>
              <w:pStyle w:val="NormalinTable"/>
            </w:pPr>
          </w:p>
        </w:tc>
        <w:tc>
          <w:tcPr>
            <w:tcW w:w="0" w:type="auto"/>
            <w:vMerge/>
          </w:tcPr>
          <w:p w14:paraId="73413E43" w14:textId="77777777" w:rsidR="00A57FA4" w:rsidRDefault="00A57FA4" w:rsidP="00A57FA4">
            <w:pPr>
              <w:pStyle w:val="NormalinTable"/>
            </w:pPr>
          </w:p>
        </w:tc>
        <w:tc>
          <w:tcPr>
            <w:tcW w:w="0" w:type="auto"/>
            <w:vMerge/>
          </w:tcPr>
          <w:p w14:paraId="28FE7964" w14:textId="77777777" w:rsidR="00A57FA4" w:rsidRDefault="00A57FA4" w:rsidP="00A57FA4">
            <w:pPr>
              <w:pStyle w:val="NormalinTable"/>
            </w:pPr>
          </w:p>
        </w:tc>
        <w:tc>
          <w:tcPr>
            <w:tcW w:w="0" w:type="auto"/>
            <w:vMerge/>
          </w:tcPr>
          <w:p w14:paraId="4583BE48" w14:textId="77777777" w:rsidR="00A57FA4" w:rsidRDefault="00A57FA4" w:rsidP="00A57FA4">
            <w:pPr>
              <w:pStyle w:val="NormalinTable"/>
            </w:pPr>
          </w:p>
        </w:tc>
      </w:tr>
      <w:tr w:rsidR="00A57FA4" w14:paraId="7D1E4F4E" w14:textId="77777777" w:rsidTr="00A57FA4">
        <w:trPr>
          <w:cantSplit/>
        </w:trPr>
        <w:tc>
          <w:tcPr>
            <w:tcW w:w="0" w:type="auto"/>
            <w:vMerge/>
          </w:tcPr>
          <w:p w14:paraId="0C13AB72" w14:textId="77777777" w:rsidR="00A57FA4" w:rsidRDefault="00A57FA4" w:rsidP="00A57FA4">
            <w:pPr>
              <w:pStyle w:val="NormalinTable"/>
            </w:pPr>
          </w:p>
        </w:tc>
        <w:tc>
          <w:tcPr>
            <w:tcW w:w="0" w:type="auto"/>
            <w:vMerge/>
          </w:tcPr>
          <w:p w14:paraId="69A4E890" w14:textId="77777777" w:rsidR="00A57FA4" w:rsidRDefault="00A57FA4" w:rsidP="00A57FA4">
            <w:pPr>
              <w:pStyle w:val="NormalinTable"/>
            </w:pPr>
          </w:p>
        </w:tc>
        <w:tc>
          <w:tcPr>
            <w:tcW w:w="0" w:type="auto"/>
          </w:tcPr>
          <w:p w14:paraId="767AC655" w14:textId="77777777" w:rsidR="00A57FA4" w:rsidRDefault="00A57FA4" w:rsidP="00A57FA4">
            <w:pPr>
              <w:pStyle w:val="NormalinTable"/>
            </w:pPr>
            <w:r>
              <w:t>0303 82 00</w:t>
            </w:r>
          </w:p>
        </w:tc>
        <w:tc>
          <w:tcPr>
            <w:tcW w:w="0" w:type="auto"/>
            <w:vMerge/>
          </w:tcPr>
          <w:p w14:paraId="5F17ABE7" w14:textId="77777777" w:rsidR="00A57FA4" w:rsidRDefault="00A57FA4" w:rsidP="00A57FA4">
            <w:pPr>
              <w:pStyle w:val="NormalinTable"/>
            </w:pPr>
          </w:p>
        </w:tc>
        <w:tc>
          <w:tcPr>
            <w:tcW w:w="0" w:type="auto"/>
            <w:vMerge/>
          </w:tcPr>
          <w:p w14:paraId="2A2AB508" w14:textId="77777777" w:rsidR="00A57FA4" w:rsidRDefault="00A57FA4" w:rsidP="00A57FA4">
            <w:pPr>
              <w:pStyle w:val="NormalinTable"/>
            </w:pPr>
          </w:p>
        </w:tc>
        <w:tc>
          <w:tcPr>
            <w:tcW w:w="0" w:type="auto"/>
            <w:vMerge/>
          </w:tcPr>
          <w:p w14:paraId="436FADE7" w14:textId="77777777" w:rsidR="00A57FA4" w:rsidRDefault="00A57FA4" w:rsidP="00A57FA4">
            <w:pPr>
              <w:pStyle w:val="NormalinTable"/>
            </w:pPr>
          </w:p>
        </w:tc>
        <w:tc>
          <w:tcPr>
            <w:tcW w:w="0" w:type="auto"/>
            <w:vMerge/>
          </w:tcPr>
          <w:p w14:paraId="2E6F4106" w14:textId="77777777" w:rsidR="00A57FA4" w:rsidRDefault="00A57FA4" w:rsidP="00A57FA4">
            <w:pPr>
              <w:pStyle w:val="NormalinTable"/>
            </w:pPr>
          </w:p>
        </w:tc>
      </w:tr>
      <w:tr w:rsidR="00A57FA4" w14:paraId="3F08F7B9" w14:textId="77777777" w:rsidTr="00A57FA4">
        <w:trPr>
          <w:cantSplit/>
        </w:trPr>
        <w:tc>
          <w:tcPr>
            <w:tcW w:w="0" w:type="auto"/>
            <w:vMerge/>
          </w:tcPr>
          <w:p w14:paraId="0ED55229" w14:textId="77777777" w:rsidR="00A57FA4" w:rsidRDefault="00A57FA4" w:rsidP="00A57FA4">
            <w:pPr>
              <w:pStyle w:val="NormalinTable"/>
            </w:pPr>
          </w:p>
        </w:tc>
        <w:tc>
          <w:tcPr>
            <w:tcW w:w="0" w:type="auto"/>
            <w:vMerge/>
          </w:tcPr>
          <w:p w14:paraId="28BD94E3" w14:textId="77777777" w:rsidR="00A57FA4" w:rsidRDefault="00A57FA4" w:rsidP="00A57FA4">
            <w:pPr>
              <w:pStyle w:val="NormalinTable"/>
            </w:pPr>
          </w:p>
        </w:tc>
        <w:tc>
          <w:tcPr>
            <w:tcW w:w="0" w:type="auto"/>
          </w:tcPr>
          <w:p w14:paraId="0C057F77" w14:textId="77777777" w:rsidR="00A57FA4" w:rsidRDefault="00A57FA4" w:rsidP="00A57FA4">
            <w:pPr>
              <w:pStyle w:val="NormalinTable"/>
            </w:pPr>
            <w:r>
              <w:t>0303 83 00</w:t>
            </w:r>
          </w:p>
        </w:tc>
        <w:tc>
          <w:tcPr>
            <w:tcW w:w="0" w:type="auto"/>
            <w:vMerge/>
          </w:tcPr>
          <w:p w14:paraId="49F7B825" w14:textId="77777777" w:rsidR="00A57FA4" w:rsidRDefault="00A57FA4" w:rsidP="00A57FA4">
            <w:pPr>
              <w:pStyle w:val="NormalinTable"/>
            </w:pPr>
          </w:p>
        </w:tc>
        <w:tc>
          <w:tcPr>
            <w:tcW w:w="0" w:type="auto"/>
            <w:vMerge/>
          </w:tcPr>
          <w:p w14:paraId="3F603AF5" w14:textId="77777777" w:rsidR="00A57FA4" w:rsidRDefault="00A57FA4" w:rsidP="00A57FA4">
            <w:pPr>
              <w:pStyle w:val="NormalinTable"/>
            </w:pPr>
          </w:p>
        </w:tc>
        <w:tc>
          <w:tcPr>
            <w:tcW w:w="0" w:type="auto"/>
            <w:vMerge/>
          </w:tcPr>
          <w:p w14:paraId="69C2A8D6" w14:textId="77777777" w:rsidR="00A57FA4" w:rsidRDefault="00A57FA4" w:rsidP="00A57FA4">
            <w:pPr>
              <w:pStyle w:val="NormalinTable"/>
            </w:pPr>
          </w:p>
        </w:tc>
        <w:tc>
          <w:tcPr>
            <w:tcW w:w="0" w:type="auto"/>
            <w:vMerge/>
          </w:tcPr>
          <w:p w14:paraId="6BD3FFCB" w14:textId="77777777" w:rsidR="00A57FA4" w:rsidRDefault="00A57FA4" w:rsidP="00A57FA4">
            <w:pPr>
              <w:pStyle w:val="NormalinTable"/>
            </w:pPr>
          </w:p>
        </w:tc>
      </w:tr>
      <w:tr w:rsidR="00A57FA4" w14:paraId="21669AD9" w14:textId="77777777" w:rsidTr="00A57FA4">
        <w:trPr>
          <w:cantSplit/>
        </w:trPr>
        <w:tc>
          <w:tcPr>
            <w:tcW w:w="0" w:type="auto"/>
            <w:vMerge/>
          </w:tcPr>
          <w:p w14:paraId="56143A1D" w14:textId="77777777" w:rsidR="00A57FA4" w:rsidRDefault="00A57FA4" w:rsidP="00A57FA4">
            <w:pPr>
              <w:pStyle w:val="NormalinTable"/>
            </w:pPr>
          </w:p>
        </w:tc>
        <w:tc>
          <w:tcPr>
            <w:tcW w:w="0" w:type="auto"/>
            <w:vMerge/>
          </w:tcPr>
          <w:p w14:paraId="6106566E" w14:textId="77777777" w:rsidR="00A57FA4" w:rsidRDefault="00A57FA4" w:rsidP="00A57FA4">
            <w:pPr>
              <w:pStyle w:val="NormalinTable"/>
            </w:pPr>
          </w:p>
        </w:tc>
        <w:tc>
          <w:tcPr>
            <w:tcW w:w="0" w:type="auto"/>
          </w:tcPr>
          <w:p w14:paraId="4B2EA961" w14:textId="77777777" w:rsidR="00A57FA4" w:rsidRDefault="00A57FA4" w:rsidP="00A57FA4">
            <w:pPr>
              <w:pStyle w:val="NormalinTable"/>
            </w:pPr>
            <w:r>
              <w:t>0303 84 90</w:t>
            </w:r>
          </w:p>
        </w:tc>
        <w:tc>
          <w:tcPr>
            <w:tcW w:w="0" w:type="auto"/>
            <w:vMerge/>
          </w:tcPr>
          <w:p w14:paraId="5824CBE6" w14:textId="77777777" w:rsidR="00A57FA4" w:rsidRDefault="00A57FA4" w:rsidP="00A57FA4">
            <w:pPr>
              <w:pStyle w:val="NormalinTable"/>
            </w:pPr>
          </w:p>
        </w:tc>
        <w:tc>
          <w:tcPr>
            <w:tcW w:w="0" w:type="auto"/>
            <w:vMerge/>
          </w:tcPr>
          <w:p w14:paraId="16AF1258" w14:textId="77777777" w:rsidR="00A57FA4" w:rsidRDefault="00A57FA4" w:rsidP="00A57FA4">
            <w:pPr>
              <w:pStyle w:val="NormalinTable"/>
            </w:pPr>
          </w:p>
        </w:tc>
        <w:tc>
          <w:tcPr>
            <w:tcW w:w="0" w:type="auto"/>
            <w:vMerge/>
          </w:tcPr>
          <w:p w14:paraId="555F8100" w14:textId="77777777" w:rsidR="00A57FA4" w:rsidRDefault="00A57FA4" w:rsidP="00A57FA4">
            <w:pPr>
              <w:pStyle w:val="NormalinTable"/>
            </w:pPr>
          </w:p>
        </w:tc>
        <w:tc>
          <w:tcPr>
            <w:tcW w:w="0" w:type="auto"/>
            <w:vMerge/>
          </w:tcPr>
          <w:p w14:paraId="4BE4BE55" w14:textId="77777777" w:rsidR="00A57FA4" w:rsidRDefault="00A57FA4" w:rsidP="00A57FA4">
            <w:pPr>
              <w:pStyle w:val="NormalinTable"/>
            </w:pPr>
          </w:p>
        </w:tc>
      </w:tr>
      <w:tr w:rsidR="00A57FA4" w14:paraId="66B42332" w14:textId="77777777" w:rsidTr="00A57FA4">
        <w:trPr>
          <w:cantSplit/>
        </w:trPr>
        <w:tc>
          <w:tcPr>
            <w:tcW w:w="0" w:type="auto"/>
            <w:vMerge/>
          </w:tcPr>
          <w:p w14:paraId="784F33BF" w14:textId="77777777" w:rsidR="00A57FA4" w:rsidRDefault="00A57FA4" w:rsidP="00A57FA4">
            <w:pPr>
              <w:pStyle w:val="NormalinTable"/>
            </w:pPr>
          </w:p>
        </w:tc>
        <w:tc>
          <w:tcPr>
            <w:tcW w:w="0" w:type="auto"/>
            <w:vMerge/>
          </w:tcPr>
          <w:p w14:paraId="11811A14" w14:textId="77777777" w:rsidR="00A57FA4" w:rsidRDefault="00A57FA4" w:rsidP="00A57FA4">
            <w:pPr>
              <w:pStyle w:val="NormalinTable"/>
            </w:pPr>
          </w:p>
        </w:tc>
        <w:tc>
          <w:tcPr>
            <w:tcW w:w="0" w:type="auto"/>
          </w:tcPr>
          <w:p w14:paraId="20D23621" w14:textId="77777777" w:rsidR="00A57FA4" w:rsidRDefault="00A57FA4" w:rsidP="00A57FA4">
            <w:pPr>
              <w:pStyle w:val="NormalinTable"/>
            </w:pPr>
            <w:r>
              <w:t>0303 89 55</w:t>
            </w:r>
          </w:p>
        </w:tc>
        <w:tc>
          <w:tcPr>
            <w:tcW w:w="0" w:type="auto"/>
            <w:vMerge/>
          </w:tcPr>
          <w:p w14:paraId="3B7340B1" w14:textId="77777777" w:rsidR="00A57FA4" w:rsidRDefault="00A57FA4" w:rsidP="00A57FA4">
            <w:pPr>
              <w:pStyle w:val="NormalinTable"/>
            </w:pPr>
          </w:p>
        </w:tc>
        <w:tc>
          <w:tcPr>
            <w:tcW w:w="0" w:type="auto"/>
            <w:vMerge/>
          </w:tcPr>
          <w:p w14:paraId="4F85A2B0" w14:textId="77777777" w:rsidR="00A57FA4" w:rsidRDefault="00A57FA4" w:rsidP="00A57FA4">
            <w:pPr>
              <w:pStyle w:val="NormalinTable"/>
            </w:pPr>
          </w:p>
        </w:tc>
        <w:tc>
          <w:tcPr>
            <w:tcW w:w="0" w:type="auto"/>
            <w:vMerge/>
          </w:tcPr>
          <w:p w14:paraId="54BF125A" w14:textId="77777777" w:rsidR="00A57FA4" w:rsidRDefault="00A57FA4" w:rsidP="00A57FA4">
            <w:pPr>
              <w:pStyle w:val="NormalinTable"/>
            </w:pPr>
          </w:p>
        </w:tc>
        <w:tc>
          <w:tcPr>
            <w:tcW w:w="0" w:type="auto"/>
            <w:vMerge/>
          </w:tcPr>
          <w:p w14:paraId="412FED6C" w14:textId="77777777" w:rsidR="00A57FA4" w:rsidRDefault="00A57FA4" w:rsidP="00A57FA4">
            <w:pPr>
              <w:pStyle w:val="NormalinTable"/>
            </w:pPr>
          </w:p>
        </w:tc>
      </w:tr>
      <w:tr w:rsidR="00A57FA4" w14:paraId="1520B158" w14:textId="77777777" w:rsidTr="00A57FA4">
        <w:trPr>
          <w:cantSplit/>
        </w:trPr>
        <w:tc>
          <w:tcPr>
            <w:tcW w:w="0" w:type="auto"/>
            <w:vMerge/>
          </w:tcPr>
          <w:p w14:paraId="27B722A3" w14:textId="77777777" w:rsidR="00A57FA4" w:rsidRDefault="00A57FA4" w:rsidP="00A57FA4">
            <w:pPr>
              <w:pStyle w:val="NormalinTable"/>
            </w:pPr>
          </w:p>
        </w:tc>
        <w:tc>
          <w:tcPr>
            <w:tcW w:w="0" w:type="auto"/>
            <w:vMerge/>
          </w:tcPr>
          <w:p w14:paraId="37B88927" w14:textId="77777777" w:rsidR="00A57FA4" w:rsidRDefault="00A57FA4" w:rsidP="00A57FA4">
            <w:pPr>
              <w:pStyle w:val="NormalinTable"/>
            </w:pPr>
          </w:p>
        </w:tc>
        <w:tc>
          <w:tcPr>
            <w:tcW w:w="0" w:type="auto"/>
          </w:tcPr>
          <w:p w14:paraId="3D727103" w14:textId="77777777" w:rsidR="00A57FA4" w:rsidRDefault="00A57FA4" w:rsidP="00A57FA4">
            <w:pPr>
              <w:pStyle w:val="NormalinTable"/>
            </w:pPr>
            <w:r>
              <w:t>0303 89 90</w:t>
            </w:r>
          </w:p>
        </w:tc>
        <w:tc>
          <w:tcPr>
            <w:tcW w:w="0" w:type="auto"/>
            <w:vMerge/>
          </w:tcPr>
          <w:p w14:paraId="6A6663BE" w14:textId="77777777" w:rsidR="00A57FA4" w:rsidRDefault="00A57FA4" w:rsidP="00A57FA4">
            <w:pPr>
              <w:pStyle w:val="NormalinTable"/>
            </w:pPr>
          </w:p>
        </w:tc>
        <w:tc>
          <w:tcPr>
            <w:tcW w:w="0" w:type="auto"/>
            <w:vMerge/>
          </w:tcPr>
          <w:p w14:paraId="750D6030" w14:textId="77777777" w:rsidR="00A57FA4" w:rsidRDefault="00A57FA4" w:rsidP="00A57FA4">
            <w:pPr>
              <w:pStyle w:val="NormalinTable"/>
            </w:pPr>
          </w:p>
        </w:tc>
        <w:tc>
          <w:tcPr>
            <w:tcW w:w="0" w:type="auto"/>
            <w:vMerge/>
          </w:tcPr>
          <w:p w14:paraId="1D300E6C" w14:textId="77777777" w:rsidR="00A57FA4" w:rsidRDefault="00A57FA4" w:rsidP="00A57FA4">
            <w:pPr>
              <w:pStyle w:val="NormalinTable"/>
            </w:pPr>
          </w:p>
        </w:tc>
        <w:tc>
          <w:tcPr>
            <w:tcW w:w="0" w:type="auto"/>
            <w:vMerge/>
          </w:tcPr>
          <w:p w14:paraId="57A5F7CF" w14:textId="77777777" w:rsidR="00A57FA4" w:rsidRDefault="00A57FA4" w:rsidP="00A57FA4">
            <w:pPr>
              <w:pStyle w:val="NormalinTable"/>
            </w:pPr>
          </w:p>
        </w:tc>
      </w:tr>
      <w:tr w:rsidR="00A57FA4" w14:paraId="15D93FD7" w14:textId="77777777" w:rsidTr="00A57FA4">
        <w:trPr>
          <w:cantSplit/>
        </w:trPr>
        <w:tc>
          <w:tcPr>
            <w:tcW w:w="0" w:type="auto"/>
            <w:vMerge/>
          </w:tcPr>
          <w:p w14:paraId="22403B16" w14:textId="77777777" w:rsidR="00A57FA4" w:rsidRDefault="00A57FA4" w:rsidP="00A57FA4">
            <w:pPr>
              <w:pStyle w:val="NormalinTable"/>
            </w:pPr>
          </w:p>
        </w:tc>
        <w:tc>
          <w:tcPr>
            <w:tcW w:w="0" w:type="auto"/>
            <w:vMerge/>
          </w:tcPr>
          <w:p w14:paraId="152784B9" w14:textId="77777777" w:rsidR="00A57FA4" w:rsidRDefault="00A57FA4" w:rsidP="00A57FA4">
            <w:pPr>
              <w:pStyle w:val="NormalinTable"/>
            </w:pPr>
          </w:p>
        </w:tc>
        <w:tc>
          <w:tcPr>
            <w:tcW w:w="0" w:type="auto"/>
          </w:tcPr>
          <w:p w14:paraId="281B7CDC" w14:textId="77777777" w:rsidR="00A57FA4" w:rsidRDefault="00A57FA4" w:rsidP="00A57FA4">
            <w:pPr>
              <w:pStyle w:val="NormalinTable"/>
            </w:pPr>
            <w:r>
              <w:t>0304 31 00</w:t>
            </w:r>
          </w:p>
        </w:tc>
        <w:tc>
          <w:tcPr>
            <w:tcW w:w="0" w:type="auto"/>
            <w:vMerge/>
          </w:tcPr>
          <w:p w14:paraId="4191BA9F" w14:textId="77777777" w:rsidR="00A57FA4" w:rsidRDefault="00A57FA4" w:rsidP="00A57FA4">
            <w:pPr>
              <w:pStyle w:val="NormalinTable"/>
            </w:pPr>
          </w:p>
        </w:tc>
        <w:tc>
          <w:tcPr>
            <w:tcW w:w="0" w:type="auto"/>
            <w:vMerge/>
          </w:tcPr>
          <w:p w14:paraId="0EB1302B" w14:textId="77777777" w:rsidR="00A57FA4" w:rsidRDefault="00A57FA4" w:rsidP="00A57FA4">
            <w:pPr>
              <w:pStyle w:val="NormalinTable"/>
            </w:pPr>
          </w:p>
        </w:tc>
        <w:tc>
          <w:tcPr>
            <w:tcW w:w="0" w:type="auto"/>
            <w:vMerge/>
          </w:tcPr>
          <w:p w14:paraId="3E91A342" w14:textId="77777777" w:rsidR="00A57FA4" w:rsidRDefault="00A57FA4" w:rsidP="00A57FA4">
            <w:pPr>
              <w:pStyle w:val="NormalinTable"/>
            </w:pPr>
          </w:p>
        </w:tc>
        <w:tc>
          <w:tcPr>
            <w:tcW w:w="0" w:type="auto"/>
            <w:vMerge/>
          </w:tcPr>
          <w:p w14:paraId="7430F94F" w14:textId="77777777" w:rsidR="00A57FA4" w:rsidRDefault="00A57FA4" w:rsidP="00A57FA4">
            <w:pPr>
              <w:pStyle w:val="NormalinTable"/>
            </w:pPr>
          </w:p>
        </w:tc>
      </w:tr>
      <w:tr w:rsidR="00A57FA4" w14:paraId="23C5FCD7" w14:textId="77777777" w:rsidTr="00A57FA4">
        <w:trPr>
          <w:cantSplit/>
        </w:trPr>
        <w:tc>
          <w:tcPr>
            <w:tcW w:w="0" w:type="auto"/>
            <w:vMerge/>
          </w:tcPr>
          <w:p w14:paraId="4A72E390" w14:textId="77777777" w:rsidR="00A57FA4" w:rsidRDefault="00A57FA4" w:rsidP="00A57FA4">
            <w:pPr>
              <w:pStyle w:val="NormalinTable"/>
            </w:pPr>
          </w:p>
        </w:tc>
        <w:tc>
          <w:tcPr>
            <w:tcW w:w="0" w:type="auto"/>
            <w:vMerge/>
          </w:tcPr>
          <w:p w14:paraId="3490D797" w14:textId="77777777" w:rsidR="00A57FA4" w:rsidRDefault="00A57FA4" w:rsidP="00A57FA4">
            <w:pPr>
              <w:pStyle w:val="NormalinTable"/>
            </w:pPr>
          </w:p>
        </w:tc>
        <w:tc>
          <w:tcPr>
            <w:tcW w:w="0" w:type="auto"/>
          </w:tcPr>
          <w:p w14:paraId="33AB9240" w14:textId="77777777" w:rsidR="00A57FA4" w:rsidRDefault="00A57FA4" w:rsidP="00A57FA4">
            <w:pPr>
              <w:pStyle w:val="NormalinTable"/>
            </w:pPr>
            <w:r>
              <w:t>0304 32 00</w:t>
            </w:r>
          </w:p>
        </w:tc>
        <w:tc>
          <w:tcPr>
            <w:tcW w:w="0" w:type="auto"/>
            <w:vMerge/>
          </w:tcPr>
          <w:p w14:paraId="58166549" w14:textId="77777777" w:rsidR="00A57FA4" w:rsidRDefault="00A57FA4" w:rsidP="00A57FA4">
            <w:pPr>
              <w:pStyle w:val="NormalinTable"/>
            </w:pPr>
          </w:p>
        </w:tc>
        <w:tc>
          <w:tcPr>
            <w:tcW w:w="0" w:type="auto"/>
            <w:vMerge/>
          </w:tcPr>
          <w:p w14:paraId="6E3878A9" w14:textId="77777777" w:rsidR="00A57FA4" w:rsidRDefault="00A57FA4" w:rsidP="00A57FA4">
            <w:pPr>
              <w:pStyle w:val="NormalinTable"/>
            </w:pPr>
          </w:p>
        </w:tc>
        <w:tc>
          <w:tcPr>
            <w:tcW w:w="0" w:type="auto"/>
            <w:vMerge/>
          </w:tcPr>
          <w:p w14:paraId="0779CEC1" w14:textId="77777777" w:rsidR="00A57FA4" w:rsidRDefault="00A57FA4" w:rsidP="00A57FA4">
            <w:pPr>
              <w:pStyle w:val="NormalinTable"/>
            </w:pPr>
          </w:p>
        </w:tc>
        <w:tc>
          <w:tcPr>
            <w:tcW w:w="0" w:type="auto"/>
            <w:vMerge/>
          </w:tcPr>
          <w:p w14:paraId="66FD7031" w14:textId="77777777" w:rsidR="00A57FA4" w:rsidRDefault="00A57FA4" w:rsidP="00A57FA4">
            <w:pPr>
              <w:pStyle w:val="NormalinTable"/>
            </w:pPr>
          </w:p>
        </w:tc>
      </w:tr>
      <w:tr w:rsidR="00A57FA4" w14:paraId="4790CC7D" w14:textId="77777777" w:rsidTr="00A57FA4">
        <w:trPr>
          <w:cantSplit/>
        </w:trPr>
        <w:tc>
          <w:tcPr>
            <w:tcW w:w="0" w:type="auto"/>
            <w:vMerge/>
          </w:tcPr>
          <w:p w14:paraId="7D81934D" w14:textId="77777777" w:rsidR="00A57FA4" w:rsidRDefault="00A57FA4" w:rsidP="00A57FA4">
            <w:pPr>
              <w:pStyle w:val="NormalinTable"/>
            </w:pPr>
          </w:p>
        </w:tc>
        <w:tc>
          <w:tcPr>
            <w:tcW w:w="0" w:type="auto"/>
            <w:vMerge/>
          </w:tcPr>
          <w:p w14:paraId="6EFCF0F3" w14:textId="77777777" w:rsidR="00A57FA4" w:rsidRDefault="00A57FA4" w:rsidP="00A57FA4">
            <w:pPr>
              <w:pStyle w:val="NormalinTable"/>
            </w:pPr>
          </w:p>
        </w:tc>
        <w:tc>
          <w:tcPr>
            <w:tcW w:w="0" w:type="auto"/>
          </w:tcPr>
          <w:p w14:paraId="78B47D68" w14:textId="77777777" w:rsidR="00A57FA4" w:rsidRDefault="00A57FA4" w:rsidP="00A57FA4">
            <w:pPr>
              <w:pStyle w:val="NormalinTable"/>
            </w:pPr>
            <w:r>
              <w:t>0304 33 00</w:t>
            </w:r>
          </w:p>
        </w:tc>
        <w:tc>
          <w:tcPr>
            <w:tcW w:w="0" w:type="auto"/>
            <w:vMerge/>
          </w:tcPr>
          <w:p w14:paraId="3F3BE49C" w14:textId="77777777" w:rsidR="00A57FA4" w:rsidRDefault="00A57FA4" w:rsidP="00A57FA4">
            <w:pPr>
              <w:pStyle w:val="NormalinTable"/>
            </w:pPr>
          </w:p>
        </w:tc>
        <w:tc>
          <w:tcPr>
            <w:tcW w:w="0" w:type="auto"/>
            <w:vMerge/>
          </w:tcPr>
          <w:p w14:paraId="77BE08D0" w14:textId="77777777" w:rsidR="00A57FA4" w:rsidRDefault="00A57FA4" w:rsidP="00A57FA4">
            <w:pPr>
              <w:pStyle w:val="NormalinTable"/>
            </w:pPr>
          </w:p>
        </w:tc>
        <w:tc>
          <w:tcPr>
            <w:tcW w:w="0" w:type="auto"/>
            <w:vMerge/>
          </w:tcPr>
          <w:p w14:paraId="50651317" w14:textId="77777777" w:rsidR="00A57FA4" w:rsidRDefault="00A57FA4" w:rsidP="00A57FA4">
            <w:pPr>
              <w:pStyle w:val="NormalinTable"/>
            </w:pPr>
          </w:p>
        </w:tc>
        <w:tc>
          <w:tcPr>
            <w:tcW w:w="0" w:type="auto"/>
            <w:vMerge/>
          </w:tcPr>
          <w:p w14:paraId="509A3930" w14:textId="77777777" w:rsidR="00A57FA4" w:rsidRDefault="00A57FA4" w:rsidP="00A57FA4">
            <w:pPr>
              <w:pStyle w:val="NormalinTable"/>
            </w:pPr>
          </w:p>
        </w:tc>
      </w:tr>
      <w:tr w:rsidR="00A57FA4" w14:paraId="0DC5C17F" w14:textId="77777777" w:rsidTr="00A57FA4">
        <w:trPr>
          <w:cantSplit/>
        </w:trPr>
        <w:tc>
          <w:tcPr>
            <w:tcW w:w="0" w:type="auto"/>
            <w:vMerge/>
          </w:tcPr>
          <w:p w14:paraId="1901C063" w14:textId="77777777" w:rsidR="00A57FA4" w:rsidRDefault="00A57FA4" w:rsidP="00A57FA4">
            <w:pPr>
              <w:pStyle w:val="NormalinTable"/>
            </w:pPr>
          </w:p>
        </w:tc>
        <w:tc>
          <w:tcPr>
            <w:tcW w:w="0" w:type="auto"/>
            <w:vMerge/>
          </w:tcPr>
          <w:p w14:paraId="733E5BCC" w14:textId="77777777" w:rsidR="00A57FA4" w:rsidRDefault="00A57FA4" w:rsidP="00A57FA4">
            <w:pPr>
              <w:pStyle w:val="NormalinTable"/>
            </w:pPr>
          </w:p>
        </w:tc>
        <w:tc>
          <w:tcPr>
            <w:tcW w:w="0" w:type="auto"/>
          </w:tcPr>
          <w:p w14:paraId="3A54860A" w14:textId="77777777" w:rsidR="00A57FA4" w:rsidRDefault="00A57FA4" w:rsidP="00A57FA4">
            <w:pPr>
              <w:pStyle w:val="NormalinTable"/>
            </w:pPr>
            <w:r>
              <w:t>0304 39 00</w:t>
            </w:r>
          </w:p>
        </w:tc>
        <w:tc>
          <w:tcPr>
            <w:tcW w:w="0" w:type="auto"/>
            <w:vMerge/>
          </w:tcPr>
          <w:p w14:paraId="57A6FAE2" w14:textId="77777777" w:rsidR="00A57FA4" w:rsidRDefault="00A57FA4" w:rsidP="00A57FA4">
            <w:pPr>
              <w:pStyle w:val="NormalinTable"/>
            </w:pPr>
          </w:p>
        </w:tc>
        <w:tc>
          <w:tcPr>
            <w:tcW w:w="0" w:type="auto"/>
            <w:vMerge/>
          </w:tcPr>
          <w:p w14:paraId="3BF3945B" w14:textId="77777777" w:rsidR="00A57FA4" w:rsidRDefault="00A57FA4" w:rsidP="00A57FA4">
            <w:pPr>
              <w:pStyle w:val="NormalinTable"/>
            </w:pPr>
          </w:p>
        </w:tc>
        <w:tc>
          <w:tcPr>
            <w:tcW w:w="0" w:type="auto"/>
            <w:vMerge/>
          </w:tcPr>
          <w:p w14:paraId="0A8F4240" w14:textId="77777777" w:rsidR="00A57FA4" w:rsidRDefault="00A57FA4" w:rsidP="00A57FA4">
            <w:pPr>
              <w:pStyle w:val="NormalinTable"/>
            </w:pPr>
          </w:p>
        </w:tc>
        <w:tc>
          <w:tcPr>
            <w:tcW w:w="0" w:type="auto"/>
            <w:vMerge/>
          </w:tcPr>
          <w:p w14:paraId="34ED46E6" w14:textId="77777777" w:rsidR="00A57FA4" w:rsidRDefault="00A57FA4" w:rsidP="00A57FA4">
            <w:pPr>
              <w:pStyle w:val="NormalinTable"/>
            </w:pPr>
          </w:p>
        </w:tc>
      </w:tr>
      <w:tr w:rsidR="00A57FA4" w14:paraId="327EE7C4" w14:textId="77777777" w:rsidTr="00A57FA4">
        <w:trPr>
          <w:cantSplit/>
        </w:trPr>
        <w:tc>
          <w:tcPr>
            <w:tcW w:w="0" w:type="auto"/>
            <w:vMerge/>
          </w:tcPr>
          <w:p w14:paraId="769CD3BD" w14:textId="77777777" w:rsidR="00A57FA4" w:rsidRDefault="00A57FA4" w:rsidP="00A57FA4">
            <w:pPr>
              <w:pStyle w:val="NormalinTable"/>
            </w:pPr>
          </w:p>
        </w:tc>
        <w:tc>
          <w:tcPr>
            <w:tcW w:w="0" w:type="auto"/>
            <w:vMerge/>
          </w:tcPr>
          <w:p w14:paraId="7973F91C" w14:textId="77777777" w:rsidR="00A57FA4" w:rsidRDefault="00A57FA4" w:rsidP="00A57FA4">
            <w:pPr>
              <w:pStyle w:val="NormalinTable"/>
            </w:pPr>
          </w:p>
        </w:tc>
        <w:tc>
          <w:tcPr>
            <w:tcW w:w="0" w:type="auto"/>
          </w:tcPr>
          <w:p w14:paraId="7128A653" w14:textId="77777777" w:rsidR="00A57FA4" w:rsidRDefault="00A57FA4" w:rsidP="00A57FA4">
            <w:pPr>
              <w:pStyle w:val="NormalinTable"/>
            </w:pPr>
            <w:r>
              <w:t>0304 42 50</w:t>
            </w:r>
          </w:p>
        </w:tc>
        <w:tc>
          <w:tcPr>
            <w:tcW w:w="0" w:type="auto"/>
            <w:vMerge/>
          </w:tcPr>
          <w:p w14:paraId="3F81A16F" w14:textId="77777777" w:rsidR="00A57FA4" w:rsidRDefault="00A57FA4" w:rsidP="00A57FA4">
            <w:pPr>
              <w:pStyle w:val="NormalinTable"/>
            </w:pPr>
          </w:p>
        </w:tc>
        <w:tc>
          <w:tcPr>
            <w:tcW w:w="0" w:type="auto"/>
            <w:vMerge/>
          </w:tcPr>
          <w:p w14:paraId="6B1AECB9" w14:textId="77777777" w:rsidR="00A57FA4" w:rsidRDefault="00A57FA4" w:rsidP="00A57FA4">
            <w:pPr>
              <w:pStyle w:val="NormalinTable"/>
            </w:pPr>
          </w:p>
        </w:tc>
        <w:tc>
          <w:tcPr>
            <w:tcW w:w="0" w:type="auto"/>
            <w:vMerge/>
          </w:tcPr>
          <w:p w14:paraId="02F86767" w14:textId="77777777" w:rsidR="00A57FA4" w:rsidRDefault="00A57FA4" w:rsidP="00A57FA4">
            <w:pPr>
              <w:pStyle w:val="NormalinTable"/>
            </w:pPr>
          </w:p>
        </w:tc>
        <w:tc>
          <w:tcPr>
            <w:tcW w:w="0" w:type="auto"/>
            <w:vMerge/>
          </w:tcPr>
          <w:p w14:paraId="0EA38701" w14:textId="77777777" w:rsidR="00A57FA4" w:rsidRDefault="00A57FA4" w:rsidP="00A57FA4">
            <w:pPr>
              <w:pStyle w:val="NormalinTable"/>
            </w:pPr>
          </w:p>
        </w:tc>
      </w:tr>
      <w:tr w:rsidR="00A57FA4" w14:paraId="12A0794D" w14:textId="77777777" w:rsidTr="00A57FA4">
        <w:trPr>
          <w:cantSplit/>
        </w:trPr>
        <w:tc>
          <w:tcPr>
            <w:tcW w:w="0" w:type="auto"/>
            <w:vMerge/>
          </w:tcPr>
          <w:p w14:paraId="498E0FBC" w14:textId="77777777" w:rsidR="00A57FA4" w:rsidRDefault="00A57FA4" w:rsidP="00A57FA4">
            <w:pPr>
              <w:pStyle w:val="NormalinTable"/>
            </w:pPr>
          </w:p>
        </w:tc>
        <w:tc>
          <w:tcPr>
            <w:tcW w:w="0" w:type="auto"/>
            <w:vMerge/>
          </w:tcPr>
          <w:p w14:paraId="69FE8EB7" w14:textId="77777777" w:rsidR="00A57FA4" w:rsidRDefault="00A57FA4" w:rsidP="00A57FA4">
            <w:pPr>
              <w:pStyle w:val="NormalinTable"/>
            </w:pPr>
          </w:p>
        </w:tc>
        <w:tc>
          <w:tcPr>
            <w:tcW w:w="0" w:type="auto"/>
          </w:tcPr>
          <w:p w14:paraId="65B5E024" w14:textId="77777777" w:rsidR="00A57FA4" w:rsidRDefault="00A57FA4" w:rsidP="00A57FA4">
            <w:pPr>
              <w:pStyle w:val="NormalinTable"/>
            </w:pPr>
            <w:r>
              <w:t>0304 43 00</w:t>
            </w:r>
          </w:p>
        </w:tc>
        <w:tc>
          <w:tcPr>
            <w:tcW w:w="0" w:type="auto"/>
            <w:vMerge/>
          </w:tcPr>
          <w:p w14:paraId="0D64A0DE" w14:textId="77777777" w:rsidR="00A57FA4" w:rsidRDefault="00A57FA4" w:rsidP="00A57FA4">
            <w:pPr>
              <w:pStyle w:val="NormalinTable"/>
            </w:pPr>
          </w:p>
        </w:tc>
        <w:tc>
          <w:tcPr>
            <w:tcW w:w="0" w:type="auto"/>
            <w:vMerge/>
          </w:tcPr>
          <w:p w14:paraId="687C2BAE" w14:textId="77777777" w:rsidR="00A57FA4" w:rsidRDefault="00A57FA4" w:rsidP="00A57FA4">
            <w:pPr>
              <w:pStyle w:val="NormalinTable"/>
            </w:pPr>
          </w:p>
        </w:tc>
        <w:tc>
          <w:tcPr>
            <w:tcW w:w="0" w:type="auto"/>
            <w:vMerge/>
          </w:tcPr>
          <w:p w14:paraId="7EA4938A" w14:textId="77777777" w:rsidR="00A57FA4" w:rsidRDefault="00A57FA4" w:rsidP="00A57FA4">
            <w:pPr>
              <w:pStyle w:val="NormalinTable"/>
            </w:pPr>
          </w:p>
        </w:tc>
        <w:tc>
          <w:tcPr>
            <w:tcW w:w="0" w:type="auto"/>
            <w:vMerge/>
          </w:tcPr>
          <w:p w14:paraId="0ABD1377" w14:textId="77777777" w:rsidR="00A57FA4" w:rsidRDefault="00A57FA4" w:rsidP="00A57FA4">
            <w:pPr>
              <w:pStyle w:val="NormalinTable"/>
            </w:pPr>
          </w:p>
        </w:tc>
      </w:tr>
      <w:tr w:rsidR="00A57FA4" w14:paraId="4F1E8E29" w14:textId="77777777" w:rsidTr="00A57FA4">
        <w:trPr>
          <w:cantSplit/>
        </w:trPr>
        <w:tc>
          <w:tcPr>
            <w:tcW w:w="0" w:type="auto"/>
            <w:vMerge/>
          </w:tcPr>
          <w:p w14:paraId="315A33E0" w14:textId="77777777" w:rsidR="00A57FA4" w:rsidRDefault="00A57FA4" w:rsidP="00A57FA4">
            <w:pPr>
              <w:pStyle w:val="NormalinTable"/>
            </w:pPr>
          </w:p>
        </w:tc>
        <w:tc>
          <w:tcPr>
            <w:tcW w:w="0" w:type="auto"/>
            <w:vMerge/>
          </w:tcPr>
          <w:p w14:paraId="6C84D4FD" w14:textId="77777777" w:rsidR="00A57FA4" w:rsidRDefault="00A57FA4" w:rsidP="00A57FA4">
            <w:pPr>
              <w:pStyle w:val="NormalinTable"/>
            </w:pPr>
          </w:p>
        </w:tc>
        <w:tc>
          <w:tcPr>
            <w:tcW w:w="0" w:type="auto"/>
          </w:tcPr>
          <w:p w14:paraId="3EEBEC17" w14:textId="77777777" w:rsidR="00A57FA4" w:rsidRDefault="00A57FA4" w:rsidP="00A57FA4">
            <w:pPr>
              <w:pStyle w:val="NormalinTable"/>
            </w:pPr>
            <w:r>
              <w:t>0304 44 30</w:t>
            </w:r>
          </w:p>
        </w:tc>
        <w:tc>
          <w:tcPr>
            <w:tcW w:w="0" w:type="auto"/>
            <w:vMerge/>
          </w:tcPr>
          <w:p w14:paraId="7BCD03B2" w14:textId="77777777" w:rsidR="00A57FA4" w:rsidRDefault="00A57FA4" w:rsidP="00A57FA4">
            <w:pPr>
              <w:pStyle w:val="NormalinTable"/>
            </w:pPr>
          </w:p>
        </w:tc>
        <w:tc>
          <w:tcPr>
            <w:tcW w:w="0" w:type="auto"/>
            <w:vMerge/>
          </w:tcPr>
          <w:p w14:paraId="0313BF99" w14:textId="77777777" w:rsidR="00A57FA4" w:rsidRDefault="00A57FA4" w:rsidP="00A57FA4">
            <w:pPr>
              <w:pStyle w:val="NormalinTable"/>
            </w:pPr>
          </w:p>
        </w:tc>
        <w:tc>
          <w:tcPr>
            <w:tcW w:w="0" w:type="auto"/>
            <w:vMerge/>
          </w:tcPr>
          <w:p w14:paraId="27AA14D8" w14:textId="77777777" w:rsidR="00A57FA4" w:rsidRDefault="00A57FA4" w:rsidP="00A57FA4">
            <w:pPr>
              <w:pStyle w:val="NormalinTable"/>
            </w:pPr>
          </w:p>
        </w:tc>
        <w:tc>
          <w:tcPr>
            <w:tcW w:w="0" w:type="auto"/>
            <w:vMerge/>
          </w:tcPr>
          <w:p w14:paraId="42EE6828" w14:textId="77777777" w:rsidR="00A57FA4" w:rsidRDefault="00A57FA4" w:rsidP="00A57FA4">
            <w:pPr>
              <w:pStyle w:val="NormalinTable"/>
            </w:pPr>
          </w:p>
        </w:tc>
      </w:tr>
      <w:tr w:rsidR="00A57FA4" w14:paraId="2976B2EA" w14:textId="77777777" w:rsidTr="00A57FA4">
        <w:trPr>
          <w:cantSplit/>
        </w:trPr>
        <w:tc>
          <w:tcPr>
            <w:tcW w:w="0" w:type="auto"/>
            <w:vMerge/>
          </w:tcPr>
          <w:p w14:paraId="6240AD9C" w14:textId="77777777" w:rsidR="00A57FA4" w:rsidRDefault="00A57FA4" w:rsidP="00A57FA4">
            <w:pPr>
              <w:pStyle w:val="NormalinTable"/>
            </w:pPr>
          </w:p>
        </w:tc>
        <w:tc>
          <w:tcPr>
            <w:tcW w:w="0" w:type="auto"/>
            <w:vMerge/>
          </w:tcPr>
          <w:p w14:paraId="66511708" w14:textId="77777777" w:rsidR="00A57FA4" w:rsidRDefault="00A57FA4" w:rsidP="00A57FA4">
            <w:pPr>
              <w:pStyle w:val="NormalinTable"/>
            </w:pPr>
          </w:p>
        </w:tc>
        <w:tc>
          <w:tcPr>
            <w:tcW w:w="0" w:type="auto"/>
          </w:tcPr>
          <w:p w14:paraId="4FED742F" w14:textId="77777777" w:rsidR="00A57FA4" w:rsidRDefault="00A57FA4" w:rsidP="00A57FA4">
            <w:pPr>
              <w:pStyle w:val="NormalinTable"/>
            </w:pPr>
            <w:r>
              <w:t>0304 44 90</w:t>
            </w:r>
          </w:p>
        </w:tc>
        <w:tc>
          <w:tcPr>
            <w:tcW w:w="0" w:type="auto"/>
            <w:vMerge/>
          </w:tcPr>
          <w:p w14:paraId="638F0697" w14:textId="77777777" w:rsidR="00A57FA4" w:rsidRDefault="00A57FA4" w:rsidP="00A57FA4">
            <w:pPr>
              <w:pStyle w:val="NormalinTable"/>
            </w:pPr>
          </w:p>
        </w:tc>
        <w:tc>
          <w:tcPr>
            <w:tcW w:w="0" w:type="auto"/>
            <w:vMerge/>
          </w:tcPr>
          <w:p w14:paraId="00FCAEB1" w14:textId="77777777" w:rsidR="00A57FA4" w:rsidRDefault="00A57FA4" w:rsidP="00A57FA4">
            <w:pPr>
              <w:pStyle w:val="NormalinTable"/>
            </w:pPr>
          </w:p>
        </w:tc>
        <w:tc>
          <w:tcPr>
            <w:tcW w:w="0" w:type="auto"/>
            <w:vMerge/>
          </w:tcPr>
          <w:p w14:paraId="78C67BFD" w14:textId="77777777" w:rsidR="00A57FA4" w:rsidRDefault="00A57FA4" w:rsidP="00A57FA4">
            <w:pPr>
              <w:pStyle w:val="NormalinTable"/>
            </w:pPr>
          </w:p>
        </w:tc>
        <w:tc>
          <w:tcPr>
            <w:tcW w:w="0" w:type="auto"/>
            <w:vMerge/>
          </w:tcPr>
          <w:p w14:paraId="718F81E2" w14:textId="77777777" w:rsidR="00A57FA4" w:rsidRDefault="00A57FA4" w:rsidP="00A57FA4">
            <w:pPr>
              <w:pStyle w:val="NormalinTable"/>
            </w:pPr>
          </w:p>
        </w:tc>
      </w:tr>
      <w:tr w:rsidR="00A57FA4" w14:paraId="6249840B" w14:textId="77777777" w:rsidTr="00A57FA4">
        <w:trPr>
          <w:cantSplit/>
        </w:trPr>
        <w:tc>
          <w:tcPr>
            <w:tcW w:w="0" w:type="auto"/>
            <w:vMerge/>
          </w:tcPr>
          <w:p w14:paraId="49BA7F91" w14:textId="77777777" w:rsidR="00A57FA4" w:rsidRDefault="00A57FA4" w:rsidP="00A57FA4">
            <w:pPr>
              <w:pStyle w:val="NormalinTable"/>
            </w:pPr>
          </w:p>
        </w:tc>
        <w:tc>
          <w:tcPr>
            <w:tcW w:w="0" w:type="auto"/>
            <w:vMerge/>
          </w:tcPr>
          <w:p w14:paraId="12BCBF3C" w14:textId="77777777" w:rsidR="00A57FA4" w:rsidRDefault="00A57FA4" w:rsidP="00A57FA4">
            <w:pPr>
              <w:pStyle w:val="NormalinTable"/>
            </w:pPr>
          </w:p>
        </w:tc>
        <w:tc>
          <w:tcPr>
            <w:tcW w:w="0" w:type="auto"/>
          </w:tcPr>
          <w:p w14:paraId="6E01274D" w14:textId="77777777" w:rsidR="00A57FA4" w:rsidRDefault="00A57FA4" w:rsidP="00A57FA4">
            <w:pPr>
              <w:pStyle w:val="NormalinTable"/>
            </w:pPr>
            <w:r>
              <w:t>0304 45 00</w:t>
            </w:r>
          </w:p>
        </w:tc>
        <w:tc>
          <w:tcPr>
            <w:tcW w:w="0" w:type="auto"/>
            <w:vMerge/>
          </w:tcPr>
          <w:p w14:paraId="3D4DB241" w14:textId="77777777" w:rsidR="00A57FA4" w:rsidRDefault="00A57FA4" w:rsidP="00A57FA4">
            <w:pPr>
              <w:pStyle w:val="NormalinTable"/>
            </w:pPr>
          </w:p>
        </w:tc>
        <w:tc>
          <w:tcPr>
            <w:tcW w:w="0" w:type="auto"/>
            <w:vMerge/>
          </w:tcPr>
          <w:p w14:paraId="68BC3610" w14:textId="77777777" w:rsidR="00A57FA4" w:rsidRDefault="00A57FA4" w:rsidP="00A57FA4">
            <w:pPr>
              <w:pStyle w:val="NormalinTable"/>
            </w:pPr>
          </w:p>
        </w:tc>
        <w:tc>
          <w:tcPr>
            <w:tcW w:w="0" w:type="auto"/>
            <w:vMerge/>
          </w:tcPr>
          <w:p w14:paraId="1772E479" w14:textId="77777777" w:rsidR="00A57FA4" w:rsidRDefault="00A57FA4" w:rsidP="00A57FA4">
            <w:pPr>
              <w:pStyle w:val="NormalinTable"/>
            </w:pPr>
          </w:p>
        </w:tc>
        <w:tc>
          <w:tcPr>
            <w:tcW w:w="0" w:type="auto"/>
            <w:vMerge/>
          </w:tcPr>
          <w:p w14:paraId="2DB3B593" w14:textId="77777777" w:rsidR="00A57FA4" w:rsidRDefault="00A57FA4" w:rsidP="00A57FA4">
            <w:pPr>
              <w:pStyle w:val="NormalinTable"/>
            </w:pPr>
          </w:p>
        </w:tc>
      </w:tr>
      <w:tr w:rsidR="00A57FA4" w14:paraId="6E941CA1" w14:textId="77777777" w:rsidTr="00A57FA4">
        <w:trPr>
          <w:cantSplit/>
        </w:trPr>
        <w:tc>
          <w:tcPr>
            <w:tcW w:w="0" w:type="auto"/>
            <w:vMerge/>
          </w:tcPr>
          <w:p w14:paraId="395B8A50" w14:textId="77777777" w:rsidR="00A57FA4" w:rsidRDefault="00A57FA4" w:rsidP="00A57FA4">
            <w:pPr>
              <w:pStyle w:val="NormalinTable"/>
            </w:pPr>
          </w:p>
        </w:tc>
        <w:tc>
          <w:tcPr>
            <w:tcW w:w="0" w:type="auto"/>
            <w:vMerge/>
          </w:tcPr>
          <w:p w14:paraId="07D6039F" w14:textId="77777777" w:rsidR="00A57FA4" w:rsidRDefault="00A57FA4" w:rsidP="00A57FA4">
            <w:pPr>
              <w:pStyle w:val="NormalinTable"/>
            </w:pPr>
          </w:p>
        </w:tc>
        <w:tc>
          <w:tcPr>
            <w:tcW w:w="0" w:type="auto"/>
          </w:tcPr>
          <w:p w14:paraId="38559519" w14:textId="77777777" w:rsidR="00A57FA4" w:rsidRDefault="00A57FA4" w:rsidP="00A57FA4">
            <w:pPr>
              <w:pStyle w:val="NormalinTable"/>
            </w:pPr>
            <w:r>
              <w:t>0304 46 00</w:t>
            </w:r>
          </w:p>
        </w:tc>
        <w:tc>
          <w:tcPr>
            <w:tcW w:w="0" w:type="auto"/>
            <w:vMerge/>
          </w:tcPr>
          <w:p w14:paraId="4645AB9C" w14:textId="77777777" w:rsidR="00A57FA4" w:rsidRDefault="00A57FA4" w:rsidP="00A57FA4">
            <w:pPr>
              <w:pStyle w:val="NormalinTable"/>
            </w:pPr>
          </w:p>
        </w:tc>
        <w:tc>
          <w:tcPr>
            <w:tcW w:w="0" w:type="auto"/>
            <w:vMerge/>
          </w:tcPr>
          <w:p w14:paraId="79D55D1B" w14:textId="77777777" w:rsidR="00A57FA4" w:rsidRDefault="00A57FA4" w:rsidP="00A57FA4">
            <w:pPr>
              <w:pStyle w:val="NormalinTable"/>
            </w:pPr>
          </w:p>
        </w:tc>
        <w:tc>
          <w:tcPr>
            <w:tcW w:w="0" w:type="auto"/>
            <w:vMerge/>
          </w:tcPr>
          <w:p w14:paraId="0961C20F" w14:textId="77777777" w:rsidR="00A57FA4" w:rsidRDefault="00A57FA4" w:rsidP="00A57FA4">
            <w:pPr>
              <w:pStyle w:val="NormalinTable"/>
            </w:pPr>
          </w:p>
        </w:tc>
        <w:tc>
          <w:tcPr>
            <w:tcW w:w="0" w:type="auto"/>
            <w:vMerge/>
          </w:tcPr>
          <w:p w14:paraId="065E66A3" w14:textId="77777777" w:rsidR="00A57FA4" w:rsidRDefault="00A57FA4" w:rsidP="00A57FA4">
            <w:pPr>
              <w:pStyle w:val="NormalinTable"/>
            </w:pPr>
          </w:p>
        </w:tc>
      </w:tr>
      <w:tr w:rsidR="00A57FA4" w14:paraId="285D9EB7" w14:textId="77777777" w:rsidTr="00A57FA4">
        <w:trPr>
          <w:cantSplit/>
        </w:trPr>
        <w:tc>
          <w:tcPr>
            <w:tcW w:w="0" w:type="auto"/>
            <w:vMerge/>
          </w:tcPr>
          <w:p w14:paraId="431B4D24" w14:textId="77777777" w:rsidR="00A57FA4" w:rsidRDefault="00A57FA4" w:rsidP="00A57FA4">
            <w:pPr>
              <w:pStyle w:val="NormalinTable"/>
            </w:pPr>
          </w:p>
        </w:tc>
        <w:tc>
          <w:tcPr>
            <w:tcW w:w="0" w:type="auto"/>
            <w:vMerge/>
          </w:tcPr>
          <w:p w14:paraId="096B3346" w14:textId="77777777" w:rsidR="00A57FA4" w:rsidRDefault="00A57FA4" w:rsidP="00A57FA4">
            <w:pPr>
              <w:pStyle w:val="NormalinTable"/>
            </w:pPr>
          </w:p>
        </w:tc>
        <w:tc>
          <w:tcPr>
            <w:tcW w:w="0" w:type="auto"/>
          </w:tcPr>
          <w:p w14:paraId="709ACC0F" w14:textId="77777777" w:rsidR="00A57FA4" w:rsidRDefault="00A57FA4" w:rsidP="00A57FA4">
            <w:pPr>
              <w:pStyle w:val="NormalinTable"/>
            </w:pPr>
            <w:r>
              <w:t>0304 47 00</w:t>
            </w:r>
          </w:p>
        </w:tc>
        <w:tc>
          <w:tcPr>
            <w:tcW w:w="0" w:type="auto"/>
            <w:vMerge/>
          </w:tcPr>
          <w:p w14:paraId="7D934E29" w14:textId="77777777" w:rsidR="00A57FA4" w:rsidRDefault="00A57FA4" w:rsidP="00A57FA4">
            <w:pPr>
              <w:pStyle w:val="NormalinTable"/>
            </w:pPr>
          </w:p>
        </w:tc>
        <w:tc>
          <w:tcPr>
            <w:tcW w:w="0" w:type="auto"/>
            <w:vMerge/>
          </w:tcPr>
          <w:p w14:paraId="172A7EB2" w14:textId="77777777" w:rsidR="00A57FA4" w:rsidRDefault="00A57FA4" w:rsidP="00A57FA4">
            <w:pPr>
              <w:pStyle w:val="NormalinTable"/>
            </w:pPr>
          </w:p>
        </w:tc>
        <w:tc>
          <w:tcPr>
            <w:tcW w:w="0" w:type="auto"/>
            <w:vMerge/>
          </w:tcPr>
          <w:p w14:paraId="544B399F" w14:textId="77777777" w:rsidR="00A57FA4" w:rsidRDefault="00A57FA4" w:rsidP="00A57FA4">
            <w:pPr>
              <w:pStyle w:val="NormalinTable"/>
            </w:pPr>
          </w:p>
        </w:tc>
        <w:tc>
          <w:tcPr>
            <w:tcW w:w="0" w:type="auto"/>
            <w:vMerge/>
          </w:tcPr>
          <w:p w14:paraId="64EE6320" w14:textId="77777777" w:rsidR="00A57FA4" w:rsidRDefault="00A57FA4" w:rsidP="00A57FA4">
            <w:pPr>
              <w:pStyle w:val="NormalinTable"/>
            </w:pPr>
          </w:p>
        </w:tc>
      </w:tr>
      <w:tr w:rsidR="00A57FA4" w14:paraId="76308132" w14:textId="77777777" w:rsidTr="00A57FA4">
        <w:trPr>
          <w:cantSplit/>
        </w:trPr>
        <w:tc>
          <w:tcPr>
            <w:tcW w:w="0" w:type="auto"/>
            <w:vMerge/>
          </w:tcPr>
          <w:p w14:paraId="2A9E8F06" w14:textId="77777777" w:rsidR="00A57FA4" w:rsidRDefault="00A57FA4" w:rsidP="00A57FA4">
            <w:pPr>
              <w:pStyle w:val="NormalinTable"/>
            </w:pPr>
          </w:p>
        </w:tc>
        <w:tc>
          <w:tcPr>
            <w:tcW w:w="0" w:type="auto"/>
            <w:vMerge/>
          </w:tcPr>
          <w:p w14:paraId="1FE1AA08" w14:textId="77777777" w:rsidR="00A57FA4" w:rsidRDefault="00A57FA4" w:rsidP="00A57FA4">
            <w:pPr>
              <w:pStyle w:val="NormalinTable"/>
            </w:pPr>
          </w:p>
        </w:tc>
        <w:tc>
          <w:tcPr>
            <w:tcW w:w="0" w:type="auto"/>
          </w:tcPr>
          <w:p w14:paraId="2F44A802" w14:textId="77777777" w:rsidR="00A57FA4" w:rsidRDefault="00A57FA4" w:rsidP="00A57FA4">
            <w:pPr>
              <w:pStyle w:val="NormalinTable"/>
            </w:pPr>
            <w:r>
              <w:t>0304 48 00</w:t>
            </w:r>
          </w:p>
        </w:tc>
        <w:tc>
          <w:tcPr>
            <w:tcW w:w="0" w:type="auto"/>
            <w:vMerge/>
          </w:tcPr>
          <w:p w14:paraId="77EE29EB" w14:textId="77777777" w:rsidR="00A57FA4" w:rsidRDefault="00A57FA4" w:rsidP="00A57FA4">
            <w:pPr>
              <w:pStyle w:val="NormalinTable"/>
            </w:pPr>
          </w:p>
        </w:tc>
        <w:tc>
          <w:tcPr>
            <w:tcW w:w="0" w:type="auto"/>
            <w:vMerge/>
          </w:tcPr>
          <w:p w14:paraId="06CB0A5F" w14:textId="77777777" w:rsidR="00A57FA4" w:rsidRDefault="00A57FA4" w:rsidP="00A57FA4">
            <w:pPr>
              <w:pStyle w:val="NormalinTable"/>
            </w:pPr>
          </w:p>
        </w:tc>
        <w:tc>
          <w:tcPr>
            <w:tcW w:w="0" w:type="auto"/>
            <w:vMerge/>
          </w:tcPr>
          <w:p w14:paraId="36598480" w14:textId="77777777" w:rsidR="00A57FA4" w:rsidRDefault="00A57FA4" w:rsidP="00A57FA4">
            <w:pPr>
              <w:pStyle w:val="NormalinTable"/>
            </w:pPr>
          </w:p>
        </w:tc>
        <w:tc>
          <w:tcPr>
            <w:tcW w:w="0" w:type="auto"/>
            <w:vMerge/>
          </w:tcPr>
          <w:p w14:paraId="233CFFDD" w14:textId="77777777" w:rsidR="00A57FA4" w:rsidRDefault="00A57FA4" w:rsidP="00A57FA4">
            <w:pPr>
              <w:pStyle w:val="NormalinTable"/>
            </w:pPr>
          </w:p>
        </w:tc>
      </w:tr>
      <w:tr w:rsidR="00A57FA4" w14:paraId="2610BDA7" w14:textId="77777777" w:rsidTr="00A57FA4">
        <w:trPr>
          <w:cantSplit/>
        </w:trPr>
        <w:tc>
          <w:tcPr>
            <w:tcW w:w="0" w:type="auto"/>
            <w:vMerge/>
          </w:tcPr>
          <w:p w14:paraId="3DD9590B" w14:textId="77777777" w:rsidR="00A57FA4" w:rsidRDefault="00A57FA4" w:rsidP="00A57FA4">
            <w:pPr>
              <w:pStyle w:val="NormalinTable"/>
            </w:pPr>
          </w:p>
        </w:tc>
        <w:tc>
          <w:tcPr>
            <w:tcW w:w="0" w:type="auto"/>
            <w:vMerge/>
          </w:tcPr>
          <w:p w14:paraId="5639DAD4" w14:textId="77777777" w:rsidR="00A57FA4" w:rsidRDefault="00A57FA4" w:rsidP="00A57FA4">
            <w:pPr>
              <w:pStyle w:val="NormalinTable"/>
            </w:pPr>
          </w:p>
        </w:tc>
        <w:tc>
          <w:tcPr>
            <w:tcW w:w="0" w:type="auto"/>
          </w:tcPr>
          <w:p w14:paraId="048CDD12" w14:textId="77777777" w:rsidR="00A57FA4" w:rsidRDefault="00A57FA4" w:rsidP="00A57FA4">
            <w:pPr>
              <w:pStyle w:val="NormalinTable"/>
            </w:pPr>
            <w:r>
              <w:t>0304 49 10</w:t>
            </w:r>
          </w:p>
        </w:tc>
        <w:tc>
          <w:tcPr>
            <w:tcW w:w="0" w:type="auto"/>
            <w:vMerge/>
          </w:tcPr>
          <w:p w14:paraId="2B09BE27" w14:textId="77777777" w:rsidR="00A57FA4" w:rsidRDefault="00A57FA4" w:rsidP="00A57FA4">
            <w:pPr>
              <w:pStyle w:val="NormalinTable"/>
            </w:pPr>
          </w:p>
        </w:tc>
        <w:tc>
          <w:tcPr>
            <w:tcW w:w="0" w:type="auto"/>
            <w:vMerge/>
          </w:tcPr>
          <w:p w14:paraId="2FD0A401" w14:textId="77777777" w:rsidR="00A57FA4" w:rsidRDefault="00A57FA4" w:rsidP="00A57FA4">
            <w:pPr>
              <w:pStyle w:val="NormalinTable"/>
            </w:pPr>
          </w:p>
        </w:tc>
        <w:tc>
          <w:tcPr>
            <w:tcW w:w="0" w:type="auto"/>
            <w:vMerge/>
          </w:tcPr>
          <w:p w14:paraId="723078ED" w14:textId="77777777" w:rsidR="00A57FA4" w:rsidRDefault="00A57FA4" w:rsidP="00A57FA4">
            <w:pPr>
              <w:pStyle w:val="NormalinTable"/>
            </w:pPr>
          </w:p>
        </w:tc>
        <w:tc>
          <w:tcPr>
            <w:tcW w:w="0" w:type="auto"/>
            <w:vMerge/>
          </w:tcPr>
          <w:p w14:paraId="489C0FA3" w14:textId="77777777" w:rsidR="00A57FA4" w:rsidRDefault="00A57FA4" w:rsidP="00A57FA4">
            <w:pPr>
              <w:pStyle w:val="NormalinTable"/>
            </w:pPr>
          </w:p>
        </w:tc>
      </w:tr>
      <w:tr w:rsidR="00A57FA4" w14:paraId="363AF06F" w14:textId="77777777" w:rsidTr="00A57FA4">
        <w:trPr>
          <w:cantSplit/>
        </w:trPr>
        <w:tc>
          <w:tcPr>
            <w:tcW w:w="0" w:type="auto"/>
            <w:vMerge/>
          </w:tcPr>
          <w:p w14:paraId="6B48768C" w14:textId="77777777" w:rsidR="00A57FA4" w:rsidRDefault="00A57FA4" w:rsidP="00A57FA4">
            <w:pPr>
              <w:pStyle w:val="NormalinTable"/>
            </w:pPr>
          </w:p>
        </w:tc>
        <w:tc>
          <w:tcPr>
            <w:tcW w:w="0" w:type="auto"/>
            <w:vMerge/>
          </w:tcPr>
          <w:p w14:paraId="55F8D29E" w14:textId="77777777" w:rsidR="00A57FA4" w:rsidRDefault="00A57FA4" w:rsidP="00A57FA4">
            <w:pPr>
              <w:pStyle w:val="NormalinTable"/>
            </w:pPr>
          </w:p>
        </w:tc>
        <w:tc>
          <w:tcPr>
            <w:tcW w:w="0" w:type="auto"/>
          </w:tcPr>
          <w:p w14:paraId="45B4D7AE" w14:textId="77777777" w:rsidR="00A57FA4" w:rsidRDefault="00A57FA4" w:rsidP="00A57FA4">
            <w:pPr>
              <w:pStyle w:val="NormalinTable"/>
            </w:pPr>
            <w:r>
              <w:t>0304 49 50</w:t>
            </w:r>
          </w:p>
        </w:tc>
        <w:tc>
          <w:tcPr>
            <w:tcW w:w="0" w:type="auto"/>
            <w:vMerge/>
          </w:tcPr>
          <w:p w14:paraId="45C317B6" w14:textId="77777777" w:rsidR="00A57FA4" w:rsidRDefault="00A57FA4" w:rsidP="00A57FA4">
            <w:pPr>
              <w:pStyle w:val="NormalinTable"/>
            </w:pPr>
          </w:p>
        </w:tc>
        <w:tc>
          <w:tcPr>
            <w:tcW w:w="0" w:type="auto"/>
            <w:vMerge/>
          </w:tcPr>
          <w:p w14:paraId="6871715D" w14:textId="77777777" w:rsidR="00A57FA4" w:rsidRDefault="00A57FA4" w:rsidP="00A57FA4">
            <w:pPr>
              <w:pStyle w:val="NormalinTable"/>
            </w:pPr>
          </w:p>
        </w:tc>
        <w:tc>
          <w:tcPr>
            <w:tcW w:w="0" w:type="auto"/>
            <w:vMerge/>
          </w:tcPr>
          <w:p w14:paraId="6316EB3A" w14:textId="77777777" w:rsidR="00A57FA4" w:rsidRDefault="00A57FA4" w:rsidP="00A57FA4">
            <w:pPr>
              <w:pStyle w:val="NormalinTable"/>
            </w:pPr>
          </w:p>
        </w:tc>
        <w:tc>
          <w:tcPr>
            <w:tcW w:w="0" w:type="auto"/>
            <w:vMerge/>
          </w:tcPr>
          <w:p w14:paraId="014B063D" w14:textId="77777777" w:rsidR="00A57FA4" w:rsidRDefault="00A57FA4" w:rsidP="00A57FA4">
            <w:pPr>
              <w:pStyle w:val="NormalinTable"/>
            </w:pPr>
          </w:p>
        </w:tc>
      </w:tr>
      <w:tr w:rsidR="00A57FA4" w14:paraId="368C5586" w14:textId="77777777" w:rsidTr="00A57FA4">
        <w:trPr>
          <w:cantSplit/>
        </w:trPr>
        <w:tc>
          <w:tcPr>
            <w:tcW w:w="0" w:type="auto"/>
            <w:vMerge/>
          </w:tcPr>
          <w:p w14:paraId="0E26947E" w14:textId="77777777" w:rsidR="00A57FA4" w:rsidRDefault="00A57FA4" w:rsidP="00A57FA4">
            <w:pPr>
              <w:pStyle w:val="NormalinTable"/>
            </w:pPr>
          </w:p>
        </w:tc>
        <w:tc>
          <w:tcPr>
            <w:tcW w:w="0" w:type="auto"/>
            <w:vMerge/>
          </w:tcPr>
          <w:p w14:paraId="791B4D42" w14:textId="77777777" w:rsidR="00A57FA4" w:rsidRDefault="00A57FA4" w:rsidP="00A57FA4">
            <w:pPr>
              <w:pStyle w:val="NormalinTable"/>
            </w:pPr>
          </w:p>
        </w:tc>
        <w:tc>
          <w:tcPr>
            <w:tcW w:w="0" w:type="auto"/>
          </w:tcPr>
          <w:p w14:paraId="276FD29E" w14:textId="77777777" w:rsidR="00A57FA4" w:rsidRDefault="00A57FA4" w:rsidP="00A57FA4">
            <w:pPr>
              <w:pStyle w:val="NormalinTable"/>
            </w:pPr>
            <w:r>
              <w:t>0304 49 90 30</w:t>
            </w:r>
          </w:p>
        </w:tc>
        <w:tc>
          <w:tcPr>
            <w:tcW w:w="0" w:type="auto"/>
            <w:vMerge/>
          </w:tcPr>
          <w:p w14:paraId="07EFB1C5" w14:textId="77777777" w:rsidR="00A57FA4" w:rsidRDefault="00A57FA4" w:rsidP="00A57FA4">
            <w:pPr>
              <w:pStyle w:val="NormalinTable"/>
            </w:pPr>
          </w:p>
        </w:tc>
        <w:tc>
          <w:tcPr>
            <w:tcW w:w="0" w:type="auto"/>
            <w:vMerge/>
          </w:tcPr>
          <w:p w14:paraId="11839927" w14:textId="77777777" w:rsidR="00A57FA4" w:rsidRDefault="00A57FA4" w:rsidP="00A57FA4">
            <w:pPr>
              <w:pStyle w:val="NormalinTable"/>
            </w:pPr>
          </w:p>
        </w:tc>
        <w:tc>
          <w:tcPr>
            <w:tcW w:w="0" w:type="auto"/>
            <w:vMerge/>
          </w:tcPr>
          <w:p w14:paraId="009724B2" w14:textId="77777777" w:rsidR="00A57FA4" w:rsidRDefault="00A57FA4" w:rsidP="00A57FA4">
            <w:pPr>
              <w:pStyle w:val="NormalinTable"/>
            </w:pPr>
          </w:p>
        </w:tc>
        <w:tc>
          <w:tcPr>
            <w:tcW w:w="0" w:type="auto"/>
            <w:vMerge/>
          </w:tcPr>
          <w:p w14:paraId="416764A1" w14:textId="77777777" w:rsidR="00A57FA4" w:rsidRDefault="00A57FA4" w:rsidP="00A57FA4">
            <w:pPr>
              <w:pStyle w:val="NormalinTable"/>
            </w:pPr>
          </w:p>
        </w:tc>
      </w:tr>
      <w:tr w:rsidR="00A57FA4" w14:paraId="04C76D15" w14:textId="77777777" w:rsidTr="00A57FA4">
        <w:trPr>
          <w:cantSplit/>
        </w:trPr>
        <w:tc>
          <w:tcPr>
            <w:tcW w:w="0" w:type="auto"/>
            <w:vMerge/>
          </w:tcPr>
          <w:p w14:paraId="40B9BD3D" w14:textId="77777777" w:rsidR="00A57FA4" w:rsidRDefault="00A57FA4" w:rsidP="00A57FA4">
            <w:pPr>
              <w:pStyle w:val="NormalinTable"/>
            </w:pPr>
          </w:p>
        </w:tc>
        <w:tc>
          <w:tcPr>
            <w:tcW w:w="0" w:type="auto"/>
            <w:vMerge/>
          </w:tcPr>
          <w:p w14:paraId="309D928C" w14:textId="77777777" w:rsidR="00A57FA4" w:rsidRDefault="00A57FA4" w:rsidP="00A57FA4">
            <w:pPr>
              <w:pStyle w:val="NormalinTable"/>
            </w:pPr>
          </w:p>
        </w:tc>
        <w:tc>
          <w:tcPr>
            <w:tcW w:w="0" w:type="auto"/>
          </w:tcPr>
          <w:p w14:paraId="280BBFFB" w14:textId="77777777" w:rsidR="00A57FA4" w:rsidRDefault="00A57FA4" w:rsidP="00A57FA4">
            <w:pPr>
              <w:pStyle w:val="NormalinTable"/>
            </w:pPr>
            <w:r>
              <w:t>0304 49 90 40</w:t>
            </w:r>
          </w:p>
        </w:tc>
        <w:tc>
          <w:tcPr>
            <w:tcW w:w="0" w:type="auto"/>
            <w:vMerge/>
          </w:tcPr>
          <w:p w14:paraId="65D0BFB9" w14:textId="77777777" w:rsidR="00A57FA4" w:rsidRDefault="00A57FA4" w:rsidP="00A57FA4">
            <w:pPr>
              <w:pStyle w:val="NormalinTable"/>
            </w:pPr>
          </w:p>
        </w:tc>
        <w:tc>
          <w:tcPr>
            <w:tcW w:w="0" w:type="auto"/>
            <w:vMerge/>
          </w:tcPr>
          <w:p w14:paraId="1457F73F" w14:textId="77777777" w:rsidR="00A57FA4" w:rsidRDefault="00A57FA4" w:rsidP="00A57FA4">
            <w:pPr>
              <w:pStyle w:val="NormalinTable"/>
            </w:pPr>
          </w:p>
        </w:tc>
        <w:tc>
          <w:tcPr>
            <w:tcW w:w="0" w:type="auto"/>
            <w:vMerge/>
          </w:tcPr>
          <w:p w14:paraId="0DB4F9F7" w14:textId="77777777" w:rsidR="00A57FA4" w:rsidRDefault="00A57FA4" w:rsidP="00A57FA4">
            <w:pPr>
              <w:pStyle w:val="NormalinTable"/>
            </w:pPr>
          </w:p>
        </w:tc>
        <w:tc>
          <w:tcPr>
            <w:tcW w:w="0" w:type="auto"/>
            <w:vMerge/>
          </w:tcPr>
          <w:p w14:paraId="72E6368B" w14:textId="77777777" w:rsidR="00A57FA4" w:rsidRDefault="00A57FA4" w:rsidP="00A57FA4">
            <w:pPr>
              <w:pStyle w:val="NormalinTable"/>
            </w:pPr>
          </w:p>
        </w:tc>
      </w:tr>
      <w:tr w:rsidR="00A57FA4" w14:paraId="331121FA" w14:textId="77777777" w:rsidTr="00A57FA4">
        <w:trPr>
          <w:cantSplit/>
        </w:trPr>
        <w:tc>
          <w:tcPr>
            <w:tcW w:w="0" w:type="auto"/>
            <w:vMerge/>
          </w:tcPr>
          <w:p w14:paraId="71B07865" w14:textId="77777777" w:rsidR="00A57FA4" w:rsidRDefault="00A57FA4" w:rsidP="00A57FA4">
            <w:pPr>
              <w:pStyle w:val="NormalinTable"/>
            </w:pPr>
          </w:p>
        </w:tc>
        <w:tc>
          <w:tcPr>
            <w:tcW w:w="0" w:type="auto"/>
            <w:vMerge/>
          </w:tcPr>
          <w:p w14:paraId="1A07BC9F" w14:textId="77777777" w:rsidR="00A57FA4" w:rsidRDefault="00A57FA4" w:rsidP="00A57FA4">
            <w:pPr>
              <w:pStyle w:val="NormalinTable"/>
            </w:pPr>
          </w:p>
        </w:tc>
        <w:tc>
          <w:tcPr>
            <w:tcW w:w="0" w:type="auto"/>
          </w:tcPr>
          <w:p w14:paraId="35DBD20A" w14:textId="77777777" w:rsidR="00A57FA4" w:rsidRDefault="00A57FA4" w:rsidP="00A57FA4">
            <w:pPr>
              <w:pStyle w:val="NormalinTable"/>
            </w:pPr>
            <w:r>
              <w:t>0304 49 90 50</w:t>
            </w:r>
          </w:p>
        </w:tc>
        <w:tc>
          <w:tcPr>
            <w:tcW w:w="0" w:type="auto"/>
            <w:vMerge/>
          </w:tcPr>
          <w:p w14:paraId="4D159EE7" w14:textId="77777777" w:rsidR="00A57FA4" w:rsidRDefault="00A57FA4" w:rsidP="00A57FA4">
            <w:pPr>
              <w:pStyle w:val="NormalinTable"/>
            </w:pPr>
          </w:p>
        </w:tc>
        <w:tc>
          <w:tcPr>
            <w:tcW w:w="0" w:type="auto"/>
            <w:vMerge/>
          </w:tcPr>
          <w:p w14:paraId="517DD284" w14:textId="77777777" w:rsidR="00A57FA4" w:rsidRDefault="00A57FA4" w:rsidP="00A57FA4">
            <w:pPr>
              <w:pStyle w:val="NormalinTable"/>
            </w:pPr>
          </w:p>
        </w:tc>
        <w:tc>
          <w:tcPr>
            <w:tcW w:w="0" w:type="auto"/>
            <w:vMerge/>
          </w:tcPr>
          <w:p w14:paraId="6302008C" w14:textId="77777777" w:rsidR="00A57FA4" w:rsidRDefault="00A57FA4" w:rsidP="00A57FA4">
            <w:pPr>
              <w:pStyle w:val="NormalinTable"/>
            </w:pPr>
          </w:p>
        </w:tc>
        <w:tc>
          <w:tcPr>
            <w:tcW w:w="0" w:type="auto"/>
            <w:vMerge/>
          </w:tcPr>
          <w:p w14:paraId="5EDBD898" w14:textId="77777777" w:rsidR="00A57FA4" w:rsidRDefault="00A57FA4" w:rsidP="00A57FA4">
            <w:pPr>
              <w:pStyle w:val="NormalinTable"/>
            </w:pPr>
          </w:p>
        </w:tc>
      </w:tr>
      <w:tr w:rsidR="00A57FA4" w14:paraId="535600CC" w14:textId="77777777" w:rsidTr="00A57FA4">
        <w:trPr>
          <w:cantSplit/>
        </w:trPr>
        <w:tc>
          <w:tcPr>
            <w:tcW w:w="0" w:type="auto"/>
            <w:vMerge/>
          </w:tcPr>
          <w:p w14:paraId="335136BB" w14:textId="77777777" w:rsidR="00A57FA4" w:rsidRDefault="00A57FA4" w:rsidP="00A57FA4">
            <w:pPr>
              <w:pStyle w:val="NormalinTable"/>
            </w:pPr>
          </w:p>
        </w:tc>
        <w:tc>
          <w:tcPr>
            <w:tcW w:w="0" w:type="auto"/>
            <w:vMerge/>
          </w:tcPr>
          <w:p w14:paraId="4DAD85A4" w14:textId="77777777" w:rsidR="00A57FA4" w:rsidRDefault="00A57FA4" w:rsidP="00A57FA4">
            <w:pPr>
              <w:pStyle w:val="NormalinTable"/>
            </w:pPr>
          </w:p>
        </w:tc>
        <w:tc>
          <w:tcPr>
            <w:tcW w:w="0" w:type="auto"/>
          </w:tcPr>
          <w:p w14:paraId="14ECB906" w14:textId="77777777" w:rsidR="00A57FA4" w:rsidRDefault="00A57FA4" w:rsidP="00A57FA4">
            <w:pPr>
              <w:pStyle w:val="NormalinTable"/>
            </w:pPr>
            <w:r>
              <w:t>0304 49 90 60</w:t>
            </w:r>
          </w:p>
        </w:tc>
        <w:tc>
          <w:tcPr>
            <w:tcW w:w="0" w:type="auto"/>
            <w:vMerge/>
          </w:tcPr>
          <w:p w14:paraId="5882E9DA" w14:textId="77777777" w:rsidR="00A57FA4" w:rsidRDefault="00A57FA4" w:rsidP="00A57FA4">
            <w:pPr>
              <w:pStyle w:val="NormalinTable"/>
            </w:pPr>
          </w:p>
        </w:tc>
        <w:tc>
          <w:tcPr>
            <w:tcW w:w="0" w:type="auto"/>
            <w:vMerge/>
          </w:tcPr>
          <w:p w14:paraId="315245C2" w14:textId="77777777" w:rsidR="00A57FA4" w:rsidRDefault="00A57FA4" w:rsidP="00A57FA4">
            <w:pPr>
              <w:pStyle w:val="NormalinTable"/>
            </w:pPr>
          </w:p>
        </w:tc>
        <w:tc>
          <w:tcPr>
            <w:tcW w:w="0" w:type="auto"/>
            <w:vMerge/>
          </w:tcPr>
          <w:p w14:paraId="3C4AFD17" w14:textId="77777777" w:rsidR="00A57FA4" w:rsidRDefault="00A57FA4" w:rsidP="00A57FA4">
            <w:pPr>
              <w:pStyle w:val="NormalinTable"/>
            </w:pPr>
          </w:p>
        </w:tc>
        <w:tc>
          <w:tcPr>
            <w:tcW w:w="0" w:type="auto"/>
            <w:vMerge/>
          </w:tcPr>
          <w:p w14:paraId="23DC3E7D" w14:textId="77777777" w:rsidR="00A57FA4" w:rsidRDefault="00A57FA4" w:rsidP="00A57FA4">
            <w:pPr>
              <w:pStyle w:val="NormalinTable"/>
            </w:pPr>
          </w:p>
        </w:tc>
      </w:tr>
      <w:tr w:rsidR="00A57FA4" w14:paraId="1F57090B" w14:textId="77777777" w:rsidTr="00A57FA4">
        <w:trPr>
          <w:cantSplit/>
        </w:trPr>
        <w:tc>
          <w:tcPr>
            <w:tcW w:w="0" w:type="auto"/>
            <w:vMerge/>
          </w:tcPr>
          <w:p w14:paraId="25698593" w14:textId="77777777" w:rsidR="00A57FA4" w:rsidRDefault="00A57FA4" w:rsidP="00A57FA4">
            <w:pPr>
              <w:pStyle w:val="NormalinTable"/>
            </w:pPr>
          </w:p>
        </w:tc>
        <w:tc>
          <w:tcPr>
            <w:tcW w:w="0" w:type="auto"/>
            <w:vMerge/>
          </w:tcPr>
          <w:p w14:paraId="5C362EB8" w14:textId="77777777" w:rsidR="00A57FA4" w:rsidRDefault="00A57FA4" w:rsidP="00A57FA4">
            <w:pPr>
              <w:pStyle w:val="NormalinTable"/>
            </w:pPr>
          </w:p>
        </w:tc>
        <w:tc>
          <w:tcPr>
            <w:tcW w:w="0" w:type="auto"/>
          </w:tcPr>
          <w:p w14:paraId="25AB2C47" w14:textId="77777777" w:rsidR="00A57FA4" w:rsidRDefault="00A57FA4" w:rsidP="00A57FA4">
            <w:pPr>
              <w:pStyle w:val="NormalinTable"/>
            </w:pPr>
            <w:r>
              <w:t>0304 49 90 70</w:t>
            </w:r>
          </w:p>
        </w:tc>
        <w:tc>
          <w:tcPr>
            <w:tcW w:w="0" w:type="auto"/>
            <w:vMerge/>
          </w:tcPr>
          <w:p w14:paraId="32CE54B2" w14:textId="77777777" w:rsidR="00A57FA4" w:rsidRDefault="00A57FA4" w:rsidP="00A57FA4">
            <w:pPr>
              <w:pStyle w:val="NormalinTable"/>
            </w:pPr>
          </w:p>
        </w:tc>
        <w:tc>
          <w:tcPr>
            <w:tcW w:w="0" w:type="auto"/>
            <w:vMerge/>
          </w:tcPr>
          <w:p w14:paraId="3093ED48" w14:textId="77777777" w:rsidR="00A57FA4" w:rsidRDefault="00A57FA4" w:rsidP="00A57FA4">
            <w:pPr>
              <w:pStyle w:val="NormalinTable"/>
            </w:pPr>
          </w:p>
        </w:tc>
        <w:tc>
          <w:tcPr>
            <w:tcW w:w="0" w:type="auto"/>
            <w:vMerge/>
          </w:tcPr>
          <w:p w14:paraId="3602BAF9" w14:textId="77777777" w:rsidR="00A57FA4" w:rsidRDefault="00A57FA4" w:rsidP="00A57FA4">
            <w:pPr>
              <w:pStyle w:val="NormalinTable"/>
            </w:pPr>
          </w:p>
        </w:tc>
        <w:tc>
          <w:tcPr>
            <w:tcW w:w="0" w:type="auto"/>
            <w:vMerge/>
          </w:tcPr>
          <w:p w14:paraId="21CBB7CD" w14:textId="77777777" w:rsidR="00A57FA4" w:rsidRDefault="00A57FA4" w:rsidP="00A57FA4">
            <w:pPr>
              <w:pStyle w:val="NormalinTable"/>
            </w:pPr>
          </w:p>
        </w:tc>
      </w:tr>
      <w:tr w:rsidR="00A57FA4" w14:paraId="01BF19AC" w14:textId="77777777" w:rsidTr="00A57FA4">
        <w:trPr>
          <w:cantSplit/>
        </w:trPr>
        <w:tc>
          <w:tcPr>
            <w:tcW w:w="0" w:type="auto"/>
            <w:vMerge/>
          </w:tcPr>
          <w:p w14:paraId="6902AF1B" w14:textId="77777777" w:rsidR="00A57FA4" w:rsidRDefault="00A57FA4" w:rsidP="00A57FA4">
            <w:pPr>
              <w:pStyle w:val="NormalinTable"/>
            </w:pPr>
          </w:p>
        </w:tc>
        <w:tc>
          <w:tcPr>
            <w:tcW w:w="0" w:type="auto"/>
            <w:vMerge/>
          </w:tcPr>
          <w:p w14:paraId="27047CEC" w14:textId="77777777" w:rsidR="00A57FA4" w:rsidRDefault="00A57FA4" w:rsidP="00A57FA4">
            <w:pPr>
              <w:pStyle w:val="NormalinTable"/>
            </w:pPr>
          </w:p>
        </w:tc>
        <w:tc>
          <w:tcPr>
            <w:tcW w:w="0" w:type="auto"/>
          </w:tcPr>
          <w:p w14:paraId="7239229A" w14:textId="77777777" w:rsidR="00A57FA4" w:rsidRDefault="00A57FA4" w:rsidP="00A57FA4">
            <w:pPr>
              <w:pStyle w:val="NormalinTable"/>
            </w:pPr>
            <w:r>
              <w:t>0304 49 90 90</w:t>
            </w:r>
          </w:p>
        </w:tc>
        <w:tc>
          <w:tcPr>
            <w:tcW w:w="0" w:type="auto"/>
            <w:vMerge/>
          </w:tcPr>
          <w:p w14:paraId="14F168FB" w14:textId="77777777" w:rsidR="00A57FA4" w:rsidRDefault="00A57FA4" w:rsidP="00A57FA4">
            <w:pPr>
              <w:pStyle w:val="NormalinTable"/>
            </w:pPr>
          </w:p>
        </w:tc>
        <w:tc>
          <w:tcPr>
            <w:tcW w:w="0" w:type="auto"/>
            <w:vMerge/>
          </w:tcPr>
          <w:p w14:paraId="0C55228E" w14:textId="77777777" w:rsidR="00A57FA4" w:rsidRDefault="00A57FA4" w:rsidP="00A57FA4">
            <w:pPr>
              <w:pStyle w:val="NormalinTable"/>
            </w:pPr>
          </w:p>
        </w:tc>
        <w:tc>
          <w:tcPr>
            <w:tcW w:w="0" w:type="auto"/>
            <w:vMerge/>
          </w:tcPr>
          <w:p w14:paraId="391B4BFF" w14:textId="77777777" w:rsidR="00A57FA4" w:rsidRDefault="00A57FA4" w:rsidP="00A57FA4">
            <w:pPr>
              <w:pStyle w:val="NormalinTable"/>
            </w:pPr>
          </w:p>
        </w:tc>
        <w:tc>
          <w:tcPr>
            <w:tcW w:w="0" w:type="auto"/>
            <w:vMerge/>
          </w:tcPr>
          <w:p w14:paraId="673F4821" w14:textId="77777777" w:rsidR="00A57FA4" w:rsidRDefault="00A57FA4" w:rsidP="00A57FA4">
            <w:pPr>
              <w:pStyle w:val="NormalinTable"/>
            </w:pPr>
          </w:p>
        </w:tc>
      </w:tr>
      <w:tr w:rsidR="00A57FA4" w14:paraId="7AC0D922" w14:textId="77777777" w:rsidTr="00A57FA4">
        <w:trPr>
          <w:cantSplit/>
        </w:trPr>
        <w:tc>
          <w:tcPr>
            <w:tcW w:w="0" w:type="auto"/>
            <w:vMerge/>
          </w:tcPr>
          <w:p w14:paraId="1B487C61" w14:textId="77777777" w:rsidR="00A57FA4" w:rsidRDefault="00A57FA4" w:rsidP="00A57FA4">
            <w:pPr>
              <w:pStyle w:val="NormalinTable"/>
            </w:pPr>
          </w:p>
        </w:tc>
        <w:tc>
          <w:tcPr>
            <w:tcW w:w="0" w:type="auto"/>
            <w:vMerge/>
          </w:tcPr>
          <w:p w14:paraId="46D8651D" w14:textId="77777777" w:rsidR="00A57FA4" w:rsidRDefault="00A57FA4" w:rsidP="00A57FA4">
            <w:pPr>
              <w:pStyle w:val="NormalinTable"/>
            </w:pPr>
          </w:p>
        </w:tc>
        <w:tc>
          <w:tcPr>
            <w:tcW w:w="0" w:type="auto"/>
          </w:tcPr>
          <w:p w14:paraId="76ABEC23" w14:textId="77777777" w:rsidR="00A57FA4" w:rsidRDefault="00A57FA4" w:rsidP="00A57FA4">
            <w:pPr>
              <w:pStyle w:val="NormalinTable"/>
            </w:pPr>
            <w:r>
              <w:t>0304 53 00</w:t>
            </w:r>
          </w:p>
        </w:tc>
        <w:tc>
          <w:tcPr>
            <w:tcW w:w="0" w:type="auto"/>
            <w:vMerge/>
          </w:tcPr>
          <w:p w14:paraId="3C8EFC6B" w14:textId="77777777" w:rsidR="00A57FA4" w:rsidRDefault="00A57FA4" w:rsidP="00A57FA4">
            <w:pPr>
              <w:pStyle w:val="NormalinTable"/>
            </w:pPr>
          </w:p>
        </w:tc>
        <w:tc>
          <w:tcPr>
            <w:tcW w:w="0" w:type="auto"/>
            <w:vMerge/>
          </w:tcPr>
          <w:p w14:paraId="54765888" w14:textId="77777777" w:rsidR="00A57FA4" w:rsidRDefault="00A57FA4" w:rsidP="00A57FA4">
            <w:pPr>
              <w:pStyle w:val="NormalinTable"/>
            </w:pPr>
          </w:p>
        </w:tc>
        <w:tc>
          <w:tcPr>
            <w:tcW w:w="0" w:type="auto"/>
            <w:vMerge/>
          </w:tcPr>
          <w:p w14:paraId="5B2F3411" w14:textId="77777777" w:rsidR="00A57FA4" w:rsidRDefault="00A57FA4" w:rsidP="00A57FA4">
            <w:pPr>
              <w:pStyle w:val="NormalinTable"/>
            </w:pPr>
          </w:p>
        </w:tc>
        <w:tc>
          <w:tcPr>
            <w:tcW w:w="0" w:type="auto"/>
            <w:vMerge/>
          </w:tcPr>
          <w:p w14:paraId="3CED6823" w14:textId="77777777" w:rsidR="00A57FA4" w:rsidRDefault="00A57FA4" w:rsidP="00A57FA4">
            <w:pPr>
              <w:pStyle w:val="NormalinTable"/>
            </w:pPr>
          </w:p>
        </w:tc>
      </w:tr>
      <w:tr w:rsidR="00A57FA4" w14:paraId="3155AFE6" w14:textId="77777777" w:rsidTr="00A57FA4">
        <w:trPr>
          <w:cantSplit/>
        </w:trPr>
        <w:tc>
          <w:tcPr>
            <w:tcW w:w="0" w:type="auto"/>
            <w:vMerge/>
          </w:tcPr>
          <w:p w14:paraId="5356E60F" w14:textId="77777777" w:rsidR="00A57FA4" w:rsidRDefault="00A57FA4" w:rsidP="00A57FA4">
            <w:pPr>
              <w:pStyle w:val="NormalinTable"/>
            </w:pPr>
          </w:p>
        </w:tc>
        <w:tc>
          <w:tcPr>
            <w:tcW w:w="0" w:type="auto"/>
            <w:vMerge/>
          </w:tcPr>
          <w:p w14:paraId="47C4BF44" w14:textId="77777777" w:rsidR="00A57FA4" w:rsidRDefault="00A57FA4" w:rsidP="00A57FA4">
            <w:pPr>
              <w:pStyle w:val="NormalinTable"/>
            </w:pPr>
          </w:p>
        </w:tc>
        <w:tc>
          <w:tcPr>
            <w:tcW w:w="0" w:type="auto"/>
          </w:tcPr>
          <w:p w14:paraId="61EA6A2B" w14:textId="77777777" w:rsidR="00A57FA4" w:rsidRDefault="00A57FA4" w:rsidP="00A57FA4">
            <w:pPr>
              <w:pStyle w:val="NormalinTable"/>
            </w:pPr>
            <w:r>
              <w:t>0304 54 00</w:t>
            </w:r>
          </w:p>
        </w:tc>
        <w:tc>
          <w:tcPr>
            <w:tcW w:w="0" w:type="auto"/>
            <w:vMerge/>
          </w:tcPr>
          <w:p w14:paraId="78F7E4FC" w14:textId="77777777" w:rsidR="00A57FA4" w:rsidRDefault="00A57FA4" w:rsidP="00A57FA4">
            <w:pPr>
              <w:pStyle w:val="NormalinTable"/>
            </w:pPr>
          </w:p>
        </w:tc>
        <w:tc>
          <w:tcPr>
            <w:tcW w:w="0" w:type="auto"/>
            <w:vMerge/>
          </w:tcPr>
          <w:p w14:paraId="591890EE" w14:textId="77777777" w:rsidR="00A57FA4" w:rsidRDefault="00A57FA4" w:rsidP="00A57FA4">
            <w:pPr>
              <w:pStyle w:val="NormalinTable"/>
            </w:pPr>
          </w:p>
        </w:tc>
        <w:tc>
          <w:tcPr>
            <w:tcW w:w="0" w:type="auto"/>
            <w:vMerge/>
          </w:tcPr>
          <w:p w14:paraId="1E7CDE31" w14:textId="77777777" w:rsidR="00A57FA4" w:rsidRDefault="00A57FA4" w:rsidP="00A57FA4">
            <w:pPr>
              <w:pStyle w:val="NormalinTable"/>
            </w:pPr>
          </w:p>
        </w:tc>
        <w:tc>
          <w:tcPr>
            <w:tcW w:w="0" w:type="auto"/>
            <w:vMerge/>
          </w:tcPr>
          <w:p w14:paraId="3764CE93" w14:textId="77777777" w:rsidR="00A57FA4" w:rsidRDefault="00A57FA4" w:rsidP="00A57FA4">
            <w:pPr>
              <w:pStyle w:val="NormalinTable"/>
            </w:pPr>
          </w:p>
        </w:tc>
      </w:tr>
      <w:tr w:rsidR="00A57FA4" w14:paraId="2DD9AA6F" w14:textId="77777777" w:rsidTr="00A57FA4">
        <w:trPr>
          <w:cantSplit/>
        </w:trPr>
        <w:tc>
          <w:tcPr>
            <w:tcW w:w="0" w:type="auto"/>
            <w:vMerge/>
          </w:tcPr>
          <w:p w14:paraId="3F49E3DF" w14:textId="77777777" w:rsidR="00A57FA4" w:rsidRDefault="00A57FA4" w:rsidP="00A57FA4">
            <w:pPr>
              <w:pStyle w:val="NormalinTable"/>
            </w:pPr>
          </w:p>
        </w:tc>
        <w:tc>
          <w:tcPr>
            <w:tcW w:w="0" w:type="auto"/>
            <w:vMerge/>
          </w:tcPr>
          <w:p w14:paraId="10B7A946" w14:textId="77777777" w:rsidR="00A57FA4" w:rsidRDefault="00A57FA4" w:rsidP="00A57FA4">
            <w:pPr>
              <w:pStyle w:val="NormalinTable"/>
            </w:pPr>
          </w:p>
        </w:tc>
        <w:tc>
          <w:tcPr>
            <w:tcW w:w="0" w:type="auto"/>
          </w:tcPr>
          <w:p w14:paraId="70E58BF0" w14:textId="77777777" w:rsidR="00A57FA4" w:rsidRDefault="00A57FA4" w:rsidP="00A57FA4">
            <w:pPr>
              <w:pStyle w:val="NormalinTable"/>
            </w:pPr>
            <w:r>
              <w:t>0304 55 00</w:t>
            </w:r>
          </w:p>
        </w:tc>
        <w:tc>
          <w:tcPr>
            <w:tcW w:w="0" w:type="auto"/>
            <w:vMerge/>
          </w:tcPr>
          <w:p w14:paraId="31366828" w14:textId="77777777" w:rsidR="00A57FA4" w:rsidRDefault="00A57FA4" w:rsidP="00A57FA4">
            <w:pPr>
              <w:pStyle w:val="NormalinTable"/>
            </w:pPr>
          </w:p>
        </w:tc>
        <w:tc>
          <w:tcPr>
            <w:tcW w:w="0" w:type="auto"/>
            <w:vMerge/>
          </w:tcPr>
          <w:p w14:paraId="0F4684A6" w14:textId="77777777" w:rsidR="00A57FA4" w:rsidRDefault="00A57FA4" w:rsidP="00A57FA4">
            <w:pPr>
              <w:pStyle w:val="NormalinTable"/>
            </w:pPr>
          </w:p>
        </w:tc>
        <w:tc>
          <w:tcPr>
            <w:tcW w:w="0" w:type="auto"/>
            <w:vMerge/>
          </w:tcPr>
          <w:p w14:paraId="1F5B9E09" w14:textId="77777777" w:rsidR="00A57FA4" w:rsidRDefault="00A57FA4" w:rsidP="00A57FA4">
            <w:pPr>
              <w:pStyle w:val="NormalinTable"/>
            </w:pPr>
          </w:p>
        </w:tc>
        <w:tc>
          <w:tcPr>
            <w:tcW w:w="0" w:type="auto"/>
            <w:vMerge/>
          </w:tcPr>
          <w:p w14:paraId="18CA8EEC" w14:textId="77777777" w:rsidR="00A57FA4" w:rsidRDefault="00A57FA4" w:rsidP="00A57FA4">
            <w:pPr>
              <w:pStyle w:val="NormalinTable"/>
            </w:pPr>
          </w:p>
        </w:tc>
      </w:tr>
      <w:tr w:rsidR="00A57FA4" w14:paraId="2C6316B2" w14:textId="77777777" w:rsidTr="00A57FA4">
        <w:trPr>
          <w:cantSplit/>
        </w:trPr>
        <w:tc>
          <w:tcPr>
            <w:tcW w:w="0" w:type="auto"/>
            <w:vMerge/>
          </w:tcPr>
          <w:p w14:paraId="126C2EBB" w14:textId="77777777" w:rsidR="00A57FA4" w:rsidRDefault="00A57FA4" w:rsidP="00A57FA4">
            <w:pPr>
              <w:pStyle w:val="NormalinTable"/>
            </w:pPr>
          </w:p>
        </w:tc>
        <w:tc>
          <w:tcPr>
            <w:tcW w:w="0" w:type="auto"/>
            <w:vMerge/>
          </w:tcPr>
          <w:p w14:paraId="5B497D92" w14:textId="77777777" w:rsidR="00A57FA4" w:rsidRDefault="00A57FA4" w:rsidP="00A57FA4">
            <w:pPr>
              <w:pStyle w:val="NormalinTable"/>
            </w:pPr>
          </w:p>
        </w:tc>
        <w:tc>
          <w:tcPr>
            <w:tcW w:w="0" w:type="auto"/>
          </w:tcPr>
          <w:p w14:paraId="2D632860" w14:textId="77777777" w:rsidR="00A57FA4" w:rsidRDefault="00A57FA4" w:rsidP="00A57FA4">
            <w:pPr>
              <w:pStyle w:val="NormalinTable"/>
            </w:pPr>
            <w:r>
              <w:t>0304 56 00</w:t>
            </w:r>
          </w:p>
        </w:tc>
        <w:tc>
          <w:tcPr>
            <w:tcW w:w="0" w:type="auto"/>
            <w:vMerge/>
          </w:tcPr>
          <w:p w14:paraId="5010B8A6" w14:textId="77777777" w:rsidR="00A57FA4" w:rsidRDefault="00A57FA4" w:rsidP="00A57FA4">
            <w:pPr>
              <w:pStyle w:val="NormalinTable"/>
            </w:pPr>
          </w:p>
        </w:tc>
        <w:tc>
          <w:tcPr>
            <w:tcW w:w="0" w:type="auto"/>
            <w:vMerge/>
          </w:tcPr>
          <w:p w14:paraId="2C88A6FA" w14:textId="77777777" w:rsidR="00A57FA4" w:rsidRDefault="00A57FA4" w:rsidP="00A57FA4">
            <w:pPr>
              <w:pStyle w:val="NormalinTable"/>
            </w:pPr>
          </w:p>
        </w:tc>
        <w:tc>
          <w:tcPr>
            <w:tcW w:w="0" w:type="auto"/>
            <w:vMerge/>
          </w:tcPr>
          <w:p w14:paraId="117A832A" w14:textId="77777777" w:rsidR="00A57FA4" w:rsidRDefault="00A57FA4" w:rsidP="00A57FA4">
            <w:pPr>
              <w:pStyle w:val="NormalinTable"/>
            </w:pPr>
          </w:p>
        </w:tc>
        <w:tc>
          <w:tcPr>
            <w:tcW w:w="0" w:type="auto"/>
            <w:vMerge/>
          </w:tcPr>
          <w:p w14:paraId="24069A88" w14:textId="77777777" w:rsidR="00A57FA4" w:rsidRDefault="00A57FA4" w:rsidP="00A57FA4">
            <w:pPr>
              <w:pStyle w:val="NormalinTable"/>
            </w:pPr>
          </w:p>
        </w:tc>
      </w:tr>
      <w:tr w:rsidR="00A57FA4" w14:paraId="3D442FE6" w14:textId="77777777" w:rsidTr="00A57FA4">
        <w:trPr>
          <w:cantSplit/>
        </w:trPr>
        <w:tc>
          <w:tcPr>
            <w:tcW w:w="0" w:type="auto"/>
            <w:vMerge/>
          </w:tcPr>
          <w:p w14:paraId="706A627C" w14:textId="77777777" w:rsidR="00A57FA4" w:rsidRDefault="00A57FA4" w:rsidP="00A57FA4">
            <w:pPr>
              <w:pStyle w:val="NormalinTable"/>
            </w:pPr>
          </w:p>
        </w:tc>
        <w:tc>
          <w:tcPr>
            <w:tcW w:w="0" w:type="auto"/>
            <w:vMerge/>
          </w:tcPr>
          <w:p w14:paraId="3C511540" w14:textId="77777777" w:rsidR="00A57FA4" w:rsidRDefault="00A57FA4" w:rsidP="00A57FA4">
            <w:pPr>
              <w:pStyle w:val="NormalinTable"/>
            </w:pPr>
          </w:p>
        </w:tc>
        <w:tc>
          <w:tcPr>
            <w:tcW w:w="0" w:type="auto"/>
          </w:tcPr>
          <w:p w14:paraId="0DA908CD" w14:textId="77777777" w:rsidR="00A57FA4" w:rsidRDefault="00A57FA4" w:rsidP="00A57FA4">
            <w:pPr>
              <w:pStyle w:val="NormalinTable"/>
            </w:pPr>
            <w:r>
              <w:t>0304 57 00</w:t>
            </w:r>
          </w:p>
        </w:tc>
        <w:tc>
          <w:tcPr>
            <w:tcW w:w="0" w:type="auto"/>
            <w:vMerge/>
          </w:tcPr>
          <w:p w14:paraId="28C35E11" w14:textId="77777777" w:rsidR="00A57FA4" w:rsidRDefault="00A57FA4" w:rsidP="00A57FA4">
            <w:pPr>
              <w:pStyle w:val="NormalinTable"/>
            </w:pPr>
          </w:p>
        </w:tc>
        <w:tc>
          <w:tcPr>
            <w:tcW w:w="0" w:type="auto"/>
            <w:vMerge/>
          </w:tcPr>
          <w:p w14:paraId="69FC717D" w14:textId="77777777" w:rsidR="00A57FA4" w:rsidRDefault="00A57FA4" w:rsidP="00A57FA4">
            <w:pPr>
              <w:pStyle w:val="NormalinTable"/>
            </w:pPr>
          </w:p>
        </w:tc>
        <w:tc>
          <w:tcPr>
            <w:tcW w:w="0" w:type="auto"/>
            <w:vMerge/>
          </w:tcPr>
          <w:p w14:paraId="149AB4E9" w14:textId="77777777" w:rsidR="00A57FA4" w:rsidRDefault="00A57FA4" w:rsidP="00A57FA4">
            <w:pPr>
              <w:pStyle w:val="NormalinTable"/>
            </w:pPr>
          </w:p>
        </w:tc>
        <w:tc>
          <w:tcPr>
            <w:tcW w:w="0" w:type="auto"/>
            <w:vMerge/>
          </w:tcPr>
          <w:p w14:paraId="0E1B02B9" w14:textId="77777777" w:rsidR="00A57FA4" w:rsidRDefault="00A57FA4" w:rsidP="00A57FA4">
            <w:pPr>
              <w:pStyle w:val="NormalinTable"/>
            </w:pPr>
          </w:p>
        </w:tc>
      </w:tr>
      <w:tr w:rsidR="00A57FA4" w14:paraId="559CCA05" w14:textId="77777777" w:rsidTr="00A57FA4">
        <w:trPr>
          <w:cantSplit/>
        </w:trPr>
        <w:tc>
          <w:tcPr>
            <w:tcW w:w="0" w:type="auto"/>
            <w:vMerge/>
          </w:tcPr>
          <w:p w14:paraId="7BEE6956" w14:textId="77777777" w:rsidR="00A57FA4" w:rsidRDefault="00A57FA4" w:rsidP="00A57FA4">
            <w:pPr>
              <w:pStyle w:val="NormalinTable"/>
            </w:pPr>
          </w:p>
        </w:tc>
        <w:tc>
          <w:tcPr>
            <w:tcW w:w="0" w:type="auto"/>
            <w:vMerge/>
          </w:tcPr>
          <w:p w14:paraId="044BFFD5" w14:textId="77777777" w:rsidR="00A57FA4" w:rsidRDefault="00A57FA4" w:rsidP="00A57FA4">
            <w:pPr>
              <w:pStyle w:val="NormalinTable"/>
            </w:pPr>
          </w:p>
        </w:tc>
        <w:tc>
          <w:tcPr>
            <w:tcW w:w="0" w:type="auto"/>
          </w:tcPr>
          <w:p w14:paraId="72A23DF5" w14:textId="77777777" w:rsidR="00A57FA4" w:rsidRDefault="00A57FA4" w:rsidP="00A57FA4">
            <w:pPr>
              <w:pStyle w:val="NormalinTable"/>
            </w:pPr>
            <w:r>
              <w:t>0304 59 90</w:t>
            </w:r>
          </w:p>
        </w:tc>
        <w:tc>
          <w:tcPr>
            <w:tcW w:w="0" w:type="auto"/>
            <w:vMerge/>
          </w:tcPr>
          <w:p w14:paraId="552FC6F4" w14:textId="77777777" w:rsidR="00A57FA4" w:rsidRDefault="00A57FA4" w:rsidP="00A57FA4">
            <w:pPr>
              <w:pStyle w:val="NormalinTable"/>
            </w:pPr>
          </w:p>
        </w:tc>
        <w:tc>
          <w:tcPr>
            <w:tcW w:w="0" w:type="auto"/>
            <w:vMerge/>
          </w:tcPr>
          <w:p w14:paraId="24F06EA9" w14:textId="77777777" w:rsidR="00A57FA4" w:rsidRDefault="00A57FA4" w:rsidP="00A57FA4">
            <w:pPr>
              <w:pStyle w:val="NormalinTable"/>
            </w:pPr>
          </w:p>
        </w:tc>
        <w:tc>
          <w:tcPr>
            <w:tcW w:w="0" w:type="auto"/>
            <w:vMerge/>
          </w:tcPr>
          <w:p w14:paraId="36D21213" w14:textId="77777777" w:rsidR="00A57FA4" w:rsidRDefault="00A57FA4" w:rsidP="00A57FA4">
            <w:pPr>
              <w:pStyle w:val="NormalinTable"/>
            </w:pPr>
          </w:p>
        </w:tc>
        <w:tc>
          <w:tcPr>
            <w:tcW w:w="0" w:type="auto"/>
            <w:vMerge/>
          </w:tcPr>
          <w:p w14:paraId="340C4416" w14:textId="77777777" w:rsidR="00A57FA4" w:rsidRDefault="00A57FA4" w:rsidP="00A57FA4">
            <w:pPr>
              <w:pStyle w:val="NormalinTable"/>
            </w:pPr>
          </w:p>
        </w:tc>
      </w:tr>
      <w:tr w:rsidR="00A57FA4" w14:paraId="1FC399EE" w14:textId="77777777" w:rsidTr="00A57FA4">
        <w:trPr>
          <w:cantSplit/>
        </w:trPr>
        <w:tc>
          <w:tcPr>
            <w:tcW w:w="0" w:type="auto"/>
            <w:vMerge/>
          </w:tcPr>
          <w:p w14:paraId="7AFF0D56" w14:textId="77777777" w:rsidR="00A57FA4" w:rsidRDefault="00A57FA4" w:rsidP="00A57FA4">
            <w:pPr>
              <w:pStyle w:val="NormalinTable"/>
            </w:pPr>
          </w:p>
        </w:tc>
        <w:tc>
          <w:tcPr>
            <w:tcW w:w="0" w:type="auto"/>
            <w:vMerge/>
          </w:tcPr>
          <w:p w14:paraId="25AF8F2F" w14:textId="77777777" w:rsidR="00A57FA4" w:rsidRDefault="00A57FA4" w:rsidP="00A57FA4">
            <w:pPr>
              <w:pStyle w:val="NormalinTable"/>
            </w:pPr>
          </w:p>
        </w:tc>
        <w:tc>
          <w:tcPr>
            <w:tcW w:w="0" w:type="auto"/>
          </w:tcPr>
          <w:p w14:paraId="5B14CA20" w14:textId="77777777" w:rsidR="00A57FA4" w:rsidRDefault="00A57FA4" w:rsidP="00A57FA4">
            <w:pPr>
              <w:pStyle w:val="NormalinTable"/>
            </w:pPr>
            <w:r>
              <w:t>0304 61 00</w:t>
            </w:r>
          </w:p>
        </w:tc>
        <w:tc>
          <w:tcPr>
            <w:tcW w:w="0" w:type="auto"/>
            <w:vMerge/>
          </w:tcPr>
          <w:p w14:paraId="479B157A" w14:textId="77777777" w:rsidR="00A57FA4" w:rsidRDefault="00A57FA4" w:rsidP="00A57FA4">
            <w:pPr>
              <w:pStyle w:val="NormalinTable"/>
            </w:pPr>
          </w:p>
        </w:tc>
        <w:tc>
          <w:tcPr>
            <w:tcW w:w="0" w:type="auto"/>
            <w:vMerge/>
          </w:tcPr>
          <w:p w14:paraId="2393B9B8" w14:textId="77777777" w:rsidR="00A57FA4" w:rsidRDefault="00A57FA4" w:rsidP="00A57FA4">
            <w:pPr>
              <w:pStyle w:val="NormalinTable"/>
            </w:pPr>
          </w:p>
        </w:tc>
        <w:tc>
          <w:tcPr>
            <w:tcW w:w="0" w:type="auto"/>
            <w:vMerge/>
          </w:tcPr>
          <w:p w14:paraId="75489DDC" w14:textId="77777777" w:rsidR="00A57FA4" w:rsidRDefault="00A57FA4" w:rsidP="00A57FA4">
            <w:pPr>
              <w:pStyle w:val="NormalinTable"/>
            </w:pPr>
          </w:p>
        </w:tc>
        <w:tc>
          <w:tcPr>
            <w:tcW w:w="0" w:type="auto"/>
            <w:vMerge/>
          </w:tcPr>
          <w:p w14:paraId="7DDCEED7" w14:textId="77777777" w:rsidR="00A57FA4" w:rsidRDefault="00A57FA4" w:rsidP="00A57FA4">
            <w:pPr>
              <w:pStyle w:val="NormalinTable"/>
            </w:pPr>
          </w:p>
        </w:tc>
      </w:tr>
      <w:tr w:rsidR="00A57FA4" w14:paraId="16009006" w14:textId="77777777" w:rsidTr="00A57FA4">
        <w:trPr>
          <w:cantSplit/>
        </w:trPr>
        <w:tc>
          <w:tcPr>
            <w:tcW w:w="0" w:type="auto"/>
            <w:vMerge/>
          </w:tcPr>
          <w:p w14:paraId="2DF501A0" w14:textId="77777777" w:rsidR="00A57FA4" w:rsidRDefault="00A57FA4" w:rsidP="00A57FA4">
            <w:pPr>
              <w:pStyle w:val="NormalinTable"/>
            </w:pPr>
          </w:p>
        </w:tc>
        <w:tc>
          <w:tcPr>
            <w:tcW w:w="0" w:type="auto"/>
            <w:vMerge/>
          </w:tcPr>
          <w:p w14:paraId="2B4C1983" w14:textId="77777777" w:rsidR="00A57FA4" w:rsidRDefault="00A57FA4" w:rsidP="00A57FA4">
            <w:pPr>
              <w:pStyle w:val="NormalinTable"/>
            </w:pPr>
          </w:p>
        </w:tc>
        <w:tc>
          <w:tcPr>
            <w:tcW w:w="0" w:type="auto"/>
          </w:tcPr>
          <w:p w14:paraId="217B8DE2" w14:textId="77777777" w:rsidR="00A57FA4" w:rsidRDefault="00A57FA4" w:rsidP="00A57FA4">
            <w:pPr>
              <w:pStyle w:val="NormalinTable"/>
            </w:pPr>
            <w:r>
              <w:t>0304 62 00</w:t>
            </w:r>
          </w:p>
        </w:tc>
        <w:tc>
          <w:tcPr>
            <w:tcW w:w="0" w:type="auto"/>
            <w:vMerge/>
          </w:tcPr>
          <w:p w14:paraId="1BFEE208" w14:textId="77777777" w:rsidR="00A57FA4" w:rsidRDefault="00A57FA4" w:rsidP="00A57FA4">
            <w:pPr>
              <w:pStyle w:val="NormalinTable"/>
            </w:pPr>
          </w:p>
        </w:tc>
        <w:tc>
          <w:tcPr>
            <w:tcW w:w="0" w:type="auto"/>
            <w:vMerge/>
          </w:tcPr>
          <w:p w14:paraId="1C3218F6" w14:textId="77777777" w:rsidR="00A57FA4" w:rsidRDefault="00A57FA4" w:rsidP="00A57FA4">
            <w:pPr>
              <w:pStyle w:val="NormalinTable"/>
            </w:pPr>
          </w:p>
        </w:tc>
        <w:tc>
          <w:tcPr>
            <w:tcW w:w="0" w:type="auto"/>
            <w:vMerge/>
          </w:tcPr>
          <w:p w14:paraId="48F456DB" w14:textId="77777777" w:rsidR="00A57FA4" w:rsidRDefault="00A57FA4" w:rsidP="00A57FA4">
            <w:pPr>
              <w:pStyle w:val="NormalinTable"/>
            </w:pPr>
          </w:p>
        </w:tc>
        <w:tc>
          <w:tcPr>
            <w:tcW w:w="0" w:type="auto"/>
            <w:vMerge/>
          </w:tcPr>
          <w:p w14:paraId="60B4DFF4" w14:textId="77777777" w:rsidR="00A57FA4" w:rsidRDefault="00A57FA4" w:rsidP="00A57FA4">
            <w:pPr>
              <w:pStyle w:val="NormalinTable"/>
            </w:pPr>
          </w:p>
        </w:tc>
      </w:tr>
      <w:tr w:rsidR="00A57FA4" w14:paraId="74BC3793" w14:textId="77777777" w:rsidTr="00A57FA4">
        <w:trPr>
          <w:cantSplit/>
        </w:trPr>
        <w:tc>
          <w:tcPr>
            <w:tcW w:w="0" w:type="auto"/>
            <w:vMerge/>
          </w:tcPr>
          <w:p w14:paraId="2EA1FDBD" w14:textId="77777777" w:rsidR="00A57FA4" w:rsidRDefault="00A57FA4" w:rsidP="00A57FA4">
            <w:pPr>
              <w:pStyle w:val="NormalinTable"/>
            </w:pPr>
          </w:p>
        </w:tc>
        <w:tc>
          <w:tcPr>
            <w:tcW w:w="0" w:type="auto"/>
            <w:vMerge/>
          </w:tcPr>
          <w:p w14:paraId="1790010C" w14:textId="77777777" w:rsidR="00A57FA4" w:rsidRDefault="00A57FA4" w:rsidP="00A57FA4">
            <w:pPr>
              <w:pStyle w:val="NormalinTable"/>
            </w:pPr>
          </w:p>
        </w:tc>
        <w:tc>
          <w:tcPr>
            <w:tcW w:w="0" w:type="auto"/>
          </w:tcPr>
          <w:p w14:paraId="0A84E47B" w14:textId="77777777" w:rsidR="00A57FA4" w:rsidRDefault="00A57FA4" w:rsidP="00A57FA4">
            <w:pPr>
              <w:pStyle w:val="NormalinTable"/>
            </w:pPr>
            <w:r>
              <w:t>0304 63 00</w:t>
            </w:r>
          </w:p>
        </w:tc>
        <w:tc>
          <w:tcPr>
            <w:tcW w:w="0" w:type="auto"/>
            <w:vMerge/>
          </w:tcPr>
          <w:p w14:paraId="273E023A" w14:textId="77777777" w:rsidR="00A57FA4" w:rsidRDefault="00A57FA4" w:rsidP="00A57FA4">
            <w:pPr>
              <w:pStyle w:val="NormalinTable"/>
            </w:pPr>
          </w:p>
        </w:tc>
        <w:tc>
          <w:tcPr>
            <w:tcW w:w="0" w:type="auto"/>
            <w:vMerge/>
          </w:tcPr>
          <w:p w14:paraId="10E81FC0" w14:textId="77777777" w:rsidR="00A57FA4" w:rsidRDefault="00A57FA4" w:rsidP="00A57FA4">
            <w:pPr>
              <w:pStyle w:val="NormalinTable"/>
            </w:pPr>
          </w:p>
        </w:tc>
        <w:tc>
          <w:tcPr>
            <w:tcW w:w="0" w:type="auto"/>
            <w:vMerge/>
          </w:tcPr>
          <w:p w14:paraId="3416B077" w14:textId="77777777" w:rsidR="00A57FA4" w:rsidRDefault="00A57FA4" w:rsidP="00A57FA4">
            <w:pPr>
              <w:pStyle w:val="NormalinTable"/>
            </w:pPr>
          </w:p>
        </w:tc>
        <w:tc>
          <w:tcPr>
            <w:tcW w:w="0" w:type="auto"/>
            <w:vMerge/>
          </w:tcPr>
          <w:p w14:paraId="657C830B" w14:textId="77777777" w:rsidR="00A57FA4" w:rsidRDefault="00A57FA4" w:rsidP="00A57FA4">
            <w:pPr>
              <w:pStyle w:val="NormalinTable"/>
            </w:pPr>
          </w:p>
        </w:tc>
      </w:tr>
      <w:tr w:rsidR="00A57FA4" w14:paraId="400EF9CC" w14:textId="77777777" w:rsidTr="00A57FA4">
        <w:trPr>
          <w:cantSplit/>
        </w:trPr>
        <w:tc>
          <w:tcPr>
            <w:tcW w:w="0" w:type="auto"/>
            <w:vMerge/>
          </w:tcPr>
          <w:p w14:paraId="73AD08E5" w14:textId="77777777" w:rsidR="00A57FA4" w:rsidRDefault="00A57FA4" w:rsidP="00A57FA4">
            <w:pPr>
              <w:pStyle w:val="NormalinTable"/>
            </w:pPr>
          </w:p>
        </w:tc>
        <w:tc>
          <w:tcPr>
            <w:tcW w:w="0" w:type="auto"/>
            <w:vMerge/>
          </w:tcPr>
          <w:p w14:paraId="503B3B31" w14:textId="77777777" w:rsidR="00A57FA4" w:rsidRDefault="00A57FA4" w:rsidP="00A57FA4">
            <w:pPr>
              <w:pStyle w:val="NormalinTable"/>
            </w:pPr>
          </w:p>
        </w:tc>
        <w:tc>
          <w:tcPr>
            <w:tcW w:w="0" w:type="auto"/>
          </w:tcPr>
          <w:p w14:paraId="0B5AA657" w14:textId="77777777" w:rsidR="00A57FA4" w:rsidRDefault="00A57FA4" w:rsidP="00A57FA4">
            <w:pPr>
              <w:pStyle w:val="NormalinTable"/>
            </w:pPr>
            <w:r>
              <w:t>0304 69 00</w:t>
            </w:r>
          </w:p>
        </w:tc>
        <w:tc>
          <w:tcPr>
            <w:tcW w:w="0" w:type="auto"/>
            <w:vMerge/>
          </w:tcPr>
          <w:p w14:paraId="2FABFB6C" w14:textId="77777777" w:rsidR="00A57FA4" w:rsidRDefault="00A57FA4" w:rsidP="00A57FA4">
            <w:pPr>
              <w:pStyle w:val="NormalinTable"/>
            </w:pPr>
          </w:p>
        </w:tc>
        <w:tc>
          <w:tcPr>
            <w:tcW w:w="0" w:type="auto"/>
            <w:vMerge/>
          </w:tcPr>
          <w:p w14:paraId="73D93154" w14:textId="77777777" w:rsidR="00A57FA4" w:rsidRDefault="00A57FA4" w:rsidP="00A57FA4">
            <w:pPr>
              <w:pStyle w:val="NormalinTable"/>
            </w:pPr>
          </w:p>
        </w:tc>
        <w:tc>
          <w:tcPr>
            <w:tcW w:w="0" w:type="auto"/>
            <w:vMerge/>
          </w:tcPr>
          <w:p w14:paraId="6E464E36" w14:textId="77777777" w:rsidR="00A57FA4" w:rsidRDefault="00A57FA4" w:rsidP="00A57FA4">
            <w:pPr>
              <w:pStyle w:val="NormalinTable"/>
            </w:pPr>
          </w:p>
        </w:tc>
        <w:tc>
          <w:tcPr>
            <w:tcW w:w="0" w:type="auto"/>
            <w:vMerge/>
          </w:tcPr>
          <w:p w14:paraId="1A3360A2" w14:textId="77777777" w:rsidR="00A57FA4" w:rsidRDefault="00A57FA4" w:rsidP="00A57FA4">
            <w:pPr>
              <w:pStyle w:val="NormalinTable"/>
            </w:pPr>
          </w:p>
        </w:tc>
      </w:tr>
      <w:tr w:rsidR="00A57FA4" w14:paraId="4E82468B" w14:textId="77777777" w:rsidTr="00A57FA4">
        <w:trPr>
          <w:cantSplit/>
        </w:trPr>
        <w:tc>
          <w:tcPr>
            <w:tcW w:w="0" w:type="auto"/>
            <w:vMerge/>
          </w:tcPr>
          <w:p w14:paraId="1991E3E0" w14:textId="77777777" w:rsidR="00A57FA4" w:rsidRDefault="00A57FA4" w:rsidP="00A57FA4">
            <w:pPr>
              <w:pStyle w:val="NormalinTable"/>
            </w:pPr>
          </w:p>
        </w:tc>
        <w:tc>
          <w:tcPr>
            <w:tcW w:w="0" w:type="auto"/>
            <w:vMerge/>
          </w:tcPr>
          <w:p w14:paraId="0CDFB6E9" w14:textId="77777777" w:rsidR="00A57FA4" w:rsidRDefault="00A57FA4" w:rsidP="00A57FA4">
            <w:pPr>
              <w:pStyle w:val="NormalinTable"/>
            </w:pPr>
          </w:p>
        </w:tc>
        <w:tc>
          <w:tcPr>
            <w:tcW w:w="0" w:type="auto"/>
          </w:tcPr>
          <w:p w14:paraId="7D78B466" w14:textId="77777777" w:rsidR="00A57FA4" w:rsidRDefault="00A57FA4" w:rsidP="00A57FA4">
            <w:pPr>
              <w:pStyle w:val="NormalinTable"/>
            </w:pPr>
            <w:r>
              <w:t>0304 82 50</w:t>
            </w:r>
          </w:p>
        </w:tc>
        <w:tc>
          <w:tcPr>
            <w:tcW w:w="0" w:type="auto"/>
            <w:vMerge/>
          </w:tcPr>
          <w:p w14:paraId="1AADB042" w14:textId="77777777" w:rsidR="00A57FA4" w:rsidRDefault="00A57FA4" w:rsidP="00A57FA4">
            <w:pPr>
              <w:pStyle w:val="NormalinTable"/>
            </w:pPr>
          </w:p>
        </w:tc>
        <w:tc>
          <w:tcPr>
            <w:tcW w:w="0" w:type="auto"/>
            <w:vMerge/>
          </w:tcPr>
          <w:p w14:paraId="144F898E" w14:textId="77777777" w:rsidR="00A57FA4" w:rsidRDefault="00A57FA4" w:rsidP="00A57FA4">
            <w:pPr>
              <w:pStyle w:val="NormalinTable"/>
            </w:pPr>
          </w:p>
        </w:tc>
        <w:tc>
          <w:tcPr>
            <w:tcW w:w="0" w:type="auto"/>
            <w:vMerge/>
          </w:tcPr>
          <w:p w14:paraId="4A5CBB31" w14:textId="77777777" w:rsidR="00A57FA4" w:rsidRDefault="00A57FA4" w:rsidP="00A57FA4">
            <w:pPr>
              <w:pStyle w:val="NormalinTable"/>
            </w:pPr>
          </w:p>
        </w:tc>
        <w:tc>
          <w:tcPr>
            <w:tcW w:w="0" w:type="auto"/>
            <w:vMerge/>
          </w:tcPr>
          <w:p w14:paraId="62861FE4" w14:textId="77777777" w:rsidR="00A57FA4" w:rsidRDefault="00A57FA4" w:rsidP="00A57FA4">
            <w:pPr>
              <w:pStyle w:val="NormalinTable"/>
            </w:pPr>
          </w:p>
        </w:tc>
      </w:tr>
      <w:tr w:rsidR="00A57FA4" w14:paraId="2F250F36" w14:textId="77777777" w:rsidTr="00A57FA4">
        <w:trPr>
          <w:cantSplit/>
        </w:trPr>
        <w:tc>
          <w:tcPr>
            <w:tcW w:w="0" w:type="auto"/>
            <w:vMerge/>
          </w:tcPr>
          <w:p w14:paraId="76D91EBB" w14:textId="77777777" w:rsidR="00A57FA4" w:rsidRDefault="00A57FA4" w:rsidP="00A57FA4">
            <w:pPr>
              <w:pStyle w:val="NormalinTable"/>
            </w:pPr>
          </w:p>
        </w:tc>
        <w:tc>
          <w:tcPr>
            <w:tcW w:w="0" w:type="auto"/>
            <w:vMerge/>
          </w:tcPr>
          <w:p w14:paraId="027CDCC8" w14:textId="77777777" w:rsidR="00A57FA4" w:rsidRDefault="00A57FA4" w:rsidP="00A57FA4">
            <w:pPr>
              <w:pStyle w:val="NormalinTable"/>
            </w:pPr>
          </w:p>
        </w:tc>
        <w:tc>
          <w:tcPr>
            <w:tcW w:w="0" w:type="auto"/>
          </w:tcPr>
          <w:p w14:paraId="0B2E870D" w14:textId="77777777" w:rsidR="00A57FA4" w:rsidRDefault="00A57FA4" w:rsidP="00A57FA4">
            <w:pPr>
              <w:pStyle w:val="NormalinTable"/>
            </w:pPr>
            <w:r>
              <w:t>0304 89 10</w:t>
            </w:r>
          </w:p>
        </w:tc>
        <w:tc>
          <w:tcPr>
            <w:tcW w:w="0" w:type="auto"/>
            <w:vMerge/>
          </w:tcPr>
          <w:p w14:paraId="12FFBF84" w14:textId="77777777" w:rsidR="00A57FA4" w:rsidRDefault="00A57FA4" w:rsidP="00A57FA4">
            <w:pPr>
              <w:pStyle w:val="NormalinTable"/>
            </w:pPr>
          </w:p>
        </w:tc>
        <w:tc>
          <w:tcPr>
            <w:tcW w:w="0" w:type="auto"/>
            <w:vMerge/>
          </w:tcPr>
          <w:p w14:paraId="7862E17D" w14:textId="77777777" w:rsidR="00A57FA4" w:rsidRDefault="00A57FA4" w:rsidP="00A57FA4">
            <w:pPr>
              <w:pStyle w:val="NormalinTable"/>
            </w:pPr>
          </w:p>
        </w:tc>
        <w:tc>
          <w:tcPr>
            <w:tcW w:w="0" w:type="auto"/>
            <w:vMerge/>
          </w:tcPr>
          <w:p w14:paraId="0471725C" w14:textId="77777777" w:rsidR="00A57FA4" w:rsidRDefault="00A57FA4" w:rsidP="00A57FA4">
            <w:pPr>
              <w:pStyle w:val="NormalinTable"/>
            </w:pPr>
          </w:p>
        </w:tc>
        <w:tc>
          <w:tcPr>
            <w:tcW w:w="0" w:type="auto"/>
            <w:vMerge/>
          </w:tcPr>
          <w:p w14:paraId="0F3CEB8C" w14:textId="77777777" w:rsidR="00A57FA4" w:rsidRDefault="00A57FA4" w:rsidP="00A57FA4">
            <w:pPr>
              <w:pStyle w:val="NormalinTable"/>
            </w:pPr>
          </w:p>
        </w:tc>
      </w:tr>
      <w:tr w:rsidR="00A57FA4" w14:paraId="45912875" w14:textId="77777777" w:rsidTr="00A57FA4">
        <w:trPr>
          <w:cantSplit/>
        </w:trPr>
        <w:tc>
          <w:tcPr>
            <w:tcW w:w="0" w:type="auto"/>
            <w:vMerge/>
          </w:tcPr>
          <w:p w14:paraId="3BC54AAE" w14:textId="77777777" w:rsidR="00A57FA4" w:rsidRDefault="00A57FA4" w:rsidP="00A57FA4">
            <w:pPr>
              <w:pStyle w:val="NormalinTable"/>
            </w:pPr>
          </w:p>
        </w:tc>
        <w:tc>
          <w:tcPr>
            <w:tcW w:w="0" w:type="auto"/>
            <w:vMerge/>
          </w:tcPr>
          <w:p w14:paraId="1ACEDAAB" w14:textId="77777777" w:rsidR="00A57FA4" w:rsidRDefault="00A57FA4" w:rsidP="00A57FA4">
            <w:pPr>
              <w:pStyle w:val="NormalinTable"/>
            </w:pPr>
          </w:p>
        </w:tc>
        <w:tc>
          <w:tcPr>
            <w:tcW w:w="0" w:type="auto"/>
          </w:tcPr>
          <w:p w14:paraId="0CA7835A" w14:textId="77777777" w:rsidR="00A57FA4" w:rsidRDefault="00A57FA4" w:rsidP="00A57FA4">
            <w:pPr>
              <w:pStyle w:val="NormalinTable"/>
            </w:pPr>
            <w:r>
              <w:t>0304 95 21</w:t>
            </w:r>
          </w:p>
        </w:tc>
        <w:tc>
          <w:tcPr>
            <w:tcW w:w="0" w:type="auto"/>
            <w:vMerge/>
          </w:tcPr>
          <w:p w14:paraId="1166D423" w14:textId="77777777" w:rsidR="00A57FA4" w:rsidRDefault="00A57FA4" w:rsidP="00A57FA4">
            <w:pPr>
              <w:pStyle w:val="NormalinTable"/>
            </w:pPr>
          </w:p>
        </w:tc>
        <w:tc>
          <w:tcPr>
            <w:tcW w:w="0" w:type="auto"/>
            <w:vMerge/>
          </w:tcPr>
          <w:p w14:paraId="30E4FE49" w14:textId="77777777" w:rsidR="00A57FA4" w:rsidRDefault="00A57FA4" w:rsidP="00A57FA4">
            <w:pPr>
              <w:pStyle w:val="NormalinTable"/>
            </w:pPr>
          </w:p>
        </w:tc>
        <w:tc>
          <w:tcPr>
            <w:tcW w:w="0" w:type="auto"/>
            <w:vMerge/>
          </w:tcPr>
          <w:p w14:paraId="5BFBF981" w14:textId="77777777" w:rsidR="00A57FA4" w:rsidRDefault="00A57FA4" w:rsidP="00A57FA4">
            <w:pPr>
              <w:pStyle w:val="NormalinTable"/>
            </w:pPr>
          </w:p>
        </w:tc>
        <w:tc>
          <w:tcPr>
            <w:tcW w:w="0" w:type="auto"/>
            <w:vMerge/>
          </w:tcPr>
          <w:p w14:paraId="6C9FB289" w14:textId="77777777" w:rsidR="00A57FA4" w:rsidRDefault="00A57FA4" w:rsidP="00A57FA4">
            <w:pPr>
              <w:pStyle w:val="NormalinTable"/>
            </w:pPr>
          </w:p>
        </w:tc>
      </w:tr>
      <w:tr w:rsidR="00A57FA4" w14:paraId="31CCCF83" w14:textId="77777777" w:rsidTr="00A57FA4">
        <w:trPr>
          <w:cantSplit/>
        </w:trPr>
        <w:tc>
          <w:tcPr>
            <w:tcW w:w="0" w:type="auto"/>
            <w:vMerge/>
          </w:tcPr>
          <w:p w14:paraId="6CC9DF8D" w14:textId="77777777" w:rsidR="00A57FA4" w:rsidRDefault="00A57FA4" w:rsidP="00A57FA4">
            <w:pPr>
              <w:pStyle w:val="NormalinTable"/>
            </w:pPr>
          </w:p>
        </w:tc>
        <w:tc>
          <w:tcPr>
            <w:tcW w:w="0" w:type="auto"/>
            <w:vMerge/>
          </w:tcPr>
          <w:p w14:paraId="17921644" w14:textId="77777777" w:rsidR="00A57FA4" w:rsidRDefault="00A57FA4" w:rsidP="00A57FA4">
            <w:pPr>
              <w:pStyle w:val="NormalinTable"/>
            </w:pPr>
          </w:p>
        </w:tc>
        <w:tc>
          <w:tcPr>
            <w:tcW w:w="0" w:type="auto"/>
          </w:tcPr>
          <w:p w14:paraId="5A6CF3DC" w14:textId="77777777" w:rsidR="00A57FA4" w:rsidRDefault="00A57FA4" w:rsidP="00A57FA4">
            <w:pPr>
              <w:pStyle w:val="NormalinTable"/>
            </w:pPr>
            <w:r>
              <w:t>0304 95 25</w:t>
            </w:r>
          </w:p>
        </w:tc>
        <w:tc>
          <w:tcPr>
            <w:tcW w:w="0" w:type="auto"/>
            <w:vMerge/>
          </w:tcPr>
          <w:p w14:paraId="20D431DD" w14:textId="77777777" w:rsidR="00A57FA4" w:rsidRDefault="00A57FA4" w:rsidP="00A57FA4">
            <w:pPr>
              <w:pStyle w:val="NormalinTable"/>
            </w:pPr>
          </w:p>
        </w:tc>
        <w:tc>
          <w:tcPr>
            <w:tcW w:w="0" w:type="auto"/>
            <w:vMerge/>
          </w:tcPr>
          <w:p w14:paraId="0789B731" w14:textId="77777777" w:rsidR="00A57FA4" w:rsidRDefault="00A57FA4" w:rsidP="00A57FA4">
            <w:pPr>
              <w:pStyle w:val="NormalinTable"/>
            </w:pPr>
          </w:p>
        </w:tc>
        <w:tc>
          <w:tcPr>
            <w:tcW w:w="0" w:type="auto"/>
            <w:vMerge/>
          </w:tcPr>
          <w:p w14:paraId="4945865A" w14:textId="77777777" w:rsidR="00A57FA4" w:rsidRDefault="00A57FA4" w:rsidP="00A57FA4">
            <w:pPr>
              <w:pStyle w:val="NormalinTable"/>
            </w:pPr>
          </w:p>
        </w:tc>
        <w:tc>
          <w:tcPr>
            <w:tcW w:w="0" w:type="auto"/>
            <w:vMerge/>
          </w:tcPr>
          <w:p w14:paraId="0B400357" w14:textId="77777777" w:rsidR="00A57FA4" w:rsidRDefault="00A57FA4" w:rsidP="00A57FA4">
            <w:pPr>
              <w:pStyle w:val="NormalinTable"/>
            </w:pPr>
          </w:p>
        </w:tc>
      </w:tr>
      <w:tr w:rsidR="00A57FA4" w14:paraId="0AF81BF8" w14:textId="77777777" w:rsidTr="00A57FA4">
        <w:trPr>
          <w:cantSplit/>
        </w:trPr>
        <w:tc>
          <w:tcPr>
            <w:tcW w:w="0" w:type="auto"/>
            <w:vMerge/>
          </w:tcPr>
          <w:p w14:paraId="1941A331" w14:textId="77777777" w:rsidR="00A57FA4" w:rsidRDefault="00A57FA4" w:rsidP="00A57FA4">
            <w:pPr>
              <w:pStyle w:val="NormalinTable"/>
            </w:pPr>
          </w:p>
        </w:tc>
        <w:tc>
          <w:tcPr>
            <w:tcW w:w="0" w:type="auto"/>
            <w:vMerge/>
          </w:tcPr>
          <w:p w14:paraId="061E5709" w14:textId="77777777" w:rsidR="00A57FA4" w:rsidRDefault="00A57FA4" w:rsidP="00A57FA4">
            <w:pPr>
              <w:pStyle w:val="NormalinTable"/>
            </w:pPr>
          </w:p>
        </w:tc>
        <w:tc>
          <w:tcPr>
            <w:tcW w:w="0" w:type="auto"/>
          </w:tcPr>
          <w:p w14:paraId="54FDABA4" w14:textId="77777777" w:rsidR="00A57FA4" w:rsidRDefault="00A57FA4" w:rsidP="00A57FA4">
            <w:pPr>
              <w:pStyle w:val="NormalinTable"/>
            </w:pPr>
            <w:r>
              <w:t>0304 95 29</w:t>
            </w:r>
          </w:p>
        </w:tc>
        <w:tc>
          <w:tcPr>
            <w:tcW w:w="0" w:type="auto"/>
            <w:vMerge/>
          </w:tcPr>
          <w:p w14:paraId="22AE9556" w14:textId="77777777" w:rsidR="00A57FA4" w:rsidRDefault="00A57FA4" w:rsidP="00A57FA4">
            <w:pPr>
              <w:pStyle w:val="NormalinTable"/>
            </w:pPr>
          </w:p>
        </w:tc>
        <w:tc>
          <w:tcPr>
            <w:tcW w:w="0" w:type="auto"/>
            <w:vMerge/>
          </w:tcPr>
          <w:p w14:paraId="1EA3C728" w14:textId="77777777" w:rsidR="00A57FA4" w:rsidRDefault="00A57FA4" w:rsidP="00A57FA4">
            <w:pPr>
              <w:pStyle w:val="NormalinTable"/>
            </w:pPr>
          </w:p>
        </w:tc>
        <w:tc>
          <w:tcPr>
            <w:tcW w:w="0" w:type="auto"/>
            <w:vMerge/>
          </w:tcPr>
          <w:p w14:paraId="0C1C04E1" w14:textId="77777777" w:rsidR="00A57FA4" w:rsidRDefault="00A57FA4" w:rsidP="00A57FA4">
            <w:pPr>
              <w:pStyle w:val="NormalinTable"/>
            </w:pPr>
          </w:p>
        </w:tc>
        <w:tc>
          <w:tcPr>
            <w:tcW w:w="0" w:type="auto"/>
            <w:vMerge/>
          </w:tcPr>
          <w:p w14:paraId="29F3D9D2" w14:textId="77777777" w:rsidR="00A57FA4" w:rsidRDefault="00A57FA4" w:rsidP="00A57FA4">
            <w:pPr>
              <w:pStyle w:val="NormalinTable"/>
            </w:pPr>
          </w:p>
        </w:tc>
      </w:tr>
      <w:tr w:rsidR="00A57FA4" w14:paraId="2086784E" w14:textId="77777777" w:rsidTr="00A57FA4">
        <w:trPr>
          <w:cantSplit/>
        </w:trPr>
        <w:tc>
          <w:tcPr>
            <w:tcW w:w="0" w:type="auto"/>
            <w:vMerge/>
          </w:tcPr>
          <w:p w14:paraId="6B55A1ED" w14:textId="77777777" w:rsidR="00A57FA4" w:rsidRDefault="00A57FA4" w:rsidP="00A57FA4">
            <w:pPr>
              <w:pStyle w:val="NormalinTable"/>
            </w:pPr>
          </w:p>
        </w:tc>
        <w:tc>
          <w:tcPr>
            <w:tcW w:w="0" w:type="auto"/>
            <w:vMerge/>
          </w:tcPr>
          <w:p w14:paraId="4F320113" w14:textId="77777777" w:rsidR="00A57FA4" w:rsidRDefault="00A57FA4" w:rsidP="00A57FA4">
            <w:pPr>
              <w:pStyle w:val="NormalinTable"/>
            </w:pPr>
          </w:p>
        </w:tc>
        <w:tc>
          <w:tcPr>
            <w:tcW w:w="0" w:type="auto"/>
          </w:tcPr>
          <w:p w14:paraId="4C601908" w14:textId="77777777" w:rsidR="00A57FA4" w:rsidRDefault="00A57FA4" w:rsidP="00A57FA4">
            <w:pPr>
              <w:pStyle w:val="NormalinTable"/>
            </w:pPr>
            <w:r>
              <w:t>0304 95 40</w:t>
            </w:r>
          </w:p>
        </w:tc>
        <w:tc>
          <w:tcPr>
            <w:tcW w:w="0" w:type="auto"/>
            <w:vMerge/>
          </w:tcPr>
          <w:p w14:paraId="1DAD2DA9" w14:textId="77777777" w:rsidR="00A57FA4" w:rsidRDefault="00A57FA4" w:rsidP="00A57FA4">
            <w:pPr>
              <w:pStyle w:val="NormalinTable"/>
            </w:pPr>
          </w:p>
        </w:tc>
        <w:tc>
          <w:tcPr>
            <w:tcW w:w="0" w:type="auto"/>
            <w:vMerge/>
          </w:tcPr>
          <w:p w14:paraId="17BD7980" w14:textId="77777777" w:rsidR="00A57FA4" w:rsidRDefault="00A57FA4" w:rsidP="00A57FA4">
            <w:pPr>
              <w:pStyle w:val="NormalinTable"/>
            </w:pPr>
          </w:p>
        </w:tc>
        <w:tc>
          <w:tcPr>
            <w:tcW w:w="0" w:type="auto"/>
            <w:vMerge/>
          </w:tcPr>
          <w:p w14:paraId="5AEAD374" w14:textId="77777777" w:rsidR="00A57FA4" w:rsidRDefault="00A57FA4" w:rsidP="00A57FA4">
            <w:pPr>
              <w:pStyle w:val="NormalinTable"/>
            </w:pPr>
          </w:p>
        </w:tc>
        <w:tc>
          <w:tcPr>
            <w:tcW w:w="0" w:type="auto"/>
            <w:vMerge/>
          </w:tcPr>
          <w:p w14:paraId="7DBEEC91" w14:textId="77777777" w:rsidR="00A57FA4" w:rsidRDefault="00A57FA4" w:rsidP="00A57FA4">
            <w:pPr>
              <w:pStyle w:val="NormalinTable"/>
            </w:pPr>
          </w:p>
        </w:tc>
      </w:tr>
      <w:tr w:rsidR="00A57FA4" w14:paraId="55C79F4D" w14:textId="77777777" w:rsidTr="00A57FA4">
        <w:trPr>
          <w:cantSplit/>
        </w:trPr>
        <w:tc>
          <w:tcPr>
            <w:tcW w:w="0" w:type="auto"/>
            <w:vMerge/>
          </w:tcPr>
          <w:p w14:paraId="61C2051A" w14:textId="77777777" w:rsidR="00A57FA4" w:rsidRDefault="00A57FA4" w:rsidP="00A57FA4">
            <w:pPr>
              <w:pStyle w:val="NormalinTable"/>
            </w:pPr>
          </w:p>
        </w:tc>
        <w:tc>
          <w:tcPr>
            <w:tcW w:w="0" w:type="auto"/>
            <w:vMerge/>
          </w:tcPr>
          <w:p w14:paraId="6B4A9C32" w14:textId="77777777" w:rsidR="00A57FA4" w:rsidRDefault="00A57FA4" w:rsidP="00A57FA4">
            <w:pPr>
              <w:pStyle w:val="NormalinTable"/>
            </w:pPr>
          </w:p>
        </w:tc>
        <w:tc>
          <w:tcPr>
            <w:tcW w:w="0" w:type="auto"/>
          </w:tcPr>
          <w:p w14:paraId="28571DA1" w14:textId="77777777" w:rsidR="00A57FA4" w:rsidRDefault="00A57FA4" w:rsidP="00A57FA4">
            <w:pPr>
              <w:pStyle w:val="NormalinTable"/>
            </w:pPr>
            <w:r>
              <w:t>0304 95 50</w:t>
            </w:r>
          </w:p>
        </w:tc>
        <w:tc>
          <w:tcPr>
            <w:tcW w:w="0" w:type="auto"/>
            <w:vMerge/>
          </w:tcPr>
          <w:p w14:paraId="31187FE2" w14:textId="77777777" w:rsidR="00A57FA4" w:rsidRDefault="00A57FA4" w:rsidP="00A57FA4">
            <w:pPr>
              <w:pStyle w:val="NormalinTable"/>
            </w:pPr>
          </w:p>
        </w:tc>
        <w:tc>
          <w:tcPr>
            <w:tcW w:w="0" w:type="auto"/>
            <w:vMerge/>
          </w:tcPr>
          <w:p w14:paraId="13EEC524" w14:textId="77777777" w:rsidR="00A57FA4" w:rsidRDefault="00A57FA4" w:rsidP="00A57FA4">
            <w:pPr>
              <w:pStyle w:val="NormalinTable"/>
            </w:pPr>
          </w:p>
        </w:tc>
        <w:tc>
          <w:tcPr>
            <w:tcW w:w="0" w:type="auto"/>
            <w:vMerge/>
          </w:tcPr>
          <w:p w14:paraId="4A0DA6DB" w14:textId="77777777" w:rsidR="00A57FA4" w:rsidRDefault="00A57FA4" w:rsidP="00A57FA4">
            <w:pPr>
              <w:pStyle w:val="NormalinTable"/>
            </w:pPr>
          </w:p>
        </w:tc>
        <w:tc>
          <w:tcPr>
            <w:tcW w:w="0" w:type="auto"/>
            <w:vMerge/>
          </w:tcPr>
          <w:p w14:paraId="08C702EB" w14:textId="77777777" w:rsidR="00A57FA4" w:rsidRDefault="00A57FA4" w:rsidP="00A57FA4">
            <w:pPr>
              <w:pStyle w:val="NormalinTable"/>
            </w:pPr>
          </w:p>
        </w:tc>
      </w:tr>
      <w:tr w:rsidR="00A57FA4" w14:paraId="49159E60" w14:textId="77777777" w:rsidTr="00A57FA4">
        <w:trPr>
          <w:cantSplit/>
        </w:trPr>
        <w:tc>
          <w:tcPr>
            <w:tcW w:w="0" w:type="auto"/>
            <w:vMerge/>
          </w:tcPr>
          <w:p w14:paraId="66373412" w14:textId="77777777" w:rsidR="00A57FA4" w:rsidRDefault="00A57FA4" w:rsidP="00A57FA4">
            <w:pPr>
              <w:pStyle w:val="NormalinTable"/>
            </w:pPr>
          </w:p>
        </w:tc>
        <w:tc>
          <w:tcPr>
            <w:tcW w:w="0" w:type="auto"/>
            <w:vMerge/>
          </w:tcPr>
          <w:p w14:paraId="6ED59457" w14:textId="77777777" w:rsidR="00A57FA4" w:rsidRDefault="00A57FA4" w:rsidP="00A57FA4">
            <w:pPr>
              <w:pStyle w:val="NormalinTable"/>
            </w:pPr>
          </w:p>
        </w:tc>
        <w:tc>
          <w:tcPr>
            <w:tcW w:w="0" w:type="auto"/>
          </w:tcPr>
          <w:p w14:paraId="12A8CCD6" w14:textId="77777777" w:rsidR="00A57FA4" w:rsidRDefault="00A57FA4" w:rsidP="00A57FA4">
            <w:pPr>
              <w:pStyle w:val="NormalinTable"/>
            </w:pPr>
            <w:r>
              <w:t>0304 95 60</w:t>
            </w:r>
          </w:p>
        </w:tc>
        <w:tc>
          <w:tcPr>
            <w:tcW w:w="0" w:type="auto"/>
            <w:vMerge/>
          </w:tcPr>
          <w:p w14:paraId="70C6F1B3" w14:textId="77777777" w:rsidR="00A57FA4" w:rsidRDefault="00A57FA4" w:rsidP="00A57FA4">
            <w:pPr>
              <w:pStyle w:val="NormalinTable"/>
            </w:pPr>
          </w:p>
        </w:tc>
        <w:tc>
          <w:tcPr>
            <w:tcW w:w="0" w:type="auto"/>
            <w:vMerge/>
          </w:tcPr>
          <w:p w14:paraId="1B335691" w14:textId="77777777" w:rsidR="00A57FA4" w:rsidRDefault="00A57FA4" w:rsidP="00A57FA4">
            <w:pPr>
              <w:pStyle w:val="NormalinTable"/>
            </w:pPr>
          </w:p>
        </w:tc>
        <w:tc>
          <w:tcPr>
            <w:tcW w:w="0" w:type="auto"/>
            <w:vMerge/>
          </w:tcPr>
          <w:p w14:paraId="1B8CB9F1" w14:textId="77777777" w:rsidR="00A57FA4" w:rsidRDefault="00A57FA4" w:rsidP="00A57FA4">
            <w:pPr>
              <w:pStyle w:val="NormalinTable"/>
            </w:pPr>
          </w:p>
        </w:tc>
        <w:tc>
          <w:tcPr>
            <w:tcW w:w="0" w:type="auto"/>
            <w:vMerge/>
          </w:tcPr>
          <w:p w14:paraId="00C60E0C" w14:textId="77777777" w:rsidR="00A57FA4" w:rsidRDefault="00A57FA4" w:rsidP="00A57FA4">
            <w:pPr>
              <w:pStyle w:val="NormalinTable"/>
            </w:pPr>
          </w:p>
        </w:tc>
      </w:tr>
      <w:tr w:rsidR="00A57FA4" w14:paraId="0535BCAC" w14:textId="77777777" w:rsidTr="00A57FA4">
        <w:trPr>
          <w:cantSplit/>
        </w:trPr>
        <w:tc>
          <w:tcPr>
            <w:tcW w:w="0" w:type="auto"/>
            <w:vMerge/>
          </w:tcPr>
          <w:p w14:paraId="5D69B5AC" w14:textId="77777777" w:rsidR="00A57FA4" w:rsidRDefault="00A57FA4" w:rsidP="00A57FA4">
            <w:pPr>
              <w:pStyle w:val="NormalinTable"/>
            </w:pPr>
          </w:p>
        </w:tc>
        <w:tc>
          <w:tcPr>
            <w:tcW w:w="0" w:type="auto"/>
            <w:vMerge/>
          </w:tcPr>
          <w:p w14:paraId="3B6B62E6" w14:textId="77777777" w:rsidR="00A57FA4" w:rsidRDefault="00A57FA4" w:rsidP="00A57FA4">
            <w:pPr>
              <w:pStyle w:val="NormalinTable"/>
            </w:pPr>
          </w:p>
        </w:tc>
        <w:tc>
          <w:tcPr>
            <w:tcW w:w="0" w:type="auto"/>
          </w:tcPr>
          <w:p w14:paraId="21BDDC1C" w14:textId="77777777" w:rsidR="00A57FA4" w:rsidRDefault="00A57FA4" w:rsidP="00A57FA4">
            <w:pPr>
              <w:pStyle w:val="NormalinTable"/>
            </w:pPr>
            <w:r>
              <w:t>0304 95 90 11</w:t>
            </w:r>
          </w:p>
        </w:tc>
        <w:tc>
          <w:tcPr>
            <w:tcW w:w="0" w:type="auto"/>
            <w:vMerge/>
          </w:tcPr>
          <w:p w14:paraId="0BB1EDC0" w14:textId="77777777" w:rsidR="00A57FA4" w:rsidRDefault="00A57FA4" w:rsidP="00A57FA4">
            <w:pPr>
              <w:pStyle w:val="NormalinTable"/>
            </w:pPr>
          </w:p>
        </w:tc>
        <w:tc>
          <w:tcPr>
            <w:tcW w:w="0" w:type="auto"/>
            <w:vMerge/>
          </w:tcPr>
          <w:p w14:paraId="43FA8E7B" w14:textId="77777777" w:rsidR="00A57FA4" w:rsidRDefault="00A57FA4" w:rsidP="00A57FA4">
            <w:pPr>
              <w:pStyle w:val="NormalinTable"/>
            </w:pPr>
          </w:p>
        </w:tc>
        <w:tc>
          <w:tcPr>
            <w:tcW w:w="0" w:type="auto"/>
            <w:vMerge/>
          </w:tcPr>
          <w:p w14:paraId="7E38D334" w14:textId="77777777" w:rsidR="00A57FA4" w:rsidRDefault="00A57FA4" w:rsidP="00A57FA4">
            <w:pPr>
              <w:pStyle w:val="NormalinTable"/>
            </w:pPr>
          </w:p>
        </w:tc>
        <w:tc>
          <w:tcPr>
            <w:tcW w:w="0" w:type="auto"/>
            <w:vMerge/>
          </w:tcPr>
          <w:p w14:paraId="650B7FE1" w14:textId="77777777" w:rsidR="00A57FA4" w:rsidRDefault="00A57FA4" w:rsidP="00A57FA4">
            <w:pPr>
              <w:pStyle w:val="NormalinTable"/>
            </w:pPr>
          </w:p>
        </w:tc>
      </w:tr>
      <w:tr w:rsidR="00A57FA4" w14:paraId="48396A94" w14:textId="77777777" w:rsidTr="00A57FA4">
        <w:trPr>
          <w:cantSplit/>
        </w:trPr>
        <w:tc>
          <w:tcPr>
            <w:tcW w:w="0" w:type="auto"/>
            <w:vMerge/>
          </w:tcPr>
          <w:p w14:paraId="7993D578" w14:textId="77777777" w:rsidR="00A57FA4" w:rsidRDefault="00A57FA4" w:rsidP="00A57FA4">
            <w:pPr>
              <w:pStyle w:val="NormalinTable"/>
            </w:pPr>
          </w:p>
        </w:tc>
        <w:tc>
          <w:tcPr>
            <w:tcW w:w="0" w:type="auto"/>
            <w:vMerge/>
          </w:tcPr>
          <w:p w14:paraId="37714545" w14:textId="77777777" w:rsidR="00A57FA4" w:rsidRDefault="00A57FA4" w:rsidP="00A57FA4">
            <w:pPr>
              <w:pStyle w:val="NormalinTable"/>
            </w:pPr>
          </w:p>
        </w:tc>
        <w:tc>
          <w:tcPr>
            <w:tcW w:w="0" w:type="auto"/>
          </w:tcPr>
          <w:p w14:paraId="0F7B3878" w14:textId="77777777" w:rsidR="00A57FA4" w:rsidRDefault="00A57FA4" w:rsidP="00A57FA4">
            <w:pPr>
              <w:pStyle w:val="NormalinTable"/>
            </w:pPr>
            <w:r>
              <w:t>0304 95 90 13</w:t>
            </w:r>
          </w:p>
        </w:tc>
        <w:tc>
          <w:tcPr>
            <w:tcW w:w="0" w:type="auto"/>
            <w:vMerge/>
          </w:tcPr>
          <w:p w14:paraId="05320341" w14:textId="77777777" w:rsidR="00A57FA4" w:rsidRDefault="00A57FA4" w:rsidP="00A57FA4">
            <w:pPr>
              <w:pStyle w:val="NormalinTable"/>
            </w:pPr>
          </w:p>
        </w:tc>
        <w:tc>
          <w:tcPr>
            <w:tcW w:w="0" w:type="auto"/>
            <w:vMerge/>
          </w:tcPr>
          <w:p w14:paraId="6AB375CE" w14:textId="77777777" w:rsidR="00A57FA4" w:rsidRDefault="00A57FA4" w:rsidP="00A57FA4">
            <w:pPr>
              <w:pStyle w:val="NormalinTable"/>
            </w:pPr>
          </w:p>
        </w:tc>
        <w:tc>
          <w:tcPr>
            <w:tcW w:w="0" w:type="auto"/>
            <w:vMerge/>
          </w:tcPr>
          <w:p w14:paraId="01BB4B96" w14:textId="77777777" w:rsidR="00A57FA4" w:rsidRDefault="00A57FA4" w:rsidP="00A57FA4">
            <w:pPr>
              <w:pStyle w:val="NormalinTable"/>
            </w:pPr>
          </w:p>
        </w:tc>
        <w:tc>
          <w:tcPr>
            <w:tcW w:w="0" w:type="auto"/>
            <w:vMerge/>
          </w:tcPr>
          <w:p w14:paraId="094F749D" w14:textId="77777777" w:rsidR="00A57FA4" w:rsidRDefault="00A57FA4" w:rsidP="00A57FA4">
            <w:pPr>
              <w:pStyle w:val="NormalinTable"/>
            </w:pPr>
          </w:p>
        </w:tc>
      </w:tr>
      <w:tr w:rsidR="00A57FA4" w14:paraId="6917E3FB" w14:textId="77777777" w:rsidTr="00A57FA4">
        <w:trPr>
          <w:cantSplit/>
        </w:trPr>
        <w:tc>
          <w:tcPr>
            <w:tcW w:w="0" w:type="auto"/>
            <w:vMerge/>
          </w:tcPr>
          <w:p w14:paraId="5DBA7B6F" w14:textId="77777777" w:rsidR="00A57FA4" w:rsidRDefault="00A57FA4" w:rsidP="00A57FA4">
            <w:pPr>
              <w:pStyle w:val="NormalinTable"/>
            </w:pPr>
          </w:p>
        </w:tc>
        <w:tc>
          <w:tcPr>
            <w:tcW w:w="0" w:type="auto"/>
            <w:vMerge/>
          </w:tcPr>
          <w:p w14:paraId="561E2D69" w14:textId="77777777" w:rsidR="00A57FA4" w:rsidRDefault="00A57FA4" w:rsidP="00A57FA4">
            <w:pPr>
              <w:pStyle w:val="NormalinTable"/>
            </w:pPr>
          </w:p>
        </w:tc>
        <w:tc>
          <w:tcPr>
            <w:tcW w:w="0" w:type="auto"/>
          </w:tcPr>
          <w:p w14:paraId="5EC0F80C" w14:textId="77777777" w:rsidR="00A57FA4" w:rsidRDefault="00A57FA4" w:rsidP="00A57FA4">
            <w:pPr>
              <w:pStyle w:val="NormalinTable"/>
            </w:pPr>
            <w:r>
              <w:t>0304 95 90 17</w:t>
            </w:r>
          </w:p>
        </w:tc>
        <w:tc>
          <w:tcPr>
            <w:tcW w:w="0" w:type="auto"/>
            <w:vMerge/>
          </w:tcPr>
          <w:p w14:paraId="2BF8DB92" w14:textId="77777777" w:rsidR="00A57FA4" w:rsidRDefault="00A57FA4" w:rsidP="00A57FA4">
            <w:pPr>
              <w:pStyle w:val="NormalinTable"/>
            </w:pPr>
          </w:p>
        </w:tc>
        <w:tc>
          <w:tcPr>
            <w:tcW w:w="0" w:type="auto"/>
            <w:vMerge/>
          </w:tcPr>
          <w:p w14:paraId="050C4982" w14:textId="77777777" w:rsidR="00A57FA4" w:rsidRDefault="00A57FA4" w:rsidP="00A57FA4">
            <w:pPr>
              <w:pStyle w:val="NormalinTable"/>
            </w:pPr>
          </w:p>
        </w:tc>
        <w:tc>
          <w:tcPr>
            <w:tcW w:w="0" w:type="auto"/>
            <w:vMerge/>
          </w:tcPr>
          <w:p w14:paraId="436CAF0F" w14:textId="77777777" w:rsidR="00A57FA4" w:rsidRDefault="00A57FA4" w:rsidP="00A57FA4">
            <w:pPr>
              <w:pStyle w:val="NormalinTable"/>
            </w:pPr>
          </w:p>
        </w:tc>
        <w:tc>
          <w:tcPr>
            <w:tcW w:w="0" w:type="auto"/>
            <w:vMerge/>
          </w:tcPr>
          <w:p w14:paraId="3B849A15" w14:textId="77777777" w:rsidR="00A57FA4" w:rsidRDefault="00A57FA4" w:rsidP="00A57FA4">
            <w:pPr>
              <w:pStyle w:val="NormalinTable"/>
            </w:pPr>
          </w:p>
        </w:tc>
      </w:tr>
      <w:tr w:rsidR="00A57FA4" w14:paraId="168F5D4E" w14:textId="77777777" w:rsidTr="00A57FA4">
        <w:trPr>
          <w:cantSplit/>
        </w:trPr>
        <w:tc>
          <w:tcPr>
            <w:tcW w:w="0" w:type="auto"/>
            <w:vMerge/>
          </w:tcPr>
          <w:p w14:paraId="5491F18B" w14:textId="77777777" w:rsidR="00A57FA4" w:rsidRDefault="00A57FA4" w:rsidP="00A57FA4">
            <w:pPr>
              <w:pStyle w:val="NormalinTable"/>
            </w:pPr>
          </w:p>
        </w:tc>
        <w:tc>
          <w:tcPr>
            <w:tcW w:w="0" w:type="auto"/>
            <w:vMerge/>
          </w:tcPr>
          <w:p w14:paraId="7DEC47C5" w14:textId="77777777" w:rsidR="00A57FA4" w:rsidRDefault="00A57FA4" w:rsidP="00A57FA4">
            <w:pPr>
              <w:pStyle w:val="NormalinTable"/>
            </w:pPr>
          </w:p>
        </w:tc>
        <w:tc>
          <w:tcPr>
            <w:tcW w:w="0" w:type="auto"/>
          </w:tcPr>
          <w:p w14:paraId="6C8A4E72" w14:textId="77777777" w:rsidR="00A57FA4" w:rsidRDefault="00A57FA4" w:rsidP="00A57FA4">
            <w:pPr>
              <w:pStyle w:val="NormalinTable"/>
            </w:pPr>
            <w:r>
              <w:t>0304 95 90 19</w:t>
            </w:r>
          </w:p>
        </w:tc>
        <w:tc>
          <w:tcPr>
            <w:tcW w:w="0" w:type="auto"/>
            <w:vMerge/>
          </w:tcPr>
          <w:p w14:paraId="10F04B40" w14:textId="77777777" w:rsidR="00A57FA4" w:rsidRDefault="00A57FA4" w:rsidP="00A57FA4">
            <w:pPr>
              <w:pStyle w:val="NormalinTable"/>
            </w:pPr>
          </w:p>
        </w:tc>
        <w:tc>
          <w:tcPr>
            <w:tcW w:w="0" w:type="auto"/>
            <w:vMerge/>
          </w:tcPr>
          <w:p w14:paraId="6D839603" w14:textId="77777777" w:rsidR="00A57FA4" w:rsidRDefault="00A57FA4" w:rsidP="00A57FA4">
            <w:pPr>
              <w:pStyle w:val="NormalinTable"/>
            </w:pPr>
          </w:p>
        </w:tc>
        <w:tc>
          <w:tcPr>
            <w:tcW w:w="0" w:type="auto"/>
            <w:vMerge/>
          </w:tcPr>
          <w:p w14:paraId="6C1EE108" w14:textId="77777777" w:rsidR="00A57FA4" w:rsidRDefault="00A57FA4" w:rsidP="00A57FA4">
            <w:pPr>
              <w:pStyle w:val="NormalinTable"/>
            </w:pPr>
          </w:p>
        </w:tc>
        <w:tc>
          <w:tcPr>
            <w:tcW w:w="0" w:type="auto"/>
            <w:vMerge/>
          </w:tcPr>
          <w:p w14:paraId="77ABD821" w14:textId="77777777" w:rsidR="00A57FA4" w:rsidRDefault="00A57FA4" w:rsidP="00A57FA4">
            <w:pPr>
              <w:pStyle w:val="NormalinTable"/>
            </w:pPr>
          </w:p>
        </w:tc>
      </w:tr>
      <w:tr w:rsidR="00A57FA4" w14:paraId="66842CEF" w14:textId="77777777" w:rsidTr="00A57FA4">
        <w:trPr>
          <w:cantSplit/>
        </w:trPr>
        <w:tc>
          <w:tcPr>
            <w:tcW w:w="0" w:type="auto"/>
            <w:vMerge/>
          </w:tcPr>
          <w:p w14:paraId="14FB41CB" w14:textId="77777777" w:rsidR="00A57FA4" w:rsidRDefault="00A57FA4" w:rsidP="00A57FA4">
            <w:pPr>
              <w:pStyle w:val="NormalinTable"/>
            </w:pPr>
          </w:p>
        </w:tc>
        <w:tc>
          <w:tcPr>
            <w:tcW w:w="0" w:type="auto"/>
            <w:vMerge/>
          </w:tcPr>
          <w:p w14:paraId="0617D507" w14:textId="77777777" w:rsidR="00A57FA4" w:rsidRDefault="00A57FA4" w:rsidP="00A57FA4">
            <w:pPr>
              <w:pStyle w:val="NormalinTable"/>
            </w:pPr>
          </w:p>
        </w:tc>
        <w:tc>
          <w:tcPr>
            <w:tcW w:w="0" w:type="auto"/>
          </w:tcPr>
          <w:p w14:paraId="5B541D92" w14:textId="77777777" w:rsidR="00A57FA4" w:rsidRDefault="00A57FA4" w:rsidP="00A57FA4">
            <w:pPr>
              <w:pStyle w:val="NormalinTable"/>
            </w:pPr>
            <w:r>
              <w:t>0304 95 90 90</w:t>
            </w:r>
          </w:p>
        </w:tc>
        <w:tc>
          <w:tcPr>
            <w:tcW w:w="0" w:type="auto"/>
            <w:vMerge/>
          </w:tcPr>
          <w:p w14:paraId="44FF5470" w14:textId="77777777" w:rsidR="00A57FA4" w:rsidRDefault="00A57FA4" w:rsidP="00A57FA4">
            <w:pPr>
              <w:pStyle w:val="NormalinTable"/>
            </w:pPr>
          </w:p>
        </w:tc>
        <w:tc>
          <w:tcPr>
            <w:tcW w:w="0" w:type="auto"/>
            <w:vMerge/>
          </w:tcPr>
          <w:p w14:paraId="125723D5" w14:textId="77777777" w:rsidR="00A57FA4" w:rsidRDefault="00A57FA4" w:rsidP="00A57FA4">
            <w:pPr>
              <w:pStyle w:val="NormalinTable"/>
            </w:pPr>
          </w:p>
        </w:tc>
        <w:tc>
          <w:tcPr>
            <w:tcW w:w="0" w:type="auto"/>
            <w:vMerge/>
          </w:tcPr>
          <w:p w14:paraId="34065F5F" w14:textId="77777777" w:rsidR="00A57FA4" w:rsidRDefault="00A57FA4" w:rsidP="00A57FA4">
            <w:pPr>
              <w:pStyle w:val="NormalinTable"/>
            </w:pPr>
          </w:p>
        </w:tc>
        <w:tc>
          <w:tcPr>
            <w:tcW w:w="0" w:type="auto"/>
            <w:vMerge/>
          </w:tcPr>
          <w:p w14:paraId="738593CE" w14:textId="77777777" w:rsidR="00A57FA4" w:rsidRDefault="00A57FA4" w:rsidP="00A57FA4">
            <w:pPr>
              <w:pStyle w:val="NormalinTable"/>
            </w:pPr>
          </w:p>
        </w:tc>
      </w:tr>
      <w:tr w:rsidR="00A57FA4" w14:paraId="41091054" w14:textId="77777777" w:rsidTr="00A57FA4">
        <w:trPr>
          <w:cantSplit/>
        </w:trPr>
        <w:tc>
          <w:tcPr>
            <w:tcW w:w="0" w:type="auto"/>
            <w:vMerge/>
          </w:tcPr>
          <w:p w14:paraId="77BCCAA0" w14:textId="77777777" w:rsidR="00A57FA4" w:rsidRDefault="00A57FA4" w:rsidP="00A57FA4">
            <w:pPr>
              <w:pStyle w:val="NormalinTable"/>
            </w:pPr>
          </w:p>
        </w:tc>
        <w:tc>
          <w:tcPr>
            <w:tcW w:w="0" w:type="auto"/>
            <w:vMerge/>
          </w:tcPr>
          <w:p w14:paraId="20B65B5B" w14:textId="77777777" w:rsidR="00A57FA4" w:rsidRDefault="00A57FA4" w:rsidP="00A57FA4">
            <w:pPr>
              <w:pStyle w:val="NormalinTable"/>
            </w:pPr>
          </w:p>
        </w:tc>
        <w:tc>
          <w:tcPr>
            <w:tcW w:w="0" w:type="auto"/>
          </w:tcPr>
          <w:p w14:paraId="0EDB7606" w14:textId="77777777" w:rsidR="00A57FA4" w:rsidRDefault="00A57FA4" w:rsidP="00A57FA4">
            <w:pPr>
              <w:pStyle w:val="NormalinTable"/>
            </w:pPr>
            <w:r>
              <w:t>0304 96 10</w:t>
            </w:r>
          </w:p>
        </w:tc>
        <w:tc>
          <w:tcPr>
            <w:tcW w:w="0" w:type="auto"/>
            <w:vMerge/>
          </w:tcPr>
          <w:p w14:paraId="144B6DFE" w14:textId="77777777" w:rsidR="00A57FA4" w:rsidRDefault="00A57FA4" w:rsidP="00A57FA4">
            <w:pPr>
              <w:pStyle w:val="NormalinTable"/>
            </w:pPr>
          </w:p>
        </w:tc>
        <w:tc>
          <w:tcPr>
            <w:tcW w:w="0" w:type="auto"/>
            <w:vMerge/>
          </w:tcPr>
          <w:p w14:paraId="2CC76A63" w14:textId="77777777" w:rsidR="00A57FA4" w:rsidRDefault="00A57FA4" w:rsidP="00A57FA4">
            <w:pPr>
              <w:pStyle w:val="NormalinTable"/>
            </w:pPr>
          </w:p>
        </w:tc>
        <w:tc>
          <w:tcPr>
            <w:tcW w:w="0" w:type="auto"/>
            <w:vMerge/>
          </w:tcPr>
          <w:p w14:paraId="79492BE2" w14:textId="77777777" w:rsidR="00A57FA4" w:rsidRDefault="00A57FA4" w:rsidP="00A57FA4">
            <w:pPr>
              <w:pStyle w:val="NormalinTable"/>
            </w:pPr>
          </w:p>
        </w:tc>
        <w:tc>
          <w:tcPr>
            <w:tcW w:w="0" w:type="auto"/>
            <w:vMerge/>
          </w:tcPr>
          <w:p w14:paraId="072567BA" w14:textId="77777777" w:rsidR="00A57FA4" w:rsidRDefault="00A57FA4" w:rsidP="00A57FA4">
            <w:pPr>
              <w:pStyle w:val="NormalinTable"/>
            </w:pPr>
          </w:p>
        </w:tc>
      </w:tr>
      <w:tr w:rsidR="00A57FA4" w14:paraId="69C3B0A4" w14:textId="77777777" w:rsidTr="00A57FA4">
        <w:trPr>
          <w:cantSplit/>
        </w:trPr>
        <w:tc>
          <w:tcPr>
            <w:tcW w:w="0" w:type="auto"/>
            <w:vMerge/>
          </w:tcPr>
          <w:p w14:paraId="13C4447B" w14:textId="77777777" w:rsidR="00A57FA4" w:rsidRDefault="00A57FA4" w:rsidP="00A57FA4">
            <w:pPr>
              <w:pStyle w:val="NormalinTable"/>
            </w:pPr>
          </w:p>
        </w:tc>
        <w:tc>
          <w:tcPr>
            <w:tcW w:w="0" w:type="auto"/>
            <w:vMerge/>
          </w:tcPr>
          <w:p w14:paraId="6B83CD9D" w14:textId="77777777" w:rsidR="00A57FA4" w:rsidRDefault="00A57FA4" w:rsidP="00A57FA4">
            <w:pPr>
              <w:pStyle w:val="NormalinTable"/>
            </w:pPr>
          </w:p>
        </w:tc>
        <w:tc>
          <w:tcPr>
            <w:tcW w:w="0" w:type="auto"/>
          </w:tcPr>
          <w:p w14:paraId="3A74034F" w14:textId="77777777" w:rsidR="00A57FA4" w:rsidRDefault="00A57FA4" w:rsidP="00A57FA4">
            <w:pPr>
              <w:pStyle w:val="NormalinTable"/>
            </w:pPr>
            <w:r>
              <w:t>0304 96 20</w:t>
            </w:r>
          </w:p>
        </w:tc>
        <w:tc>
          <w:tcPr>
            <w:tcW w:w="0" w:type="auto"/>
            <w:vMerge/>
          </w:tcPr>
          <w:p w14:paraId="0FAFD088" w14:textId="77777777" w:rsidR="00A57FA4" w:rsidRDefault="00A57FA4" w:rsidP="00A57FA4">
            <w:pPr>
              <w:pStyle w:val="NormalinTable"/>
            </w:pPr>
          </w:p>
        </w:tc>
        <w:tc>
          <w:tcPr>
            <w:tcW w:w="0" w:type="auto"/>
            <w:vMerge/>
          </w:tcPr>
          <w:p w14:paraId="66DFBB49" w14:textId="77777777" w:rsidR="00A57FA4" w:rsidRDefault="00A57FA4" w:rsidP="00A57FA4">
            <w:pPr>
              <w:pStyle w:val="NormalinTable"/>
            </w:pPr>
          </w:p>
        </w:tc>
        <w:tc>
          <w:tcPr>
            <w:tcW w:w="0" w:type="auto"/>
            <w:vMerge/>
          </w:tcPr>
          <w:p w14:paraId="3020BD1B" w14:textId="77777777" w:rsidR="00A57FA4" w:rsidRDefault="00A57FA4" w:rsidP="00A57FA4">
            <w:pPr>
              <w:pStyle w:val="NormalinTable"/>
            </w:pPr>
          </w:p>
        </w:tc>
        <w:tc>
          <w:tcPr>
            <w:tcW w:w="0" w:type="auto"/>
            <w:vMerge/>
          </w:tcPr>
          <w:p w14:paraId="730389A0" w14:textId="77777777" w:rsidR="00A57FA4" w:rsidRDefault="00A57FA4" w:rsidP="00A57FA4">
            <w:pPr>
              <w:pStyle w:val="NormalinTable"/>
            </w:pPr>
          </w:p>
        </w:tc>
      </w:tr>
      <w:tr w:rsidR="00A57FA4" w14:paraId="6FBE749D" w14:textId="77777777" w:rsidTr="00A57FA4">
        <w:trPr>
          <w:cantSplit/>
        </w:trPr>
        <w:tc>
          <w:tcPr>
            <w:tcW w:w="0" w:type="auto"/>
            <w:vMerge/>
          </w:tcPr>
          <w:p w14:paraId="135C649D" w14:textId="77777777" w:rsidR="00A57FA4" w:rsidRDefault="00A57FA4" w:rsidP="00A57FA4">
            <w:pPr>
              <w:pStyle w:val="NormalinTable"/>
            </w:pPr>
          </w:p>
        </w:tc>
        <w:tc>
          <w:tcPr>
            <w:tcW w:w="0" w:type="auto"/>
            <w:vMerge/>
          </w:tcPr>
          <w:p w14:paraId="5A8C9720" w14:textId="77777777" w:rsidR="00A57FA4" w:rsidRDefault="00A57FA4" w:rsidP="00A57FA4">
            <w:pPr>
              <w:pStyle w:val="NormalinTable"/>
            </w:pPr>
          </w:p>
        </w:tc>
        <w:tc>
          <w:tcPr>
            <w:tcW w:w="0" w:type="auto"/>
          </w:tcPr>
          <w:p w14:paraId="5E8E9A63" w14:textId="77777777" w:rsidR="00A57FA4" w:rsidRDefault="00A57FA4" w:rsidP="00A57FA4">
            <w:pPr>
              <w:pStyle w:val="NormalinTable"/>
            </w:pPr>
            <w:r>
              <w:t>0304 96 30</w:t>
            </w:r>
          </w:p>
        </w:tc>
        <w:tc>
          <w:tcPr>
            <w:tcW w:w="0" w:type="auto"/>
            <w:vMerge/>
          </w:tcPr>
          <w:p w14:paraId="1FC5BA28" w14:textId="77777777" w:rsidR="00A57FA4" w:rsidRDefault="00A57FA4" w:rsidP="00A57FA4">
            <w:pPr>
              <w:pStyle w:val="NormalinTable"/>
            </w:pPr>
          </w:p>
        </w:tc>
        <w:tc>
          <w:tcPr>
            <w:tcW w:w="0" w:type="auto"/>
            <w:vMerge/>
          </w:tcPr>
          <w:p w14:paraId="7F836379" w14:textId="77777777" w:rsidR="00A57FA4" w:rsidRDefault="00A57FA4" w:rsidP="00A57FA4">
            <w:pPr>
              <w:pStyle w:val="NormalinTable"/>
            </w:pPr>
          </w:p>
        </w:tc>
        <w:tc>
          <w:tcPr>
            <w:tcW w:w="0" w:type="auto"/>
            <w:vMerge/>
          </w:tcPr>
          <w:p w14:paraId="6E8C1C14" w14:textId="77777777" w:rsidR="00A57FA4" w:rsidRDefault="00A57FA4" w:rsidP="00A57FA4">
            <w:pPr>
              <w:pStyle w:val="NormalinTable"/>
            </w:pPr>
          </w:p>
        </w:tc>
        <w:tc>
          <w:tcPr>
            <w:tcW w:w="0" w:type="auto"/>
            <w:vMerge/>
          </w:tcPr>
          <w:p w14:paraId="101E26AD" w14:textId="77777777" w:rsidR="00A57FA4" w:rsidRDefault="00A57FA4" w:rsidP="00A57FA4">
            <w:pPr>
              <w:pStyle w:val="NormalinTable"/>
            </w:pPr>
          </w:p>
        </w:tc>
      </w:tr>
      <w:tr w:rsidR="00A57FA4" w14:paraId="06CA58DC" w14:textId="77777777" w:rsidTr="00A57FA4">
        <w:trPr>
          <w:cantSplit/>
        </w:trPr>
        <w:tc>
          <w:tcPr>
            <w:tcW w:w="0" w:type="auto"/>
            <w:vMerge/>
          </w:tcPr>
          <w:p w14:paraId="788CACF5" w14:textId="77777777" w:rsidR="00A57FA4" w:rsidRDefault="00A57FA4" w:rsidP="00A57FA4">
            <w:pPr>
              <w:pStyle w:val="NormalinTable"/>
            </w:pPr>
          </w:p>
        </w:tc>
        <w:tc>
          <w:tcPr>
            <w:tcW w:w="0" w:type="auto"/>
            <w:vMerge/>
          </w:tcPr>
          <w:p w14:paraId="47D43202" w14:textId="77777777" w:rsidR="00A57FA4" w:rsidRDefault="00A57FA4" w:rsidP="00A57FA4">
            <w:pPr>
              <w:pStyle w:val="NormalinTable"/>
            </w:pPr>
          </w:p>
        </w:tc>
        <w:tc>
          <w:tcPr>
            <w:tcW w:w="0" w:type="auto"/>
          </w:tcPr>
          <w:p w14:paraId="328F4C12" w14:textId="77777777" w:rsidR="00A57FA4" w:rsidRDefault="00A57FA4" w:rsidP="00A57FA4">
            <w:pPr>
              <w:pStyle w:val="NormalinTable"/>
            </w:pPr>
            <w:r>
              <w:t>0304 96 90</w:t>
            </w:r>
          </w:p>
        </w:tc>
        <w:tc>
          <w:tcPr>
            <w:tcW w:w="0" w:type="auto"/>
            <w:vMerge/>
          </w:tcPr>
          <w:p w14:paraId="3E66241C" w14:textId="77777777" w:rsidR="00A57FA4" w:rsidRDefault="00A57FA4" w:rsidP="00A57FA4">
            <w:pPr>
              <w:pStyle w:val="NormalinTable"/>
            </w:pPr>
          </w:p>
        </w:tc>
        <w:tc>
          <w:tcPr>
            <w:tcW w:w="0" w:type="auto"/>
            <w:vMerge/>
          </w:tcPr>
          <w:p w14:paraId="6F840A47" w14:textId="77777777" w:rsidR="00A57FA4" w:rsidRDefault="00A57FA4" w:rsidP="00A57FA4">
            <w:pPr>
              <w:pStyle w:val="NormalinTable"/>
            </w:pPr>
          </w:p>
        </w:tc>
        <w:tc>
          <w:tcPr>
            <w:tcW w:w="0" w:type="auto"/>
            <w:vMerge/>
          </w:tcPr>
          <w:p w14:paraId="378B4A44" w14:textId="77777777" w:rsidR="00A57FA4" w:rsidRDefault="00A57FA4" w:rsidP="00A57FA4">
            <w:pPr>
              <w:pStyle w:val="NormalinTable"/>
            </w:pPr>
          </w:p>
        </w:tc>
        <w:tc>
          <w:tcPr>
            <w:tcW w:w="0" w:type="auto"/>
            <w:vMerge/>
          </w:tcPr>
          <w:p w14:paraId="75ACF1EF" w14:textId="77777777" w:rsidR="00A57FA4" w:rsidRDefault="00A57FA4" w:rsidP="00A57FA4">
            <w:pPr>
              <w:pStyle w:val="NormalinTable"/>
            </w:pPr>
          </w:p>
        </w:tc>
      </w:tr>
      <w:tr w:rsidR="00A57FA4" w14:paraId="012FF85E" w14:textId="77777777" w:rsidTr="00A57FA4">
        <w:trPr>
          <w:cantSplit/>
        </w:trPr>
        <w:tc>
          <w:tcPr>
            <w:tcW w:w="0" w:type="auto"/>
            <w:vMerge/>
          </w:tcPr>
          <w:p w14:paraId="1BBFAD4A" w14:textId="77777777" w:rsidR="00A57FA4" w:rsidRDefault="00A57FA4" w:rsidP="00A57FA4">
            <w:pPr>
              <w:pStyle w:val="NormalinTable"/>
            </w:pPr>
          </w:p>
        </w:tc>
        <w:tc>
          <w:tcPr>
            <w:tcW w:w="0" w:type="auto"/>
            <w:vMerge/>
          </w:tcPr>
          <w:p w14:paraId="2367C0A8" w14:textId="77777777" w:rsidR="00A57FA4" w:rsidRDefault="00A57FA4" w:rsidP="00A57FA4">
            <w:pPr>
              <w:pStyle w:val="NormalinTable"/>
            </w:pPr>
          </w:p>
        </w:tc>
        <w:tc>
          <w:tcPr>
            <w:tcW w:w="0" w:type="auto"/>
          </w:tcPr>
          <w:p w14:paraId="5E56BF87" w14:textId="77777777" w:rsidR="00A57FA4" w:rsidRDefault="00A57FA4" w:rsidP="00A57FA4">
            <w:pPr>
              <w:pStyle w:val="NormalinTable"/>
            </w:pPr>
            <w:r>
              <w:t>0304 97 00</w:t>
            </w:r>
          </w:p>
        </w:tc>
        <w:tc>
          <w:tcPr>
            <w:tcW w:w="0" w:type="auto"/>
            <w:vMerge/>
          </w:tcPr>
          <w:p w14:paraId="40FE775C" w14:textId="77777777" w:rsidR="00A57FA4" w:rsidRDefault="00A57FA4" w:rsidP="00A57FA4">
            <w:pPr>
              <w:pStyle w:val="NormalinTable"/>
            </w:pPr>
          </w:p>
        </w:tc>
        <w:tc>
          <w:tcPr>
            <w:tcW w:w="0" w:type="auto"/>
            <w:vMerge/>
          </w:tcPr>
          <w:p w14:paraId="7D35CBAD" w14:textId="77777777" w:rsidR="00A57FA4" w:rsidRDefault="00A57FA4" w:rsidP="00A57FA4">
            <w:pPr>
              <w:pStyle w:val="NormalinTable"/>
            </w:pPr>
          </w:p>
        </w:tc>
        <w:tc>
          <w:tcPr>
            <w:tcW w:w="0" w:type="auto"/>
            <w:vMerge/>
          </w:tcPr>
          <w:p w14:paraId="13D3A216" w14:textId="77777777" w:rsidR="00A57FA4" w:rsidRDefault="00A57FA4" w:rsidP="00A57FA4">
            <w:pPr>
              <w:pStyle w:val="NormalinTable"/>
            </w:pPr>
          </w:p>
        </w:tc>
        <w:tc>
          <w:tcPr>
            <w:tcW w:w="0" w:type="auto"/>
            <w:vMerge/>
          </w:tcPr>
          <w:p w14:paraId="38FDF1BF" w14:textId="77777777" w:rsidR="00A57FA4" w:rsidRDefault="00A57FA4" w:rsidP="00A57FA4">
            <w:pPr>
              <w:pStyle w:val="NormalinTable"/>
            </w:pPr>
          </w:p>
        </w:tc>
      </w:tr>
      <w:tr w:rsidR="00A57FA4" w14:paraId="227261E4" w14:textId="77777777" w:rsidTr="00A57FA4">
        <w:trPr>
          <w:cantSplit/>
        </w:trPr>
        <w:tc>
          <w:tcPr>
            <w:tcW w:w="0" w:type="auto"/>
            <w:vMerge/>
          </w:tcPr>
          <w:p w14:paraId="2857E8AB" w14:textId="77777777" w:rsidR="00A57FA4" w:rsidRDefault="00A57FA4" w:rsidP="00A57FA4">
            <w:pPr>
              <w:pStyle w:val="NormalinTable"/>
            </w:pPr>
          </w:p>
        </w:tc>
        <w:tc>
          <w:tcPr>
            <w:tcW w:w="0" w:type="auto"/>
            <w:vMerge/>
          </w:tcPr>
          <w:p w14:paraId="4F85BCA4" w14:textId="77777777" w:rsidR="00A57FA4" w:rsidRDefault="00A57FA4" w:rsidP="00A57FA4">
            <w:pPr>
              <w:pStyle w:val="NormalinTable"/>
            </w:pPr>
          </w:p>
        </w:tc>
        <w:tc>
          <w:tcPr>
            <w:tcW w:w="0" w:type="auto"/>
          </w:tcPr>
          <w:p w14:paraId="58A2C0B9" w14:textId="77777777" w:rsidR="00A57FA4" w:rsidRDefault="00A57FA4" w:rsidP="00A57FA4">
            <w:pPr>
              <w:pStyle w:val="NormalinTable"/>
            </w:pPr>
            <w:r>
              <w:t>0304 99 99 20</w:t>
            </w:r>
          </w:p>
        </w:tc>
        <w:tc>
          <w:tcPr>
            <w:tcW w:w="0" w:type="auto"/>
            <w:vMerge/>
          </w:tcPr>
          <w:p w14:paraId="76C852F8" w14:textId="77777777" w:rsidR="00A57FA4" w:rsidRDefault="00A57FA4" w:rsidP="00A57FA4">
            <w:pPr>
              <w:pStyle w:val="NormalinTable"/>
            </w:pPr>
          </w:p>
        </w:tc>
        <w:tc>
          <w:tcPr>
            <w:tcW w:w="0" w:type="auto"/>
            <w:vMerge/>
          </w:tcPr>
          <w:p w14:paraId="7E23E528" w14:textId="77777777" w:rsidR="00A57FA4" w:rsidRDefault="00A57FA4" w:rsidP="00A57FA4">
            <w:pPr>
              <w:pStyle w:val="NormalinTable"/>
            </w:pPr>
          </w:p>
        </w:tc>
        <w:tc>
          <w:tcPr>
            <w:tcW w:w="0" w:type="auto"/>
            <w:vMerge/>
          </w:tcPr>
          <w:p w14:paraId="421B337B" w14:textId="77777777" w:rsidR="00A57FA4" w:rsidRDefault="00A57FA4" w:rsidP="00A57FA4">
            <w:pPr>
              <w:pStyle w:val="NormalinTable"/>
            </w:pPr>
          </w:p>
        </w:tc>
        <w:tc>
          <w:tcPr>
            <w:tcW w:w="0" w:type="auto"/>
            <w:vMerge/>
          </w:tcPr>
          <w:p w14:paraId="2892CA94" w14:textId="77777777" w:rsidR="00A57FA4" w:rsidRDefault="00A57FA4" w:rsidP="00A57FA4">
            <w:pPr>
              <w:pStyle w:val="NormalinTable"/>
            </w:pPr>
          </w:p>
        </w:tc>
      </w:tr>
      <w:tr w:rsidR="00A57FA4" w14:paraId="4F9C81BA" w14:textId="77777777" w:rsidTr="00A57FA4">
        <w:trPr>
          <w:cantSplit/>
        </w:trPr>
        <w:tc>
          <w:tcPr>
            <w:tcW w:w="0" w:type="auto"/>
            <w:vMerge/>
          </w:tcPr>
          <w:p w14:paraId="19221E4E" w14:textId="77777777" w:rsidR="00A57FA4" w:rsidRDefault="00A57FA4" w:rsidP="00A57FA4">
            <w:pPr>
              <w:pStyle w:val="NormalinTable"/>
            </w:pPr>
          </w:p>
        </w:tc>
        <w:tc>
          <w:tcPr>
            <w:tcW w:w="0" w:type="auto"/>
            <w:vMerge/>
          </w:tcPr>
          <w:p w14:paraId="4CF14BD6" w14:textId="77777777" w:rsidR="00A57FA4" w:rsidRDefault="00A57FA4" w:rsidP="00A57FA4">
            <w:pPr>
              <w:pStyle w:val="NormalinTable"/>
            </w:pPr>
          </w:p>
        </w:tc>
        <w:tc>
          <w:tcPr>
            <w:tcW w:w="0" w:type="auto"/>
          </w:tcPr>
          <w:p w14:paraId="5FF71EBE" w14:textId="77777777" w:rsidR="00A57FA4" w:rsidRDefault="00A57FA4" w:rsidP="00A57FA4">
            <w:pPr>
              <w:pStyle w:val="NormalinTable"/>
            </w:pPr>
            <w:r>
              <w:t>0304 99 99 25</w:t>
            </w:r>
          </w:p>
        </w:tc>
        <w:tc>
          <w:tcPr>
            <w:tcW w:w="0" w:type="auto"/>
            <w:vMerge/>
          </w:tcPr>
          <w:p w14:paraId="26633C3C" w14:textId="77777777" w:rsidR="00A57FA4" w:rsidRDefault="00A57FA4" w:rsidP="00A57FA4">
            <w:pPr>
              <w:pStyle w:val="NormalinTable"/>
            </w:pPr>
          </w:p>
        </w:tc>
        <w:tc>
          <w:tcPr>
            <w:tcW w:w="0" w:type="auto"/>
            <w:vMerge/>
          </w:tcPr>
          <w:p w14:paraId="480AA223" w14:textId="77777777" w:rsidR="00A57FA4" w:rsidRDefault="00A57FA4" w:rsidP="00A57FA4">
            <w:pPr>
              <w:pStyle w:val="NormalinTable"/>
            </w:pPr>
          </w:p>
        </w:tc>
        <w:tc>
          <w:tcPr>
            <w:tcW w:w="0" w:type="auto"/>
            <w:vMerge/>
          </w:tcPr>
          <w:p w14:paraId="5AFAF879" w14:textId="77777777" w:rsidR="00A57FA4" w:rsidRDefault="00A57FA4" w:rsidP="00A57FA4">
            <w:pPr>
              <w:pStyle w:val="NormalinTable"/>
            </w:pPr>
          </w:p>
        </w:tc>
        <w:tc>
          <w:tcPr>
            <w:tcW w:w="0" w:type="auto"/>
            <w:vMerge/>
          </w:tcPr>
          <w:p w14:paraId="691B190A" w14:textId="77777777" w:rsidR="00A57FA4" w:rsidRDefault="00A57FA4" w:rsidP="00A57FA4">
            <w:pPr>
              <w:pStyle w:val="NormalinTable"/>
            </w:pPr>
          </w:p>
        </w:tc>
      </w:tr>
      <w:tr w:rsidR="00A57FA4" w14:paraId="00FBC862" w14:textId="77777777" w:rsidTr="00A57FA4">
        <w:trPr>
          <w:cantSplit/>
        </w:trPr>
        <w:tc>
          <w:tcPr>
            <w:tcW w:w="0" w:type="auto"/>
            <w:vMerge/>
          </w:tcPr>
          <w:p w14:paraId="4229A864" w14:textId="77777777" w:rsidR="00A57FA4" w:rsidRDefault="00A57FA4" w:rsidP="00A57FA4">
            <w:pPr>
              <w:pStyle w:val="NormalinTable"/>
            </w:pPr>
          </w:p>
        </w:tc>
        <w:tc>
          <w:tcPr>
            <w:tcW w:w="0" w:type="auto"/>
            <w:vMerge/>
          </w:tcPr>
          <w:p w14:paraId="532DECC7" w14:textId="77777777" w:rsidR="00A57FA4" w:rsidRDefault="00A57FA4" w:rsidP="00A57FA4">
            <w:pPr>
              <w:pStyle w:val="NormalinTable"/>
            </w:pPr>
          </w:p>
        </w:tc>
        <w:tc>
          <w:tcPr>
            <w:tcW w:w="0" w:type="auto"/>
          </w:tcPr>
          <w:p w14:paraId="23E17014" w14:textId="77777777" w:rsidR="00A57FA4" w:rsidRDefault="00A57FA4" w:rsidP="00A57FA4">
            <w:pPr>
              <w:pStyle w:val="NormalinTable"/>
            </w:pPr>
            <w:r>
              <w:t>0304 99 99 40</w:t>
            </w:r>
          </w:p>
        </w:tc>
        <w:tc>
          <w:tcPr>
            <w:tcW w:w="0" w:type="auto"/>
            <w:vMerge/>
          </w:tcPr>
          <w:p w14:paraId="1A956451" w14:textId="77777777" w:rsidR="00A57FA4" w:rsidRDefault="00A57FA4" w:rsidP="00A57FA4">
            <w:pPr>
              <w:pStyle w:val="NormalinTable"/>
            </w:pPr>
          </w:p>
        </w:tc>
        <w:tc>
          <w:tcPr>
            <w:tcW w:w="0" w:type="auto"/>
            <w:vMerge/>
          </w:tcPr>
          <w:p w14:paraId="703641FA" w14:textId="77777777" w:rsidR="00A57FA4" w:rsidRDefault="00A57FA4" w:rsidP="00A57FA4">
            <w:pPr>
              <w:pStyle w:val="NormalinTable"/>
            </w:pPr>
          </w:p>
        </w:tc>
        <w:tc>
          <w:tcPr>
            <w:tcW w:w="0" w:type="auto"/>
            <w:vMerge/>
          </w:tcPr>
          <w:p w14:paraId="6C8E09C1" w14:textId="77777777" w:rsidR="00A57FA4" w:rsidRDefault="00A57FA4" w:rsidP="00A57FA4">
            <w:pPr>
              <w:pStyle w:val="NormalinTable"/>
            </w:pPr>
          </w:p>
        </w:tc>
        <w:tc>
          <w:tcPr>
            <w:tcW w:w="0" w:type="auto"/>
            <w:vMerge/>
          </w:tcPr>
          <w:p w14:paraId="20192DB9" w14:textId="77777777" w:rsidR="00A57FA4" w:rsidRDefault="00A57FA4" w:rsidP="00A57FA4">
            <w:pPr>
              <w:pStyle w:val="NormalinTable"/>
            </w:pPr>
          </w:p>
        </w:tc>
      </w:tr>
      <w:tr w:rsidR="00A57FA4" w14:paraId="18330CE5" w14:textId="77777777" w:rsidTr="00A57FA4">
        <w:trPr>
          <w:cantSplit/>
        </w:trPr>
        <w:tc>
          <w:tcPr>
            <w:tcW w:w="0" w:type="auto"/>
            <w:vMerge/>
          </w:tcPr>
          <w:p w14:paraId="56431797" w14:textId="77777777" w:rsidR="00A57FA4" w:rsidRDefault="00A57FA4" w:rsidP="00A57FA4">
            <w:pPr>
              <w:pStyle w:val="NormalinTable"/>
            </w:pPr>
          </w:p>
        </w:tc>
        <w:tc>
          <w:tcPr>
            <w:tcW w:w="0" w:type="auto"/>
            <w:vMerge/>
          </w:tcPr>
          <w:p w14:paraId="66ECDA57" w14:textId="77777777" w:rsidR="00A57FA4" w:rsidRDefault="00A57FA4" w:rsidP="00A57FA4">
            <w:pPr>
              <w:pStyle w:val="NormalinTable"/>
            </w:pPr>
          </w:p>
        </w:tc>
        <w:tc>
          <w:tcPr>
            <w:tcW w:w="0" w:type="auto"/>
          </w:tcPr>
          <w:p w14:paraId="278122C9" w14:textId="77777777" w:rsidR="00A57FA4" w:rsidRDefault="00A57FA4" w:rsidP="00A57FA4">
            <w:pPr>
              <w:pStyle w:val="NormalinTable"/>
            </w:pPr>
            <w:r>
              <w:t>0304 99 99 50</w:t>
            </w:r>
          </w:p>
        </w:tc>
        <w:tc>
          <w:tcPr>
            <w:tcW w:w="0" w:type="auto"/>
            <w:vMerge/>
          </w:tcPr>
          <w:p w14:paraId="20203111" w14:textId="77777777" w:rsidR="00A57FA4" w:rsidRDefault="00A57FA4" w:rsidP="00A57FA4">
            <w:pPr>
              <w:pStyle w:val="NormalinTable"/>
            </w:pPr>
          </w:p>
        </w:tc>
        <w:tc>
          <w:tcPr>
            <w:tcW w:w="0" w:type="auto"/>
            <w:vMerge/>
          </w:tcPr>
          <w:p w14:paraId="0E072DEC" w14:textId="77777777" w:rsidR="00A57FA4" w:rsidRDefault="00A57FA4" w:rsidP="00A57FA4">
            <w:pPr>
              <w:pStyle w:val="NormalinTable"/>
            </w:pPr>
          </w:p>
        </w:tc>
        <w:tc>
          <w:tcPr>
            <w:tcW w:w="0" w:type="auto"/>
            <w:vMerge/>
          </w:tcPr>
          <w:p w14:paraId="44797AEB" w14:textId="77777777" w:rsidR="00A57FA4" w:rsidRDefault="00A57FA4" w:rsidP="00A57FA4">
            <w:pPr>
              <w:pStyle w:val="NormalinTable"/>
            </w:pPr>
          </w:p>
        </w:tc>
        <w:tc>
          <w:tcPr>
            <w:tcW w:w="0" w:type="auto"/>
            <w:vMerge/>
          </w:tcPr>
          <w:p w14:paraId="036D6E74" w14:textId="77777777" w:rsidR="00A57FA4" w:rsidRDefault="00A57FA4" w:rsidP="00A57FA4">
            <w:pPr>
              <w:pStyle w:val="NormalinTable"/>
            </w:pPr>
          </w:p>
        </w:tc>
      </w:tr>
      <w:tr w:rsidR="00A57FA4" w14:paraId="012174EF" w14:textId="77777777" w:rsidTr="00A57FA4">
        <w:trPr>
          <w:cantSplit/>
        </w:trPr>
        <w:tc>
          <w:tcPr>
            <w:tcW w:w="0" w:type="auto"/>
            <w:vMerge/>
          </w:tcPr>
          <w:p w14:paraId="79825BDE" w14:textId="77777777" w:rsidR="00A57FA4" w:rsidRDefault="00A57FA4" w:rsidP="00A57FA4">
            <w:pPr>
              <w:pStyle w:val="NormalinTable"/>
            </w:pPr>
          </w:p>
        </w:tc>
        <w:tc>
          <w:tcPr>
            <w:tcW w:w="0" w:type="auto"/>
            <w:vMerge/>
          </w:tcPr>
          <w:p w14:paraId="190B5A13" w14:textId="77777777" w:rsidR="00A57FA4" w:rsidRDefault="00A57FA4" w:rsidP="00A57FA4">
            <w:pPr>
              <w:pStyle w:val="NormalinTable"/>
            </w:pPr>
          </w:p>
        </w:tc>
        <w:tc>
          <w:tcPr>
            <w:tcW w:w="0" w:type="auto"/>
          </w:tcPr>
          <w:p w14:paraId="638B3948" w14:textId="77777777" w:rsidR="00A57FA4" w:rsidRDefault="00A57FA4" w:rsidP="00A57FA4">
            <w:pPr>
              <w:pStyle w:val="NormalinTable"/>
            </w:pPr>
            <w:r>
              <w:t>0304 99 99 65</w:t>
            </w:r>
          </w:p>
        </w:tc>
        <w:tc>
          <w:tcPr>
            <w:tcW w:w="0" w:type="auto"/>
            <w:vMerge/>
          </w:tcPr>
          <w:p w14:paraId="6F2169B4" w14:textId="77777777" w:rsidR="00A57FA4" w:rsidRDefault="00A57FA4" w:rsidP="00A57FA4">
            <w:pPr>
              <w:pStyle w:val="NormalinTable"/>
            </w:pPr>
          </w:p>
        </w:tc>
        <w:tc>
          <w:tcPr>
            <w:tcW w:w="0" w:type="auto"/>
            <w:vMerge/>
          </w:tcPr>
          <w:p w14:paraId="6FE10377" w14:textId="77777777" w:rsidR="00A57FA4" w:rsidRDefault="00A57FA4" w:rsidP="00A57FA4">
            <w:pPr>
              <w:pStyle w:val="NormalinTable"/>
            </w:pPr>
          </w:p>
        </w:tc>
        <w:tc>
          <w:tcPr>
            <w:tcW w:w="0" w:type="auto"/>
            <w:vMerge/>
          </w:tcPr>
          <w:p w14:paraId="264EEDC9" w14:textId="77777777" w:rsidR="00A57FA4" w:rsidRDefault="00A57FA4" w:rsidP="00A57FA4">
            <w:pPr>
              <w:pStyle w:val="NormalinTable"/>
            </w:pPr>
          </w:p>
        </w:tc>
        <w:tc>
          <w:tcPr>
            <w:tcW w:w="0" w:type="auto"/>
            <w:vMerge/>
          </w:tcPr>
          <w:p w14:paraId="3D04EDBE" w14:textId="77777777" w:rsidR="00A57FA4" w:rsidRDefault="00A57FA4" w:rsidP="00A57FA4">
            <w:pPr>
              <w:pStyle w:val="NormalinTable"/>
            </w:pPr>
          </w:p>
        </w:tc>
      </w:tr>
      <w:tr w:rsidR="00A57FA4" w14:paraId="2B53EF8B" w14:textId="77777777" w:rsidTr="00A57FA4">
        <w:trPr>
          <w:cantSplit/>
        </w:trPr>
        <w:tc>
          <w:tcPr>
            <w:tcW w:w="0" w:type="auto"/>
            <w:vMerge/>
          </w:tcPr>
          <w:p w14:paraId="7B8F9F4E" w14:textId="77777777" w:rsidR="00A57FA4" w:rsidRDefault="00A57FA4" w:rsidP="00A57FA4">
            <w:pPr>
              <w:pStyle w:val="NormalinTable"/>
            </w:pPr>
          </w:p>
        </w:tc>
        <w:tc>
          <w:tcPr>
            <w:tcW w:w="0" w:type="auto"/>
            <w:vMerge/>
          </w:tcPr>
          <w:p w14:paraId="4FDF732A" w14:textId="77777777" w:rsidR="00A57FA4" w:rsidRDefault="00A57FA4" w:rsidP="00A57FA4">
            <w:pPr>
              <w:pStyle w:val="NormalinTable"/>
            </w:pPr>
          </w:p>
        </w:tc>
        <w:tc>
          <w:tcPr>
            <w:tcW w:w="0" w:type="auto"/>
          </w:tcPr>
          <w:p w14:paraId="4A51F2FD" w14:textId="77777777" w:rsidR="00A57FA4" w:rsidRDefault="00A57FA4" w:rsidP="00A57FA4">
            <w:pPr>
              <w:pStyle w:val="NormalinTable"/>
            </w:pPr>
            <w:r>
              <w:t>0304 99 99 69</w:t>
            </w:r>
          </w:p>
        </w:tc>
        <w:tc>
          <w:tcPr>
            <w:tcW w:w="0" w:type="auto"/>
            <w:vMerge/>
          </w:tcPr>
          <w:p w14:paraId="44E3C0DB" w14:textId="77777777" w:rsidR="00A57FA4" w:rsidRDefault="00A57FA4" w:rsidP="00A57FA4">
            <w:pPr>
              <w:pStyle w:val="NormalinTable"/>
            </w:pPr>
          </w:p>
        </w:tc>
        <w:tc>
          <w:tcPr>
            <w:tcW w:w="0" w:type="auto"/>
            <w:vMerge/>
          </w:tcPr>
          <w:p w14:paraId="706A6F71" w14:textId="77777777" w:rsidR="00A57FA4" w:rsidRDefault="00A57FA4" w:rsidP="00A57FA4">
            <w:pPr>
              <w:pStyle w:val="NormalinTable"/>
            </w:pPr>
          </w:p>
        </w:tc>
        <w:tc>
          <w:tcPr>
            <w:tcW w:w="0" w:type="auto"/>
            <w:vMerge/>
          </w:tcPr>
          <w:p w14:paraId="3E4232BE" w14:textId="77777777" w:rsidR="00A57FA4" w:rsidRDefault="00A57FA4" w:rsidP="00A57FA4">
            <w:pPr>
              <w:pStyle w:val="NormalinTable"/>
            </w:pPr>
          </w:p>
        </w:tc>
        <w:tc>
          <w:tcPr>
            <w:tcW w:w="0" w:type="auto"/>
            <w:vMerge/>
          </w:tcPr>
          <w:p w14:paraId="0CA1840F" w14:textId="77777777" w:rsidR="00A57FA4" w:rsidRDefault="00A57FA4" w:rsidP="00A57FA4">
            <w:pPr>
              <w:pStyle w:val="NormalinTable"/>
            </w:pPr>
          </w:p>
        </w:tc>
      </w:tr>
      <w:tr w:rsidR="00A57FA4" w14:paraId="65C73239" w14:textId="77777777" w:rsidTr="00A57FA4">
        <w:trPr>
          <w:cantSplit/>
        </w:trPr>
        <w:tc>
          <w:tcPr>
            <w:tcW w:w="0" w:type="auto"/>
            <w:vMerge/>
          </w:tcPr>
          <w:p w14:paraId="4E1974E6" w14:textId="77777777" w:rsidR="00A57FA4" w:rsidRDefault="00A57FA4" w:rsidP="00A57FA4">
            <w:pPr>
              <w:pStyle w:val="NormalinTable"/>
            </w:pPr>
          </w:p>
        </w:tc>
        <w:tc>
          <w:tcPr>
            <w:tcW w:w="0" w:type="auto"/>
            <w:vMerge/>
          </w:tcPr>
          <w:p w14:paraId="41A66762" w14:textId="77777777" w:rsidR="00A57FA4" w:rsidRDefault="00A57FA4" w:rsidP="00A57FA4">
            <w:pPr>
              <w:pStyle w:val="NormalinTable"/>
            </w:pPr>
          </w:p>
        </w:tc>
        <w:tc>
          <w:tcPr>
            <w:tcW w:w="0" w:type="auto"/>
          </w:tcPr>
          <w:p w14:paraId="27D8ED8D" w14:textId="77777777" w:rsidR="00A57FA4" w:rsidRDefault="00A57FA4" w:rsidP="00A57FA4">
            <w:pPr>
              <w:pStyle w:val="NormalinTable"/>
            </w:pPr>
            <w:r>
              <w:t>0304 99 99 70</w:t>
            </w:r>
          </w:p>
        </w:tc>
        <w:tc>
          <w:tcPr>
            <w:tcW w:w="0" w:type="auto"/>
            <w:vMerge/>
          </w:tcPr>
          <w:p w14:paraId="481DF09F" w14:textId="77777777" w:rsidR="00A57FA4" w:rsidRDefault="00A57FA4" w:rsidP="00A57FA4">
            <w:pPr>
              <w:pStyle w:val="NormalinTable"/>
            </w:pPr>
          </w:p>
        </w:tc>
        <w:tc>
          <w:tcPr>
            <w:tcW w:w="0" w:type="auto"/>
            <w:vMerge/>
          </w:tcPr>
          <w:p w14:paraId="3FA4D8A8" w14:textId="77777777" w:rsidR="00A57FA4" w:rsidRDefault="00A57FA4" w:rsidP="00A57FA4">
            <w:pPr>
              <w:pStyle w:val="NormalinTable"/>
            </w:pPr>
          </w:p>
        </w:tc>
        <w:tc>
          <w:tcPr>
            <w:tcW w:w="0" w:type="auto"/>
            <w:vMerge/>
          </w:tcPr>
          <w:p w14:paraId="32187727" w14:textId="77777777" w:rsidR="00A57FA4" w:rsidRDefault="00A57FA4" w:rsidP="00A57FA4">
            <w:pPr>
              <w:pStyle w:val="NormalinTable"/>
            </w:pPr>
          </w:p>
        </w:tc>
        <w:tc>
          <w:tcPr>
            <w:tcW w:w="0" w:type="auto"/>
            <w:vMerge/>
          </w:tcPr>
          <w:p w14:paraId="6F9FF000" w14:textId="77777777" w:rsidR="00A57FA4" w:rsidRDefault="00A57FA4" w:rsidP="00A57FA4">
            <w:pPr>
              <w:pStyle w:val="NormalinTable"/>
            </w:pPr>
          </w:p>
        </w:tc>
      </w:tr>
      <w:tr w:rsidR="00A57FA4" w14:paraId="36FB8B97" w14:textId="77777777" w:rsidTr="00A57FA4">
        <w:trPr>
          <w:cantSplit/>
        </w:trPr>
        <w:tc>
          <w:tcPr>
            <w:tcW w:w="0" w:type="auto"/>
            <w:vMerge/>
          </w:tcPr>
          <w:p w14:paraId="25DEA939" w14:textId="77777777" w:rsidR="00A57FA4" w:rsidRDefault="00A57FA4" w:rsidP="00A57FA4">
            <w:pPr>
              <w:pStyle w:val="NormalinTable"/>
            </w:pPr>
          </w:p>
        </w:tc>
        <w:tc>
          <w:tcPr>
            <w:tcW w:w="0" w:type="auto"/>
            <w:vMerge/>
          </w:tcPr>
          <w:p w14:paraId="6A0EB47D" w14:textId="77777777" w:rsidR="00A57FA4" w:rsidRDefault="00A57FA4" w:rsidP="00A57FA4">
            <w:pPr>
              <w:pStyle w:val="NormalinTable"/>
            </w:pPr>
          </w:p>
        </w:tc>
        <w:tc>
          <w:tcPr>
            <w:tcW w:w="0" w:type="auto"/>
          </w:tcPr>
          <w:p w14:paraId="512F15DF" w14:textId="77777777" w:rsidR="00A57FA4" w:rsidRDefault="00A57FA4" w:rsidP="00A57FA4">
            <w:pPr>
              <w:pStyle w:val="NormalinTable"/>
            </w:pPr>
            <w:r>
              <w:t>0304 99 99 90</w:t>
            </w:r>
          </w:p>
        </w:tc>
        <w:tc>
          <w:tcPr>
            <w:tcW w:w="0" w:type="auto"/>
            <w:vMerge/>
          </w:tcPr>
          <w:p w14:paraId="1666EC86" w14:textId="77777777" w:rsidR="00A57FA4" w:rsidRDefault="00A57FA4" w:rsidP="00A57FA4">
            <w:pPr>
              <w:pStyle w:val="NormalinTable"/>
            </w:pPr>
          </w:p>
        </w:tc>
        <w:tc>
          <w:tcPr>
            <w:tcW w:w="0" w:type="auto"/>
            <w:vMerge/>
          </w:tcPr>
          <w:p w14:paraId="058C825C" w14:textId="77777777" w:rsidR="00A57FA4" w:rsidRDefault="00A57FA4" w:rsidP="00A57FA4">
            <w:pPr>
              <w:pStyle w:val="NormalinTable"/>
            </w:pPr>
          </w:p>
        </w:tc>
        <w:tc>
          <w:tcPr>
            <w:tcW w:w="0" w:type="auto"/>
            <w:vMerge/>
          </w:tcPr>
          <w:p w14:paraId="7A71C74E" w14:textId="77777777" w:rsidR="00A57FA4" w:rsidRDefault="00A57FA4" w:rsidP="00A57FA4">
            <w:pPr>
              <w:pStyle w:val="NormalinTable"/>
            </w:pPr>
          </w:p>
        </w:tc>
        <w:tc>
          <w:tcPr>
            <w:tcW w:w="0" w:type="auto"/>
            <w:vMerge/>
          </w:tcPr>
          <w:p w14:paraId="79F7EAE7" w14:textId="77777777" w:rsidR="00A57FA4" w:rsidRDefault="00A57FA4" w:rsidP="00A57FA4">
            <w:pPr>
              <w:pStyle w:val="NormalinTable"/>
            </w:pPr>
          </w:p>
        </w:tc>
      </w:tr>
      <w:tr w:rsidR="00A57FA4" w14:paraId="74CD584F" w14:textId="77777777" w:rsidTr="00A57FA4">
        <w:trPr>
          <w:cantSplit/>
        </w:trPr>
        <w:tc>
          <w:tcPr>
            <w:tcW w:w="0" w:type="auto"/>
            <w:vMerge w:val="restart"/>
            <w:tcBorders>
              <w:top w:val="single" w:sz="12" w:space="0" w:color="000000" w:themeColor="background1" w:themeShade="00"/>
            </w:tcBorders>
          </w:tcPr>
          <w:p w14:paraId="6B26FA71" w14:textId="77777777" w:rsidR="00A57FA4" w:rsidRDefault="00A57FA4" w:rsidP="00A57FA4">
            <w:pPr>
              <w:pStyle w:val="NormalinTable"/>
            </w:pPr>
            <w:r>
              <w:rPr>
                <w:b/>
              </w:rPr>
              <w:t>090796</w:t>
            </w:r>
          </w:p>
        </w:tc>
        <w:tc>
          <w:tcPr>
            <w:tcW w:w="0" w:type="auto"/>
            <w:vMerge w:val="restart"/>
            <w:tcBorders>
              <w:top w:val="single" w:sz="12" w:space="0" w:color="000000" w:themeColor="background1" w:themeShade="00"/>
            </w:tcBorders>
          </w:tcPr>
          <w:p w14:paraId="5162B20B" w14:textId="77777777" w:rsidR="00A57FA4" w:rsidRDefault="00A57FA4" w:rsidP="00A57FA4">
            <w:pPr>
              <w:pStyle w:val="NormalinTable"/>
            </w:pPr>
          </w:p>
        </w:tc>
        <w:tc>
          <w:tcPr>
            <w:tcW w:w="0" w:type="auto"/>
            <w:tcBorders>
              <w:top w:val="single" w:sz="12" w:space="0" w:color="000000" w:themeColor="background1" w:themeShade="00"/>
            </w:tcBorders>
          </w:tcPr>
          <w:p w14:paraId="5255268A" w14:textId="77777777" w:rsidR="00A57FA4" w:rsidRDefault="00A57FA4" w:rsidP="00A57FA4">
            <w:pPr>
              <w:pStyle w:val="NormalinTable"/>
            </w:pPr>
            <w:r>
              <w:t>0306 15 00</w:t>
            </w:r>
          </w:p>
        </w:tc>
        <w:tc>
          <w:tcPr>
            <w:tcW w:w="0" w:type="auto"/>
            <w:vMerge w:val="restart"/>
            <w:tcBorders>
              <w:top w:val="single" w:sz="12" w:space="0" w:color="000000" w:themeColor="background1" w:themeShade="00"/>
            </w:tcBorders>
          </w:tcPr>
          <w:p w14:paraId="27B44E1B"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4B2530B5" w14:textId="77777777" w:rsidR="00A57FA4" w:rsidRDefault="00A57FA4" w:rsidP="00A57FA4">
            <w:pPr>
              <w:pStyle w:val="NormalinTable"/>
            </w:pPr>
            <w:r>
              <w:t>4,000 kg</w:t>
            </w:r>
          </w:p>
        </w:tc>
        <w:tc>
          <w:tcPr>
            <w:tcW w:w="0" w:type="auto"/>
            <w:vMerge w:val="restart"/>
            <w:tcBorders>
              <w:top w:val="single" w:sz="12" w:space="0" w:color="000000" w:themeColor="background1" w:themeShade="00"/>
            </w:tcBorders>
          </w:tcPr>
          <w:p w14:paraId="6CCA73DB"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2DCB8C2D" w14:textId="77777777" w:rsidR="00A57FA4" w:rsidRDefault="00A57FA4" w:rsidP="00A57FA4">
            <w:pPr>
              <w:pStyle w:val="NormalinTable"/>
            </w:pPr>
            <w:r>
              <w:t>31/12</w:t>
            </w:r>
          </w:p>
        </w:tc>
      </w:tr>
      <w:tr w:rsidR="00A57FA4" w14:paraId="0124EA22" w14:textId="77777777" w:rsidTr="00A57FA4">
        <w:trPr>
          <w:cantSplit/>
        </w:trPr>
        <w:tc>
          <w:tcPr>
            <w:tcW w:w="0" w:type="auto"/>
            <w:vMerge w:val="restart"/>
            <w:tcBorders>
              <w:top w:val="single" w:sz="12" w:space="0" w:color="000000" w:themeColor="background1" w:themeShade="00"/>
            </w:tcBorders>
          </w:tcPr>
          <w:p w14:paraId="04C1D739" w14:textId="77777777" w:rsidR="00A57FA4" w:rsidRDefault="00A57FA4" w:rsidP="00A57FA4">
            <w:pPr>
              <w:pStyle w:val="NormalinTable"/>
            </w:pPr>
            <w:r>
              <w:rPr>
                <w:b/>
              </w:rPr>
              <w:t>090811</w:t>
            </w:r>
          </w:p>
        </w:tc>
        <w:tc>
          <w:tcPr>
            <w:tcW w:w="0" w:type="auto"/>
            <w:vMerge w:val="restart"/>
            <w:tcBorders>
              <w:top w:val="single" w:sz="12" w:space="0" w:color="000000" w:themeColor="background1" w:themeShade="00"/>
            </w:tcBorders>
          </w:tcPr>
          <w:p w14:paraId="1B6A5763" w14:textId="77777777" w:rsidR="00A57FA4" w:rsidRDefault="00A57FA4" w:rsidP="00A57FA4">
            <w:pPr>
              <w:pStyle w:val="NormalinTable"/>
            </w:pPr>
          </w:p>
        </w:tc>
        <w:tc>
          <w:tcPr>
            <w:tcW w:w="0" w:type="auto"/>
            <w:tcBorders>
              <w:top w:val="single" w:sz="12" w:space="0" w:color="000000" w:themeColor="background1" w:themeShade="00"/>
            </w:tcBorders>
          </w:tcPr>
          <w:p w14:paraId="59A734D9" w14:textId="77777777" w:rsidR="00A57FA4" w:rsidRDefault="00A57FA4" w:rsidP="00A57FA4">
            <w:pPr>
              <w:pStyle w:val="NormalinTable"/>
            </w:pPr>
            <w:r>
              <w:t>0304 49 50</w:t>
            </w:r>
          </w:p>
        </w:tc>
        <w:tc>
          <w:tcPr>
            <w:tcW w:w="0" w:type="auto"/>
            <w:vMerge w:val="restart"/>
            <w:tcBorders>
              <w:top w:val="single" w:sz="12" w:space="0" w:color="000000" w:themeColor="background1" w:themeShade="00"/>
            </w:tcBorders>
          </w:tcPr>
          <w:p w14:paraId="7EA35866"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5B832CA6" w14:textId="77777777" w:rsidR="00A57FA4" w:rsidRDefault="00A57FA4" w:rsidP="00A57FA4">
            <w:pPr>
              <w:pStyle w:val="NormalinTable"/>
            </w:pPr>
            <w:r>
              <w:t>11,000 kg</w:t>
            </w:r>
          </w:p>
        </w:tc>
        <w:tc>
          <w:tcPr>
            <w:tcW w:w="0" w:type="auto"/>
            <w:vMerge w:val="restart"/>
            <w:tcBorders>
              <w:top w:val="single" w:sz="12" w:space="0" w:color="000000" w:themeColor="background1" w:themeShade="00"/>
            </w:tcBorders>
          </w:tcPr>
          <w:p w14:paraId="5254D636"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1BAAC3C4" w14:textId="77777777" w:rsidR="00A57FA4" w:rsidRDefault="00A57FA4" w:rsidP="00A57FA4">
            <w:pPr>
              <w:pStyle w:val="NormalinTable"/>
            </w:pPr>
            <w:r>
              <w:t>30/04</w:t>
            </w:r>
          </w:p>
        </w:tc>
      </w:tr>
      <w:tr w:rsidR="00A57FA4" w14:paraId="10FD9319" w14:textId="77777777" w:rsidTr="00A57FA4">
        <w:trPr>
          <w:cantSplit/>
        </w:trPr>
        <w:tc>
          <w:tcPr>
            <w:tcW w:w="0" w:type="auto"/>
            <w:vMerge w:val="restart"/>
            <w:tcBorders>
              <w:top w:val="single" w:sz="12" w:space="0" w:color="000000" w:themeColor="background1" w:themeShade="00"/>
            </w:tcBorders>
          </w:tcPr>
          <w:p w14:paraId="0036C91C" w14:textId="77777777" w:rsidR="00A57FA4" w:rsidRDefault="00A57FA4" w:rsidP="00A57FA4">
            <w:pPr>
              <w:pStyle w:val="NormalinTable"/>
            </w:pPr>
            <w:r>
              <w:rPr>
                <w:b/>
              </w:rPr>
              <w:t>090812</w:t>
            </w:r>
          </w:p>
        </w:tc>
        <w:tc>
          <w:tcPr>
            <w:tcW w:w="0" w:type="auto"/>
            <w:vMerge w:val="restart"/>
            <w:tcBorders>
              <w:top w:val="single" w:sz="12" w:space="0" w:color="000000" w:themeColor="background1" w:themeShade="00"/>
            </w:tcBorders>
          </w:tcPr>
          <w:p w14:paraId="50CDF7D6" w14:textId="77777777" w:rsidR="00A57FA4" w:rsidRDefault="00A57FA4" w:rsidP="00A57FA4">
            <w:pPr>
              <w:pStyle w:val="NormalinTable"/>
            </w:pPr>
          </w:p>
        </w:tc>
        <w:tc>
          <w:tcPr>
            <w:tcW w:w="0" w:type="auto"/>
            <w:tcBorders>
              <w:top w:val="single" w:sz="12" w:space="0" w:color="000000" w:themeColor="background1" w:themeShade="00"/>
            </w:tcBorders>
          </w:tcPr>
          <w:p w14:paraId="08A9A8B8" w14:textId="77777777" w:rsidR="00A57FA4" w:rsidRDefault="00A57FA4" w:rsidP="00A57FA4">
            <w:pPr>
              <w:pStyle w:val="NormalinTable"/>
            </w:pPr>
            <w:r>
              <w:t>0303 51 00</w:t>
            </w:r>
          </w:p>
        </w:tc>
        <w:tc>
          <w:tcPr>
            <w:tcW w:w="0" w:type="auto"/>
            <w:vMerge w:val="restart"/>
            <w:tcBorders>
              <w:top w:val="single" w:sz="12" w:space="0" w:color="000000" w:themeColor="background1" w:themeShade="00"/>
            </w:tcBorders>
          </w:tcPr>
          <w:p w14:paraId="6FBA4BFE"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59025578" w14:textId="77777777" w:rsidR="00A57FA4" w:rsidRDefault="00A57FA4" w:rsidP="00A57FA4">
            <w:pPr>
              <w:pStyle w:val="NormalinTable"/>
            </w:pPr>
            <w:r>
              <w:t>33,000 kg</w:t>
            </w:r>
          </w:p>
        </w:tc>
        <w:tc>
          <w:tcPr>
            <w:tcW w:w="0" w:type="auto"/>
            <w:vMerge w:val="restart"/>
            <w:tcBorders>
              <w:top w:val="single" w:sz="12" w:space="0" w:color="000000" w:themeColor="background1" w:themeShade="00"/>
            </w:tcBorders>
          </w:tcPr>
          <w:p w14:paraId="4995C2B9"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115BFCCA" w14:textId="77777777" w:rsidR="00A57FA4" w:rsidRDefault="00A57FA4" w:rsidP="00A57FA4">
            <w:pPr>
              <w:pStyle w:val="NormalinTable"/>
            </w:pPr>
            <w:r>
              <w:t>30/04</w:t>
            </w:r>
          </w:p>
        </w:tc>
      </w:tr>
      <w:tr w:rsidR="00A57FA4" w14:paraId="3E0263AF" w14:textId="77777777" w:rsidTr="00A57FA4">
        <w:trPr>
          <w:cantSplit/>
        </w:trPr>
        <w:tc>
          <w:tcPr>
            <w:tcW w:w="0" w:type="auto"/>
            <w:vMerge w:val="restart"/>
            <w:tcBorders>
              <w:top w:val="single" w:sz="12" w:space="0" w:color="000000" w:themeColor="background1" w:themeShade="00"/>
            </w:tcBorders>
          </w:tcPr>
          <w:p w14:paraId="6B00E505" w14:textId="77777777" w:rsidR="00A57FA4" w:rsidRDefault="00A57FA4" w:rsidP="00A57FA4">
            <w:pPr>
              <w:pStyle w:val="NormalinTable"/>
            </w:pPr>
            <w:r>
              <w:rPr>
                <w:b/>
              </w:rPr>
              <w:t>090833</w:t>
            </w:r>
          </w:p>
        </w:tc>
        <w:tc>
          <w:tcPr>
            <w:tcW w:w="0" w:type="auto"/>
            <w:vMerge w:val="restart"/>
            <w:tcBorders>
              <w:top w:val="single" w:sz="12" w:space="0" w:color="000000" w:themeColor="background1" w:themeShade="00"/>
            </w:tcBorders>
          </w:tcPr>
          <w:p w14:paraId="1C5EE0D6" w14:textId="77777777" w:rsidR="00A57FA4" w:rsidRDefault="00A57FA4" w:rsidP="00A57FA4">
            <w:pPr>
              <w:pStyle w:val="NormalinTable"/>
            </w:pPr>
          </w:p>
        </w:tc>
        <w:tc>
          <w:tcPr>
            <w:tcW w:w="0" w:type="auto"/>
            <w:tcBorders>
              <w:top w:val="single" w:sz="12" w:space="0" w:color="000000" w:themeColor="background1" w:themeShade="00"/>
            </w:tcBorders>
          </w:tcPr>
          <w:p w14:paraId="7EE43A7E" w14:textId="77777777" w:rsidR="00A57FA4" w:rsidRDefault="00A57FA4" w:rsidP="00A57FA4">
            <w:pPr>
              <w:pStyle w:val="NormalinTable"/>
            </w:pPr>
            <w:r>
              <w:t>0204 00 00</w:t>
            </w:r>
          </w:p>
        </w:tc>
        <w:tc>
          <w:tcPr>
            <w:tcW w:w="0" w:type="auto"/>
            <w:vMerge w:val="restart"/>
            <w:tcBorders>
              <w:top w:val="single" w:sz="12" w:space="0" w:color="000000" w:themeColor="background1" w:themeShade="00"/>
            </w:tcBorders>
          </w:tcPr>
          <w:p w14:paraId="14A5024A"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195596F2" w14:textId="77777777" w:rsidR="00A57FA4" w:rsidRDefault="00A57FA4" w:rsidP="00A57FA4">
            <w:pPr>
              <w:pStyle w:val="NormalinTable"/>
            </w:pPr>
            <w:r>
              <w:t>692,000 kg</w:t>
            </w:r>
          </w:p>
        </w:tc>
        <w:tc>
          <w:tcPr>
            <w:tcW w:w="0" w:type="auto"/>
            <w:vMerge w:val="restart"/>
            <w:tcBorders>
              <w:top w:val="single" w:sz="12" w:space="0" w:color="000000" w:themeColor="background1" w:themeShade="00"/>
            </w:tcBorders>
          </w:tcPr>
          <w:p w14:paraId="038C6F06"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3D8BF9FE" w14:textId="77777777" w:rsidR="00A57FA4" w:rsidRDefault="00A57FA4" w:rsidP="00A57FA4">
            <w:pPr>
              <w:pStyle w:val="NormalinTable"/>
            </w:pPr>
            <w:r>
              <w:t>31/12</w:t>
            </w:r>
          </w:p>
        </w:tc>
      </w:tr>
      <w:tr w:rsidR="00A57FA4" w14:paraId="55AC5F70" w14:textId="77777777" w:rsidTr="00A57FA4">
        <w:trPr>
          <w:cantSplit/>
        </w:trPr>
        <w:tc>
          <w:tcPr>
            <w:tcW w:w="0" w:type="auto"/>
            <w:vMerge/>
          </w:tcPr>
          <w:p w14:paraId="7CB70551" w14:textId="77777777" w:rsidR="00A57FA4" w:rsidRDefault="00A57FA4" w:rsidP="00A57FA4">
            <w:pPr>
              <w:pStyle w:val="NormalinTable"/>
            </w:pPr>
          </w:p>
        </w:tc>
        <w:tc>
          <w:tcPr>
            <w:tcW w:w="0" w:type="auto"/>
            <w:vMerge/>
          </w:tcPr>
          <w:p w14:paraId="1453DEFA" w14:textId="77777777" w:rsidR="00A57FA4" w:rsidRDefault="00A57FA4" w:rsidP="00A57FA4">
            <w:pPr>
              <w:pStyle w:val="NormalinTable"/>
            </w:pPr>
          </w:p>
        </w:tc>
        <w:tc>
          <w:tcPr>
            <w:tcW w:w="0" w:type="auto"/>
          </w:tcPr>
          <w:p w14:paraId="709DDBAF" w14:textId="77777777" w:rsidR="00A57FA4" w:rsidRDefault="00A57FA4" w:rsidP="00A57FA4">
            <w:pPr>
              <w:pStyle w:val="NormalinTable"/>
            </w:pPr>
            <w:r>
              <w:t>0210 99 21</w:t>
            </w:r>
          </w:p>
        </w:tc>
        <w:tc>
          <w:tcPr>
            <w:tcW w:w="0" w:type="auto"/>
            <w:vMerge/>
          </w:tcPr>
          <w:p w14:paraId="7301B19F" w14:textId="77777777" w:rsidR="00A57FA4" w:rsidRDefault="00A57FA4" w:rsidP="00A57FA4">
            <w:pPr>
              <w:pStyle w:val="NormalinTable"/>
            </w:pPr>
          </w:p>
        </w:tc>
        <w:tc>
          <w:tcPr>
            <w:tcW w:w="0" w:type="auto"/>
            <w:vMerge/>
          </w:tcPr>
          <w:p w14:paraId="23081414" w14:textId="77777777" w:rsidR="00A57FA4" w:rsidRDefault="00A57FA4" w:rsidP="00A57FA4">
            <w:pPr>
              <w:pStyle w:val="NormalinTable"/>
            </w:pPr>
          </w:p>
        </w:tc>
        <w:tc>
          <w:tcPr>
            <w:tcW w:w="0" w:type="auto"/>
            <w:vMerge/>
          </w:tcPr>
          <w:p w14:paraId="07F70BBA" w14:textId="77777777" w:rsidR="00A57FA4" w:rsidRDefault="00A57FA4" w:rsidP="00A57FA4">
            <w:pPr>
              <w:pStyle w:val="NormalinTable"/>
            </w:pPr>
          </w:p>
        </w:tc>
        <w:tc>
          <w:tcPr>
            <w:tcW w:w="0" w:type="auto"/>
            <w:vMerge/>
          </w:tcPr>
          <w:p w14:paraId="2B89847C" w14:textId="77777777" w:rsidR="00A57FA4" w:rsidRDefault="00A57FA4" w:rsidP="00A57FA4">
            <w:pPr>
              <w:pStyle w:val="NormalinTable"/>
            </w:pPr>
          </w:p>
        </w:tc>
      </w:tr>
      <w:tr w:rsidR="00A57FA4" w14:paraId="401E327C" w14:textId="77777777" w:rsidTr="00A57FA4">
        <w:trPr>
          <w:cantSplit/>
        </w:trPr>
        <w:tc>
          <w:tcPr>
            <w:tcW w:w="0" w:type="auto"/>
            <w:vMerge/>
          </w:tcPr>
          <w:p w14:paraId="50D63616" w14:textId="77777777" w:rsidR="00A57FA4" w:rsidRDefault="00A57FA4" w:rsidP="00A57FA4">
            <w:pPr>
              <w:pStyle w:val="NormalinTable"/>
            </w:pPr>
          </w:p>
        </w:tc>
        <w:tc>
          <w:tcPr>
            <w:tcW w:w="0" w:type="auto"/>
            <w:vMerge/>
          </w:tcPr>
          <w:p w14:paraId="44E5C122" w14:textId="77777777" w:rsidR="00A57FA4" w:rsidRDefault="00A57FA4" w:rsidP="00A57FA4">
            <w:pPr>
              <w:pStyle w:val="NormalinTable"/>
            </w:pPr>
          </w:p>
        </w:tc>
        <w:tc>
          <w:tcPr>
            <w:tcW w:w="0" w:type="auto"/>
          </w:tcPr>
          <w:p w14:paraId="3D2F18B5" w14:textId="77777777" w:rsidR="00A57FA4" w:rsidRDefault="00A57FA4" w:rsidP="00A57FA4">
            <w:pPr>
              <w:pStyle w:val="NormalinTable"/>
            </w:pPr>
            <w:r>
              <w:t>0210 99 29</w:t>
            </w:r>
          </w:p>
        </w:tc>
        <w:tc>
          <w:tcPr>
            <w:tcW w:w="0" w:type="auto"/>
            <w:vMerge/>
          </w:tcPr>
          <w:p w14:paraId="52D3AC0C" w14:textId="77777777" w:rsidR="00A57FA4" w:rsidRDefault="00A57FA4" w:rsidP="00A57FA4">
            <w:pPr>
              <w:pStyle w:val="NormalinTable"/>
            </w:pPr>
          </w:p>
        </w:tc>
        <w:tc>
          <w:tcPr>
            <w:tcW w:w="0" w:type="auto"/>
            <w:vMerge/>
          </w:tcPr>
          <w:p w14:paraId="1D7C2F77" w14:textId="77777777" w:rsidR="00A57FA4" w:rsidRDefault="00A57FA4" w:rsidP="00A57FA4">
            <w:pPr>
              <w:pStyle w:val="NormalinTable"/>
            </w:pPr>
          </w:p>
        </w:tc>
        <w:tc>
          <w:tcPr>
            <w:tcW w:w="0" w:type="auto"/>
            <w:vMerge/>
          </w:tcPr>
          <w:p w14:paraId="4035994F" w14:textId="77777777" w:rsidR="00A57FA4" w:rsidRDefault="00A57FA4" w:rsidP="00A57FA4">
            <w:pPr>
              <w:pStyle w:val="NormalinTable"/>
            </w:pPr>
          </w:p>
        </w:tc>
        <w:tc>
          <w:tcPr>
            <w:tcW w:w="0" w:type="auto"/>
            <w:vMerge/>
          </w:tcPr>
          <w:p w14:paraId="63474490" w14:textId="77777777" w:rsidR="00A57FA4" w:rsidRDefault="00A57FA4" w:rsidP="00A57FA4">
            <w:pPr>
              <w:pStyle w:val="NormalinTable"/>
            </w:pPr>
          </w:p>
        </w:tc>
      </w:tr>
      <w:tr w:rsidR="00A57FA4" w14:paraId="0579D6E2" w14:textId="77777777" w:rsidTr="00A57FA4">
        <w:trPr>
          <w:cantSplit/>
        </w:trPr>
        <w:tc>
          <w:tcPr>
            <w:tcW w:w="0" w:type="auto"/>
            <w:vMerge/>
          </w:tcPr>
          <w:p w14:paraId="6183A7A5" w14:textId="77777777" w:rsidR="00A57FA4" w:rsidRDefault="00A57FA4" w:rsidP="00A57FA4">
            <w:pPr>
              <w:pStyle w:val="NormalinTable"/>
            </w:pPr>
          </w:p>
        </w:tc>
        <w:tc>
          <w:tcPr>
            <w:tcW w:w="0" w:type="auto"/>
            <w:vMerge/>
          </w:tcPr>
          <w:p w14:paraId="12C354AA" w14:textId="77777777" w:rsidR="00A57FA4" w:rsidRDefault="00A57FA4" w:rsidP="00A57FA4">
            <w:pPr>
              <w:pStyle w:val="NormalinTable"/>
            </w:pPr>
          </w:p>
        </w:tc>
        <w:tc>
          <w:tcPr>
            <w:tcW w:w="0" w:type="auto"/>
          </w:tcPr>
          <w:p w14:paraId="6A93AA90" w14:textId="77777777" w:rsidR="00A57FA4" w:rsidRDefault="00A57FA4" w:rsidP="00A57FA4">
            <w:pPr>
              <w:pStyle w:val="NormalinTable"/>
            </w:pPr>
            <w:r>
              <w:t>0210 99 85 10</w:t>
            </w:r>
          </w:p>
        </w:tc>
        <w:tc>
          <w:tcPr>
            <w:tcW w:w="0" w:type="auto"/>
            <w:vMerge/>
          </w:tcPr>
          <w:p w14:paraId="3E0347FB" w14:textId="77777777" w:rsidR="00A57FA4" w:rsidRDefault="00A57FA4" w:rsidP="00A57FA4">
            <w:pPr>
              <w:pStyle w:val="NormalinTable"/>
            </w:pPr>
          </w:p>
        </w:tc>
        <w:tc>
          <w:tcPr>
            <w:tcW w:w="0" w:type="auto"/>
            <w:vMerge/>
          </w:tcPr>
          <w:p w14:paraId="1EED30B7" w14:textId="77777777" w:rsidR="00A57FA4" w:rsidRDefault="00A57FA4" w:rsidP="00A57FA4">
            <w:pPr>
              <w:pStyle w:val="NormalinTable"/>
            </w:pPr>
          </w:p>
        </w:tc>
        <w:tc>
          <w:tcPr>
            <w:tcW w:w="0" w:type="auto"/>
            <w:vMerge/>
          </w:tcPr>
          <w:p w14:paraId="0C72AFBB" w14:textId="77777777" w:rsidR="00A57FA4" w:rsidRDefault="00A57FA4" w:rsidP="00A57FA4">
            <w:pPr>
              <w:pStyle w:val="NormalinTable"/>
            </w:pPr>
          </w:p>
        </w:tc>
        <w:tc>
          <w:tcPr>
            <w:tcW w:w="0" w:type="auto"/>
            <w:vMerge/>
          </w:tcPr>
          <w:p w14:paraId="26CC44D8" w14:textId="77777777" w:rsidR="00A57FA4" w:rsidRDefault="00A57FA4" w:rsidP="00A57FA4">
            <w:pPr>
              <w:pStyle w:val="NormalinTable"/>
            </w:pPr>
          </w:p>
        </w:tc>
      </w:tr>
      <w:tr w:rsidR="00A57FA4" w14:paraId="3FA59F63" w14:textId="77777777" w:rsidTr="00A57FA4">
        <w:trPr>
          <w:cantSplit/>
        </w:trPr>
        <w:tc>
          <w:tcPr>
            <w:tcW w:w="0" w:type="auto"/>
            <w:vMerge w:val="restart"/>
            <w:tcBorders>
              <w:top w:val="single" w:sz="12" w:space="0" w:color="000000" w:themeColor="background1" w:themeShade="00"/>
            </w:tcBorders>
          </w:tcPr>
          <w:p w14:paraId="2E35495C" w14:textId="77777777" w:rsidR="00A57FA4" w:rsidRDefault="00A57FA4" w:rsidP="00A57FA4">
            <w:pPr>
              <w:pStyle w:val="NormalinTable"/>
            </w:pPr>
            <w:r>
              <w:rPr>
                <w:b/>
              </w:rPr>
              <w:t>094226</w:t>
            </w:r>
          </w:p>
        </w:tc>
        <w:tc>
          <w:tcPr>
            <w:tcW w:w="0" w:type="auto"/>
            <w:vMerge w:val="restart"/>
            <w:tcBorders>
              <w:top w:val="single" w:sz="12" w:space="0" w:color="000000" w:themeColor="background1" w:themeShade="00"/>
            </w:tcBorders>
          </w:tcPr>
          <w:p w14:paraId="4D4C1D2C" w14:textId="77777777" w:rsidR="00A57FA4" w:rsidRDefault="00A57FA4" w:rsidP="00A57FA4">
            <w:pPr>
              <w:pStyle w:val="NormalinTable"/>
            </w:pPr>
          </w:p>
        </w:tc>
        <w:tc>
          <w:tcPr>
            <w:tcW w:w="0" w:type="auto"/>
            <w:tcBorders>
              <w:top w:val="single" w:sz="12" w:space="0" w:color="000000" w:themeColor="background1" w:themeShade="00"/>
            </w:tcBorders>
          </w:tcPr>
          <w:p w14:paraId="7C07F726" w14:textId="77777777" w:rsidR="00A57FA4" w:rsidRDefault="00A57FA4" w:rsidP="00A57FA4">
            <w:pPr>
              <w:pStyle w:val="NormalinTable"/>
            </w:pPr>
            <w:r>
              <w:t>0406 10 50 10</w:t>
            </w:r>
          </w:p>
        </w:tc>
        <w:tc>
          <w:tcPr>
            <w:tcW w:w="0" w:type="auto"/>
            <w:vMerge w:val="restart"/>
            <w:tcBorders>
              <w:top w:val="single" w:sz="12" w:space="0" w:color="000000" w:themeColor="background1" w:themeShade="00"/>
            </w:tcBorders>
          </w:tcPr>
          <w:p w14:paraId="58A168A9" w14:textId="77777777" w:rsidR="00A57FA4" w:rsidRDefault="00A57FA4" w:rsidP="00A57FA4">
            <w:pPr>
              <w:pStyle w:val="NormalinTable"/>
            </w:pPr>
            <w:r>
              <w:t>0.000 € / 100 kg</w:t>
            </w:r>
          </w:p>
        </w:tc>
        <w:tc>
          <w:tcPr>
            <w:tcW w:w="0" w:type="auto"/>
            <w:vMerge w:val="restart"/>
            <w:tcBorders>
              <w:top w:val="single" w:sz="12" w:space="0" w:color="000000" w:themeColor="background1" w:themeShade="00"/>
            </w:tcBorders>
          </w:tcPr>
          <w:p w14:paraId="4338FEF9" w14:textId="77777777" w:rsidR="00A57FA4" w:rsidRDefault="00A57FA4" w:rsidP="00A57FA4">
            <w:pPr>
              <w:pStyle w:val="NormalinTable"/>
            </w:pPr>
            <w:r>
              <w:t>164,000 kg</w:t>
            </w:r>
          </w:p>
          <w:p w14:paraId="7C9A7FA7" w14:textId="77777777" w:rsidR="00A57FA4" w:rsidRDefault="00A57FA4" w:rsidP="00A57FA4">
            <w:pPr>
              <w:pStyle w:val="NormalinTable"/>
            </w:pPr>
            <w:r>
              <w:t>204,000 kg</w:t>
            </w:r>
          </w:p>
        </w:tc>
        <w:tc>
          <w:tcPr>
            <w:tcW w:w="0" w:type="auto"/>
            <w:vMerge w:val="restart"/>
            <w:tcBorders>
              <w:top w:val="single" w:sz="12" w:space="0" w:color="000000" w:themeColor="background1" w:themeShade="00"/>
            </w:tcBorders>
          </w:tcPr>
          <w:p w14:paraId="4E202AC5" w14:textId="77777777" w:rsidR="00A57FA4" w:rsidRDefault="00A57FA4" w:rsidP="00A57FA4">
            <w:pPr>
              <w:pStyle w:val="NormalinTable"/>
            </w:pPr>
            <w:r>
              <w:t>01/01</w:t>
            </w:r>
          </w:p>
          <w:p w14:paraId="4315A035" w14:textId="77777777" w:rsidR="00A57FA4" w:rsidRDefault="00A57FA4" w:rsidP="00A57FA4">
            <w:pPr>
              <w:pStyle w:val="NormalinTable"/>
            </w:pPr>
            <w:r>
              <w:t>01/07</w:t>
            </w:r>
          </w:p>
        </w:tc>
        <w:tc>
          <w:tcPr>
            <w:tcW w:w="0" w:type="auto"/>
            <w:vMerge w:val="restart"/>
            <w:tcBorders>
              <w:top w:val="single" w:sz="12" w:space="0" w:color="000000" w:themeColor="background1" w:themeShade="00"/>
            </w:tcBorders>
          </w:tcPr>
          <w:p w14:paraId="2FAFE686" w14:textId="77777777" w:rsidR="00A57FA4" w:rsidRDefault="00A57FA4" w:rsidP="00A57FA4">
            <w:pPr>
              <w:pStyle w:val="NormalinTable"/>
            </w:pPr>
            <w:r>
              <w:t>30/06</w:t>
            </w:r>
          </w:p>
          <w:p w14:paraId="0A2B7148" w14:textId="77777777" w:rsidR="00A57FA4" w:rsidRDefault="00A57FA4" w:rsidP="00A57FA4">
            <w:pPr>
              <w:pStyle w:val="NormalinTable"/>
            </w:pPr>
            <w:r>
              <w:t>31/12</w:t>
            </w:r>
          </w:p>
        </w:tc>
      </w:tr>
    </w:tbl>
    <w:p w14:paraId="4FE076B3" w14:textId="77777777" w:rsidR="00A57FA4" w:rsidRDefault="00A57FA4" w:rsidP="00A57FA4">
      <w:pPr>
        <w:pStyle w:val="Heading3"/>
      </w:pPr>
    </w:p>
    <w:p w14:paraId="713693C8" w14:textId="77777777" w:rsidR="00A57FA4" w:rsidRPr="00A57FA4" w:rsidRDefault="00A57FA4" w:rsidP="00A57FA4">
      <w:pPr>
        <w:rPr>
          <w:b/>
        </w:rPr>
      </w:pPr>
      <w:r>
        <w:rPr>
          <w:b/>
        </w:rPr>
        <w:t>PREFERENTIAL QUOTA TABLE B - NORWAY</w:t>
      </w:r>
    </w:p>
    <w:tbl>
      <w:tblPr>
        <w:tblStyle w:val="TableGrid"/>
        <w:tblW w:w="0" w:type="auto"/>
        <w:tblLook w:val="0220" w:firstRow="1" w:lastRow="0" w:firstColumn="0" w:lastColumn="0" w:noHBand="1" w:noVBand="0"/>
      </w:tblPr>
      <w:tblGrid>
        <w:gridCol w:w="856"/>
        <w:gridCol w:w="750"/>
        <w:gridCol w:w="1178"/>
        <w:gridCol w:w="2357"/>
        <w:gridCol w:w="1713"/>
        <w:gridCol w:w="1071"/>
        <w:gridCol w:w="1071"/>
      </w:tblGrid>
      <w:tr w:rsidR="00A57FA4" w14:paraId="1DF4FC24" w14:textId="77777777" w:rsidTr="00A57FA4">
        <w:trPr>
          <w:cantSplit/>
          <w:tblHeader/>
        </w:trPr>
        <w:tc>
          <w:tcPr>
            <w:tcW w:w="8" w:type="pct"/>
            <w:tcBorders>
              <w:left w:val="single" w:sz="12" w:space="0" w:color="000000" w:themeColor="text1"/>
              <w:right w:val="single" w:sz="12" w:space="0" w:color="000000" w:themeColor="text1"/>
            </w:tcBorders>
            <w:shd w:val="clear" w:color="auto" w:fill="000000" w:themeFill="text1"/>
          </w:tcPr>
          <w:p w14:paraId="55D048EE" w14:textId="77777777" w:rsidR="00A57FA4" w:rsidRPr="0061161D" w:rsidRDefault="00A57FA4" w:rsidP="00A57FA4">
            <w:pPr>
              <w:pStyle w:val="NormalinTable"/>
              <w:rPr>
                <w:b/>
              </w:rPr>
            </w:pPr>
            <w:r w:rsidRPr="0061161D">
              <w:rPr>
                <w:b/>
              </w:rPr>
              <w:t>1</w:t>
            </w:r>
          </w:p>
        </w:tc>
        <w:tc>
          <w:tcPr>
            <w:tcW w:w="7" w:type="pct"/>
            <w:tcBorders>
              <w:left w:val="single" w:sz="12" w:space="0" w:color="000000" w:themeColor="text1"/>
              <w:right w:val="single" w:sz="12" w:space="0" w:color="000000" w:themeColor="text1"/>
            </w:tcBorders>
            <w:shd w:val="clear" w:color="auto" w:fill="000000" w:themeFill="text1"/>
          </w:tcPr>
          <w:p w14:paraId="328AB43E" w14:textId="77777777" w:rsidR="00A57FA4" w:rsidRPr="0061161D" w:rsidRDefault="00A57FA4" w:rsidP="00A57FA4">
            <w:pPr>
              <w:pStyle w:val="NormalinTable"/>
              <w:rPr>
                <w:b/>
              </w:rPr>
            </w:pPr>
            <w:r w:rsidRPr="0061161D">
              <w:rPr>
                <w:b/>
              </w:rPr>
              <w:t>2</w:t>
            </w:r>
          </w:p>
        </w:tc>
        <w:tc>
          <w:tcPr>
            <w:tcW w:w="11" w:type="pct"/>
            <w:tcBorders>
              <w:left w:val="single" w:sz="12" w:space="0" w:color="000000" w:themeColor="text1"/>
              <w:right w:val="single" w:sz="12" w:space="0" w:color="000000" w:themeColor="text1"/>
            </w:tcBorders>
            <w:shd w:val="clear" w:color="auto" w:fill="000000" w:themeFill="text1"/>
          </w:tcPr>
          <w:p w14:paraId="0E3189F0" w14:textId="77777777" w:rsidR="00A57FA4" w:rsidRPr="0061161D" w:rsidRDefault="00A57FA4" w:rsidP="00A57FA4">
            <w:pPr>
              <w:pStyle w:val="NormalinTable"/>
              <w:rPr>
                <w:b/>
              </w:rPr>
            </w:pPr>
            <w:r w:rsidRPr="0061161D">
              <w:rPr>
                <w:b/>
              </w:rPr>
              <w:t>3</w:t>
            </w:r>
          </w:p>
        </w:tc>
        <w:tc>
          <w:tcPr>
            <w:tcW w:w="22" w:type="pct"/>
            <w:tcBorders>
              <w:left w:val="single" w:sz="12" w:space="0" w:color="000000" w:themeColor="text1"/>
              <w:right w:val="single" w:sz="12" w:space="0" w:color="000000" w:themeColor="text1"/>
            </w:tcBorders>
            <w:shd w:val="clear" w:color="auto" w:fill="000000" w:themeFill="text1"/>
          </w:tcPr>
          <w:p w14:paraId="1D8586BE" w14:textId="77777777" w:rsidR="00A57FA4" w:rsidRPr="0061161D" w:rsidRDefault="00A57FA4" w:rsidP="00A57FA4">
            <w:pPr>
              <w:pStyle w:val="NormalinTable"/>
              <w:rPr>
                <w:b/>
              </w:rPr>
            </w:pPr>
            <w:r w:rsidRPr="0061161D">
              <w:rPr>
                <w:b/>
              </w:rPr>
              <w:t>4</w:t>
            </w:r>
          </w:p>
        </w:tc>
        <w:tc>
          <w:tcPr>
            <w:tcW w:w="16" w:type="pct"/>
            <w:tcBorders>
              <w:left w:val="single" w:sz="12" w:space="0" w:color="000000" w:themeColor="text1"/>
              <w:right w:val="single" w:sz="12" w:space="0" w:color="000000" w:themeColor="text1"/>
            </w:tcBorders>
            <w:shd w:val="clear" w:color="auto" w:fill="000000" w:themeFill="text1"/>
          </w:tcPr>
          <w:p w14:paraId="268EF699" w14:textId="77777777" w:rsidR="00A57FA4" w:rsidRPr="0061161D" w:rsidRDefault="00A57FA4" w:rsidP="00A57FA4">
            <w:pPr>
              <w:pStyle w:val="NormalinTable"/>
              <w:rPr>
                <w:b/>
              </w:rPr>
            </w:pPr>
            <w:r w:rsidRPr="0061161D">
              <w:rPr>
                <w:b/>
              </w:rPr>
              <w:t>5</w:t>
            </w:r>
          </w:p>
        </w:tc>
        <w:tc>
          <w:tcPr>
            <w:tcW w:w="10" w:type="pct"/>
            <w:tcBorders>
              <w:left w:val="single" w:sz="12" w:space="0" w:color="000000" w:themeColor="text1"/>
              <w:right w:val="single" w:sz="12" w:space="0" w:color="000000" w:themeColor="text1"/>
            </w:tcBorders>
            <w:shd w:val="clear" w:color="auto" w:fill="000000" w:themeFill="text1"/>
          </w:tcPr>
          <w:p w14:paraId="559721AC" w14:textId="77777777" w:rsidR="00A57FA4" w:rsidRPr="0061161D" w:rsidRDefault="00A57FA4" w:rsidP="00A57FA4">
            <w:pPr>
              <w:pStyle w:val="NormalinTable"/>
              <w:rPr>
                <w:b/>
              </w:rPr>
            </w:pPr>
            <w:r w:rsidRPr="0061161D">
              <w:rPr>
                <w:b/>
              </w:rPr>
              <w:t>6</w:t>
            </w:r>
          </w:p>
        </w:tc>
        <w:tc>
          <w:tcPr>
            <w:tcW w:w="10" w:type="pct"/>
            <w:tcBorders>
              <w:left w:val="single" w:sz="12" w:space="0" w:color="000000" w:themeColor="text1"/>
              <w:right w:val="single" w:sz="12" w:space="0" w:color="000000" w:themeColor="text1"/>
            </w:tcBorders>
            <w:shd w:val="clear" w:color="auto" w:fill="000000" w:themeFill="text1"/>
          </w:tcPr>
          <w:p w14:paraId="21F3B860" w14:textId="77777777" w:rsidR="00A57FA4" w:rsidRPr="0061161D" w:rsidRDefault="00A57FA4" w:rsidP="00A57FA4">
            <w:pPr>
              <w:pStyle w:val="NormalinTable"/>
              <w:rPr>
                <w:b/>
              </w:rPr>
            </w:pPr>
            <w:r w:rsidRPr="0061161D">
              <w:rPr>
                <w:b/>
              </w:rPr>
              <w:t>7</w:t>
            </w:r>
          </w:p>
        </w:tc>
      </w:tr>
      <w:tr w:rsidR="00A57FA4" w14:paraId="343FC5D4" w14:textId="77777777" w:rsidTr="00A57FA4">
        <w:trPr>
          <w:cantSplit/>
          <w:tblHeader/>
        </w:trPr>
        <w:tc>
          <w:tcPr>
            <w:tcW w:w="8" w:type="pct"/>
            <w:tcBorders>
              <w:left w:val="single" w:sz="12" w:space="0" w:color="000000" w:themeColor="text1"/>
              <w:right w:val="single" w:sz="12" w:space="0" w:color="000000" w:themeColor="text1"/>
            </w:tcBorders>
            <w:shd w:val="clear" w:color="auto" w:fill="000000" w:themeFill="text1"/>
          </w:tcPr>
          <w:p w14:paraId="5A79AC92" w14:textId="77777777" w:rsidR="00A57FA4" w:rsidRPr="0061161D" w:rsidRDefault="00A57FA4" w:rsidP="00A57FA4">
            <w:pPr>
              <w:pStyle w:val="NormalinTable"/>
              <w:rPr>
                <w:b/>
              </w:rPr>
            </w:pPr>
            <w:r w:rsidRPr="0061161D">
              <w:rPr>
                <w:b/>
              </w:rPr>
              <w:t>Quota Number</w:t>
            </w:r>
          </w:p>
        </w:tc>
        <w:tc>
          <w:tcPr>
            <w:tcW w:w="7" w:type="pct"/>
            <w:tcBorders>
              <w:left w:val="single" w:sz="12" w:space="0" w:color="000000" w:themeColor="text1"/>
              <w:right w:val="single" w:sz="12" w:space="0" w:color="000000" w:themeColor="text1"/>
            </w:tcBorders>
            <w:shd w:val="clear" w:color="auto" w:fill="000000" w:themeFill="text1"/>
          </w:tcPr>
          <w:p w14:paraId="08DE3F6C" w14:textId="77777777" w:rsidR="00A57FA4" w:rsidRPr="0061161D" w:rsidRDefault="00A57FA4" w:rsidP="00A57FA4">
            <w:pPr>
              <w:pStyle w:val="NormalinTable"/>
              <w:rPr>
                <w:b/>
              </w:rPr>
            </w:pPr>
            <w:r w:rsidRPr="0061161D">
              <w:rPr>
                <w:b/>
              </w:rPr>
              <w:t>Origin Quota</w:t>
            </w:r>
          </w:p>
        </w:tc>
        <w:tc>
          <w:tcPr>
            <w:tcW w:w="11" w:type="pct"/>
            <w:tcBorders>
              <w:left w:val="single" w:sz="12" w:space="0" w:color="000000" w:themeColor="text1"/>
              <w:right w:val="single" w:sz="12" w:space="0" w:color="000000" w:themeColor="text1"/>
            </w:tcBorders>
            <w:shd w:val="clear" w:color="auto" w:fill="000000" w:themeFill="text1"/>
          </w:tcPr>
          <w:p w14:paraId="5133D8AB" w14:textId="77777777" w:rsidR="00A57FA4" w:rsidRPr="0061161D" w:rsidRDefault="00A57FA4" w:rsidP="00A57FA4">
            <w:pPr>
              <w:pStyle w:val="NormalinTable"/>
              <w:rPr>
                <w:b/>
              </w:rPr>
            </w:pPr>
            <w:r w:rsidRPr="0061161D">
              <w:rPr>
                <w:b/>
              </w:rPr>
              <w:t>Commodity Code</w:t>
            </w:r>
          </w:p>
        </w:tc>
        <w:tc>
          <w:tcPr>
            <w:tcW w:w="22" w:type="pct"/>
            <w:tcBorders>
              <w:left w:val="single" w:sz="12" w:space="0" w:color="000000" w:themeColor="text1"/>
              <w:right w:val="single" w:sz="12" w:space="0" w:color="000000" w:themeColor="text1"/>
            </w:tcBorders>
            <w:shd w:val="clear" w:color="auto" w:fill="000000" w:themeFill="text1"/>
          </w:tcPr>
          <w:p w14:paraId="4D0BE812" w14:textId="77777777" w:rsidR="00A57FA4" w:rsidRPr="0061161D" w:rsidRDefault="00A57FA4" w:rsidP="00A57FA4">
            <w:pPr>
              <w:pStyle w:val="NormalinTable"/>
              <w:rPr>
                <w:b/>
              </w:rPr>
            </w:pPr>
            <w:r w:rsidRPr="0061161D">
              <w:rPr>
                <w:b/>
              </w:rPr>
              <w:t>Preferential Quota Duty Rate</w:t>
            </w:r>
          </w:p>
        </w:tc>
        <w:tc>
          <w:tcPr>
            <w:tcW w:w="16" w:type="pct"/>
            <w:tcBorders>
              <w:left w:val="single" w:sz="12" w:space="0" w:color="000000" w:themeColor="text1"/>
              <w:right w:val="single" w:sz="12" w:space="0" w:color="000000" w:themeColor="text1"/>
            </w:tcBorders>
            <w:shd w:val="clear" w:color="auto" w:fill="000000" w:themeFill="text1"/>
          </w:tcPr>
          <w:p w14:paraId="5CD2CD1C" w14:textId="77777777" w:rsidR="00A57FA4" w:rsidRPr="0061161D" w:rsidRDefault="00A57FA4" w:rsidP="00A57FA4">
            <w:pPr>
              <w:pStyle w:val="NormalinTable"/>
              <w:rPr>
                <w:b/>
              </w:rPr>
            </w:pPr>
            <w:r w:rsidRPr="0061161D">
              <w:rPr>
                <w:b/>
              </w:rPr>
              <w:t>Quota Volume</w:t>
            </w:r>
          </w:p>
        </w:tc>
        <w:tc>
          <w:tcPr>
            <w:tcW w:w="10" w:type="pct"/>
            <w:tcBorders>
              <w:left w:val="single" w:sz="12" w:space="0" w:color="000000" w:themeColor="text1"/>
              <w:right w:val="single" w:sz="12" w:space="0" w:color="000000" w:themeColor="text1"/>
            </w:tcBorders>
            <w:shd w:val="clear" w:color="auto" w:fill="000000" w:themeFill="text1"/>
          </w:tcPr>
          <w:p w14:paraId="1E138B75" w14:textId="77777777" w:rsidR="00A57FA4" w:rsidRPr="0061161D" w:rsidRDefault="00A57FA4" w:rsidP="00A57FA4">
            <w:pPr>
              <w:pStyle w:val="NormalinTable"/>
              <w:rPr>
                <w:b/>
              </w:rPr>
            </w:pPr>
            <w:r w:rsidRPr="0061161D">
              <w:rPr>
                <w:b/>
              </w:rPr>
              <w:t>Quota Open Date</w:t>
            </w:r>
          </w:p>
        </w:tc>
        <w:tc>
          <w:tcPr>
            <w:tcW w:w="10" w:type="pct"/>
            <w:tcBorders>
              <w:left w:val="single" w:sz="12" w:space="0" w:color="000000" w:themeColor="text1"/>
              <w:right w:val="single" w:sz="12" w:space="0" w:color="000000" w:themeColor="text1"/>
            </w:tcBorders>
            <w:shd w:val="clear" w:color="auto" w:fill="000000" w:themeFill="text1"/>
          </w:tcPr>
          <w:p w14:paraId="6ED9CAA3" w14:textId="77777777" w:rsidR="00A57FA4" w:rsidRPr="0061161D" w:rsidRDefault="00A57FA4" w:rsidP="00A57FA4">
            <w:pPr>
              <w:pStyle w:val="NormalinTable"/>
              <w:rPr>
                <w:b/>
              </w:rPr>
            </w:pPr>
            <w:r w:rsidRPr="0061161D">
              <w:rPr>
                <w:b/>
              </w:rPr>
              <w:t>Quota Close Date</w:t>
            </w:r>
          </w:p>
        </w:tc>
      </w:tr>
      <w:tr w:rsidR="00A57FA4" w14:paraId="4EFE4585" w14:textId="77777777" w:rsidTr="00A57FA4">
        <w:trPr>
          <w:cantSplit/>
        </w:trPr>
        <w:tc>
          <w:tcPr>
            <w:tcW w:w="0" w:type="auto"/>
            <w:vMerge w:val="restart"/>
            <w:tcBorders>
              <w:top w:val="single" w:sz="12" w:space="0" w:color="000000" w:themeColor="background1" w:themeShade="00"/>
            </w:tcBorders>
          </w:tcPr>
          <w:p w14:paraId="0D951E2D" w14:textId="77777777" w:rsidR="00A57FA4" w:rsidRDefault="00A57FA4" w:rsidP="00A57FA4">
            <w:pPr>
              <w:pStyle w:val="NormalinTable"/>
            </w:pPr>
            <w:r>
              <w:rPr>
                <w:b/>
              </w:rPr>
              <w:t>090703</w:t>
            </w:r>
          </w:p>
        </w:tc>
        <w:tc>
          <w:tcPr>
            <w:tcW w:w="0" w:type="auto"/>
            <w:vMerge w:val="restart"/>
            <w:tcBorders>
              <w:top w:val="single" w:sz="12" w:space="0" w:color="000000" w:themeColor="background1" w:themeShade="00"/>
            </w:tcBorders>
          </w:tcPr>
          <w:p w14:paraId="2CB354C1" w14:textId="77777777" w:rsidR="00A57FA4" w:rsidRDefault="00A57FA4" w:rsidP="00A57FA4">
            <w:pPr>
              <w:pStyle w:val="NormalinTable"/>
            </w:pPr>
          </w:p>
        </w:tc>
        <w:tc>
          <w:tcPr>
            <w:tcW w:w="0" w:type="auto"/>
            <w:tcBorders>
              <w:top w:val="single" w:sz="12" w:space="0" w:color="000000" w:themeColor="background1" w:themeShade="00"/>
            </w:tcBorders>
          </w:tcPr>
          <w:p w14:paraId="76C730A0" w14:textId="77777777" w:rsidR="00A57FA4" w:rsidRDefault="00A57FA4" w:rsidP="00A57FA4">
            <w:pPr>
              <w:pStyle w:val="NormalinTable"/>
            </w:pPr>
            <w:r>
              <w:t>0305519010</w:t>
            </w:r>
          </w:p>
        </w:tc>
        <w:tc>
          <w:tcPr>
            <w:tcW w:w="0" w:type="auto"/>
            <w:vMerge w:val="restart"/>
            <w:tcBorders>
              <w:top w:val="single" w:sz="12" w:space="0" w:color="000000" w:themeColor="background1" w:themeShade="00"/>
            </w:tcBorders>
          </w:tcPr>
          <w:p w14:paraId="52A15306"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11FAF269" w14:textId="77777777" w:rsidR="00A57FA4" w:rsidRPr="00805FBD" w:rsidRDefault="00A57FA4" w:rsidP="00A57FA4">
            <w:pPr>
              <w:pStyle w:val="NormalinTable"/>
              <w:rPr>
                <w:color w:val="FF0000"/>
              </w:rPr>
            </w:pPr>
            <w:r w:rsidRPr="00695489">
              <w:t>5,000 kg</w:t>
            </w:r>
          </w:p>
        </w:tc>
        <w:tc>
          <w:tcPr>
            <w:tcW w:w="0" w:type="auto"/>
            <w:vMerge w:val="restart"/>
            <w:tcBorders>
              <w:top w:val="single" w:sz="12" w:space="0" w:color="000000" w:themeColor="background1" w:themeShade="00"/>
            </w:tcBorders>
          </w:tcPr>
          <w:p w14:paraId="633268D4" w14:textId="77777777" w:rsidR="00A57FA4" w:rsidRDefault="00A57FA4" w:rsidP="00A57FA4">
            <w:pPr>
              <w:pStyle w:val="NormalinTable"/>
            </w:pPr>
            <w:r>
              <w:t>01/04</w:t>
            </w:r>
          </w:p>
        </w:tc>
        <w:tc>
          <w:tcPr>
            <w:tcW w:w="0" w:type="auto"/>
            <w:vMerge w:val="restart"/>
            <w:tcBorders>
              <w:top w:val="single" w:sz="12" w:space="0" w:color="000000" w:themeColor="background1" w:themeShade="00"/>
            </w:tcBorders>
          </w:tcPr>
          <w:p w14:paraId="1FEC802F" w14:textId="77777777" w:rsidR="00A57FA4" w:rsidRDefault="00A57FA4" w:rsidP="00A57FA4">
            <w:pPr>
              <w:pStyle w:val="NormalinTable"/>
            </w:pPr>
            <w:r>
              <w:t>31/12</w:t>
            </w:r>
          </w:p>
        </w:tc>
      </w:tr>
      <w:tr w:rsidR="00A57FA4" w14:paraId="4C7B8E4C" w14:textId="77777777" w:rsidTr="00A57FA4">
        <w:trPr>
          <w:cantSplit/>
        </w:trPr>
        <w:tc>
          <w:tcPr>
            <w:tcW w:w="0" w:type="auto"/>
            <w:vMerge/>
          </w:tcPr>
          <w:p w14:paraId="0BBDCCDF" w14:textId="77777777" w:rsidR="00A57FA4" w:rsidRDefault="00A57FA4" w:rsidP="00A57FA4">
            <w:pPr>
              <w:pStyle w:val="NormalinTable"/>
            </w:pPr>
          </w:p>
        </w:tc>
        <w:tc>
          <w:tcPr>
            <w:tcW w:w="0" w:type="auto"/>
            <w:vMerge/>
          </w:tcPr>
          <w:p w14:paraId="0B693A6B" w14:textId="77777777" w:rsidR="00A57FA4" w:rsidRDefault="00A57FA4" w:rsidP="00A57FA4">
            <w:pPr>
              <w:pStyle w:val="NormalinTable"/>
            </w:pPr>
          </w:p>
        </w:tc>
        <w:tc>
          <w:tcPr>
            <w:tcW w:w="0" w:type="auto"/>
          </w:tcPr>
          <w:p w14:paraId="5EF2BF36" w14:textId="77777777" w:rsidR="00A57FA4" w:rsidRDefault="00A57FA4" w:rsidP="00A57FA4">
            <w:pPr>
              <w:pStyle w:val="NormalinTable"/>
            </w:pPr>
            <w:r>
              <w:t>0305519020</w:t>
            </w:r>
          </w:p>
        </w:tc>
        <w:tc>
          <w:tcPr>
            <w:tcW w:w="0" w:type="auto"/>
            <w:vMerge/>
          </w:tcPr>
          <w:p w14:paraId="219E5821" w14:textId="77777777" w:rsidR="00A57FA4" w:rsidRDefault="00A57FA4" w:rsidP="00A57FA4">
            <w:pPr>
              <w:pStyle w:val="NormalinTable"/>
            </w:pPr>
          </w:p>
        </w:tc>
        <w:tc>
          <w:tcPr>
            <w:tcW w:w="0" w:type="auto"/>
            <w:vMerge/>
          </w:tcPr>
          <w:p w14:paraId="52A7B7D7" w14:textId="77777777" w:rsidR="00A57FA4" w:rsidRDefault="00A57FA4" w:rsidP="00A57FA4">
            <w:pPr>
              <w:pStyle w:val="NormalinTable"/>
            </w:pPr>
          </w:p>
        </w:tc>
        <w:tc>
          <w:tcPr>
            <w:tcW w:w="0" w:type="auto"/>
            <w:vMerge/>
          </w:tcPr>
          <w:p w14:paraId="07448262" w14:textId="77777777" w:rsidR="00A57FA4" w:rsidRDefault="00A57FA4" w:rsidP="00A57FA4">
            <w:pPr>
              <w:pStyle w:val="NormalinTable"/>
            </w:pPr>
          </w:p>
        </w:tc>
        <w:tc>
          <w:tcPr>
            <w:tcW w:w="0" w:type="auto"/>
            <w:vMerge/>
          </w:tcPr>
          <w:p w14:paraId="6A4AA3D2" w14:textId="77777777" w:rsidR="00A57FA4" w:rsidRDefault="00A57FA4" w:rsidP="00A57FA4">
            <w:pPr>
              <w:pStyle w:val="NormalinTable"/>
            </w:pPr>
          </w:p>
        </w:tc>
      </w:tr>
      <w:tr w:rsidR="00A57FA4" w14:paraId="7FF889F7" w14:textId="77777777" w:rsidTr="00A57FA4">
        <w:trPr>
          <w:cantSplit/>
        </w:trPr>
        <w:tc>
          <w:tcPr>
            <w:tcW w:w="0" w:type="auto"/>
            <w:vMerge/>
          </w:tcPr>
          <w:p w14:paraId="3B0EDFBD" w14:textId="77777777" w:rsidR="00A57FA4" w:rsidRDefault="00A57FA4" w:rsidP="00A57FA4">
            <w:pPr>
              <w:pStyle w:val="NormalinTable"/>
            </w:pPr>
          </w:p>
        </w:tc>
        <w:tc>
          <w:tcPr>
            <w:tcW w:w="0" w:type="auto"/>
            <w:vMerge/>
          </w:tcPr>
          <w:p w14:paraId="44AA1F3D" w14:textId="77777777" w:rsidR="00A57FA4" w:rsidRDefault="00A57FA4" w:rsidP="00A57FA4">
            <w:pPr>
              <w:pStyle w:val="NormalinTable"/>
            </w:pPr>
          </w:p>
        </w:tc>
        <w:tc>
          <w:tcPr>
            <w:tcW w:w="0" w:type="auto"/>
          </w:tcPr>
          <w:p w14:paraId="4D7D4F3C" w14:textId="77777777" w:rsidR="00A57FA4" w:rsidRDefault="00A57FA4" w:rsidP="00A57FA4">
            <w:pPr>
              <w:pStyle w:val="NormalinTable"/>
            </w:pPr>
            <w:r>
              <w:t>0305531090</w:t>
            </w:r>
          </w:p>
        </w:tc>
        <w:tc>
          <w:tcPr>
            <w:tcW w:w="0" w:type="auto"/>
            <w:vMerge/>
          </w:tcPr>
          <w:p w14:paraId="5B559619" w14:textId="77777777" w:rsidR="00A57FA4" w:rsidRDefault="00A57FA4" w:rsidP="00A57FA4">
            <w:pPr>
              <w:pStyle w:val="NormalinTable"/>
            </w:pPr>
          </w:p>
        </w:tc>
        <w:tc>
          <w:tcPr>
            <w:tcW w:w="0" w:type="auto"/>
            <w:vMerge/>
          </w:tcPr>
          <w:p w14:paraId="7D6C2D19" w14:textId="77777777" w:rsidR="00A57FA4" w:rsidRDefault="00A57FA4" w:rsidP="00A57FA4">
            <w:pPr>
              <w:pStyle w:val="NormalinTable"/>
            </w:pPr>
          </w:p>
        </w:tc>
        <w:tc>
          <w:tcPr>
            <w:tcW w:w="0" w:type="auto"/>
            <w:vMerge/>
          </w:tcPr>
          <w:p w14:paraId="3A0B0720" w14:textId="77777777" w:rsidR="00A57FA4" w:rsidRDefault="00A57FA4" w:rsidP="00A57FA4">
            <w:pPr>
              <w:pStyle w:val="NormalinTable"/>
            </w:pPr>
          </w:p>
        </w:tc>
        <w:tc>
          <w:tcPr>
            <w:tcW w:w="0" w:type="auto"/>
            <w:vMerge/>
          </w:tcPr>
          <w:p w14:paraId="541D37F5" w14:textId="77777777" w:rsidR="00A57FA4" w:rsidRDefault="00A57FA4" w:rsidP="00A57FA4">
            <w:pPr>
              <w:pStyle w:val="NormalinTable"/>
            </w:pPr>
          </w:p>
        </w:tc>
      </w:tr>
      <w:tr w:rsidR="00A57FA4" w14:paraId="47D98962" w14:textId="77777777" w:rsidTr="00A57FA4">
        <w:trPr>
          <w:cantSplit/>
        </w:trPr>
        <w:tc>
          <w:tcPr>
            <w:tcW w:w="0" w:type="auto"/>
            <w:vMerge w:val="restart"/>
            <w:tcBorders>
              <w:top w:val="single" w:sz="12" w:space="0" w:color="000000" w:themeColor="background1" w:themeShade="00"/>
            </w:tcBorders>
          </w:tcPr>
          <w:p w14:paraId="7CD1D25F" w14:textId="77777777" w:rsidR="00A57FA4" w:rsidRDefault="00A57FA4" w:rsidP="00A57FA4">
            <w:pPr>
              <w:pStyle w:val="NormalinTable"/>
            </w:pPr>
            <w:r>
              <w:rPr>
                <w:b/>
              </w:rPr>
              <w:t>090709</w:t>
            </w:r>
          </w:p>
        </w:tc>
        <w:tc>
          <w:tcPr>
            <w:tcW w:w="0" w:type="auto"/>
            <w:vMerge w:val="restart"/>
            <w:tcBorders>
              <w:top w:val="single" w:sz="12" w:space="0" w:color="000000" w:themeColor="background1" w:themeShade="00"/>
            </w:tcBorders>
          </w:tcPr>
          <w:p w14:paraId="18807A47" w14:textId="77777777" w:rsidR="00A57FA4" w:rsidRDefault="00A57FA4" w:rsidP="00A57FA4">
            <w:pPr>
              <w:pStyle w:val="NormalinTable"/>
            </w:pPr>
          </w:p>
        </w:tc>
        <w:tc>
          <w:tcPr>
            <w:tcW w:w="0" w:type="auto"/>
            <w:tcBorders>
              <w:top w:val="single" w:sz="12" w:space="0" w:color="000000" w:themeColor="background1" w:themeShade="00"/>
            </w:tcBorders>
          </w:tcPr>
          <w:p w14:paraId="13DFC1B3" w14:textId="77777777" w:rsidR="00A57FA4" w:rsidRDefault="00A57FA4" w:rsidP="00A57FA4">
            <w:pPr>
              <w:pStyle w:val="NormalinTable"/>
            </w:pPr>
            <w:r>
              <w:t>2202100000</w:t>
            </w:r>
          </w:p>
        </w:tc>
        <w:tc>
          <w:tcPr>
            <w:tcW w:w="0" w:type="auto"/>
            <w:vMerge w:val="restart"/>
            <w:tcBorders>
              <w:top w:val="single" w:sz="12" w:space="0" w:color="000000" w:themeColor="background1" w:themeShade="00"/>
            </w:tcBorders>
          </w:tcPr>
          <w:p w14:paraId="0A16A395"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218E3D68" w14:textId="77777777" w:rsidR="00A57FA4" w:rsidRDefault="00A57FA4" w:rsidP="00A57FA4">
            <w:pPr>
              <w:pStyle w:val="NormalinTable"/>
            </w:pPr>
            <w:r>
              <w:t>3,000 l</w:t>
            </w:r>
          </w:p>
        </w:tc>
        <w:tc>
          <w:tcPr>
            <w:tcW w:w="0" w:type="auto"/>
            <w:vMerge w:val="restart"/>
            <w:tcBorders>
              <w:top w:val="single" w:sz="12" w:space="0" w:color="000000" w:themeColor="background1" w:themeShade="00"/>
            </w:tcBorders>
          </w:tcPr>
          <w:p w14:paraId="68D6940C"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0AFA8553" w14:textId="77777777" w:rsidR="00A57FA4" w:rsidRDefault="00A57FA4" w:rsidP="00A57FA4">
            <w:pPr>
              <w:pStyle w:val="NormalinTable"/>
            </w:pPr>
            <w:r>
              <w:t>31/12</w:t>
            </w:r>
          </w:p>
        </w:tc>
      </w:tr>
      <w:tr w:rsidR="00A57FA4" w14:paraId="7EC86B53" w14:textId="77777777" w:rsidTr="00A57FA4">
        <w:trPr>
          <w:cantSplit/>
        </w:trPr>
        <w:tc>
          <w:tcPr>
            <w:tcW w:w="0" w:type="auto"/>
            <w:vMerge/>
          </w:tcPr>
          <w:p w14:paraId="7F785255" w14:textId="77777777" w:rsidR="00A57FA4" w:rsidRDefault="00A57FA4" w:rsidP="00A57FA4">
            <w:pPr>
              <w:pStyle w:val="NormalinTable"/>
            </w:pPr>
          </w:p>
        </w:tc>
        <w:tc>
          <w:tcPr>
            <w:tcW w:w="0" w:type="auto"/>
            <w:vMerge/>
          </w:tcPr>
          <w:p w14:paraId="45FB8FFF" w14:textId="77777777" w:rsidR="00A57FA4" w:rsidRDefault="00A57FA4" w:rsidP="00A57FA4">
            <w:pPr>
              <w:pStyle w:val="NormalinTable"/>
            </w:pPr>
          </w:p>
        </w:tc>
        <w:tc>
          <w:tcPr>
            <w:tcW w:w="0" w:type="auto"/>
          </w:tcPr>
          <w:p w14:paraId="5ED0130F" w14:textId="77777777" w:rsidR="00A57FA4" w:rsidRDefault="00A57FA4" w:rsidP="00A57FA4">
            <w:pPr>
              <w:pStyle w:val="NormalinTable"/>
            </w:pPr>
            <w:r>
              <w:t>2202910010</w:t>
            </w:r>
          </w:p>
        </w:tc>
        <w:tc>
          <w:tcPr>
            <w:tcW w:w="0" w:type="auto"/>
            <w:vMerge/>
          </w:tcPr>
          <w:p w14:paraId="6F781617" w14:textId="77777777" w:rsidR="00A57FA4" w:rsidRDefault="00A57FA4" w:rsidP="00A57FA4">
            <w:pPr>
              <w:pStyle w:val="NormalinTable"/>
            </w:pPr>
          </w:p>
        </w:tc>
        <w:tc>
          <w:tcPr>
            <w:tcW w:w="0" w:type="auto"/>
            <w:vMerge/>
          </w:tcPr>
          <w:p w14:paraId="6CF462EB" w14:textId="77777777" w:rsidR="00A57FA4" w:rsidRDefault="00A57FA4" w:rsidP="00A57FA4">
            <w:pPr>
              <w:pStyle w:val="NormalinTable"/>
            </w:pPr>
          </w:p>
        </w:tc>
        <w:tc>
          <w:tcPr>
            <w:tcW w:w="0" w:type="auto"/>
            <w:vMerge/>
          </w:tcPr>
          <w:p w14:paraId="7683C73B" w14:textId="77777777" w:rsidR="00A57FA4" w:rsidRDefault="00A57FA4" w:rsidP="00A57FA4">
            <w:pPr>
              <w:pStyle w:val="NormalinTable"/>
            </w:pPr>
          </w:p>
        </w:tc>
        <w:tc>
          <w:tcPr>
            <w:tcW w:w="0" w:type="auto"/>
            <w:vMerge/>
          </w:tcPr>
          <w:p w14:paraId="387F17FF" w14:textId="77777777" w:rsidR="00A57FA4" w:rsidRDefault="00A57FA4" w:rsidP="00A57FA4">
            <w:pPr>
              <w:pStyle w:val="NormalinTable"/>
            </w:pPr>
          </w:p>
        </w:tc>
      </w:tr>
      <w:tr w:rsidR="00A57FA4" w14:paraId="377580B5" w14:textId="77777777" w:rsidTr="00A57FA4">
        <w:trPr>
          <w:cantSplit/>
        </w:trPr>
        <w:tc>
          <w:tcPr>
            <w:tcW w:w="0" w:type="auto"/>
            <w:vMerge/>
          </w:tcPr>
          <w:p w14:paraId="69CA3940" w14:textId="77777777" w:rsidR="00A57FA4" w:rsidRDefault="00A57FA4" w:rsidP="00A57FA4">
            <w:pPr>
              <w:pStyle w:val="NormalinTable"/>
            </w:pPr>
          </w:p>
        </w:tc>
        <w:tc>
          <w:tcPr>
            <w:tcW w:w="0" w:type="auto"/>
            <w:vMerge/>
          </w:tcPr>
          <w:p w14:paraId="0E032DE3" w14:textId="77777777" w:rsidR="00A57FA4" w:rsidRDefault="00A57FA4" w:rsidP="00A57FA4">
            <w:pPr>
              <w:pStyle w:val="NormalinTable"/>
            </w:pPr>
          </w:p>
        </w:tc>
        <w:tc>
          <w:tcPr>
            <w:tcW w:w="0" w:type="auto"/>
          </w:tcPr>
          <w:p w14:paraId="2B040494" w14:textId="77777777" w:rsidR="00A57FA4" w:rsidRDefault="00A57FA4" w:rsidP="00A57FA4">
            <w:pPr>
              <w:pStyle w:val="NormalinTable"/>
            </w:pPr>
            <w:r>
              <w:t>2202991111</w:t>
            </w:r>
          </w:p>
        </w:tc>
        <w:tc>
          <w:tcPr>
            <w:tcW w:w="0" w:type="auto"/>
            <w:vMerge/>
          </w:tcPr>
          <w:p w14:paraId="5430748F" w14:textId="77777777" w:rsidR="00A57FA4" w:rsidRDefault="00A57FA4" w:rsidP="00A57FA4">
            <w:pPr>
              <w:pStyle w:val="NormalinTable"/>
            </w:pPr>
          </w:p>
        </w:tc>
        <w:tc>
          <w:tcPr>
            <w:tcW w:w="0" w:type="auto"/>
            <w:vMerge/>
          </w:tcPr>
          <w:p w14:paraId="61F48723" w14:textId="77777777" w:rsidR="00A57FA4" w:rsidRDefault="00A57FA4" w:rsidP="00A57FA4">
            <w:pPr>
              <w:pStyle w:val="NormalinTable"/>
            </w:pPr>
          </w:p>
        </w:tc>
        <w:tc>
          <w:tcPr>
            <w:tcW w:w="0" w:type="auto"/>
            <w:vMerge/>
          </w:tcPr>
          <w:p w14:paraId="7CF126D9" w14:textId="77777777" w:rsidR="00A57FA4" w:rsidRDefault="00A57FA4" w:rsidP="00A57FA4">
            <w:pPr>
              <w:pStyle w:val="NormalinTable"/>
            </w:pPr>
          </w:p>
        </w:tc>
        <w:tc>
          <w:tcPr>
            <w:tcW w:w="0" w:type="auto"/>
            <w:vMerge/>
          </w:tcPr>
          <w:p w14:paraId="4A6C4A91" w14:textId="77777777" w:rsidR="00A57FA4" w:rsidRDefault="00A57FA4" w:rsidP="00A57FA4">
            <w:pPr>
              <w:pStyle w:val="NormalinTable"/>
            </w:pPr>
          </w:p>
        </w:tc>
      </w:tr>
      <w:tr w:rsidR="00A57FA4" w14:paraId="0C27D056" w14:textId="77777777" w:rsidTr="00A57FA4">
        <w:trPr>
          <w:cantSplit/>
        </w:trPr>
        <w:tc>
          <w:tcPr>
            <w:tcW w:w="0" w:type="auto"/>
            <w:vMerge/>
          </w:tcPr>
          <w:p w14:paraId="31D7660A" w14:textId="77777777" w:rsidR="00A57FA4" w:rsidRDefault="00A57FA4" w:rsidP="00A57FA4">
            <w:pPr>
              <w:pStyle w:val="NormalinTable"/>
            </w:pPr>
          </w:p>
        </w:tc>
        <w:tc>
          <w:tcPr>
            <w:tcW w:w="0" w:type="auto"/>
            <w:vMerge/>
          </w:tcPr>
          <w:p w14:paraId="2F724FA5" w14:textId="77777777" w:rsidR="00A57FA4" w:rsidRDefault="00A57FA4" w:rsidP="00A57FA4">
            <w:pPr>
              <w:pStyle w:val="NormalinTable"/>
            </w:pPr>
          </w:p>
        </w:tc>
        <w:tc>
          <w:tcPr>
            <w:tcW w:w="0" w:type="auto"/>
          </w:tcPr>
          <w:p w14:paraId="4F6647C1" w14:textId="77777777" w:rsidR="00A57FA4" w:rsidRDefault="00A57FA4" w:rsidP="00A57FA4">
            <w:pPr>
              <w:pStyle w:val="NormalinTable"/>
            </w:pPr>
            <w:r>
              <w:t>2202991119</w:t>
            </w:r>
          </w:p>
        </w:tc>
        <w:tc>
          <w:tcPr>
            <w:tcW w:w="0" w:type="auto"/>
            <w:vMerge/>
          </w:tcPr>
          <w:p w14:paraId="21DB96A6" w14:textId="77777777" w:rsidR="00A57FA4" w:rsidRDefault="00A57FA4" w:rsidP="00A57FA4">
            <w:pPr>
              <w:pStyle w:val="NormalinTable"/>
            </w:pPr>
          </w:p>
        </w:tc>
        <w:tc>
          <w:tcPr>
            <w:tcW w:w="0" w:type="auto"/>
            <w:vMerge/>
          </w:tcPr>
          <w:p w14:paraId="002F287D" w14:textId="77777777" w:rsidR="00A57FA4" w:rsidRDefault="00A57FA4" w:rsidP="00A57FA4">
            <w:pPr>
              <w:pStyle w:val="NormalinTable"/>
            </w:pPr>
          </w:p>
        </w:tc>
        <w:tc>
          <w:tcPr>
            <w:tcW w:w="0" w:type="auto"/>
            <w:vMerge/>
          </w:tcPr>
          <w:p w14:paraId="2C30F025" w14:textId="77777777" w:rsidR="00A57FA4" w:rsidRDefault="00A57FA4" w:rsidP="00A57FA4">
            <w:pPr>
              <w:pStyle w:val="NormalinTable"/>
            </w:pPr>
          </w:p>
        </w:tc>
        <w:tc>
          <w:tcPr>
            <w:tcW w:w="0" w:type="auto"/>
            <w:vMerge/>
          </w:tcPr>
          <w:p w14:paraId="6C797FC6" w14:textId="77777777" w:rsidR="00A57FA4" w:rsidRDefault="00A57FA4" w:rsidP="00A57FA4">
            <w:pPr>
              <w:pStyle w:val="NormalinTable"/>
            </w:pPr>
          </w:p>
        </w:tc>
      </w:tr>
      <w:tr w:rsidR="00A57FA4" w14:paraId="2C55484F" w14:textId="77777777" w:rsidTr="00A57FA4">
        <w:trPr>
          <w:cantSplit/>
        </w:trPr>
        <w:tc>
          <w:tcPr>
            <w:tcW w:w="0" w:type="auto"/>
            <w:vMerge/>
          </w:tcPr>
          <w:p w14:paraId="6E701B07" w14:textId="77777777" w:rsidR="00A57FA4" w:rsidRDefault="00A57FA4" w:rsidP="00A57FA4">
            <w:pPr>
              <w:pStyle w:val="NormalinTable"/>
            </w:pPr>
          </w:p>
        </w:tc>
        <w:tc>
          <w:tcPr>
            <w:tcW w:w="0" w:type="auto"/>
            <w:vMerge/>
          </w:tcPr>
          <w:p w14:paraId="5DC9C6B0" w14:textId="77777777" w:rsidR="00A57FA4" w:rsidRDefault="00A57FA4" w:rsidP="00A57FA4">
            <w:pPr>
              <w:pStyle w:val="NormalinTable"/>
            </w:pPr>
          </w:p>
        </w:tc>
        <w:tc>
          <w:tcPr>
            <w:tcW w:w="0" w:type="auto"/>
          </w:tcPr>
          <w:p w14:paraId="20D8448D" w14:textId="77777777" w:rsidR="00A57FA4" w:rsidRDefault="00A57FA4" w:rsidP="00A57FA4">
            <w:pPr>
              <w:pStyle w:val="NormalinTable"/>
            </w:pPr>
            <w:r>
              <w:t>2202991511</w:t>
            </w:r>
          </w:p>
        </w:tc>
        <w:tc>
          <w:tcPr>
            <w:tcW w:w="0" w:type="auto"/>
            <w:vMerge/>
          </w:tcPr>
          <w:p w14:paraId="23CA9D4E" w14:textId="77777777" w:rsidR="00A57FA4" w:rsidRDefault="00A57FA4" w:rsidP="00A57FA4">
            <w:pPr>
              <w:pStyle w:val="NormalinTable"/>
            </w:pPr>
          </w:p>
        </w:tc>
        <w:tc>
          <w:tcPr>
            <w:tcW w:w="0" w:type="auto"/>
            <w:vMerge/>
          </w:tcPr>
          <w:p w14:paraId="2F018923" w14:textId="77777777" w:rsidR="00A57FA4" w:rsidRDefault="00A57FA4" w:rsidP="00A57FA4">
            <w:pPr>
              <w:pStyle w:val="NormalinTable"/>
            </w:pPr>
          </w:p>
        </w:tc>
        <w:tc>
          <w:tcPr>
            <w:tcW w:w="0" w:type="auto"/>
            <w:vMerge/>
          </w:tcPr>
          <w:p w14:paraId="68F6C859" w14:textId="77777777" w:rsidR="00A57FA4" w:rsidRDefault="00A57FA4" w:rsidP="00A57FA4">
            <w:pPr>
              <w:pStyle w:val="NormalinTable"/>
            </w:pPr>
          </w:p>
        </w:tc>
        <w:tc>
          <w:tcPr>
            <w:tcW w:w="0" w:type="auto"/>
            <w:vMerge/>
          </w:tcPr>
          <w:p w14:paraId="5E70E6DB" w14:textId="77777777" w:rsidR="00A57FA4" w:rsidRDefault="00A57FA4" w:rsidP="00A57FA4">
            <w:pPr>
              <w:pStyle w:val="NormalinTable"/>
            </w:pPr>
          </w:p>
        </w:tc>
      </w:tr>
      <w:tr w:rsidR="00A57FA4" w14:paraId="7D572FBE" w14:textId="77777777" w:rsidTr="00A57FA4">
        <w:trPr>
          <w:cantSplit/>
        </w:trPr>
        <w:tc>
          <w:tcPr>
            <w:tcW w:w="0" w:type="auto"/>
            <w:vMerge/>
          </w:tcPr>
          <w:p w14:paraId="5EC3D5FD" w14:textId="77777777" w:rsidR="00A57FA4" w:rsidRDefault="00A57FA4" w:rsidP="00A57FA4">
            <w:pPr>
              <w:pStyle w:val="NormalinTable"/>
            </w:pPr>
          </w:p>
        </w:tc>
        <w:tc>
          <w:tcPr>
            <w:tcW w:w="0" w:type="auto"/>
            <w:vMerge/>
          </w:tcPr>
          <w:p w14:paraId="19F53C34" w14:textId="77777777" w:rsidR="00A57FA4" w:rsidRDefault="00A57FA4" w:rsidP="00A57FA4">
            <w:pPr>
              <w:pStyle w:val="NormalinTable"/>
            </w:pPr>
          </w:p>
        </w:tc>
        <w:tc>
          <w:tcPr>
            <w:tcW w:w="0" w:type="auto"/>
          </w:tcPr>
          <w:p w14:paraId="701362F1" w14:textId="77777777" w:rsidR="00A57FA4" w:rsidRDefault="00A57FA4" w:rsidP="00A57FA4">
            <w:pPr>
              <w:pStyle w:val="NormalinTable"/>
            </w:pPr>
            <w:r>
              <w:t>2202991519</w:t>
            </w:r>
          </w:p>
        </w:tc>
        <w:tc>
          <w:tcPr>
            <w:tcW w:w="0" w:type="auto"/>
            <w:vMerge/>
          </w:tcPr>
          <w:p w14:paraId="32C79F67" w14:textId="77777777" w:rsidR="00A57FA4" w:rsidRDefault="00A57FA4" w:rsidP="00A57FA4">
            <w:pPr>
              <w:pStyle w:val="NormalinTable"/>
            </w:pPr>
          </w:p>
        </w:tc>
        <w:tc>
          <w:tcPr>
            <w:tcW w:w="0" w:type="auto"/>
            <w:vMerge/>
          </w:tcPr>
          <w:p w14:paraId="2F3B02F8" w14:textId="77777777" w:rsidR="00A57FA4" w:rsidRDefault="00A57FA4" w:rsidP="00A57FA4">
            <w:pPr>
              <w:pStyle w:val="NormalinTable"/>
            </w:pPr>
          </w:p>
        </w:tc>
        <w:tc>
          <w:tcPr>
            <w:tcW w:w="0" w:type="auto"/>
            <w:vMerge/>
          </w:tcPr>
          <w:p w14:paraId="05EDA1B0" w14:textId="77777777" w:rsidR="00A57FA4" w:rsidRDefault="00A57FA4" w:rsidP="00A57FA4">
            <w:pPr>
              <w:pStyle w:val="NormalinTable"/>
            </w:pPr>
          </w:p>
        </w:tc>
        <w:tc>
          <w:tcPr>
            <w:tcW w:w="0" w:type="auto"/>
            <w:vMerge/>
          </w:tcPr>
          <w:p w14:paraId="08609C41" w14:textId="77777777" w:rsidR="00A57FA4" w:rsidRDefault="00A57FA4" w:rsidP="00A57FA4">
            <w:pPr>
              <w:pStyle w:val="NormalinTable"/>
            </w:pPr>
          </w:p>
        </w:tc>
      </w:tr>
      <w:tr w:rsidR="00A57FA4" w14:paraId="63134A4F" w14:textId="77777777" w:rsidTr="00A57FA4">
        <w:trPr>
          <w:cantSplit/>
        </w:trPr>
        <w:tc>
          <w:tcPr>
            <w:tcW w:w="0" w:type="auto"/>
            <w:vMerge/>
          </w:tcPr>
          <w:p w14:paraId="14CF8CD4" w14:textId="77777777" w:rsidR="00A57FA4" w:rsidRDefault="00A57FA4" w:rsidP="00A57FA4">
            <w:pPr>
              <w:pStyle w:val="NormalinTable"/>
            </w:pPr>
          </w:p>
        </w:tc>
        <w:tc>
          <w:tcPr>
            <w:tcW w:w="0" w:type="auto"/>
            <w:vMerge/>
          </w:tcPr>
          <w:p w14:paraId="795A5DC8" w14:textId="77777777" w:rsidR="00A57FA4" w:rsidRDefault="00A57FA4" w:rsidP="00A57FA4">
            <w:pPr>
              <w:pStyle w:val="NormalinTable"/>
            </w:pPr>
          </w:p>
        </w:tc>
        <w:tc>
          <w:tcPr>
            <w:tcW w:w="0" w:type="auto"/>
          </w:tcPr>
          <w:p w14:paraId="1ACCA769" w14:textId="77777777" w:rsidR="00A57FA4" w:rsidRDefault="00A57FA4" w:rsidP="00A57FA4">
            <w:pPr>
              <w:pStyle w:val="NormalinTable"/>
            </w:pPr>
            <w:r>
              <w:t>2202991911</w:t>
            </w:r>
          </w:p>
        </w:tc>
        <w:tc>
          <w:tcPr>
            <w:tcW w:w="0" w:type="auto"/>
            <w:vMerge/>
          </w:tcPr>
          <w:p w14:paraId="383F3465" w14:textId="77777777" w:rsidR="00A57FA4" w:rsidRDefault="00A57FA4" w:rsidP="00A57FA4">
            <w:pPr>
              <w:pStyle w:val="NormalinTable"/>
            </w:pPr>
          </w:p>
        </w:tc>
        <w:tc>
          <w:tcPr>
            <w:tcW w:w="0" w:type="auto"/>
            <w:vMerge/>
          </w:tcPr>
          <w:p w14:paraId="6BC9EAF1" w14:textId="77777777" w:rsidR="00A57FA4" w:rsidRDefault="00A57FA4" w:rsidP="00A57FA4">
            <w:pPr>
              <w:pStyle w:val="NormalinTable"/>
            </w:pPr>
          </w:p>
        </w:tc>
        <w:tc>
          <w:tcPr>
            <w:tcW w:w="0" w:type="auto"/>
            <w:vMerge/>
          </w:tcPr>
          <w:p w14:paraId="3C47211A" w14:textId="77777777" w:rsidR="00A57FA4" w:rsidRDefault="00A57FA4" w:rsidP="00A57FA4">
            <w:pPr>
              <w:pStyle w:val="NormalinTable"/>
            </w:pPr>
          </w:p>
        </w:tc>
        <w:tc>
          <w:tcPr>
            <w:tcW w:w="0" w:type="auto"/>
            <w:vMerge/>
          </w:tcPr>
          <w:p w14:paraId="0FCDBE89" w14:textId="77777777" w:rsidR="00A57FA4" w:rsidRDefault="00A57FA4" w:rsidP="00A57FA4">
            <w:pPr>
              <w:pStyle w:val="NormalinTable"/>
            </w:pPr>
          </w:p>
        </w:tc>
      </w:tr>
      <w:tr w:rsidR="00A57FA4" w14:paraId="60D01865" w14:textId="77777777" w:rsidTr="00A57FA4">
        <w:trPr>
          <w:cantSplit/>
        </w:trPr>
        <w:tc>
          <w:tcPr>
            <w:tcW w:w="0" w:type="auto"/>
            <w:vMerge/>
          </w:tcPr>
          <w:p w14:paraId="7616AFE8" w14:textId="77777777" w:rsidR="00A57FA4" w:rsidRDefault="00A57FA4" w:rsidP="00A57FA4">
            <w:pPr>
              <w:pStyle w:val="NormalinTable"/>
            </w:pPr>
          </w:p>
        </w:tc>
        <w:tc>
          <w:tcPr>
            <w:tcW w:w="0" w:type="auto"/>
            <w:vMerge/>
          </w:tcPr>
          <w:p w14:paraId="5F67571B" w14:textId="77777777" w:rsidR="00A57FA4" w:rsidRDefault="00A57FA4" w:rsidP="00A57FA4">
            <w:pPr>
              <w:pStyle w:val="NormalinTable"/>
            </w:pPr>
          </w:p>
        </w:tc>
        <w:tc>
          <w:tcPr>
            <w:tcW w:w="0" w:type="auto"/>
          </w:tcPr>
          <w:p w14:paraId="1A85A285" w14:textId="77777777" w:rsidR="00A57FA4" w:rsidRDefault="00A57FA4" w:rsidP="00A57FA4">
            <w:pPr>
              <w:pStyle w:val="NormalinTable"/>
            </w:pPr>
            <w:r>
              <w:t>2202991919</w:t>
            </w:r>
          </w:p>
        </w:tc>
        <w:tc>
          <w:tcPr>
            <w:tcW w:w="0" w:type="auto"/>
            <w:vMerge/>
          </w:tcPr>
          <w:p w14:paraId="13B87786" w14:textId="77777777" w:rsidR="00A57FA4" w:rsidRDefault="00A57FA4" w:rsidP="00A57FA4">
            <w:pPr>
              <w:pStyle w:val="NormalinTable"/>
            </w:pPr>
          </w:p>
        </w:tc>
        <w:tc>
          <w:tcPr>
            <w:tcW w:w="0" w:type="auto"/>
            <w:vMerge/>
          </w:tcPr>
          <w:p w14:paraId="26CE13CB" w14:textId="77777777" w:rsidR="00A57FA4" w:rsidRDefault="00A57FA4" w:rsidP="00A57FA4">
            <w:pPr>
              <w:pStyle w:val="NormalinTable"/>
            </w:pPr>
          </w:p>
        </w:tc>
        <w:tc>
          <w:tcPr>
            <w:tcW w:w="0" w:type="auto"/>
            <w:vMerge/>
          </w:tcPr>
          <w:p w14:paraId="4ADA0A7E" w14:textId="77777777" w:rsidR="00A57FA4" w:rsidRDefault="00A57FA4" w:rsidP="00A57FA4">
            <w:pPr>
              <w:pStyle w:val="NormalinTable"/>
            </w:pPr>
          </w:p>
        </w:tc>
        <w:tc>
          <w:tcPr>
            <w:tcW w:w="0" w:type="auto"/>
            <w:vMerge/>
          </w:tcPr>
          <w:p w14:paraId="29D16302" w14:textId="77777777" w:rsidR="00A57FA4" w:rsidRDefault="00A57FA4" w:rsidP="00A57FA4">
            <w:pPr>
              <w:pStyle w:val="NormalinTable"/>
            </w:pPr>
          </w:p>
        </w:tc>
      </w:tr>
      <w:tr w:rsidR="00A57FA4" w14:paraId="2F3EC4A4" w14:textId="77777777" w:rsidTr="00A57FA4">
        <w:trPr>
          <w:cantSplit/>
        </w:trPr>
        <w:tc>
          <w:tcPr>
            <w:tcW w:w="0" w:type="auto"/>
            <w:vMerge w:val="restart"/>
            <w:tcBorders>
              <w:top w:val="single" w:sz="12" w:space="0" w:color="000000" w:themeColor="background1" w:themeShade="00"/>
            </w:tcBorders>
          </w:tcPr>
          <w:p w14:paraId="2A44BE46" w14:textId="77777777" w:rsidR="00A57FA4" w:rsidRDefault="00A57FA4" w:rsidP="00A57FA4">
            <w:pPr>
              <w:pStyle w:val="NormalinTable"/>
            </w:pPr>
            <w:r>
              <w:rPr>
                <w:b/>
              </w:rPr>
              <w:t>090710</w:t>
            </w:r>
          </w:p>
        </w:tc>
        <w:tc>
          <w:tcPr>
            <w:tcW w:w="0" w:type="auto"/>
            <w:vMerge w:val="restart"/>
            <w:tcBorders>
              <w:top w:val="single" w:sz="12" w:space="0" w:color="000000" w:themeColor="background1" w:themeShade="00"/>
            </w:tcBorders>
          </w:tcPr>
          <w:p w14:paraId="2A444644" w14:textId="77777777" w:rsidR="00A57FA4" w:rsidRDefault="00A57FA4" w:rsidP="00A57FA4">
            <w:pPr>
              <w:pStyle w:val="NormalinTable"/>
            </w:pPr>
          </w:p>
        </w:tc>
        <w:tc>
          <w:tcPr>
            <w:tcW w:w="0" w:type="auto"/>
            <w:tcBorders>
              <w:top w:val="single" w:sz="12" w:space="0" w:color="000000" w:themeColor="background1" w:themeShade="00"/>
            </w:tcBorders>
          </w:tcPr>
          <w:p w14:paraId="18487972" w14:textId="77777777" w:rsidR="00A57FA4" w:rsidRDefault="00A57FA4" w:rsidP="00A57FA4">
            <w:pPr>
              <w:pStyle w:val="NormalinTable"/>
            </w:pPr>
            <w:r>
              <w:t>0303510000</w:t>
            </w:r>
          </w:p>
        </w:tc>
        <w:tc>
          <w:tcPr>
            <w:tcW w:w="0" w:type="auto"/>
            <w:vMerge w:val="restart"/>
            <w:tcBorders>
              <w:top w:val="single" w:sz="12" w:space="0" w:color="000000" w:themeColor="background1" w:themeShade="00"/>
            </w:tcBorders>
          </w:tcPr>
          <w:p w14:paraId="2F67BC9E"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39BBC7B3" w14:textId="77777777" w:rsidR="00A57FA4" w:rsidRDefault="00A57FA4" w:rsidP="00A57FA4">
            <w:pPr>
              <w:pStyle w:val="NormalinTable"/>
            </w:pPr>
            <w:r>
              <w:t>571,000 kg</w:t>
            </w:r>
          </w:p>
        </w:tc>
        <w:tc>
          <w:tcPr>
            <w:tcW w:w="0" w:type="auto"/>
            <w:vMerge w:val="restart"/>
            <w:tcBorders>
              <w:top w:val="single" w:sz="12" w:space="0" w:color="000000" w:themeColor="background1" w:themeShade="00"/>
            </w:tcBorders>
          </w:tcPr>
          <w:p w14:paraId="73E8F0BF"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4A68BD9B" w14:textId="77777777" w:rsidR="00A57FA4" w:rsidRDefault="00A57FA4" w:rsidP="00A57FA4">
            <w:pPr>
              <w:pStyle w:val="NormalinTable"/>
            </w:pPr>
            <w:r>
              <w:t>30/04</w:t>
            </w:r>
          </w:p>
        </w:tc>
      </w:tr>
      <w:tr w:rsidR="00A57FA4" w14:paraId="74978D1A" w14:textId="77777777" w:rsidTr="00A57FA4">
        <w:trPr>
          <w:cantSplit/>
        </w:trPr>
        <w:tc>
          <w:tcPr>
            <w:tcW w:w="0" w:type="auto"/>
            <w:vMerge/>
          </w:tcPr>
          <w:p w14:paraId="160A9F8C" w14:textId="77777777" w:rsidR="00A57FA4" w:rsidRDefault="00A57FA4" w:rsidP="00A57FA4">
            <w:pPr>
              <w:pStyle w:val="NormalinTable"/>
            </w:pPr>
          </w:p>
        </w:tc>
        <w:tc>
          <w:tcPr>
            <w:tcW w:w="0" w:type="auto"/>
            <w:vMerge/>
          </w:tcPr>
          <w:p w14:paraId="30977AC7" w14:textId="77777777" w:rsidR="00A57FA4" w:rsidRDefault="00A57FA4" w:rsidP="00A57FA4">
            <w:pPr>
              <w:pStyle w:val="NormalinTable"/>
            </w:pPr>
          </w:p>
        </w:tc>
        <w:tc>
          <w:tcPr>
            <w:tcW w:w="0" w:type="auto"/>
          </w:tcPr>
          <w:p w14:paraId="3E4DF19F" w14:textId="77777777" w:rsidR="00A57FA4" w:rsidRDefault="00A57FA4" w:rsidP="00A57FA4">
            <w:pPr>
              <w:pStyle w:val="NormalinTable"/>
            </w:pPr>
            <w:r>
              <w:t>0303990075</w:t>
            </w:r>
          </w:p>
        </w:tc>
        <w:tc>
          <w:tcPr>
            <w:tcW w:w="0" w:type="auto"/>
            <w:vMerge/>
          </w:tcPr>
          <w:p w14:paraId="4F3B259F" w14:textId="77777777" w:rsidR="00A57FA4" w:rsidRDefault="00A57FA4" w:rsidP="00A57FA4">
            <w:pPr>
              <w:pStyle w:val="NormalinTable"/>
            </w:pPr>
          </w:p>
        </w:tc>
        <w:tc>
          <w:tcPr>
            <w:tcW w:w="0" w:type="auto"/>
            <w:vMerge/>
          </w:tcPr>
          <w:p w14:paraId="2B1F1BD4" w14:textId="77777777" w:rsidR="00A57FA4" w:rsidRDefault="00A57FA4" w:rsidP="00A57FA4">
            <w:pPr>
              <w:pStyle w:val="NormalinTable"/>
            </w:pPr>
          </w:p>
        </w:tc>
        <w:tc>
          <w:tcPr>
            <w:tcW w:w="0" w:type="auto"/>
            <w:vMerge/>
          </w:tcPr>
          <w:p w14:paraId="637B7066" w14:textId="77777777" w:rsidR="00A57FA4" w:rsidRDefault="00A57FA4" w:rsidP="00A57FA4">
            <w:pPr>
              <w:pStyle w:val="NormalinTable"/>
            </w:pPr>
          </w:p>
        </w:tc>
        <w:tc>
          <w:tcPr>
            <w:tcW w:w="0" w:type="auto"/>
            <w:vMerge/>
          </w:tcPr>
          <w:p w14:paraId="1193F7D6" w14:textId="77777777" w:rsidR="00A57FA4" w:rsidRDefault="00A57FA4" w:rsidP="00A57FA4">
            <w:pPr>
              <w:pStyle w:val="NormalinTable"/>
            </w:pPr>
          </w:p>
        </w:tc>
      </w:tr>
      <w:tr w:rsidR="00A57FA4" w14:paraId="02D2DA63" w14:textId="77777777" w:rsidTr="00A57FA4">
        <w:trPr>
          <w:cantSplit/>
        </w:trPr>
        <w:tc>
          <w:tcPr>
            <w:tcW w:w="0" w:type="auto"/>
            <w:vMerge w:val="restart"/>
            <w:tcBorders>
              <w:top w:val="single" w:sz="12" w:space="0" w:color="000000" w:themeColor="background1" w:themeShade="00"/>
            </w:tcBorders>
          </w:tcPr>
          <w:p w14:paraId="750D1FC5" w14:textId="77777777" w:rsidR="00A57FA4" w:rsidRDefault="00A57FA4" w:rsidP="00A57FA4">
            <w:pPr>
              <w:pStyle w:val="NormalinTable"/>
            </w:pPr>
            <w:r>
              <w:rPr>
                <w:b/>
              </w:rPr>
              <w:t>090712</w:t>
            </w:r>
          </w:p>
        </w:tc>
        <w:tc>
          <w:tcPr>
            <w:tcW w:w="0" w:type="auto"/>
            <w:vMerge w:val="restart"/>
            <w:tcBorders>
              <w:top w:val="single" w:sz="12" w:space="0" w:color="000000" w:themeColor="background1" w:themeShade="00"/>
            </w:tcBorders>
          </w:tcPr>
          <w:p w14:paraId="1388B631" w14:textId="77777777" w:rsidR="00A57FA4" w:rsidRDefault="00A57FA4" w:rsidP="00A57FA4">
            <w:pPr>
              <w:pStyle w:val="NormalinTable"/>
            </w:pPr>
          </w:p>
        </w:tc>
        <w:tc>
          <w:tcPr>
            <w:tcW w:w="0" w:type="auto"/>
            <w:tcBorders>
              <w:top w:val="single" w:sz="12" w:space="0" w:color="000000" w:themeColor="background1" w:themeShade="00"/>
            </w:tcBorders>
          </w:tcPr>
          <w:p w14:paraId="7EC21F62" w14:textId="77777777" w:rsidR="00A57FA4" w:rsidRDefault="00A57FA4" w:rsidP="00A57FA4">
            <w:pPr>
              <w:pStyle w:val="NormalinTable"/>
            </w:pPr>
            <w:r>
              <w:t>0303541000</w:t>
            </w:r>
          </w:p>
        </w:tc>
        <w:tc>
          <w:tcPr>
            <w:tcW w:w="0" w:type="auto"/>
            <w:vMerge w:val="restart"/>
            <w:tcBorders>
              <w:top w:val="single" w:sz="12" w:space="0" w:color="000000" w:themeColor="background1" w:themeShade="00"/>
            </w:tcBorders>
          </w:tcPr>
          <w:p w14:paraId="783AEB88"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076AC735" w14:textId="77777777" w:rsidR="00A57FA4" w:rsidRDefault="00A57FA4" w:rsidP="00A57FA4">
            <w:pPr>
              <w:pStyle w:val="NormalinTable"/>
            </w:pPr>
            <w:r>
              <w:t>259,000 kg</w:t>
            </w:r>
          </w:p>
        </w:tc>
        <w:tc>
          <w:tcPr>
            <w:tcW w:w="0" w:type="auto"/>
            <w:vMerge w:val="restart"/>
            <w:tcBorders>
              <w:top w:val="single" w:sz="12" w:space="0" w:color="000000" w:themeColor="background1" w:themeShade="00"/>
            </w:tcBorders>
          </w:tcPr>
          <w:p w14:paraId="2668E70A"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2174399C" w14:textId="77777777" w:rsidR="00A57FA4" w:rsidRDefault="00A57FA4" w:rsidP="00A57FA4">
            <w:pPr>
              <w:pStyle w:val="NormalinTable"/>
            </w:pPr>
            <w:r>
              <w:t>30/04</w:t>
            </w:r>
          </w:p>
        </w:tc>
      </w:tr>
      <w:tr w:rsidR="00A57FA4" w14:paraId="3AEB50DD" w14:textId="77777777" w:rsidTr="00A57FA4">
        <w:trPr>
          <w:cantSplit/>
        </w:trPr>
        <w:tc>
          <w:tcPr>
            <w:tcW w:w="0" w:type="auto"/>
            <w:vMerge/>
          </w:tcPr>
          <w:p w14:paraId="6E10AABB" w14:textId="77777777" w:rsidR="00A57FA4" w:rsidRDefault="00A57FA4" w:rsidP="00A57FA4">
            <w:pPr>
              <w:pStyle w:val="NormalinTable"/>
            </w:pPr>
          </w:p>
        </w:tc>
        <w:tc>
          <w:tcPr>
            <w:tcW w:w="0" w:type="auto"/>
            <w:vMerge/>
          </w:tcPr>
          <w:p w14:paraId="1072AC91" w14:textId="77777777" w:rsidR="00A57FA4" w:rsidRDefault="00A57FA4" w:rsidP="00A57FA4">
            <w:pPr>
              <w:pStyle w:val="NormalinTable"/>
            </w:pPr>
          </w:p>
        </w:tc>
        <w:tc>
          <w:tcPr>
            <w:tcW w:w="0" w:type="auto"/>
          </w:tcPr>
          <w:p w14:paraId="1A52FEFC" w14:textId="77777777" w:rsidR="00A57FA4" w:rsidRDefault="00A57FA4" w:rsidP="00A57FA4">
            <w:pPr>
              <w:pStyle w:val="NormalinTable"/>
            </w:pPr>
            <w:r>
              <w:t>0303990040</w:t>
            </w:r>
          </w:p>
        </w:tc>
        <w:tc>
          <w:tcPr>
            <w:tcW w:w="0" w:type="auto"/>
            <w:vMerge/>
          </w:tcPr>
          <w:p w14:paraId="7D0CC7E2" w14:textId="77777777" w:rsidR="00A57FA4" w:rsidRDefault="00A57FA4" w:rsidP="00A57FA4">
            <w:pPr>
              <w:pStyle w:val="NormalinTable"/>
            </w:pPr>
          </w:p>
        </w:tc>
        <w:tc>
          <w:tcPr>
            <w:tcW w:w="0" w:type="auto"/>
            <w:vMerge/>
          </w:tcPr>
          <w:p w14:paraId="6E5D2E19" w14:textId="77777777" w:rsidR="00A57FA4" w:rsidRDefault="00A57FA4" w:rsidP="00A57FA4">
            <w:pPr>
              <w:pStyle w:val="NormalinTable"/>
            </w:pPr>
          </w:p>
        </w:tc>
        <w:tc>
          <w:tcPr>
            <w:tcW w:w="0" w:type="auto"/>
            <w:vMerge/>
          </w:tcPr>
          <w:p w14:paraId="07BE5ECF" w14:textId="77777777" w:rsidR="00A57FA4" w:rsidRDefault="00A57FA4" w:rsidP="00A57FA4">
            <w:pPr>
              <w:pStyle w:val="NormalinTable"/>
            </w:pPr>
          </w:p>
        </w:tc>
        <w:tc>
          <w:tcPr>
            <w:tcW w:w="0" w:type="auto"/>
            <w:vMerge/>
          </w:tcPr>
          <w:p w14:paraId="2D47EA11" w14:textId="77777777" w:rsidR="00A57FA4" w:rsidRDefault="00A57FA4" w:rsidP="00A57FA4">
            <w:pPr>
              <w:pStyle w:val="NormalinTable"/>
            </w:pPr>
          </w:p>
        </w:tc>
      </w:tr>
      <w:tr w:rsidR="00A57FA4" w14:paraId="5FBE06C7" w14:textId="77777777" w:rsidTr="00A57FA4">
        <w:trPr>
          <w:cantSplit/>
        </w:trPr>
        <w:tc>
          <w:tcPr>
            <w:tcW w:w="0" w:type="auto"/>
            <w:vMerge w:val="restart"/>
            <w:tcBorders>
              <w:top w:val="single" w:sz="12" w:space="0" w:color="000000" w:themeColor="background1" w:themeShade="00"/>
            </w:tcBorders>
          </w:tcPr>
          <w:p w14:paraId="7089FB16" w14:textId="77777777" w:rsidR="00A57FA4" w:rsidRDefault="00A57FA4" w:rsidP="00A57FA4">
            <w:pPr>
              <w:pStyle w:val="NormalinTable"/>
            </w:pPr>
            <w:r>
              <w:rPr>
                <w:b/>
              </w:rPr>
              <w:t>090713</w:t>
            </w:r>
          </w:p>
        </w:tc>
        <w:tc>
          <w:tcPr>
            <w:tcW w:w="0" w:type="auto"/>
            <w:vMerge w:val="restart"/>
            <w:tcBorders>
              <w:top w:val="single" w:sz="12" w:space="0" w:color="000000" w:themeColor="background1" w:themeShade="00"/>
            </w:tcBorders>
          </w:tcPr>
          <w:p w14:paraId="78725BCC" w14:textId="77777777" w:rsidR="00A57FA4" w:rsidRDefault="00A57FA4" w:rsidP="00A57FA4">
            <w:pPr>
              <w:pStyle w:val="NormalinTable"/>
            </w:pPr>
          </w:p>
        </w:tc>
        <w:tc>
          <w:tcPr>
            <w:tcW w:w="0" w:type="auto"/>
            <w:tcBorders>
              <w:top w:val="single" w:sz="12" w:space="0" w:color="000000" w:themeColor="background1" w:themeShade="00"/>
            </w:tcBorders>
          </w:tcPr>
          <w:p w14:paraId="56389506" w14:textId="77777777" w:rsidR="00A57FA4" w:rsidRDefault="00A57FA4" w:rsidP="00A57FA4">
            <w:pPr>
              <w:pStyle w:val="NormalinTable"/>
            </w:pPr>
            <w:r>
              <w:t>0303553000</w:t>
            </w:r>
          </w:p>
        </w:tc>
        <w:tc>
          <w:tcPr>
            <w:tcW w:w="0" w:type="auto"/>
            <w:vMerge w:val="restart"/>
            <w:tcBorders>
              <w:top w:val="single" w:sz="12" w:space="0" w:color="000000" w:themeColor="background1" w:themeShade="00"/>
            </w:tcBorders>
          </w:tcPr>
          <w:p w14:paraId="53B9E105"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1CFA4E7E" w14:textId="77777777" w:rsidR="00A57FA4" w:rsidRDefault="00A57FA4" w:rsidP="00A57FA4">
            <w:pPr>
              <w:pStyle w:val="NormalinTable"/>
            </w:pPr>
            <w:r>
              <w:t>140,000 kg</w:t>
            </w:r>
          </w:p>
        </w:tc>
        <w:tc>
          <w:tcPr>
            <w:tcW w:w="0" w:type="auto"/>
            <w:vMerge w:val="restart"/>
            <w:tcBorders>
              <w:top w:val="single" w:sz="12" w:space="0" w:color="000000" w:themeColor="background1" w:themeShade="00"/>
            </w:tcBorders>
          </w:tcPr>
          <w:p w14:paraId="49A1EACD"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63B988B2" w14:textId="77777777" w:rsidR="00A57FA4" w:rsidRDefault="00A57FA4" w:rsidP="00A57FA4">
            <w:pPr>
              <w:pStyle w:val="NormalinTable"/>
            </w:pPr>
            <w:r>
              <w:t>30/04</w:t>
            </w:r>
          </w:p>
        </w:tc>
      </w:tr>
      <w:tr w:rsidR="00A57FA4" w14:paraId="452951EC" w14:textId="77777777" w:rsidTr="00A57FA4">
        <w:trPr>
          <w:cantSplit/>
        </w:trPr>
        <w:tc>
          <w:tcPr>
            <w:tcW w:w="0" w:type="auto"/>
            <w:vMerge/>
          </w:tcPr>
          <w:p w14:paraId="1816F2A3" w14:textId="77777777" w:rsidR="00A57FA4" w:rsidRDefault="00A57FA4" w:rsidP="00A57FA4">
            <w:pPr>
              <w:pStyle w:val="NormalinTable"/>
            </w:pPr>
          </w:p>
        </w:tc>
        <w:tc>
          <w:tcPr>
            <w:tcW w:w="0" w:type="auto"/>
            <w:vMerge/>
          </w:tcPr>
          <w:p w14:paraId="436711BC" w14:textId="77777777" w:rsidR="00A57FA4" w:rsidRDefault="00A57FA4" w:rsidP="00A57FA4">
            <w:pPr>
              <w:pStyle w:val="NormalinTable"/>
            </w:pPr>
          </w:p>
        </w:tc>
        <w:tc>
          <w:tcPr>
            <w:tcW w:w="0" w:type="auto"/>
          </w:tcPr>
          <w:p w14:paraId="64202DD0" w14:textId="77777777" w:rsidR="00A57FA4" w:rsidRDefault="00A57FA4" w:rsidP="00A57FA4">
            <w:pPr>
              <w:pStyle w:val="NormalinTable"/>
            </w:pPr>
            <w:r>
              <w:t>0303559090</w:t>
            </w:r>
          </w:p>
        </w:tc>
        <w:tc>
          <w:tcPr>
            <w:tcW w:w="0" w:type="auto"/>
            <w:vMerge/>
          </w:tcPr>
          <w:p w14:paraId="418A8092" w14:textId="77777777" w:rsidR="00A57FA4" w:rsidRDefault="00A57FA4" w:rsidP="00A57FA4">
            <w:pPr>
              <w:pStyle w:val="NormalinTable"/>
            </w:pPr>
          </w:p>
        </w:tc>
        <w:tc>
          <w:tcPr>
            <w:tcW w:w="0" w:type="auto"/>
            <w:vMerge/>
          </w:tcPr>
          <w:p w14:paraId="79732C1D" w14:textId="77777777" w:rsidR="00A57FA4" w:rsidRDefault="00A57FA4" w:rsidP="00A57FA4">
            <w:pPr>
              <w:pStyle w:val="NormalinTable"/>
            </w:pPr>
          </w:p>
        </w:tc>
        <w:tc>
          <w:tcPr>
            <w:tcW w:w="0" w:type="auto"/>
            <w:vMerge/>
          </w:tcPr>
          <w:p w14:paraId="527054E3" w14:textId="77777777" w:rsidR="00A57FA4" w:rsidRDefault="00A57FA4" w:rsidP="00A57FA4">
            <w:pPr>
              <w:pStyle w:val="NormalinTable"/>
            </w:pPr>
          </w:p>
        </w:tc>
        <w:tc>
          <w:tcPr>
            <w:tcW w:w="0" w:type="auto"/>
            <w:vMerge/>
          </w:tcPr>
          <w:p w14:paraId="3A756826" w14:textId="77777777" w:rsidR="00A57FA4" w:rsidRDefault="00A57FA4" w:rsidP="00A57FA4">
            <w:pPr>
              <w:pStyle w:val="NormalinTable"/>
            </w:pPr>
          </w:p>
        </w:tc>
      </w:tr>
      <w:tr w:rsidR="00A57FA4" w14:paraId="2AA5B196" w14:textId="77777777" w:rsidTr="00A57FA4">
        <w:trPr>
          <w:cantSplit/>
        </w:trPr>
        <w:tc>
          <w:tcPr>
            <w:tcW w:w="0" w:type="auto"/>
            <w:vMerge/>
          </w:tcPr>
          <w:p w14:paraId="5D389596" w14:textId="77777777" w:rsidR="00A57FA4" w:rsidRDefault="00A57FA4" w:rsidP="00A57FA4">
            <w:pPr>
              <w:pStyle w:val="NormalinTable"/>
            </w:pPr>
          </w:p>
        </w:tc>
        <w:tc>
          <w:tcPr>
            <w:tcW w:w="0" w:type="auto"/>
            <w:vMerge/>
          </w:tcPr>
          <w:p w14:paraId="5ECF86F0" w14:textId="77777777" w:rsidR="00A57FA4" w:rsidRDefault="00A57FA4" w:rsidP="00A57FA4">
            <w:pPr>
              <w:pStyle w:val="NormalinTable"/>
            </w:pPr>
          </w:p>
        </w:tc>
        <w:tc>
          <w:tcPr>
            <w:tcW w:w="0" w:type="auto"/>
          </w:tcPr>
          <w:p w14:paraId="5A789128" w14:textId="77777777" w:rsidR="00A57FA4" w:rsidRDefault="00A57FA4" w:rsidP="00A57FA4">
            <w:pPr>
              <w:pStyle w:val="NormalinTable"/>
            </w:pPr>
            <w:r>
              <w:t>0303560000</w:t>
            </w:r>
          </w:p>
        </w:tc>
        <w:tc>
          <w:tcPr>
            <w:tcW w:w="0" w:type="auto"/>
            <w:vMerge/>
          </w:tcPr>
          <w:p w14:paraId="5E65A1EB" w14:textId="77777777" w:rsidR="00A57FA4" w:rsidRDefault="00A57FA4" w:rsidP="00A57FA4">
            <w:pPr>
              <w:pStyle w:val="NormalinTable"/>
            </w:pPr>
          </w:p>
        </w:tc>
        <w:tc>
          <w:tcPr>
            <w:tcW w:w="0" w:type="auto"/>
            <w:vMerge/>
          </w:tcPr>
          <w:p w14:paraId="7C018DE8" w14:textId="77777777" w:rsidR="00A57FA4" w:rsidRDefault="00A57FA4" w:rsidP="00A57FA4">
            <w:pPr>
              <w:pStyle w:val="NormalinTable"/>
            </w:pPr>
          </w:p>
        </w:tc>
        <w:tc>
          <w:tcPr>
            <w:tcW w:w="0" w:type="auto"/>
            <w:vMerge/>
          </w:tcPr>
          <w:p w14:paraId="62ADFFCE" w14:textId="77777777" w:rsidR="00A57FA4" w:rsidRDefault="00A57FA4" w:rsidP="00A57FA4">
            <w:pPr>
              <w:pStyle w:val="NormalinTable"/>
            </w:pPr>
          </w:p>
        </w:tc>
        <w:tc>
          <w:tcPr>
            <w:tcW w:w="0" w:type="auto"/>
            <w:vMerge/>
          </w:tcPr>
          <w:p w14:paraId="483B6BDC" w14:textId="77777777" w:rsidR="00A57FA4" w:rsidRDefault="00A57FA4" w:rsidP="00A57FA4">
            <w:pPr>
              <w:pStyle w:val="NormalinTable"/>
            </w:pPr>
          </w:p>
        </w:tc>
      </w:tr>
      <w:tr w:rsidR="00A57FA4" w14:paraId="2A2C56EA" w14:textId="77777777" w:rsidTr="00A57FA4">
        <w:trPr>
          <w:cantSplit/>
        </w:trPr>
        <w:tc>
          <w:tcPr>
            <w:tcW w:w="0" w:type="auto"/>
            <w:vMerge/>
          </w:tcPr>
          <w:p w14:paraId="319A9917" w14:textId="77777777" w:rsidR="00A57FA4" w:rsidRDefault="00A57FA4" w:rsidP="00A57FA4">
            <w:pPr>
              <w:pStyle w:val="NormalinTable"/>
            </w:pPr>
          </w:p>
        </w:tc>
        <w:tc>
          <w:tcPr>
            <w:tcW w:w="0" w:type="auto"/>
            <w:vMerge/>
          </w:tcPr>
          <w:p w14:paraId="12EFD9C8" w14:textId="77777777" w:rsidR="00A57FA4" w:rsidRDefault="00A57FA4" w:rsidP="00A57FA4">
            <w:pPr>
              <w:pStyle w:val="NormalinTable"/>
            </w:pPr>
          </w:p>
        </w:tc>
        <w:tc>
          <w:tcPr>
            <w:tcW w:w="0" w:type="auto"/>
          </w:tcPr>
          <w:p w14:paraId="168279A4" w14:textId="77777777" w:rsidR="00A57FA4" w:rsidRDefault="00A57FA4" w:rsidP="00A57FA4">
            <w:pPr>
              <w:pStyle w:val="NormalinTable"/>
            </w:pPr>
            <w:r>
              <w:t>0303599000</w:t>
            </w:r>
          </w:p>
        </w:tc>
        <w:tc>
          <w:tcPr>
            <w:tcW w:w="0" w:type="auto"/>
            <w:vMerge/>
          </w:tcPr>
          <w:p w14:paraId="268153F5" w14:textId="77777777" w:rsidR="00A57FA4" w:rsidRDefault="00A57FA4" w:rsidP="00A57FA4">
            <w:pPr>
              <w:pStyle w:val="NormalinTable"/>
            </w:pPr>
          </w:p>
        </w:tc>
        <w:tc>
          <w:tcPr>
            <w:tcW w:w="0" w:type="auto"/>
            <w:vMerge/>
          </w:tcPr>
          <w:p w14:paraId="4A7EAD81" w14:textId="77777777" w:rsidR="00A57FA4" w:rsidRDefault="00A57FA4" w:rsidP="00A57FA4">
            <w:pPr>
              <w:pStyle w:val="NormalinTable"/>
            </w:pPr>
          </w:p>
        </w:tc>
        <w:tc>
          <w:tcPr>
            <w:tcW w:w="0" w:type="auto"/>
            <w:vMerge/>
          </w:tcPr>
          <w:p w14:paraId="78D2FCFC" w14:textId="77777777" w:rsidR="00A57FA4" w:rsidRDefault="00A57FA4" w:rsidP="00A57FA4">
            <w:pPr>
              <w:pStyle w:val="NormalinTable"/>
            </w:pPr>
          </w:p>
        </w:tc>
        <w:tc>
          <w:tcPr>
            <w:tcW w:w="0" w:type="auto"/>
            <w:vMerge/>
          </w:tcPr>
          <w:p w14:paraId="5140488E" w14:textId="77777777" w:rsidR="00A57FA4" w:rsidRDefault="00A57FA4" w:rsidP="00A57FA4">
            <w:pPr>
              <w:pStyle w:val="NormalinTable"/>
            </w:pPr>
          </w:p>
        </w:tc>
      </w:tr>
      <w:tr w:rsidR="00A57FA4" w14:paraId="1FF1C3DE" w14:textId="77777777" w:rsidTr="00A57FA4">
        <w:trPr>
          <w:cantSplit/>
        </w:trPr>
        <w:tc>
          <w:tcPr>
            <w:tcW w:w="0" w:type="auto"/>
            <w:vMerge/>
          </w:tcPr>
          <w:p w14:paraId="020F14FF" w14:textId="77777777" w:rsidR="00A57FA4" w:rsidRDefault="00A57FA4" w:rsidP="00A57FA4">
            <w:pPr>
              <w:pStyle w:val="NormalinTable"/>
            </w:pPr>
          </w:p>
        </w:tc>
        <w:tc>
          <w:tcPr>
            <w:tcW w:w="0" w:type="auto"/>
            <w:vMerge/>
          </w:tcPr>
          <w:p w14:paraId="17A520C7" w14:textId="77777777" w:rsidR="00A57FA4" w:rsidRDefault="00A57FA4" w:rsidP="00A57FA4">
            <w:pPr>
              <w:pStyle w:val="NormalinTable"/>
            </w:pPr>
          </w:p>
        </w:tc>
        <w:tc>
          <w:tcPr>
            <w:tcW w:w="0" w:type="auto"/>
          </w:tcPr>
          <w:p w14:paraId="34E7373B" w14:textId="77777777" w:rsidR="00A57FA4" w:rsidRDefault="00A57FA4" w:rsidP="00A57FA4">
            <w:pPr>
              <w:pStyle w:val="NormalinTable"/>
            </w:pPr>
            <w:r>
              <w:t>0303699000</w:t>
            </w:r>
          </w:p>
        </w:tc>
        <w:tc>
          <w:tcPr>
            <w:tcW w:w="0" w:type="auto"/>
            <w:vMerge/>
          </w:tcPr>
          <w:p w14:paraId="253EA11C" w14:textId="77777777" w:rsidR="00A57FA4" w:rsidRDefault="00A57FA4" w:rsidP="00A57FA4">
            <w:pPr>
              <w:pStyle w:val="NormalinTable"/>
            </w:pPr>
          </w:p>
        </w:tc>
        <w:tc>
          <w:tcPr>
            <w:tcW w:w="0" w:type="auto"/>
            <w:vMerge/>
          </w:tcPr>
          <w:p w14:paraId="6EB77E5E" w14:textId="77777777" w:rsidR="00A57FA4" w:rsidRDefault="00A57FA4" w:rsidP="00A57FA4">
            <w:pPr>
              <w:pStyle w:val="NormalinTable"/>
            </w:pPr>
          </w:p>
        </w:tc>
        <w:tc>
          <w:tcPr>
            <w:tcW w:w="0" w:type="auto"/>
            <w:vMerge/>
          </w:tcPr>
          <w:p w14:paraId="1077DC21" w14:textId="77777777" w:rsidR="00A57FA4" w:rsidRDefault="00A57FA4" w:rsidP="00A57FA4">
            <w:pPr>
              <w:pStyle w:val="NormalinTable"/>
            </w:pPr>
          </w:p>
        </w:tc>
        <w:tc>
          <w:tcPr>
            <w:tcW w:w="0" w:type="auto"/>
            <w:vMerge/>
          </w:tcPr>
          <w:p w14:paraId="61449AC1" w14:textId="77777777" w:rsidR="00A57FA4" w:rsidRDefault="00A57FA4" w:rsidP="00A57FA4">
            <w:pPr>
              <w:pStyle w:val="NormalinTable"/>
            </w:pPr>
          </w:p>
        </w:tc>
      </w:tr>
      <w:tr w:rsidR="00A57FA4" w14:paraId="081278A0" w14:textId="77777777" w:rsidTr="00A57FA4">
        <w:trPr>
          <w:cantSplit/>
        </w:trPr>
        <w:tc>
          <w:tcPr>
            <w:tcW w:w="0" w:type="auto"/>
            <w:vMerge/>
          </w:tcPr>
          <w:p w14:paraId="18F3E8C1" w14:textId="77777777" w:rsidR="00A57FA4" w:rsidRDefault="00A57FA4" w:rsidP="00A57FA4">
            <w:pPr>
              <w:pStyle w:val="NormalinTable"/>
            </w:pPr>
          </w:p>
        </w:tc>
        <w:tc>
          <w:tcPr>
            <w:tcW w:w="0" w:type="auto"/>
            <w:vMerge/>
          </w:tcPr>
          <w:p w14:paraId="6034E411" w14:textId="77777777" w:rsidR="00A57FA4" w:rsidRDefault="00A57FA4" w:rsidP="00A57FA4">
            <w:pPr>
              <w:pStyle w:val="NormalinTable"/>
            </w:pPr>
          </w:p>
        </w:tc>
        <w:tc>
          <w:tcPr>
            <w:tcW w:w="0" w:type="auto"/>
          </w:tcPr>
          <w:p w14:paraId="681E439A" w14:textId="77777777" w:rsidR="00A57FA4" w:rsidRDefault="00A57FA4" w:rsidP="00A57FA4">
            <w:pPr>
              <w:pStyle w:val="NormalinTable"/>
            </w:pPr>
            <w:r>
              <w:t>0303820000</w:t>
            </w:r>
          </w:p>
        </w:tc>
        <w:tc>
          <w:tcPr>
            <w:tcW w:w="0" w:type="auto"/>
            <w:vMerge/>
          </w:tcPr>
          <w:p w14:paraId="6C146C92" w14:textId="77777777" w:rsidR="00A57FA4" w:rsidRDefault="00A57FA4" w:rsidP="00A57FA4">
            <w:pPr>
              <w:pStyle w:val="NormalinTable"/>
            </w:pPr>
          </w:p>
        </w:tc>
        <w:tc>
          <w:tcPr>
            <w:tcW w:w="0" w:type="auto"/>
            <w:vMerge/>
          </w:tcPr>
          <w:p w14:paraId="66960004" w14:textId="77777777" w:rsidR="00A57FA4" w:rsidRDefault="00A57FA4" w:rsidP="00A57FA4">
            <w:pPr>
              <w:pStyle w:val="NormalinTable"/>
            </w:pPr>
          </w:p>
        </w:tc>
        <w:tc>
          <w:tcPr>
            <w:tcW w:w="0" w:type="auto"/>
            <w:vMerge/>
          </w:tcPr>
          <w:p w14:paraId="238B97B6" w14:textId="77777777" w:rsidR="00A57FA4" w:rsidRDefault="00A57FA4" w:rsidP="00A57FA4">
            <w:pPr>
              <w:pStyle w:val="NormalinTable"/>
            </w:pPr>
          </w:p>
        </w:tc>
        <w:tc>
          <w:tcPr>
            <w:tcW w:w="0" w:type="auto"/>
            <w:vMerge/>
          </w:tcPr>
          <w:p w14:paraId="3D47D711" w14:textId="77777777" w:rsidR="00A57FA4" w:rsidRDefault="00A57FA4" w:rsidP="00A57FA4">
            <w:pPr>
              <w:pStyle w:val="NormalinTable"/>
            </w:pPr>
          </w:p>
        </w:tc>
      </w:tr>
      <w:tr w:rsidR="00A57FA4" w14:paraId="4C4B9E74" w14:textId="77777777" w:rsidTr="00A57FA4">
        <w:trPr>
          <w:cantSplit/>
        </w:trPr>
        <w:tc>
          <w:tcPr>
            <w:tcW w:w="0" w:type="auto"/>
            <w:vMerge/>
          </w:tcPr>
          <w:p w14:paraId="47AA569C" w14:textId="77777777" w:rsidR="00A57FA4" w:rsidRDefault="00A57FA4" w:rsidP="00A57FA4">
            <w:pPr>
              <w:pStyle w:val="NormalinTable"/>
            </w:pPr>
          </w:p>
        </w:tc>
        <w:tc>
          <w:tcPr>
            <w:tcW w:w="0" w:type="auto"/>
            <w:vMerge/>
          </w:tcPr>
          <w:p w14:paraId="6CC97942" w14:textId="77777777" w:rsidR="00A57FA4" w:rsidRDefault="00A57FA4" w:rsidP="00A57FA4">
            <w:pPr>
              <w:pStyle w:val="NormalinTable"/>
            </w:pPr>
          </w:p>
        </w:tc>
        <w:tc>
          <w:tcPr>
            <w:tcW w:w="0" w:type="auto"/>
          </w:tcPr>
          <w:p w14:paraId="083DC9F9" w14:textId="77777777" w:rsidR="00A57FA4" w:rsidRDefault="00A57FA4" w:rsidP="00A57FA4">
            <w:pPr>
              <w:pStyle w:val="NormalinTable"/>
            </w:pPr>
            <w:r>
              <w:t>0303895500</w:t>
            </w:r>
          </w:p>
        </w:tc>
        <w:tc>
          <w:tcPr>
            <w:tcW w:w="0" w:type="auto"/>
            <w:vMerge/>
          </w:tcPr>
          <w:p w14:paraId="457A05A3" w14:textId="77777777" w:rsidR="00A57FA4" w:rsidRDefault="00A57FA4" w:rsidP="00A57FA4">
            <w:pPr>
              <w:pStyle w:val="NormalinTable"/>
            </w:pPr>
          </w:p>
        </w:tc>
        <w:tc>
          <w:tcPr>
            <w:tcW w:w="0" w:type="auto"/>
            <w:vMerge/>
          </w:tcPr>
          <w:p w14:paraId="7537102F" w14:textId="77777777" w:rsidR="00A57FA4" w:rsidRDefault="00A57FA4" w:rsidP="00A57FA4">
            <w:pPr>
              <w:pStyle w:val="NormalinTable"/>
            </w:pPr>
          </w:p>
        </w:tc>
        <w:tc>
          <w:tcPr>
            <w:tcW w:w="0" w:type="auto"/>
            <w:vMerge/>
          </w:tcPr>
          <w:p w14:paraId="5C74D056" w14:textId="77777777" w:rsidR="00A57FA4" w:rsidRDefault="00A57FA4" w:rsidP="00A57FA4">
            <w:pPr>
              <w:pStyle w:val="NormalinTable"/>
            </w:pPr>
          </w:p>
        </w:tc>
        <w:tc>
          <w:tcPr>
            <w:tcW w:w="0" w:type="auto"/>
            <w:vMerge/>
          </w:tcPr>
          <w:p w14:paraId="0869576D" w14:textId="77777777" w:rsidR="00A57FA4" w:rsidRDefault="00A57FA4" w:rsidP="00A57FA4">
            <w:pPr>
              <w:pStyle w:val="NormalinTable"/>
            </w:pPr>
          </w:p>
        </w:tc>
      </w:tr>
      <w:tr w:rsidR="00A57FA4" w14:paraId="7070A989" w14:textId="77777777" w:rsidTr="00A57FA4">
        <w:trPr>
          <w:cantSplit/>
        </w:trPr>
        <w:tc>
          <w:tcPr>
            <w:tcW w:w="0" w:type="auto"/>
            <w:vMerge/>
          </w:tcPr>
          <w:p w14:paraId="0C0AA847" w14:textId="77777777" w:rsidR="00A57FA4" w:rsidRDefault="00A57FA4" w:rsidP="00A57FA4">
            <w:pPr>
              <w:pStyle w:val="NormalinTable"/>
            </w:pPr>
          </w:p>
        </w:tc>
        <w:tc>
          <w:tcPr>
            <w:tcW w:w="0" w:type="auto"/>
            <w:vMerge/>
          </w:tcPr>
          <w:p w14:paraId="0FE660FF" w14:textId="77777777" w:rsidR="00A57FA4" w:rsidRDefault="00A57FA4" w:rsidP="00A57FA4">
            <w:pPr>
              <w:pStyle w:val="NormalinTable"/>
            </w:pPr>
          </w:p>
        </w:tc>
        <w:tc>
          <w:tcPr>
            <w:tcW w:w="0" w:type="auto"/>
          </w:tcPr>
          <w:p w14:paraId="1423C8C4" w14:textId="77777777" w:rsidR="00A57FA4" w:rsidRDefault="00A57FA4" w:rsidP="00A57FA4">
            <w:pPr>
              <w:pStyle w:val="NormalinTable"/>
            </w:pPr>
            <w:r>
              <w:t>0303899000</w:t>
            </w:r>
          </w:p>
        </w:tc>
        <w:tc>
          <w:tcPr>
            <w:tcW w:w="0" w:type="auto"/>
            <w:vMerge/>
          </w:tcPr>
          <w:p w14:paraId="3BD9CE89" w14:textId="77777777" w:rsidR="00A57FA4" w:rsidRDefault="00A57FA4" w:rsidP="00A57FA4">
            <w:pPr>
              <w:pStyle w:val="NormalinTable"/>
            </w:pPr>
          </w:p>
        </w:tc>
        <w:tc>
          <w:tcPr>
            <w:tcW w:w="0" w:type="auto"/>
            <w:vMerge/>
          </w:tcPr>
          <w:p w14:paraId="2DD5349D" w14:textId="77777777" w:rsidR="00A57FA4" w:rsidRDefault="00A57FA4" w:rsidP="00A57FA4">
            <w:pPr>
              <w:pStyle w:val="NormalinTable"/>
            </w:pPr>
          </w:p>
        </w:tc>
        <w:tc>
          <w:tcPr>
            <w:tcW w:w="0" w:type="auto"/>
            <w:vMerge/>
          </w:tcPr>
          <w:p w14:paraId="67503284" w14:textId="77777777" w:rsidR="00A57FA4" w:rsidRDefault="00A57FA4" w:rsidP="00A57FA4">
            <w:pPr>
              <w:pStyle w:val="NormalinTable"/>
            </w:pPr>
          </w:p>
        </w:tc>
        <w:tc>
          <w:tcPr>
            <w:tcW w:w="0" w:type="auto"/>
            <w:vMerge/>
          </w:tcPr>
          <w:p w14:paraId="0AAED6BC" w14:textId="77777777" w:rsidR="00A57FA4" w:rsidRDefault="00A57FA4" w:rsidP="00A57FA4">
            <w:pPr>
              <w:pStyle w:val="NormalinTable"/>
            </w:pPr>
          </w:p>
        </w:tc>
      </w:tr>
      <w:tr w:rsidR="00A57FA4" w14:paraId="77226B19" w14:textId="77777777" w:rsidTr="00A57FA4">
        <w:trPr>
          <w:cantSplit/>
        </w:trPr>
        <w:tc>
          <w:tcPr>
            <w:tcW w:w="0" w:type="auto"/>
            <w:vMerge/>
          </w:tcPr>
          <w:p w14:paraId="2D24D24D" w14:textId="77777777" w:rsidR="00A57FA4" w:rsidRDefault="00A57FA4" w:rsidP="00A57FA4">
            <w:pPr>
              <w:pStyle w:val="NormalinTable"/>
            </w:pPr>
          </w:p>
        </w:tc>
        <w:tc>
          <w:tcPr>
            <w:tcW w:w="0" w:type="auto"/>
            <w:vMerge/>
          </w:tcPr>
          <w:p w14:paraId="78A48C3E" w14:textId="77777777" w:rsidR="00A57FA4" w:rsidRDefault="00A57FA4" w:rsidP="00A57FA4">
            <w:pPr>
              <w:pStyle w:val="NormalinTable"/>
            </w:pPr>
          </w:p>
        </w:tc>
        <w:tc>
          <w:tcPr>
            <w:tcW w:w="0" w:type="auto"/>
          </w:tcPr>
          <w:p w14:paraId="5BA5102C" w14:textId="77777777" w:rsidR="00A57FA4" w:rsidRDefault="00A57FA4" w:rsidP="00A57FA4">
            <w:pPr>
              <w:pStyle w:val="NormalinTable"/>
            </w:pPr>
            <w:r>
              <w:t>0303990085</w:t>
            </w:r>
          </w:p>
        </w:tc>
        <w:tc>
          <w:tcPr>
            <w:tcW w:w="0" w:type="auto"/>
            <w:vMerge/>
          </w:tcPr>
          <w:p w14:paraId="666A4651" w14:textId="77777777" w:rsidR="00A57FA4" w:rsidRDefault="00A57FA4" w:rsidP="00A57FA4">
            <w:pPr>
              <w:pStyle w:val="NormalinTable"/>
            </w:pPr>
          </w:p>
        </w:tc>
        <w:tc>
          <w:tcPr>
            <w:tcW w:w="0" w:type="auto"/>
            <w:vMerge/>
          </w:tcPr>
          <w:p w14:paraId="16188591" w14:textId="77777777" w:rsidR="00A57FA4" w:rsidRDefault="00A57FA4" w:rsidP="00A57FA4">
            <w:pPr>
              <w:pStyle w:val="NormalinTable"/>
            </w:pPr>
          </w:p>
        </w:tc>
        <w:tc>
          <w:tcPr>
            <w:tcW w:w="0" w:type="auto"/>
            <w:vMerge/>
          </w:tcPr>
          <w:p w14:paraId="45C8D3FB" w14:textId="77777777" w:rsidR="00A57FA4" w:rsidRDefault="00A57FA4" w:rsidP="00A57FA4">
            <w:pPr>
              <w:pStyle w:val="NormalinTable"/>
            </w:pPr>
          </w:p>
        </w:tc>
        <w:tc>
          <w:tcPr>
            <w:tcW w:w="0" w:type="auto"/>
            <w:vMerge/>
          </w:tcPr>
          <w:p w14:paraId="447928E3" w14:textId="77777777" w:rsidR="00A57FA4" w:rsidRDefault="00A57FA4" w:rsidP="00A57FA4">
            <w:pPr>
              <w:pStyle w:val="NormalinTable"/>
            </w:pPr>
          </w:p>
        </w:tc>
      </w:tr>
      <w:tr w:rsidR="00A57FA4" w14:paraId="3BF14A38" w14:textId="77777777" w:rsidTr="00A57FA4">
        <w:trPr>
          <w:cantSplit/>
        </w:trPr>
        <w:tc>
          <w:tcPr>
            <w:tcW w:w="0" w:type="auto"/>
            <w:vMerge w:val="restart"/>
            <w:tcBorders>
              <w:top w:val="single" w:sz="12" w:space="0" w:color="000000" w:themeColor="background1" w:themeShade="00"/>
            </w:tcBorders>
          </w:tcPr>
          <w:p w14:paraId="7E7387BA" w14:textId="77777777" w:rsidR="00A57FA4" w:rsidRDefault="00A57FA4" w:rsidP="00A57FA4">
            <w:pPr>
              <w:pStyle w:val="NormalinTable"/>
            </w:pPr>
            <w:r>
              <w:rPr>
                <w:b/>
              </w:rPr>
              <w:t>090714</w:t>
            </w:r>
          </w:p>
        </w:tc>
        <w:tc>
          <w:tcPr>
            <w:tcW w:w="0" w:type="auto"/>
            <w:vMerge w:val="restart"/>
            <w:tcBorders>
              <w:top w:val="single" w:sz="12" w:space="0" w:color="000000" w:themeColor="background1" w:themeShade="00"/>
            </w:tcBorders>
          </w:tcPr>
          <w:p w14:paraId="312AEF45" w14:textId="77777777" w:rsidR="00A57FA4" w:rsidRDefault="00A57FA4" w:rsidP="00A57FA4">
            <w:pPr>
              <w:pStyle w:val="NormalinTable"/>
            </w:pPr>
          </w:p>
        </w:tc>
        <w:tc>
          <w:tcPr>
            <w:tcW w:w="0" w:type="auto"/>
            <w:tcBorders>
              <w:top w:val="single" w:sz="12" w:space="0" w:color="000000" w:themeColor="background1" w:themeShade="00"/>
            </w:tcBorders>
          </w:tcPr>
          <w:p w14:paraId="5729F7EA" w14:textId="77777777" w:rsidR="00A57FA4" w:rsidRDefault="00A57FA4" w:rsidP="00A57FA4">
            <w:pPr>
              <w:pStyle w:val="NormalinTable"/>
            </w:pPr>
            <w:r>
              <w:t>0304860000</w:t>
            </w:r>
          </w:p>
        </w:tc>
        <w:tc>
          <w:tcPr>
            <w:tcW w:w="0" w:type="auto"/>
            <w:vMerge w:val="restart"/>
            <w:tcBorders>
              <w:top w:val="single" w:sz="12" w:space="0" w:color="000000" w:themeColor="background1" w:themeShade="00"/>
            </w:tcBorders>
          </w:tcPr>
          <w:p w14:paraId="0018C1A6"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50C9B786" w14:textId="77777777" w:rsidR="00A57FA4" w:rsidRDefault="00A57FA4" w:rsidP="00A57FA4">
            <w:pPr>
              <w:pStyle w:val="NormalinTable"/>
            </w:pPr>
            <w:r>
              <w:t>373,000 kg</w:t>
            </w:r>
          </w:p>
        </w:tc>
        <w:tc>
          <w:tcPr>
            <w:tcW w:w="0" w:type="auto"/>
            <w:vMerge w:val="restart"/>
            <w:tcBorders>
              <w:top w:val="single" w:sz="12" w:space="0" w:color="000000" w:themeColor="background1" w:themeShade="00"/>
            </w:tcBorders>
          </w:tcPr>
          <w:p w14:paraId="65926EB0" w14:textId="77777777" w:rsidR="00A57FA4" w:rsidRPr="004A5E70" w:rsidRDefault="00A57FA4" w:rsidP="00A57FA4">
            <w:pPr>
              <w:pStyle w:val="NormalinTable"/>
            </w:pPr>
            <w:r w:rsidRPr="004A5E70">
              <w:t>01/05</w:t>
            </w:r>
          </w:p>
        </w:tc>
        <w:tc>
          <w:tcPr>
            <w:tcW w:w="0" w:type="auto"/>
            <w:vMerge w:val="restart"/>
            <w:tcBorders>
              <w:top w:val="single" w:sz="12" w:space="0" w:color="000000" w:themeColor="background1" w:themeShade="00"/>
            </w:tcBorders>
          </w:tcPr>
          <w:p w14:paraId="3DAD49B4" w14:textId="77777777" w:rsidR="00A57FA4" w:rsidRPr="004A5E70" w:rsidRDefault="00A57FA4" w:rsidP="00A57FA4">
            <w:pPr>
              <w:pStyle w:val="NormalinTable"/>
            </w:pPr>
            <w:r w:rsidRPr="004A5E70">
              <w:t>30/04</w:t>
            </w:r>
          </w:p>
        </w:tc>
      </w:tr>
      <w:tr w:rsidR="00A57FA4" w14:paraId="3F9842C1" w14:textId="77777777" w:rsidTr="00A57FA4">
        <w:trPr>
          <w:cantSplit/>
        </w:trPr>
        <w:tc>
          <w:tcPr>
            <w:tcW w:w="0" w:type="auto"/>
            <w:vMerge/>
          </w:tcPr>
          <w:p w14:paraId="32B9194A" w14:textId="77777777" w:rsidR="00A57FA4" w:rsidRDefault="00A57FA4" w:rsidP="00A57FA4">
            <w:pPr>
              <w:pStyle w:val="NormalinTable"/>
            </w:pPr>
          </w:p>
        </w:tc>
        <w:tc>
          <w:tcPr>
            <w:tcW w:w="0" w:type="auto"/>
            <w:vMerge/>
          </w:tcPr>
          <w:p w14:paraId="020C08A6" w14:textId="77777777" w:rsidR="00A57FA4" w:rsidRDefault="00A57FA4" w:rsidP="00A57FA4">
            <w:pPr>
              <w:pStyle w:val="NormalinTable"/>
            </w:pPr>
          </w:p>
        </w:tc>
        <w:tc>
          <w:tcPr>
            <w:tcW w:w="0" w:type="auto"/>
          </w:tcPr>
          <w:p w14:paraId="22B476D6" w14:textId="77777777" w:rsidR="00A57FA4" w:rsidRDefault="00A57FA4" w:rsidP="00A57FA4">
            <w:pPr>
              <w:pStyle w:val="NormalinTable"/>
            </w:pPr>
            <w:r>
              <w:t>0304992310</w:t>
            </w:r>
          </w:p>
        </w:tc>
        <w:tc>
          <w:tcPr>
            <w:tcW w:w="0" w:type="auto"/>
            <w:vMerge/>
          </w:tcPr>
          <w:p w14:paraId="003FC1DF" w14:textId="77777777" w:rsidR="00A57FA4" w:rsidRDefault="00A57FA4" w:rsidP="00A57FA4">
            <w:pPr>
              <w:pStyle w:val="NormalinTable"/>
            </w:pPr>
          </w:p>
        </w:tc>
        <w:tc>
          <w:tcPr>
            <w:tcW w:w="0" w:type="auto"/>
            <w:vMerge/>
          </w:tcPr>
          <w:p w14:paraId="28FD2F20" w14:textId="77777777" w:rsidR="00A57FA4" w:rsidRDefault="00A57FA4" w:rsidP="00A57FA4">
            <w:pPr>
              <w:pStyle w:val="NormalinTable"/>
            </w:pPr>
          </w:p>
        </w:tc>
        <w:tc>
          <w:tcPr>
            <w:tcW w:w="0" w:type="auto"/>
            <w:vMerge/>
          </w:tcPr>
          <w:p w14:paraId="1405B16D" w14:textId="77777777" w:rsidR="00A57FA4" w:rsidRDefault="00A57FA4" w:rsidP="00A57FA4">
            <w:pPr>
              <w:pStyle w:val="NormalinTable"/>
            </w:pPr>
          </w:p>
        </w:tc>
        <w:tc>
          <w:tcPr>
            <w:tcW w:w="0" w:type="auto"/>
            <w:vMerge/>
          </w:tcPr>
          <w:p w14:paraId="39745972" w14:textId="77777777" w:rsidR="00A57FA4" w:rsidRDefault="00A57FA4" w:rsidP="00A57FA4">
            <w:pPr>
              <w:pStyle w:val="NormalinTable"/>
            </w:pPr>
          </w:p>
        </w:tc>
      </w:tr>
      <w:tr w:rsidR="00A57FA4" w14:paraId="18BB9559" w14:textId="77777777" w:rsidTr="00A57FA4">
        <w:trPr>
          <w:cantSplit/>
        </w:trPr>
        <w:tc>
          <w:tcPr>
            <w:tcW w:w="0" w:type="auto"/>
            <w:vMerge/>
          </w:tcPr>
          <w:p w14:paraId="4F45C5DF" w14:textId="77777777" w:rsidR="00A57FA4" w:rsidRDefault="00A57FA4" w:rsidP="00A57FA4">
            <w:pPr>
              <w:pStyle w:val="NormalinTable"/>
            </w:pPr>
          </w:p>
        </w:tc>
        <w:tc>
          <w:tcPr>
            <w:tcW w:w="0" w:type="auto"/>
            <w:vMerge/>
          </w:tcPr>
          <w:p w14:paraId="42C4DB19" w14:textId="77777777" w:rsidR="00A57FA4" w:rsidRDefault="00A57FA4" w:rsidP="00A57FA4">
            <w:pPr>
              <w:pStyle w:val="NormalinTable"/>
            </w:pPr>
          </w:p>
        </w:tc>
        <w:tc>
          <w:tcPr>
            <w:tcW w:w="0" w:type="auto"/>
          </w:tcPr>
          <w:p w14:paraId="151614D1" w14:textId="77777777" w:rsidR="00A57FA4" w:rsidRDefault="00A57FA4" w:rsidP="00A57FA4">
            <w:pPr>
              <w:pStyle w:val="NormalinTable"/>
            </w:pPr>
            <w:r>
              <w:t>0304992320</w:t>
            </w:r>
          </w:p>
        </w:tc>
        <w:tc>
          <w:tcPr>
            <w:tcW w:w="0" w:type="auto"/>
            <w:vMerge/>
          </w:tcPr>
          <w:p w14:paraId="0B295B63" w14:textId="77777777" w:rsidR="00A57FA4" w:rsidRDefault="00A57FA4" w:rsidP="00A57FA4">
            <w:pPr>
              <w:pStyle w:val="NormalinTable"/>
            </w:pPr>
          </w:p>
        </w:tc>
        <w:tc>
          <w:tcPr>
            <w:tcW w:w="0" w:type="auto"/>
            <w:vMerge/>
          </w:tcPr>
          <w:p w14:paraId="4CA3A70D" w14:textId="77777777" w:rsidR="00A57FA4" w:rsidRDefault="00A57FA4" w:rsidP="00A57FA4">
            <w:pPr>
              <w:pStyle w:val="NormalinTable"/>
            </w:pPr>
          </w:p>
        </w:tc>
        <w:tc>
          <w:tcPr>
            <w:tcW w:w="0" w:type="auto"/>
            <w:vMerge/>
          </w:tcPr>
          <w:p w14:paraId="3D4C7F81" w14:textId="77777777" w:rsidR="00A57FA4" w:rsidRDefault="00A57FA4" w:rsidP="00A57FA4">
            <w:pPr>
              <w:pStyle w:val="NormalinTable"/>
            </w:pPr>
          </w:p>
        </w:tc>
        <w:tc>
          <w:tcPr>
            <w:tcW w:w="0" w:type="auto"/>
            <w:vMerge/>
          </w:tcPr>
          <w:p w14:paraId="3AC45347" w14:textId="77777777" w:rsidR="00A57FA4" w:rsidRDefault="00A57FA4" w:rsidP="00A57FA4">
            <w:pPr>
              <w:pStyle w:val="NormalinTable"/>
            </w:pPr>
          </w:p>
        </w:tc>
      </w:tr>
      <w:tr w:rsidR="00A57FA4" w14:paraId="07A72276" w14:textId="77777777" w:rsidTr="00A57FA4">
        <w:trPr>
          <w:cantSplit/>
        </w:trPr>
        <w:tc>
          <w:tcPr>
            <w:tcW w:w="0" w:type="auto"/>
            <w:vMerge/>
          </w:tcPr>
          <w:p w14:paraId="6F5D46E7" w14:textId="77777777" w:rsidR="00A57FA4" w:rsidRDefault="00A57FA4" w:rsidP="00A57FA4">
            <w:pPr>
              <w:pStyle w:val="NormalinTable"/>
            </w:pPr>
          </w:p>
        </w:tc>
        <w:tc>
          <w:tcPr>
            <w:tcW w:w="0" w:type="auto"/>
            <w:vMerge/>
          </w:tcPr>
          <w:p w14:paraId="6876085F" w14:textId="77777777" w:rsidR="00A57FA4" w:rsidRDefault="00A57FA4" w:rsidP="00A57FA4">
            <w:pPr>
              <w:pStyle w:val="NormalinTable"/>
            </w:pPr>
          </w:p>
        </w:tc>
        <w:tc>
          <w:tcPr>
            <w:tcW w:w="0" w:type="auto"/>
          </w:tcPr>
          <w:p w14:paraId="132C197A" w14:textId="77777777" w:rsidR="00A57FA4" w:rsidRDefault="00A57FA4" w:rsidP="00A57FA4">
            <w:pPr>
              <w:pStyle w:val="NormalinTable"/>
            </w:pPr>
            <w:r>
              <w:t>0304992330</w:t>
            </w:r>
          </w:p>
        </w:tc>
        <w:tc>
          <w:tcPr>
            <w:tcW w:w="0" w:type="auto"/>
            <w:vMerge/>
          </w:tcPr>
          <w:p w14:paraId="1DDA258E" w14:textId="77777777" w:rsidR="00A57FA4" w:rsidRDefault="00A57FA4" w:rsidP="00A57FA4">
            <w:pPr>
              <w:pStyle w:val="NormalinTable"/>
            </w:pPr>
          </w:p>
        </w:tc>
        <w:tc>
          <w:tcPr>
            <w:tcW w:w="0" w:type="auto"/>
            <w:vMerge/>
          </w:tcPr>
          <w:p w14:paraId="54DF6FF5" w14:textId="77777777" w:rsidR="00A57FA4" w:rsidRDefault="00A57FA4" w:rsidP="00A57FA4">
            <w:pPr>
              <w:pStyle w:val="NormalinTable"/>
            </w:pPr>
          </w:p>
        </w:tc>
        <w:tc>
          <w:tcPr>
            <w:tcW w:w="0" w:type="auto"/>
            <w:vMerge/>
          </w:tcPr>
          <w:p w14:paraId="1AD6ECC3" w14:textId="77777777" w:rsidR="00A57FA4" w:rsidRDefault="00A57FA4" w:rsidP="00A57FA4">
            <w:pPr>
              <w:pStyle w:val="NormalinTable"/>
            </w:pPr>
          </w:p>
        </w:tc>
        <w:tc>
          <w:tcPr>
            <w:tcW w:w="0" w:type="auto"/>
            <w:vMerge/>
          </w:tcPr>
          <w:p w14:paraId="4245B7C0" w14:textId="77777777" w:rsidR="00A57FA4" w:rsidRDefault="00A57FA4" w:rsidP="00A57FA4">
            <w:pPr>
              <w:pStyle w:val="NormalinTable"/>
            </w:pPr>
          </w:p>
        </w:tc>
      </w:tr>
      <w:tr w:rsidR="00A57FA4" w14:paraId="422B2629" w14:textId="77777777" w:rsidTr="00A57FA4">
        <w:trPr>
          <w:cantSplit/>
        </w:trPr>
        <w:tc>
          <w:tcPr>
            <w:tcW w:w="0" w:type="auto"/>
            <w:vMerge w:val="restart"/>
            <w:tcBorders>
              <w:top w:val="single" w:sz="12" w:space="0" w:color="000000" w:themeColor="background1" w:themeShade="00"/>
            </w:tcBorders>
          </w:tcPr>
          <w:p w14:paraId="31E1B6F3" w14:textId="77777777" w:rsidR="00A57FA4" w:rsidRDefault="00A57FA4" w:rsidP="00A57FA4">
            <w:pPr>
              <w:pStyle w:val="NormalinTable"/>
            </w:pPr>
            <w:r>
              <w:rPr>
                <w:b/>
              </w:rPr>
              <w:t>090722</w:t>
            </w:r>
          </w:p>
        </w:tc>
        <w:tc>
          <w:tcPr>
            <w:tcW w:w="0" w:type="auto"/>
            <w:vMerge w:val="restart"/>
            <w:tcBorders>
              <w:top w:val="single" w:sz="12" w:space="0" w:color="000000" w:themeColor="background1" w:themeShade="00"/>
            </w:tcBorders>
          </w:tcPr>
          <w:p w14:paraId="3B3456F4" w14:textId="77777777" w:rsidR="00A57FA4" w:rsidRDefault="00A57FA4" w:rsidP="00A57FA4">
            <w:pPr>
              <w:pStyle w:val="NormalinTable"/>
            </w:pPr>
          </w:p>
        </w:tc>
        <w:tc>
          <w:tcPr>
            <w:tcW w:w="0" w:type="auto"/>
            <w:tcBorders>
              <w:top w:val="single" w:sz="12" w:space="0" w:color="000000" w:themeColor="background1" w:themeShade="00"/>
            </w:tcBorders>
          </w:tcPr>
          <w:p w14:paraId="61F89DD7" w14:textId="77777777" w:rsidR="00A57FA4" w:rsidRDefault="00A57FA4" w:rsidP="00A57FA4">
            <w:pPr>
              <w:pStyle w:val="NormalinTable"/>
            </w:pPr>
            <w:r>
              <w:t>0304910000</w:t>
            </w:r>
          </w:p>
        </w:tc>
        <w:tc>
          <w:tcPr>
            <w:tcW w:w="0" w:type="auto"/>
            <w:vMerge w:val="restart"/>
            <w:tcBorders>
              <w:top w:val="single" w:sz="12" w:space="0" w:color="000000" w:themeColor="background1" w:themeShade="00"/>
            </w:tcBorders>
          </w:tcPr>
          <w:p w14:paraId="19CC1AB9"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4629E7F9" w14:textId="77777777" w:rsidR="00A57FA4" w:rsidRDefault="00A57FA4" w:rsidP="00A57FA4">
            <w:pPr>
              <w:pStyle w:val="NormalinTable"/>
            </w:pPr>
            <w:r>
              <w:t>37,000 kg</w:t>
            </w:r>
          </w:p>
        </w:tc>
        <w:tc>
          <w:tcPr>
            <w:tcW w:w="0" w:type="auto"/>
            <w:vMerge w:val="restart"/>
            <w:tcBorders>
              <w:top w:val="single" w:sz="12" w:space="0" w:color="000000" w:themeColor="background1" w:themeShade="00"/>
            </w:tcBorders>
          </w:tcPr>
          <w:p w14:paraId="50B52135"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4FC7E1B8" w14:textId="77777777" w:rsidR="00A57FA4" w:rsidRDefault="00A57FA4" w:rsidP="00A57FA4">
            <w:pPr>
              <w:pStyle w:val="NormalinTable"/>
            </w:pPr>
            <w:r>
              <w:t>31/12</w:t>
            </w:r>
          </w:p>
        </w:tc>
      </w:tr>
      <w:tr w:rsidR="00A57FA4" w14:paraId="32C54A5B" w14:textId="77777777" w:rsidTr="00A57FA4">
        <w:trPr>
          <w:cantSplit/>
        </w:trPr>
        <w:tc>
          <w:tcPr>
            <w:tcW w:w="0" w:type="auto"/>
            <w:vMerge/>
          </w:tcPr>
          <w:p w14:paraId="0C63D654" w14:textId="77777777" w:rsidR="00A57FA4" w:rsidRDefault="00A57FA4" w:rsidP="00A57FA4">
            <w:pPr>
              <w:pStyle w:val="NormalinTable"/>
            </w:pPr>
          </w:p>
        </w:tc>
        <w:tc>
          <w:tcPr>
            <w:tcW w:w="0" w:type="auto"/>
            <w:vMerge/>
          </w:tcPr>
          <w:p w14:paraId="6D22096A" w14:textId="77777777" w:rsidR="00A57FA4" w:rsidRDefault="00A57FA4" w:rsidP="00A57FA4">
            <w:pPr>
              <w:pStyle w:val="NormalinTable"/>
            </w:pPr>
          </w:p>
        </w:tc>
        <w:tc>
          <w:tcPr>
            <w:tcW w:w="0" w:type="auto"/>
          </w:tcPr>
          <w:p w14:paraId="4DD00A7D" w14:textId="77777777" w:rsidR="00A57FA4" w:rsidRDefault="00A57FA4" w:rsidP="00A57FA4">
            <w:pPr>
              <w:pStyle w:val="NormalinTable"/>
            </w:pPr>
            <w:r>
              <w:t>0304949000</w:t>
            </w:r>
          </w:p>
        </w:tc>
        <w:tc>
          <w:tcPr>
            <w:tcW w:w="0" w:type="auto"/>
            <w:vMerge/>
          </w:tcPr>
          <w:p w14:paraId="412F354D" w14:textId="77777777" w:rsidR="00A57FA4" w:rsidRDefault="00A57FA4" w:rsidP="00A57FA4">
            <w:pPr>
              <w:pStyle w:val="NormalinTable"/>
            </w:pPr>
          </w:p>
        </w:tc>
        <w:tc>
          <w:tcPr>
            <w:tcW w:w="0" w:type="auto"/>
            <w:vMerge/>
          </w:tcPr>
          <w:p w14:paraId="4B1CA749" w14:textId="77777777" w:rsidR="00A57FA4" w:rsidRDefault="00A57FA4" w:rsidP="00A57FA4">
            <w:pPr>
              <w:pStyle w:val="NormalinTable"/>
            </w:pPr>
          </w:p>
        </w:tc>
        <w:tc>
          <w:tcPr>
            <w:tcW w:w="0" w:type="auto"/>
            <w:vMerge/>
          </w:tcPr>
          <w:p w14:paraId="254A6CF8" w14:textId="77777777" w:rsidR="00A57FA4" w:rsidRDefault="00A57FA4" w:rsidP="00A57FA4">
            <w:pPr>
              <w:pStyle w:val="NormalinTable"/>
            </w:pPr>
          </w:p>
        </w:tc>
        <w:tc>
          <w:tcPr>
            <w:tcW w:w="0" w:type="auto"/>
            <w:vMerge/>
          </w:tcPr>
          <w:p w14:paraId="33432A94" w14:textId="77777777" w:rsidR="00A57FA4" w:rsidRDefault="00A57FA4" w:rsidP="00A57FA4">
            <w:pPr>
              <w:pStyle w:val="NormalinTable"/>
            </w:pPr>
          </w:p>
        </w:tc>
      </w:tr>
      <w:tr w:rsidR="00A57FA4" w14:paraId="21BFB0D5" w14:textId="77777777" w:rsidTr="00A57FA4">
        <w:trPr>
          <w:cantSplit/>
        </w:trPr>
        <w:tc>
          <w:tcPr>
            <w:tcW w:w="0" w:type="auto"/>
            <w:vMerge/>
          </w:tcPr>
          <w:p w14:paraId="55C24FB0" w14:textId="77777777" w:rsidR="00A57FA4" w:rsidRDefault="00A57FA4" w:rsidP="00A57FA4">
            <w:pPr>
              <w:pStyle w:val="NormalinTable"/>
            </w:pPr>
          </w:p>
        </w:tc>
        <w:tc>
          <w:tcPr>
            <w:tcW w:w="0" w:type="auto"/>
            <w:vMerge/>
          </w:tcPr>
          <w:p w14:paraId="1A77E97B" w14:textId="77777777" w:rsidR="00A57FA4" w:rsidRDefault="00A57FA4" w:rsidP="00A57FA4">
            <w:pPr>
              <w:pStyle w:val="NormalinTable"/>
            </w:pPr>
          </w:p>
        </w:tc>
        <w:tc>
          <w:tcPr>
            <w:tcW w:w="0" w:type="auto"/>
          </w:tcPr>
          <w:p w14:paraId="0544E5A9" w14:textId="77777777" w:rsidR="00A57FA4" w:rsidRDefault="00A57FA4" w:rsidP="00A57FA4">
            <w:pPr>
              <w:pStyle w:val="NormalinTable"/>
            </w:pPr>
            <w:r>
              <w:t>0304952100</w:t>
            </w:r>
          </w:p>
        </w:tc>
        <w:tc>
          <w:tcPr>
            <w:tcW w:w="0" w:type="auto"/>
            <w:vMerge/>
          </w:tcPr>
          <w:p w14:paraId="3F2B2CEE" w14:textId="77777777" w:rsidR="00A57FA4" w:rsidRDefault="00A57FA4" w:rsidP="00A57FA4">
            <w:pPr>
              <w:pStyle w:val="NormalinTable"/>
            </w:pPr>
          </w:p>
        </w:tc>
        <w:tc>
          <w:tcPr>
            <w:tcW w:w="0" w:type="auto"/>
            <w:vMerge/>
          </w:tcPr>
          <w:p w14:paraId="76678A90" w14:textId="77777777" w:rsidR="00A57FA4" w:rsidRDefault="00A57FA4" w:rsidP="00A57FA4">
            <w:pPr>
              <w:pStyle w:val="NormalinTable"/>
            </w:pPr>
          </w:p>
        </w:tc>
        <w:tc>
          <w:tcPr>
            <w:tcW w:w="0" w:type="auto"/>
            <w:vMerge/>
          </w:tcPr>
          <w:p w14:paraId="7D3BA9EC" w14:textId="77777777" w:rsidR="00A57FA4" w:rsidRDefault="00A57FA4" w:rsidP="00A57FA4">
            <w:pPr>
              <w:pStyle w:val="NormalinTable"/>
            </w:pPr>
          </w:p>
        </w:tc>
        <w:tc>
          <w:tcPr>
            <w:tcW w:w="0" w:type="auto"/>
            <w:vMerge/>
          </w:tcPr>
          <w:p w14:paraId="74F2CD6C" w14:textId="77777777" w:rsidR="00A57FA4" w:rsidRDefault="00A57FA4" w:rsidP="00A57FA4">
            <w:pPr>
              <w:pStyle w:val="NormalinTable"/>
            </w:pPr>
          </w:p>
        </w:tc>
      </w:tr>
      <w:tr w:rsidR="00A57FA4" w14:paraId="76FA2061" w14:textId="77777777" w:rsidTr="00A57FA4">
        <w:trPr>
          <w:cantSplit/>
        </w:trPr>
        <w:tc>
          <w:tcPr>
            <w:tcW w:w="0" w:type="auto"/>
            <w:vMerge/>
          </w:tcPr>
          <w:p w14:paraId="51EF93F3" w14:textId="77777777" w:rsidR="00A57FA4" w:rsidRDefault="00A57FA4" w:rsidP="00A57FA4">
            <w:pPr>
              <w:pStyle w:val="NormalinTable"/>
            </w:pPr>
          </w:p>
        </w:tc>
        <w:tc>
          <w:tcPr>
            <w:tcW w:w="0" w:type="auto"/>
            <w:vMerge/>
          </w:tcPr>
          <w:p w14:paraId="6F0BB06F" w14:textId="77777777" w:rsidR="00A57FA4" w:rsidRDefault="00A57FA4" w:rsidP="00A57FA4">
            <w:pPr>
              <w:pStyle w:val="NormalinTable"/>
            </w:pPr>
          </w:p>
        </w:tc>
        <w:tc>
          <w:tcPr>
            <w:tcW w:w="0" w:type="auto"/>
          </w:tcPr>
          <w:p w14:paraId="2E7C8664" w14:textId="77777777" w:rsidR="00A57FA4" w:rsidRDefault="00A57FA4" w:rsidP="00A57FA4">
            <w:pPr>
              <w:pStyle w:val="NormalinTable"/>
            </w:pPr>
            <w:r>
              <w:t>0304952500</w:t>
            </w:r>
          </w:p>
        </w:tc>
        <w:tc>
          <w:tcPr>
            <w:tcW w:w="0" w:type="auto"/>
            <w:vMerge/>
          </w:tcPr>
          <w:p w14:paraId="7A3C6BBD" w14:textId="77777777" w:rsidR="00A57FA4" w:rsidRDefault="00A57FA4" w:rsidP="00A57FA4">
            <w:pPr>
              <w:pStyle w:val="NormalinTable"/>
            </w:pPr>
          </w:p>
        </w:tc>
        <w:tc>
          <w:tcPr>
            <w:tcW w:w="0" w:type="auto"/>
            <w:vMerge/>
          </w:tcPr>
          <w:p w14:paraId="7AFE2173" w14:textId="77777777" w:rsidR="00A57FA4" w:rsidRDefault="00A57FA4" w:rsidP="00A57FA4">
            <w:pPr>
              <w:pStyle w:val="NormalinTable"/>
            </w:pPr>
          </w:p>
        </w:tc>
        <w:tc>
          <w:tcPr>
            <w:tcW w:w="0" w:type="auto"/>
            <w:vMerge/>
          </w:tcPr>
          <w:p w14:paraId="02563949" w14:textId="77777777" w:rsidR="00A57FA4" w:rsidRDefault="00A57FA4" w:rsidP="00A57FA4">
            <w:pPr>
              <w:pStyle w:val="NormalinTable"/>
            </w:pPr>
          </w:p>
        </w:tc>
        <w:tc>
          <w:tcPr>
            <w:tcW w:w="0" w:type="auto"/>
            <w:vMerge/>
          </w:tcPr>
          <w:p w14:paraId="40E0466A" w14:textId="77777777" w:rsidR="00A57FA4" w:rsidRDefault="00A57FA4" w:rsidP="00A57FA4">
            <w:pPr>
              <w:pStyle w:val="NormalinTable"/>
            </w:pPr>
          </w:p>
        </w:tc>
      </w:tr>
      <w:tr w:rsidR="00A57FA4" w14:paraId="7F9B94F3" w14:textId="77777777" w:rsidTr="00A57FA4">
        <w:trPr>
          <w:cantSplit/>
        </w:trPr>
        <w:tc>
          <w:tcPr>
            <w:tcW w:w="0" w:type="auto"/>
            <w:vMerge/>
          </w:tcPr>
          <w:p w14:paraId="74B93234" w14:textId="77777777" w:rsidR="00A57FA4" w:rsidRDefault="00A57FA4" w:rsidP="00A57FA4">
            <w:pPr>
              <w:pStyle w:val="NormalinTable"/>
            </w:pPr>
          </w:p>
        </w:tc>
        <w:tc>
          <w:tcPr>
            <w:tcW w:w="0" w:type="auto"/>
            <w:vMerge/>
          </w:tcPr>
          <w:p w14:paraId="7FC7F697" w14:textId="77777777" w:rsidR="00A57FA4" w:rsidRDefault="00A57FA4" w:rsidP="00A57FA4">
            <w:pPr>
              <w:pStyle w:val="NormalinTable"/>
            </w:pPr>
          </w:p>
        </w:tc>
        <w:tc>
          <w:tcPr>
            <w:tcW w:w="0" w:type="auto"/>
          </w:tcPr>
          <w:p w14:paraId="354BE8E1" w14:textId="77777777" w:rsidR="00A57FA4" w:rsidRDefault="00A57FA4" w:rsidP="00A57FA4">
            <w:pPr>
              <w:pStyle w:val="NormalinTable"/>
            </w:pPr>
            <w:r>
              <w:t>0304952900</w:t>
            </w:r>
          </w:p>
        </w:tc>
        <w:tc>
          <w:tcPr>
            <w:tcW w:w="0" w:type="auto"/>
            <w:vMerge/>
          </w:tcPr>
          <w:p w14:paraId="3C31DA7A" w14:textId="77777777" w:rsidR="00A57FA4" w:rsidRDefault="00A57FA4" w:rsidP="00A57FA4">
            <w:pPr>
              <w:pStyle w:val="NormalinTable"/>
            </w:pPr>
          </w:p>
        </w:tc>
        <w:tc>
          <w:tcPr>
            <w:tcW w:w="0" w:type="auto"/>
            <w:vMerge/>
          </w:tcPr>
          <w:p w14:paraId="5F9752E2" w14:textId="77777777" w:rsidR="00A57FA4" w:rsidRDefault="00A57FA4" w:rsidP="00A57FA4">
            <w:pPr>
              <w:pStyle w:val="NormalinTable"/>
            </w:pPr>
          </w:p>
        </w:tc>
        <w:tc>
          <w:tcPr>
            <w:tcW w:w="0" w:type="auto"/>
            <w:vMerge/>
          </w:tcPr>
          <w:p w14:paraId="4B539CC4" w14:textId="77777777" w:rsidR="00A57FA4" w:rsidRDefault="00A57FA4" w:rsidP="00A57FA4">
            <w:pPr>
              <w:pStyle w:val="NormalinTable"/>
            </w:pPr>
          </w:p>
        </w:tc>
        <w:tc>
          <w:tcPr>
            <w:tcW w:w="0" w:type="auto"/>
            <w:vMerge/>
          </w:tcPr>
          <w:p w14:paraId="61B1DDEC" w14:textId="77777777" w:rsidR="00A57FA4" w:rsidRDefault="00A57FA4" w:rsidP="00A57FA4">
            <w:pPr>
              <w:pStyle w:val="NormalinTable"/>
            </w:pPr>
          </w:p>
        </w:tc>
      </w:tr>
      <w:tr w:rsidR="00A57FA4" w14:paraId="3C4B5231" w14:textId="77777777" w:rsidTr="00A57FA4">
        <w:trPr>
          <w:cantSplit/>
        </w:trPr>
        <w:tc>
          <w:tcPr>
            <w:tcW w:w="0" w:type="auto"/>
            <w:vMerge/>
          </w:tcPr>
          <w:p w14:paraId="0EAE35E7" w14:textId="77777777" w:rsidR="00A57FA4" w:rsidRDefault="00A57FA4" w:rsidP="00A57FA4">
            <w:pPr>
              <w:pStyle w:val="NormalinTable"/>
            </w:pPr>
          </w:p>
        </w:tc>
        <w:tc>
          <w:tcPr>
            <w:tcW w:w="0" w:type="auto"/>
            <w:vMerge/>
          </w:tcPr>
          <w:p w14:paraId="4C5689B4" w14:textId="77777777" w:rsidR="00A57FA4" w:rsidRDefault="00A57FA4" w:rsidP="00A57FA4">
            <w:pPr>
              <w:pStyle w:val="NormalinTable"/>
            </w:pPr>
          </w:p>
        </w:tc>
        <w:tc>
          <w:tcPr>
            <w:tcW w:w="0" w:type="auto"/>
          </w:tcPr>
          <w:p w14:paraId="2EED8D5E" w14:textId="77777777" w:rsidR="00A57FA4" w:rsidRDefault="00A57FA4" w:rsidP="00A57FA4">
            <w:pPr>
              <w:pStyle w:val="NormalinTable"/>
            </w:pPr>
            <w:r>
              <w:t>0304953000</w:t>
            </w:r>
          </w:p>
        </w:tc>
        <w:tc>
          <w:tcPr>
            <w:tcW w:w="0" w:type="auto"/>
            <w:vMerge/>
          </w:tcPr>
          <w:p w14:paraId="6A5513DB" w14:textId="77777777" w:rsidR="00A57FA4" w:rsidRDefault="00A57FA4" w:rsidP="00A57FA4">
            <w:pPr>
              <w:pStyle w:val="NormalinTable"/>
            </w:pPr>
          </w:p>
        </w:tc>
        <w:tc>
          <w:tcPr>
            <w:tcW w:w="0" w:type="auto"/>
            <w:vMerge/>
          </w:tcPr>
          <w:p w14:paraId="5CE7A80D" w14:textId="77777777" w:rsidR="00A57FA4" w:rsidRDefault="00A57FA4" w:rsidP="00A57FA4">
            <w:pPr>
              <w:pStyle w:val="NormalinTable"/>
            </w:pPr>
          </w:p>
        </w:tc>
        <w:tc>
          <w:tcPr>
            <w:tcW w:w="0" w:type="auto"/>
            <w:vMerge/>
          </w:tcPr>
          <w:p w14:paraId="3E26DF5A" w14:textId="77777777" w:rsidR="00A57FA4" w:rsidRDefault="00A57FA4" w:rsidP="00A57FA4">
            <w:pPr>
              <w:pStyle w:val="NormalinTable"/>
            </w:pPr>
          </w:p>
        </w:tc>
        <w:tc>
          <w:tcPr>
            <w:tcW w:w="0" w:type="auto"/>
            <w:vMerge/>
          </w:tcPr>
          <w:p w14:paraId="7453575C" w14:textId="77777777" w:rsidR="00A57FA4" w:rsidRDefault="00A57FA4" w:rsidP="00A57FA4">
            <w:pPr>
              <w:pStyle w:val="NormalinTable"/>
            </w:pPr>
          </w:p>
        </w:tc>
      </w:tr>
      <w:tr w:rsidR="00A57FA4" w14:paraId="33C6E7B5" w14:textId="77777777" w:rsidTr="00A57FA4">
        <w:trPr>
          <w:cantSplit/>
        </w:trPr>
        <w:tc>
          <w:tcPr>
            <w:tcW w:w="0" w:type="auto"/>
            <w:vMerge/>
          </w:tcPr>
          <w:p w14:paraId="309CFFB0" w14:textId="77777777" w:rsidR="00A57FA4" w:rsidRDefault="00A57FA4" w:rsidP="00A57FA4">
            <w:pPr>
              <w:pStyle w:val="NormalinTable"/>
            </w:pPr>
          </w:p>
        </w:tc>
        <w:tc>
          <w:tcPr>
            <w:tcW w:w="0" w:type="auto"/>
            <w:vMerge/>
          </w:tcPr>
          <w:p w14:paraId="1209CD45" w14:textId="77777777" w:rsidR="00A57FA4" w:rsidRDefault="00A57FA4" w:rsidP="00A57FA4">
            <w:pPr>
              <w:pStyle w:val="NormalinTable"/>
            </w:pPr>
          </w:p>
        </w:tc>
        <w:tc>
          <w:tcPr>
            <w:tcW w:w="0" w:type="auto"/>
          </w:tcPr>
          <w:p w14:paraId="1D148ABD" w14:textId="77777777" w:rsidR="00A57FA4" w:rsidRDefault="00A57FA4" w:rsidP="00A57FA4">
            <w:pPr>
              <w:pStyle w:val="NormalinTable"/>
            </w:pPr>
            <w:r>
              <w:t>0304954000</w:t>
            </w:r>
          </w:p>
        </w:tc>
        <w:tc>
          <w:tcPr>
            <w:tcW w:w="0" w:type="auto"/>
            <w:vMerge/>
          </w:tcPr>
          <w:p w14:paraId="381B30C1" w14:textId="77777777" w:rsidR="00A57FA4" w:rsidRDefault="00A57FA4" w:rsidP="00A57FA4">
            <w:pPr>
              <w:pStyle w:val="NormalinTable"/>
            </w:pPr>
          </w:p>
        </w:tc>
        <w:tc>
          <w:tcPr>
            <w:tcW w:w="0" w:type="auto"/>
            <w:vMerge/>
          </w:tcPr>
          <w:p w14:paraId="062A2985" w14:textId="77777777" w:rsidR="00A57FA4" w:rsidRDefault="00A57FA4" w:rsidP="00A57FA4">
            <w:pPr>
              <w:pStyle w:val="NormalinTable"/>
            </w:pPr>
          </w:p>
        </w:tc>
        <w:tc>
          <w:tcPr>
            <w:tcW w:w="0" w:type="auto"/>
            <w:vMerge/>
          </w:tcPr>
          <w:p w14:paraId="1A8778C8" w14:textId="77777777" w:rsidR="00A57FA4" w:rsidRDefault="00A57FA4" w:rsidP="00A57FA4">
            <w:pPr>
              <w:pStyle w:val="NormalinTable"/>
            </w:pPr>
          </w:p>
        </w:tc>
        <w:tc>
          <w:tcPr>
            <w:tcW w:w="0" w:type="auto"/>
            <w:vMerge/>
          </w:tcPr>
          <w:p w14:paraId="5A31639A" w14:textId="77777777" w:rsidR="00A57FA4" w:rsidRDefault="00A57FA4" w:rsidP="00A57FA4">
            <w:pPr>
              <w:pStyle w:val="NormalinTable"/>
            </w:pPr>
          </w:p>
        </w:tc>
      </w:tr>
      <w:tr w:rsidR="00A57FA4" w14:paraId="663240F3" w14:textId="77777777" w:rsidTr="00A57FA4">
        <w:trPr>
          <w:cantSplit/>
        </w:trPr>
        <w:tc>
          <w:tcPr>
            <w:tcW w:w="0" w:type="auto"/>
            <w:vMerge/>
          </w:tcPr>
          <w:p w14:paraId="70B3DFA5" w14:textId="77777777" w:rsidR="00A57FA4" w:rsidRDefault="00A57FA4" w:rsidP="00A57FA4">
            <w:pPr>
              <w:pStyle w:val="NormalinTable"/>
            </w:pPr>
          </w:p>
        </w:tc>
        <w:tc>
          <w:tcPr>
            <w:tcW w:w="0" w:type="auto"/>
            <w:vMerge/>
          </w:tcPr>
          <w:p w14:paraId="3F97B56D" w14:textId="77777777" w:rsidR="00A57FA4" w:rsidRDefault="00A57FA4" w:rsidP="00A57FA4">
            <w:pPr>
              <w:pStyle w:val="NormalinTable"/>
            </w:pPr>
          </w:p>
        </w:tc>
        <w:tc>
          <w:tcPr>
            <w:tcW w:w="0" w:type="auto"/>
          </w:tcPr>
          <w:p w14:paraId="3A17F36F" w14:textId="77777777" w:rsidR="00A57FA4" w:rsidRDefault="00A57FA4" w:rsidP="00A57FA4">
            <w:pPr>
              <w:pStyle w:val="NormalinTable"/>
            </w:pPr>
            <w:r>
              <w:t>0304955000</w:t>
            </w:r>
          </w:p>
        </w:tc>
        <w:tc>
          <w:tcPr>
            <w:tcW w:w="0" w:type="auto"/>
            <w:vMerge/>
          </w:tcPr>
          <w:p w14:paraId="43E2C530" w14:textId="77777777" w:rsidR="00A57FA4" w:rsidRDefault="00A57FA4" w:rsidP="00A57FA4">
            <w:pPr>
              <w:pStyle w:val="NormalinTable"/>
            </w:pPr>
          </w:p>
        </w:tc>
        <w:tc>
          <w:tcPr>
            <w:tcW w:w="0" w:type="auto"/>
            <w:vMerge/>
          </w:tcPr>
          <w:p w14:paraId="6DB3906F" w14:textId="77777777" w:rsidR="00A57FA4" w:rsidRDefault="00A57FA4" w:rsidP="00A57FA4">
            <w:pPr>
              <w:pStyle w:val="NormalinTable"/>
            </w:pPr>
          </w:p>
        </w:tc>
        <w:tc>
          <w:tcPr>
            <w:tcW w:w="0" w:type="auto"/>
            <w:vMerge/>
          </w:tcPr>
          <w:p w14:paraId="1CB8F5E7" w14:textId="77777777" w:rsidR="00A57FA4" w:rsidRDefault="00A57FA4" w:rsidP="00A57FA4">
            <w:pPr>
              <w:pStyle w:val="NormalinTable"/>
            </w:pPr>
          </w:p>
        </w:tc>
        <w:tc>
          <w:tcPr>
            <w:tcW w:w="0" w:type="auto"/>
            <w:vMerge/>
          </w:tcPr>
          <w:p w14:paraId="7EBE50E4" w14:textId="77777777" w:rsidR="00A57FA4" w:rsidRDefault="00A57FA4" w:rsidP="00A57FA4">
            <w:pPr>
              <w:pStyle w:val="NormalinTable"/>
            </w:pPr>
          </w:p>
        </w:tc>
      </w:tr>
      <w:tr w:rsidR="00A57FA4" w14:paraId="1C495239" w14:textId="77777777" w:rsidTr="00A57FA4">
        <w:trPr>
          <w:cantSplit/>
        </w:trPr>
        <w:tc>
          <w:tcPr>
            <w:tcW w:w="0" w:type="auto"/>
            <w:vMerge/>
          </w:tcPr>
          <w:p w14:paraId="30F28983" w14:textId="77777777" w:rsidR="00A57FA4" w:rsidRDefault="00A57FA4" w:rsidP="00A57FA4">
            <w:pPr>
              <w:pStyle w:val="NormalinTable"/>
            </w:pPr>
          </w:p>
        </w:tc>
        <w:tc>
          <w:tcPr>
            <w:tcW w:w="0" w:type="auto"/>
            <w:vMerge/>
          </w:tcPr>
          <w:p w14:paraId="63923B42" w14:textId="77777777" w:rsidR="00A57FA4" w:rsidRDefault="00A57FA4" w:rsidP="00A57FA4">
            <w:pPr>
              <w:pStyle w:val="NormalinTable"/>
            </w:pPr>
          </w:p>
        </w:tc>
        <w:tc>
          <w:tcPr>
            <w:tcW w:w="0" w:type="auto"/>
          </w:tcPr>
          <w:p w14:paraId="7BF8368E" w14:textId="77777777" w:rsidR="00A57FA4" w:rsidRDefault="00A57FA4" w:rsidP="00A57FA4">
            <w:pPr>
              <w:pStyle w:val="NormalinTable"/>
            </w:pPr>
            <w:r>
              <w:t>0304956000</w:t>
            </w:r>
          </w:p>
        </w:tc>
        <w:tc>
          <w:tcPr>
            <w:tcW w:w="0" w:type="auto"/>
            <w:vMerge/>
          </w:tcPr>
          <w:p w14:paraId="7C51CEC8" w14:textId="77777777" w:rsidR="00A57FA4" w:rsidRDefault="00A57FA4" w:rsidP="00A57FA4">
            <w:pPr>
              <w:pStyle w:val="NormalinTable"/>
            </w:pPr>
          </w:p>
        </w:tc>
        <w:tc>
          <w:tcPr>
            <w:tcW w:w="0" w:type="auto"/>
            <w:vMerge/>
          </w:tcPr>
          <w:p w14:paraId="6976CFC1" w14:textId="77777777" w:rsidR="00A57FA4" w:rsidRDefault="00A57FA4" w:rsidP="00A57FA4">
            <w:pPr>
              <w:pStyle w:val="NormalinTable"/>
            </w:pPr>
          </w:p>
        </w:tc>
        <w:tc>
          <w:tcPr>
            <w:tcW w:w="0" w:type="auto"/>
            <w:vMerge/>
          </w:tcPr>
          <w:p w14:paraId="0E0D1E1F" w14:textId="77777777" w:rsidR="00A57FA4" w:rsidRDefault="00A57FA4" w:rsidP="00A57FA4">
            <w:pPr>
              <w:pStyle w:val="NormalinTable"/>
            </w:pPr>
          </w:p>
        </w:tc>
        <w:tc>
          <w:tcPr>
            <w:tcW w:w="0" w:type="auto"/>
            <w:vMerge/>
          </w:tcPr>
          <w:p w14:paraId="28493A2B" w14:textId="77777777" w:rsidR="00A57FA4" w:rsidRDefault="00A57FA4" w:rsidP="00A57FA4">
            <w:pPr>
              <w:pStyle w:val="NormalinTable"/>
            </w:pPr>
          </w:p>
        </w:tc>
      </w:tr>
      <w:tr w:rsidR="00A57FA4" w14:paraId="20A455D6" w14:textId="77777777" w:rsidTr="00A57FA4">
        <w:trPr>
          <w:cantSplit/>
        </w:trPr>
        <w:tc>
          <w:tcPr>
            <w:tcW w:w="0" w:type="auto"/>
            <w:vMerge/>
          </w:tcPr>
          <w:p w14:paraId="43E41CF0" w14:textId="77777777" w:rsidR="00A57FA4" w:rsidRDefault="00A57FA4" w:rsidP="00A57FA4">
            <w:pPr>
              <w:pStyle w:val="NormalinTable"/>
            </w:pPr>
          </w:p>
        </w:tc>
        <w:tc>
          <w:tcPr>
            <w:tcW w:w="0" w:type="auto"/>
            <w:vMerge/>
          </w:tcPr>
          <w:p w14:paraId="213700ED" w14:textId="77777777" w:rsidR="00A57FA4" w:rsidRDefault="00A57FA4" w:rsidP="00A57FA4">
            <w:pPr>
              <w:pStyle w:val="NormalinTable"/>
            </w:pPr>
          </w:p>
        </w:tc>
        <w:tc>
          <w:tcPr>
            <w:tcW w:w="0" w:type="auto"/>
          </w:tcPr>
          <w:p w14:paraId="562B407D" w14:textId="77777777" w:rsidR="00A57FA4" w:rsidRDefault="00A57FA4" w:rsidP="00A57FA4">
            <w:pPr>
              <w:pStyle w:val="NormalinTable"/>
            </w:pPr>
            <w:r>
              <w:t>0304959000</w:t>
            </w:r>
          </w:p>
        </w:tc>
        <w:tc>
          <w:tcPr>
            <w:tcW w:w="0" w:type="auto"/>
            <w:vMerge/>
          </w:tcPr>
          <w:p w14:paraId="5455E4AF" w14:textId="77777777" w:rsidR="00A57FA4" w:rsidRDefault="00A57FA4" w:rsidP="00A57FA4">
            <w:pPr>
              <w:pStyle w:val="NormalinTable"/>
            </w:pPr>
          </w:p>
        </w:tc>
        <w:tc>
          <w:tcPr>
            <w:tcW w:w="0" w:type="auto"/>
            <w:vMerge/>
          </w:tcPr>
          <w:p w14:paraId="7E32EF47" w14:textId="77777777" w:rsidR="00A57FA4" w:rsidRDefault="00A57FA4" w:rsidP="00A57FA4">
            <w:pPr>
              <w:pStyle w:val="NormalinTable"/>
            </w:pPr>
          </w:p>
        </w:tc>
        <w:tc>
          <w:tcPr>
            <w:tcW w:w="0" w:type="auto"/>
            <w:vMerge/>
          </w:tcPr>
          <w:p w14:paraId="0312719B" w14:textId="77777777" w:rsidR="00A57FA4" w:rsidRDefault="00A57FA4" w:rsidP="00A57FA4">
            <w:pPr>
              <w:pStyle w:val="NormalinTable"/>
            </w:pPr>
          </w:p>
        </w:tc>
        <w:tc>
          <w:tcPr>
            <w:tcW w:w="0" w:type="auto"/>
            <w:vMerge/>
          </w:tcPr>
          <w:p w14:paraId="759CEFB1" w14:textId="77777777" w:rsidR="00A57FA4" w:rsidRDefault="00A57FA4" w:rsidP="00A57FA4">
            <w:pPr>
              <w:pStyle w:val="NormalinTable"/>
            </w:pPr>
          </w:p>
        </w:tc>
      </w:tr>
      <w:tr w:rsidR="00A57FA4" w14:paraId="7B77C5AB" w14:textId="77777777" w:rsidTr="00A57FA4">
        <w:trPr>
          <w:cantSplit/>
        </w:trPr>
        <w:tc>
          <w:tcPr>
            <w:tcW w:w="0" w:type="auto"/>
            <w:vMerge/>
          </w:tcPr>
          <w:p w14:paraId="5B7DB8F3" w14:textId="77777777" w:rsidR="00A57FA4" w:rsidRDefault="00A57FA4" w:rsidP="00A57FA4">
            <w:pPr>
              <w:pStyle w:val="NormalinTable"/>
            </w:pPr>
          </w:p>
        </w:tc>
        <w:tc>
          <w:tcPr>
            <w:tcW w:w="0" w:type="auto"/>
            <w:vMerge/>
          </w:tcPr>
          <w:p w14:paraId="012D23B0" w14:textId="77777777" w:rsidR="00A57FA4" w:rsidRDefault="00A57FA4" w:rsidP="00A57FA4">
            <w:pPr>
              <w:pStyle w:val="NormalinTable"/>
            </w:pPr>
          </w:p>
        </w:tc>
        <w:tc>
          <w:tcPr>
            <w:tcW w:w="0" w:type="auto"/>
          </w:tcPr>
          <w:p w14:paraId="3BBECF82" w14:textId="77777777" w:rsidR="00A57FA4" w:rsidRDefault="00A57FA4" w:rsidP="00A57FA4">
            <w:pPr>
              <w:pStyle w:val="NormalinTable"/>
            </w:pPr>
            <w:r>
              <w:t>0304961000</w:t>
            </w:r>
          </w:p>
        </w:tc>
        <w:tc>
          <w:tcPr>
            <w:tcW w:w="0" w:type="auto"/>
            <w:vMerge/>
          </w:tcPr>
          <w:p w14:paraId="222B8D64" w14:textId="77777777" w:rsidR="00A57FA4" w:rsidRDefault="00A57FA4" w:rsidP="00A57FA4">
            <w:pPr>
              <w:pStyle w:val="NormalinTable"/>
            </w:pPr>
          </w:p>
        </w:tc>
        <w:tc>
          <w:tcPr>
            <w:tcW w:w="0" w:type="auto"/>
            <w:vMerge/>
          </w:tcPr>
          <w:p w14:paraId="7BDBE820" w14:textId="77777777" w:rsidR="00A57FA4" w:rsidRDefault="00A57FA4" w:rsidP="00A57FA4">
            <w:pPr>
              <w:pStyle w:val="NormalinTable"/>
            </w:pPr>
          </w:p>
        </w:tc>
        <w:tc>
          <w:tcPr>
            <w:tcW w:w="0" w:type="auto"/>
            <w:vMerge/>
          </w:tcPr>
          <w:p w14:paraId="3E6519AC" w14:textId="77777777" w:rsidR="00A57FA4" w:rsidRDefault="00A57FA4" w:rsidP="00A57FA4">
            <w:pPr>
              <w:pStyle w:val="NormalinTable"/>
            </w:pPr>
          </w:p>
        </w:tc>
        <w:tc>
          <w:tcPr>
            <w:tcW w:w="0" w:type="auto"/>
            <w:vMerge/>
          </w:tcPr>
          <w:p w14:paraId="4796B3AD" w14:textId="77777777" w:rsidR="00A57FA4" w:rsidRDefault="00A57FA4" w:rsidP="00A57FA4">
            <w:pPr>
              <w:pStyle w:val="NormalinTable"/>
            </w:pPr>
          </w:p>
        </w:tc>
      </w:tr>
      <w:tr w:rsidR="00A57FA4" w14:paraId="486053E6" w14:textId="77777777" w:rsidTr="00A57FA4">
        <w:trPr>
          <w:cantSplit/>
        </w:trPr>
        <w:tc>
          <w:tcPr>
            <w:tcW w:w="0" w:type="auto"/>
            <w:vMerge/>
          </w:tcPr>
          <w:p w14:paraId="3CE71873" w14:textId="77777777" w:rsidR="00A57FA4" w:rsidRDefault="00A57FA4" w:rsidP="00A57FA4">
            <w:pPr>
              <w:pStyle w:val="NormalinTable"/>
            </w:pPr>
          </w:p>
        </w:tc>
        <w:tc>
          <w:tcPr>
            <w:tcW w:w="0" w:type="auto"/>
            <w:vMerge/>
          </w:tcPr>
          <w:p w14:paraId="08A1B9D7" w14:textId="77777777" w:rsidR="00A57FA4" w:rsidRDefault="00A57FA4" w:rsidP="00A57FA4">
            <w:pPr>
              <w:pStyle w:val="NormalinTable"/>
            </w:pPr>
          </w:p>
        </w:tc>
        <w:tc>
          <w:tcPr>
            <w:tcW w:w="0" w:type="auto"/>
          </w:tcPr>
          <w:p w14:paraId="3F631A36" w14:textId="77777777" w:rsidR="00A57FA4" w:rsidRDefault="00A57FA4" w:rsidP="00A57FA4">
            <w:pPr>
              <w:pStyle w:val="NormalinTable"/>
            </w:pPr>
            <w:r>
              <w:t>0304962000</w:t>
            </w:r>
          </w:p>
        </w:tc>
        <w:tc>
          <w:tcPr>
            <w:tcW w:w="0" w:type="auto"/>
            <w:vMerge/>
          </w:tcPr>
          <w:p w14:paraId="57F170CB" w14:textId="77777777" w:rsidR="00A57FA4" w:rsidRDefault="00A57FA4" w:rsidP="00A57FA4">
            <w:pPr>
              <w:pStyle w:val="NormalinTable"/>
            </w:pPr>
          </w:p>
        </w:tc>
        <w:tc>
          <w:tcPr>
            <w:tcW w:w="0" w:type="auto"/>
            <w:vMerge/>
          </w:tcPr>
          <w:p w14:paraId="6480FA27" w14:textId="77777777" w:rsidR="00A57FA4" w:rsidRDefault="00A57FA4" w:rsidP="00A57FA4">
            <w:pPr>
              <w:pStyle w:val="NormalinTable"/>
            </w:pPr>
          </w:p>
        </w:tc>
        <w:tc>
          <w:tcPr>
            <w:tcW w:w="0" w:type="auto"/>
            <w:vMerge/>
          </w:tcPr>
          <w:p w14:paraId="4309A546" w14:textId="77777777" w:rsidR="00A57FA4" w:rsidRDefault="00A57FA4" w:rsidP="00A57FA4">
            <w:pPr>
              <w:pStyle w:val="NormalinTable"/>
            </w:pPr>
          </w:p>
        </w:tc>
        <w:tc>
          <w:tcPr>
            <w:tcW w:w="0" w:type="auto"/>
            <w:vMerge/>
          </w:tcPr>
          <w:p w14:paraId="641658FA" w14:textId="77777777" w:rsidR="00A57FA4" w:rsidRDefault="00A57FA4" w:rsidP="00A57FA4">
            <w:pPr>
              <w:pStyle w:val="NormalinTable"/>
            </w:pPr>
          </w:p>
        </w:tc>
      </w:tr>
      <w:tr w:rsidR="00A57FA4" w14:paraId="3016B463" w14:textId="77777777" w:rsidTr="00A57FA4">
        <w:trPr>
          <w:cantSplit/>
        </w:trPr>
        <w:tc>
          <w:tcPr>
            <w:tcW w:w="0" w:type="auto"/>
            <w:vMerge/>
          </w:tcPr>
          <w:p w14:paraId="327F79AB" w14:textId="77777777" w:rsidR="00A57FA4" w:rsidRDefault="00A57FA4" w:rsidP="00A57FA4">
            <w:pPr>
              <w:pStyle w:val="NormalinTable"/>
            </w:pPr>
          </w:p>
        </w:tc>
        <w:tc>
          <w:tcPr>
            <w:tcW w:w="0" w:type="auto"/>
            <w:vMerge/>
          </w:tcPr>
          <w:p w14:paraId="5F6B6A2A" w14:textId="77777777" w:rsidR="00A57FA4" w:rsidRDefault="00A57FA4" w:rsidP="00A57FA4">
            <w:pPr>
              <w:pStyle w:val="NormalinTable"/>
            </w:pPr>
          </w:p>
        </w:tc>
        <w:tc>
          <w:tcPr>
            <w:tcW w:w="0" w:type="auto"/>
          </w:tcPr>
          <w:p w14:paraId="36D4AD51" w14:textId="77777777" w:rsidR="00A57FA4" w:rsidRDefault="00A57FA4" w:rsidP="00A57FA4">
            <w:pPr>
              <w:pStyle w:val="NormalinTable"/>
            </w:pPr>
            <w:r>
              <w:t>0304963000</w:t>
            </w:r>
          </w:p>
        </w:tc>
        <w:tc>
          <w:tcPr>
            <w:tcW w:w="0" w:type="auto"/>
            <w:vMerge/>
          </w:tcPr>
          <w:p w14:paraId="1809D106" w14:textId="77777777" w:rsidR="00A57FA4" w:rsidRDefault="00A57FA4" w:rsidP="00A57FA4">
            <w:pPr>
              <w:pStyle w:val="NormalinTable"/>
            </w:pPr>
          </w:p>
        </w:tc>
        <w:tc>
          <w:tcPr>
            <w:tcW w:w="0" w:type="auto"/>
            <w:vMerge/>
          </w:tcPr>
          <w:p w14:paraId="4BA4896D" w14:textId="77777777" w:rsidR="00A57FA4" w:rsidRDefault="00A57FA4" w:rsidP="00A57FA4">
            <w:pPr>
              <w:pStyle w:val="NormalinTable"/>
            </w:pPr>
          </w:p>
        </w:tc>
        <w:tc>
          <w:tcPr>
            <w:tcW w:w="0" w:type="auto"/>
            <w:vMerge/>
          </w:tcPr>
          <w:p w14:paraId="023907EC" w14:textId="77777777" w:rsidR="00A57FA4" w:rsidRDefault="00A57FA4" w:rsidP="00A57FA4">
            <w:pPr>
              <w:pStyle w:val="NormalinTable"/>
            </w:pPr>
          </w:p>
        </w:tc>
        <w:tc>
          <w:tcPr>
            <w:tcW w:w="0" w:type="auto"/>
            <w:vMerge/>
          </w:tcPr>
          <w:p w14:paraId="60F19CBC" w14:textId="77777777" w:rsidR="00A57FA4" w:rsidRDefault="00A57FA4" w:rsidP="00A57FA4">
            <w:pPr>
              <w:pStyle w:val="NormalinTable"/>
            </w:pPr>
          </w:p>
        </w:tc>
      </w:tr>
      <w:tr w:rsidR="00A57FA4" w14:paraId="6D452793" w14:textId="77777777" w:rsidTr="00A57FA4">
        <w:trPr>
          <w:cantSplit/>
        </w:trPr>
        <w:tc>
          <w:tcPr>
            <w:tcW w:w="0" w:type="auto"/>
            <w:vMerge/>
          </w:tcPr>
          <w:p w14:paraId="72130D82" w14:textId="77777777" w:rsidR="00A57FA4" w:rsidRDefault="00A57FA4" w:rsidP="00A57FA4">
            <w:pPr>
              <w:pStyle w:val="NormalinTable"/>
            </w:pPr>
          </w:p>
        </w:tc>
        <w:tc>
          <w:tcPr>
            <w:tcW w:w="0" w:type="auto"/>
            <w:vMerge/>
          </w:tcPr>
          <w:p w14:paraId="5FFA225F" w14:textId="77777777" w:rsidR="00A57FA4" w:rsidRDefault="00A57FA4" w:rsidP="00A57FA4">
            <w:pPr>
              <w:pStyle w:val="NormalinTable"/>
            </w:pPr>
          </w:p>
        </w:tc>
        <w:tc>
          <w:tcPr>
            <w:tcW w:w="0" w:type="auto"/>
          </w:tcPr>
          <w:p w14:paraId="1A0570F4" w14:textId="77777777" w:rsidR="00A57FA4" w:rsidRDefault="00A57FA4" w:rsidP="00A57FA4">
            <w:pPr>
              <w:pStyle w:val="NormalinTable"/>
            </w:pPr>
            <w:r>
              <w:t>0304969000</w:t>
            </w:r>
          </w:p>
        </w:tc>
        <w:tc>
          <w:tcPr>
            <w:tcW w:w="0" w:type="auto"/>
            <w:vMerge/>
          </w:tcPr>
          <w:p w14:paraId="5DCAFD55" w14:textId="77777777" w:rsidR="00A57FA4" w:rsidRDefault="00A57FA4" w:rsidP="00A57FA4">
            <w:pPr>
              <w:pStyle w:val="NormalinTable"/>
            </w:pPr>
          </w:p>
        </w:tc>
        <w:tc>
          <w:tcPr>
            <w:tcW w:w="0" w:type="auto"/>
            <w:vMerge/>
          </w:tcPr>
          <w:p w14:paraId="4F6584AA" w14:textId="77777777" w:rsidR="00A57FA4" w:rsidRDefault="00A57FA4" w:rsidP="00A57FA4">
            <w:pPr>
              <w:pStyle w:val="NormalinTable"/>
            </w:pPr>
          </w:p>
        </w:tc>
        <w:tc>
          <w:tcPr>
            <w:tcW w:w="0" w:type="auto"/>
            <w:vMerge/>
          </w:tcPr>
          <w:p w14:paraId="049F3EFC" w14:textId="77777777" w:rsidR="00A57FA4" w:rsidRDefault="00A57FA4" w:rsidP="00A57FA4">
            <w:pPr>
              <w:pStyle w:val="NormalinTable"/>
            </w:pPr>
          </w:p>
        </w:tc>
        <w:tc>
          <w:tcPr>
            <w:tcW w:w="0" w:type="auto"/>
            <w:vMerge/>
          </w:tcPr>
          <w:p w14:paraId="6C3FF920" w14:textId="77777777" w:rsidR="00A57FA4" w:rsidRDefault="00A57FA4" w:rsidP="00A57FA4">
            <w:pPr>
              <w:pStyle w:val="NormalinTable"/>
            </w:pPr>
          </w:p>
        </w:tc>
      </w:tr>
      <w:tr w:rsidR="00A57FA4" w14:paraId="4D355216" w14:textId="77777777" w:rsidTr="00A57FA4">
        <w:trPr>
          <w:cantSplit/>
        </w:trPr>
        <w:tc>
          <w:tcPr>
            <w:tcW w:w="0" w:type="auto"/>
            <w:vMerge/>
          </w:tcPr>
          <w:p w14:paraId="110C226C" w14:textId="77777777" w:rsidR="00A57FA4" w:rsidRDefault="00A57FA4" w:rsidP="00A57FA4">
            <w:pPr>
              <w:pStyle w:val="NormalinTable"/>
            </w:pPr>
          </w:p>
        </w:tc>
        <w:tc>
          <w:tcPr>
            <w:tcW w:w="0" w:type="auto"/>
            <w:vMerge/>
          </w:tcPr>
          <w:p w14:paraId="199151FE" w14:textId="77777777" w:rsidR="00A57FA4" w:rsidRDefault="00A57FA4" w:rsidP="00A57FA4">
            <w:pPr>
              <w:pStyle w:val="NormalinTable"/>
            </w:pPr>
          </w:p>
        </w:tc>
        <w:tc>
          <w:tcPr>
            <w:tcW w:w="0" w:type="auto"/>
          </w:tcPr>
          <w:p w14:paraId="77033F0F" w14:textId="77777777" w:rsidR="00A57FA4" w:rsidRDefault="00A57FA4" w:rsidP="00A57FA4">
            <w:pPr>
              <w:pStyle w:val="NormalinTable"/>
            </w:pPr>
            <w:r>
              <w:t>0304970000</w:t>
            </w:r>
          </w:p>
        </w:tc>
        <w:tc>
          <w:tcPr>
            <w:tcW w:w="0" w:type="auto"/>
            <w:vMerge/>
          </w:tcPr>
          <w:p w14:paraId="52970EB8" w14:textId="77777777" w:rsidR="00A57FA4" w:rsidRDefault="00A57FA4" w:rsidP="00A57FA4">
            <w:pPr>
              <w:pStyle w:val="NormalinTable"/>
            </w:pPr>
          </w:p>
        </w:tc>
        <w:tc>
          <w:tcPr>
            <w:tcW w:w="0" w:type="auto"/>
            <w:vMerge/>
          </w:tcPr>
          <w:p w14:paraId="081C94D2" w14:textId="77777777" w:rsidR="00A57FA4" w:rsidRDefault="00A57FA4" w:rsidP="00A57FA4">
            <w:pPr>
              <w:pStyle w:val="NormalinTable"/>
            </w:pPr>
          </w:p>
        </w:tc>
        <w:tc>
          <w:tcPr>
            <w:tcW w:w="0" w:type="auto"/>
            <w:vMerge/>
          </w:tcPr>
          <w:p w14:paraId="4B85E5F3" w14:textId="77777777" w:rsidR="00A57FA4" w:rsidRDefault="00A57FA4" w:rsidP="00A57FA4">
            <w:pPr>
              <w:pStyle w:val="NormalinTable"/>
            </w:pPr>
          </w:p>
        </w:tc>
        <w:tc>
          <w:tcPr>
            <w:tcW w:w="0" w:type="auto"/>
            <w:vMerge/>
          </w:tcPr>
          <w:p w14:paraId="6AD374D0" w14:textId="77777777" w:rsidR="00A57FA4" w:rsidRDefault="00A57FA4" w:rsidP="00A57FA4">
            <w:pPr>
              <w:pStyle w:val="NormalinTable"/>
            </w:pPr>
          </w:p>
        </w:tc>
      </w:tr>
      <w:tr w:rsidR="00A57FA4" w14:paraId="6CE6AA84" w14:textId="77777777" w:rsidTr="00A57FA4">
        <w:trPr>
          <w:cantSplit/>
        </w:trPr>
        <w:tc>
          <w:tcPr>
            <w:tcW w:w="0" w:type="auto"/>
            <w:vMerge/>
          </w:tcPr>
          <w:p w14:paraId="119B0005" w14:textId="77777777" w:rsidR="00A57FA4" w:rsidRDefault="00A57FA4" w:rsidP="00A57FA4">
            <w:pPr>
              <w:pStyle w:val="NormalinTable"/>
            </w:pPr>
          </w:p>
        </w:tc>
        <w:tc>
          <w:tcPr>
            <w:tcW w:w="0" w:type="auto"/>
            <w:vMerge/>
          </w:tcPr>
          <w:p w14:paraId="025C741F" w14:textId="77777777" w:rsidR="00A57FA4" w:rsidRDefault="00A57FA4" w:rsidP="00A57FA4">
            <w:pPr>
              <w:pStyle w:val="NormalinTable"/>
            </w:pPr>
          </w:p>
        </w:tc>
        <w:tc>
          <w:tcPr>
            <w:tcW w:w="0" w:type="auto"/>
          </w:tcPr>
          <w:p w14:paraId="2FDF747F" w14:textId="77777777" w:rsidR="00A57FA4" w:rsidRDefault="00A57FA4" w:rsidP="00A57FA4">
            <w:pPr>
              <w:pStyle w:val="NormalinTable"/>
            </w:pPr>
            <w:r>
              <w:t>0304999920</w:t>
            </w:r>
          </w:p>
        </w:tc>
        <w:tc>
          <w:tcPr>
            <w:tcW w:w="0" w:type="auto"/>
            <w:vMerge/>
          </w:tcPr>
          <w:p w14:paraId="2A84FE90" w14:textId="77777777" w:rsidR="00A57FA4" w:rsidRDefault="00A57FA4" w:rsidP="00A57FA4">
            <w:pPr>
              <w:pStyle w:val="NormalinTable"/>
            </w:pPr>
          </w:p>
        </w:tc>
        <w:tc>
          <w:tcPr>
            <w:tcW w:w="0" w:type="auto"/>
            <w:vMerge/>
          </w:tcPr>
          <w:p w14:paraId="4B269D4C" w14:textId="77777777" w:rsidR="00A57FA4" w:rsidRDefault="00A57FA4" w:rsidP="00A57FA4">
            <w:pPr>
              <w:pStyle w:val="NormalinTable"/>
            </w:pPr>
          </w:p>
        </w:tc>
        <w:tc>
          <w:tcPr>
            <w:tcW w:w="0" w:type="auto"/>
            <w:vMerge/>
          </w:tcPr>
          <w:p w14:paraId="236D5549" w14:textId="77777777" w:rsidR="00A57FA4" w:rsidRDefault="00A57FA4" w:rsidP="00A57FA4">
            <w:pPr>
              <w:pStyle w:val="NormalinTable"/>
            </w:pPr>
          </w:p>
        </w:tc>
        <w:tc>
          <w:tcPr>
            <w:tcW w:w="0" w:type="auto"/>
            <w:vMerge/>
          </w:tcPr>
          <w:p w14:paraId="346DA1D8" w14:textId="77777777" w:rsidR="00A57FA4" w:rsidRDefault="00A57FA4" w:rsidP="00A57FA4">
            <w:pPr>
              <w:pStyle w:val="NormalinTable"/>
            </w:pPr>
          </w:p>
        </w:tc>
      </w:tr>
      <w:tr w:rsidR="00A57FA4" w14:paraId="000AAF79" w14:textId="77777777" w:rsidTr="00A57FA4">
        <w:trPr>
          <w:cantSplit/>
        </w:trPr>
        <w:tc>
          <w:tcPr>
            <w:tcW w:w="0" w:type="auto"/>
            <w:vMerge/>
          </w:tcPr>
          <w:p w14:paraId="68287BFE" w14:textId="77777777" w:rsidR="00A57FA4" w:rsidRDefault="00A57FA4" w:rsidP="00A57FA4">
            <w:pPr>
              <w:pStyle w:val="NormalinTable"/>
            </w:pPr>
          </w:p>
        </w:tc>
        <w:tc>
          <w:tcPr>
            <w:tcW w:w="0" w:type="auto"/>
            <w:vMerge/>
          </w:tcPr>
          <w:p w14:paraId="7429AACB" w14:textId="77777777" w:rsidR="00A57FA4" w:rsidRDefault="00A57FA4" w:rsidP="00A57FA4">
            <w:pPr>
              <w:pStyle w:val="NormalinTable"/>
            </w:pPr>
          </w:p>
        </w:tc>
        <w:tc>
          <w:tcPr>
            <w:tcW w:w="0" w:type="auto"/>
          </w:tcPr>
          <w:p w14:paraId="7D8A20AF" w14:textId="77777777" w:rsidR="00A57FA4" w:rsidRDefault="00A57FA4" w:rsidP="00A57FA4">
            <w:pPr>
              <w:pStyle w:val="NormalinTable"/>
            </w:pPr>
            <w:r>
              <w:t>0304999925</w:t>
            </w:r>
          </w:p>
        </w:tc>
        <w:tc>
          <w:tcPr>
            <w:tcW w:w="0" w:type="auto"/>
            <w:vMerge/>
          </w:tcPr>
          <w:p w14:paraId="3714CBFE" w14:textId="77777777" w:rsidR="00A57FA4" w:rsidRDefault="00A57FA4" w:rsidP="00A57FA4">
            <w:pPr>
              <w:pStyle w:val="NormalinTable"/>
            </w:pPr>
          </w:p>
        </w:tc>
        <w:tc>
          <w:tcPr>
            <w:tcW w:w="0" w:type="auto"/>
            <w:vMerge/>
          </w:tcPr>
          <w:p w14:paraId="33E290D6" w14:textId="77777777" w:rsidR="00A57FA4" w:rsidRDefault="00A57FA4" w:rsidP="00A57FA4">
            <w:pPr>
              <w:pStyle w:val="NormalinTable"/>
            </w:pPr>
          </w:p>
        </w:tc>
        <w:tc>
          <w:tcPr>
            <w:tcW w:w="0" w:type="auto"/>
            <w:vMerge/>
          </w:tcPr>
          <w:p w14:paraId="15DB391D" w14:textId="77777777" w:rsidR="00A57FA4" w:rsidRDefault="00A57FA4" w:rsidP="00A57FA4">
            <w:pPr>
              <w:pStyle w:val="NormalinTable"/>
            </w:pPr>
          </w:p>
        </w:tc>
        <w:tc>
          <w:tcPr>
            <w:tcW w:w="0" w:type="auto"/>
            <w:vMerge/>
          </w:tcPr>
          <w:p w14:paraId="162AB912" w14:textId="77777777" w:rsidR="00A57FA4" w:rsidRDefault="00A57FA4" w:rsidP="00A57FA4">
            <w:pPr>
              <w:pStyle w:val="NormalinTable"/>
            </w:pPr>
          </w:p>
        </w:tc>
      </w:tr>
      <w:tr w:rsidR="00A57FA4" w14:paraId="3BAA41B8" w14:textId="77777777" w:rsidTr="00A57FA4">
        <w:trPr>
          <w:cantSplit/>
        </w:trPr>
        <w:tc>
          <w:tcPr>
            <w:tcW w:w="0" w:type="auto"/>
            <w:vMerge/>
          </w:tcPr>
          <w:p w14:paraId="34FA76D2" w14:textId="77777777" w:rsidR="00A57FA4" w:rsidRDefault="00A57FA4" w:rsidP="00A57FA4">
            <w:pPr>
              <w:pStyle w:val="NormalinTable"/>
            </w:pPr>
          </w:p>
        </w:tc>
        <w:tc>
          <w:tcPr>
            <w:tcW w:w="0" w:type="auto"/>
            <w:vMerge/>
          </w:tcPr>
          <w:p w14:paraId="07AD232C" w14:textId="77777777" w:rsidR="00A57FA4" w:rsidRDefault="00A57FA4" w:rsidP="00A57FA4">
            <w:pPr>
              <w:pStyle w:val="NormalinTable"/>
            </w:pPr>
          </w:p>
        </w:tc>
        <w:tc>
          <w:tcPr>
            <w:tcW w:w="0" w:type="auto"/>
          </w:tcPr>
          <w:p w14:paraId="182AF7AC" w14:textId="77777777" w:rsidR="00A57FA4" w:rsidRDefault="00A57FA4" w:rsidP="00A57FA4">
            <w:pPr>
              <w:pStyle w:val="NormalinTable"/>
            </w:pPr>
            <w:r>
              <w:t>0304999940</w:t>
            </w:r>
          </w:p>
        </w:tc>
        <w:tc>
          <w:tcPr>
            <w:tcW w:w="0" w:type="auto"/>
            <w:vMerge/>
          </w:tcPr>
          <w:p w14:paraId="436C4D29" w14:textId="77777777" w:rsidR="00A57FA4" w:rsidRDefault="00A57FA4" w:rsidP="00A57FA4">
            <w:pPr>
              <w:pStyle w:val="NormalinTable"/>
            </w:pPr>
          </w:p>
        </w:tc>
        <w:tc>
          <w:tcPr>
            <w:tcW w:w="0" w:type="auto"/>
            <w:vMerge/>
          </w:tcPr>
          <w:p w14:paraId="2CD90945" w14:textId="77777777" w:rsidR="00A57FA4" w:rsidRDefault="00A57FA4" w:rsidP="00A57FA4">
            <w:pPr>
              <w:pStyle w:val="NormalinTable"/>
            </w:pPr>
          </w:p>
        </w:tc>
        <w:tc>
          <w:tcPr>
            <w:tcW w:w="0" w:type="auto"/>
            <w:vMerge/>
          </w:tcPr>
          <w:p w14:paraId="1D455AB5" w14:textId="77777777" w:rsidR="00A57FA4" w:rsidRDefault="00A57FA4" w:rsidP="00A57FA4">
            <w:pPr>
              <w:pStyle w:val="NormalinTable"/>
            </w:pPr>
          </w:p>
        </w:tc>
        <w:tc>
          <w:tcPr>
            <w:tcW w:w="0" w:type="auto"/>
            <w:vMerge/>
          </w:tcPr>
          <w:p w14:paraId="08B5A5E7" w14:textId="77777777" w:rsidR="00A57FA4" w:rsidRDefault="00A57FA4" w:rsidP="00A57FA4">
            <w:pPr>
              <w:pStyle w:val="NormalinTable"/>
            </w:pPr>
          </w:p>
        </w:tc>
      </w:tr>
      <w:tr w:rsidR="00A57FA4" w14:paraId="10FCA9D7" w14:textId="77777777" w:rsidTr="00A57FA4">
        <w:trPr>
          <w:cantSplit/>
        </w:trPr>
        <w:tc>
          <w:tcPr>
            <w:tcW w:w="0" w:type="auto"/>
            <w:vMerge/>
          </w:tcPr>
          <w:p w14:paraId="0DA80F88" w14:textId="77777777" w:rsidR="00A57FA4" w:rsidRDefault="00A57FA4" w:rsidP="00A57FA4">
            <w:pPr>
              <w:pStyle w:val="NormalinTable"/>
            </w:pPr>
          </w:p>
        </w:tc>
        <w:tc>
          <w:tcPr>
            <w:tcW w:w="0" w:type="auto"/>
            <w:vMerge/>
          </w:tcPr>
          <w:p w14:paraId="0368862A" w14:textId="77777777" w:rsidR="00A57FA4" w:rsidRDefault="00A57FA4" w:rsidP="00A57FA4">
            <w:pPr>
              <w:pStyle w:val="NormalinTable"/>
            </w:pPr>
          </w:p>
        </w:tc>
        <w:tc>
          <w:tcPr>
            <w:tcW w:w="0" w:type="auto"/>
          </w:tcPr>
          <w:p w14:paraId="5BEF9DBF" w14:textId="77777777" w:rsidR="00A57FA4" w:rsidRDefault="00A57FA4" w:rsidP="00A57FA4">
            <w:pPr>
              <w:pStyle w:val="NormalinTable"/>
            </w:pPr>
            <w:r>
              <w:t>0304999950</w:t>
            </w:r>
          </w:p>
        </w:tc>
        <w:tc>
          <w:tcPr>
            <w:tcW w:w="0" w:type="auto"/>
            <w:vMerge/>
          </w:tcPr>
          <w:p w14:paraId="128393D6" w14:textId="77777777" w:rsidR="00A57FA4" w:rsidRDefault="00A57FA4" w:rsidP="00A57FA4">
            <w:pPr>
              <w:pStyle w:val="NormalinTable"/>
            </w:pPr>
          </w:p>
        </w:tc>
        <w:tc>
          <w:tcPr>
            <w:tcW w:w="0" w:type="auto"/>
            <w:vMerge/>
          </w:tcPr>
          <w:p w14:paraId="5CCB3E59" w14:textId="77777777" w:rsidR="00A57FA4" w:rsidRDefault="00A57FA4" w:rsidP="00A57FA4">
            <w:pPr>
              <w:pStyle w:val="NormalinTable"/>
            </w:pPr>
          </w:p>
        </w:tc>
        <w:tc>
          <w:tcPr>
            <w:tcW w:w="0" w:type="auto"/>
            <w:vMerge/>
          </w:tcPr>
          <w:p w14:paraId="7C23D2B7" w14:textId="77777777" w:rsidR="00A57FA4" w:rsidRDefault="00A57FA4" w:rsidP="00A57FA4">
            <w:pPr>
              <w:pStyle w:val="NormalinTable"/>
            </w:pPr>
          </w:p>
        </w:tc>
        <w:tc>
          <w:tcPr>
            <w:tcW w:w="0" w:type="auto"/>
            <w:vMerge/>
          </w:tcPr>
          <w:p w14:paraId="0557B663" w14:textId="77777777" w:rsidR="00A57FA4" w:rsidRDefault="00A57FA4" w:rsidP="00A57FA4">
            <w:pPr>
              <w:pStyle w:val="NormalinTable"/>
            </w:pPr>
          </w:p>
        </w:tc>
      </w:tr>
      <w:tr w:rsidR="00A57FA4" w14:paraId="3B1D2406" w14:textId="77777777" w:rsidTr="00A57FA4">
        <w:trPr>
          <w:cantSplit/>
        </w:trPr>
        <w:tc>
          <w:tcPr>
            <w:tcW w:w="0" w:type="auto"/>
            <w:vMerge/>
          </w:tcPr>
          <w:p w14:paraId="480C6796" w14:textId="77777777" w:rsidR="00A57FA4" w:rsidRDefault="00A57FA4" w:rsidP="00A57FA4">
            <w:pPr>
              <w:pStyle w:val="NormalinTable"/>
            </w:pPr>
          </w:p>
        </w:tc>
        <w:tc>
          <w:tcPr>
            <w:tcW w:w="0" w:type="auto"/>
            <w:vMerge/>
          </w:tcPr>
          <w:p w14:paraId="1EEEAE1A" w14:textId="77777777" w:rsidR="00A57FA4" w:rsidRDefault="00A57FA4" w:rsidP="00A57FA4">
            <w:pPr>
              <w:pStyle w:val="NormalinTable"/>
            </w:pPr>
          </w:p>
        </w:tc>
        <w:tc>
          <w:tcPr>
            <w:tcW w:w="0" w:type="auto"/>
          </w:tcPr>
          <w:p w14:paraId="4599CF4C" w14:textId="77777777" w:rsidR="00A57FA4" w:rsidRDefault="00A57FA4" w:rsidP="00A57FA4">
            <w:pPr>
              <w:pStyle w:val="NormalinTable"/>
            </w:pPr>
            <w:r>
              <w:t>0304999965</w:t>
            </w:r>
          </w:p>
        </w:tc>
        <w:tc>
          <w:tcPr>
            <w:tcW w:w="0" w:type="auto"/>
            <w:vMerge/>
          </w:tcPr>
          <w:p w14:paraId="38B264C3" w14:textId="77777777" w:rsidR="00A57FA4" w:rsidRDefault="00A57FA4" w:rsidP="00A57FA4">
            <w:pPr>
              <w:pStyle w:val="NormalinTable"/>
            </w:pPr>
          </w:p>
        </w:tc>
        <w:tc>
          <w:tcPr>
            <w:tcW w:w="0" w:type="auto"/>
            <w:vMerge/>
          </w:tcPr>
          <w:p w14:paraId="2ED051A0" w14:textId="77777777" w:rsidR="00A57FA4" w:rsidRDefault="00A57FA4" w:rsidP="00A57FA4">
            <w:pPr>
              <w:pStyle w:val="NormalinTable"/>
            </w:pPr>
          </w:p>
        </w:tc>
        <w:tc>
          <w:tcPr>
            <w:tcW w:w="0" w:type="auto"/>
            <w:vMerge/>
          </w:tcPr>
          <w:p w14:paraId="08D8373A" w14:textId="77777777" w:rsidR="00A57FA4" w:rsidRDefault="00A57FA4" w:rsidP="00A57FA4">
            <w:pPr>
              <w:pStyle w:val="NormalinTable"/>
            </w:pPr>
          </w:p>
        </w:tc>
        <w:tc>
          <w:tcPr>
            <w:tcW w:w="0" w:type="auto"/>
            <w:vMerge/>
          </w:tcPr>
          <w:p w14:paraId="69CB6636" w14:textId="77777777" w:rsidR="00A57FA4" w:rsidRDefault="00A57FA4" w:rsidP="00A57FA4">
            <w:pPr>
              <w:pStyle w:val="NormalinTable"/>
            </w:pPr>
          </w:p>
        </w:tc>
      </w:tr>
      <w:tr w:rsidR="00A57FA4" w14:paraId="01E1828E" w14:textId="77777777" w:rsidTr="00A57FA4">
        <w:trPr>
          <w:cantSplit/>
        </w:trPr>
        <w:tc>
          <w:tcPr>
            <w:tcW w:w="0" w:type="auto"/>
            <w:vMerge/>
          </w:tcPr>
          <w:p w14:paraId="67FBBE10" w14:textId="77777777" w:rsidR="00A57FA4" w:rsidRDefault="00A57FA4" w:rsidP="00A57FA4">
            <w:pPr>
              <w:pStyle w:val="NormalinTable"/>
            </w:pPr>
          </w:p>
        </w:tc>
        <w:tc>
          <w:tcPr>
            <w:tcW w:w="0" w:type="auto"/>
            <w:vMerge/>
          </w:tcPr>
          <w:p w14:paraId="3FB75B62" w14:textId="77777777" w:rsidR="00A57FA4" w:rsidRDefault="00A57FA4" w:rsidP="00A57FA4">
            <w:pPr>
              <w:pStyle w:val="NormalinTable"/>
            </w:pPr>
          </w:p>
        </w:tc>
        <w:tc>
          <w:tcPr>
            <w:tcW w:w="0" w:type="auto"/>
          </w:tcPr>
          <w:p w14:paraId="783983D5" w14:textId="77777777" w:rsidR="00A57FA4" w:rsidRDefault="00A57FA4" w:rsidP="00A57FA4">
            <w:pPr>
              <w:pStyle w:val="NormalinTable"/>
            </w:pPr>
            <w:r>
              <w:t>0304999969</w:t>
            </w:r>
          </w:p>
        </w:tc>
        <w:tc>
          <w:tcPr>
            <w:tcW w:w="0" w:type="auto"/>
            <w:vMerge/>
          </w:tcPr>
          <w:p w14:paraId="51837C49" w14:textId="77777777" w:rsidR="00A57FA4" w:rsidRDefault="00A57FA4" w:rsidP="00A57FA4">
            <w:pPr>
              <w:pStyle w:val="NormalinTable"/>
            </w:pPr>
          </w:p>
        </w:tc>
        <w:tc>
          <w:tcPr>
            <w:tcW w:w="0" w:type="auto"/>
            <w:vMerge/>
          </w:tcPr>
          <w:p w14:paraId="3C43EABD" w14:textId="77777777" w:rsidR="00A57FA4" w:rsidRDefault="00A57FA4" w:rsidP="00A57FA4">
            <w:pPr>
              <w:pStyle w:val="NormalinTable"/>
            </w:pPr>
          </w:p>
        </w:tc>
        <w:tc>
          <w:tcPr>
            <w:tcW w:w="0" w:type="auto"/>
            <w:vMerge/>
          </w:tcPr>
          <w:p w14:paraId="149135EC" w14:textId="77777777" w:rsidR="00A57FA4" w:rsidRDefault="00A57FA4" w:rsidP="00A57FA4">
            <w:pPr>
              <w:pStyle w:val="NormalinTable"/>
            </w:pPr>
          </w:p>
        </w:tc>
        <w:tc>
          <w:tcPr>
            <w:tcW w:w="0" w:type="auto"/>
            <w:vMerge/>
          </w:tcPr>
          <w:p w14:paraId="21CE495F" w14:textId="77777777" w:rsidR="00A57FA4" w:rsidRDefault="00A57FA4" w:rsidP="00A57FA4">
            <w:pPr>
              <w:pStyle w:val="NormalinTable"/>
            </w:pPr>
          </w:p>
        </w:tc>
      </w:tr>
      <w:tr w:rsidR="00A57FA4" w14:paraId="32D08539" w14:textId="77777777" w:rsidTr="00A57FA4">
        <w:trPr>
          <w:cantSplit/>
        </w:trPr>
        <w:tc>
          <w:tcPr>
            <w:tcW w:w="0" w:type="auto"/>
            <w:vMerge/>
          </w:tcPr>
          <w:p w14:paraId="435A282D" w14:textId="77777777" w:rsidR="00A57FA4" w:rsidRDefault="00A57FA4" w:rsidP="00A57FA4">
            <w:pPr>
              <w:pStyle w:val="NormalinTable"/>
            </w:pPr>
          </w:p>
        </w:tc>
        <w:tc>
          <w:tcPr>
            <w:tcW w:w="0" w:type="auto"/>
            <w:vMerge/>
          </w:tcPr>
          <w:p w14:paraId="74C40EBA" w14:textId="77777777" w:rsidR="00A57FA4" w:rsidRDefault="00A57FA4" w:rsidP="00A57FA4">
            <w:pPr>
              <w:pStyle w:val="NormalinTable"/>
            </w:pPr>
          </w:p>
        </w:tc>
        <w:tc>
          <w:tcPr>
            <w:tcW w:w="0" w:type="auto"/>
          </w:tcPr>
          <w:p w14:paraId="2075F83F" w14:textId="77777777" w:rsidR="00A57FA4" w:rsidRDefault="00A57FA4" w:rsidP="00A57FA4">
            <w:pPr>
              <w:pStyle w:val="NormalinTable"/>
            </w:pPr>
            <w:r>
              <w:t>0304999970</w:t>
            </w:r>
          </w:p>
        </w:tc>
        <w:tc>
          <w:tcPr>
            <w:tcW w:w="0" w:type="auto"/>
            <w:vMerge/>
          </w:tcPr>
          <w:p w14:paraId="68C15A55" w14:textId="77777777" w:rsidR="00A57FA4" w:rsidRDefault="00A57FA4" w:rsidP="00A57FA4">
            <w:pPr>
              <w:pStyle w:val="NormalinTable"/>
            </w:pPr>
          </w:p>
        </w:tc>
        <w:tc>
          <w:tcPr>
            <w:tcW w:w="0" w:type="auto"/>
            <w:vMerge/>
          </w:tcPr>
          <w:p w14:paraId="5CB359BA" w14:textId="77777777" w:rsidR="00A57FA4" w:rsidRDefault="00A57FA4" w:rsidP="00A57FA4">
            <w:pPr>
              <w:pStyle w:val="NormalinTable"/>
            </w:pPr>
          </w:p>
        </w:tc>
        <w:tc>
          <w:tcPr>
            <w:tcW w:w="0" w:type="auto"/>
            <w:vMerge/>
          </w:tcPr>
          <w:p w14:paraId="67860F28" w14:textId="77777777" w:rsidR="00A57FA4" w:rsidRDefault="00A57FA4" w:rsidP="00A57FA4">
            <w:pPr>
              <w:pStyle w:val="NormalinTable"/>
            </w:pPr>
          </w:p>
        </w:tc>
        <w:tc>
          <w:tcPr>
            <w:tcW w:w="0" w:type="auto"/>
            <w:vMerge/>
          </w:tcPr>
          <w:p w14:paraId="1D006287" w14:textId="77777777" w:rsidR="00A57FA4" w:rsidRDefault="00A57FA4" w:rsidP="00A57FA4">
            <w:pPr>
              <w:pStyle w:val="NormalinTable"/>
            </w:pPr>
          </w:p>
        </w:tc>
      </w:tr>
      <w:tr w:rsidR="00A57FA4" w14:paraId="3AF2A92B" w14:textId="77777777" w:rsidTr="00A57FA4">
        <w:trPr>
          <w:cantSplit/>
        </w:trPr>
        <w:tc>
          <w:tcPr>
            <w:tcW w:w="0" w:type="auto"/>
            <w:vMerge/>
          </w:tcPr>
          <w:p w14:paraId="0493ADAF" w14:textId="77777777" w:rsidR="00A57FA4" w:rsidRDefault="00A57FA4" w:rsidP="00A57FA4">
            <w:pPr>
              <w:pStyle w:val="NormalinTable"/>
            </w:pPr>
          </w:p>
        </w:tc>
        <w:tc>
          <w:tcPr>
            <w:tcW w:w="0" w:type="auto"/>
            <w:vMerge/>
          </w:tcPr>
          <w:p w14:paraId="307ABB1D" w14:textId="77777777" w:rsidR="00A57FA4" w:rsidRDefault="00A57FA4" w:rsidP="00A57FA4">
            <w:pPr>
              <w:pStyle w:val="NormalinTable"/>
            </w:pPr>
          </w:p>
        </w:tc>
        <w:tc>
          <w:tcPr>
            <w:tcW w:w="0" w:type="auto"/>
          </w:tcPr>
          <w:p w14:paraId="6F690546" w14:textId="77777777" w:rsidR="00A57FA4" w:rsidRDefault="00A57FA4" w:rsidP="00A57FA4">
            <w:pPr>
              <w:pStyle w:val="NormalinTable"/>
            </w:pPr>
            <w:r>
              <w:t>0304999990</w:t>
            </w:r>
          </w:p>
        </w:tc>
        <w:tc>
          <w:tcPr>
            <w:tcW w:w="0" w:type="auto"/>
            <w:vMerge/>
          </w:tcPr>
          <w:p w14:paraId="2AFC420C" w14:textId="77777777" w:rsidR="00A57FA4" w:rsidRDefault="00A57FA4" w:rsidP="00A57FA4">
            <w:pPr>
              <w:pStyle w:val="NormalinTable"/>
            </w:pPr>
          </w:p>
        </w:tc>
        <w:tc>
          <w:tcPr>
            <w:tcW w:w="0" w:type="auto"/>
            <w:vMerge/>
          </w:tcPr>
          <w:p w14:paraId="2A7E8454" w14:textId="77777777" w:rsidR="00A57FA4" w:rsidRDefault="00A57FA4" w:rsidP="00A57FA4">
            <w:pPr>
              <w:pStyle w:val="NormalinTable"/>
            </w:pPr>
          </w:p>
        </w:tc>
        <w:tc>
          <w:tcPr>
            <w:tcW w:w="0" w:type="auto"/>
            <w:vMerge/>
          </w:tcPr>
          <w:p w14:paraId="52A7464F" w14:textId="77777777" w:rsidR="00A57FA4" w:rsidRDefault="00A57FA4" w:rsidP="00A57FA4">
            <w:pPr>
              <w:pStyle w:val="NormalinTable"/>
            </w:pPr>
          </w:p>
        </w:tc>
        <w:tc>
          <w:tcPr>
            <w:tcW w:w="0" w:type="auto"/>
            <w:vMerge/>
          </w:tcPr>
          <w:p w14:paraId="76411C96" w14:textId="77777777" w:rsidR="00A57FA4" w:rsidRDefault="00A57FA4" w:rsidP="00A57FA4">
            <w:pPr>
              <w:pStyle w:val="NormalinTable"/>
            </w:pPr>
          </w:p>
        </w:tc>
      </w:tr>
      <w:tr w:rsidR="00A57FA4" w14:paraId="632D2970" w14:textId="77777777" w:rsidTr="00A57FA4">
        <w:trPr>
          <w:cantSplit/>
        </w:trPr>
        <w:tc>
          <w:tcPr>
            <w:tcW w:w="0" w:type="auto"/>
            <w:vMerge w:val="restart"/>
            <w:tcBorders>
              <w:top w:val="single" w:sz="12" w:space="0" w:color="000000" w:themeColor="background1" w:themeShade="00"/>
            </w:tcBorders>
          </w:tcPr>
          <w:p w14:paraId="0A50A812" w14:textId="77777777" w:rsidR="00A57FA4" w:rsidRDefault="00A57FA4" w:rsidP="00A57FA4">
            <w:pPr>
              <w:pStyle w:val="NormalinTable"/>
            </w:pPr>
            <w:r>
              <w:rPr>
                <w:b/>
              </w:rPr>
              <w:t>090723</w:t>
            </w:r>
          </w:p>
        </w:tc>
        <w:tc>
          <w:tcPr>
            <w:tcW w:w="0" w:type="auto"/>
            <w:vMerge w:val="restart"/>
            <w:tcBorders>
              <w:top w:val="single" w:sz="12" w:space="0" w:color="000000" w:themeColor="background1" w:themeShade="00"/>
            </w:tcBorders>
          </w:tcPr>
          <w:p w14:paraId="534C7F06" w14:textId="77777777" w:rsidR="00A57FA4" w:rsidRDefault="00A57FA4" w:rsidP="00A57FA4">
            <w:pPr>
              <w:pStyle w:val="NormalinTable"/>
            </w:pPr>
          </w:p>
        </w:tc>
        <w:tc>
          <w:tcPr>
            <w:tcW w:w="0" w:type="auto"/>
            <w:tcBorders>
              <w:top w:val="single" w:sz="12" w:space="0" w:color="000000" w:themeColor="background1" w:themeShade="00"/>
            </w:tcBorders>
          </w:tcPr>
          <w:p w14:paraId="38B1E3C5" w14:textId="77777777" w:rsidR="00A57FA4" w:rsidRDefault="00A57FA4" w:rsidP="00A57FA4">
            <w:pPr>
              <w:pStyle w:val="NormalinTable"/>
            </w:pPr>
            <w:r>
              <w:t>0302410000</w:t>
            </w:r>
          </w:p>
        </w:tc>
        <w:tc>
          <w:tcPr>
            <w:tcW w:w="0" w:type="auto"/>
            <w:vMerge w:val="restart"/>
            <w:tcBorders>
              <w:top w:val="single" w:sz="12" w:space="0" w:color="000000" w:themeColor="background1" w:themeShade="00"/>
            </w:tcBorders>
          </w:tcPr>
          <w:p w14:paraId="1B7BC733"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76959FB4" w14:textId="77777777" w:rsidR="00A57FA4" w:rsidRDefault="00A57FA4" w:rsidP="00A57FA4">
            <w:pPr>
              <w:pStyle w:val="NormalinTable"/>
            </w:pPr>
            <w:r>
              <w:t>7,000 kg</w:t>
            </w:r>
          </w:p>
        </w:tc>
        <w:tc>
          <w:tcPr>
            <w:tcW w:w="0" w:type="auto"/>
            <w:vMerge w:val="restart"/>
            <w:tcBorders>
              <w:top w:val="single" w:sz="12" w:space="0" w:color="000000" w:themeColor="background1" w:themeShade="00"/>
            </w:tcBorders>
          </w:tcPr>
          <w:p w14:paraId="651CB4B9" w14:textId="77777777" w:rsidR="00A57FA4" w:rsidRDefault="00A57FA4" w:rsidP="00A57FA4">
            <w:pPr>
              <w:pStyle w:val="NormalinTable"/>
            </w:pPr>
            <w:r>
              <w:t>16/06</w:t>
            </w:r>
          </w:p>
        </w:tc>
        <w:tc>
          <w:tcPr>
            <w:tcW w:w="0" w:type="auto"/>
            <w:vMerge w:val="restart"/>
            <w:tcBorders>
              <w:top w:val="single" w:sz="12" w:space="0" w:color="000000" w:themeColor="background1" w:themeShade="00"/>
            </w:tcBorders>
          </w:tcPr>
          <w:p w14:paraId="194E129F" w14:textId="77777777" w:rsidR="00A57FA4" w:rsidRDefault="00A57FA4" w:rsidP="00A57FA4">
            <w:pPr>
              <w:pStyle w:val="NormalinTable"/>
            </w:pPr>
            <w:r>
              <w:t>14/02</w:t>
            </w:r>
          </w:p>
        </w:tc>
      </w:tr>
      <w:tr w:rsidR="00A57FA4" w14:paraId="7259047C" w14:textId="77777777" w:rsidTr="00A57FA4">
        <w:trPr>
          <w:cantSplit/>
        </w:trPr>
        <w:tc>
          <w:tcPr>
            <w:tcW w:w="0" w:type="auto"/>
            <w:vMerge/>
          </w:tcPr>
          <w:p w14:paraId="569B990F" w14:textId="77777777" w:rsidR="00A57FA4" w:rsidRDefault="00A57FA4" w:rsidP="00A57FA4">
            <w:pPr>
              <w:pStyle w:val="NormalinTable"/>
            </w:pPr>
          </w:p>
        </w:tc>
        <w:tc>
          <w:tcPr>
            <w:tcW w:w="0" w:type="auto"/>
            <w:vMerge/>
          </w:tcPr>
          <w:p w14:paraId="2A4BB974" w14:textId="77777777" w:rsidR="00A57FA4" w:rsidRDefault="00A57FA4" w:rsidP="00A57FA4">
            <w:pPr>
              <w:pStyle w:val="NormalinTable"/>
            </w:pPr>
          </w:p>
        </w:tc>
        <w:tc>
          <w:tcPr>
            <w:tcW w:w="0" w:type="auto"/>
          </w:tcPr>
          <w:p w14:paraId="36166B49" w14:textId="77777777" w:rsidR="00A57FA4" w:rsidRDefault="00A57FA4" w:rsidP="00A57FA4">
            <w:pPr>
              <w:pStyle w:val="NormalinTable"/>
            </w:pPr>
            <w:r>
              <w:t>0302990055</w:t>
            </w:r>
          </w:p>
        </w:tc>
        <w:tc>
          <w:tcPr>
            <w:tcW w:w="0" w:type="auto"/>
            <w:vMerge/>
          </w:tcPr>
          <w:p w14:paraId="151EA8B0" w14:textId="77777777" w:rsidR="00A57FA4" w:rsidRDefault="00A57FA4" w:rsidP="00A57FA4">
            <w:pPr>
              <w:pStyle w:val="NormalinTable"/>
            </w:pPr>
          </w:p>
        </w:tc>
        <w:tc>
          <w:tcPr>
            <w:tcW w:w="0" w:type="auto"/>
            <w:vMerge/>
          </w:tcPr>
          <w:p w14:paraId="543A2142" w14:textId="77777777" w:rsidR="00A57FA4" w:rsidRDefault="00A57FA4" w:rsidP="00A57FA4">
            <w:pPr>
              <w:pStyle w:val="NormalinTable"/>
            </w:pPr>
          </w:p>
        </w:tc>
        <w:tc>
          <w:tcPr>
            <w:tcW w:w="0" w:type="auto"/>
            <w:vMerge/>
          </w:tcPr>
          <w:p w14:paraId="551AB917" w14:textId="77777777" w:rsidR="00A57FA4" w:rsidRDefault="00A57FA4" w:rsidP="00A57FA4">
            <w:pPr>
              <w:pStyle w:val="NormalinTable"/>
            </w:pPr>
          </w:p>
        </w:tc>
        <w:tc>
          <w:tcPr>
            <w:tcW w:w="0" w:type="auto"/>
            <w:vMerge/>
          </w:tcPr>
          <w:p w14:paraId="7D3B9892" w14:textId="77777777" w:rsidR="00A57FA4" w:rsidRDefault="00A57FA4" w:rsidP="00A57FA4">
            <w:pPr>
              <w:pStyle w:val="NormalinTable"/>
            </w:pPr>
          </w:p>
        </w:tc>
      </w:tr>
      <w:tr w:rsidR="00A57FA4" w14:paraId="029D686C" w14:textId="77777777" w:rsidTr="00A57FA4">
        <w:trPr>
          <w:cantSplit/>
        </w:trPr>
        <w:tc>
          <w:tcPr>
            <w:tcW w:w="0" w:type="auto"/>
            <w:vMerge/>
          </w:tcPr>
          <w:p w14:paraId="5C0DF52B" w14:textId="77777777" w:rsidR="00A57FA4" w:rsidRDefault="00A57FA4" w:rsidP="00A57FA4">
            <w:pPr>
              <w:pStyle w:val="NormalinTable"/>
            </w:pPr>
          </w:p>
        </w:tc>
        <w:tc>
          <w:tcPr>
            <w:tcW w:w="0" w:type="auto"/>
            <w:vMerge/>
          </w:tcPr>
          <w:p w14:paraId="1E8350A9" w14:textId="77777777" w:rsidR="00A57FA4" w:rsidRDefault="00A57FA4" w:rsidP="00A57FA4">
            <w:pPr>
              <w:pStyle w:val="NormalinTable"/>
            </w:pPr>
          </w:p>
        </w:tc>
        <w:tc>
          <w:tcPr>
            <w:tcW w:w="0" w:type="auto"/>
          </w:tcPr>
          <w:p w14:paraId="2EBA154C" w14:textId="77777777" w:rsidR="00A57FA4" w:rsidRDefault="00A57FA4" w:rsidP="00A57FA4">
            <w:pPr>
              <w:pStyle w:val="NormalinTable"/>
            </w:pPr>
            <w:r>
              <w:t>0303510000</w:t>
            </w:r>
          </w:p>
        </w:tc>
        <w:tc>
          <w:tcPr>
            <w:tcW w:w="0" w:type="auto"/>
            <w:vMerge/>
          </w:tcPr>
          <w:p w14:paraId="33CFDD67" w14:textId="77777777" w:rsidR="00A57FA4" w:rsidRDefault="00A57FA4" w:rsidP="00A57FA4">
            <w:pPr>
              <w:pStyle w:val="NormalinTable"/>
            </w:pPr>
          </w:p>
        </w:tc>
        <w:tc>
          <w:tcPr>
            <w:tcW w:w="0" w:type="auto"/>
            <w:vMerge/>
          </w:tcPr>
          <w:p w14:paraId="486D7542" w14:textId="77777777" w:rsidR="00A57FA4" w:rsidRDefault="00A57FA4" w:rsidP="00A57FA4">
            <w:pPr>
              <w:pStyle w:val="NormalinTable"/>
            </w:pPr>
          </w:p>
        </w:tc>
        <w:tc>
          <w:tcPr>
            <w:tcW w:w="0" w:type="auto"/>
            <w:vMerge/>
          </w:tcPr>
          <w:p w14:paraId="2A3851B3" w14:textId="77777777" w:rsidR="00A57FA4" w:rsidRDefault="00A57FA4" w:rsidP="00A57FA4">
            <w:pPr>
              <w:pStyle w:val="NormalinTable"/>
            </w:pPr>
          </w:p>
        </w:tc>
        <w:tc>
          <w:tcPr>
            <w:tcW w:w="0" w:type="auto"/>
            <w:vMerge/>
          </w:tcPr>
          <w:p w14:paraId="4DA30902" w14:textId="77777777" w:rsidR="00A57FA4" w:rsidRDefault="00A57FA4" w:rsidP="00A57FA4">
            <w:pPr>
              <w:pStyle w:val="NormalinTable"/>
            </w:pPr>
          </w:p>
        </w:tc>
      </w:tr>
      <w:tr w:rsidR="00A57FA4" w14:paraId="2D9B4B63" w14:textId="77777777" w:rsidTr="00A57FA4">
        <w:trPr>
          <w:cantSplit/>
        </w:trPr>
        <w:tc>
          <w:tcPr>
            <w:tcW w:w="0" w:type="auto"/>
            <w:vMerge/>
          </w:tcPr>
          <w:p w14:paraId="6BBBB0C7" w14:textId="77777777" w:rsidR="00A57FA4" w:rsidRDefault="00A57FA4" w:rsidP="00A57FA4">
            <w:pPr>
              <w:pStyle w:val="NormalinTable"/>
            </w:pPr>
          </w:p>
        </w:tc>
        <w:tc>
          <w:tcPr>
            <w:tcW w:w="0" w:type="auto"/>
            <w:vMerge/>
          </w:tcPr>
          <w:p w14:paraId="1A79AF52" w14:textId="77777777" w:rsidR="00A57FA4" w:rsidRDefault="00A57FA4" w:rsidP="00A57FA4">
            <w:pPr>
              <w:pStyle w:val="NormalinTable"/>
            </w:pPr>
          </w:p>
        </w:tc>
        <w:tc>
          <w:tcPr>
            <w:tcW w:w="0" w:type="auto"/>
          </w:tcPr>
          <w:p w14:paraId="49478BEB" w14:textId="77777777" w:rsidR="00A57FA4" w:rsidRDefault="00A57FA4" w:rsidP="00A57FA4">
            <w:pPr>
              <w:pStyle w:val="NormalinTable"/>
            </w:pPr>
            <w:r>
              <w:t>0303990075</w:t>
            </w:r>
          </w:p>
        </w:tc>
        <w:tc>
          <w:tcPr>
            <w:tcW w:w="0" w:type="auto"/>
            <w:vMerge/>
          </w:tcPr>
          <w:p w14:paraId="58CF99E0" w14:textId="77777777" w:rsidR="00A57FA4" w:rsidRDefault="00A57FA4" w:rsidP="00A57FA4">
            <w:pPr>
              <w:pStyle w:val="NormalinTable"/>
            </w:pPr>
          </w:p>
        </w:tc>
        <w:tc>
          <w:tcPr>
            <w:tcW w:w="0" w:type="auto"/>
            <w:vMerge/>
          </w:tcPr>
          <w:p w14:paraId="2F4F089B" w14:textId="77777777" w:rsidR="00A57FA4" w:rsidRDefault="00A57FA4" w:rsidP="00A57FA4">
            <w:pPr>
              <w:pStyle w:val="NormalinTable"/>
            </w:pPr>
          </w:p>
        </w:tc>
        <w:tc>
          <w:tcPr>
            <w:tcW w:w="0" w:type="auto"/>
            <w:vMerge/>
          </w:tcPr>
          <w:p w14:paraId="060A012C" w14:textId="77777777" w:rsidR="00A57FA4" w:rsidRDefault="00A57FA4" w:rsidP="00A57FA4">
            <w:pPr>
              <w:pStyle w:val="NormalinTable"/>
            </w:pPr>
          </w:p>
        </w:tc>
        <w:tc>
          <w:tcPr>
            <w:tcW w:w="0" w:type="auto"/>
            <w:vMerge/>
          </w:tcPr>
          <w:p w14:paraId="48DBA6D0" w14:textId="77777777" w:rsidR="00A57FA4" w:rsidRDefault="00A57FA4" w:rsidP="00A57FA4">
            <w:pPr>
              <w:pStyle w:val="NormalinTable"/>
            </w:pPr>
          </w:p>
        </w:tc>
      </w:tr>
      <w:tr w:rsidR="00A57FA4" w14:paraId="7AB4EB33" w14:textId="77777777" w:rsidTr="00A57FA4">
        <w:trPr>
          <w:cantSplit/>
        </w:trPr>
        <w:tc>
          <w:tcPr>
            <w:tcW w:w="0" w:type="auto"/>
            <w:vMerge w:val="restart"/>
            <w:tcBorders>
              <w:top w:val="single" w:sz="12" w:space="0" w:color="000000" w:themeColor="background1" w:themeShade="00"/>
            </w:tcBorders>
          </w:tcPr>
          <w:p w14:paraId="39A7D5EE" w14:textId="77777777" w:rsidR="00A57FA4" w:rsidRDefault="00A57FA4" w:rsidP="00A57FA4">
            <w:pPr>
              <w:pStyle w:val="NormalinTable"/>
            </w:pPr>
            <w:r>
              <w:rPr>
                <w:b/>
              </w:rPr>
              <w:t>090725</w:t>
            </w:r>
          </w:p>
        </w:tc>
        <w:tc>
          <w:tcPr>
            <w:tcW w:w="0" w:type="auto"/>
            <w:vMerge w:val="restart"/>
            <w:tcBorders>
              <w:top w:val="single" w:sz="12" w:space="0" w:color="000000" w:themeColor="background1" w:themeShade="00"/>
            </w:tcBorders>
          </w:tcPr>
          <w:p w14:paraId="76C6D171" w14:textId="77777777" w:rsidR="00A57FA4" w:rsidRDefault="00A57FA4" w:rsidP="00A57FA4">
            <w:pPr>
              <w:pStyle w:val="NormalinTable"/>
            </w:pPr>
          </w:p>
        </w:tc>
        <w:tc>
          <w:tcPr>
            <w:tcW w:w="0" w:type="auto"/>
            <w:tcBorders>
              <w:top w:val="single" w:sz="12" w:space="0" w:color="000000" w:themeColor="background1" w:themeShade="00"/>
            </w:tcBorders>
          </w:tcPr>
          <w:p w14:paraId="445DCEEA" w14:textId="77777777" w:rsidR="00A57FA4" w:rsidRDefault="00A57FA4" w:rsidP="00A57FA4">
            <w:pPr>
              <w:pStyle w:val="NormalinTable"/>
            </w:pPr>
            <w:r>
              <w:t>0303541000</w:t>
            </w:r>
          </w:p>
        </w:tc>
        <w:tc>
          <w:tcPr>
            <w:tcW w:w="0" w:type="auto"/>
            <w:vMerge w:val="restart"/>
            <w:tcBorders>
              <w:top w:val="single" w:sz="12" w:space="0" w:color="000000" w:themeColor="background1" w:themeShade="00"/>
            </w:tcBorders>
          </w:tcPr>
          <w:p w14:paraId="5DD7D261"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3BAEB83E" w14:textId="77777777" w:rsidR="00A57FA4" w:rsidRDefault="00A57FA4" w:rsidP="00A57FA4">
            <w:pPr>
              <w:pStyle w:val="NormalinTable"/>
            </w:pPr>
            <w:r>
              <w:t>191,000 kg</w:t>
            </w:r>
          </w:p>
        </w:tc>
        <w:tc>
          <w:tcPr>
            <w:tcW w:w="0" w:type="auto"/>
            <w:vMerge w:val="restart"/>
            <w:tcBorders>
              <w:top w:val="single" w:sz="12" w:space="0" w:color="000000" w:themeColor="background1" w:themeShade="00"/>
            </w:tcBorders>
          </w:tcPr>
          <w:p w14:paraId="38DEF6AB" w14:textId="77777777" w:rsidR="00A57FA4" w:rsidRDefault="00A57FA4" w:rsidP="00A57FA4">
            <w:pPr>
              <w:pStyle w:val="NormalinTable"/>
            </w:pPr>
            <w:r>
              <w:t>16/06</w:t>
            </w:r>
          </w:p>
        </w:tc>
        <w:tc>
          <w:tcPr>
            <w:tcW w:w="0" w:type="auto"/>
            <w:vMerge w:val="restart"/>
            <w:tcBorders>
              <w:top w:val="single" w:sz="12" w:space="0" w:color="000000" w:themeColor="background1" w:themeShade="00"/>
            </w:tcBorders>
          </w:tcPr>
          <w:p w14:paraId="5CA9D749" w14:textId="77777777" w:rsidR="00A57FA4" w:rsidRDefault="00A57FA4" w:rsidP="00A57FA4">
            <w:pPr>
              <w:pStyle w:val="NormalinTable"/>
            </w:pPr>
            <w:r>
              <w:t>14/02</w:t>
            </w:r>
          </w:p>
        </w:tc>
      </w:tr>
      <w:tr w:rsidR="00A57FA4" w14:paraId="0BEAF7B8" w14:textId="77777777" w:rsidTr="00A57FA4">
        <w:trPr>
          <w:cantSplit/>
        </w:trPr>
        <w:tc>
          <w:tcPr>
            <w:tcW w:w="0" w:type="auto"/>
            <w:vMerge/>
          </w:tcPr>
          <w:p w14:paraId="09B00203" w14:textId="77777777" w:rsidR="00A57FA4" w:rsidRDefault="00A57FA4" w:rsidP="00A57FA4">
            <w:pPr>
              <w:pStyle w:val="NormalinTable"/>
            </w:pPr>
          </w:p>
        </w:tc>
        <w:tc>
          <w:tcPr>
            <w:tcW w:w="0" w:type="auto"/>
            <w:vMerge/>
          </w:tcPr>
          <w:p w14:paraId="4049D195" w14:textId="77777777" w:rsidR="00A57FA4" w:rsidRDefault="00A57FA4" w:rsidP="00A57FA4">
            <w:pPr>
              <w:pStyle w:val="NormalinTable"/>
            </w:pPr>
          </w:p>
        </w:tc>
        <w:tc>
          <w:tcPr>
            <w:tcW w:w="0" w:type="auto"/>
          </w:tcPr>
          <w:p w14:paraId="6AFA0636" w14:textId="77777777" w:rsidR="00A57FA4" w:rsidRDefault="00A57FA4" w:rsidP="00A57FA4">
            <w:pPr>
              <w:pStyle w:val="NormalinTable"/>
            </w:pPr>
            <w:r>
              <w:t>0303990040</w:t>
            </w:r>
          </w:p>
        </w:tc>
        <w:tc>
          <w:tcPr>
            <w:tcW w:w="0" w:type="auto"/>
            <w:vMerge/>
          </w:tcPr>
          <w:p w14:paraId="14CD3198" w14:textId="77777777" w:rsidR="00A57FA4" w:rsidRDefault="00A57FA4" w:rsidP="00A57FA4">
            <w:pPr>
              <w:pStyle w:val="NormalinTable"/>
            </w:pPr>
          </w:p>
        </w:tc>
        <w:tc>
          <w:tcPr>
            <w:tcW w:w="0" w:type="auto"/>
            <w:vMerge/>
          </w:tcPr>
          <w:p w14:paraId="1EF43DF5" w14:textId="77777777" w:rsidR="00A57FA4" w:rsidRDefault="00A57FA4" w:rsidP="00A57FA4">
            <w:pPr>
              <w:pStyle w:val="NormalinTable"/>
            </w:pPr>
          </w:p>
        </w:tc>
        <w:tc>
          <w:tcPr>
            <w:tcW w:w="0" w:type="auto"/>
            <w:vMerge/>
          </w:tcPr>
          <w:p w14:paraId="1AF99A27" w14:textId="77777777" w:rsidR="00A57FA4" w:rsidRDefault="00A57FA4" w:rsidP="00A57FA4">
            <w:pPr>
              <w:pStyle w:val="NormalinTable"/>
            </w:pPr>
          </w:p>
        </w:tc>
        <w:tc>
          <w:tcPr>
            <w:tcW w:w="0" w:type="auto"/>
            <w:vMerge/>
          </w:tcPr>
          <w:p w14:paraId="749B7BD8" w14:textId="77777777" w:rsidR="00A57FA4" w:rsidRDefault="00A57FA4" w:rsidP="00A57FA4">
            <w:pPr>
              <w:pStyle w:val="NormalinTable"/>
            </w:pPr>
          </w:p>
        </w:tc>
      </w:tr>
      <w:tr w:rsidR="00A57FA4" w14:paraId="08FFD4AF" w14:textId="77777777" w:rsidTr="00A57FA4">
        <w:trPr>
          <w:cantSplit/>
        </w:trPr>
        <w:tc>
          <w:tcPr>
            <w:tcW w:w="0" w:type="auto"/>
            <w:vMerge w:val="restart"/>
            <w:tcBorders>
              <w:top w:val="single" w:sz="12" w:space="0" w:color="000000" w:themeColor="background1" w:themeShade="00"/>
            </w:tcBorders>
          </w:tcPr>
          <w:p w14:paraId="502E1733" w14:textId="77777777" w:rsidR="00A57FA4" w:rsidRDefault="00A57FA4" w:rsidP="00A57FA4">
            <w:pPr>
              <w:pStyle w:val="NormalinTable"/>
            </w:pPr>
            <w:r>
              <w:rPr>
                <w:b/>
              </w:rPr>
              <w:t>090730</w:t>
            </w:r>
          </w:p>
        </w:tc>
        <w:tc>
          <w:tcPr>
            <w:tcW w:w="0" w:type="auto"/>
            <w:vMerge w:val="restart"/>
            <w:tcBorders>
              <w:top w:val="single" w:sz="12" w:space="0" w:color="000000" w:themeColor="background1" w:themeShade="00"/>
            </w:tcBorders>
          </w:tcPr>
          <w:p w14:paraId="133CD2B3" w14:textId="77777777" w:rsidR="00A57FA4" w:rsidRDefault="00A57FA4" w:rsidP="00A57FA4">
            <w:pPr>
              <w:pStyle w:val="NormalinTable"/>
            </w:pPr>
          </w:p>
        </w:tc>
        <w:tc>
          <w:tcPr>
            <w:tcW w:w="0" w:type="auto"/>
            <w:tcBorders>
              <w:top w:val="single" w:sz="12" w:space="0" w:color="000000" w:themeColor="background1" w:themeShade="00"/>
            </w:tcBorders>
          </w:tcPr>
          <w:p w14:paraId="1F6BE855" w14:textId="77777777" w:rsidR="00A57FA4" w:rsidRDefault="00A57FA4" w:rsidP="00A57FA4">
            <w:pPr>
              <w:pStyle w:val="NormalinTable"/>
            </w:pPr>
            <w:r>
              <w:t>0304710000</w:t>
            </w:r>
          </w:p>
        </w:tc>
        <w:tc>
          <w:tcPr>
            <w:tcW w:w="0" w:type="auto"/>
            <w:vMerge w:val="restart"/>
            <w:tcBorders>
              <w:top w:val="single" w:sz="12" w:space="0" w:color="000000" w:themeColor="background1" w:themeShade="00"/>
            </w:tcBorders>
          </w:tcPr>
          <w:p w14:paraId="09BCCD6A"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2B210864" w14:textId="77777777" w:rsidR="00A57FA4" w:rsidRDefault="00A57FA4" w:rsidP="00A57FA4">
            <w:pPr>
              <w:pStyle w:val="NormalinTable"/>
            </w:pPr>
            <w:r>
              <w:t>3,949,000 kg</w:t>
            </w:r>
          </w:p>
        </w:tc>
        <w:tc>
          <w:tcPr>
            <w:tcW w:w="0" w:type="auto"/>
            <w:vMerge w:val="restart"/>
            <w:tcBorders>
              <w:top w:val="single" w:sz="12" w:space="0" w:color="000000" w:themeColor="background1" w:themeShade="00"/>
            </w:tcBorders>
          </w:tcPr>
          <w:p w14:paraId="2D4BB69A"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4CA8F65B" w14:textId="77777777" w:rsidR="00A57FA4" w:rsidRDefault="00A57FA4" w:rsidP="00A57FA4">
            <w:pPr>
              <w:pStyle w:val="NormalinTable"/>
            </w:pPr>
            <w:r>
              <w:t>31/12</w:t>
            </w:r>
          </w:p>
        </w:tc>
      </w:tr>
      <w:tr w:rsidR="00A57FA4" w14:paraId="057CFDDB" w14:textId="77777777" w:rsidTr="00A57FA4">
        <w:trPr>
          <w:cantSplit/>
        </w:trPr>
        <w:tc>
          <w:tcPr>
            <w:tcW w:w="0" w:type="auto"/>
            <w:vMerge/>
          </w:tcPr>
          <w:p w14:paraId="598EE5F6" w14:textId="77777777" w:rsidR="00A57FA4" w:rsidRDefault="00A57FA4" w:rsidP="00A57FA4">
            <w:pPr>
              <w:pStyle w:val="NormalinTable"/>
            </w:pPr>
          </w:p>
        </w:tc>
        <w:tc>
          <w:tcPr>
            <w:tcW w:w="0" w:type="auto"/>
            <w:vMerge/>
          </w:tcPr>
          <w:p w14:paraId="5A18E489" w14:textId="77777777" w:rsidR="00A57FA4" w:rsidRDefault="00A57FA4" w:rsidP="00A57FA4">
            <w:pPr>
              <w:pStyle w:val="NormalinTable"/>
            </w:pPr>
          </w:p>
        </w:tc>
        <w:tc>
          <w:tcPr>
            <w:tcW w:w="0" w:type="auto"/>
          </w:tcPr>
          <w:p w14:paraId="08043144" w14:textId="77777777" w:rsidR="00A57FA4" w:rsidRDefault="00A57FA4" w:rsidP="00A57FA4">
            <w:pPr>
              <w:pStyle w:val="NormalinTable"/>
            </w:pPr>
            <w:r>
              <w:t>0304720000</w:t>
            </w:r>
          </w:p>
        </w:tc>
        <w:tc>
          <w:tcPr>
            <w:tcW w:w="0" w:type="auto"/>
            <w:vMerge/>
          </w:tcPr>
          <w:p w14:paraId="23E2BAD9" w14:textId="77777777" w:rsidR="00A57FA4" w:rsidRDefault="00A57FA4" w:rsidP="00A57FA4">
            <w:pPr>
              <w:pStyle w:val="NormalinTable"/>
            </w:pPr>
          </w:p>
        </w:tc>
        <w:tc>
          <w:tcPr>
            <w:tcW w:w="0" w:type="auto"/>
            <w:vMerge/>
          </w:tcPr>
          <w:p w14:paraId="4C26D2B3" w14:textId="77777777" w:rsidR="00A57FA4" w:rsidRDefault="00A57FA4" w:rsidP="00A57FA4">
            <w:pPr>
              <w:pStyle w:val="NormalinTable"/>
            </w:pPr>
          </w:p>
        </w:tc>
        <w:tc>
          <w:tcPr>
            <w:tcW w:w="0" w:type="auto"/>
            <w:vMerge/>
          </w:tcPr>
          <w:p w14:paraId="086DFBE4" w14:textId="77777777" w:rsidR="00A57FA4" w:rsidRDefault="00A57FA4" w:rsidP="00A57FA4">
            <w:pPr>
              <w:pStyle w:val="NormalinTable"/>
            </w:pPr>
          </w:p>
        </w:tc>
        <w:tc>
          <w:tcPr>
            <w:tcW w:w="0" w:type="auto"/>
            <w:vMerge/>
          </w:tcPr>
          <w:p w14:paraId="7E650BA7" w14:textId="77777777" w:rsidR="00A57FA4" w:rsidRDefault="00A57FA4" w:rsidP="00A57FA4">
            <w:pPr>
              <w:pStyle w:val="NormalinTable"/>
            </w:pPr>
          </w:p>
        </w:tc>
      </w:tr>
      <w:tr w:rsidR="00A57FA4" w14:paraId="3B52914E" w14:textId="77777777" w:rsidTr="00A57FA4">
        <w:trPr>
          <w:cantSplit/>
        </w:trPr>
        <w:tc>
          <w:tcPr>
            <w:tcW w:w="0" w:type="auto"/>
            <w:vMerge/>
          </w:tcPr>
          <w:p w14:paraId="27237B86" w14:textId="77777777" w:rsidR="00A57FA4" w:rsidRDefault="00A57FA4" w:rsidP="00A57FA4">
            <w:pPr>
              <w:pStyle w:val="NormalinTable"/>
            </w:pPr>
          </w:p>
        </w:tc>
        <w:tc>
          <w:tcPr>
            <w:tcW w:w="0" w:type="auto"/>
            <w:vMerge/>
          </w:tcPr>
          <w:p w14:paraId="174689AA" w14:textId="77777777" w:rsidR="00A57FA4" w:rsidRDefault="00A57FA4" w:rsidP="00A57FA4">
            <w:pPr>
              <w:pStyle w:val="NormalinTable"/>
            </w:pPr>
          </w:p>
        </w:tc>
        <w:tc>
          <w:tcPr>
            <w:tcW w:w="0" w:type="auto"/>
          </w:tcPr>
          <w:p w14:paraId="081C0B43" w14:textId="77777777" w:rsidR="00A57FA4" w:rsidRDefault="00A57FA4" w:rsidP="00A57FA4">
            <w:pPr>
              <w:pStyle w:val="NormalinTable"/>
            </w:pPr>
            <w:r>
              <w:t>0304730000</w:t>
            </w:r>
          </w:p>
        </w:tc>
        <w:tc>
          <w:tcPr>
            <w:tcW w:w="0" w:type="auto"/>
            <w:vMerge/>
          </w:tcPr>
          <w:p w14:paraId="36E8CE46" w14:textId="77777777" w:rsidR="00A57FA4" w:rsidRDefault="00A57FA4" w:rsidP="00A57FA4">
            <w:pPr>
              <w:pStyle w:val="NormalinTable"/>
            </w:pPr>
          </w:p>
        </w:tc>
        <w:tc>
          <w:tcPr>
            <w:tcW w:w="0" w:type="auto"/>
            <w:vMerge/>
          </w:tcPr>
          <w:p w14:paraId="1C3E3178" w14:textId="77777777" w:rsidR="00A57FA4" w:rsidRDefault="00A57FA4" w:rsidP="00A57FA4">
            <w:pPr>
              <w:pStyle w:val="NormalinTable"/>
            </w:pPr>
          </w:p>
        </w:tc>
        <w:tc>
          <w:tcPr>
            <w:tcW w:w="0" w:type="auto"/>
            <w:vMerge/>
          </w:tcPr>
          <w:p w14:paraId="18FC7A80" w14:textId="77777777" w:rsidR="00A57FA4" w:rsidRDefault="00A57FA4" w:rsidP="00A57FA4">
            <w:pPr>
              <w:pStyle w:val="NormalinTable"/>
            </w:pPr>
          </w:p>
        </w:tc>
        <w:tc>
          <w:tcPr>
            <w:tcW w:w="0" w:type="auto"/>
            <w:vMerge/>
          </w:tcPr>
          <w:p w14:paraId="28F432EE" w14:textId="77777777" w:rsidR="00A57FA4" w:rsidRDefault="00A57FA4" w:rsidP="00A57FA4">
            <w:pPr>
              <w:pStyle w:val="NormalinTable"/>
            </w:pPr>
          </w:p>
        </w:tc>
      </w:tr>
      <w:tr w:rsidR="00A57FA4" w14:paraId="05B76123" w14:textId="77777777" w:rsidTr="00A57FA4">
        <w:trPr>
          <w:cantSplit/>
        </w:trPr>
        <w:tc>
          <w:tcPr>
            <w:tcW w:w="0" w:type="auto"/>
            <w:vMerge/>
          </w:tcPr>
          <w:p w14:paraId="699D23B1" w14:textId="77777777" w:rsidR="00A57FA4" w:rsidRDefault="00A57FA4" w:rsidP="00A57FA4">
            <w:pPr>
              <w:pStyle w:val="NormalinTable"/>
            </w:pPr>
          </w:p>
        </w:tc>
        <w:tc>
          <w:tcPr>
            <w:tcW w:w="0" w:type="auto"/>
            <w:vMerge/>
          </w:tcPr>
          <w:p w14:paraId="4C6F2CA5" w14:textId="77777777" w:rsidR="00A57FA4" w:rsidRDefault="00A57FA4" w:rsidP="00A57FA4">
            <w:pPr>
              <w:pStyle w:val="NormalinTable"/>
            </w:pPr>
          </w:p>
        </w:tc>
        <w:tc>
          <w:tcPr>
            <w:tcW w:w="0" w:type="auto"/>
          </w:tcPr>
          <w:p w14:paraId="60108CA2" w14:textId="77777777" w:rsidR="00A57FA4" w:rsidRDefault="00A57FA4" w:rsidP="00A57FA4">
            <w:pPr>
              <w:pStyle w:val="NormalinTable"/>
            </w:pPr>
            <w:r>
              <w:t>0304740000</w:t>
            </w:r>
          </w:p>
        </w:tc>
        <w:tc>
          <w:tcPr>
            <w:tcW w:w="0" w:type="auto"/>
            <w:vMerge/>
          </w:tcPr>
          <w:p w14:paraId="75F002C2" w14:textId="77777777" w:rsidR="00A57FA4" w:rsidRDefault="00A57FA4" w:rsidP="00A57FA4">
            <w:pPr>
              <w:pStyle w:val="NormalinTable"/>
            </w:pPr>
          </w:p>
        </w:tc>
        <w:tc>
          <w:tcPr>
            <w:tcW w:w="0" w:type="auto"/>
            <w:vMerge/>
          </w:tcPr>
          <w:p w14:paraId="13A6B980" w14:textId="77777777" w:rsidR="00A57FA4" w:rsidRDefault="00A57FA4" w:rsidP="00A57FA4">
            <w:pPr>
              <w:pStyle w:val="NormalinTable"/>
            </w:pPr>
          </w:p>
        </w:tc>
        <w:tc>
          <w:tcPr>
            <w:tcW w:w="0" w:type="auto"/>
            <w:vMerge/>
          </w:tcPr>
          <w:p w14:paraId="7E272210" w14:textId="77777777" w:rsidR="00A57FA4" w:rsidRDefault="00A57FA4" w:rsidP="00A57FA4">
            <w:pPr>
              <w:pStyle w:val="NormalinTable"/>
            </w:pPr>
          </w:p>
        </w:tc>
        <w:tc>
          <w:tcPr>
            <w:tcW w:w="0" w:type="auto"/>
            <w:vMerge/>
          </w:tcPr>
          <w:p w14:paraId="3E52B35A" w14:textId="77777777" w:rsidR="00A57FA4" w:rsidRDefault="00A57FA4" w:rsidP="00A57FA4">
            <w:pPr>
              <w:pStyle w:val="NormalinTable"/>
            </w:pPr>
          </w:p>
        </w:tc>
      </w:tr>
      <w:tr w:rsidR="00A57FA4" w14:paraId="6A5445E1" w14:textId="77777777" w:rsidTr="00A57FA4">
        <w:trPr>
          <w:cantSplit/>
        </w:trPr>
        <w:tc>
          <w:tcPr>
            <w:tcW w:w="0" w:type="auto"/>
            <w:vMerge/>
          </w:tcPr>
          <w:p w14:paraId="67161C3B" w14:textId="77777777" w:rsidR="00A57FA4" w:rsidRDefault="00A57FA4" w:rsidP="00A57FA4">
            <w:pPr>
              <w:pStyle w:val="NormalinTable"/>
            </w:pPr>
          </w:p>
        </w:tc>
        <w:tc>
          <w:tcPr>
            <w:tcW w:w="0" w:type="auto"/>
            <w:vMerge/>
          </w:tcPr>
          <w:p w14:paraId="5645FD31" w14:textId="77777777" w:rsidR="00A57FA4" w:rsidRDefault="00A57FA4" w:rsidP="00A57FA4">
            <w:pPr>
              <w:pStyle w:val="NormalinTable"/>
            </w:pPr>
          </w:p>
        </w:tc>
        <w:tc>
          <w:tcPr>
            <w:tcW w:w="0" w:type="auto"/>
          </w:tcPr>
          <w:p w14:paraId="560F2102" w14:textId="77777777" w:rsidR="00A57FA4" w:rsidRDefault="00A57FA4" w:rsidP="00A57FA4">
            <w:pPr>
              <w:pStyle w:val="NormalinTable"/>
            </w:pPr>
            <w:r>
              <w:t>0304750000</w:t>
            </w:r>
          </w:p>
        </w:tc>
        <w:tc>
          <w:tcPr>
            <w:tcW w:w="0" w:type="auto"/>
            <w:vMerge/>
          </w:tcPr>
          <w:p w14:paraId="1D722C42" w14:textId="77777777" w:rsidR="00A57FA4" w:rsidRDefault="00A57FA4" w:rsidP="00A57FA4">
            <w:pPr>
              <w:pStyle w:val="NormalinTable"/>
            </w:pPr>
          </w:p>
        </w:tc>
        <w:tc>
          <w:tcPr>
            <w:tcW w:w="0" w:type="auto"/>
            <w:vMerge/>
          </w:tcPr>
          <w:p w14:paraId="4018B459" w14:textId="77777777" w:rsidR="00A57FA4" w:rsidRDefault="00A57FA4" w:rsidP="00A57FA4">
            <w:pPr>
              <w:pStyle w:val="NormalinTable"/>
            </w:pPr>
          </w:p>
        </w:tc>
        <w:tc>
          <w:tcPr>
            <w:tcW w:w="0" w:type="auto"/>
            <w:vMerge/>
          </w:tcPr>
          <w:p w14:paraId="0ECB820B" w14:textId="77777777" w:rsidR="00A57FA4" w:rsidRDefault="00A57FA4" w:rsidP="00A57FA4">
            <w:pPr>
              <w:pStyle w:val="NormalinTable"/>
            </w:pPr>
          </w:p>
        </w:tc>
        <w:tc>
          <w:tcPr>
            <w:tcW w:w="0" w:type="auto"/>
            <w:vMerge/>
          </w:tcPr>
          <w:p w14:paraId="30488CF4" w14:textId="77777777" w:rsidR="00A57FA4" w:rsidRDefault="00A57FA4" w:rsidP="00A57FA4">
            <w:pPr>
              <w:pStyle w:val="NormalinTable"/>
            </w:pPr>
          </w:p>
        </w:tc>
      </w:tr>
      <w:tr w:rsidR="00A57FA4" w14:paraId="49CFADD5" w14:textId="77777777" w:rsidTr="00A57FA4">
        <w:trPr>
          <w:cantSplit/>
        </w:trPr>
        <w:tc>
          <w:tcPr>
            <w:tcW w:w="0" w:type="auto"/>
            <w:vMerge/>
          </w:tcPr>
          <w:p w14:paraId="3E09AF64" w14:textId="77777777" w:rsidR="00A57FA4" w:rsidRDefault="00A57FA4" w:rsidP="00A57FA4">
            <w:pPr>
              <w:pStyle w:val="NormalinTable"/>
            </w:pPr>
          </w:p>
        </w:tc>
        <w:tc>
          <w:tcPr>
            <w:tcW w:w="0" w:type="auto"/>
            <w:vMerge/>
          </w:tcPr>
          <w:p w14:paraId="149A6353" w14:textId="77777777" w:rsidR="00A57FA4" w:rsidRDefault="00A57FA4" w:rsidP="00A57FA4">
            <w:pPr>
              <w:pStyle w:val="NormalinTable"/>
            </w:pPr>
          </w:p>
        </w:tc>
        <w:tc>
          <w:tcPr>
            <w:tcW w:w="0" w:type="auto"/>
          </w:tcPr>
          <w:p w14:paraId="01E13262" w14:textId="77777777" w:rsidR="00A57FA4" w:rsidRDefault="00A57FA4" w:rsidP="00A57FA4">
            <w:pPr>
              <w:pStyle w:val="NormalinTable"/>
            </w:pPr>
            <w:r>
              <w:t>0304791000</w:t>
            </w:r>
          </w:p>
        </w:tc>
        <w:tc>
          <w:tcPr>
            <w:tcW w:w="0" w:type="auto"/>
            <w:vMerge/>
          </w:tcPr>
          <w:p w14:paraId="37569B2A" w14:textId="77777777" w:rsidR="00A57FA4" w:rsidRDefault="00A57FA4" w:rsidP="00A57FA4">
            <w:pPr>
              <w:pStyle w:val="NormalinTable"/>
            </w:pPr>
          </w:p>
        </w:tc>
        <w:tc>
          <w:tcPr>
            <w:tcW w:w="0" w:type="auto"/>
            <w:vMerge/>
          </w:tcPr>
          <w:p w14:paraId="108B71A1" w14:textId="77777777" w:rsidR="00A57FA4" w:rsidRDefault="00A57FA4" w:rsidP="00A57FA4">
            <w:pPr>
              <w:pStyle w:val="NormalinTable"/>
            </w:pPr>
          </w:p>
        </w:tc>
        <w:tc>
          <w:tcPr>
            <w:tcW w:w="0" w:type="auto"/>
            <w:vMerge/>
          </w:tcPr>
          <w:p w14:paraId="5092F006" w14:textId="77777777" w:rsidR="00A57FA4" w:rsidRDefault="00A57FA4" w:rsidP="00A57FA4">
            <w:pPr>
              <w:pStyle w:val="NormalinTable"/>
            </w:pPr>
          </w:p>
        </w:tc>
        <w:tc>
          <w:tcPr>
            <w:tcW w:w="0" w:type="auto"/>
            <w:vMerge/>
          </w:tcPr>
          <w:p w14:paraId="300EFB69" w14:textId="77777777" w:rsidR="00A57FA4" w:rsidRDefault="00A57FA4" w:rsidP="00A57FA4">
            <w:pPr>
              <w:pStyle w:val="NormalinTable"/>
            </w:pPr>
          </w:p>
        </w:tc>
      </w:tr>
      <w:tr w:rsidR="00A57FA4" w14:paraId="4605BEC0" w14:textId="77777777" w:rsidTr="00A57FA4">
        <w:trPr>
          <w:cantSplit/>
        </w:trPr>
        <w:tc>
          <w:tcPr>
            <w:tcW w:w="0" w:type="auto"/>
            <w:vMerge/>
          </w:tcPr>
          <w:p w14:paraId="3F4C912E" w14:textId="77777777" w:rsidR="00A57FA4" w:rsidRDefault="00A57FA4" w:rsidP="00A57FA4">
            <w:pPr>
              <w:pStyle w:val="NormalinTable"/>
            </w:pPr>
          </w:p>
        </w:tc>
        <w:tc>
          <w:tcPr>
            <w:tcW w:w="0" w:type="auto"/>
            <w:vMerge/>
          </w:tcPr>
          <w:p w14:paraId="776A7284" w14:textId="77777777" w:rsidR="00A57FA4" w:rsidRDefault="00A57FA4" w:rsidP="00A57FA4">
            <w:pPr>
              <w:pStyle w:val="NormalinTable"/>
            </w:pPr>
          </w:p>
        </w:tc>
        <w:tc>
          <w:tcPr>
            <w:tcW w:w="0" w:type="auto"/>
          </w:tcPr>
          <w:p w14:paraId="49B825DE" w14:textId="77777777" w:rsidR="00A57FA4" w:rsidRDefault="00A57FA4" w:rsidP="00A57FA4">
            <w:pPr>
              <w:pStyle w:val="NormalinTable"/>
            </w:pPr>
            <w:r>
              <w:t>0304795000</w:t>
            </w:r>
          </w:p>
        </w:tc>
        <w:tc>
          <w:tcPr>
            <w:tcW w:w="0" w:type="auto"/>
            <w:vMerge/>
          </w:tcPr>
          <w:p w14:paraId="38918F7D" w14:textId="77777777" w:rsidR="00A57FA4" w:rsidRDefault="00A57FA4" w:rsidP="00A57FA4">
            <w:pPr>
              <w:pStyle w:val="NormalinTable"/>
            </w:pPr>
          </w:p>
        </w:tc>
        <w:tc>
          <w:tcPr>
            <w:tcW w:w="0" w:type="auto"/>
            <w:vMerge/>
          </w:tcPr>
          <w:p w14:paraId="433A8015" w14:textId="77777777" w:rsidR="00A57FA4" w:rsidRDefault="00A57FA4" w:rsidP="00A57FA4">
            <w:pPr>
              <w:pStyle w:val="NormalinTable"/>
            </w:pPr>
          </w:p>
        </w:tc>
        <w:tc>
          <w:tcPr>
            <w:tcW w:w="0" w:type="auto"/>
            <w:vMerge/>
          </w:tcPr>
          <w:p w14:paraId="36507F05" w14:textId="77777777" w:rsidR="00A57FA4" w:rsidRDefault="00A57FA4" w:rsidP="00A57FA4">
            <w:pPr>
              <w:pStyle w:val="NormalinTable"/>
            </w:pPr>
          </w:p>
        </w:tc>
        <w:tc>
          <w:tcPr>
            <w:tcW w:w="0" w:type="auto"/>
            <w:vMerge/>
          </w:tcPr>
          <w:p w14:paraId="4925B10B" w14:textId="77777777" w:rsidR="00A57FA4" w:rsidRDefault="00A57FA4" w:rsidP="00A57FA4">
            <w:pPr>
              <w:pStyle w:val="NormalinTable"/>
            </w:pPr>
          </w:p>
        </w:tc>
      </w:tr>
      <w:tr w:rsidR="00A57FA4" w14:paraId="18B26505" w14:textId="77777777" w:rsidTr="00A57FA4">
        <w:trPr>
          <w:cantSplit/>
        </w:trPr>
        <w:tc>
          <w:tcPr>
            <w:tcW w:w="0" w:type="auto"/>
            <w:vMerge/>
          </w:tcPr>
          <w:p w14:paraId="657397BA" w14:textId="77777777" w:rsidR="00A57FA4" w:rsidRDefault="00A57FA4" w:rsidP="00A57FA4">
            <w:pPr>
              <w:pStyle w:val="NormalinTable"/>
            </w:pPr>
          </w:p>
        </w:tc>
        <w:tc>
          <w:tcPr>
            <w:tcW w:w="0" w:type="auto"/>
            <w:vMerge/>
          </w:tcPr>
          <w:p w14:paraId="1E909B74" w14:textId="77777777" w:rsidR="00A57FA4" w:rsidRDefault="00A57FA4" w:rsidP="00A57FA4">
            <w:pPr>
              <w:pStyle w:val="NormalinTable"/>
            </w:pPr>
          </w:p>
        </w:tc>
        <w:tc>
          <w:tcPr>
            <w:tcW w:w="0" w:type="auto"/>
          </w:tcPr>
          <w:p w14:paraId="2CA885A9" w14:textId="77777777" w:rsidR="00A57FA4" w:rsidRDefault="00A57FA4" w:rsidP="00A57FA4">
            <w:pPr>
              <w:pStyle w:val="NormalinTable"/>
            </w:pPr>
            <w:r>
              <w:t>0304799000</w:t>
            </w:r>
          </w:p>
        </w:tc>
        <w:tc>
          <w:tcPr>
            <w:tcW w:w="0" w:type="auto"/>
            <w:vMerge/>
          </w:tcPr>
          <w:p w14:paraId="581C7A09" w14:textId="77777777" w:rsidR="00A57FA4" w:rsidRDefault="00A57FA4" w:rsidP="00A57FA4">
            <w:pPr>
              <w:pStyle w:val="NormalinTable"/>
            </w:pPr>
          </w:p>
        </w:tc>
        <w:tc>
          <w:tcPr>
            <w:tcW w:w="0" w:type="auto"/>
            <w:vMerge/>
          </w:tcPr>
          <w:p w14:paraId="57829CB6" w14:textId="77777777" w:rsidR="00A57FA4" w:rsidRDefault="00A57FA4" w:rsidP="00A57FA4">
            <w:pPr>
              <w:pStyle w:val="NormalinTable"/>
            </w:pPr>
          </w:p>
        </w:tc>
        <w:tc>
          <w:tcPr>
            <w:tcW w:w="0" w:type="auto"/>
            <w:vMerge/>
          </w:tcPr>
          <w:p w14:paraId="48C2CC1B" w14:textId="77777777" w:rsidR="00A57FA4" w:rsidRDefault="00A57FA4" w:rsidP="00A57FA4">
            <w:pPr>
              <w:pStyle w:val="NormalinTable"/>
            </w:pPr>
          </w:p>
        </w:tc>
        <w:tc>
          <w:tcPr>
            <w:tcW w:w="0" w:type="auto"/>
            <w:vMerge/>
          </w:tcPr>
          <w:p w14:paraId="741D076A" w14:textId="77777777" w:rsidR="00A57FA4" w:rsidRDefault="00A57FA4" w:rsidP="00A57FA4">
            <w:pPr>
              <w:pStyle w:val="NormalinTable"/>
            </w:pPr>
          </w:p>
        </w:tc>
      </w:tr>
      <w:tr w:rsidR="00A57FA4" w14:paraId="7210E042" w14:textId="77777777" w:rsidTr="00A57FA4">
        <w:trPr>
          <w:cantSplit/>
        </w:trPr>
        <w:tc>
          <w:tcPr>
            <w:tcW w:w="0" w:type="auto"/>
            <w:vMerge/>
          </w:tcPr>
          <w:p w14:paraId="0EDA3FDE" w14:textId="77777777" w:rsidR="00A57FA4" w:rsidRDefault="00A57FA4" w:rsidP="00A57FA4">
            <w:pPr>
              <w:pStyle w:val="NormalinTable"/>
            </w:pPr>
          </w:p>
        </w:tc>
        <w:tc>
          <w:tcPr>
            <w:tcW w:w="0" w:type="auto"/>
            <w:vMerge/>
          </w:tcPr>
          <w:p w14:paraId="65D0F353" w14:textId="77777777" w:rsidR="00A57FA4" w:rsidRDefault="00A57FA4" w:rsidP="00A57FA4">
            <w:pPr>
              <w:pStyle w:val="NormalinTable"/>
            </w:pPr>
          </w:p>
        </w:tc>
        <w:tc>
          <w:tcPr>
            <w:tcW w:w="0" w:type="auto"/>
          </w:tcPr>
          <w:p w14:paraId="1C13A287" w14:textId="77777777" w:rsidR="00A57FA4" w:rsidRDefault="00A57FA4" w:rsidP="00A57FA4">
            <w:pPr>
              <w:pStyle w:val="NormalinTable"/>
            </w:pPr>
            <w:r>
              <w:t>0304831000</w:t>
            </w:r>
          </w:p>
        </w:tc>
        <w:tc>
          <w:tcPr>
            <w:tcW w:w="0" w:type="auto"/>
            <w:vMerge/>
          </w:tcPr>
          <w:p w14:paraId="384ED3AF" w14:textId="77777777" w:rsidR="00A57FA4" w:rsidRDefault="00A57FA4" w:rsidP="00A57FA4">
            <w:pPr>
              <w:pStyle w:val="NormalinTable"/>
            </w:pPr>
          </w:p>
        </w:tc>
        <w:tc>
          <w:tcPr>
            <w:tcW w:w="0" w:type="auto"/>
            <w:vMerge/>
          </w:tcPr>
          <w:p w14:paraId="431BB4B8" w14:textId="77777777" w:rsidR="00A57FA4" w:rsidRDefault="00A57FA4" w:rsidP="00A57FA4">
            <w:pPr>
              <w:pStyle w:val="NormalinTable"/>
            </w:pPr>
          </w:p>
        </w:tc>
        <w:tc>
          <w:tcPr>
            <w:tcW w:w="0" w:type="auto"/>
            <w:vMerge/>
          </w:tcPr>
          <w:p w14:paraId="18F0D003" w14:textId="77777777" w:rsidR="00A57FA4" w:rsidRDefault="00A57FA4" w:rsidP="00A57FA4">
            <w:pPr>
              <w:pStyle w:val="NormalinTable"/>
            </w:pPr>
          </w:p>
        </w:tc>
        <w:tc>
          <w:tcPr>
            <w:tcW w:w="0" w:type="auto"/>
            <w:vMerge/>
          </w:tcPr>
          <w:p w14:paraId="6968BC68" w14:textId="77777777" w:rsidR="00A57FA4" w:rsidRDefault="00A57FA4" w:rsidP="00A57FA4">
            <w:pPr>
              <w:pStyle w:val="NormalinTable"/>
            </w:pPr>
          </w:p>
        </w:tc>
      </w:tr>
      <w:tr w:rsidR="00A57FA4" w14:paraId="55F22D52" w14:textId="77777777" w:rsidTr="00A57FA4">
        <w:trPr>
          <w:cantSplit/>
        </w:trPr>
        <w:tc>
          <w:tcPr>
            <w:tcW w:w="0" w:type="auto"/>
            <w:vMerge/>
          </w:tcPr>
          <w:p w14:paraId="0C783532" w14:textId="77777777" w:rsidR="00A57FA4" w:rsidRDefault="00A57FA4" w:rsidP="00A57FA4">
            <w:pPr>
              <w:pStyle w:val="NormalinTable"/>
            </w:pPr>
          </w:p>
        </w:tc>
        <w:tc>
          <w:tcPr>
            <w:tcW w:w="0" w:type="auto"/>
            <w:vMerge/>
          </w:tcPr>
          <w:p w14:paraId="7A9D8452" w14:textId="77777777" w:rsidR="00A57FA4" w:rsidRDefault="00A57FA4" w:rsidP="00A57FA4">
            <w:pPr>
              <w:pStyle w:val="NormalinTable"/>
            </w:pPr>
          </w:p>
        </w:tc>
        <w:tc>
          <w:tcPr>
            <w:tcW w:w="0" w:type="auto"/>
          </w:tcPr>
          <w:p w14:paraId="07EA30BC" w14:textId="77777777" w:rsidR="00A57FA4" w:rsidRDefault="00A57FA4" w:rsidP="00A57FA4">
            <w:pPr>
              <w:pStyle w:val="NormalinTable"/>
            </w:pPr>
            <w:r>
              <w:t>0304839011</w:t>
            </w:r>
          </w:p>
        </w:tc>
        <w:tc>
          <w:tcPr>
            <w:tcW w:w="0" w:type="auto"/>
            <w:vMerge/>
          </w:tcPr>
          <w:p w14:paraId="3E5C41FC" w14:textId="77777777" w:rsidR="00A57FA4" w:rsidRDefault="00A57FA4" w:rsidP="00A57FA4">
            <w:pPr>
              <w:pStyle w:val="NormalinTable"/>
            </w:pPr>
          </w:p>
        </w:tc>
        <w:tc>
          <w:tcPr>
            <w:tcW w:w="0" w:type="auto"/>
            <w:vMerge/>
          </w:tcPr>
          <w:p w14:paraId="745C4865" w14:textId="77777777" w:rsidR="00A57FA4" w:rsidRDefault="00A57FA4" w:rsidP="00A57FA4">
            <w:pPr>
              <w:pStyle w:val="NormalinTable"/>
            </w:pPr>
          </w:p>
        </w:tc>
        <w:tc>
          <w:tcPr>
            <w:tcW w:w="0" w:type="auto"/>
            <w:vMerge/>
          </w:tcPr>
          <w:p w14:paraId="13524175" w14:textId="77777777" w:rsidR="00A57FA4" w:rsidRDefault="00A57FA4" w:rsidP="00A57FA4">
            <w:pPr>
              <w:pStyle w:val="NormalinTable"/>
            </w:pPr>
          </w:p>
        </w:tc>
        <w:tc>
          <w:tcPr>
            <w:tcW w:w="0" w:type="auto"/>
            <w:vMerge/>
          </w:tcPr>
          <w:p w14:paraId="55A5D53B" w14:textId="77777777" w:rsidR="00A57FA4" w:rsidRDefault="00A57FA4" w:rsidP="00A57FA4">
            <w:pPr>
              <w:pStyle w:val="NormalinTable"/>
            </w:pPr>
          </w:p>
        </w:tc>
      </w:tr>
      <w:tr w:rsidR="00A57FA4" w14:paraId="6A0F1F34" w14:textId="77777777" w:rsidTr="00A57FA4">
        <w:trPr>
          <w:cantSplit/>
        </w:trPr>
        <w:tc>
          <w:tcPr>
            <w:tcW w:w="0" w:type="auto"/>
            <w:vMerge/>
          </w:tcPr>
          <w:p w14:paraId="46C18A6A" w14:textId="77777777" w:rsidR="00A57FA4" w:rsidRDefault="00A57FA4" w:rsidP="00A57FA4">
            <w:pPr>
              <w:pStyle w:val="NormalinTable"/>
            </w:pPr>
          </w:p>
        </w:tc>
        <w:tc>
          <w:tcPr>
            <w:tcW w:w="0" w:type="auto"/>
            <w:vMerge/>
          </w:tcPr>
          <w:p w14:paraId="09E7E65E" w14:textId="77777777" w:rsidR="00A57FA4" w:rsidRDefault="00A57FA4" w:rsidP="00A57FA4">
            <w:pPr>
              <w:pStyle w:val="NormalinTable"/>
            </w:pPr>
          </w:p>
        </w:tc>
        <w:tc>
          <w:tcPr>
            <w:tcW w:w="0" w:type="auto"/>
          </w:tcPr>
          <w:p w14:paraId="207D602B" w14:textId="77777777" w:rsidR="00A57FA4" w:rsidRDefault="00A57FA4" w:rsidP="00A57FA4">
            <w:pPr>
              <w:pStyle w:val="NormalinTable"/>
            </w:pPr>
            <w:r>
              <w:t>0304839019</w:t>
            </w:r>
          </w:p>
        </w:tc>
        <w:tc>
          <w:tcPr>
            <w:tcW w:w="0" w:type="auto"/>
            <w:vMerge/>
          </w:tcPr>
          <w:p w14:paraId="04DF180F" w14:textId="77777777" w:rsidR="00A57FA4" w:rsidRDefault="00A57FA4" w:rsidP="00A57FA4">
            <w:pPr>
              <w:pStyle w:val="NormalinTable"/>
            </w:pPr>
          </w:p>
        </w:tc>
        <w:tc>
          <w:tcPr>
            <w:tcW w:w="0" w:type="auto"/>
            <w:vMerge/>
          </w:tcPr>
          <w:p w14:paraId="7DAAA108" w14:textId="77777777" w:rsidR="00A57FA4" w:rsidRDefault="00A57FA4" w:rsidP="00A57FA4">
            <w:pPr>
              <w:pStyle w:val="NormalinTable"/>
            </w:pPr>
          </w:p>
        </w:tc>
        <w:tc>
          <w:tcPr>
            <w:tcW w:w="0" w:type="auto"/>
            <w:vMerge/>
          </w:tcPr>
          <w:p w14:paraId="15F0A8D8" w14:textId="77777777" w:rsidR="00A57FA4" w:rsidRDefault="00A57FA4" w:rsidP="00A57FA4">
            <w:pPr>
              <w:pStyle w:val="NormalinTable"/>
            </w:pPr>
          </w:p>
        </w:tc>
        <w:tc>
          <w:tcPr>
            <w:tcW w:w="0" w:type="auto"/>
            <w:vMerge/>
          </w:tcPr>
          <w:p w14:paraId="4C8A208A" w14:textId="77777777" w:rsidR="00A57FA4" w:rsidRDefault="00A57FA4" w:rsidP="00A57FA4">
            <w:pPr>
              <w:pStyle w:val="NormalinTable"/>
            </w:pPr>
          </w:p>
        </w:tc>
      </w:tr>
      <w:tr w:rsidR="00A57FA4" w14:paraId="5568F9AD" w14:textId="77777777" w:rsidTr="00A57FA4">
        <w:trPr>
          <w:cantSplit/>
        </w:trPr>
        <w:tc>
          <w:tcPr>
            <w:tcW w:w="0" w:type="auto"/>
            <w:vMerge/>
          </w:tcPr>
          <w:p w14:paraId="612CFC42" w14:textId="77777777" w:rsidR="00A57FA4" w:rsidRDefault="00A57FA4" w:rsidP="00A57FA4">
            <w:pPr>
              <w:pStyle w:val="NormalinTable"/>
            </w:pPr>
          </w:p>
        </w:tc>
        <w:tc>
          <w:tcPr>
            <w:tcW w:w="0" w:type="auto"/>
            <w:vMerge/>
          </w:tcPr>
          <w:p w14:paraId="15D65F2C" w14:textId="77777777" w:rsidR="00A57FA4" w:rsidRDefault="00A57FA4" w:rsidP="00A57FA4">
            <w:pPr>
              <w:pStyle w:val="NormalinTable"/>
            </w:pPr>
          </w:p>
        </w:tc>
        <w:tc>
          <w:tcPr>
            <w:tcW w:w="0" w:type="auto"/>
          </w:tcPr>
          <w:p w14:paraId="5C0DE3BD" w14:textId="77777777" w:rsidR="00A57FA4" w:rsidRDefault="00A57FA4" w:rsidP="00A57FA4">
            <w:pPr>
              <w:pStyle w:val="NormalinTable"/>
            </w:pPr>
            <w:r>
              <w:t>0304839090</w:t>
            </w:r>
          </w:p>
        </w:tc>
        <w:tc>
          <w:tcPr>
            <w:tcW w:w="0" w:type="auto"/>
            <w:vMerge/>
          </w:tcPr>
          <w:p w14:paraId="1BE6B1D0" w14:textId="77777777" w:rsidR="00A57FA4" w:rsidRDefault="00A57FA4" w:rsidP="00A57FA4">
            <w:pPr>
              <w:pStyle w:val="NormalinTable"/>
            </w:pPr>
          </w:p>
        </w:tc>
        <w:tc>
          <w:tcPr>
            <w:tcW w:w="0" w:type="auto"/>
            <w:vMerge/>
          </w:tcPr>
          <w:p w14:paraId="7C403E78" w14:textId="77777777" w:rsidR="00A57FA4" w:rsidRDefault="00A57FA4" w:rsidP="00A57FA4">
            <w:pPr>
              <w:pStyle w:val="NormalinTable"/>
            </w:pPr>
          </w:p>
        </w:tc>
        <w:tc>
          <w:tcPr>
            <w:tcW w:w="0" w:type="auto"/>
            <w:vMerge/>
          </w:tcPr>
          <w:p w14:paraId="47A96D7E" w14:textId="77777777" w:rsidR="00A57FA4" w:rsidRDefault="00A57FA4" w:rsidP="00A57FA4">
            <w:pPr>
              <w:pStyle w:val="NormalinTable"/>
            </w:pPr>
          </w:p>
        </w:tc>
        <w:tc>
          <w:tcPr>
            <w:tcW w:w="0" w:type="auto"/>
            <w:vMerge/>
          </w:tcPr>
          <w:p w14:paraId="49DA43D4" w14:textId="77777777" w:rsidR="00A57FA4" w:rsidRDefault="00A57FA4" w:rsidP="00A57FA4">
            <w:pPr>
              <w:pStyle w:val="NormalinTable"/>
            </w:pPr>
          </w:p>
        </w:tc>
      </w:tr>
      <w:tr w:rsidR="00A57FA4" w14:paraId="0D22F2D9" w14:textId="77777777" w:rsidTr="00A57FA4">
        <w:trPr>
          <w:cantSplit/>
        </w:trPr>
        <w:tc>
          <w:tcPr>
            <w:tcW w:w="0" w:type="auto"/>
            <w:vMerge/>
          </w:tcPr>
          <w:p w14:paraId="373F3DA3" w14:textId="77777777" w:rsidR="00A57FA4" w:rsidRDefault="00A57FA4" w:rsidP="00A57FA4">
            <w:pPr>
              <w:pStyle w:val="NormalinTable"/>
            </w:pPr>
          </w:p>
        </w:tc>
        <w:tc>
          <w:tcPr>
            <w:tcW w:w="0" w:type="auto"/>
            <w:vMerge/>
          </w:tcPr>
          <w:p w14:paraId="102C5D40" w14:textId="77777777" w:rsidR="00A57FA4" w:rsidRDefault="00A57FA4" w:rsidP="00A57FA4">
            <w:pPr>
              <w:pStyle w:val="NormalinTable"/>
            </w:pPr>
          </w:p>
        </w:tc>
        <w:tc>
          <w:tcPr>
            <w:tcW w:w="0" w:type="auto"/>
          </w:tcPr>
          <w:p w14:paraId="11021B39" w14:textId="77777777" w:rsidR="00A57FA4" w:rsidRDefault="00A57FA4" w:rsidP="00A57FA4">
            <w:pPr>
              <w:pStyle w:val="NormalinTable"/>
            </w:pPr>
            <w:r>
              <w:t>0304840000</w:t>
            </w:r>
          </w:p>
        </w:tc>
        <w:tc>
          <w:tcPr>
            <w:tcW w:w="0" w:type="auto"/>
            <w:vMerge/>
          </w:tcPr>
          <w:p w14:paraId="18DB0B50" w14:textId="77777777" w:rsidR="00A57FA4" w:rsidRDefault="00A57FA4" w:rsidP="00A57FA4">
            <w:pPr>
              <w:pStyle w:val="NormalinTable"/>
            </w:pPr>
          </w:p>
        </w:tc>
        <w:tc>
          <w:tcPr>
            <w:tcW w:w="0" w:type="auto"/>
            <w:vMerge/>
          </w:tcPr>
          <w:p w14:paraId="264DB8FB" w14:textId="77777777" w:rsidR="00A57FA4" w:rsidRDefault="00A57FA4" w:rsidP="00A57FA4">
            <w:pPr>
              <w:pStyle w:val="NormalinTable"/>
            </w:pPr>
          </w:p>
        </w:tc>
        <w:tc>
          <w:tcPr>
            <w:tcW w:w="0" w:type="auto"/>
            <w:vMerge/>
          </w:tcPr>
          <w:p w14:paraId="0EBE4283" w14:textId="77777777" w:rsidR="00A57FA4" w:rsidRDefault="00A57FA4" w:rsidP="00A57FA4">
            <w:pPr>
              <w:pStyle w:val="NormalinTable"/>
            </w:pPr>
          </w:p>
        </w:tc>
        <w:tc>
          <w:tcPr>
            <w:tcW w:w="0" w:type="auto"/>
            <w:vMerge/>
          </w:tcPr>
          <w:p w14:paraId="340A6073" w14:textId="77777777" w:rsidR="00A57FA4" w:rsidRDefault="00A57FA4" w:rsidP="00A57FA4">
            <w:pPr>
              <w:pStyle w:val="NormalinTable"/>
            </w:pPr>
          </w:p>
        </w:tc>
      </w:tr>
      <w:tr w:rsidR="00A57FA4" w14:paraId="30C55646" w14:textId="77777777" w:rsidTr="00A57FA4">
        <w:trPr>
          <w:cantSplit/>
        </w:trPr>
        <w:tc>
          <w:tcPr>
            <w:tcW w:w="0" w:type="auto"/>
            <w:vMerge/>
          </w:tcPr>
          <w:p w14:paraId="10CB24DC" w14:textId="77777777" w:rsidR="00A57FA4" w:rsidRDefault="00A57FA4" w:rsidP="00A57FA4">
            <w:pPr>
              <w:pStyle w:val="NormalinTable"/>
            </w:pPr>
          </w:p>
        </w:tc>
        <w:tc>
          <w:tcPr>
            <w:tcW w:w="0" w:type="auto"/>
            <w:vMerge/>
          </w:tcPr>
          <w:p w14:paraId="5C51BDF9" w14:textId="77777777" w:rsidR="00A57FA4" w:rsidRDefault="00A57FA4" w:rsidP="00A57FA4">
            <w:pPr>
              <w:pStyle w:val="NormalinTable"/>
            </w:pPr>
          </w:p>
        </w:tc>
        <w:tc>
          <w:tcPr>
            <w:tcW w:w="0" w:type="auto"/>
          </w:tcPr>
          <w:p w14:paraId="46F1E02F" w14:textId="77777777" w:rsidR="00A57FA4" w:rsidRDefault="00A57FA4" w:rsidP="00A57FA4">
            <w:pPr>
              <w:pStyle w:val="NormalinTable"/>
            </w:pPr>
            <w:r>
              <w:t>0304850000</w:t>
            </w:r>
          </w:p>
        </w:tc>
        <w:tc>
          <w:tcPr>
            <w:tcW w:w="0" w:type="auto"/>
            <w:vMerge/>
          </w:tcPr>
          <w:p w14:paraId="48324609" w14:textId="77777777" w:rsidR="00A57FA4" w:rsidRDefault="00A57FA4" w:rsidP="00A57FA4">
            <w:pPr>
              <w:pStyle w:val="NormalinTable"/>
            </w:pPr>
          </w:p>
        </w:tc>
        <w:tc>
          <w:tcPr>
            <w:tcW w:w="0" w:type="auto"/>
            <w:vMerge/>
          </w:tcPr>
          <w:p w14:paraId="4BB5B4BD" w14:textId="77777777" w:rsidR="00A57FA4" w:rsidRDefault="00A57FA4" w:rsidP="00A57FA4">
            <w:pPr>
              <w:pStyle w:val="NormalinTable"/>
            </w:pPr>
          </w:p>
        </w:tc>
        <w:tc>
          <w:tcPr>
            <w:tcW w:w="0" w:type="auto"/>
            <w:vMerge/>
          </w:tcPr>
          <w:p w14:paraId="14E39EF7" w14:textId="77777777" w:rsidR="00A57FA4" w:rsidRDefault="00A57FA4" w:rsidP="00A57FA4">
            <w:pPr>
              <w:pStyle w:val="NormalinTable"/>
            </w:pPr>
          </w:p>
        </w:tc>
        <w:tc>
          <w:tcPr>
            <w:tcW w:w="0" w:type="auto"/>
            <w:vMerge/>
          </w:tcPr>
          <w:p w14:paraId="7B561735" w14:textId="77777777" w:rsidR="00A57FA4" w:rsidRDefault="00A57FA4" w:rsidP="00A57FA4">
            <w:pPr>
              <w:pStyle w:val="NormalinTable"/>
            </w:pPr>
          </w:p>
        </w:tc>
      </w:tr>
      <w:tr w:rsidR="00A57FA4" w14:paraId="4E3EED42" w14:textId="77777777" w:rsidTr="00A57FA4">
        <w:trPr>
          <w:cantSplit/>
        </w:trPr>
        <w:tc>
          <w:tcPr>
            <w:tcW w:w="0" w:type="auto"/>
            <w:vMerge/>
          </w:tcPr>
          <w:p w14:paraId="1D8B8563" w14:textId="77777777" w:rsidR="00A57FA4" w:rsidRDefault="00A57FA4" w:rsidP="00A57FA4">
            <w:pPr>
              <w:pStyle w:val="NormalinTable"/>
            </w:pPr>
          </w:p>
        </w:tc>
        <w:tc>
          <w:tcPr>
            <w:tcW w:w="0" w:type="auto"/>
            <w:vMerge/>
          </w:tcPr>
          <w:p w14:paraId="0C88E529" w14:textId="77777777" w:rsidR="00A57FA4" w:rsidRDefault="00A57FA4" w:rsidP="00A57FA4">
            <w:pPr>
              <w:pStyle w:val="NormalinTable"/>
            </w:pPr>
          </w:p>
        </w:tc>
        <w:tc>
          <w:tcPr>
            <w:tcW w:w="0" w:type="auto"/>
          </w:tcPr>
          <w:p w14:paraId="7ACC003A" w14:textId="77777777" w:rsidR="00A57FA4" w:rsidRDefault="00A57FA4" w:rsidP="00A57FA4">
            <w:pPr>
              <w:pStyle w:val="NormalinTable"/>
            </w:pPr>
            <w:r>
              <w:t>0304889000</w:t>
            </w:r>
          </w:p>
        </w:tc>
        <w:tc>
          <w:tcPr>
            <w:tcW w:w="0" w:type="auto"/>
            <w:vMerge/>
          </w:tcPr>
          <w:p w14:paraId="7F31A2F5" w14:textId="77777777" w:rsidR="00A57FA4" w:rsidRDefault="00A57FA4" w:rsidP="00A57FA4">
            <w:pPr>
              <w:pStyle w:val="NormalinTable"/>
            </w:pPr>
          </w:p>
        </w:tc>
        <w:tc>
          <w:tcPr>
            <w:tcW w:w="0" w:type="auto"/>
            <w:vMerge/>
          </w:tcPr>
          <w:p w14:paraId="2E4594CE" w14:textId="77777777" w:rsidR="00A57FA4" w:rsidRDefault="00A57FA4" w:rsidP="00A57FA4">
            <w:pPr>
              <w:pStyle w:val="NormalinTable"/>
            </w:pPr>
          </w:p>
        </w:tc>
        <w:tc>
          <w:tcPr>
            <w:tcW w:w="0" w:type="auto"/>
            <w:vMerge/>
          </w:tcPr>
          <w:p w14:paraId="3E6A69CB" w14:textId="77777777" w:rsidR="00A57FA4" w:rsidRDefault="00A57FA4" w:rsidP="00A57FA4">
            <w:pPr>
              <w:pStyle w:val="NormalinTable"/>
            </w:pPr>
          </w:p>
        </w:tc>
        <w:tc>
          <w:tcPr>
            <w:tcW w:w="0" w:type="auto"/>
            <w:vMerge/>
          </w:tcPr>
          <w:p w14:paraId="13696B1D" w14:textId="77777777" w:rsidR="00A57FA4" w:rsidRDefault="00A57FA4" w:rsidP="00A57FA4">
            <w:pPr>
              <w:pStyle w:val="NormalinTable"/>
            </w:pPr>
          </w:p>
        </w:tc>
      </w:tr>
      <w:tr w:rsidR="00A57FA4" w14:paraId="25D7E71E" w14:textId="77777777" w:rsidTr="00A57FA4">
        <w:trPr>
          <w:cantSplit/>
        </w:trPr>
        <w:tc>
          <w:tcPr>
            <w:tcW w:w="0" w:type="auto"/>
            <w:vMerge/>
          </w:tcPr>
          <w:p w14:paraId="5F20DFE1" w14:textId="77777777" w:rsidR="00A57FA4" w:rsidRDefault="00A57FA4" w:rsidP="00A57FA4">
            <w:pPr>
              <w:pStyle w:val="NormalinTable"/>
            </w:pPr>
          </w:p>
        </w:tc>
        <w:tc>
          <w:tcPr>
            <w:tcW w:w="0" w:type="auto"/>
            <w:vMerge/>
          </w:tcPr>
          <w:p w14:paraId="0B39B1F4" w14:textId="77777777" w:rsidR="00A57FA4" w:rsidRDefault="00A57FA4" w:rsidP="00A57FA4">
            <w:pPr>
              <w:pStyle w:val="NormalinTable"/>
            </w:pPr>
          </w:p>
        </w:tc>
        <w:tc>
          <w:tcPr>
            <w:tcW w:w="0" w:type="auto"/>
          </w:tcPr>
          <w:p w14:paraId="3F6C90BE" w14:textId="77777777" w:rsidR="00A57FA4" w:rsidRDefault="00A57FA4" w:rsidP="00A57FA4">
            <w:pPr>
              <w:pStyle w:val="NormalinTable"/>
            </w:pPr>
            <w:r>
              <w:t>0304892100</w:t>
            </w:r>
          </w:p>
        </w:tc>
        <w:tc>
          <w:tcPr>
            <w:tcW w:w="0" w:type="auto"/>
            <w:vMerge/>
          </w:tcPr>
          <w:p w14:paraId="42F99E38" w14:textId="77777777" w:rsidR="00A57FA4" w:rsidRDefault="00A57FA4" w:rsidP="00A57FA4">
            <w:pPr>
              <w:pStyle w:val="NormalinTable"/>
            </w:pPr>
          </w:p>
        </w:tc>
        <w:tc>
          <w:tcPr>
            <w:tcW w:w="0" w:type="auto"/>
            <w:vMerge/>
          </w:tcPr>
          <w:p w14:paraId="7D3791F9" w14:textId="77777777" w:rsidR="00A57FA4" w:rsidRDefault="00A57FA4" w:rsidP="00A57FA4">
            <w:pPr>
              <w:pStyle w:val="NormalinTable"/>
            </w:pPr>
          </w:p>
        </w:tc>
        <w:tc>
          <w:tcPr>
            <w:tcW w:w="0" w:type="auto"/>
            <w:vMerge/>
          </w:tcPr>
          <w:p w14:paraId="57E7F02C" w14:textId="77777777" w:rsidR="00A57FA4" w:rsidRDefault="00A57FA4" w:rsidP="00A57FA4">
            <w:pPr>
              <w:pStyle w:val="NormalinTable"/>
            </w:pPr>
          </w:p>
        </w:tc>
        <w:tc>
          <w:tcPr>
            <w:tcW w:w="0" w:type="auto"/>
            <w:vMerge/>
          </w:tcPr>
          <w:p w14:paraId="77F5A56B" w14:textId="77777777" w:rsidR="00A57FA4" w:rsidRDefault="00A57FA4" w:rsidP="00A57FA4">
            <w:pPr>
              <w:pStyle w:val="NormalinTable"/>
            </w:pPr>
          </w:p>
        </w:tc>
      </w:tr>
      <w:tr w:rsidR="00A57FA4" w14:paraId="3C6B28BD" w14:textId="77777777" w:rsidTr="00A57FA4">
        <w:trPr>
          <w:cantSplit/>
        </w:trPr>
        <w:tc>
          <w:tcPr>
            <w:tcW w:w="0" w:type="auto"/>
            <w:vMerge/>
          </w:tcPr>
          <w:p w14:paraId="66CA3D71" w14:textId="77777777" w:rsidR="00A57FA4" w:rsidRDefault="00A57FA4" w:rsidP="00A57FA4">
            <w:pPr>
              <w:pStyle w:val="NormalinTable"/>
            </w:pPr>
          </w:p>
        </w:tc>
        <w:tc>
          <w:tcPr>
            <w:tcW w:w="0" w:type="auto"/>
            <w:vMerge/>
          </w:tcPr>
          <w:p w14:paraId="77A40631" w14:textId="77777777" w:rsidR="00A57FA4" w:rsidRDefault="00A57FA4" w:rsidP="00A57FA4">
            <w:pPr>
              <w:pStyle w:val="NormalinTable"/>
            </w:pPr>
          </w:p>
        </w:tc>
        <w:tc>
          <w:tcPr>
            <w:tcW w:w="0" w:type="auto"/>
          </w:tcPr>
          <w:p w14:paraId="6A8E8673" w14:textId="77777777" w:rsidR="00A57FA4" w:rsidRDefault="00A57FA4" w:rsidP="00A57FA4">
            <w:pPr>
              <w:pStyle w:val="NormalinTable"/>
            </w:pPr>
            <w:r>
              <w:t>0304892900</w:t>
            </w:r>
          </w:p>
        </w:tc>
        <w:tc>
          <w:tcPr>
            <w:tcW w:w="0" w:type="auto"/>
            <w:vMerge/>
          </w:tcPr>
          <w:p w14:paraId="78C8E555" w14:textId="77777777" w:rsidR="00A57FA4" w:rsidRDefault="00A57FA4" w:rsidP="00A57FA4">
            <w:pPr>
              <w:pStyle w:val="NormalinTable"/>
            </w:pPr>
          </w:p>
        </w:tc>
        <w:tc>
          <w:tcPr>
            <w:tcW w:w="0" w:type="auto"/>
            <w:vMerge/>
          </w:tcPr>
          <w:p w14:paraId="4E12DBE0" w14:textId="77777777" w:rsidR="00A57FA4" w:rsidRDefault="00A57FA4" w:rsidP="00A57FA4">
            <w:pPr>
              <w:pStyle w:val="NormalinTable"/>
            </w:pPr>
          </w:p>
        </w:tc>
        <w:tc>
          <w:tcPr>
            <w:tcW w:w="0" w:type="auto"/>
            <w:vMerge/>
          </w:tcPr>
          <w:p w14:paraId="4489ECBA" w14:textId="77777777" w:rsidR="00A57FA4" w:rsidRDefault="00A57FA4" w:rsidP="00A57FA4">
            <w:pPr>
              <w:pStyle w:val="NormalinTable"/>
            </w:pPr>
          </w:p>
        </w:tc>
        <w:tc>
          <w:tcPr>
            <w:tcW w:w="0" w:type="auto"/>
            <w:vMerge/>
          </w:tcPr>
          <w:p w14:paraId="7A4B78ED" w14:textId="77777777" w:rsidR="00A57FA4" w:rsidRDefault="00A57FA4" w:rsidP="00A57FA4">
            <w:pPr>
              <w:pStyle w:val="NormalinTable"/>
            </w:pPr>
          </w:p>
        </w:tc>
      </w:tr>
      <w:tr w:rsidR="00A57FA4" w14:paraId="14FB0F96" w14:textId="77777777" w:rsidTr="00A57FA4">
        <w:trPr>
          <w:cantSplit/>
        </w:trPr>
        <w:tc>
          <w:tcPr>
            <w:tcW w:w="0" w:type="auto"/>
            <w:vMerge/>
          </w:tcPr>
          <w:p w14:paraId="7606B240" w14:textId="77777777" w:rsidR="00A57FA4" w:rsidRDefault="00A57FA4" w:rsidP="00A57FA4">
            <w:pPr>
              <w:pStyle w:val="NormalinTable"/>
            </w:pPr>
          </w:p>
        </w:tc>
        <w:tc>
          <w:tcPr>
            <w:tcW w:w="0" w:type="auto"/>
            <w:vMerge/>
          </w:tcPr>
          <w:p w14:paraId="79F1280C" w14:textId="77777777" w:rsidR="00A57FA4" w:rsidRDefault="00A57FA4" w:rsidP="00A57FA4">
            <w:pPr>
              <w:pStyle w:val="NormalinTable"/>
            </w:pPr>
          </w:p>
        </w:tc>
        <w:tc>
          <w:tcPr>
            <w:tcW w:w="0" w:type="auto"/>
          </w:tcPr>
          <w:p w14:paraId="339A5CA8" w14:textId="77777777" w:rsidR="00A57FA4" w:rsidRDefault="00A57FA4" w:rsidP="00A57FA4">
            <w:pPr>
              <w:pStyle w:val="NormalinTable"/>
            </w:pPr>
            <w:r>
              <w:t>0304896000</w:t>
            </w:r>
          </w:p>
        </w:tc>
        <w:tc>
          <w:tcPr>
            <w:tcW w:w="0" w:type="auto"/>
            <w:vMerge/>
          </w:tcPr>
          <w:p w14:paraId="43E15C18" w14:textId="77777777" w:rsidR="00A57FA4" w:rsidRDefault="00A57FA4" w:rsidP="00A57FA4">
            <w:pPr>
              <w:pStyle w:val="NormalinTable"/>
            </w:pPr>
          </w:p>
        </w:tc>
        <w:tc>
          <w:tcPr>
            <w:tcW w:w="0" w:type="auto"/>
            <w:vMerge/>
          </w:tcPr>
          <w:p w14:paraId="3796CE00" w14:textId="77777777" w:rsidR="00A57FA4" w:rsidRDefault="00A57FA4" w:rsidP="00A57FA4">
            <w:pPr>
              <w:pStyle w:val="NormalinTable"/>
            </w:pPr>
          </w:p>
        </w:tc>
        <w:tc>
          <w:tcPr>
            <w:tcW w:w="0" w:type="auto"/>
            <w:vMerge/>
          </w:tcPr>
          <w:p w14:paraId="2F69A234" w14:textId="77777777" w:rsidR="00A57FA4" w:rsidRDefault="00A57FA4" w:rsidP="00A57FA4">
            <w:pPr>
              <w:pStyle w:val="NormalinTable"/>
            </w:pPr>
          </w:p>
        </w:tc>
        <w:tc>
          <w:tcPr>
            <w:tcW w:w="0" w:type="auto"/>
            <w:vMerge/>
          </w:tcPr>
          <w:p w14:paraId="02807452" w14:textId="77777777" w:rsidR="00A57FA4" w:rsidRDefault="00A57FA4" w:rsidP="00A57FA4">
            <w:pPr>
              <w:pStyle w:val="NormalinTable"/>
            </w:pPr>
          </w:p>
        </w:tc>
      </w:tr>
      <w:tr w:rsidR="00A57FA4" w14:paraId="74EEA751" w14:textId="77777777" w:rsidTr="00A57FA4">
        <w:trPr>
          <w:cantSplit/>
        </w:trPr>
        <w:tc>
          <w:tcPr>
            <w:tcW w:w="0" w:type="auto"/>
            <w:vMerge/>
          </w:tcPr>
          <w:p w14:paraId="7E919DE5" w14:textId="77777777" w:rsidR="00A57FA4" w:rsidRDefault="00A57FA4" w:rsidP="00A57FA4">
            <w:pPr>
              <w:pStyle w:val="NormalinTable"/>
            </w:pPr>
          </w:p>
        </w:tc>
        <w:tc>
          <w:tcPr>
            <w:tcW w:w="0" w:type="auto"/>
            <w:vMerge/>
          </w:tcPr>
          <w:p w14:paraId="33635812" w14:textId="77777777" w:rsidR="00A57FA4" w:rsidRDefault="00A57FA4" w:rsidP="00A57FA4">
            <w:pPr>
              <w:pStyle w:val="NormalinTable"/>
            </w:pPr>
          </w:p>
        </w:tc>
        <w:tc>
          <w:tcPr>
            <w:tcW w:w="0" w:type="auto"/>
          </w:tcPr>
          <w:p w14:paraId="05368A60" w14:textId="77777777" w:rsidR="00A57FA4" w:rsidRDefault="00A57FA4" w:rsidP="00A57FA4">
            <w:pPr>
              <w:pStyle w:val="NormalinTable"/>
            </w:pPr>
            <w:r>
              <w:t>0304899010</w:t>
            </w:r>
          </w:p>
        </w:tc>
        <w:tc>
          <w:tcPr>
            <w:tcW w:w="0" w:type="auto"/>
            <w:vMerge/>
          </w:tcPr>
          <w:p w14:paraId="18674491" w14:textId="77777777" w:rsidR="00A57FA4" w:rsidRDefault="00A57FA4" w:rsidP="00A57FA4">
            <w:pPr>
              <w:pStyle w:val="NormalinTable"/>
            </w:pPr>
          </w:p>
        </w:tc>
        <w:tc>
          <w:tcPr>
            <w:tcW w:w="0" w:type="auto"/>
            <w:vMerge/>
          </w:tcPr>
          <w:p w14:paraId="4CBE3149" w14:textId="77777777" w:rsidR="00A57FA4" w:rsidRDefault="00A57FA4" w:rsidP="00A57FA4">
            <w:pPr>
              <w:pStyle w:val="NormalinTable"/>
            </w:pPr>
          </w:p>
        </w:tc>
        <w:tc>
          <w:tcPr>
            <w:tcW w:w="0" w:type="auto"/>
            <w:vMerge/>
          </w:tcPr>
          <w:p w14:paraId="3775A9B8" w14:textId="77777777" w:rsidR="00A57FA4" w:rsidRDefault="00A57FA4" w:rsidP="00A57FA4">
            <w:pPr>
              <w:pStyle w:val="NormalinTable"/>
            </w:pPr>
          </w:p>
        </w:tc>
        <w:tc>
          <w:tcPr>
            <w:tcW w:w="0" w:type="auto"/>
            <w:vMerge/>
          </w:tcPr>
          <w:p w14:paraId="37FCB669" w14:textId="77777777" w:rsidR="00A57FA4" w:rsidRDefault="00A57FA4" w:rsidP="00A57FA4">
            <w:pPr>
              <w:pStyle w:val="NormalinTable"/>
            </w:pPr>
          </w:p>
        </w:tc>
      </w:tr>
      <w:tr w:rsidR="00A57FA4" w14:paraId="4F45E883" w14:textId="77777777" w:rsidTr="00A57FA4">
        <w:trPr>
          <w:cantSplit/>
        </w:trPr>
        <w:tc>
          <w:tcPr>
            <w:tcW w:w="0" w:type="auto"/>
            <w:vMerge/>
          </w:tcPr>
          <w:p w14:paraId="0295D214" w14:textId="77777777" w:rsidR="00A57FA4" w:rsidRDefault="00A57FA4" w:rsidP="00A57FA4">
            <w:pPr>
              <w:pStyle w:val="NormalinTable"/>
            </w:pPr>
          </w:p>
        </w:tc>
        <w:tc>
          <w:tcPr>
            <w:tcW w:w="0" w:type="auto"/>
            <w:vMerge/>
          </w:tcPr>
          <w:p w14:paraId="48A90249" w14:textId="77777777" w:rsidR="00A57FA4" w:rsidRDefault="00A57FA4" w:rsidP="00A57FA4">
            <w:pPr>
              <w:pStyle w:val="NormalinTable"/>
            </w:pPr>
          </w:p>
        </w:tc>
        <w:tc>
          <w:tcPr>
            <w:tcW w:w="0" w:type="auto"/>
          </w:tcPr>
          <w:p w14:paraId="16C98D21" w14:textId="77777777" w:rsidR="00A57FA4" w:rsidRDefault="00A57FA4" w:rsidP="00A57FA4">
            <w:pPr>
              <w:pStyle w:val="NormalinTable"/>
            </w:pPr>
            <w:r>
              <w:t>0304899030</w:t>
            </w:r>
          </w:p>
        </w:tc>
        <w:tc>
          <w:tcPr>
            <w:tcW w:w="0" w:type="auto"/>
            <w:vMerge/>
          </w:tcPr>
          <w:p w14:paraId="4D37F6F7" w14:textId="77777777" w:rsidR="00A57FA4" w:rsidRDefault="00A57FA4" w:rsidP="00A57FA4">
            <w:pPr>
              <w:pStyle w:val="NormalinTable"/>
            </w:pPr>
          </w:p>
        </w:tc>
        <w:tc>
          <w:tcPr>
            <w:tcW w:w="0" w:type="auto"/>
            <w:vMerge/>
          </w:tcPr>
          <w:p w14:paraId="770A429C" w14:textId="77777777" w:rsidR="00A57FA4" w:rsidRDefault="00A57FA4" w:rsidP="00A57FA4">
            <w:pPr>
              <w:pStyle w:val="NormalinTable"/>
            </w:pPr>
          </w:p>
        </w:tc>
        <w:tc>
          <w:tcPr>
            <w:tcW w:w="0" w:type="auto"/>
            <w:vMerge/>
          </w:tcPr>
          <w:p w14:paraId="5FAA558D" w14:textId="77777777" w:rsidR="00A57FA4" w:rsidRDefault="00A57FA4" w:rsidP="00A57FA4">
            <w:pPr>
              <w:pStyle w:val="NormalinTable"/>
            </w:pPr>
          </w:p>
        </w:tc>
        <w:tc>
          <w:tcPr>
            <w:tcW w:w="0" w:type="auto"/>
            <w:vMerge/>
          </w:tcPr>
          <w:p w14:paraId="24A0FE3B" w14:textId="77777777" w:rsidR="00A57FA4" w:rsidRDefault="00A57FA4" w:rsidP="00A57FA4">
            <w:pPr>
              <w:pStyle w:val="NormalinTable"/>
            </w:pPr>
          </w:p>
        </w:tc>
      </w:tr>
      <w:tr w:rsidR="00A57FA4" w14:paraId="053F4D7E" w14:textId="77777777" w:rsidTr="00A57FA4">
        <w:trPr>
          <w:cantSplit/>
        </w:trPr>
        <w:tc>
          <w:tcPr>
            <w:tcW w:w="0" w:type="auto"/>
            <w:vMerge/>
          </w:tcPr>
          <w:p w14:paraId="47F5C394" w14:textId="77777777" w:rsidR="00A57FA4" w:rsidRDefault="00A57FA4" w:rsidP="00A57FA4">
            <w:pPr>
              <w:pStyle w:val="NormalinTable"/>
            </w:pPr>
          </w:p>
        </w:tc>
        <w:tc>
          <w:tcPr>
            <w:tcW w:w="0" w:type="auto"/>
            <w:vMerge/>
          </w:tcPr>
          <w:p w14:paraId="3A5CE460" w14:textId="77777777" w:rsidR="00A57FA4" w:rsidRDefault="00A57FA4" w:rsidP="00A57FA4">
            <w:pPr>
              <w:pStyle w:val="NormalinTable"/>
            </w:pPr>
          </w:p>
        </w:tc>
        <w:tc>
          <w:tcPr>
            <w:tcW w:w="0" w:type="auto"/>
          </w:tcPr>
          <w:p w14:paraId="18B20806" w14:textId="77777777" w:rsidR="00A57FA4" w:rsidRDefault="00A57FA4" w:rsidP="00A57FA4">
            <w:pPr>
              <w:pStyle w:val="NormalinTable"/>
            </w:pPr>
            <w:r>
              <w:t>0304899040</w:t>
            </w:r>
          </w:p>
        </w:tc>
        <w:tc>
          <w:tcPr>
            <w:tcW w:w="0" w:type="auto"/>
            <w:vMerge/>
          </w:tcPr>
          <w:p w14:paraId="00EA9D29" w14:textId="77777777" w:rsidR="00A57FA4" w:rsidRDefault="00A57FA4" w:rsidP="00A57FA4">
            <w:pPr>
              <w:pStyle w:val="NormalinTable"/>
            </w:pPr>
          </w:p>
        </w:tc>
        <w:tc>
          <w:tcPr>
            <w:tcW w:w="0" w:type="auto"/>
            <w:vMerge/>
          </w:tcPr>
          <w:p w14:paraId="439BCC3E" w14:textId="77777777" w:rsidR="00A57FA4" w:rsidRDefault="00A57FA4" w:rsidP="00A57FA4">
            <w:pPr>
              <w:pStyle w:val="NormalinTable"/>
            </w:pPr>
          </w:p>
        </w:tc>
        <w:tc>
          <w:tcPr>
            <w:tcW w:w="0" w:type="auto"/>
            <w:vMerge/>
          </w:tcPr>
          <w:p w14:paraId="4AF72FA7" w14:textId="77777777" w:rsidR="00A57FA4" w:rsidRDefault="00A57FA4" w:rsidP="00A57FA4">
            <w:pPr>
              <w:pStyle w:val="NormalinTable"/>
            </w:pPr>
          </w:p>
        </w:tc>
        <w:tc>
          <w:tcPr>
            <w:tcW w:w="0" w:type="auto"/>
            <w:vMerge/>
          </w:tcPr>
          <w:p w14:paraId="07EC09C4" w14:textId="77777777" w:rsidR="00A57FA4" w:rsidRDefault="00A57FA4" w:rsidP="00A57FA4">
            <w:pPr>
              <w:pStyle w:val="NormalinTable"/>
            </w:pPr>
          </w:p>
        </w:tc>
      </w:tr>
      <w:tr w:rsidR="00A57FA4" w14:paraId="258C7848" w14:textId="77777777" w:rsidTr="00A57FA4">
        <w:trPr>
          <w:cantSplit/>
        </w:trPr>
        <w:tc>
          <w:tcPr>
            <w:tcW w:w="0" w:type="auto"/>
            <w:vMerge/>
          </w:tcPr>
          <w:p w14:paraId="688C9178" w14:textId="77777777" w:rsidR="00A57FA4" w:rsidRDefault="00A57FA4" w:rsidP="00A57FA4">
            <w:pPr>
              <w:pStyle w:val="NormalinTable"/>
            </w:pPr>
          </w:p>
        </w:tc>
        <w:tc>
          <w:tcPr>
            <w:tcW w:w="0" w:type="auto"/>
            <w:vMerge/>
          </w:tcPr>
          <w:p w14:paraId="73B5995C" w14:textId="77777777" w:rsidR="00A57FA4" w:rsidRDefault="00A57FA4" w:rsidP="00A57FA4">
            <w:pPr>
              <w:pStyle w:val="NormalinTable"/>
            </w:pPr>
          </w:p>
        </w:tc>
        <w:tc>
          <w:tcPr>
            <w:tcW w:w="0" w:type="auto"/>
          </w:tcPr>
          <w:p w14:paraId="18C9466D" w14:textId="77777777" w:rsidR="00A57FA4" w:rsidRDefault="00A57FA4" w:rsidP="00A57FA4">
            <w:pPr>
              <w:pStyle w:val="NormalinTable"/>
            </w:pPr>
            <w:r>
              <w:t>0304899050</w:t>
            </w:r>
          </w:p>
        </w:tc>
        <w:tc>
          <w:tcPr>
            <w:tcW w:w="0" w:type="auto"/>
            <w:vMerge/>
          </w:tcPr>
          <w:p w14:paraId="7C9F7B91" w14:textId="77777777" w:rsidR="00A57FA4" w:rsidRDefault="00A57FA4" w:rsidP="00A57FA4">
            <w:pPr>
              <w:pStyle w:val="NormalinTable"/>
            </w:pPr>
          </w:p>
        </w:tc>
        <w:tc>
          <w:tcPr>
            <w:tcW w:w="0" w:type="auto"/>
            <w:vMerge/>
          </w:tcPr>
          <w:p w14:paraId="0D545DD1" w14:textId="77777777" w:rsidR="00A57FA4" w:rsidRDefault="00A57FA4" w:rsidP="00A57FA4">
            <w:pPr>
              <w:pStyle w:val="NormalinTable"/>
            </w:pPr>
          </w:p>
        </w:tc>
        <w:tc>
          <w:tcPr>
            <w:tcW w:w="0" w:type="auto"/>
            <w:vMerge/>
          </w:tcPr>
          <w:p w14:paraId="789FE361" w14:textId="77777777" w:rsidR="00A57FA4" w:rsidRDefault="00A57FA4" w:rsidP="00A57FA4">
            <w:pPr>
              <w:pStyle w:val="NormalinTable"/>
            </w:pPr>
          </w:p>
        </w:tc>
        <w:tc>
          <w:tcPr>
            <w:tcW w:w="0" w:type="auto"/>
            <w:vMerge/>
          </w:tcPr>
          <w:p w14:paraId="28E2F2E1" w14:textId="77777777" w:rsidR="00A57FA4" w:rsidRDefault="00A57FA4" w:rsidP="00A57FA4">
            <w:pPr>
              <w:pStyle w:val="NormalinTable"/>
            </w:pPr>
          </w:p>
        </w:tc>
      </w:tr>
      <w:tr w:rsidR="00A57FA4" w14:paraId="4628BD58" w14:textId="77777777" w:rsidTr="00A57FA4">
        <w:trPr>
          <w:cantSplit/>
        </w:trPr>
        <w:tc>
          <w:tcPr>
            <w:tcW w:w="0" w:type="auto"/>
            <w:vMerge/>
          </w:tcPr>
          <w:p w14:paraId="18EF3421" w14:textId="77777777" w:rsidR="00A57FA4" w:rsidRDefault="00A57FA4" w:rsidP="00A57FA4">
            <w:pPr>
              <w:pStyle w:val="NormalinTable"/>
            </w:pPr>
          </w:p>
        </w:tc>
        <w:tc>
          <w:tcPr>
            <w:tcW w:w="0" w:type="auto"/>
            <w:vMerge/>
          </w:tcPr>
          <w:p w14:paraId="2BAFA4E4" w14:textId="77777777" w:rsidR="00A57FA4" w:rsidRDefault="00A57FA4" w:rsidP="00A57FA4">
            <w:pPr>
              <w:pStyle w:val="NormalinTable"/>
            </w:pPr>
          </w:p>
        </w:tc>
        <w:tc>
          <w:tcPr>
            <w:tcW w:w="0" w:type="auto"/>
          </w:tcPr>
          <w:p w14:paraId="0C557C93" w14:textId="77777777" w:rsidR="00A57FA4" w:rsidRDefault="00A57FA4" w:rsidP="00A57FA4">
            <w:pPr>
              <w:pStyle w:val="NormalinTable"/>
            </w:pPr>
            <w:r>
              <w:t>0304899060</w:t>
            </w:r>
          </w:p>
        </w:tc>
        <w:tc>
          <w:tcPr>
            <w:tcW w:w="0" w:type="auto"/>
            <w:vMerge/>
          </w:tcPr>
          <w:p w14:paraId="4698BA4A" w14:textId="77777777" w:rsidR="00A57FA4" w:rsidRDefault="00A57FA4" w:rsidP="00A57FA4">
            <w:pPr>
              <w:pStyle w:val="NormalinTable"/>
            </w:pPr>
          </w:p>
        </w:tc>
        <w:tc>
          <w:tcPr>
            <w:tcW w:w="0" w:type="auto"/>
            <w:vMerge/>
          </w:tcPr>
          <w:p w14:paraId="6C2F8D22" w14:textId="77777777" w:rsidR="00A57FA4" w:rsidRDefault="00A57FA4" w:rsidP="00A57FA4">
            <w:pPr>
              <w:pStyle w:val="NormalinTable"/>
            </w:pPr>
          </w:p>
        </w:tc>
        <w:tc>
          <w:tcPr>
            <w:tcW w:w="0" w:type="auto"/>
            <w:vMerge/>
          </w:tcPr>
          <w:p w14:paraId="774652E6" w14:textId="77777777" w:rsidR="00A57FA4" w:rsidRDefault="00A57FA4" w:rsidP="00A57FA4">
            <w:pPr>
              <w:pStyle w:val="NormalinTable"/>
            </w:pPr>
          </w:p>
        </w:tc>
        <w:tc>
          <w:tcPr>
            <w:tcW w:w="0" w:type="auto"/>
            <w:vMerge/>
          </w:tcPr>
          <w:p w14:paraId="5FE74401" w14:textId="77777777" w:rsidR="00A57FA4" w:rsidRDefault="00A57FA4" w:rsidP="00A57FA4">
            <w:pPr>
              <w:pStyle w:val="NormalinTable"/>
            </w:pPr>
          </w:p>
        </w:tc>
      </w:tr>
      <w:tr w:rsidR="00A57FA4" w14:paraId="5DD7FEFB" w14:textId="77777777" w:rsidTr="00A57FA4">
        <w:trPr>
          <w:cantSplit/>
        </w:trPr>
        <w:tc>
          <w:tcPr>
            <w:tcW w:w="0" w:type="auto"/>
            <w:vMerge/>
          </w:tcPr>
          <w:p w14:paraId="23F4B0C9" w14:textId="77777777" w:rsidR="00A57FA4" w:rsidRDefault="00A57FA4" w:rsidP="00A57FA4">
            <w:pPr>
              <w:pStyle w:val="NormalinTable"/>
            </w:pPr>
          </w:p>
        </w:tc>
        <w:tc>
          <w:tcPr>
            <w:tcW w:w="0" w:type="auto"/>
            <w:vMerge/>
          </w:tcPr>
          <w:p w14:paraId="7D2EE45C" w14:textId="77777777" w:rsidR="00A57FA4" w:rsidRDefault="00A57FA4" w:rsidP="00A57FA4">
            <w:pPr>
              <w:pStyle w:val="NormalinTable"/>
            </w:pPr>
          </w:p>
        </w:tc>
        <w:tc>
          <w:tcPr>
            <w:tcW w:w="0" w:type="auto"/>
          </w:tcPr>
          <w:p w14:paraId="0AFB995B" w14:textId="77777777" w:rsidR="00A57FA4" w:rsidRDefault="00A57FA4" w:rsidP="00A57FA4">
            <w:pPr>
              <w:pStyle w:val="NormalinTable"/>
            </w:pPr>
            <w:r>
              <w:t>0304899090</w:t>
            </w:r>
          </w:p>
        </w:tc>
        <w:tc>
          <w:tcPr>
            <w:tcW w:w="0" w:type="auto"/>
            <w:vMerge/>
          </w:tcPr>
          <w:p w14:paraId="7136FC51" w14:textId="77777777" w:rsidR="00A57FA4" w:rsidRDefault="00A57FA4" w:rsidP="00A57FA4">
            <w:pPr>
              <w:pStyle w:val="NormalinTable"/>
            </w:pPr>
          </w:p>
        </w:tc>
        <w:tc>
          <w:tcPr>
            <w:tcW w:w="0" w:type="auto"/>
            <w:vMerge/>
          </w:tcPr>
          <w:p w14:paraId="657A9B78" w14:textId="77777777" w:rsidR="00A57FA4" w:rsidRDefault="00A57FA4" w:rsidP="00A57FA4">
            <w:pPr>
              <w:pStyle w:val="NormalinTable"/>
            </w:pPr>
          </w:p>
        </w:tc>
        <w:tc>
          <w:tcPr>
            <w:tcW w:w="0" w:type="auto"/>
            <w:vMerge/>
          </w:tcPr>
          <w:p w14:paraId="2BAB481A" w14:textId="77777777" w:rsidR="00A57FA4" w:rsidRDefault="00A57FA4" w:rsidP="00A57FA4">
            <w:pPr>
              <w:pStyle w:val="NormalinTable"/>
            </w:pPr>
          </w:p>
        </w:tc>
        <w:tc>
          <w:tcPr>
            <w:tcW w:w="0" w:type="auto"/>
            <w:vMerge/>
          </w:tcPr>
          <w:p w14:paraId="64F9CA6F" w14:textId="77777777" w:rsidR="00A57FA4" w:rsidRDefault="00A57FA4" w:rsidP="00A57FA4">
            <w:pPr>
              <w:pStyle w:val="NormalinTable"/>
            </w:pPr>
          </w:p>
        </w:tc>
      </w:tr>
      <w:tr w:rsidR="00A57FA4" w14:paraId="17CC184A" w14:textId="77777777" w:rsidTr="00A57FA4">
        <w:trPr>
          <w:cantSplit/>
        </w:trPr>
        <w:tc>
          <w:tcPr>
            <w:tcW w:w="0" w:type="auto"/>
            <w:vMerge w:val="restart"/>
            <w:tcBorders>
              <w:top w:val="single" w:sz="12" w:space="0" w:color="000000" w:themeColor="background1" w:themeShade="00"/>
            </w:tcBorders>
          </w:tcPr>
          <w:p w14:paraId="425DCA49" w14:textId="77777777" w:rsidR="00A57FA4" w:rsidRDefault="00A57FA4" w:rsidP="00A57FA4">
            <w:pPr>
              <w:pStyle w:val="NormalinTable"/>
            </w:pPr>
            <w:r>
              <w:rPr>
                <w:b/>
              </w:rPr>
              <w:t>090732</w:t>
            </w:r>
          </w:p>
        </w:tc>
        <w:tc>
          <w:tcPr>
            <w:tcW w:w="0" w:type="auto"/>
            <w:vMerge w:val="restart"/>
            <w:tcBorders>
              <w:top w:val="single" w:sz="12" w:space="0" w:color="000000" w:themeColor="background1" w:themeShade="00"/>
            </w:tcBorders>
          </w:tcPr>
          <w:p w14:paraId="232629F7" w14:textId="77777777" w:rsidR="00A57FA4" w:rsidRDefault="00A57FA4" w:rsidP="00A57FA4">
            <w:pPr>
              <w:pStyle w:val="NormalinTable"/>
            </w:pPr>
          </w:p>
        </w:tc>
        <w:tc>
          <w:tcPr>
            <w:tcW w:w="0" w:type="auto"/>
            <w:tcBorders>
              <w:top w:val="single" w:sz="12" w:space="0" w:color="000000" w:themeColor="background1" w:themeShade="00"/>
            </w:tcBorders>
          </w:tcPr>
          <w:p w14:paraId="0A249B3C" w14:textId="77777777" w:rsidR="00A57FA4" w:rsidRDefault="00A57FA4" w:rsidP="00A57FA4">
            <w:pPr>
              <w:pStyle w:val="NormalinTable"/>
            </w:pPr>
            <w:r>
              <w:t>0305410000</w:t>
            </w:r>
          </w:p>
        </w:tc>
        <w:tc>
          <w:tcPr>
            <w:tcW w:w="0" w:type="auto"/>
            <w:vMerge w:val="restart"/>
            <w:tcBorders>
              <w:top w:val="single" w:sz="12" w:space="0" w:color="000000" w:themeColor="background1" w:themeShade="00"/>
            </w:tcBorders>
          </w:tcPr>
          <w:p w14:paraId="3964109C"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4EDDF2E8" w14:textId="77777777" w:rsidR="00A57FA4" w:rsidRDefault="00A57FA4" w:rsidP="00A57FA4">
            <w:pPr>
              <w:pStyle w:val="NormalinTable"/>
            </w:pPr>
            <w:r>
              <w:t>4,000 kg</w:t>
            </w:r>
          </w:p>
        </w:tc>
        <w:tc>
          <w:tcPr>
            <w:tcW w:w="0" w:type="auto"/>
            <w:vMerge w:val="restart"/>
            <w:tcBorders>
              <w:top w:val="single" w:sz="12" w:space="0" w:color="000000" w:themeColor="background1" w:themeShade="00"/>
            </w:tcBorders>
          </w:tcPr>
          <w:p w14:paraId="33BC9E00"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6606392B" w14:textId="77777777" w:rsidR="00A57FA4" w:rsidRDefault="00A57FA4" w:rsidP="00A57FA4">
            <w:pPr>
              <w:pStyle w:val="NormalinTable"/>
            </w:pPr>
            <w:r>
              <w:t>31/12</w:t>
            </w:r>
          </w:p>
        </w:tc>
      </w:tr>
      <w:tr w:rsidR="00A57FA4" w14:paraId="3C28F237" w14:textId="77777777" w:rsidTr="00A57FA4">
        <w:trPr>
          <w:cantSplit/>
        </w:trPr>
        <w:tc>
          <w:tcPr>
            <w:tcW w:w="0" w:type="auto"/>
            <w:vMerge w:val="restart"/>
            <w:tcBorders>
              <w:top w:val="single" w:sz="12" w:space="0" w:color="000000" w:themeColor="background1" w:themeShade="00"/>
            </w:tcBorders>
          </w:tcPr>
          <w:p w14:paraId="0BCC976B" w14:textId="77777777" w:rsidR="00A57FA4" w:rsidRDefault="00A57FA4" w:rsidP="00A57FA4">
            <w:pPr>
              <w:pStyle w:val="NormalinTable"/>
            </w:pPr>
            <w:r>
              <w:rPr>
                <w:b/>
              </w:rPr>
              <w:t>090733</w:t>
            </w:r>
          </w:p>
        </w:tc>
        <w:tc>
          <w:tcPr>
            <w:tcW w:w="0" w:type="auto"/>
            <w:vMerge w:val="restart"/>
            <w:tcBorders>
              <w:top w:val="single" w:sz="12" w:space="0" w:color="000000" w:themeColor="background1" w:themeShade="00"/>
            </w:tcBorders>
          </w:tcPr>
          <w:p w14:paraId="42D990C1" w14:textId="77777777" w:rsidR="00A57FA4" w:rsidRDefault="00A57FA4" w:rsidP="00A57FA4">
            <w:pPr>
              <w:pStyle w:val="NormalinTable"/>
            </w:pPr>
          </w:p>
        </w:tc>
        <w:tc>
          <w:tcPr>
            <w:tcW w:w="0" w:type="auto"/>
            <w:tcBorders>
              <w:top w:val="single" w:sz="12" w:space="0" w:color="000000" w:themeColor="background1" w:themeShade="00"/>
            </w:tcBorders>
          </w:tcPr>
          <w:p w14:paraId="2F930E63" w14:textId="77777777" w:rsidR="00A57FA4" w:rsidRDefault="00A57FA4" w:rsidP="00A57FA4">
            <w:pPr>
              <w:pStyle w:val="NormalinTable"/>
            </w:pPr>
            <w:r>
              <w:t>0305420000</w:t>
            </w:r>
          </w:p>
        </w:tc>
        <w:tc>
          <w:tcPr>
            <w:tcW w:w="0" w:type="auto"/>
            <w:vMerge w:val="restart"/>
            <w:tcBorders>
              <w:top w:val="single" w:sz="12" w:space="0" w:color="000000" w:themeColor="background1" w:themeShade="00"/>
            </w:tcBorders>
          </w:tcPr>
          <w:p w14:paraId="379BB060"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6ACA267E" w14:textId="77777777" w:rsidR="00A57FA4" w:rsidRDefault="00A57FA4" w:rsidP="00A57FA4">
            <w:pPr>
              <w:pStyle w:val="NormalinTable"/>
            </w:pPr>
            <w:r>
              <w:t>1,000 kg</w:t>
            </w:r>
          </w:p>
        </w:tc>
        <w:tc>
          <w:tcPr>
            <w:tcW w:w="0" w:type="auto"/>
            <w:vMerge w:val="restart"/>
            <w:tcBorders>
              <w:top w:val="single" w:sz="12" w:space="0" w:color="000000" w:themeColor="background1" w:themeShade="00"/>
            </w:tcBorders>
          </w:tcPr>
          <w:p w14:paraId="6833A4E2"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20496EB6" w14:textId="77777777" w:rsidR="00A57FA4" w:rsidRDefault="00A57FA4" w:rsidP="00A57FA4">
            <w:pPr>
              <w:pStyle w:val="NormalinTable"/>
            </w:pPr>
            <w:r>
              <w:t>31/12</w:t>
            </w:r>
          </w:p>
        </w:tc>
      </w:tr>
      <w:tr w:rsidR="00A57FA4" w14:paraId="567D1DF1" w14:textId="77777777" w:rsidTr="00A57FA4">
        <w:trPr>
          <w:cantSplit/>
        </w:trPr>
        <w:tc>
          <w:tcPr>
            <w:tcW w:w="0" w:type="auto"/>
            <w:vMerge/>
          </w:tcPr>
          <w:p w14:paraId="09E1075E" w14:textId="77777777" w:rsidR="00A57FA4" w:rsidRDefault="00A57FA4" w:rsidP="00A57FA4">
            <w:pPr>
              <w:pStyle w:val="NormalinTable"/>
            </w:pPr>
          </w:p>
        </w:tc>
        <w:tc>
          <w:tcPr>
            <w:tcW w:w="0" w:type="auto"/>
            <w:vMerge/>
          </w:tcPr>
          <w:p w14:paraId="18E45D65" w14:textId="77777777" w:rsidR="00A57FA4" w:rsidRDefault="00A57FA4" w:rsidP="00A57FA4">
            <w:pPr>
              <w:pStyle w:val="NormalinTable"/>
            </w:pPr>
          </w:p>
        </w:tc>
        <w:tc>
          <w:tcPr>
            <w:tcW w:w="0" w:type="auto"/>
          </w:tcPr>
          <w:p w14:paraId="0BDFA0AB" w14:textId="77777777" w:rsidR="00A57FA4" w:rsidRDefault="00A57FA4" w:rsidP="00A57FA4">
            <w:pPr>
              <w:pStyle w:val="NormalinTable"/>
            </w:pPr>
            <w:r>
              <w:t>0305430000</w:t>
            </w:r>
          </w:p>
        </w:tc>
        <w:tc>
          <w:tcPr>
            <w:tcW w:w="0" w:type="auto"/>
            <w:vMerge/>
          </w:tcPr>
          <w:p w14:paraId="1D2383B5" w14:textId="77777777" w:rsidR="00A57FA4" w:rsidRDefault="00A57FA4" w:rsidP="00A57FA4">
            <w:pPr>
              <w:pStyle w:val="NormalinTable"/>
            </w:pPr>
          </w:p>
        </w:tc>
        <w:tc>
          <w:tcPr>
            <w:tcW w:w="0" w:type="auto"/>
            <w:vMerge/>
          </w:tcPr>
          <w:p w14:paraId="76808A72" w14:textId="77777777" w:rsidR="00A57FA4" w:rsidRDefault="00A57FA4" w:rsidP="00A57FA4">
            <w:pPr>
              <w:pStyle w:val="NormalinTable"/>
            </w:pPr>
          </w:p>
        </w:tc>
        <w:tc>
          <w:tcPr>
            <w:tcW w:w="0" w:type="auto"/>
            <w:vMerge/>
          </w:tcPr>
          <w:p w14:paraId="3C4C337F" w14:textId="77777777" w:rsidR="00A57FA4" w:rsidRDefault="00A57FA4" w:rsidP="00A57FA4">
            <w:pPr>
              <w:pStyle w:val="NormalinTable"/>
            </w:pPr>
          </w:p>
        </w:tc>
        <w:tc>
          <w:tcPr>
            <w:tcW w:w="0" w:type="auto"/>
            <w:vMerge/>
          </w:tcPr>
          <w:p w14:paraId="5260612F" w14:textId="77777777" w:rsidR="00A57FA4" w:rsidRDefault="00A57FA4" w:rsidP="00A57FA4">
            <w:pPr>
              <w:pStyle w:val="NormalinTable"/>
            </w:pPr>
          </w:p>
        </w:tc>
      </w:tr>
      <w:tr w:rsidR="00A57FA4" w14:paraId="7C78F54D" w14:textId="77777777" w:rsidTr="00A57FA4">
        <w:trPr>
          <w:cantSplit/>
        </w:trPr>
        <w:tc>
          <w:tcPr>
            <w:tcW w:w="0" w:type="auto"/>
            <w:vMerge/>
          </w:tcPr>
          <w:p w14:paraId="18F28689" w14:textId="77777777" w:rsidR="00A57FA4" w:rsidRDefault="00A57FA4" w:rsidP="00A57FA4">
            <w:pPr>
              <w:pStyle w:val="NormalinTable"/>
            </w:pPr>
          </w:p>
        </w:tc>
        <w:tc>
          <w:tcPr>
            <w:tcW w:w="0" w:type="auto"/>
            <w:vMerge/>
          </w:tcPr>
          <w:p w14:paraId="2B200366" w14:textId="77777777" w:rsidR="00A57FA4" w:rsidRDefault="00A57FA4" w:rsidP="00A57FA4">
            <w:pPr>
              <w:pStyle w:val="NormalinTable"/>
            </w:pPr>
          </w:p>
        </w:tc>
        <w:tc>
          <w:tcPr>
            <w:tcW w:w="0" w:type="auto"/>
          </w:tcPr>
          <w:p w14:paraId="062F1A6D" w14:textId="77777777" w:rsidR="00A57FA4" w:rsidRDefault="00A57FA4" w:rsidP="00A57FA4">
            <w:pPr>
              <w:pStyle w:val="NormalinTable"/>
            </w:pPr>
            <w:r>
              <w:t>0305440000</w:t>
            </w:r>
          </w:p>
        </w:tc>
        <w:tc>
          <w:tcPr>
            <w:tcW w:w="0" w:type="auto"/>
            <w:vMerge/>
          </w:tcPr>
          <w:p w14:paraId="58158E2E" w14:textId="77777777" w:rsidR="00A57FA4" w:rsidRDefault="00A57FA4" w:rsidP="00A57FA4">
            <w:pPr>
              <w:pStyle w:val="NormalinTable"/>
            </w:pPr>
          </w:p>
        </w:tc>
        <w:tc>
          <w:tcPr>
            <w:tcW w:w="0" w:type="auto"/>
            <w:vMerge/>
          </w:tcPr>
          <w:p w14:paraId="4DFC5898" w14:textId="77777777" w:rsidR="00A57FA4" w:rsidRDefault="00A57FA4" w:rsidP="00A57FA4">
            <w:pPr>
              <w:pStyle w:val="NormalinTable"/>
            </w:pPr>
          </w:p>
        </w:tc>
        <w:tc>
          <w:tcPr>
            <w:tcW w:w="0" w:type="auto"/>
            <w:vMerge/>
          </w:tcPr>
          <w:p w14:paraId="64DFAFE9" w14:textId="77777777" w:rsidR="00A57FA4" w:rsidRDefault="00A57FA4" w:rsidP="00A57FA4">
            <w:pPr>
              <w:pStyle w:val="NormalinTable"/>
            </w:pPr>
          </w:p>
        </w:tc>
        <w:tc>
          <w:tcPr>
            <w:tcW w:w="0" w:type="auto"/>
            <w:vMerge/>
          </w:tcPr>
          <w:p w14:paraId="746C5EAC" w14:textId="77777777" w:rsidR="00A57FA4" w:rsidRDefault="00A57FA4" w:rsidP="00A57FA4">
            <w:pPr>
              <w:pStyle w:val="NormalinTable"/>
            </w:pPr>
          </w:p>
        </w:tc>
      </w:tr>
      <w:tr w:rsidR="00A57FA4" w14:paraId="59EB73DD" w14:textId="77777777" w:rsidTr="00A57FA4">
        <w:trPr>
          <w:cantSplit/>
        </w:trPr>
        <w:tc>
          <w:tcPr>
            <w:tcW w:w="0" w:type="auto"/>
            <w:vMerge/>
          </w:tcPr>
          <w:p w14:paraId="47677EE3" w14:textId="77777777" w:rsidR="00A57FA4" w:rsidRDefault="00A57FA4" w:rsidP="00A57FA4">
            <w:pPr>
              <w:pStyle w:val="NormalinTable"/>
            </w:pPr>
          </w:p>
        </w:tc>
        <w:tc>
          <w:tcPr>
            <w:tcW w:w="0" w:type="auto"/>
            <w:vMerge/>
          </w:tcPr>
          <w:p w14:paraId="687BA44D" w14:textId="77777777" w:rsidR="00A57FA4" w:rsidRDefault="00A57FA4" w:rsidP="00A57FA4">
            <w:pPr>
              <w:pStyle w:val="NormalinTable"/>
            </w:pPr>
          </w:p>
        </w:tc>
        <w:tc>
          <w:tcPr>
            <w:tcW w:w="0" w:type="auto"/>
          </w:tcPr>
          <w:p w14:paraId="6A5B1601" w14:textId="77777777" w:rsidR="00A57FA4" w:rsidRDefault="00A57FA4" w:rsidP="00A57FA4">
            <w:pPr>
              <w:pStyle w:val="NormalinTable"/>
            </w:pPr>
            <w:r>
              <w:t>0305490000</w:t>
            </w:r>
          </w:p>
        </w:tc>
        <w:tc>
          <w:tcPr>
            <w:tcW w:w="0" w:type="auto"/>
            <w:vMerge/>
          </w:tcPr>
          <w:p w14:paraId="4368241E" w14:textId="77777777" w:rsidR="00A57FA4" w:rsidRDefault="00A57FA4" w:rsidP="00A57FA4">
            <w:pPr>
              <w:pStyle w:val="NormalinTable"/>
            </w:pPr>
          </w:p>
        </w:tc>
        <w:tc>
          <w:tcPr>
            <w:tcW w:w="0" w:type="auto"/>
            <w:vMerge/>
          </w:tcPr>
          <w:p w14:paraId="0D3E6121" w14:textId="77777777" w:rsidR="00A57FA4" w:rsidRDefault="00A57FA4" w:rsidP="00A57FA4">
            <w:pPr>
              <w:pStyle w:val="NormalinTable"/>
            </w:pPr>
          </w:p>
        </w:tc>
        <w:tc>
          <w:tcPr>
            <w:tcW w:w="0" w:type="auto"/>
            <w:vMerge/>
          </w:tcPr>
          <w:p w14:paraId="2D20D461" w14:textId="77777777" w:rsidR="00A57FA4" w:rsidRDefault="00A57FA4" w:rsidP="00A57FA4">
            <w:pPr>
              <w:pStyle w:val="NormalinTable"/>
            </w:pPr>
          </w:p>
        </w:tc>
        <w:tc>
          <w:tcPr>
            <w:tcW w:w="0" w:type="auto"/>
            <w:vMerge/>
          </w:tcPr>
          <w:p w14:paraId="5F805937" w14:textId="77777777" w:rsidR="00A57FA4" w:rsidRDefault="00A57FA4" w:rsidP="00A57FA4">
            <w:pPr>
              <w:pStyle w:val="NormalinTable"/>
            </w:pPr>
          </w:p>
        </w:tc>
      </w:tr>
      <w:tr w:rsidR="00A57FA4" w14:paraId="5409C57D" w14:textId="77777777" w:rsidTr="00A57FA4">
        <w:trPr>
          <w:cantSplit/>
        </w:trPr>
        <w:tc>
          <w:tcPr>
            <w:tcW w:w="0" w:type="auto"/>
            <w:vMerge/>
          </w:tcPr>
          <w:p w14:paraId="38C8B9CE" w14:textId="77777777" w:rsidR="00A57FA4" w:rsidRDefault="00A57FA4" w:rsidP="00A57FA4">
            <w:pPr>
              <w:pStyle w:val="NormalinTable"/>
            </w:pPr>
          </w:p>
        </w:tc>
        <w:tc>
          <w:tcPr>
            <w:tcW w:w="0" w:type="auto"/>
            <w:vMerge/>
          </w:tcPr>
          <w:p w14:paraId="078CE97C" w14:textId="77777777" w:rsidR="00A57FA4" w:rsidRDefault="00A57FA4" w:rsidP="00A57FA4">
            <w:pPr>
              <w:pStyle w:val="NormalinTable"/>
            </w:pPr>
          </w:p>
        </w:tc>
        <w:tc>
          <w:tcPr>
            <w:tcW w:w="0" w:type="auto"/>
          </w:tcPr>
          <w:p w14:paraId="43E5DEC3" w14:textId="77777777" w:rsidR="00A57FA4" w:rsidRDefault="00A57FA4" w:rsidP="00A57FA4">
            <w:pPr>
              <w:pStyle w:val="NormalinTable"/>
            </w:pPr>
            <w:r>
              <w:t>0305710010</w:t>
            </w:r>
          </w:p>
        </w:tc>
        <w:tc>
          <w:tcPr>
            <w:tcW w:w="0" w:type="auto"/>
            <w:vMerge/>
          </w:tcPr>
          <w:p w14:paraId="649FB8D4" w14:textId="77777777" w:rsidR="00A57FA4" w:rsidRDefault="00A57FA4" w:rsidP="00A57FA4">
            <w:pPr>
              <w:pStyle w:val="NormalinTable"/>
            </w:pPr>
          </w:p>
        </w:tc>
        <w:tc>
          <w:tcPr>
            <w:tcW w:w="0" w:type="auto"/>
            <w:vMerge/>
          </w:tcPr>
          <w:p w14:paraId="5E827C9F" w14:textId="77777777" w:rsidR="00A57FA4" w:rsidRDefault="00A57FA4" w:rsidP="00A57FA4">
            <w:pPr>
              <w:pStyle w:val="NormalinTable"/>
            </w:pPr>
          </w:p>
        </w:tc>
        <w:tc>
          <w:tcPr>
            <w:tcW w:w="0" w:type="auto"/>
            <w:vMerge/>
          </w:tcPr>
          <w:p w14:paraId="4EF3D746" w14:textId="77777777" w:rsidR="00A57FA4" w:rsidRDefault="00A57FA4" w:rsidP="00A57FA4">
            <w:pPr>
              <w:pStyle w:val="NormalinTable"/>
            </w:pPr>
          </w:p>
        </w:tc>
        <w:tc>
          <w:tcPr>
            <w:tcW w:w="0" w:type="auto"/>
            <w:vMerge/>
          </w:tcPr>
          <w:p w14:paraId="7B966767" w14:textId="77777777" w:rsidR="00A57FA4" w:rsidRDefault="00A57FA4" w:rsidP="00A57FA4">
            <w:pPr>
              <w:pStyle w:val="NormalinTable"/>
            </w:pPr>
          </w:p>
        </w:tc>
      </w:tr>
      <w:tr w:rsidR="00A57FA4" w14:paraId="3DFB5E3F" w14:textId="77777777" w:rsidTr="00A57FA4">
        <w:trPr>
          <w:cantSplit/>
        </w:trPr>
        <w:tc>
          <w:tcPr>
            <w:tcW w:w="0" w:type="auto"/>
            <w:vMerge w:val="restart"/>
            <w:tcBorders>
              <w:top w:val="single" w:sz="12" w:space="0" w:color="000000" w:themeColor="background1" w:themeShade="00"/>
            </w:tcBorders>
          </w:tcPr>
          <w:p w14:paraId="15EA3BFB" w14:textId="77777777" w:rsidR="00A57FA4" w:rsidRDefault="00A57FA4" w:rsidP="00A57FA4">
            <w:pPr>
              <w:pStyle w:val="NormalinTable"/>
            </w:pPr>
            <w:r>
              <w:rPr>
                <w:b/>
              </w:rPr>
              <w:t>090734</w:t>
            </w:r>
          </w:p>
        </w:tc>
        <w:tc>
          <w:tcPr>
            <w:tcW w:w="0" w:type="auto"/>
            <w:vMerge w:val="restart"/>
            <w:tcBorders>
              <w:top w:val="single" w:sz="12" w:space="0" w:color="000000" w:themeColor="background1" w:themeShade="00"/>
            </w:tcBorders>
          </w:tcPr>
          <w:p w14:paraId="560BD16B" w14:textId="77777777" w:rsidR="00A57FA4" w:rsidRDefault="00A57FA4" w:rsidP="00A57FA4">
            <w:pPr>
              <w:pStyle w:val="NormalinTable"/>
            </w:pPr>
          </w:p>
        </w:tc>
        <w:tc>
          <w:tcPr>
            <w:tcW w:w="0" w:type="auto"/>
            <w:tcBorders>
              <w:top w:val="single" w:sz="12" w:space="0" w:color="000000" w:themeColor="background1" w:themeShade="00"/>
            </w:tcBorders>
          </w:tcPr>
          <w:p w14:paraId="1E6DC96B" w14:textId="77777777" w:rsidR="00A57FA4" w:rsidRDefault="00A57FA4" w:rsidP="00A57FA4">
            <w:pPr>
              <w:pStyle w:val="NormalinTable"/>
            </w:pPr>
            <w:r>
              <w:t>0305640000</w:t>
            </w:r>
          </w:p>
        </w:tc>
        <w:tc>
          <w:tcPr>
            <w:tcW w:w="0" w:type="auto"/>
            <w:vMerge w:val="restart"/>
            <w:tcBorders>
              <w:top w:val="single" w:sz="12" w:space="0" w:color="000000" w:themeColor="background1" w:themeShade="00"/>
            </w:tcBorders>
          </w:tcPr>
          <w:p w14:paraId="74D4D5A6"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241541F5" w14:textId="77777777" w:rsidR="00A57FA4" w:rsidRDefault="00A57FA4" w:rsidP="00A57FA4">
            <w:pPr>
              <w:pStyle w:val="NormalinTable"/>
            </w:pPr>
            <w:r>
              <w:t>19,000 kg</w:t>
            </w:r>
          </w:p>
        </w:tc>
        <w:tc>
          <w:tcPr>
            <w:tcW w:w="0" w:type="auto"/>
            <w:vMerge w:val="restart"/>
            <w:tcBorders>
              <w:top w:val="single" w:sz="12" w:space="0" w:color="000000" w:themeColor="background1" w:themeShade="00"/>
            </w:tcBorders>
          </w:tcPr>
          <w:p w14:paraId="5E902932"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5B895128" w14:textId="77777777" w:rsidR="00A57FA4" w:rsidRDefault="00A57FA4" w:rsidP="00A57FA4">
            <w:pPr>
              <w:pStyle w:val="NormalinTable"/>
            </w:pPr>
            <w:r>
              <w:t>31/12</w:t>
            </w:r>
          </w:p>
        </w:tc>
      </w:tr>
      <w:tr w:rsidR="00A57FA4" w14:paraId="6B80D4F4" w14:textId="77777777" w:rsidTr="00A57FA4">
        <w:trPr>
          <w:cantSplit/>
        </w:trPr>
        <w:tc>
          <w:tcPr>
            <w:tcW w:w="0" w:type="auto"/>
            <w:vMerge/>
          </w:tcPr>
          <w:p w14:paraId="6F5B743F" w14:textId="77777777" w:rsidR="00A57FA4" w:rsidRDefault="00A57FA4" w:rsidP="00A57FA4">
            <w:pPr>
              <w:pStyle w:val="NormalinTable"/>
            </w:pPr>
          </w:p>
        </w:tc>
        <w:tc>
          <w:tcPr>
            <w:tcW w:w="0" w:type="auto"/>
            <w:vMerge/>
          </w:tcPr>
          <w:p w14:paraId="22877B2A" w14:textId="77777777" w:rsidR="00A57FA4" w:rsidRDefault="00A57FA4" w:rsidP="00A57FA4">
            <w:pPr>
              <w:pStyle w:val="NormalinTable"/>
            </w:pPr>
          </w:p>
        </w:tc>
        <w:tc>
          <w:tcPr>
            <w:tcW w:w="0" w:type="auto"/>
          </w:tcPr>
          <w:p w14:paraId="428CD1D9" w14:textId="77777777" w:rsidR="00A57FA4" w:rsidRDefault="00A57FA4" w:rsidP="00A57FA4">
            <w:pPr>
              <w:pStyle w:val="NormalinTable"/>
            </w:pPr>
            <w:r>
              <w:t>0305698020</w:t>
            </w:r>
          </w:p>
        </w:tc>
        <w:tc>
          <w:tcPr>
            <w:tcW w:w="0" w:type="auto"/>
            <w:vMerge/>
          </w:tcPr>
          <w:p w14:paraId="2F5B58A3" w14:textId="77777777" w:rsidR="00A57FA4" w:rsidRDefault="00A57FA4" w:rsidP="00A57FA4">
            <w:pPr>
              <w:pStyle w:val="NormalinTable"/>
            </w:pPr>
          </w:p>
        </w:tc>
        <w:tc>
          <w:tcPr>
            <w:tcW w:w="0" w:type="auto"/>
            <w:vMerge/>
          </w:tcPr>
          <w:p w14:paraId="5E6420C8" w14:textId="77777777" w:rsidR="00A57FA4" w:rsidRDefault="00A57FA4" w:rsidP="00A57FA4">
            <w:pPr>
              <w:pStyle w:val="NormalinTable"/>
            </w:pPr>
          </w:p>
        </w:tc>
        <w:tc>
          <w:tcPr>
            <w:tcW w:w="0" w:type="auto"/>
            <w:vMerge/>
          </w:tcPr>
          <w:p w14:paraId="424A8201" w14:textId="77777777" w:rsidR="00A57FA4" w:rsidRDefault="00A57FA4" w:rsidP="00A57FA4">
            <w:pPr>
              <w:pStyle w:val="NormalinTable"/>
            </w:pPr>
          </w:p>
        </w:tc>
        <w:tc>
          <w:tcPr>
            <w:tcW w:w="0" w:type="auto"/>
            <w:vMerge/>
          </w:tcPr>
          <w:p w14:paraId="3F6A490A" w14:textId="77777777" w:rsidR="00A57FA4" w:rsidRDefault="00A57FA4" w:rsidP="00A57FA4">
            <w:pPr>
              <w:pStyle w:val="NormalinTable"/>
            </w:pPr>
          </w:p>
        </w:tc>
      </w:tr>
      <w:tr w:rsidR="00A57FA4" w14:paraId="29DC865B" w14:textId="77777777" w:rsidTr="00A57FA4">
        <w:trPr>
          <w:cantSplit/>
        </w:trPr>
        <w:tc>
          <w:tcPr>
            <w:tcW w:w="0" w:type="auto"/>
            <w:vMerge/>
          </w:tcPr>
          <w:p w14:paraId="48768A0E" w14:textId="77777777" w:rsidR="00A57FA4" w:rsidRDefault="00A57FA4" w:rsidP="00A57FA4">
            <w:pPr>
              <w:pStyle w:val="NormalinTable"/>
            </w:pPr>
          </w:p>
        </w:tc>
        <w:tc>
          <w:tcPr>
            <w:tcW w:w="0" w:type="auto"/>
            <w:vMerge/>
          </w:tcPr>
          <w:p w14:paraId="069B06D8" w14:textId="77777777" w:rsidR="00A57FA4" w:rsidRDefault="00A57FA4" w:rsidP="00A57FA4">
            <w:pPr>
              <w:pStyle w:val="NormalinTable"/>
            </w:pPr>
          </w:p>
        </w:tc>
        <w:tc>
          <w:tcPr>
            <w:tcW w:w="0" w:type="auto"/>
          </w:tcPr>
          <w:p w14:paraId="04623216" w14:textId="77777777" w:rsidR="00A57FA4" w:rsidRDefault="00A57FA4" w:rsidP="00A57FA4">
            <w:pPr>
              <w:pStyle w:val="NormalinTable"/>
            </w:pPr>
            <w:r>
              <w:t>0305698030</w:t>
            </w:r>
          </w:p>
        </w:tc>
        <w:tc>
          <w:tcPr>
            <w:tcW w:w="0" w:type="auto"/>
            <w:vMerge/>
          </w:tcPr>
          <w:p w14:paraId="46283083" w14:textId="77777777" w:rsidR="00A57FA4" w:rsidRDefault="00A57FA4" w:rsidP="00A57FA4">
            <w:pPr>
              <w:pStyle w:val="NormalinTable"/>
            </w:pPr>
          </w:p>
        </w:tc>
        <w:tc>
          <w:tcPr>
            <w:tcW w:w="0" w:type="auto"/>
            <w:vMerge/>
          </w:tcPr>
          <w:p w14:paraId="0ED9E61D" w14:textId="77777777" w:rsidR="00A57FA4" w:rsidRDefault="00A57FA4" w:rsidP="00A57FA4">
            <w:pPr>
              <w:pStyle w:val="NormalinTable"/>
            </w:pPr>
          </w:p>
        </w:tc>
        <w:tc>
          <w:tcPr>
            <w:tcW w:w="0" w:type="auto"/>
            <w:vMerge/>
          </w:tcPr>
          <w:p w14:paraId="585D95D0" w14:textId="77777777" w:rsidR="00A57FA4" w:rsidRDefault="00A57FA4" w:rsidP="00A57FA4">
            <w:pPr>
              <w:pStyle w:val="NormalinTable"/>
            </w:pPr>
          </w:p>
        </w:tc>
        <w:tc>
          <w:tcPr>
            <w:tcW w:w="0" w:type="auto"/>
            <w:vMerge/>
          </w:tcPr>
          <w:p w14:paraId="19493E02" w14:textId="77777777" w:rsidR="00A57FA4" w:rsidRDefault="00A57FA4" w:rsidP="00A57FA4">
            <w:pPr>
              <w:pStyle w:val="NormalinTable"/>
            </w:pPr>
          </w:p>
        </w:tc>
      </w:tr>
      <w:tr w:rsidR="00A57FA4" w14:paraId="77C4D6B8" w14:textId="77777777" w:rsidTr="00A57FA4">
        <w:trPr>
          <w:cantSplit/>
        </w:trPr>
        <w:tc>
          <w:tcPr>
            <w:tcW w:w="0" w:type="auto"/>
            <w:vMerge/>
          </w:tcPr>
          <w:p w14:paraId="0C1B0A4F" w14:textId="77777777" w:rsidR="00A57FA4" w:rsidRDefault="00A57FA4" w:rsidP="00A57FA4">
            <w:pPr>
              <w:pStyle w:val="NormalinTable"/>
            </w:pPr>
          </w:p>
        </w:tc>
        <w:tc>
          <w:tcPr>
            <w:tcW w:w="0" w:type="auto"/>
            <w:vMerge/>
          </w:tcPr>
          <w:p w14:paraId="0467237D" w14:textId="77777777" w:rsidR="00A57FA4" w:rsidRDefault="00A57FA4" w:rsidP="00A57FA4">
            <w:pPr>
              <w:pStyle w:val="NormalinTable"/>
            </w:pPr>
          </w:p>
        </w:tc>
        <w:tc>
          <w:tcPr>
            <w:tcW w:w="0" w:type="auto"/>
          </w:tcPr>
          <w:p w14:paraId="03C91B06" w14:textId="77777777" w:rsidR="00A57FA4" w:rsidRDefault="00A57FA4" w:rsidP="00A57FA4">
            <w:pPr>
              <w:pStyle w:val="NormalinTable"/>
            </w:pPr>
            <w:r>
              <w:t>0305698040</w:t>
            </w:r>
          </w:p>
        </w:tc>
        <w:tc>
          <w:tcPr>
            <w:tcW w:w="0" w:type="auto"/>
            <w:vMerge/>
          </w:tcPr>
          <w:p w14:paraId="551E79E3" w14:textId="77777777" w:rsidR="00A57FA4" w:rsidRDefault="00A57FA4" w:rsidP="00A57FA4">
            <w:pPr>
              <w:pStyle w:val="NormalinTable"/>
            </w:pPr>
          </w:p>
        </w:tc>
        <w:tc>
          <w:tcPr>
            <w:tcW w:w="0" w:type="auto"/>
            <w:vMerge/>
          </w:tcPr>
          <w:p w14:paraId="0D36E8F6" w14:textId="77777777" w:rsidR="00A57FA4" w:rsidRDefault="00A57FA4" w:rsidP="00A57FA4">
            <w:pPr>
              <w:pStyle w:val="NormalinTable"/>
            </w:pPr>
          </w:p>
        </w:tc>
        <w:tc>
          <w:tcPr>
            <w:tcW w:w="0" w:type="auto"/>
            <w:vMerge/>
          </w:tcPr>
          <w:p w14:paraId="0E93E3A3" w14:textId="77777777" w:rsidR="00A57FA4" w:rsidRDefault="00A57FA4" w:rsidP="00A57FA4">
            <w:pPr>
              <w:pStyle w:val="NormalinTable"/>
            </w:pPr>
          </w:p>
        </w:tc>
        <w:tc>
          <w:tcPr>
            <w:tcW w:w="0" w:type="auto"/>
            <w:vMerge/>
          </w:tcPr>
          <w:p w14:paraId="5A909584" w14:textId="77777777" w:rsidR="00A57FA4" w:rsidRDefault="00A57FA4" w:rsidP="00A57FA4">
            <w:pPr>
              <w:pStyle w:val="NormalinTable"/>
            </w:pPr>
          </w:p>
        </w:tc>
      </w:tr>
      <w:tr w:rsidR="00A57FA4" w14:paraId="633E5450" w14:textId="77777777" w:rsidTr="00A57FA4">
        <w:trPr>
          <w:cantSplit/>
        </w:trPr>
        <w:tc>
          <w:tcPr>
            <w:tcW w:w="0" w:type="auto"/>
            <w:vMerge/>
          </w:tcPr>
          <w:p w14:paraId="556E5504" w14:textId="77777777" w:rsidR="00A57FA4" w:rsidRDefault="00A57FA4" w:rsidP="00A57FA4">
            <w:pPr>
              <w:pStyle w:val="NormalinTable"/>
            </w:pPr>
          </w:p>
        </w:tc>
        <w:tc>
          <w:tcPr>
            <w:tcW w:w="0" w:type="auto"/>
            <w:vMerge/>
          </w:tcPr>
          <w:p w14:paraId="04C0642E" w14:textId="77777777" w:rsidR="00A57FA4" w:rsidRDefault="00A57FA4" w:rsidP="00A57FA4">
            <w:pPr>
              <w:pStyle w:val="NormalinTable"/>
            </w:pPr>
          </w:p>
        </w:tc>
        <w:tc>
          <w:tcPr>
            <w:tcW w:w="0" w:type="auto"/>
          </w:tcPr>
          <w:p w14:paraId="63CFF780" w14:textId="77777777" w:rsidR="00A57FA4" w:rsidRDefault="00A57FA4" w:rsidP="00A57FA4">
            <w:pPr>
              <w:pStyle w:val="NormalinTable"/>
            </w:pPr>
            <w:r>
              <w:t>0305698050</w:t>
            </w:r>
          </w:p>
        </w:tc>
        <w:tc>
          <w:tcPr>
            <w:tcW w:w="0" w:type="auto"/>
            <w:vMerge/>
          </w:tcPr>
          <w:p w14:paraId="3C56CB95" w14:textId="77777777" w:rsidR="00A57FA4" w:rsidRDefault="00A57FA4" w:rsidP="00A57FA4">
            <w:pPr>
              <w:pStyle w:val="NormalinTable"/>
            </w:pPr>
          </w:p>
        </w:tc>
        <w:tc>
          <w:tcPr>
            <w:tcW w:w="0" w:type="auto"/>
            <w:vMerge/>
          </w:tcPr>
          <w:p w14:paraId="68CCE40D" w14:textId="77777777" w:rsidR="00A57FA4" w:rsidRDefault="00A57FA4" w:rsidP="00A57FA4">
            <w:pPr>
              <w:pStyle w:val="NormalinTable"/>
            </w:pPr>
          </w:p>
        </w:tc>
        <w:tc>
          <w:tcPr>
            <w:tcW w:w="0" w:type="auto"/>
            <w:vMerge/>
          </w:tcPr>
          <w:p w14:paraId="1755A728" w14:textId="77777777" w:rsidR="00A57FA4" w:rsidRDefault="00A57FA4" w:rsidP="00A57FA4">
            <w:pPr>
              <w:pStyle w:val="NormalinTable"/>
            </w:pPr>
          </w:p>
        </w:tc>
        <w:tc>
          <w:tcPr>
            <w:tcW w:w="0" w:type="auto"/>
            <w:vMerge/>
          </w:tcPr>
          <w:p w14:paraId="4BFA7A9A" w14:textId="77777777" w:rsidR="00A57FA4" w:rsidRDefault="00A57FA4" w:rsidP="00A57FA4">
            <w:pPr>
              <w:pStyle w:val="NormalinTable"/>
            </w:pPr>
          </w:p>
        </w:tc>
      </w:tr>
      <w:tr w:rsidR="00A57FA4" w14:paraId="66E42888" w14:textId="77777777" w:rsidTr="00A57FA4">
        <w:trPr>
          <w:cantSplit/>
        </w:trPr>
        <w:tc>
          <w:tcPr>
            <w:tcW w:w="0" w:type="auto"/>
            <w:vMerge/>
          </w:tcPr>
          <w:p w14:paraId="69357041" w14:textId="77777777" w:rsidR="00A57FA4" w:rsidRDefault="00A57FA4" w:rsidP="00A57FA4">
            <w:pPr>
              <w:pStyle w:val="NormalinTable"/>
            </w:pPr>
          </w:p>
        </w:tc>
        <w:tc>
          <w:tcPr>
            <w:tcW w:w="0" w:type="auto"/>
            <w:vMerge/>
          </w:tcPr>
          <w:p w14:paraId="42205CBB" w14:textId="77777777" w:rsidR="00A57FA4" w:rsidRDefault="00A57FA4" w:rsidP="00A57FA4">
            <w:pPr>
              <w:pStyle w:val="NormalinTable"/>
            </w:pPr>
          </w:p>
        </w:tc>
        <w:tc>
          <w:tcPr>
            <w:tcW w:w="0" w:type="auto"/>
          </w:tcPr>
          <w:p w14:paraId="6E925A15" w14:textId="77777777" w:rsidR="00A57FA4" w:rsidRDefault="00A57FA4" w:rsidP="00A57FA4">
            <w:pPr>
              <w:pStyle w:val="NormalinTable"/>
            </w:pPr>
            <w:r>
              <w:t>0305698061</w:t>
            </w:r>
          </w:p>
        </w:tc>
        <w:tc>
          <w:tcPr>
            <w:tcW w:w="0" w:type="auto"/>
            <w:vMerge/>
          </w:tcPr>
          <w:p w14:paraId="7F96C3E6" w14:textId="77777777" w:rsidR="00A57FA4" w:rsidRDefault="00A57FA4" w:rsidP="00A57FA4">
            <w:pPr>
              <w:pStyle w:val="NormalinTable"/>
            </w:pPr>
          </w:p>
        </w:tc>
        <w:tc>
          <w:tcPr>
            <w:tcW w:w="0" w:type="auto"/>
            <w:vMerge/>
          </w:tcPr>
          <w:p w14:paraId="55E63A86" w14:textId="77777777" w:rsidR="00A57FA4" w:rsidRDefault="00A57FA4" w:rsidP="00A57FA4">
            <w:pPr>
              <w:pStyle w:val="NormalinTable"/>
            </w:pPr>
          </w:p>
        </w:tc>
        <w:tc>
          <w:tcPr>
            <w:tcW w:w="0" w:type="auto"/>
            <w:vMerge/>
          </w:tcPr>
          <w:p w14:paraId="7C601D23" w14:textId="77777777" w:rsidR="00A57FA4" w:rsidRDefault="00A57FA4" w:rsidP="00A57FA4">
            <w:pPr>
              <w:pStyle w:val="NormalinTable"/>
            </w:pPr>
          </w:p>
        </w:tc>
        <w:tc>
          <w:tcPr>
            <w:tcW w:w="0" w:type="auto"/>
            <w:vMerge/>
          </w:tcPr>
          <w:p w14:paraId="0E4ACE97" w14:textId="77777777" w:rsidR="00A57FA4" w:rsidRDefault="00A57FA4" w:rsidP="00A57FA4">
            <w:pPr>
              <w:pStyle w:val="NormalinTable"/>
            </w:pPr>
          </w:p>
        </w:tc>
      </w:tr>
      <w:tr w:rsidR="00A57FA4" w14:paraId="611890BB" w14:textId="77777777" w:rsidTr="00A57FA4">
        <w:trPr>
          <w:cantSplit/>
        </w:trPr>
        <w:tc>
          <w:tcPr>
            <w:tcW w:w="0" w:type="auto"/>
            <w:vMerge/>
          </w:tcPr>
          <w:p w14:paraId="59F3D3A7" w14:textId="77777777" w:rsidR="00A57FA4" w:rsidRDefault="00A57FA4" w:rsidP="00A57FA4">
            <w:pPr>
              <w:pStyle w:val="NormalinTable"/>
            </w:pPr>
          </w:p>
        </w:tc>
        <w:tc>
          <w:tcPr>
            <w:tcW w:w="0" w:type="auto"/>
            <w:vMerge/>
          </w:tcPr>
          <w:p w14:paraId="7A0B9D3C" w14:textId="77777777" w:rsidR="00A57FA4" w:rsidRDefault="00A57FA4" w:rsidP="00A57FA4">
            <w:pPr>
              <w:pStyle w:val="NormalinTable"/>
            </w:pPr>
          </w:p>
        </w:tc>
        <w:tc>
          <w:tcPr>
            <w:tcW w:w="0" w:type="auto"/>
          </w:tcPr>
          <w:p w14:paraId="2A9BF265" w14:textId="77777777" w:rsidR="00A57FA4" w:rsidRDefault="00A57FA4" w:rsidP="00A57FA4">
            <w:pPr>
              <w:pStyle w:val="NormalinTable"/>
            </w:pPr>
            <w:r>
              <w:t>0305698064</w:t>
            </w:r>
          </w:p>
        </w:tc>
        <w:tc>
          <w:tcPr>
            <w:tcW w:w="0" w:type="auto"/>
            <w:vMerge/>
          </w:tcPr>
          <w:p w14:paraId="3BAEE03D" w14:textId="77777777" w:rsidR="00A57FA4" w:rsidRDefault="00A57FA4" w:rsidP="00A57FA4">
            <w:pPr>
              <w:pStyle w:val="NormalinTable"/>
            </w:pPr>
          </w:p>
        </w:tc>
        <w:tc>
          <w:tcPr>
            <w:tcW w:w="0" w:type="auto"/>
            <w:vMerge/>
          </w:tcPr>
          <w:p w14:paraId="3EDD4BF1" w14:textId="77777777" w:rsidR="00A57FA4" w:rsidRDefault="00A57FA4" w:rsidP="00A57FA4">
            <w:pPr>
              <w:pStyle w:val="NormalinTable"/>
            </w:pPr>
          </w:p>
        </w:tc>
        <w:tc>
          <w:tcPr>
            <w:tcW w:w="0" w:type="auto"/>
            <w:vMerge/>
          </w:tcPr>
          <w:p w14:paraId="4AB736D7" w14:textId="77777777" w:rsidR="00A57FA4" w:rsidRDefault="00A57FA4" w:rsidP="00A57FA4">
            <w:pPr>
              <w:pStyle w:val="NormalinTable"/>
            </w:pPr>
          </w:p>
        </w:tc>
        <w:tc>
          <w:tcPr>
            <w:tcW w:w="0" w:type="auto"/>
            <w:vMerge/>
          </w:tcPr>
          <w:p w14:paraId="71BFAB39" w14:textId="77777777" w:rsidR="00A57FA4" w:rsidRDefault="00A57FA4" w:rsidP="00A57FA4">
            <w:pPr>
              <w:pStyle w:val="NormalinTable"/>
            </w:pPr>
          </w:p>
        </w:tc>
      </w:tr>
      <w:tr w:rsidR="00A57FA4" w14:paraId="680D48CF" w14:textId="77777777" w:rsidTr="00A57FA4">
        <w:trPr>
          <w:cantSplit/>
        </w:trPr>
        <w:tc>
          <w:tcPr>
            <w:tcW w:w="0" w:type="auto"/>
            <w:vMerge/>
          </w:tcPr>
          <w:p w14:paraId="06754CD9" w14:textId="77777777" w:rsidR="00A57FA4" w:rsidRDefault="00A57FA4" w:rsidP="00A57FA4">
            <w:pPr>
              <w:pStyle w:val="NormalinTable"/>
            </w:pPr>
          </w:p>
        </w:tc>
        <w:tc>
          <w:tcPr>
            <w:tcW w:w="0" w:type="auto"/>
            <w:vMerge/>
          </w:tcPr>
          <w:p w14:paraId="5D11DE6C" w14:textId="77777777" w:rsidR="00A57FA4" w:rsidRDefault="00A57FA4" w:rsidP="00A57FA4">
            <w:pPr>
              <w:pStyle w:val="NormalinTable"/>
            </w:pPr>
          </w:p>
        </w:tc>
        <w:tc>
          <w:tcPr>
            <w:tcW w:w="0" w:type="auto"/>
          </w:tcPr>
          <w:p w14:paraId="118EBAEA" w14:textId="77777777" w:rsidR="00A57FA4" w:rsidRDefault="00A57FA4" w:rsidP="00A57FA4">
            <w:pPr>
              <w:pStyle w:val="NormalinTable"/>
            </w:pPr>
            <w:r>
              <w:t>0305698065</w:t>
            </w:r>
          </w:p>
        </w:tc>
        <w:tc>
          <w:tcPr>
            <w:tcW w:w="0" w:type="auto"/>
            <w:vMerge/>
          </w:tcPr>
          <w:p w14:paraId="2BA56924" w14:textId="77777777" w:rsidR="00A57FA4" w:rsidRDefault="00A57FA4" w:rsidP="00A57FA4">
            <w:pPr>
              <w:pStyle w:val="NormalinTable"/>
            </w:pPr>
          </w:p>
        </w:tc>
        <w:tc>
          <w:tcPr>
            <w:tcW w:w="0" w:type="auto"/>
            <w:vMerge/>
          </w:tcPr>
          <w:p w14:paraId="03BF6485" w14:textId="77777777" w:rsidR="00A57FA4" w:rsidRDefault="00A57FA4" w:rsidP="00A57FA4">
            <w:pPr>
              <w:pStyle w:val="NormalinTable"/>
            </w:pPr>
          </w:p>
        </w:tc>
        <w:tc>
          <w:tcPr>
            <w:tcW w:w="0" w:type="auto"/>
            <w:vMerge/>
          </w:tcPr>
          <w:p w14:paraId="607FFF02" w14:textId="77777777" w:rsidR="00A57FA4" w:rsidRDefault="00A57FA4" w:rsidP="00A57FA4">
            <w:pPr>
              <w:pStyle w:val="NormalinTable"/>
            </w:pPr>
          </w:p>
        </w:tc>
        <w:tc>
          <w:tcPr>
            <w:tcW w:w="0" w:type="auto"/>
            <w:vMerge/>
          </w:tcPr>
          <w:p w14:paraId="2966CE83" w14:textId="77777777" w:rsidR="00A57FA4" w:rsidRDefault="00A57FA4" w:rsidP="00A57FA4">
            <w:pPr>
              <w:pStyle w:val="NormalinTable"/>
            </w:pPr>
          </w:p>
        </w:tc>
      </w:tr>
      <w:tr w:rsidR="00A57FA4" w14:paraId="4AA28FDA" w14:textId="77777777" w:rsidTr="00A57FA4">
        <w:trPr>
          <w:cantSplit/>
        </w:trPr>
        <w:tc>
          <w:tcPr>
            <w:tcW w:w="0" w:type="auto"/>
            <w:vMerge/>
          </w:tcPr>
          <w:p w14:paraId="60AF2981" w14:textId="77777777" w:rsidR="00A57FA4" w:rsidRDefault="00A57FA4" w:rsidP="00A57FA4">
            <w:pPr>
              <w:pStyle w:val="NormalinTable"/>
            </w:pPr>
          </w:p>
        </w:tc>
        <w:tc>
          <w:tcPr>
            <w:tcW w:w="0" w:type="auto"/>
            <w:vMerge/>
          </w:tcPr>
          <w:p w14:paraId="3AD820D1" w14:textId="77777777" w:rsidR="00A57FA4" w:rsidRDefault="00A57FA4" w:rsidP="00A57FA4">
            <w:pPr>
              <w:pStyle w:val="NormalinTable"/>
            </w:pPr>
          </w:p>
        </w:tc>
        <w:tc>
          <w:tcPr>
            <w:tcW w:w="0" w:type="auto"/>
          </w:tcPr>
          <w:p w14:paraId="106FBB6F" w14:textId="77777777" w:rsidR="00A57FA4" w:rsidRDefault="00A57FA4" w:rsidP="00A57FA4">
            <w:pPr>
              <w:pStyle w:val="NormalinTable"/>
            </w:pPr>
            <w:r>
              <w:t>0305698067</w:t>
            </w:r>
          </w:p>
        </w:tc>
        <w:tc>
          <w:tcPr>
            <w:tcW w:w="0" w:type="auto"/>
            <w:vMerge/>
          </w:tcPr>
          <w:p w14:paraId="29764C12" w14:textId="77777777" w:rsidR="00A57FA4" w:rsidRDefault="00A57FA4" w:rsidP="00A57FA4">
            <w:pPr>
              <w:pStyle w:val="NormalinTable"/>
            </w:pPr>
          </w:p>
        </w:tc>
        <w:tc>
          <w:tcPr>
            <w:tcW w:w="0" w:type="auto"/>
            <w:vMerge/>
          </w:tcPr>
          <w:p w14:paraId="3A51119A" w14:textId="77777777" w:rsidR="00A57FA4" w:rsidRDefault="00A57FA4" w:rsidP="00A57FA4">
            <w:pPr>
              <w:pStyle w:val="NormalinTable"/>
            </w:pPr>
          </w:p>
        </w:tc>
        <w:tc>
          <w:tcPr>
            <w:tcW w:w="0" w:type="auto"/>
            <w:vMerge/>
          </w:tcPr>
          <w:p w14:paraId="531D0A39" w14:textId="77777777" w:rsidR="00A57FA4" w:rsidRDefault="00A57FA4" w:rsidP="00A57FA4">
            <w:pPr>
              <w:pStyle w:val="NormalinTable"/>
            </w:pPr>
          </w:p>
        </w:tc>
        <w:tc>
          <w:tcPr>
            <w:tcW w:w="0" w:type="auto"/>
            <w:vMerge/>
          </w:tcPr>
          <w:p w14:paraId="1C1E1F46" w14:textId="77777777" w:rsidR="00A57FA4" w:rsidRDefault="00A57FA4" w:rsidP="00A57FA4">
            <w:pPr>
              <w:pStyle w:val="NormalinTable"/>
            </w:pPr>
          </w:p>
        </w:tc>
      </w:tr>
      <w:tr w:rsidR="00A57FA4" w14:paraId="5309FBA9" w14:textId="77777777" w:rsidTr="00A57FA4">
        <w:trPr>
          <w:cantSplit/>
        </w:trPr>
        <w:tc>
          <w:tcPr>
            <w:tcW w:w="0" w:type="auto"/>
            <w:vMerge/>
          </w:tcPr>
          <w:p w14:paraId="59758CB7" w14:textId="77777777" w:rsidR="00A57FA4" w:rsidRDefault="00A57FA4" w:rsidP="00A57FA4">
            <w:pPr>
              <w:pStyle w:val="NormalinTable"/>
            </w:pPr>
          </w:p>
        </w:tc>
        <w:tc>
          <w:tcPr>
            <w:tcW w:w="0" w:type="auto"/>
            <w:vMerge/>
          </w:tcPr>
          <w:p w14:paraId="0DA41F40" w14:textId="77777777" w:rsidR="00A57FA4" w:rsidRDefault="00A57FA4" w:rsidP="00A57FA4">
            <w:pPr>
              <w:pStyle w:val="NormalinTable"/>
            </w:pPr>
          </w:p>
        </w:tc>
        <w:tc>
          <w:tcPr>
            <w:tcW w:w="0" w:type="auto"/>
          </w:tcPr>
          <w:p w14:paraId="6C4F9AC3" w14:textId="77777777" w:rsidR="00A57FA4" w:rsidRDefault="00A57FA4" w:rsidP="00A57FA4">
            <w:pPr>
              <w:pStyle w:val="NormalinTable"/>
            </w:pPr>
            <w:r>
              <w:t>0305698090</w:t>
            </w:r>
          </w:p>
        </w:tc>
        <w:tc>
          <w:tcPr>
            <w:tcW w:w="0" w:type="auto"/>
            <w:vMerge/>
          </w:tcPr>
          <w:p w14:paraId="44F113BD" w14:textId="77777777" w:rsidR="00A57FA4" w:rsidRDefault="00A57FA4" w:rsidP="00A57FA4">
            <w:pPr>
              <w:pStyle w:val="NormalinTable"/>
            </w:pPr>
          </w:p>
        </w:tc>
        <w:tc>
          <w:tcPr>
            <w:tcW w:w="0" w:type="auto"/>
            <w:vMerge/>
          </w:tcPr>
          <w:p w14:paraId="6F8F1EE3" w14:textId="77777777" w:rsidR="00A57FA4" w:rsidRDefault="00A57FA4" w:rsidP="00A57FA4">
            <w:pPr>
              <w:pStyle w:val="NormalinTable"/>
            </w:pPr>
          </w:p>
        </w:tc>
        <w:tc>
          <w:tcPr>
            <w:tcW w:w="0" w:type="auto"/>
            <w:vMerge/>
          </w:tcPr>
          <w:p w14:paraId="60A0D383" w14:textId="77777777" w:rsidR="00A57FA4" w:rsidRDefault="00A57FA4" w:rsidP="00A57FA4">
            <w:pPr>
              <w:pStyle w:val="NormalinTable"/>
            </w:pPr>
          </w:p>
        </w:tc>
        <w:tc>
          <w:tcPr>
            <w:tcW w:w="0" w:type="auto"/>
            <w:vMerge/>
          </w:tcPr>
          <w:p w14:paraId="14DF3BE8" w14:textId="77777777" w:rsidR="00A57FA4" w:rsidRDefault="00A57FA4" w:rsidP="00A57FA4">
            <w:pPr>
              <w:pStyle w:val="NormalinTable"/>
            </w:pPr>
          </w:p>
        </w:tc>
      </w:tr>
      <w:tr w:rsidR="00A57FA4" w14:paraId="4D49DD65" w14:textId="77777777" w:rsidTr="00A57FA4">
        <w:trPr>
          <w:cantSplit/>
        </w:trPr>
        <w:tc>
          <w:tcPr>
            <w:tcW w:w="0" w:type="auto"/>
            <w:vMerge/>
          </w:tcPr>
          <w:p w14:paraId="41086E11" w14:textId="77777777" w:rsidR="00A57FA4" w:rsidRDefault="00A57FA4" w:rsidP="00A57FA4">
            <w:pPr>
              <w:pStyle w:val="NormalinTable"/>
            </w:pPr>
          </w:p>
        </w:tc>
        <w:tc>
          <w:tcPr>
            <w:tcW w:w="0" w:type="auto"/>
            <w:vMerge/>
          </w:tcPr>
          <w:p w14:paraId="7B735CB0" w14:textId="77777777" w:rsidR="00A57FA4" w:rsidRDefault="00A57FA4" w:rsidP="00A57FA4">
            <w:pPr>
              <w:pStyle w:val="NormalinTable"/>
            </w:pPr>
          </w:p>
        </w:tc>
        <w:tc>
          <w:tcPr>
            <w:tcW w:w="0" w:type="auto"/>
          </w:tcPr>
          <w:p w14:paraId="13B7B5F7" w14:textId="77777777" w:rsidR="00A57FA4" w:rsidRDefault="00A57FA4" w:rsidP="00A57FA4">
            <w:pPr>
              <w:pStyle w:val="NormalinTable"/>
            </w:pPr>
            <w:r>
              <w:t>0305710090</w:t>
            </w:r>
          </w:p>
        </w:tc>
        <w:tc>
          <w:tcPr>
            <w:tcW w:w="0" w:type="auto"/>
            <w:vMerge/>
          </w:tcPr>
          <w:p w14:paraId="09CC791C" w14:textId="77777777" w:rsidR="00A57FA4" w:rsidRDefault="00A57FA4" w:rsidP="00A57FA4">
            <w:pPr>
              <w:pStyle w:val="NormalinTable"/>
            </w:pPr>
          </w:p>
        </w:tc>
        <w:tc>
          <w:tcPr>
            <w:tcW w:w="0" w:type="auto"/>
            <w:vMerge/>
          </w:tcPr>
          <w:p w14:paraId="044ED961" w14:textId="77777777" w:rsidR="00A57FA4" w:rsidRDefault="00A57FA4" w:rsidP="00A57FA4">
            <w:pPr>
              <w:pStyle w:val="NormalinTable"/>
            </w:pPr>
          </w:p>
        </w:tc>
        <w:tc>
          <w:tcPr>
            <w:tcW w:w="0" w:type="auto"/>
            <w:vMerge/>
          </w:tcPr>
          <w:p w14:paraId="5FF6062C" w14:textId="77777777" w:rsidR="00A57FA4" w:rsidRDefault="00A57FA4" w:rsidP="00A57FA4">
            <w:pPr>
              <w:pStyle w:val="NormalinTable"/>
            </w:pPr>
          </w:p>
        </w:tc>
        <w:tc>
          <w:tcPr>
            <w:tcW w:w="0" w:type="auto"/>
            <w:vMerge/>
          </w:tcPr>
          <w:p w14:paraId="7C57BF11" w14:textId="77777777" w:rsidR="00A57FA4" w:rsidRDefault="00A57FA4" w:rsidP="00A57FA4">
            <w:pPr>
              <w:pStyle w:val="NormalinTable"/>
            </w:pPr>
          </w:p>
        </w:tc>
      </w:tr>
      <w:tr w:rsidR="00A57FA4" w14:paraId="457BCFC3" w14:textId="77777777" w:rsidTr="00A57FA4">
        <w:trPr>
          <w:cantSplit/>
        </w:trPr>
        <w:tc>
          <w:tcPr>
            <w:tcW w:w="0" w:type="auto"/>
            <w:vMerge w:val="restart"/>
            <w:tcBorders>
              <w:top w:val="single" w:sz="12" w:space="0" w:color="000000" w:themeColor="background1" w:themeShade="00"/>
            </w:tcBorders>
          </w:tcPr>
          <w:p w14:paraId="25BF4D06" w14:textId="77777777" w:rsidR="00A57FA4" w:rsidRDefault="00A57FA4" w:rsidP="00A57FA4">
            <w:pPr>
              <w:pStyle w:val="NormalinTable"/>
            </w:pPr>
            <w:r>
              <w:rPr>
                <w:b/>
              </w:rPr>
              <w:t>090735</w:t>
            </w:r>
          </w:p>
        </w:tc>
        <w:tc>
          <w:tcPr>
            <w:tcW w:w="0" w:type="auto"/>
            <w:vMerge w:val="restart"/>
            <w:tcBorders>
              <w:top w:val="single" w:sz="12" w:space="0" w:color="000000" w:themeColor="background1" w:themeShade="00"/>
            </w:tcBorders>
          </w:tcPr>
          <w:p w14:paraId="36FAB725" w14:textId="77777777" w:rsidR="00A57FA4" w:rsidRDefault="00A57FA4" w:rsidP="00A57FA4">
            <w:pPr>
              <w:pStyle w:val="NormalinTable"/>
            </w:pPr>
          </w:p>
        </w:tc>
        <w:tc>
          <w:tcPr>
            <w:tcW w:w="0" w:type="auto"/>
            <w:tcBorders>
              <w:top w:val="single" w:sz="12" w:space="0" w:color="000000" w:themeColor="background1" w:themeShade="00"/>
            </w:tcBorders>
          </w:tcPr>
          <w:p w14:paraId="4B50E9B9" w14:textId="77777777" w:rsidR="00A57FA4" w:rsidRDefault="00A57FA4" w:rsidP="00A57FA4">
            <w:pPr>
              <w:pStyle w:val="NormalinTable"/>
            </w:pPr>
            <w:r>
              <w:t>0305610000</w:t>
            </w:r>
          </w:p>
        </w:tc>
        <w:tc>
          <w:tcPr>
            <w:tcW w:w="0" w:type="auto"/>
            <w:vMerge w:val="restart"/>
            <w:tcBorders>
              <w:top w:val="single" w:sz="12" w:space="0" w:color="000000" w:themeColor="background1" w:themeShade="00"/>
            </w:tcBorders>
          </w:tcPr>
          <w:p w14:paraId="7A232B88"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3249EBA1" w14:textId="77777777" w:rsidR="00A57FA4" w:rsidRDefault="00A57FA4" w:rsidP="00A57FA4">
            <w:pPr>
              <w:pStyle w:val="NormalinTable"/>
            </w:pPr>
            <w:r>
              <w:t>153,000 kg</w:t>
            </w:r>
          </w:p>
        </w:tc>
        <w:tc>
          <w:tcPr>
            <w:tcW w:w="0" w:type="auto"/>
            <w:vMerge w:val="restart"/>
            <w:tcBorders>
              <w:top w:val="single" w:sz="12" w:space="0" w:color="000000" w:themeColor="background1" w:themeShade="00"/>
            </w:tcBorders>
          </w:tcPr>
          <w:p w14:paraId="58E156A1"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57C541D8" w14:textId="77777777" w:rsidR="00A57FA4" w:rsidRDefault="00A57FA4" w:rsidP="00A57FA4">
            <w:pPr>
              <w:pStyle w:val="NormalinTable"/>
            </w:pPr>
            <w:r>
              <w:t>31/12</w:t>
            </w:r>
          </w:p>
        </w:tc>
      </w:tr>
      <w:tr w:rsidR="00A57FA4" w14:paraId="00529115" w14:textId="77777777" w:rsidTr="00A57FA4">
        <w:trPr>
          <w:cantSplit/>
        </w:trPr>
        <w:tc>
          <w:tcPr>
            <w:tcW w:w="0" w:type="auto"/>
            <w:vMerge w:val="restart"/>
            <w:tcBorders>
              <w:top w:val="single" w:sz="12" w:space="0" w:color="000000" w:themeColor="background1" w:themeShade="00"/>
            </w:tcBorders>
          </w:tcPr>
          <w:p w14:paraId="39DE52F1" w14:textId="77777777" w:rsidR="00A57FA4" w:rsidRDefault="00A57FA4" w:rsidP="00A57FA4">
            <w:pPr>
              <w:pStyle w:val="NormalinTable"/>
            </w:pPr>
            <w:r>
              <w:rPr>
                <w:b/>
              </w:rPr>
              <w:t>090736</w:t>
            </w:r>
          </w:p>
        </w:tc>
        <w:tc>
          <w:tcPr>
            <w:tcW w:w="0" w:type="auto"/>
            <w:vMerge w:val="restart"/>
            <w:tcBorders>
              <w:top w:val="single" w:sz="12" w:space="0" w:color="000000" w:themeColor="background1" w:themeShade="00"/>
            </w:tcBorders>
          </w:tcPr>
          <w:p w14:paraId="2120BEFF" w14:textId="77777777" w:rsidR="00A57FA4" w:rsidRDefault="00A57FA4" w:rsidP="00A57FA4">
            <w:pPr>
              <w:pStyle w:val="NormalinTable"/>
            </w:pPr>
          </w:p>
        </w:tc>
        <w:tc>
          <w:tcPr>
            <w:tcW w:w="0" w:type="auto"/>
            <w:tcBorders>
              <w:top w:val="single" w:sz="12" w:space="0" w:color="000000" w:themeColor="background1" w:themeShade="00"/>
            </w:tcBorders>
          </w:tcPr>
          <w:p w14:paraId="004BEF25" w14:textId="77777777" w:rsidR="00A57FA4" w:rsidRDefault="00A57FA4" w:rsidP="00A57FA4">
            <w:pPr>
              <w:pStyle w:val="NormalinTable"/>
            </w:pPr>
            <w:r>
              <w:t>0306150000</w:t>
            </w:r>
          </w:p>
        </w:tc>
        <w:tc>
          <w:tcPr>
            <w:tcW w:w="0" w:type="auto"/>
            <w:vMerge w:val="restart"/>
            <w:tcBorders>
              <w:top w:val="single" w:sz="12" w:space="0" w:color="000000" w:themeColor="background1" w:themeShade="00"/>
            </w:tcBorders>
          </w:tcPr>
          <w:p w14:paraId="7C21FBE3"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3EC91C11" w14:textId="77777777" w:rsidR="00A57FA4" w:rsidRDefault="00A57FA4" w:rsidP="00A57FA4">
            <w:pPr>
              <w:pStyle w:val="NormalinTable"/>
            </w:pPr>
            <w:r>
              <w:t>27,000 kg</w:t>
            </w:r>
          </w:p>
        </w:tc>
        <w:tc>
          <w:tcPr>
            <w:tcW w:w="0" w:type="auto"/>
            <w:vMerge w:val="restart"/>
            <w:tcBorders>
              <w:top w:val="single" w:sz="12" w:space="0" w:color="000000" w:themeColor="background1" w:themeShade="00"/>
            </w:tcBorders>
          </w:tcPr>
          <w:p w14:paraId="44468FEB"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620BF8BF" w14:textId="77777777" w:rsidR="00A57FA4" w:rsidRDefault="00A57FA4" w:rsidP="00A57FA4">
            <w:pPr>
              <w:pStyle w:val="NormalinTable"/>
            </w:pPr>
            <w:r>
              <w:t>31/12</w:t>
            </w:r>
          </w:p>
        </w:tc>
      </w:tr>
      <w:tr w:rsidR="00A57FA4" w14:paraId="3409AF53" w14:textId="77777777" w:rsidTr="00A57FA4">
        <w:trPr>
          <w:cantSplit/>
        </w:trPr>
        <w:tc>
          <w:tcPr>
            <w:tcW w:w="0" w:type="auto"/>
            <w:vMerge/>
          </w:tcPr>
          <w:p w14:paraId="7A946FFF" w14:textId="77777777" w:rsidR="00A57FA4" w:rsidRDefault="00A57FA4" w:rsidP="00A57FA4">
            <w:pPr>
              <w:pStyle w:val="NormalinTable"/>
            </w:pPr>
          </w:p>
        </w:tc>
        <w:tc>
          <w:tcPr>
            <w:tcW w:w="0" w:type="auto"/>
            <w:vMerge/>
          </w:tcPr>
          <w:p w14:paraId="2B9991A2" w14:textId="77777777" w:rsidR="00A57FA4" w:rsidRDefault="00A57FA4" w:rsidP="00A57FA4">
            <w:pPr>
              <w:pStyle w:val="NormalinTable"/>
            </w:pPr>
          </w:p>
        </w:tc>
        <w:tc>
          <w:tcPr>
            <w:tcW w:w="0" w:type="auto"/>
          </w:tcPr>
          <w:p w14:paraId="3D74CFCA" w14:textId="77777777" w:rsidR="00A57FA4" w:rsidRDefault="00A57FA4" w:rsidP="00A57FA4">
            <w:pPr>
              <w:pStyle w:val="NormalinTable"/>
            </w:pPr>
            <w:r>
              <w:t>0306169900</w:t>
            </w:r>
          </w:p>
        </w:tc>
        <w:tc>
          <w:tcPr>
            <w:tcW w:w="0" w:type="auto"/>
            <w:vMerge/>
          </w:tcPr>
          <w:p w14:paraId="45544D5A" w14:textId="77777777" w:rsidR="00A57FA4" w:rsidRDefault="00A57FA4" w:rsidP="00A57FA4">
            <w:pPr>
              <w:pStyle w:val="NormalinTable"/>
            </w:pPr>
          </w:p>
        </w:tc>
        <w:tc>
          <w:tcPr>
            <w:tcW w:w="0" w:type="auto"/>
            <w:vMerge/>
          </w:tcPr>
          <w:p w14:paraId="4E284EC9" w14:textId="77777777" w:rsidR="00A57FA4" w:rsidRDefault="00A57FA4" w:rsidP="00A57FA4">
            <w:pPr>
              <w:pStyle w:val="NormalinTable"/>
            </w:pPr>
          </w:p>
        </w:tc>
        <w:tc>
          <w:tcPr>
            <w:tcW w:w="0" w:type="auto"/>
            <w:vMerge/>
          </w:tcPr>
          <w:p w14:paraId="7B634DBB" w14:textId="77777777" w:rsidR="00A57FA4" w:rsidRDefault="00A57FA4" w:rsidP="00A57FA4">
            <w:pPr>
              <w:pStyle w:val="NormalinTable"/>
            </w:pPr>
          </w:p>
        </w:tc>
        <w:tc>
          <w:tcPr>
            <w:tcW w:w="0" w:type="auto"/>
            <w:vMerge/>
          </w:tcPr>
          <w:p w14:paraId="2BAA0189" w14:textId="77777777" w:rsidR="00A57FA4" w:rsidRDefault="00A57FA4" w:rsidP="00A57FA4">
            <w:pPr>
              <w:pStyle w:val="NormalinTable"/>
            </w:pPr>
          </w:p>
        </w:tc>
      </w:tr>
      <w:tr w:rsidR="00A57FA4" w14:paraId="6953A4F1" w14:textId="77777777" w:rsidTr="00A57FA4">
        <w:trPr>
          <w:cantSplit/>
        </w:trPr>
        <w:tc>
          <w:tcPr>
            <w:tcW w:w="0" w:type="auto"/>
            <w:vMerge/>
          </w:tcPr>
          <w:p w14:paraId="7297D2B9" w14:textId="77777777" w:rsidR="00A57FA4" w:rsidRDefault="00A57FA4" w:rsidP="00A57FA4">
            <w:pPr>
              <w:pStyle w:val="NormalinTable"/>
            </w:pPr>
          </w:p>
        </w:tc>
        <w:tc>
          <w:tcPr>
            <w:tcW w:w="0" w:type="auto"/>
            <w:vMerge/>
          </w:tcPr>
          <w:p w14:paraId="457BFFAA" w14:textId="77777777" w:rsidR="00A57FA4" w:rsidRDefault="00A57FA4" w:rsidP="00A57FA4">
            <w:pPr>
              <w:pStyle w:val="NormalinTable"/>
            </w:pPr>
          </w:p>
        </w:tc>
        <w:tc>
          <w:tcPr>
            <w:tcW w:w="0" w:type="auto"/>
          </w:tcPr>
          <w:p w14:paraId="410BEB5C" w14:textId="77777777" w:rsidR="00A57FA4" w:rsidRDefault="00A57FA4" w:rsidP="00A57FA4">
            <w:pPr>
              <w:pStyle w:val="NormalinTable"/>
            </w:pPr>
            <w:r>
              <w:t>0306179300</w:t>
            </w:r>
          </w:p>
        </w:tc>
        <w:tc>
          <w:tcPr>
            <w:tcW w:w="0" w:type="auto"/>
            <w:vMerge/>
          </w:tcPr>
          <w:p w14:paraId="0150F0A8" w14:textId="77777777" w:rsidR="00A57FA4" w:rsidRDefault="00A57FA4" w:rsidP="00A57FA4">
            <w:pPr>
              <w:pStyle w:val="NormalinTable"/>
            </w:pPr>
          </w:p>
        </w:tc>
        <w:tc>
          <w:tcPr>
            <w:tcW w:w="0" w:type="auto"/>
            <w:vMerge/>
          </w:tcPr>
          <w:p w14:paraId="192D1468" w14:textId="77777777" w:rsidR="00A57FA4" w:rsidRDefault="00A57FA4" w:rsidP="00A57FA4">
            <w:pPr>
              <w:pStyle w:val="NormalinTable"/>
            </w:pPr>
          </w:p>
        </w:tc>
        <w:tc>
          <w:tcPr>
            <w:tcW w:w="0" w:type="auto"/>
            <w:vMerge/>
          </w:tcPr>
          <w:p w14:paraId="7174962C" w14:textId="77777777" w:rsidR="00A57FA4" w:rsidRDefault="00A57FA4" w:rsidP="00A57FA4">
            <w:pPr>
              <w:pStyle w:val="NormalinTable"/>
            </w:pPr>
          </w:p>
        </w:tc>
        <w:tc>
          <w:tcPr>
            <w:tcW w:w="0" w:type="auto"/>
            <w:vMerge/>
          </w:tcPr>
          <w:p w14:paraId="20B20AC3" w14:textId="77777777" w:rsidR="00A57FA4" w:rsidRDefault="00A57FA4" w:rsidP="00A57FA4">
            <w:pPr>
              <w:pStyle w:val="NormalinTable"/>
            </w:pPr>
          </w:p>
        </w:tc>
      </w:tr>
      <w:tr w:rsidR="00A57FA4" w14:paraId="326E942F" w14:textId="77777777" w:rsidTr="00A57FA4">
        <w:trPr>
          <w:cantSplit/>
        </w:trPr>
        <w:tc>
          <w:tcPr>
            <w:tcW w:w="0" w:type="auto"/>
            <w:vMerge w:val="restart"/>
            <w:tcBorders>
              <w:top w:val="single" w:sz="12" w:space="0" w:color="000000" w:themeColor="background1" w:themeShade="00"/>
            </w:tcBorders>
          </w:tcPr>
          <w:p w14:paraId="48EBA40A" w14:textId="77777777" w:rsidR="00A57FA4" w:rsidRDefault="00A57FA4" w:rsidP="00A57FA4">
            <w:pPr>
              <w:pStyle w:val="NormalinTable"/>
            </w:pPr>
            <w:r>
              <w:rPr>
                <w:b/>
              </w:rPr>
              <w:t>090738</w:t>
            </w:r>
          </w:p>
        </w:tc>
        <w:tc>
          <w:tcPr>
            <w:tcW w:w="0" w:type="auto"/>
            <w:vMerge w:val="restart"/>
            <w:tcBorders>
              <w:top w:val="single" w:sz="12" w:space="0" w:color="000000" w:themeColor="background1" w:themeShade="00"/>
            </w:tcBorders>
          </w:tcPr>
          <w:p w14:paraId="13010274" w14:textId="77777777" w:rsidR="00A57FA4" w:rsidRDefault="00A57FA4" w:rsidP="00A57FA4">
            <w:pPr>
              <w:pStyle w:val="NormalinTable"/>
            </w:pPr>
          </w:p>
        </w:tc>
        <w:tc>
          <w:tcPr>
            <w:tcW w:w="0" w:type="auto"/>
            <w:tcBorders>
              <w:top w:val="single" w:sz="12" w:space="0" w:color="000000" w:themeColor="background1" w:themeShade="00"/>
            </w:tcBorders>
          </w:tcPr>
          <w:p w14:paraId="28C7E86B" w14:textId="77777777" w:rsidR="00A57FA4" w:rsidRDefault="00A57FA4" w:rsidP="00A57FA4">
            <w:pPr>
              <w:pStyle w:val="NormalinTable"/>
            </w:pPr>
            <w:r>
              <w:t>0306340000</w:t>
            </w:r>
          </w:p>
        </w:tc>
        <w:tc>
          <w:tcPr>
            <w:tcW w:w="0" w:type="auto"/>
            <w:vMerge w:val="restart"/>
            <w:tcBorders>
              <w:top w:val="single" w:sz="12" w:space="0" w:color="000000" w:themeColor="background1" w:themeShade="00"/>
            </w:tcBorders>
          </w:tcPr>
          <w:p w14:paraId="182C2744"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70EB1FBC" w14:textId="77777777" w:rsidR="00A57FA4" w:rsidRDefault="00A57FA4" w:rsidP="00A57FA4">
            <w:pPr>
              <w:pStyle w:val="NormalinTable"/>
            </w:pPr>
            <w:r>
              <w:t>1,000 kg</w:t>
            </w:r>
          </w:p>
        </w:tc>
        <w:tc>
          <w:tcPr>
            <w:tcW w:w="0" w:type="auto"/>
            <w:vMerge w:val="restart"/>
            <w:tcBorders>
              <w:top w:val="single" w:sz="12" w:space="0" w:color="000000" w:themeColor="background1" w:themeShade="00"/>
            </w:tcBorders>
          </w:tcPr>
          <w:p w14:paraId="072D6CCE"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74B3D7E6" w14:textId="77777777" w:rsidR="00A57FA4" w:rsidRDefault="00A57FA4" w:rsidP="00A57FA4">
            <w:pPr>
              <w:pStyle w:val="NormalinTable"/>
            </w:pPr>
            <w:r>
              <w:t>31/12</w:t>
            </w:r>
          </w:p>
        </w:tc>
      </w:tr>
      <w:tr w:rsidR="00A57FA4" w14:paraId="59DF2883" w14:textId="77777777" w:rsidTr="00A57FA4">
        <w:trPr>
          <w:cantSplit/>
        </w:trPr>
        <w:tc>
          <w:tcPr>
            <w:tcW w:w="0" w:type="auto"/>
            <w:vMerge/>
          </w:tcPr>
          <w:p w14:paraId="57378BD7" w14:textId="77777777" w:rsidR="00A57FA4" w:rsidRDefault="00A57FA4" w:rsidP="00A57FA4">
            <w:pPr>
              <w:pStyle w:val="NormalinTable"/>
            </w:pPr>
          </w:p>
        </w:tc>
        <w:tc>
          <w:tcPr>
            <w:tcW w:w="0" w:type="auto"/>
            <w:vMerge/>
          </w:tcPr>
          <w:p w14:paraId="08FC9CDD" w14:textId="77777777" w:rsidR="00A57FA4" w:rsidRDefault="00A57FA4" w:rsidP="00A57FA4">
            <w:pPr>
              <w:pStyle w:val="NormalinTable"/>
            </w:pPr>
          </w:p>
        </w:tc>
        <w:tc>
          <w:tcPr>
            <w:tcW w:w="0" w:type="auto"/>
          </w:tcPr>
          <w:p w14:paraId="5E1A7106" w14:textId="77777777" w:rsidR="00A57FA4" w:rsidRDefault="00A57FA4" w:rsidP="00A57FA4">
            <w:pPr>
              <w:pStyle w:val="NormalinTable"/>
            </w:pPr>
            <w:r>
              <w:t>0306359012</w:t>
            </w:r>
          </w:p>
        </w:tc>
        <w:tc>
          <w:tcPr>
            <w:tcW w:w="0" w:type="auto"/>
            <w:vMerge/>
          </w:tcPr>
          <w:p w14:paraId="376EC97F" w14:textId="77777777" w:rsidR="00A57FA4" w:rsidRDefault="00A57FA4" w:rsidP="00A57FA4">
            <w:pPr>
              <w:pStyle w:val="NormalinTable"/>
            </w:pPr>
          </w:p>
        </w:tc>
        <w:tc>
          <w:tcPr>
            <w:tcW w:w="0" w:type="auto"/>
            <w:vMerge/>
          </w:tcPr>
          <w:p w14:paraId="3034F091" w14:textId="77777777" w:rsidR="00A57FA4" w:rsidRDefault="00A57FA4" w:rsidP="00A57FA4">
            <w:pPr>
              <w:pStyle w:val="NormalinTable"/>
            </w:pPr>
          </w:p>
        </w:tc>
        <w:tc>
          <w:tcPr>
            <w:tcW w:w="0" w:type="auto"/>
            <w:vMerge/>
          </w:tcPr>
          <w:p w14:paraId="79FDC5EF" w14:textId="77777777" w:rsidR="00A57FA4" w:rsidRDefault="00A57FA4" w:rsidP="00A57FA4">
            <w:pPr>
              <w:pStyle w:val="NormalinTable"/>
            </w:pPr>
          </w:p>
        </w:tc>
        <w:tc>
          <w:tcPr>
            <w:tcW w:w="0" w:type="auto"/>
            <w:vMerge/>
          </w:tcPr>
          <w:p w14:paraId="179F6B2C" w14:textId="77777777" w:rsidR="00A57FA4" w:rsidRDefault="00A57FA4" w:rsidP="00A57FA4">
            <w:pPr>
              <w:pStyle w:val="NormalinTable"/>
            </w:pPr>
          </w:p>
        </w:tc>
      </w:tr>
      <w:tr w:rsidR="00A57FA4" w14:paraId="60134080" w14:textId="77777777" w:rsidTr="00A57FA4">
        <w:trPr>
          <w:cantSplit/>
        </w:trPr>
        <w:tc>
          <w:tcPr>
            <w:tcW w:w="0" w:type="auto"/>
            <w:vMerge/>
          </w:tcPr>
          <w:p w14:paraId="612205E6" w14:textId="77777777" w:rsidR="00A57FA4" w:rsidRDefault="00A57FA4" w:rsidP="00A57FA4">
            <w:pPr>
              <w:pStyle w:val="NormalinTable"/>
            </w:pPr>
          </w:p>
        </w:tc>
        <w:tc>
          <w:tcPr>
            <w:tcW w:w="0" w:type="auto"/>
            <w:vMerge/>
          </w:tcPr>
          <w:p w14:paraId="7149405D" w14:textId="77777777" w:rsidR="00A57FA4" w:rsidRDefault="00A57FA4" w:rsidP="00A57FA4">
            <w:pPr>
              <w:pStyle w:val="NormalinTable"/>
            </w:pPr>
          </w:p>
        </w:tc>
        <w:tc>
          <w:tcPr>
            <w:tcW w:w="0" w:type="auto"/>
          </w:tcPr>
          <w:p w14:paraId="22371AA3" w14:textId="77777777" w:rsidR="00A57FA4" w:rsidRDefault="00A57FA4" w:rsidP="00A57FA4">
            <w:pPr>
              <w:pStyle w:val="NormalinTable"/>
            </w:pPr>
            <w:r>
              <w:t>0306359014</w:t>
            </w:r>
          </w:p>
        </w:tc>
        <w:tc>
          <w:tcPr>
            <w:tcW w:w="0" w:type="auto"/>
            <w:vMerge/>
          </w:tcPr>
          <w:p w14:paraId="37059397" w14:textId="77777777" w:rsidR="00A57FA4" w:rsidRDefault="00A57FA4" w:rsidP="00A57FA4">
            <w:pPr>
              <w:pStyle w:val="NormalinTable"/>
            </w:pPr>
          </w:p>
        </w:tc>
        <w:tc>
          <w:tcPr>
            <w:tcW w:w="0" w:type="auto"/>
            <w:vMerge/>
          </w:tcPr>
          <w:p w14:paraId="6BFBE06B" w14:textId="77777777" w:rsidR="00A57FA4" w:rsidRDefault="00A57FA4" w:rsidP="00A57FA4">
            <w:pPr>
              <w:pStyle w:val="NormalinTable"/>
            </w:pPr>
          </w:p>
        </w:tc>
        <w:tc>
          <w:tcPr>
            <w:tcW w:w="0" w:type="auto"/>
            <w:vMerge/>
          </w:tcPr>
          <w:p w14:paraId="38DD5D89" w14:textId="77777777" w:rsidR="00A57FA4" w:rsidRDefault="00A57FA4" w:rsidP="00A57FA4">
            <w:pPr>
              <w:pStyle w:val="NormalinTable"/>
            </w:pPr>
          </w:p>
        </w:tc>
        <w:tc>
          <w:tcPr>
            <w:tcW w:w="0" w:type="auto"/>
            <w:vMerge/>
          </w:tcPr>
          <w:p w14:paraId="1F5A2391" w14:textId="77777777" w:rsidR="00A57FA4" w:rsidRDefault="00A57FA4" w:rsidP="00A57FA4">
            <w:pPr>
              <w:pStyle w:val="NormalinTable"/>
            </w:pPr>
          </w:p>
        </w:tc>
      </w:tr>
      <w:tr w:rsidR="00A57FA4" w14:paraId="6170AE3B" w14:textId="77777777" w:rsidTr="00A57FA4">
        <w:trPr>
          <w:cantSplit/>
        </w:trPr>
        <w:tc>
          <w:tcPr>
            <w:tcW w:w="0" w:type="auto"/>
            <w:vMerge/>
          </w:tcPr>
          <w:p w14:paraId="5D9E4BA2" w14:textId="77777777" w:rsidR="00A57FA4" w:rsidRDefault="00A57FA4" w:rsidP="00A57FA4">
            <w:pPr>
              <w:pStyle w:val="NormalinTable"/>
            </w:pPr>
          </w:p>
        </w:tc>
        <w:tc>
          <w:tcPr>
            <w:tcW w:w="0" w:type="auto"/>
            <w:vMerge/>
          </w:tcPr>
          <w:p w14:paraId="1CC87D97" w14:textId="77777777" w:rsidR="00A57FA4" w:rsidRDefault="00A57FA4" w:rsidP="00A57FA4">
            <w:pPr>
              <w:pStyle w:val="NormalinTable"/>
            </w:pPr>
          </w:p>
        </w:tc>
        <w:tc>
          <w:tcPr>
            <w:tcW w:w="0" w:type="auto"/>
          </w:tcPr>
          <w:p w14:paraId="5286C75F" w14:textId="77777777" w:rsidR="00A57FA4" w:rsidRDefault="00A57FA4" w:rsidP="00A57FA4">
            <w:pPr>
              <w:pStyle w:val="NormalinTable"/>
            </w:pPr>
            <w:r>
              <w:t>0306359020</w:t>
            </w:r>
          </w:p>
        </w:tc>
        <w:tc>
          <w:tcPr>
            <w:tcW w:w="0" w:type="auto"/>
            <w:vMerge/>
          </w:tcPr>
          <w:p w14:paraId="179B6639" w14:textId="77777777" w:rsidR="00A57FA4" w:rsidRDefault="00A57FA4" w:rsidP="00A57FA4">
            <w:pPr>
              <w:pStyle w:val="NormalinTable"/>
            </w:pPr>
          </w:p>
        </w:tc>
        <w:tc>
          <w:tcPr>
            <w:tcW w:w="0" w:type="auto"/>
            <w:vMerge/>
          </w:tcPr>
          <w:p w14:paraId="3FAD62F6" w14:textId="77777777" w:rsidR="00A57FA4" w:rsidRDefault="00A57FA4" w:rsidP="00A57FA4">
            <w:pPr>
              <w:pStyle w:val="NormalinTable"/>
            </w:pPr>
          </w:p>
        </w:tc>
        <w:tc>
          <w:tcPr>
            <w:tcW w:w="0" w:type="auto"/>
            <w:vMerge/>
          </w:tcPr>
          <w:p w14:paraId="79BA516E" w14:textId="77777777" w:rsidR="00A57FA4" w:rsidRDefault="00A57FA4" w:rsidP="00A57FA4">
            <w:pPr>
              <w:pStyle w:val="NormalinTable"/>
            </w:pPr>
          </w:p>
        </w:tc>
        <w:tc>
          <w:tcPr>
            <w:tcW w:w="0" w:type="auto"/>
            <w:vMerge/>
          </w:tcPr>
          <w:p w14:paraId="7BD2CF89" w14:textId="77777777" w:rsidR="00A57FA4" w:rsidRDefault="00A57FA4" w:rsidP="00A57FA4">
            <w:pPr>
              <w:pStyle w:val="NormalinTable"/>
            </w:pPr>
          </w:p>
        </w:tc>
      </w:tr>
      <w:tr w:rsidR="00A57FA4" w14:paraId="18A28651" w14:textId="77777777" w:rsidTr="00A57FA4">
        <w:trPr>
          <w:cantSplit/>
        </w:trPr>
        <w:tc>
          <w:tcPr>
            <w:tcW w:w="0" w:type="auto"/>
            <w:vMerge/>
          </w:tcPr>
          <w:p w14:paraId="3AD90A31" w14:textId="77777777" w:rsidR="00A57FA4" w:rsidRDefault="00A57FA4" w:rsidP="00A57FA4">
            <w:pPr>
              <w:pStyle w:val="NormalinTable"/>
            </w:pPr>
          </w:p>
        </w:tc>
        <w:tc>
          <w:tcPr>
            <w:tcW w:w="0" w:type="auto"/>
            <w:vMerge/>
          </w:tcPr>
          <w:p w14:paraId="3368BDD6" w14:textId="77777777" w:rsidR="00A57FA4" w:rsidRDefault="00A57FA4" w:rsidP="00A57FA4">
            <w:pPr>
              <w:pStyle w:val="NormalinTable"/>
            </w:pPr>
          </w:p>
        </w:tc>
        <w:tc>
          <w:tcPr>
            <w:tcW w:w="0" w:type="auto"/>
          </w:tcPr>
          <w:p w14:paraId="544791E2" w14:textId="77777777" w:rsidR="00A57FA4" w:rsidRDefault="00A57FA4" w:rsidP="00A57FA4">
            <w:pPr>
              <w:pStyle w:val="NormalinTable"/>
            </w:pPr>
            <w:r>
              <w:t>0306359092</w:t>
            </w:r>
          </w:p>
        </w:tc>
        <w:tc>
          <w:tcPr>
            <w:tcW w:w="0" w:type="auto"/>
            <w:vMerge/>
          </w:tcPr>
          <w:p w14:paraId="58B46E75" w14:textId="77777777" w:rsidR="00A57FA4" w:rsidRDefault="00A57FA4" w:rsidP="00A57FA4">
            <w:pPr>
              <w:pStyle w:val="NormalinTable"/>
            </w:pPr>
          </w:p>
        </w:tc>
        <w:tc>
          <w:tcPr>
            <w:tcW w:w="0" w:type="auto"/>
            <w:vMerge/>
          </w:tcPr>
          <w:p w14:paraId="1CFE52CD" w14:textId="77777777" w:rsidR="00A57FA4" w:rsidRDefault="00A57FA4" w:rsidP="00A57FA4">
            <w:pPr>
              <w:pStyle w:val="NormalinTable"/>
            </w:pPr>
          </w:p>
        </w:tc>
        <w:tc>
          <w:tcPr>
            <w:tcW w:w="0" w:type="auto"/>
            <w:vMerge/>
          </w:tcPr>
          <w:p w14:paraId="63BB4335" w14:textId="77777777" w:rsidR="00A57FA4" w:rsidRDefault="00A57FA4" w:rsidP="00A57FA4">
            <w:pPr>
              <w:pStyle w:val="NormalinTable"/>
            </w:pPr>
          </w:p>
        </w:tc>
        <w:tc>
          <w:tcPr>
            <w:tcW w:w="0" w:type="auto"/>
            <w:vMerge/>
          </w:tcPr>
          <w:p w14:paraId="220E4610" w14:textId="77777777" w:rsidR="00A57FA4" w:rsidRDefault="00A57FA4" w:rsidP="00A57FA4">
            <w:pPr>
              <w:pStyle w:val="NormalinTable"/>
            </w:pPr>
          </w:p>
        </w:tc>
      </w:tr>
      <w:tr w:rsidR="00A57FA4" w14:paraId="570B75F6" w14:textId="77777777" w:rsidTr="00A57FA4">
        <w:trPr>
          <w:cantSplit/>
        </w:trPr>
        <w:tc>
          <w:tcPr>
            <w:tcW w:w="0" w:type="auto"/>
            <w:vMerge/>
          </w:tcPr>
          <w:p w14:paraId="2E07953D" w14:textId="77777777" w:rsidR="00A57FA4" w:rsidRDefault="00A57FA4" w:rsidP="00A57FA4">
            <w:pPr>
              <w:pStyle w:val="NormalinTable"/>
            </w:pPr>
          </w:p>
        </w:tc>
        <w:tc>
          <w:tcPr>
            <w:tcW w:w="0" w:type="auto"/>
            <w:vMerge/>
          </w:tcPr>
          <w:p w14:paraId="73F50765" w14:textId="77777777" w:rsidR="00A57FA4" w:rsidRDefault="00A57FA4" w:rsidP="00A57FA4">
            <w:pPr>
              <w:pStyle w:val="NormalinTable"/>
            </w:pPr>
          </w:p>
        </w:tc>
        <w:tc>
          <w:tcPr>
            <w:tcW w:w="0" w:type="auto"/>
          </w:tcPr>
          <w:p w14:paraId="1A299D6A" w14:textId="77777777" w:rsidR="00A57FA4" w:rsidRDefault="00A57FA4" w:rsidP="00A57FA4">
            <w:pPr>
              <w:pStyle w:val="NormalinTable"/>
            </w:pPr>
            <w:r>
              <w:t>0306359093</w:t>
            </w:r>
          </w:p>
        </w:tc>
        <w:tc>
          <w:tcPr>
            <w:tcW w:w="0" w:type="auto"/>
            <w:vMerge/>
          </w:tcPr>
          <w:p w14:paraId="49889864" w14:textId="77777777" w:rsidR="00A57FA4" w:rsidRDefault="00A57FA4" w:rsidP="00A57FA4">
            <w:pPr>
              <w:pStyle w:val="NormalinTable"/>
            </w:pPr>
          </w:p>
        </w:tc>
        <w:tc>
          <w:tcPr>
            <w:tcW w:w="0" w:type="auto"/>
            <w:vMerge/>
          </w:tcPr>
          <w:p w14:paraId="184B069A" w14:textId="77777777" w:rsidR="00A57FA4" w:rsidRDefault="00A57FA4" w:rsidP="00A57FA4">
            <w:pPr>
              <w:pStyle w:val="NormalinTable"/>
            </w:pPr>
          </w:p>
        </w:tc>
        <w:tc>
          <w:tcPr>
            <w:tcW w:w="0" w:type="auto"/>
            <w:vMerge/>
          </w:tcPr>
          <w:p w14:paraId="1149065C" w14:textId="77777777" w:rsidR="00A57FA4" w:rsidRDefault="00A57FA4" w:rsidP="00A57FA4">
            <w:pPr>
              <w:pStyle w:val="NormalinTable"/>
            </w:pPr>
          </w:p>
        </w:tc>
        <w:tc>
          <w:tcPr>
            <w:tcW w:w="0" w:type="auto"/>
            <w:vMerge/>
          </w:tcPr>
          <w:p w14:paraId="3985A4AE" w14:textId="77777777" w:rsidR="00A57FA4" w:rsidRDefault="00A57FA4" w:rsidP="00A57FA4">
            <w:pPr>
              <w:pStyle w:val="NormalinTable"/>
            </w:pPr>
          </w:p>
        </w:tc>
      </w:tr>
      <w:tr w:rsidR="00A57FA4" w14:paraId="0B0405AC" w14:textId="77777777" w:rsidTr="00A57FA4">
        <w:trPr>
          <w:cantSplit/>
        </w:trPr>
        <w:tc>
          <w:tcPr>
            <w:tcW w:w="0" w:type="auto"/>
            <w:vMerge/>
          </w:tcPr>
          <w:p w14:paraId="6DB93488" w14:textId="77777777" w:rsidR="00A57FA4" w:rsidRDefault="00A57FA4" w:rsidP="00A57FA4">
            <w:pPr>
              <w:pStyle w:val="NormalinTable"/>
            </w:pPr>
          </w:p>
        </w:tc>
        <w:tc>
          <w:tcPr>
            <w:tcW w:w="0" w:type="auto"/>
            <w:vMerge/>
          </w:tcPr>
          <w:p w14:paraId="75214143" w14:textId="77777777" w:rsidR="00A57FA4" w:rsidRDefault="00A57FA4" w:rsidP="00A57FA4">
            <w:pPr>
              <w:pStyle w:val="NormalinTable"/>
            </w:pPr>
          </w:p>
        </w:tc>
        <w:tc>
          <w:tcPr>
            <w:tcW w:w="0" w:type="auto"/>
          </w:tcPr>
          <w:p w14:paraId="17D18AEC" w14:textId="77777777" w:rsidR="00A57FA4" w:rsidRDefault="00A57FA4" w:rsidP="00A57FA4">
            <w:pPr>
              <w:pStyle w:val="NormalinTable"/>
            </w:pPr>
            <w:r>
              <w:t>0306359096</w:t>
            </w:r>
          </w:p>
        </w:tc>
        <w:tc>
          <w:tcPr>
            <w:tcW w:w="0" w:type="auto"/>
            <w:vMerge/>
          </w:tcPr>
          <w:p w14:paraId="5CCB42A5" w14:textId="77777777" w:rsidR="00A57FA4" w:rsidRDefault="00A57FA4" w:rsidP="00A57FA4">
            <w:pPr>
              <w:pStyle w:val="NormalinTable"/>
            </w:pPr>
          </w:p>
        </w:tc>
        <w:tc>
          <w:tcPr>
            <w:tcW w:w="0" w:type="auto"/>
            <w:vMerge/>
          </w:tcPr>
          <w:p w14:paraId="7CC895A5" w14:textId="77777777" w:rsidR="00A57FA4" w:rsidRDefault="00A57FA4" w:rsidP="00A57FA4">
            <w:pPr>
              <w:pStyle w:val="NormalinTable"/>
            </w:pPr>
          </w:p>
        </w:tc>
        <w:tc>
          <w:tcPr>
            <w:tcW w:w="0" w:type="auto"/>
            <w:vMerge/>
          </w:tcPr>
          <w:p w14:paraId="3621D5C0" w14:textId="77777777" w:rsidR="00A57FA4" w:rsidRDefault="00A57FA4" w:rsidP="00A57FA4">
            <w:pPr>
              <w:pStyle w:val="NormalinTable"/>
            </w:pPr>
          </w:p>
        </w:tc>
        <w:tc>
          <w:tcPr>
            <w:tcW w:w="0" w:type="auto"/>
            <w:vMerge/>
          </w:tcPr>
          <w:p w14:paraId="4B11F580" w14:textId="77777777" w:rsidR="00A57FA4" w:rsidRDefault="00A57FA4" w:rsidP="00A57FA4">
            <w:pPr>
              <w:pStyle w:val="NormalinTable"/>
            </w:pPr>
          </w:p>
        </w:tc>
      </w:tr>
      <w:tr w:rsidR="00A57FA4" w14:paraId="503379EF" w14:textId="77777777" w:rsidTr="00A57FA4">
        <w:trPr>
          <w:cantSplit/>
        </w:trPr>
        <w:tc>
          <w:tcPr>
            <w:tcW w:w="0" w:type="auto"/>
            <w:vMerge/>
          </w:tcPr>
          <w:p w14:paraId="345A469E" w14:textId="77777777" w:rsidR="00A57FA4" w:rsidRDefault="00A57FA4" w:rsidP="00A57FA4">
            <w:pPr>
              <w:pStyle w:val="NormalinTable"/>
            </w:pPr>
          </w:p>
        </w:tc>
        <w:tc>
          <w:tcPr>
            <w:tcW w:w="0" w:type="auto"/>
            <w:vMerge/>
          </w:tcPr>
          <w:p w14:paraId="0653D88B" w14:textId="77777777" w:rsidR="00A57FA4" w:rsidRDefault="00A57FA4" w:rsidP="00A57FA4">
            <w:pPr>
              <w:pStyle w:val="NormalinTable"/>
            </w:pPr>
          </w:p>
        </w:tc>
        <w:tc>
          <w:tcPr>
            <w:tcW w:w="0" w:type="auto"/>
          </w:tcPr>
          <w:p w14:paraId="59A7085D" w14:textId="77777777" w:rsidR="00A57FA4" w:rsidRDefault="00A57FA4" w:rsidP="00A57FA4">
            <w:pPr>
              <w:pStyle w:val="NormalinTable"/>
            </w:pPr>
            <w:r>
              <w:t>0306361011</w:t>
            </w:r>
          </w:p>
        </w:tc>
        <w:tc>
          <w:tcPr>
            <w:tcW w:w="0" w:type="auto"/>
            <w:vMerge/>
          </w:tcPr>
          <w:p w14:paraId="77F8B6A4" w14:textId="77777777" w:rsidR="00A57FA4" w:rsidRDefault="00A57FA4" w:rsidP="00A57FA4">
            <w:pPr>
              <w:pStyle w:val="NormalinTable"/>
            </w:pPr>
          </w:p>
        </w:tc>
        <w:tc>
          <w:tcPr>
            <w:tcW w:w="0" w:type="auto"/>
            <w:vMerge/>
          </w:tcPr>
          <w:p w14:paraId="1B83B022" w14:textId="77777777" w:rsidR="00A57FA4" w:rsidRDefault="00A57FA4" w:rsidP="00A57FA4">
            <w:pPr>
              <w:pStyle w:val="NormalinTable"/>
            </w:pPr>
          </w:p>
        </w:tc>
        <w:tc>
          <w:tcPr>
            <w:tcW w:w="0" w:type="auto"/>
            <w:vMerge/>
          </w:tcPr>
          <w:p w14:paraId="2608DA40" w14:textId="77777777" w:rsidR="00A57FA4" w:rsidRDefault="00A57FA4" w:rsidP="00A57FA4">
            <w:pPr>
              <w:pStyle w:val="NormalinTable"/>
            </w:pPr>
          </w:p>
        </w:tc>
        <w:tc>
          <w:tcPr>
            <w:tcW w:w="0" w:type="auto"/>
            <w:vMerge/>
          </w:tcPr>
          <w:p w14:paraId="3CA9912F" w14:textId="77777777" w:rsidR="00A57FA4" w:rsidRDefault="00A57FA4" w:rsidP="00A57FA4">
            <w:pPr>
              <w:pStyle w:val="NormalinTable"/>
            </w:pPr>
          </w:p>
        </w:tc>
      </w:tr>
      <w:tr w:rsidR="00A57FA4" w14:paraId="7DD1B948" w14:textId="77777777" w:rsidTr="00A57FA4">
        <w:trPr>
          <w:cantSplit/>
        </w:trPr>
        <w:tc>
          <w:tcPr>
            <w:tcW w:w="0" w:type="auto"/>
            <w:vMerge/>
          </w:tcPr>
          <w:p w14:paraId="61D9B910" w14:textId="77777777" w:rsidR="00A57FA4" w:rsidRDefault="00A57FA4" w:rsidP="00A57FA4">
            <w:pPr>
              <w:pStyle w:val="NormalinTable"/>
            </w:pPr>
          </w:p>
        </w:tc>
        <w:tc>
          <w:tcPr>
            <w:tcW w:w="0" w:type="auto"/>
            <w:vMerge/>
          </w:tcPr>
          <w:p w14:paraId="789D8296" w14:textId="77777777" w:rsidR="00A57FA4" w:rsidRDefault="00A57FA4" w:rsidP="00A57FA4">
            <w:pPr>
              <w:pStyle w:val="NormalinTable"/>
            </w:pPr>
          </w:p>
        </w:tc>
        <w:tc>
          <w:tcPr>
            <w:tcW w:w="0" w:type="auto"/>
          </w:tcPr>
          <w:p w14:paraId="4DA7A449" w14:textId="77777777" w:rsidR="00A57FA4" w:rsidRDefault="00A57FA4" w:rsidP="00A57FA4">
            <w:pPr>
              <w:pStyle w:val="NormalinTable"/>
            </w:pPr>
            <w:r>
              <w:t>0306361091</w:t>
            </w:r>
          </w:p>
        </w:tc>
        <w:tc>
          <w:tcPr>
            <w:tcW w:w="0" w:type="auto"/>
            <w:vMerge/>
          </w:tcPr>
          <w:p w14:paraId="33565EA9" w14:textId="77777777" w:rsidR="00A57FA4" w:rsidRDefault="00A57FA4" w:rsidP="00A57FA4">
            <w:pPr>
              <w:pStyle w:val="NormalinTable"/>
            </w:pPr>
          </w:p>
        </w:tc>
        <w:tc>
          <w:tcPr>
            <w:tcW w:w="0" w:type="auto"/>
            <w:vMerge/>
          </w:tcPr>
          <w:p w14:paraId="137A4094" w14:textId="77777777" w:rsidR="00A57FA4" w:rsidRDefault="00A57FA4" w:rsidP="00A57FA4">
            <w:pPr>
              <w:pStyle w:val="NormalinTable"/>
            </w:pPr>
          </w:p>
        </w:tc>
        <w:tc>
          <w:tcPr>
            <w:tcW w:w="0" w:type="auto"/>
            <w:vMerge/>
          </w:tcPr>
          <w:p w14:paraId="540C36AC" w14:textId="77777777" w:rsidR="00A57FA4" w:rsidRDefault="00A57FA4" w:rsidP="00A57FA4">
            <w:pPr>
              <w:pStyle w:val="NormalinTable"/>
            </w:pPr>
          </w:p>
        </w:tc>
        <w:tc>
          <w:tcPr>
            <w:tcW w:w="0" w:type="auto"/>
            <w:vMerge/>
          </w:tcPr>
          <w:p w14:paraId="739A3435" w14:textId="77777777" w:rsidR="00A57FA4" w:rsidRDefault="00A57FA4" w:rsidP="00A57FA4">
            <w:pPr>
              <w:pStyle w:val="NormalinTable"/>
            </w:pPr>
          </w:p>
        </w:tc>
      </w:tr>
      <w:tr w:rsidR="00A57FA4" w14:paraId="41E2E702" w14:textId="77777777" w:rsidTr="00A57FA4">
        <w:trPr>
          <w:cantSplit/>
        </w:trPr>
        <w:tc>
          <w:tcPr>
            <w:tcW w:w="0" w:type="auto"/>
            <w:vMerge/>
          </w:tcPr>
          <w:p w14:paraId="71BDEBE0" w14:textId="77777777" w:rsidR="00A57FA4" w:rsidRDefault="00A57FA4" w:rsidP="00A57FA4">
            <w:pPr>
              <w:pStyle w:val="NormalinTable"/>
            </w:pPr>
          </w:p>
        </w:tc>
        <w:tc>
          <w:tcPr>
            <w:tcW w:w="0" w:type="auto"/>
            <w:vMerge/>
          </w:tcPr>
          <w:p w14:paraId="1E0EDFCC" w14:textId="77777777" w:rsidR="00A57FA4" w:rsidRDefault="00A57FA4" w:rsidP="00A57FA4">
            <w:pPr>
              <w:pStyle w:val="NormalinTable"/>
            </w:pPr>
          </w:p>
        </w:tc>
        <w:tc>
          <w:tcPr>
            <w:tcW w:w="0" w:type="auto"/>
          </w:tcPr>
          <w:p w14:paraId="3BAC4C7B" w14:textId="77777777" w:rsidR="00A57FA4" w:rsidRDefault="00A57FA4" w:rsidP="00A57FA4">
            <w:pPr>
              <w:pStyle w:val="NormalinTable"/>
            </w:pPr>
            <w:r>
              <w:t>0306940000</w:t>
            </w:r>
          </w:p>
        </w:tc>
        <w:tc>
          <w:tcPr>
            <w:tcW w:w="0" w:type="auto"/>
            <w:vMerge/>
          </w:tcPr>
          <w:p w14:paraId="5BFEED70" w14:textId="77777777" w:rsidR="00A57FA4" w:rsidRDefault="00A57FA4" w:rsidP="00A57FA4">
            <w:pPr>
              <w:pStyle w:val="NormalinTable"/>
            </w:pPr>
          </w:p>
        </w:tc>
        <w:tc>
          <w:tcPr>
            <w:tcW w:w="0" w:type="auto"/>
            <w:vMerge/>
          </w:tcPr>
          <w:p w14:paraId="5DE7CAF6" w14:textId="77777777" w:rsidR="00A57FA4" w:rsidRDefault="00A57FA4" w:rsidP="00A57FA4">
            <w:pPr>
              <w:pStyle w:val="NormalinTable"/>
            </w:pPr>
          </w:p>
        </w:tc>
        <w:tc>
          <w:tcPr>
            <w:tcW w:w="0" w:type="auto"/>
            <w:vMerge/>
          </w:tcPr>
          <w:p w14:paraId="20622113" w14:textId="77777777" w:rsidR="00A57FA4" w:rsidRDefault="00A57FA4" w:rsidP="00A57FA4">
            <w:pPr>
              <w:pStyle w:val="NormalinTable"/>
            </w:pPr>
          </w:p>
        </w:tc>
        <w:tc>
          <w:tcPr>
            <w:tcW w:w="0" w:type="auto"/>
            <w:vMerge/>
          </w:tcPr>
          <w:p w14:paraId="6F9BAA58" w14:textId="77777777" w:rsidR="00A57FA4" w:rsidRDefault="00A57FA4" w:rsidP="00A57FA4">
            <w:pPr>
              <w:pStyle w:val="NormalinTable"/>
            </w:pPr>
          </w:p>
        </w:tc>
      </w:tr>
      <w:tr w:rsidR="00A57FA4" w14:paraId="4E14A36F" w14:textId="77777777" w:rsidTr="00A57FA4">
        <w:trPr>
          <w:cantSplit/>
        </w:trPr>
        <w:tc>
          <w:tcPr>
            <w:tcW w:w="0" w:type="auto"/>
            <w:vMerge/>
          </w:tcPr>
          <w:p w14:paraId="38C50714" w14:textId="77777777" w:rsidR="00A57FA4" w:rsidRDefault="00A57FA4" w:rsidP="00A57FA4">
            <w:pPr>
              <w:pStyle w:val="NormalinTable"/>
            </w:pPr>
          </w:p>
        </w:tc>
        <w:tc>
          <w:tcPr>
            <w:tcW w:w="0" w:type="auto"/>
            <w:vMerge/>
          </w:tcPr>
          <w:p w14:paraId="79AD4B73" w14:textId="77777777" w:rsidR="00A57FA4" w:rsidRDefault="00A57FA4" w:rsidP="00A57FA4">
            <w:pPr>
              <w:pStyle w:val="NormalinTable"/>
            </w:pPr>
          </w:p>
        </w:tc>
        <w:tc>
          <w:tcPr>
            <w:tcW w:w="0" w:type="auto"/>
          </w:tcPr>
          <w:p w14:paraId="08347C08" w14:textId="77777777" w:rsidR="00A57FA4" w:rsidRDefault="00A57FA4" w:rsidP="00A57FA4">
            <w:pPr>
              <w:pStyle w:val="NormalinTable"/>
            </w:pPr>
            <w:r>
              <w:t>0306952021</w:t>
            </w:r>
          </w:p>
        </w:tc>
        <w:tc>
          <w:tcPr>
            <w:tcW w:w="0" w:type="auto"/>
            <w:vMerge/>
          </w:tcPr>
          <w:p w14:paraId="6086FF1E" w14:textId="77777777" w:rsidR="00A57FA4" w:rsidRDefault="00A57FA4" w:rsidP="00A57FA4">
            <w:pPr>
              <w:pStyle w:val="NormalinTable"/>
            </w:pPr>
          </w:p>
        </w:tc>
        <w:tc>
          <w:tcPr>
            <w:tcW w:w="0" w:type="auto"/>
            <w:vMerge/>
          </w:tcPr>
          <w:p w14:paraId="35F6154A" w14:textId="77777777" w:rsidR="00A57FA4" w:rsidRDefault="00A57FA4" w:rsidP="00A57FA4">
            <w:pPr>
              <w:pStyle w:val="NormalinTable"/>
            </w:pPr>
          </w:p>
        </w:tc>
        <w:tc>
          <w:tcPr>
            <w:tcW w:w="0" w:type="auto"/>
            <w:vMerge/>
          </w:tcPr>
          <w:p w14:paraId="3C9B873B" w14:textId="77777777" w:rsidR="00A57FA4" w:rsidRDefault="00A57FA4" w:rsidP="00A57FA4">
            <w:pPr>
              <w:pStyle w:val="NormalinTable"/>
            </w:pPr>
          </w:p>
        </w:tc>
        <w:tc>
          <w:tcPr>
            <w:tcW w:w="0" w:type="auto"/>
            <w:vMerge/>
          </w:tcPr>
          <w:p w14:paraId="359FC9FC" w14:textId="77777777" w:rsidR="00A57FA4" w:rsidRDefault="00A57FA4" w:rsidP="00A57FA4">
            <w:pPr>
              <w:pStyle w:val="NormalinTable"/>
            </w:pPr>
          </w:p>
        </w:tc>
      </w:tr>
      <w:tr w:rsidR="00A57FA4" w14:paraId="45C9AC98" w14:textId="77777777" w:rsidTr="00A57FA4">
        <w:trPr>
          <w:cantSplit/>
        </w:trPr>
        <w:tc>
          <w:tcPr>
            <w:tcW w:w="0" w:type="auto"/>
            <w:vMerge/>
          </w:tcPr>
          <w:p w14:paraId="08CEBFD4" w14:textId="77777777" w:rsidR="00A57FA4" w:rsidRDefault="00A57FA4" w:rsidP="00A57FA4">
            <w:pPr>
              <w:pStyle w:val="NormalinTable"/>
            </w:pPr>
          </w:p>
        </w:tc>
        <w:tc>
          <w:tcPr>
            <w:tcW w:w="0" w:type="auto"/>
            <w:vMerge/>
          </w:tcPr>
          <w:p w14:paraId="7EA1EE12" w14:textId="77777777" w:rsidR="00A57FA4" w:rsidRDefault="00A57FA4" w:rsidP="00A57FA4">
            <w:pPr>
              <w:pStyle w:val="NormalinTable"/>
            </w:pPr>
          </w:p>
        </w:tc>
        <w:tc>
          <w:tcPr>
            <w:tcW w:w="0" w:type="auto"/>
          </w:tcPr>
          <w:p w14:paraId="25372260" w14:textId="77777777" w:rsidR="00A57FA4" w:rsidRDefault="00A57FA4" w:rsidP="00A57FA4">
            <w:pPr>
              <w:pStyle w:val="NormalinTable"/>
            </w:pPr>
            <w:r>
              <w:t>0306952029</w:t>
            </w:r>
          </w:p>
        </w:tc>
        <w:tc>
          <w:tcPr>
            <w:tcW w:w="0" w:type="auto"/>
            <w:vMerge/>
          </w:tcPr>
          <w:p w14:paraId="4F2E7DD6" w14:textId="77777777" w:rsidR="00A57FA4" w:rsidRDefault="00A57FA4" w:rsidP="00A57FA4">
            <w:pPr>
              <w:pStyle w:val="NormalinTable"/>
            </w:pPr>
          </w:p>
        </w:tc>
        <w:tc>
          <w:tcPr>
            <w:tcW w:w="0" w:type="auto"/>
            <w:vMerge/>
          </w:tcPr>
          <w:p w14:paraId="459E6717" w14:textId="77777777" w:rsidR="00A57FA4" w:rsidRDefault="00A57FA4" w:rsidP="00A57FA4">
            <w:pPr>
              <w:pStyle w:val="NormalinTable"/>
            </w:pPr>
          </w:p>
        </w:tc>
        <w:tc>
          <w:tcPr>
            <w:tcW w:w="0" w:type="auto"/>
            <w:vMerge/>
          </w:tcPr>
          <w:p w14:paraId="68E5A9DB" w14:textId="77777777" w:rsidR="00A57FA4" w:rsidRDefault="00A57FA4" w:rsidP="00A57FA4">
            <w:pPr>
              <w:pStyle w:val="NormalinTable"/>
            </w:pPr>
          </w:p>
        </w:tc>
        <w:tc>
          <w:tcPr>
            <w:tcW w:w="0" w:type="auto"/>
            <w:vMerge/>
          </w:tcPr>
          <w:p w14:paraId="4DB221DB" w14:textId="77777777" w:rsidR="00A57FA4" w:rsidRDefault="00A57FA4" w:rsidP="00A57FA4">
            <w:pPr>
              <w:pStyle w:val="NormalinTable"/>
            </w:pPr>
          </w:p>
        </w:tc>
      </w:tr>
      <w:tr w:rsidR="00A57FA4" w14:paraId="0E48D509" w14:textId="77777777" w:rsidTr="00A57FA4">
        <w:trPr>
          <w:cantSplit/>
        </w:trPr>
        <w:tc>
          <w:tcPr>
            <w:tcW w:w="0" w:type="auto"/>
            <w:vMerge/>
          </w:tcPr>
          <w:p w14:paraId="64EF1B7B" w14:textId="77777777" w:rsidR="00A57FA4" w:rsidRDefault="00A57FA4" w:rsidP="00A57FA4">
            <w:pPr>
              <w:pStyle w:val="NormalinTable"/>
            </w:pPr>
          </w:p>
        </w:tc>
        <w:tc>
          <w:tcPr>
            <w:tcW w:w="0" w:type="auto"/>
            <w:vMerge/>
          </w:tcPr>
          <w:p w14:paraId="43FE3CD6" w14:textId="77777777" w:rsidR="00A57FA4" w:rsidRDefault="00A57FA4" w:rsidP="00A57FA4">
            <w:pPr>
              <w:pStyle w:val="NormalinTable"/>
            </w:pPr>
          </w:p>
        </w:tc>
        <w:tc>
          <w:tcPr>
            <w:tcW w:w="0" w:type="auto"/>
          </w:tcPr>
          <w:p w14:paraId="0B70C0F3" w14:textId="77777777" w:rsidR="00A57FA4" w:rsidRDefault="00A57FA4" w:rsidP="00A57FA4">
            <w:pPr>
              <w:pStyle w:val="NormalinTable"/>
            </w:pPr>
            <w:r>
              <w:t>0306953021</w:t>
            </w:r>
          </w:p>
        </w:tc>
        <w:tc>
          <w:tcPr>
            <w:tcW w:w="0" w:type="auto"/>
            <w:vMerge/>
          </w:tcPr>
          <w:p w14:paraId="7FA6F0A2" w14:textId="77777777" w:rsidR="00A57FA4" w:rsidRDefault="00A57FA4" w:rsidP="00A57FA4">
            <w:pPr>
              <w:pStyle w:val="NormalinTable"/>
            </w:pPr>
          </w:p>
        </w:tc>
        <w:tc>
          <w:tcPr>
            <w:tcW w:w="0" w:type="auto"/>
            <w:vMerge/>
          </w:tcPr>
          <w:p w14:paraId="426A6632" w14:textId="77777777" w:rsidR="00A57FA4" w:rsidRDefault="00A57FA4" w:rsidP="00A57FA4">
            <w:pPr>
              <w:pStyle w:val="NormalinTable"/>
            </w:pPr>
          </w:p>
        </w:tc>
        <w:tc>
          <w:tcPr>
            <w:tcW w:w="0" w:type="auto"/>
            <w:vMerge/>
          </w:tcPr>
          <w:p w14:paraId="06DF6303" w14:textId="77777777" w:rsidR="00A57FA4" w:rsidRDefault="00A57FA4" w:rsidP="00A57FA4">
            <w:pPr>
              <w:pStyle w:val="NormalinTable"/>
            </w:pPr>
          </w:p>
        </w:tc>
        <w:tc>
          <w:tcPr>
            <w:tcW w:w="0" w:type="auto"/>
            <w:vMerge/>
          </w:tcPr>
          <w:p w14:paraId="42E60B35" w14:textId="77777777" w:rsidR="00A57FA4" w:rsidRDefault="00A57FA4" w:rsidP="00A57FA4">
            <w:pPr>
              <w:pStyle w:val="NormalinTable"/>
            </w:pPr>
          </w:p>
        </w:tc>
      </w:tr>
      <w:tr w:rsidR="00A57FA4" w14:paraId="70EADABD" w14:textId="77777777" w:rsidTr="00A57FA4">
        <w:trPr>
          <w:cantSplit/>
        </w:trPr>
        <w:tc>
          <w:tcPr>
            <w:tcW w:w="0" w:type="auto"/>
            <w:vMerge/>
          </w:tcPr>
          <w:p w14:paraId="1B217983" w14:textId="77777777" w:rsidR="00A57FA4" w:rsidRDefault="00A57FA4" w:rsidP="00A57FA4">
            <w:pPr>
              <w:pStyle w:val="NormalinTable"/>
            </w:pPr>
          </w:p>
        </w:tc>
        <w:tc>
          <w:tcPr>
            <w:tcW w:w="0" w:type="auto"/>
            <w:vMerge/>
          </w:tcPr>
          <w:p w14:paraId="6E3F55C0" w14:textId="77777777" w:rsidR="00A57FA4" w:rsidRDefault="00A57FA4" w:rsidP="00A57FA4">
            <w:pPr>
              <w:pStyle w:val="NormalinTable"/>
            </w:pPr>
          </w:p>
        </w:tc>
        <w:tc>
          <w:tcPr>
            <w:tcW w:w="0" w:type="auto"/>
          </w:tcPr>
          <w:p w14:paraId="0EC9ABAD" w14:textId="77777777" w:rsidR="00A57FA4" w:rsidRDefault="00A57FA4" w:rsidP="00A57FA4">
            <w:pPr>
              <w:pStyle w:val="NormalinTable"/>
            </w:pPr>
            <w:r>
              <w:t>0306953029</w:t>
            </w:r>
          </w:p>
        </w:tc>
        <w:tc>
          <w:tcPr>
            <w:tcW w:w="0" w:type="auto"/>
            <w:vMerge/>
          </w:tcPr>
          <w:p w14:paraId="69CBC850" w14:textId="77777777" w:rsidR="00A57FA4" w:rsidRDefault="00A57FA4" w:rsidP="00A57FA4">
            <w:pPr>
              <w:pStyle w:val="NormalinTable"/>
            </w:pPr>
          </w:p>
        </w:tc>
        <w:tc>
          <w:tcPr>
            <w:tcW w:w="0" w:type="auto"/>
            <w:vMerge/>
          </w:tcPr>
          <w:p w14:paraId="49D0954E" w14:textId="77777777" w:rsidR="00A57FA4" w:rsidRDefault="00A57FA4" w:rsidP="00A57FA4">
            <w:pPr>
              <w:pStyle w:val="NormalinTable"/>
            </w:pPr>
          </w:p>
        </w:tc>
        <w:tc>
          <w:tcPr>
            <w:tcW w:w="0" w:type="auto"/>
            <w:vMerge/>
          </w:tcPr>
          <w:p w14:paraId="61FCAEEB" w14:textId="77777777" w:rsidR="00A57FA4" w:rsidRDefault="00A57FA4" w:rsidP="00A57FA4">
            <w:pPr>
              <w:pStyle w:val="NormalinTable"/>
            </w:pPr>
          </w:p>
        </w:tc>
        <w:tc>
          <w:tcPr>
            <w:tcW w:w="0" w:type="auto"/>
            <w:vMerge/>
          </w:tcPr>
          <w:p w14:paraId="35CF688E" w14:textId="77777777" w:rsidR="00A57FA4" w:rsidRDefault="00A57FA4" w:rsidP="00A57FA4">
            <w:pPr>
              <w:pStyle w:val="NormalinTable"/>
            </w:pPr>
          </w:p>
        </w:tc>
      </w:tr>
      <w:tr w:rsidR="00A57FA4" w14:paraId="18105CD2" w14:textId="77777777" w:rsidTr="00A57FA4">
        <w:trPr>
          <w:cantSplit/>
        </w:trPr>
        <w:tc>
          <w:tcPr>
            <w:tcW w:w="0" w:type="auto"/>
            <w:vMerge w:val="restart"/>
            <w:tcBorders>
              <w:top w:val="single" w:sz="12" w:space="0" w:color="000000" w:themeColor="background1" w:themeShade="00"/>
            </w:tcBorders>
          </w:tcPr>
          <w:p w14:paraId="7CD6659D" w14:textId="77777777" w:rsidR="00A57FA4" w:rsidRDefault="00A57FA4" w:rsidP="00A57FA4">
            <w:pPr>
              <w:pStyle w:val="NormalinTable"/>
            </w:pPr>
            <w:r>
              <w:rPr>
                <w:b/>
              </w:rPr>
              <w:t>090745</w:t>
            </w:r>
          </w:p>
        </w:tc>
        <w:tc>
          <w:tcPr>
            <w:tcW w:w="0" w:type="auto"/>
            <w:vMerge w:val="restart"/>
            <w:tcBorders>
              <w:top w:val="single" w:sz="12" w:space="0" w:color="000000" w:themeColor="background1" w:themeShade="00"/>
            </w:tcBorders>
          </w:tcPr>
          <w:p w14:paraId="48053A09" w14:textId="77777777" w:rsidR="00A57FA4" w:rsidRDefault="00A57FA4" w:rsidP="00A57FA4">
            <w:pPr>
              <w:pStyle w:val="NormalinTable"/>
            </w:pPr>
          </w:p>
        </w:tc>
        <w:tc>
          <w:tcPr>
            <w:tcW w:w="0" w:type="auto"/>
            <w:tcBorders>
              <w:top w:val="single" w:sz="12" w:space="0" w:color="000000" w:themeColor="background1" w:themeShade="00"/>
            </w:tcBorders>
          </w:tcPr>
          <w:p w14:paraId="0B904ACE" w14:textId="77777777" w:rsidR="00A57FA4" w:rsidRDefault="00A57FA4" w:rsidP="00A57FA4">
            <w:pPr>
              <w:pStyle w:val="NormalinTable"/>
            </w:pPr>
            <w:r>
              <w:t>1605211020</w:t>
            </w:r>
          </w:p>
        </w:tc>
        <w:tc>
          <w:tcPr>
            <w:tcW w:w="0" w:type="auto"/>
            <w:vMerge w:val="restart"/>
            <w:tcBorders>
              <w:top w:val="single" w:sz="12" w:space="0" w:color="000000" w:themeColor="background1" w:themeShade="00"/>
            </w:tcBorders>
          </w:tcPr>
          <w:p w14:paraId="39928B04"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45EBEB8C" w14:textId="77777777" w:rsidR="00A57FA4" w:rsidRDefault="00A57FA4" w:rsidP="00A57FA4">
            <w:pPr>
              <w:pStyle w:val="NormalinTable"/>
            </w:pPr>
            <w:r>
              <w:t>777,000 kg</w:t>
            </w:r>
          </w:p>
        </w:tc>
        <w:tc>
          <w:tcPr>
            <w:tcW w:w="0" w:type="auto"/>
            <w:vMerge w:val="restart"/>
            <w:tcBorders>
              <w:top w:val="single" w:sz="12" w:space="0" w:color="000000" w:themeColor="background1" w:themeShade="00"/>
            </w:tcBorders>
          </w:tcPr>
          <w:p w14:paraId="06B84490"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662AEE99" w14:textId="77777777" w:rsidR="00A57FA4" w:rsidRDefault="00A57FA4" w:rsidP="00A57FA4">
            <w:pPr>
              <w:pStyle w:val="NormalinTable"/>
            </w:pPr>
            <w:r>
              <w:t>31/12</w:t>
            </w:r>
          </w:p>
        </w:tc>
      </w:tr>
      <w:tr w:rsidR="00A57FA4" w14:paraId="12ACA2A4" w14:textId="77777777" w:rsidTr="00A57FA4">
        <w:trPr>
          <w:cantSplit/>
        </w:trPr>
        <w:tc>
          <w:tcPr>
            <w:tcW w:w="0" w:type="auto"/>
            <w:vMerge/>
          </w:tcPr>
          <w:p w14:paraId="46C593B8" w14:textId="77777777" w:rsidR="00A57FA4" w:rsidRDefault="00A57FA4" w:rsidP="00A57FA4">
            <w:pPr>
              <w:pStyle w:val="NormalinTable"/>
            </w:pPr>
          </w:p>
        </w:tc>
        <w:tc>
          <w:tcPr>
            <w:tcW w:w="0" w:type="auto"/>
            <w:vMerge/>
          </w:tcPr>
          <w:p w14:paraId="24C0D2DC" w14:textId="77777777" w:rsidR="00A57FA4" w:rsidRDefault="00A57FA4" w:rsidP="00A57FA4">
            <w:pPr>
              <w:pStyle w:val="NormalinTable"/>
            </w:pPr>
          </w:p>
        </w:tc>
        <w:tc>
          <w:tcPr>
            <w:tcW w:w="0" w:type="auto"/>
          </w:tcPr>
          <w:p w14:paraId="146613AC" w14:textId="77777777" w:rsidR="00A57FA4" w:rsidRDefault="00A57FA4" w:rsidP="00A57FA4">
            <w:pPr>
              <w:pStyle w:val="NormalinTable"/>
            </w:pPr>
            <w:r>
              <w:t>1605211040</w:t>
            </w:r>
          </w:p>
        </w:tc>
        <w:tc>
          <w:tcPr>
            <w:tcW w:w="0" w:type="auto"/>
            <w:vMerge/>
          </w:tcPr>
          <w:p w14:paraId="2B0D677B" w14:textId="77777777" w:rsidR="00A57FA4" w:rsidRDefault="00A57FA4" w:rsidP="00A57FA4">
            <w:pPr>
              <w:pStyle w:val="NormalinTable"/>
            </w:pPr>
          </w:p>
        </w:tc>
        <w:tc>
          <w:tcPr>
            <w:tcW w:w="0" w:type="auto"/>
            <w:vMerge/>
          </w:tcPr>
          <w:p w14:paraId="3C47A3CA" w14:textId="77777777" w:rsidR="00A57FA4" w:rsidRDefault="00A57FA4" w:rsidP="00A57FA4">
            <w:pPr>
              <w:pStyle w:val="NormalinTable"/>
            </w:pPr>
          </w:p>
        </w:tc>
        <w:tc>
          <w:tcPr>
            <w:tcW w:w="0" w:type="auto"/>
            <w:vMerge/>
          </w:tcPr>
          <w:p w14:paraId="23634883" w14:textId="77777777" w:rsidR="00A57FA4" w:rsidRDefault="00A57FA4" w:rsidP="00A57FA4">
            <w:pPr>
              <w:pStyle w:val="NormalinTable"/>
            </w:pPr>
          </w:p>
        </w:tc>
        <w:tc>
          <w:tcPr>
            <w:tcW w:w="0" w:type="auto"/>
            <w:vMerge/>
          </w:tcPr>
          <w:p w14:paraId="32E1920C" w14:textId="77777777" w:rsidR="00A57FA4" w:rsidRDefault="00A57FA4" w:rsidP="00A57FA4">
            <w:pPr>
              <w:pStyle w:val="NormalinTable"/>
            </w:pPr>
          </w:p>
        </w:tc>
      </w:tr>
      <w:tr w:rsidR="00A57FA4" w14:paraId="1D00DA55" w14:textId="77777777" w:rsidTr="00A57FA4">
        <w:trPr>
          <w:cantSplit/>
        </w:trPr>
        <w:tc>
          <w:tcPr>
            <w:tcW w:w="0" w:type="auto"/>
            <w:vMerge/>
          </w:tcPr>
          <w:p w14:paraId="03E81D9C" w14:textId="77777777" w:rsidR="00A57FA4" w:rsidRDefault="00A57FA4" w:rsidP="00A57FA4">
            <w:pPr>
              <w:pStyle w:val="NormalinTable"/>
            </w:pPr>
          </w:p>
        </w:tc>
        <w:tc>
          <w:tcPr>
            <w:tcW w:w="0" w:type="auto"/>
            <w:vMerge/>
          </w:tcPr>
          <w:p w14:paraId="7AC4ADB4" w14:textId="77777777" w:rsidR="00A57FA4" w:rsidRDefault="00A57FA4" w:rsidP="00A57FA4">
            <w:pPr>
              <w:pStyle w:val="NormalinTable"/>
            </w:pPr>
          </w:p>
        </w:tc>
        <w:tc>
          <w:tcPr>
            <w:tcW w:w="0" w:type="auto"/>
          </w:tcPr>
          <w:p w14:paraId="6648CFE5" w14:textId="77777777" w:rsidR="00A57FA4" w:rsidRDefault="00A57FA4" w:rsidP="00A57FA4">
            <w:pPr>
              <w:pStyle w:val="NormalinTable"/>
            </w:pPr>
            <w:r>
              <w:t>1605211050</w:t>
            </w:r>
          </w:p>
        </w:tc>
        <w:tc>
          <w:tcPr>
            <w:tcW w:w="0" w:type="auto"/>
            <w:vMerge/>
          </w:tcPr>
          <w:p w14:paraId="125C67A0" w14:textId="77777777" w:rsidR="00A57FA4" w:rsidRDefault="00A57FA4" w:rsidP="00A57FA4">
            <w:pPr>
              <w:pStyle w:val="NormalinTable"/>
            </w:pPr>
          </w:p>
        </w:tc>
        <w:tc>
          <w:tcPr>
            <w:tcW w:w="0" w:type="auto"/>
            <w:vMerge/>
          </w:tcPr>
          <w:p w14:paraId="7E001A05" w14:textId="77777777" w:rsidR="00A57FA4" w:rsidRDefault="00A57FA4" w:rsidP="00A57FA4">
            <w:pPr>
              <w:pStyle w:val="NormalinTable"/>
            </w:pPr>
          </w:p>
        </w:tc>
        <w:tc>
          <w:tcPr>
            <w:tcW w:w="0" w:type="auto"/>
            <w:vMerge/>
          </w:tcPr>
          <w:p w14:paraId="64F33B28" w14:textId="77777777" w:rsidR="00A57FA4" w:rsidRDefault="00A57FA4" w:rsidP="00A57FA4">
            <w:pPr>
              <w:pStyle w:val="NormalinTable"/>
            </w:pPr>
          </w:p>
        </w:tc>
        <w:tc>
          <w:tcPr>
            <w:tcW w:w="0" w:type="auto"/>
            <w:vMerge/>
          </w:tcPr>
          <w:p w14:paraId="62316BC9" w14:textId="77777777" w:rsidR="00A57FA4" w:rsidRDefault="00A57FA4" w:rsidP="00A57FA4">
            <w:pPr>
              <w:pStyle w:val="NormalinTable"/>
            </w:pPr>
          </w:p>
        </w:tc>
      </w:tr>
      <w:tr w:rsidR="00A57FA4" w14:paraId="3529C51E" w14:textId="77777777" w:rsidTr="00A57FA4">
        <w:trPr>
          <w:cantSplit/>
        </w:trPr>
        <w:tc>
          <w:tcPr>
            <w:tcW w:w="0" w:type="auto"/>
            <w:vMerge/>
          </w:tcPr>
          <w:p w14:paraId="44C4C053" w14:textId="77777777" w:rsidR="00A57FA4" w:rsidRDefault="00A57FA4" w:rsidP="00A57FA4">
            <w:pPr>
              <w:pStyle w:val="NormalinTable"/>
            </w:pPr>
          </w:p>
        </w:tc>
        <w:tc>
          <w:tcPr>
            <w:tcW w:w="0" w:type="auto"/>
            <w:vMerge/>
          </w:tcPr>
          <w:p w14:paraId="4B131B00" w14:textId="77777777" w:rsidR="00A57FA4" w:rsidRDefault="00A57FA4" w:rsidP="00A57FA4">
            <w:pPr>
              <w:pStyle w:val="NormalinTable"/>
            </w:pPr>
          </w:p>
        </w:tc>
        <w:tc>
          <w:tcPr>
            <w:tcW w:w="0" w:type="auto"/>
          </w:tcPr>
          <w:p w14:paraId="36FFA997" w14:textId="77777777" w:rsidR="00A57FA4" w:rsidRDefault="00A57FA4" w:rsidP="00A57FA4">
            <w:pPr>
              <w:pStyle w:val="NormalinTable"/>
            </w:pPr>
            <w:r>
              <w:t>1605211091</w:t>
            </w:r>
          </w:p>
        </w:tc>
        <w:tc>
          <w:tcPr>
            <w:tcW w:w="0" w:type="auto"/>
            <w:vMerge/>
          </w:tcPr>
          <w:p w14:paraId="0919D07D" w14:textId="77777777" w:rsidR="00A57FA4" w:rsidRDefault="00A57FA4" w:rsidP="00A57FA4">
            <w:pPr>
              <w:pStyle w:val="NormalinTable"/>
            </w:pPr>
          </w:p>
        </w:tc>
        <w:tc>
          <w:tcPr>
            <w:tcW w:w="0" w:type="auto"/>
            <w:vMerge/>
          </w:tcPr>
          <w:p w14:paraId="3E5FFB97" w14:textId="77777777" w:rsidR="00A57FA4" w:rsidRDefault="00A57FA4" w:rsidP="00A57FA4">
            <w:pPr>
              <w:pStyle w:val="NormalinTable"/>
            </w:pPr>
          </w:p>
        </w:tc>
        <w:tc>
          <w:tcPr>
            <w:tcW w:w="0" w:type="auto"/>
            <w:vMerge/>
          </w:tcPr>
          <w:p w14:paraId="0343A1D5" w14:textId="77777777" w:rsidR="00A57FA4" w:rsidRDefault="00A57FA4" w:rsidP="00A57FA4">
            <w:pPr>
              <w:pStyle w:val="NormalinTable"/>
            </w:pPr>
          </w:p>
        </w:tc>
        <w:tc>
          <w:tcPr>
            <w:tcW w:w="0" w:type="auto"/>
            <w:vMerge/>
          </w:tcPr>
          <w:p w14:paraId="54A410EA" w14:textId="77777777" w:rsidR="00A57FA4" w:rsidRDefault="00A57FA4" w:rsidP="00A57FA4">
            <w:pPr>
              <w:pStyle w:val="NormalinTable"/>
            </w:pPr>
          </w:p>
        </w:tc>
      </w:tr>
      <w:tr w:rsidR="00A57FA4" w14:paraId="39718C86" w14:textId="77777777" w:rsidTr="00A57FA4">
        <w:trPr>
          <w:cantSplit/>
        </w:trPr>
        <w:tc>
          <w:tcPr>
            <w:tcW w:w="0" w:type="auto"/>
            <w:vMerge/>
          </w:tcPr>
          <w:p w14:paraId="1E7BCDCB" w14:textId="77777777" w:rsidR="00A57FA4" w:rsidRDefault="00A57FA4" w:rsidP="00A57FA4">
            <w:pPr>
              <w:pStyle w:val="NormalinTable"/>
            </w:pPr>
          </w:p>
        </w:tc>
        <w:tc>
          <w:tcPr>
            <w:tcW w:w="0" w:type="auto"/>
            <w:vMerge/>
          </w:tcPr>
          <w:p w14:paraId="0E929993" w14:textId="77777777" w:rsidR="00A57FA4" w:rsidRDefault="00A57FA4" w:rsidP="00A57FA4">
            <w:pPr>
              <w:pStyle w:val="NormalinTable"/>
            </w:pPr>
          </w:p>
        </w:tc>
        <w:tc>
          <w:tcPr>
            <w:tcW w:w="0" w:type="auto"/>
          </w:tcPr>
          <w:p w14:paraId="291A520D" w14:textId="77777777" w:rsidR="00A57FA4" w:rsidRDefault="00A57FA4" w:rsidP="00A57FA4">
            <w:pPr>
              <w:pStyle w:val="NormalinTable"/>
            </w:pPr>
            <w:r>
              <w:t>1605219020</w:t>
            </w:r>
          </w:p>
        </w:tc>
        <w:tc>
          <w:tcPr>
            <w:tcW w:w="0" w:type="auto"/>
            <w:vMerge/>
          </w:tcPr>
          <w:p w14:paraId="71CA98A8" w14:textId="77777777" w:rsidR="00A57FA4" w:rsidRDefault="00A57FA4" w:rsidP="00A57FA4">
            <w:pPr>
              <w:pStyle w:val="NormalinTable"/>
            </w:pPr>
          </w:p>
        </w:tc>
        <w:tc>
          <w:tcPr>
            <w:tcW w:w="0" w:type="auto"/>
            <w:vMerge/>
          </w:tcPr>
          <w:p w14:paraId="044F605E" w14:textId="77777777" w:rsidR="00A57FA4" w:rsidRDefault="00A57FA4" w:rsidP="00A57FA4">
            <w:pPr>
              <w:pStyle w:val="NormalinTable"/>
            </w:pPr>
          </w:p>
        </w:tc>
        <w:tc>
          <w:tcPr>
            <w:tcW w:w="0" w:type="auto"/>
            <w:vMerge/>
          </w:tcPr>
          <w:p w14:paraId="7430A906" w14:textId="77777777" w:rsidR="00A57FA4" w:rsidRDefault="00A57FA4" w:rsidP="00A57FA4">
            <w:pPr>
              <w:pStyle w:val="NormalinTable"/>
            </w:pPr>
          </w:p>
        </w:tc>
        <w:tc>
          <w:tcPr>
            <w:tcW w:w="0" w:type="auto"/>
            <w:vMerge/>
          </w:tcPr>
          <w:p w14:paraId="09D131D6" w14:textId="77777777" w:rsidR="00A57FA4" w:rsidRDefault="00A57FA4" w:rsidP="00A57FA4">
            <w:pPr>
              <w:pStyle w:val="NormalinTable"/>
            </w:pPr>
          </w:p>
        </w:tc>
      </w:tr>
      <w:tr w:rsidR="00A57FA4" w14:paraId="43BAC102" w14:textId="77777777" w:rsidTr="00A57FA4">
        <w:trPr>
          <w:cantSplit/>
        </w:trPr>
        <w:tc>
          <w:tcPr>
            <w:tcW w:w="0" w:type="auto"/>
            <w:vMerge/>
          </w:tcPr>
          <w:p w14:paraId="5428C9D8" w14:textId="77777777" w:rsidR="00A57FA4" w:rsidRDefault="00A57FA4" w:rsidP="00A57FA4">
            <w:pPr>
              <w:pStyle w:val="NormalinTable"/>
            </w:pPr>
          </w:p>
        </w:tc>
        <w:tc>
          <w:tcPr>
            <w:tcW w:w="0" w:type="auto"/>
            <w:vMerge/>
          </w:tcPr>
          <w:p w14:paraId="3BD44327" w14:textId="77777777" w:rsidR="00A57FA4" w:rsidRDefault="00A57FA4" w:rsidP="00A57FA4">
            <w:pPr>
              <w:pStyle w:val="NormalinTable"/>
            </w:pPr>
          </w:p>
        </w:tc>
        <w:tc>
          <w:tcPr>
            <w:tcW w:w="0" w:type="auto"/>
          </w:tcPr>
          <w:p w14:paraId="59210748" w14:textId="77777777" w:rsidR="00A57FA4" w:rsidRDefault="00A57FA4" w:rsidP="00A57FA4">
            <w:pPr>
              <w:pStyle w:val="NormalinTable"/>
            </w:pPr>
            <w:r>
              <w:t>1605219040</w:t>
            </w:r>
          </w:p>
        </w:tc>
        <w:tc>
          <w:tcPr>
            <w:tcW w:w="0" w:type="auto"/>
            <w:vMerge/>
          </w:tcPr>
          <w:p w14:paraId="6321465F" w14:textId="77777777" w:rsidR="00A57FA4" w:rsidRDefault="00A57FA4" w:rsidP="00A57FA4">
            <w:pPr>
              <w:pStyle w:val="NormalinTable"/>
            </w:pPr>
          </w:p>
        </w:tc>
        <w:tc>
          <w:tcPr>
            <w:tcW w:w="0" w:type="auto"/>
            <w:vMerge/>
          </w:tcPr>
          <w:p w14:paraId="0E9595F6" w14:textId="77777777" w:rsidR="00A57FA4" w:rsidRDefault="00A57FA4" w:rsidP="00A57FA4">
            <w:pPr>
              <w:pStyle w:val="NormalinTable"/>
            </w:pPr>
          </w:p>
        </w:tc>
        <w:tc>
          <w:tcPr>
            <w:tcW w:w="0" w:type="auto"/>
            <w:vMerge/>
          </w:tcPr>
          <w:p w14:paraId="1BA6C3FA" w14:textId="77777777" w:rsidR="00A57FA4" w:rsidRDefault="00A57FA4" w:rsidP="00A57FA4">
            <w:pPr>
              <w:pStyle w:val="NormalinTable"/>
            </w:pPr>
          </w:p>
        </w:tc>
        <w:tc>
          <w:tcPr>
            <w:tcW w:w="0" w:type="auto"/>
            <w:vMerge/>
          </w:tcPr>
          <w:p w14:paraId="67B91DD7" w14:textId="77777777" w:rsidR="00A57FA4" w:rsidRDefault="00A57FA4" w:rsidP="00A57FA4">
            <w:pPr>
              <w:pStyle w:val="NormalinTable"/>
            </w:pPr>
          </w:p>
        </w:tc>
      </w:tr>
      <w:tr w:rsidR="00A57FA4" w14:paraId="4CA66223" w14:textId="77777777" w:rsidTr="00A57FA4">
        <w:trPr>
          <w:cantSplit/>
        </w:trPr>
        <w:tc>
          <w:tcPr>
            <w:tcW w:w="0" w:type="auto"/>
            <w:vMerge/>
          </w:tcPr>
          <w:p w14:paraId="6E8B45E3" w14:textId="77777777" w:rsidR="00A57FA4" w:rsidRDefault="00A57FA4" w:rsidP="00A57FA4">
            <w:pPr>
              <w:pStyle w:val="NormalinTable"/>
            </w:pPr>
          </w:p>
        </w:tc>
        <w:tc>
          <w:tcPr>
            <w:tcW w:w="0" w:type="auto"/>
            <w:vMerge/>
          </w:tcPr>
          <w:p w14:paraId="7004FF56" w14:textId="77777777" w:rsidR="00A57FA4" w:rsidRDefault="00A57FA4" w:rsidP="00A57FA4">
            <w:pPr>
              <w:pStyle w:val="NormalinTable"/>
            </w:pPr>
          </w:p>
        </w:tc>
        <w:tc>
          <w:tcPr>
            <w:tcW w:w="0" w:type="auto"/>
          </w:tcPr>
          <w:p w14:paraId="0AC47969" w14:textId="77777777" w:rsidR="00A57FA4" w:rsidRDefault="00A57FA4" w:rsidP="00A57FA4">
            <w:pPr>
              <w:pStyle w:val="NormalinTable"/>
            </w:pPr>
            <w:r>
              <w:t>1605219057</w:t>
            </w:r>
          </w:p>
        </w:tc>
        <w:tc>
          <w:tcPr>
            <w:tcW w:w="0" w:type="auto"/>
            <w:vMerge/>
          </w:tcPr>
          <w:p w14:paraId="2E726BAA" w14:textId="77777777" w:rsidR="00A57FA4" w:rsidRDefault="00A57FA4" w:rsidP="00A57FA4">
            <w:pPr>
              <w:pStyle w:val="NormalinTable"/>
            </w:pPr>
          </w:p>
        </w:tc>
        <w:tc>
          <w:tcPr>
            <w:tcW w:w="0" w:type="auto"/>
            <w:vMerge/>
          </w:tcPr>
          <w:p w14:paraId="76992D46" w14:textId="77777777" w:rsidR="00A57FA4" w:rsidRDefault="00A57FA4" w:rsidP="00A57FA4">
            <w:pPr>
              <w:pStyle w:val="NormalinTable"/>
            </w:pPr>
          </w:p>
        </w:tc>
        <w:tc>
          <w:tcPr>
            <w:tcW w:w="0" w:type="auto"/>
            <w:vMerge/>
          </w:tcPr>
          <w:p w14:paraId="6D6AD26F" w14:textId="77777777" w:rsidR="00A57FA4" w:rsidRDefault="00A57FA4" w:rsidP="00A57FA4">
            <w:pPr>
              <w:pStyle w:val="NormalinTable"/>
            </w:pPr>
          </w:p>
        </w:tc>
        <w:tc>
          <w:tcPr>
            <w:tcW w:w="0" w:type="auto"/>
            <w:vMerge/>
          </w:tcPr>
          <w:p w14:paraId="3617DDD7" w14:textId="77777777" w:rsidR="00A57FA4" w:rsidRDefault="00A57FA4" w:rsidP="00A57FA4">
            <w:pPr>
              <w:pStyle w:val="NormalinTable"/>
            </w:pPr>
          </w:p>
        </w:tc>
      </w:tr>
      <w:tr w:rsidR="00A57FA4" w14:paraId="0E5E5337" w14:textId="77777777" w:rsidTr="00A57FA4">
        <w:trPr>
          <w:cantSplit/>
        </w:trPr>
        <w:tc>
          <w:tcPr>
            <w:tcW w:w="0" w:type="auto"/>
            <w:vMerge/>
          </w:tcPr>
          <w:p w14:paraId="260FBB2C" w14:textId="77777777" w:rsidR="00A57FA4" w:rsidRDefault="00A57FA4" w:rsidP="00A57FA4">
            <w:pPr>
              <w:pStyle w:val="NormalinTable"/>
            </w:pPr>
          </w:p>
        </w:tc>
        <w:tc>
          <w:tcPr>
            <w:tcW w:w="0" w:type="auto"/>
            <w:vMerge/>
          </w:tcPr>
          <w:p w14:paraId="448C5463" w14:textId="77777777" w:rsidR="00A57FA4" w:rsidRDefault="00A57FA4" w:rsidP="00A57FA4">
            <w:pPr>
              <w:pStyle w:val="NormalinTable"/>
            </w:pPr>
          </w:p>
        </w:tc>
        <w:tc>
          <w:tcPr>
            <w:tcW w:w="0" w:type="auto"/>
          </w:tcPr>
          <w:p w14:paraId="568E25CB" w14:textId="77777777" w:rsidR="00A57FA4" w:rsidRDefault="00A57FA4" w:rsidP="00A57FA4">
            <w:pPr>
              <w:pStyle w:val="NormalinTable"/>
            </w:pPr>
            <w:r>
              <w:t>1605219060</w:t>
            </w:r>
          </w:p>
        </w:tc>
        <w:tc>
          <w:tcPr>
            <w:tcW w:w="0" w:type="auto"/>
            <w:vMerge/>
          </w:tcPr>
          <w:p w14:paraId="264CAFB2" w14:textId="77777777" w:rsidR="00A57FA4" w:rsidRDefault="00A57FA4" w:rsidP="00A57FA4">
            <w:pPr>
              <w:pStyle w:val="NormalinTable"/>
            </w:pPr>
          </w:p>
        </w:tc>
        <w:tc>
          <w:tcPr>
            <w:tcW w:w="0" w:type="auto"/>
            <w:vMerge/>
          </w:tcPr>
          <w:p w14:paraId="66FCF60F" w14:textId="77777777" w:rsidR="00A57FA4" w:rsidRDefault="00A57FA4" w:rsidP="00A57FA4">
            <w:pPr>
              <w:pStyle w:val="NormalinTable"/>
            </w:pPr>
          </w:p>
        </w:tc>
        <w:tc>
          <w:tcPr>
            <w:tcW w:w="0" w:type="auto"/>
            <w:vMerge/>
          </w:tcPr>
          <w:p w14:paraId="117898B6" w14:textId="77777777" w:rsidR="00A57FA4" w:rsidRDefault="00A57FA4" w:rsidP="00A57FA4">
            <w:pPr>
              <w:pStyle w:val="NormalinTable"/>
            </w:pPr>
          </w:p>
        </w:tc>
        <w:tc>
          <w:tcPr>
            <w:tcW w:w="0" w:type="auto"/>
            <w:vMerge/>
          </w:tcPr>
          <w:p w14:paraId="5A8729E0" w14:textId="77777777" w:rsidR="00A57FA4" w:rsidRDefault="00A57FA4" w:rsidP="00A57FA4">
            <w:pPr>
              <w:pStyle w:val="NormalinTable"/>
            </w:pPr>
          </w:p>
        </w:tc>
      </w:tr>
      <w:tr w:rsidR="00A57FA4" w14:paraId="241D8370" w14:textId="77777777" w:rsidTr="00A57FA4">
        <w:trPr>
          <w:cantSplit/>
        </w:trPr>
        <w:tc>
          <w:tcPr>
            <w:tcW w:w="0" w:type="auto"/>
            <w:vMerge/>
          </w:tcPr>
          <w:p w14:paraId="53AB1A7A" w14:textId="77777777" w:rsidR="00A57FA4" w:rsidRDefault="00A57FA4" w:rsidP="00A57FA4">
            <w:pPr>
              <w:pStyle w:val="NormalinTable"/>
            </w:pPr>
          </w:p>
        </w:tc>
        <w:tc>
          <w:tcPr>
            <w:tcW w:w="0" w:type="auto"/>
            <w:vMerge/>
          </w:tcPr>
          <w:p w14:paraId="6623AEAF" w14:textId="77777777" w:rsidR="00A57FA4" w:rsidRDefault="00A57FA4" w:rsidP="00A57FA4">
            <w:pPr>
              <w:pStyle w:val="NormalinTable"/>
            </w:pPr>
          </w:p>
        </w:tc>
        <w:tc>
          <w:tcPr>
            <w:tcW w:w="0" w:type="auto"/>
          </w:tcPr>
          <w:p w14:paraId="01F14CCA" w14:textId="77777777" w:rsidR="00A57FA4" w:rsidRDefault="00A57FA4" w:rsidP="00A57FA4">
            <w:pPr>
              <w:pStyle w:val="NormalinTable"/>
            </w:pPr>
            <w:r>
              <w:t>1605219091</w:t>
            </w:r>
          </w:p>
        </w:tc>
        <w:tc>
          <w:tcPr>
            <w:tcW w:w="0" w:type="auto"/>
            <w:vMerge/>
          </w:tcPr>
          <w:p w14:paraId="211B935D" w14:textId="77777777" w:rsidR="00A57FA4" w:rsidRDefault="00A57FA4" w:rsidP="00A57FA4">
            <w:pPr>
              <w:pStyle w:val="NormalinTable"/>
            </w:pPr>
          </w:p>
        </w:tc>
        <w:tc>
          <w:tcPr>
            <w:tcW w:w="0" w:type="auto"/>
            <w:vMerge/>
          </w:tcPr>
          <w:p w14:paraId="39F1102F" w14:textId="77777777" w:rsidR="00A57FA4" w:rsidRDefault="00A57FA4" w:rsidP="00A57FA4">
            <w:pPr>
              <w:pStyle w:val="NormalinTable"/>
            </w:pPr>
          </w:p>
        </w:tc>
        <w:tc>
          <w:tcPr>
            <w:tcW w:w="0" w:type="auto"/>
            <w:vMerge/>
          </w:tcPr>
          <w:p w14:paraId="7006AACC" w14:textId="77777777" w:rsidR="00A57FA4" w:rsidRDefault="00A57FA4" w:rsidP="00A57FA4">
            <w:pPr>
              <w:pStyle w:val="NormalinTable"/>
            </w:pPr>
          </w:p>
        </w:tc>
        <w:tc>
          <w:tcPr>
            <w:tcW w:w="0" w:type="auto"/>
            <w:vMerge/>
          </w:tcPr>
          <w:p w14:paraId="4AD33823" w14:textId="77777777" w:rsidR="00A57FA4" w:rsidRDefault="00A57FA4" w:rsidP="00A57FA4">
            <w:pPr>
              <w:pStyle w:val="NormalinTable"/>
            </w:pPr>
          </w:p>
        </w:tc>
      </w:tr>
      <w:tr w:rsidR="00A57FA4" w14:paraId="4A5692C8" w14:textId="77777777" w:rsidTr="00A57FA4">
        <w:trPr>
          <w:cantSplit/>
        </w:trPr>
        <w:tc>
          <w:tcPr>
            <w:tcW w:w="0" w:type="auto"/>
            <w:vMerge/>
          </w:tcPr>
          <w:p w14:paraId="1B4828AC" w14:textId="77777777" w:rsidR="00A57FA4" w:rsidRDefault="00A57FA4" w:rsidP="00A57FA4">
            <w:pPr>
              <w:pStyle w:val="NormalinTable"/>
            </w:pPr>
          </w:p>
        </w:tc>
        <w:tc>
          <w:tcPr>
            <w:tcW w:w="0" w:type="auto"/>
            <w:vMerge/>
          </w:tcPr>
          <w:p w14:paraId="3A4CFED0" w14:textId="77777777" w:rsidR="00A57FA4" w:rsidRDefault="00A57FA4" w:rsidP="00A57FA4">
            <w:pPr>
              <w:pStyle w:val="NormalinTable"/>
            </w:pPr>
          </w:p>
        </w:tc>
        <w:tc>
          <w:tcPr>
            <w:tcW w:w="0" w:type="auto"/>
          </w:tcPr>
          <w:p w14:paraId="36D85179" w14:textId="77777777" w:rsidR="00A57FA4" w:rsidRDefault="00A57FA4" w:rsidP="00A57FA4">
            <w:pPr>
              <w:pStyle w:val="NormalinTable"/>
            </w:pPr>
            <w:r>
              <w:t>1605290020</w:t>
            </w:r>
          </w:p>
        </w:tc>
        <w:tc>
          <w:tcPr>
            <w:tcW w:w="0" w:type="auto"/>
            <w:vMerge/>
          </w:tcPr>
          <w:p w14:paraId="23BA559E" w14:textId="77777777" w:rsidR="00A57FA4" w:rsidRDefault="00A57FA4" w:rsidP="00A57FA4">
            <w:pPr>
              <w:pStyle w:val="NormalinTable"/>
            </w:pPr>
          </w:p>
        </w:tc>
        <w:tc>
          <w:tcPr>
            <w:tcW w:w="0" w:type="auto"/>
            <w:vMerge/>
          </w:tcPr>
          <w:p w14:paraId="3E734CE4" w14:textId="77777777" w:rsidR="00A57FA4" w:rsidRDefault="00A57FA4" w:rsidP="00A57FA4">
            <w:pPr>
              <w:pStyle w:val="NormalinTable"/>
            </w:pPr>
          </w:p>
        </w:tc>
        <w:tc>
          <w:tcPr>
            <w:tcW w:w="0" w:type="auto"/>
            <w:vMerge/>
          </w:tcPr>
          <w:p w14:paraId="68598D09" w14:textId="77777777" w:rsidR="00A57FA4" w:rsidRDefault="00A57FA4" w:rsidP="00A57FA4">
            <w:pPr>
              <w:pStyle w:val="NormalinTable"/>
            </w:pPr>
          </w:p>
        </w:tc>
        <w:tc>
          <w:tcPr>
            <w:tcW w:w="0" w:type="auto"/>
            <w:vMerge/>
          </w:tcPr>
          <w:p w14:paraId="4E8473AD" w14:textId="77777777" w:rsidR="00A57FA4" w:rsidRDefault="00A57FA4" w:rsidP="00A57FA4">
            <w:pPr>
              <w:pStyle w:val="NormalinTable"/>
            </w:pPr>
          </w:p>
        </w:tc>
      </w:tr>
      <w:tr w:rsidR="00A57FA4" w14:paraId="77901728" w14:textId="77777777" w:rsidTr="00A57FA4">
        <w:trPr>
          <w:cantSplit/>
        </w:trPr>
        <w:tc>
          <w:tcPr>
            <w:tcW w:w="0" w:type="auto"/>
            <w:vMerge/>
          </w:tcPr>
          <w:p w14:paraId="7649E1D0" w14:textId="77777777" w:rsidR="00A57FA4" w:rsidRDefault="00A57FA4" w:rsidP="00A57FA4">
            <w:pPr>
              <w:pStyle w:val="NormalinTable"/>
            </w:pPr>
          </w:p>
        </w:tc>
        <w:tc>
          <w:tcPr>
            <w:tcW w:w="0" w:type="auto"/>
            <w:vMerge/>
          </w:tcPr>
          <w:p w14:paraId="0B68DCA1" w14:textId="77777777" w:rsidR="00A57FA4" w:rsidRDefault="00A57FA4" w:rsidP="00A57FA4">
            <w:pPr>
              <w:pStyle w:val="NormalinTable"/>
            </w:pPr>
          </w:p>
        </w:tc>
        <w:tc>
          <w:tcPr>
            <w:tcW w:w="0" w:type="auto"/>
          </w:tcPr>
          <w:p w14:paraId="50E4CDE6" w14:textId="77777777" w:rsidR="00A57FA4" w:rsidRDefault="00A57FA4" w:rsidP="00A57FA4">
            <w:pPr>
              <w:pStyle w:val="NormalinTable"/>
            </w:pPr>
            <w:r>
              <w:t>1605290040</w:t>
            </w:r>
          </w:p>
        </w:tc>
        <w:tc>
          <w:tcPr>
            <w:tcW w:w="0" w:type="auto"/>
            <w:vMerge/>
          </w:tcPr>
          <w:p w14:paraId="74BBE058" w14:textId="77777777" w:rsidR="00A57FA4" w:rsidRDefault="00A57FA4" w:rsidP="00A57FA4">
            <w:pPr>
              <w:pStyle w:val="NormalinTable"/>
            </w:pPr>
          </w:p>
        </w:tc>
        <w:tc>
          <w:tcPr>
            <w:tcW w:w="0" w:type="auto"/>
            <w:vMerge/>
          </w:tcPr>
          <w:p w14:paraId="669A9078" w14:textId="77777777" w:rsidR="00A57FA4" w:rsidRDefault="00A57FA4" w:rsidP="00A57FA4">
            <w:pPr>
              <w:pStyle w:val="NormalinTable"/>
            </w:pPr>
          </w:p>
        </w:tc>
        <w:tc>
          <w:tcPr>
            <w:tcW w:w="0" w:type="auto"/>
            <w:vMerge/>
          </w:tcPr>
          <w:p w14:paraId="52A53937" w14:textId="77777777" w:rsidR="00A57FA4" w:rsidRDefault="00A57FA4" w:rsidP="00A57FA4">
            <w:pPr>
              <w:pStyle w:val="NormalinTable"/>
            </w:pPr>
          </w:p>
        </w:tc>
        <w:tc>
          <w:tcPr>
            <w:tcW w:w="0" w:type="auto"/>
            <w:vMerge/>
          </w:tcPr>
          <w:p w14:paraId="2790C2DB" w14:textId="77777777" w:rsidR="00A57FA4" w:rsidRDefault="00A57FA4" w:rsidP="00A57FA4">
            <w:pPr>
              <w:pStyle w:val="NormalinTable"/>
            </w:pPr>
          </w:p>
        </w:tc>
      </w:tr>
      <w:tr w:rsidR="00A57FA4" w14:paraId="53C86F0A" w14:textId="77777777" w:rsidTr="00A57FA4">
        <w:trPr>
          <w:cantSplit/>
        </w:trPr>
        <w:tc>
          <w:tcPr>
            <w:tcW w:w="0" w:type="auto"/>
            <w:vMerge/>
          </w:tcPr>
          <w:p w14:paraId="6DD5644C" w14:textId="77777777" w:rsidR="00A57FA4" w:rsidRDefault="00A57FA4" w:rsidP="00A57FA4">
            <w:pPr>
              <w:pStyle w:val="NormalinTable"/>
            </w:pPr>
          </w:p>
        </w:tc>
        <w:tc>
          <w:tcPr>
            <w:tcW w:w="0" w:type="auto"/>
            <w:vMerge/>
          </w:tcPr>
          <w:p w14:paraId="2E75A0BC" w14:textId="77777777" w:rsidR="00A57FA4" w:rsidRDefault="00A57FA4" w:rsidP="00A57FA4">
            <w:pPr>
              <w:pStyle w:val="NormalinTable"/>
            </w:pPr>
          </w:p>
        </w:tc>
        <w:tc>
          <w:tcPr>
            <w:tcW w:w="0" w:type="auto"/>
          </w:tcPr>
          <w:p w14:paraId="71A42024" w14:textId="77777777" w:rsidR="00A57FA4" w:rsidRDefault="00A57FA4" w:rsidP="00A57FA4">
            <w:pPr>
              <w:pStyle w:val="NormalinTable"/>
            </w:pPr>
            <w:r>
              <w:t>1605290045</w:t>
            </w:r>
          </w:p>
        </w:tc>
        <w:tc>
          <w:tcPr>
            <w:tcW w:w="0" w:type="auto"/>
            <w:vMerge/>
          </w:tcPr>
          <w:p w14:paraId="4071E8BC" w14:textId="77777777" w:rsidR="00A57FA4" w:rsidRDefault="00A57FA4" w:rsidP="00A57FA4">
            <w:pPr>
              <w:pStyle w:val="NormalinTable"/>
            </w:pPr>
          </w:p>
        </w:tc>
        <w:tc>
          <w:tcPr>
            <w:tcW w:w="0" w:type="auto"/>
            <w:vMerge/>
          </w:tcPr>
          <w:p w14:paraId="6CFA3E40" w14:textId="77777777" w:rsidR="00A57FA4" w:rsidRDefault="00A57FA4" w:rsidP="00A57FA4">
            <w:pPr>
              <w:pStyle w:val="NormalinTable"/>
            </w:pPr>
          </w:p>
        </w:tc>
        <w:tc>
          <w:tcPr>
            <w:tcW w:w="0" w:type="auto"/>
            <w:vMerge/>
          </w:tcPr>
          <w:p w14:paraId="573301CD" w14:textId="77777777" w:rsidR="00A57FA4" w:rsidRDefault="00A57FA4" w:rsidP="00A57FA4">
            <w:pPr>
              <w:pStyle w:val="NormalinTable"/>
            </w:pPr>
          </w:p>
        </w:tc>
        <w:tc>
          <w:tcPr>
            <w:tcW w:w="0" w:type="auto"/>
            <w:vMerge/>
          </w:tcPr>
          <w:p w14:paraId="5AD90CAF" w14:textId="77777777" w:rsidR="00A57FA4" w:rsidRDefault="00A57FA4" w:rsidP="00A57FA4">
            <w:pPr>
              <w:pStyle w:val="NormalinTable"/>
            </w:pPr>
          </w:p>
        </w:tc>
      </w:tr>
      <w:tr w:rsidR="00A57FA4" w14:paraId="5523C919" w14:textId="77777777" w:rsidTr="00A57FA4">
        <w:trPr>
          <w:cantSplit/>
        </w:trPr>
        <w:tc>
          <w:tcPr>
            <w:tcW w:w="0" w:type="auto"/>
            <w:vMerge/>
          </w:tcPr>
          <w:p w14:paraId="4B58A7D3" w14:textId="77777777" w:rsidR="00A57FA4" w:rsidRDefault="00A57FA4" w:rsidP="00A57FA4">
            <w:pPr>
              <w:pStyle w:val="NormalinTable"/>
            </w:pPr>
          </w:p>
        </w:tc>
        <w:tc>
          <w:tcPr>
            <w:tcW w:w="0" w:type="auto"/>
            <w:vMerge/>
          </w:tcPr>
          <w:p w14:paraId="232B37A6" w14:textId="77777777" w:rsidR="00A57FA4" w:rsidRDefault="00A57FA4" w:rsidP="00A57FA4">
            <w:pPr>
              <w:pStyle w:val="NormalinTable"/>
            </w:pPr>
          </w:p>
        </w:tc>
        <w:tc>
          <w:tcPr>
            <w:tcW w:w="0" w:type="auto"/>
          </w:tcPr>
          <w:p w14:paraId="4C02A7A8" w14:textId="77777777" w:rsidR="00A57FA4" w:rsidRDefault="00A57FA4" w:rsidP="00A57FA4">
            <w:pPr>
              <w:pStyle w:val="NormalinTable"/>
            </w:pPr>
            <w:r>
              <w:t>1605290091</w:t>
            </w:r>
          </w:p>
        </w:tc>
        <w:tc>
          <w:tcPr>
            <w:tcW w:w="0" w:type="auto"/>
            <w:vMerge/>
          </w:tcPr>
          <w:p w14:paraId="1CE6B565" w14:textId="77777777" w:rsidR="00A57FA4" w:rsidRDefault="00A57FA4" w:rsidP="00A57FA4">
            <w:pPr>
              <w:pStyle w:val="NormalinTable"/>
            </w:pPr>
          </w:p>
        </w:tc>
        <w:tc>
          <w:tcPr>
            <w:tcW w:w="0" w:type="auto"/>
            <w:vMerge/>
          </w:tcPr>
          <w:p w14:paraId="59C9A39B" w14:textId="77777777" w:rsidR="00A57FA4" w:rsidRDefault="00A57FA4" w:rsidP="00A57FA4">
            <w:pPr>
              <w:pStyle w:val="NormalinTable"/>
            </w:pPr>
          </w:p>
        </w:tc>
        <w:tc>
          <w:tcPr>
            <w:tcW w:w="0" w:type="auto"/>
            <w:vMerge/>
          </w:tcPr>
          <w:p w14:paraId="279648D4" w14:textId="77777777" w:rsidR="00A57FA4" w:rsidRDefault="00A57FA4" w:rsidP="00A57FA4">
            <w:pPr>
              <w:pStyle w:val="NormalinTable"/>
            </w:pPr>
          </w:p>
        </w:tc>
        <w:tc>
          <w:tcPr>
            <w:tcW w:w="0" w:type="auto"/>
            <w:vMerge/>
          </w:tcPr>
          <w:p w14:paraId="4B74A67C" w14:textId="77777777" w:rsidR="00A57FA4" w:rsidRDefault="00A57FA4" w:rsidP="00A57FA4">
            <w:pPr>
              <w:pStyle w:val="NormalinTable"/>
            </w:pPr>
          </w:p>
        </w:tc>
      </w:tr>
      <w:tr w:rsidR="00A57FA4" w14:paraId="4BF5683B" w14:textId="77777777" w:rsidTr="00A57FA4">
        <w:trPr>
          <w:cantSplit/>
        </w:trPr>
        <w:tc>
          <w:tcPr>
            <w:tcW w:w="0" w:type="auto"/>
            <w:vMerge w:val="restart"/>
            <w:tcBorders>
              <w:top w:val="single" w:sz="12" w:space="0" w:color="000000" w:themeColor="background1" w:themeShade="00"/>
            </w:tcBorders>
          </w:tcPr>
          <w:p w14:paraId="58E6AD0E" w14:textId="77777777" w:rsidR="00A57FA4" w:rsidRDefault="00A57FA4" w:rsidP="00A57FA4">
            <w:pPr>
              <w:pStyle w:val="NormalinTable"/>
            </w:pPr>
            <w:r>
              <w:rPr>
                <w:b/>
              </w:rPr>
              <w:t>090749</w:t>
            </w:r>
          </w:p>
        </w:tc>
        <w:tc>
          <w:tcPr>
            <w:tcW w:w="0" w:type="auto"/>
            <w:vMerge w:val="restart"/>
            <w:tcBorders>
              <w:top w:val="single" w:sz="12" w:space="0" w:color="000000" w:themeColor="background1" w:themeShade="00"/>
            </w:tcBorders>
          </w:tcPr>
          <w:p w14:paraId="2489DE49" w14:textId="77777777" w:rsidR="00A57FA4" w:rsidRDefault="00A57FA4" w:rsidP="00A57FA4">
            <w:pPr>
              <w:pStyle w:val="NormalinTable"/>
            </w:pPr>
          </w:p>
        </w:tc>
        <w:tc>
          <w:tcPr>
            <w:tcW w:w="0" w:type="auto"/>
            <w:tcBorders>
              <w:top w:val="single" w:sz="12" w:space="0" w:color="000000" w:themeColor="background1" w:themeShade="00"/>
            </w:tcBorders>
          </w:tcPr>
          <w:p w14:paraId="58215515" w14:textId="77777777" w:rsidR="00A57FA4" w:rsidRDefault="00A57FA4" w:rsidP="00A57FA4">
            <w:pPr>
              <w:pStyle w:val="NormalinTable"/>
            </w:pPr>
            <w:r>
              <w:t>1605211020</w:t>
            </w:r>
          </w:p>
        </w:tc>
        <w:tc>
          <w:tcPr>
            <w:tcW w:w="0" w:type="auto"/>
            <w:vMerge w:val="restart"/>
            <w:tcBorders>
              <w:top w:val="single" w:sz="12" w:space="0" w:color="000000" w:themeColor="background1" w:themeShade="00"/>
            </w:tcBorders>
          </w:tcPr>
          <w:p w14:paraId="11C9FA2C"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0C8F20E9" w14:textId="77777777" w:rsidR="00A57FA4" w:rsidRDefault="00A57FA4" w:rsidP="00A57FA4">
            <w:pPr>
              <w:pStyle w:val="NormalinTable"/>
            </w:pPr>
            <w:r>
              <w:t>777,000 kg</w:t>
            </w:r>
          </w:p>
        </w:tc>
        <w:tc>
          <w:tcPr>
            <w:tcW w:w="0" w:type="auto"/>
            <w:vMerge w:val="restart"/>
            <w:tcBorders>
              <w:top w:val="single" w:sz="12" w:space="0" w:color="000000" w:themeColor="background1" w:themeShade="00"/>
            </w:tcBorders>
          </w:tcPr>
          <w:p w14:paraId="69EE4396"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74A3D37D" w14:textId="77777777" w:rsidR="00A57FA4" w:rsidRDefault="00A57FA4" w:rsidP="00A57FA4">
            <w:pPr>
              <w:pStyle w:val="NormalinTable"/>
            </w:pPr>
            <w:r>
              <w:t>30/04</w:t>
            </w:r>
          </w:p>
        </w:tc>
      </w:tr>
      <w:tr w:rsidR="00A57FA4" w14:paraId="437DEDEC" w14:textId="77777777" w:rsidTr="00A57FA4">
        <w:trPr>
          <w:cantSplit/>
        </w:trPr>
        <w:tc>
          <w:tcPr>
            <w:tcW w:w="0" w:type="auto"/>
            <w:vMerge/>
          </w:tcPr>
          <w:p w14:paraId="20AC8929" w14:textId="77777777" w:rsidR="00A57FA4" w:rsidRDefault="00A57FA4" w:rsidP="00A57FA4">
            <w:pPr>
              <w:pStyle w:val="NormalinTable"/>
            </w:pPr>
          </w:p>
        </w:tc>
        <w:tc>
          <w:tcPr>
            <w:tcW w:w="0" w:type="auto"/>
            <w:vMerge/>
          </w:tcPr>
          <w:p w14:paraId="1616A8B0" w14:textId="77777777" w:rsidR="00A57FA4" w:rsidRDefault="00A57FA4" w:rsidP="00A57FA4">
            <w:pPr>
              <w:pStyle w:val="NormalinTable"/>
            </w:pPr>
          </w:p>
        </w:tc>
        <w:tc>
          <w:tcPr>
            <w:tcW w:w="0" w:type="auto"/>
          </w:tcPr>
          <w:p w14:paraId="7E5223A7" w14:textId="77777777" w:rsidR="00A57FA4" w:rsidRDefault="00A57FA4" w:rsidP="00A57FA4">
            <w:pPr>
              <w:pStyle w:val="NormalinTable"/>
            </w:pPr>
            <w:r>
              <w:t>1605211040</w:t>
            </w:r>
          </w:p>
        </w:tc>
        <w:tc>
          <w:tcPr>
            <w:tcW w:w="0" w:type="auto"/>
            <w:vMerge/>
          </w:tcPr>
          <w:p w14:paraId="302EB4F5" w14:textId="77777777" w:rsidR="00A57FA4" w:rsidRDefault="00A57FA4" w:rsidP="00A57FA4">
            <w:pPr>
              <w:pStyle w:val="NormalinTable"/>
            </w:pPr>
          </w:p>
        </w:tc>
        <w:tc>
          <w:tcPr>
            <w:tcW w:w="0" w:type="auto"/>
            <w:vMerge/>
          </w:tcPr>
          <w:p w14:paraId="0AE0D514" w14:textId="77777777" w:rsidR="00A57FA4" w:rsidRDefault="00A57FA4" w:rsidP="00A57FA4">
            <w:pPr>
              <w:pStyle w:val="NormalinTable"/>
            </w:pPr>
          </w:p>
        </w:tc>
        <w:tc>
          <w:tcPr>
            <w:tcW w:w="0" w:type="auto"/>
            <w:vMerge/>
          </w:tcPr>
          <w:p w14:paraId="6E5B0AF9" w14:textId="77777777" w:rsidR="00A57FA4" w:rsidRDefault="00A57FA4" w:rsidP="00A57FA4">
            <w:pPr>
              <w:pStyle w:val="NormalinTable"/>
            </w:pPr>
          </w:p>
        </w:tc>
        <w:tc>
          <w:tcPr>
            <w:tcW w:w="0" w:type="auto"/>
            <w:vMerge/>
          </w:tcPr>
          <w:p w14:paraId="35C0E0D4" w14:textId="77777777" w:rsidR="00A57FA4" w:rsidRDefault="00A57FA4" w:rsidP="00A57FA4">
            <w:pPr>
              <w:pStyle w:val="NormalinTable"/>
            </w:pPr>
          </w:p>
        </w:tc>
      </w:tr>
      <w:tr w:rsidR="00A57FA4" w14:paraId="5CFEF4C9" w14:textId="77777777" w:rsidTr="00A57FA4">
        <w:trPr>
          <w:cantSplit/>
        </w:trPr>
        <w:tc>
          <w:tcPr>
            <w:tcW w:w="0" w:type="auto"/>
            <w:vMerge/>
          </w:tcPr>
          <w:p w14:paraId="511D4675" w14:textId="77777777" w:rsidR="00A57FA4" w:rsidRDefault="00A57FA4" w:rsidP="00A57FA4">
            <w:pPr>
              <w:pStyle w:val="NormalinTable"/>
            </w:pPr>
          </w:p>
        </w:tc>
        <w:tc>
          <w:tcPr>
            <w:tcW w:w="0" w:type="auto"/>
            <w:vMerge/>
          </w:tcPr>
          <w:p w14:paraId="6B24DA88" w14:textId="77777777" w:rsidR="00A57FA4" w:rsidRDefault="00A57FA4" w:rsidP="00A57FA4">
            <w:pPr>
              <w:pStyle w:val="NormalinTable"/>
            </w:pPr>
          </w:p>
        </w:tc>
        <w:tc>
          <w:tcPr>
            <w:tcW w:w="0" w:type="auto"/>
          </w:tcPr>
          <w:p w14:paraId="7FE0800C" w14:textId="77777777" w:rsidR="00A57FA4" w:rsidRDefault="00A57FA4" w:rsidP="00A57FA4">
            <w:pPr>
              <w:pStyle w:val="NormalinTable"/>
            </w:pPr>
            <w:r>
              <w:t>1605211050</w:t>
            </w:r>
          </w:p>
        </w:tc>
        <w:tc>
          <w:tcPr>
            <w:tcW w:w="0" w:type="auto"/>
            <w:vMerge/>
          </w:tcPr>
          <w:p w14:paraId="629D5B3F" w14:textId="77777777" w:rsidR="00A57FA4" w:rsidRDefault="00A57FA4" w:rsidP="00A57FA4">
            <w:pPr>
              <w:pStyle w:val="NormalinTable"/>
            </w:pPr>
          </w:p>
        </w:tc>
        <w:tc>
          <w:tcPr>
            <w:tcW w:w="0" w:type="auto"/>
            <w:vMerge/>
          </w:tcPr>
          <w:p w14:paraId="49C268B6" w14:textId="77777777" w:rsidR="00A57FA4" w:rsidRDefault="00A57FA4" w:rsidP="00A57FA4">
            <w:pPr>
              <w:pStyle w:val="NormalinTable"/>
            </w:pPr>
          </w:p>
        </w:tc>
        <w:tc>
          <w:tcPr>
            <w:tcW w:w="0" w:type="auto"/>
            <w:vMerge/>
          </w:tcPr>
          <w:p w14:paraId="4237EC61" w14:textId="77777777" w:rsidR="00A57FA4" w:rsidRDefault="00A57FA4" w:rsidP="00A57FA4">
            <w:pPr>
              <w:pStyle w:val="NormalinTable"/>
            </w:pPr>
          </w:p>
        </w:tc>
        <w:tc>
          <w:tcPr>
            <w:tcW w:w="0" w:type="auto"/>
            <w:vMerge/>
          </w:tcPr>
          <w:p w14:paraId="76740C0B" w14:textId="77777777" w:rsidR="00A57FA4" w:rsidRDefault="00A57FA4" w:rsidP="00A57FA4">
            <w:pPr>
              <w:pStyle w:val="NormalinTable"/>
            </w:pPr>
          </w:p>
        </w:tc>
      </w:tr>
      <w:tr w:rsidR="00A57FA4" w14:paraId="7C0C80AF" w14:textId="77777777" w:rsidTr="00A57FA4">
        <w:trPr>
          <w:cantSplit/>
        </w:trPr>
        <w:tc>
          <w:tcPr>
            <w:tcW w:w="0" w:type="auto"/>
            <w:vMerge/>
          </w:tcPr>
          <w:p w14:paraId="3C01A759" w14:textId="77777777" w:rsidR="00A57FA4" w:rsidRDefault="00A57FA4" w:rsidP="00A57FA4">
            <w:pPr>
              <w:pStyle w:val="NormalinTable"/>
            </w:pPr>
          </w:p>
        </w:tc>
        <w:tc>
          <w:tcPr>
            <w:tcW w:w="0" w:type="auto"/>
            <w:vMerge/>
          </w:tcPr>
          <w:p w14:paraId="267DE37D" w14:textId="77777777" w:rsidR="00A57FA4" w:rsidRDefault="00A57FA4" w:rsidP="00A57FA4">
            <w:pPr>
              <w:pStyle w:val="NormalinTable"/>
            </w:pPr>
          </w:p>
        </w:tc>
        <w:tc>
          <w:tcPr>
            <w:tcW w:w="0" w:type="auto"/>
          </w:tcPr>
          <w:p w14:paraId="468D0A4D" w14:textId="77777777" w:rsidR="00A57FA4" w:rsidRDefault="00A57FA4" w:rsidP="00A57FA4">
            <w:pPr>
              <w:pStyle w:val="NormalinTable"/>
            </w:pPr>
            <w:r>
              <w:t>1605211091</w:t>
            </w:r>
          </w:p>
        </w:tc>
        <w:tc>
          <w:tcPr>
            <w:tcW w:w="0" w:type="auto"/>
            <w:vMerge/>
          </w:tcPr>
          <w:p w14:paraId="2BD10849" w14:textId="77777777" w:rsidR="00A57FA4" w:rsidRDefault="00A57FA4" w:rsidP="00A57FA4">
            <w:pPr>
              <w:pStyle w:val="NormalinTable"/>
            </w:pPr>
          </w:p>
        </w:tc>
        <w:tc>
          <w:tcPr>
            <w:tcW w:w="0" w:type="auto"/>
            <w:vMerge/>
          </w:tcPr>
          <w:p w14:paraId="0D37A9F8" w14:textId="77777777" w:rsidR="00A57FA4" w:rsidRDefault="00A57FA4" w:rsidP="00A57FA4">
            <w:pPr>
              <w:pStyle w:val="NormalinTable"/>
            </w:pPr>
          </w:p>
        </w:tc>
        <w:tc>
          <w:tcPr>
            <w:tcW w:w="0" w:type="auto"/>
            <w:vMerge/>
          </w:tcPr>
          <w:p w14:paraId="2B805394" w14:textId="77777777" w:rsidR="00A57FA4" w:rsidRDefault="00A57FA4" w:rsidP="00A57FA4">
            <w:pPr>
              <w:pStyle w:val="NormalinTable"/>
            </w:pPr>
          </w:p>
        </w:tc>
        <w:tc>
          <w:tcPr>
            <w:tcW w:w="0" w:type="auto"/>
            <w:vMerge/>
          </w:tcPr>
          <w:p w14:paraId="75132F5A" w14:textId="77777777" w:rsidR="00A57FA4" w:rsidRDefault="00A57FA4" w:rsidP="00A57FA4">
            <w:pPr>
              <w:pStyle w:val="NormalinTable"/>
            </w:pPr>
          </w:p>
        </w:tc>
      </w:tr>
      <w:tr w:rsidR="00A57FA4" w14:paraId="15BBDB6C" w14:textId="77777777" w:rsidTr="00A57FA4">
        <w:trPr>
          <w:cantSplit/>
        </w:trPr>
        <w:tc>
          <w:tcPr>
            <w:tcW w:w="0" w:type="auto"/>
            <w:vMerge/>
          </w:tcPr>
          <w:p w14:paraId="06B1B67C" w14:textId="77777777" w:rsidR="00A57FA4" w:rsidRDefault="00A57FA4" w:rsidP="00A57FA4">
            <w:pPr>
              <w:pStyle w:val="NormalinTable"/>
            </w:pPr>
          </w:p>
        </w:tc>
        <w:tc>
          <w:tcPr>
            <w:tcW w:w="0" w:type="auto"/>
            <w:vMerge/>
          </w:tcPr>
          <w:p w14:paraId="6AB25EBA" w14:textId="77777777" w:rsidR="00A57FA4" w:rsidRDefault="00A57FA4" w:rsidP="00A57FA4">
            <w:pPr>
              <w:pStyle w:val="NormalinTable"/>
            </w:pPr>
          </w:p>
        </w:tc>
        <w:tc>
          <w:tcPr>
            <w:tcW w:w="0" w:type="auto"/>
          </w:tcPr>
          <w:p w14:paraId="57E901CD" w14:textId="77777777" w:rsidR="00A57FA4" w:rsidRDefault="00A57FA4" w:rsidP="00A57FA4">
            <w:pPr>
              <w:pStyle w:val="NormalinTable"/>
            </w:pPr>
            <w:r>
              <w:t>1605219020</w:t>
            </w:r>
          </w:p>
        </w:tc>
        <w:tc>
          <w:tcPr>
            <w:tcW w:w="0" w:type="auto"/>
            <w:vMerge/>
          </w:tcPr>
          <w:p w14:paraId="20F6F575" w14:textId="77777777" w:rsidR="00A57FA4" w:rsidRDefault="00A57FA4" w:rsidP="00A57FA4">
            <w:pPr>
              <w:pStyle w:val="NormalinTable"/>
            </w:pPr>
          </w:p>
        </w:tc>
        <w:tc>
          <w:tcPr>
            <w:tcW w:w="0" w:type="auto"/>
            <w:vMerge/>
          </w:tcPr>
          <w:p w14:paraId="3D335721" w14:textId="77777777" w:rsidR="00A57FA4" w:rsidRDefault="00A57FA4" w:rsidP="00A57FA4">
            <w:pPr>
              <w:pStyle w:val="NormalinTable"/>
            </w:pPr>
          </w:p>
        </w:tc>
        <w:tc>
          <w:tcPr>
            <w:tcW w:w="0" w:type="auto"/>
            <w:vMerge/>
          </w:tcPr>
          <w:p w14:paraId="75A26DB8" w14:textId="77777777" w:rsidR="00A57FA4" w:rsidRDefault="00A57FA4" w:rsidP="00A57FA4">
            <w:pPr>
              <w:pStyle w:val="NormalinTable"/>
            </w:pPr>
          </w:p>
        </w:tc>
        <w:tc>
          <w:tcPr>
            <w:tcW w:w="0" w:type="auto"/>
            <w:vMerge/>
          </w:tcPr>
          <w:p w14:paraId="735818C9" w14:textId="77777777" w:rsidR="00A57FA4" w:rsidRDefault="00A57FA4" w:rsidP="00A57FA4">
            <w:pPr>
              <w:pStyle w:val="NormalinTable"/>
            </w:pPr>
          </w:p>
        </w:tc>
      </w:tr>
      <w:tr w:rsidR="00A57FA4" w14:paraId="6FF828DF" w14:textId="77777777" w:rsidTr="00A57FA4">
        <w:trPr>
          <w:cantSplit/>
        </w:trPr>
        <w:tc>
          <w:tcPr>
            <w:tcW w:w="0" w:type="auto"/>
            <w:vMerge/>
          </w:tcPr>
          <w:p w14:paraId="62DD7036" w14:textId="77777777" w:rsidR="00A57FA4" w:rsidRDefault="00A57FA4" w:rsidP="00A57FA4">
            <w:pPr>
              <w:pStyle w:val="NormalinTable"/>
            </w:pPr>
          </w:p>
        </w:tc>
        <w:tc>
          <w:tcPr>
            <w:tcW w:w="0" w:type="auto"/>
            <w:vMerge/>
          </w:tcPr>
          <w:p w14:paraId="6426A760" w14:textId="77777777" w:rsidR="00A57FA4" w:rsidRDefault="00A57FA4" w:rsidP="00A57FA4">
            <w:pPr>
              <w:pStyle w:val="NormalinTable"/>
            </w:pPr>
          </w:p>
        </w:tc>
        <w:tc>
          <w:tcPr>
            <w:tcW w:w="0" w:type="auto"/>
          </w:tcPr>
          <w:p w14:paraId="39EFECF6" w14:textId="77777777" w:rsidR="00A57FA4" w:rsidRDefault="00A57FA4" w:rsidP="00A57FA4">
            <w:pPr>
              <w:pStyle w:val="NormalinTable"/>
            </w:pPr>
            <w:r>
              <w:t>1605219040</w:t>
            </w:r>
          </w:p>
        </w:tc>
        <w:tc>
          <w:tcPr>
            <w:tcW w:w="0" w:type="auto"/>
            <w:vMerge/>
          </w:tcPr>
          <w:p w14:paraId="44626019" w14:textId="77777777" w:rsidR="00A57FA4" w:rsidRDefault="00A57FA4" w:rsidP="00A57FA4">
            <w:pPr>
              <w:pStyle w:val="NormalinTable"/>
            </w:pPr>
          </w:p>
        </w:tc>
        <w:tc>
          <w:tcPr>
            <w:tcW w:w="0" w:type="auto"/>
            <w:vMerge/>
          </w:tcPr>
          <w:p w14:paraId="0D0D8AE8" w14:textId="77777777" w:rsidR="00A57FA4" w:rsidRDefault="00A57FA4" w:rsidP="00A57FA4">
            <w:pPr>
              <w:pStyle w:val="NormalinTable"/>
            </w:pPr>
          </w:p>
        </w:tc>
        <w:tc>
          <w:tcPr>
            <w:tcW w:w="0" w:type="auto"/>
            <w:vMerge/>
          </w:tcPr>
          <w:p w14:paraId="5B96A85E" w14:textId="77777777" w:rsidR="00A57FA4" w:rsidRDefault="00A57FA4" w:rsidP="00A57FA4">
            <w:pPr>
              <w:pStyle w:val="NormalinTable"/>
            </w:pPr>
          </w:p>
        </w:tc>
        <w:tc>
          <w:tcPr>
            <w:tcW w:w="0" w:type="auto"/>
            <w:vMerge/>
          </w:tcPr>
          <w:p w14:paraId="3DC5FFEE" w14:textId="77777777" w:rsidR="00A57FA4" w:rsidRDefault="00A57FA4" w:rsidP="00A57FA4">
            <w:pPr>
              <w:pStyle w:val="NormalinTable"/>
            </w:pPr>
          </w:p>
        </w:tc>
      </w:tr>
      <w:tr w:rsidR="00A57FA4" w14:paraId="31BFEDA1" w14:textId="77777777" w:rsidTr="00A57FA4">
        <w:trPr>
          <w:cantSplit/>
        </w:trPr>
        <w:tc>
          <w:tcPr>
            <w:tcW w:w="0" w:type="auto"/>
            <w:vMerge/>
          </w:tcPr>
          <w:p w14:paraId="1E44E3EE" w14:textId="77777777" w:rsidR="00A57FA4" w:rsidRDefault="00A57FA4" w:rsidP="00A57FA4">
            <w:pPr>
              <w:pStyle w:val="NormalinTable"/>
            </w:pPr>
          </w:p>
        </w:tc>
        <w:tc>
          <w:tcPr>
            <w:tcW w:w="0" w:type="auto"/>
            <w:vMerge/>
          </w:tcPr>
          <w:p w14:paraId="53E8F11C" w14:textId="77777777" w:rsidR="00A57FA4" w:rsidRDefault="00A57FA4" w:rsidP="00A57FA4">
            <w:pPr>
              <w:pStyle w:val="NormalinTable"/>
            </w:pPr>
          </w:p>
        </w:tc>
        <w:tc>
          <w:tcPr>
            <w:tcW w:w="0" w:type="auto"/>
          </w:tcPr>
          <w:p w14:paraId="2A769C3C" w14:textId="77777777" w:rsidR="00A57FA4" w:rsidRDefault="00A57FA4" w:rsidP="00A57FA4">
            <w:pPr>
              <w:pStyle w:val="NormalinTable"/>
            </w:pPr>
            <w:r>
              <w:t>1605219057</w:t>
            </w:r>
          </w:p>
        </w:tc>
        <w:tc>
          <w:tcPr>
            <w:tcW w:w="0" w:type="auto"/>
            <w:vMerge/>
          </w:tcPr>
          <w:p w14:paraId="23547434" w14:textId="77777777" w:rsidR="00A57FA4" w:rsidRDefault="00A57FA4" w:rsidP="00A57FA4">
            <w:pPr>
              <w:pStyle w:val="NormalinTable"/>
            </w:pPr>
          </w:p>
        </w:tc>
        <w:tc>
          <w:tcPr>
            <w:tcW w:w="0" w:type="auto"/>
            <w:vMerge/>
          </w:tcPr>
          <w:p w14:paraId="79FAB086" w14:textId="77777777" w:rsidR="00A57FA4" w:rsidRDefault="00A57FA4" w:rsidP="00A57FA4">
            <w:pPr>
              <w:pStyle w:val="NormalinTable"/>
            </w:pPr>
          </w:p>
        </w:tc>
        <w:tc>
          <w:tcPr>
            <w:tcW w:w="0" w:type="auto"/>
            <w:vMerge/>
          </w:tcPr>
          <w:p w14:paraId="21530961" w14:textId="77777777" w:rsidR="00A57FA4" w:rsidRDefault="00A57FA4" w:rsidP="00A57FA4">
            <w:pPr>
              <w:pStyle w:val="NormalinTable"/>
            </w:pPr>
          </w:p>
        </w:tc>
        <w:tc>
          <w:tcPr>
            <w:tcW w:w="0" w:type="auto"/>
            <w:vMerge/>
          </w:tcPr>
          <w:p w14:paraId="099B9C18" w14:textId="77777777" w:rsidR="00A57FA4" w:rsidRDefault="00A57FA4" w:rsidP="00A57FA4">
            <w:pPr>
              <w:pStyle w:val="NormalinTable"/>
            </w:pPr>
          </w:p>
        </w:tc>
      </w:tr>
      <w:tr w:rsidR="00A57FA4" w14:paraId="1D677A61" w14:textId="77777777" w:rsidTr="00A57FA4">
        <w:trPr>
          <w:cantSplit/>
        </w:trPr>
        <w:tc>
          <w:tcPr>
            <w:tcW w:w="0" w:type="auto"/>
            <w:vMerge/>
          </w:tcPr>
          <w:p w14:paraId="2B0C1A13" w14:textId="77777777" w:rsidR="00A57FA4" w:rsidRDefault="00A57FA4" w:rsidP="00A57FA4">
            <w:pPr>
              <w:pStyle w:val="NormalinTable"/>
            </w:pPr>
          </w:p>
        </w:tc>
        <w:tc>
          <w:tcPr>
            <w:tcW w:w="0" w:type="auto"/>
            <w:vMerge/>
          </w:tcPr>
          <w:p w14:paraId="0A51038D" w14:textId="77777777" w:rsidR="00A57FA4" w:rsidRDefault="00A57FA4" w:rsidP="00A57FA4">
            <w:pPr>
              <w:pStyle w:val="NormalinTable"/>
            </w:pPr>
          </w:p>
        </w:tc>
        <w:tc>
          <w:tcPr>
            <w:tcW w:w="0" w:type="auto"/>
          </w:tcPr>
          <w:p w14:paraId="6101F7FC" w14:textId="77777777" w:rsidR="00A57FA4" w:rsidRDefault="00A57FA4" w:rsidP="00A57FA4">
            <w:pPr>
              <w:pStyle w:val="NormalinTable"/>
            </w:pPr>
            <w:r>
              <w:t>1605219060</w:t>
            </w:r>
          </w:p>
        </w:tc>
        <w:tc>
          <w:tcPr>
            <w:tcW w:w="0" w:type="auto"/>
            <w:vMerge/>
          </w:tcPr>
          <w:p w14:paraId="23936E7E" w14:textId="77777777" w:rsidR="00A57FA4" w:rsidRDefault="00A57FA4" w:rsidP="00A57FA4">
            <w:pPr>
              <w:pStyle w:val="NormalinTable"/>
            </w:pPr>
          </w:p>
        </w:tc>
        <w:tc>
          <w:tcPr>
            <w:tcW w:w="0" w:type="auto"/>
            <w:vMerge/>
          </w:tcPr>
          <w:p w14:paraId="6A02997C" w14:textId="77777777" w:rsidR="00A57FA4" w:rsidRDefault="00A57FA4" w:rsidP="00A57FA4">
            <w:pPr>
              <w:pStyle w:val="NormalinTable"/>
            </w:pPr>
          </w:p>
        </w:tc>
        <w:tc>
          <w:tcPr>
            <w:tcW w:w="0" w:type="auto"/>
            <w:vMerge/>
          </w:tcPr>
          <w:p w14:paraId="00C70F5B" w14:textId="77777777" w:rsidR="00A57FA4" w:rsidRDefault="00A57FA4" w:rsidP="00A57FA4">
            <w:pPr>
              <w:pStyle w:val="NormalinTable"/>
            </w:pPr>
          </w:p>
        </w:tc>
        <w:tc>
          <w:tcPr>
            <w:tcW w:w="0" w:type="auto"/>
            <w:vMerge/>
          </w:tcPr>
          <w:p w14:paraId="6FA4B959" w14:textId="77777777" w:rsidR="00A57FA4" w:rsidRDefault="00A57FA4" w:rsidP="00A57FA4">
            <w:pPr>
              <w:pStyle w:val="NormalinTable"/>
            </w:pPr>
          </w:p>
        </w:tc>
      </w:tr>
      <w:tr w:rsidR="00A57FA4" w14:paraId="3461A229" w14:textId="77777777" w:rsidTr="00A57FA4">
        <w:trPr>
          <w:cantSplit/>
        </w:trPr>
        <w:tc>
          <w:tcPr>
            <w:tcW w:w="0" w:type="auto"/>
            <w:vMerge/>
          </w:tcPr>
          <w:p w14:paraId="25CEA199" w14:textId="77777777" w:rsidR="00A57FA4" w:rsidRDefault="00A57FA4" w:rsidP="00A57FA4">
            <w:pPr>
              <w:pStyle w:val="NormalinTable"/>
            </w:pPr>
          </w:p>
        </w:tc>
        <w:tc>
          <w:tcPr>
            <w:tcW w:w="0" w:type="auto"/>
            <w:vMerge/>
          </w:tcPr>
          <w:p w14:paraId="031A3391" w14:textId="77777777" w:rsidR="00A57FA4" w:rsidRDefault="00A57FA4" w:rsidP="00A57FA4">
            <w:pPr>
              <w:pStyle w:val="NormalinTable"/>
            </w:pPr>
          </w:p>
        </w:tc>
        <w:tc>
          <w:tcPr>
            <w:tcW w:w="0" w:type="auto"/>
          </w:tcPr>
          <w:p w14:paraId="1F38F202" w14:textId="77777777" w:rsidR="00A57FA4" w:rsidRDefault="00A57FA4" w:rsidP="00A57FA4">
            <w:pPr>
              <w:pStyle w:val="NormalinTable"/>
            </w:pPr>
            <w:r>
              <w:t>1605219091</w:t>
            </w:r>
          </w:p>
        </w:tc>
        <w:tc>
          <w:tcPr>
            <w:tcW w:w="0" w:type="auto"/>
            <w:vMerge/>
          </w:tcPr>
          <w:p w14:paraId="66A8F046" w14:textId="77777777" w:rsidR="00A57FA4" w:rsidRDefault="00A57FA4" w:rsidP="00A57FA4">
            <w:pPr>
              <w:pStyle w:val="NormalinTable"/>
            </w:pPr>
          </w:p>
        </w:tc>
        <w:tc>
          <w:tcPr>
            <w:tcW w:w="0" w:type="auto"/>
            <w:vMerge/>
          </w:tcPr>
          <w:p w14:paraId="7A168B16" w14:textId="77777777" w:rsidR="00A57FA4" w:rsidRDefault="00A57FA4" w:rsidP="00A57FA4">
            <w:pPr>
              <w:pStyle w:val="NormalinTable"/>
            </w:pPr>
          </w:p>
        </w:tc>
        <w:tc>
          <w:tcPr>
            <w:tcW w:w="0" w:type="auto"/>
            <w:vMerge/>
          </w:tcPr>
          <w:p w14:paraId="4DE2CD24" w14:textId="77777777" w:rsidR="00A57FA4" w:rsidRDefault="00A57FA4" w:rsidP="00A57FA4">
            <w:pPr>
              <w:pStyle w:val="NormalinTable"/>
            </w:pPr>
          </w:p>
        </w:tc>
        <w:tc>
          <w:tcPr>
            <w:tcW w:w="0" w:type="auto"/>
            <w:vMerge/>
          </w:tcPr>
          <w:p w14:paraId="10E4CB8D" w14:textId="77777777" w:rsidR="00A57FA4" w:rsidRDefault="00A57FA4" w:rsidP="00A57FA4">
            <w:pPr>
              <w:pStyle w:val="NormalinTable"/>
            </w:pPr>
          </w:p>
        </w:tc>
      </w:tr>
      <w:tr w:rsidR="00A57FA4" w14:paraId="1851AEB9" w14:textId="77777777" w:rsidTr="00A57FA4">
        <w:trPr>
          <w:cantSplit/>
        </w:trPr>
        <w:tc>
          <w:tcPr>
            <w:tcW w:w="0" w:type="auto"/>
            <w:vMerge/>
          </w:tcPr>
          <w:p w14:paraId="2096D2BE" w14:textId="77777777" w:rsidR="00A57FA4" w:rsidRDefault="00A57FA4" w:rsidP="00A57FA4">
            <w:pPr>
              <w:pStyle w:val="NormalinTable"/>
            </w:pPr>
          </w:p>
        </w:tc>
        <w:tc>
          <w:tcPr>
            <w:tcW w:w="0" w:type="auto"/>
            <w:vMerge/>
          </w:tcPr>
          <w:p w14:paraId="551F8050" w14:textId="77777777" w:rsidR="00A57FA4" w:rsidRDefault="00A57FA4" w:rsidP="00A57FA4">
            <w:pPr>
              <w:pStyle w:val="NormalinTable"/>
            </w:pPr>
          </w:p>
        </w:tc>
        <w:tc>
          <w:tcPr>
            <w:tcW w:w="0" w:type="auto"/>
          </w:tcPr>
          <w:p w14:paraId="348A6D3B" w14:textId="77777777" w:rsidR="00A57FA4" w:rsidRDefault="00A57FA4" w:rsidP="00A57FA4">
            <w:pPr>
              <w:pStyle w:val="NormalinTable"/>
            </w:pPr>
            <w:r>
              <w:t>1605290020</w:t>
            </w:r>
          </w:p>
        </w:tc>
        <w:tc>
          <w:tcPr>
            <w:tcW w:w="0" w:type="auto"/>
            <w:vMerge/>
          </w:tcPr>
          <w:p w14:paraId="3D8D470D" w14:textId="77777777" w:rsidR="00A57FA4" w:rsidRDefault="00A57FA4" w:rsidP="00A57FA4">
            <w:pPr>
              <w:pStyle w:val="NormalinTable"/>
            </w:pPr>
          </w:p>
        </w:tc>
        <w:tc>
          <w:tcPr>
            <w:tcW w:w="0" w:type="auto"/>
            <w:vMerge/>
          </w:tcPr>
          <w:p w14:paraId="6FEB96A9" w14:textId="77777777" w:rsidR="00A57FA4" w:rsidRDefault="00A57FA4" w:rsidP="00A57FA4">
            <w:pPr>
              <w:pStyle w:val="NormalinTable"/>
            </w:pPr>
          </w:p>
        </w:tc>
        <w:tc>
          <w:tcPr>
            <w:tcW w:w="0" w:type="auto"/>
            <w:vMerge/>
          </w:tcPr>
          <w:p w14:paraId="3BFFC289" w14:textId="77777777" w:rsidR="00A57FA4" w:rsidRDefault="00A57FA4" w:rsidP="00A57FA4">
            <w:pPr>
              <w:pStyle w:val="NormalinTable"/>
            </w:pPr>
          </w:p>
        </w:tc>
        <w:tc>
          <w:tcPr>
            <w:tcW w:w="0" w:type="auto"/>
            <w:vMerge/>
          </w:tcPr>
          <w:p w14:paraId="5DD6E666" w14:textId="77777777" w:rsidR="00A57FA4" w:rsidRDefault="00A57FA4" w:rsidP="00A57FA4">
            <w:pPr>
              <w:pStyle w:val="NormalinTable"/>
            </w:pPr>
          </w:p>
        </w:tc>
      </w:tr>
      <w:tr w:rsidR="00A57FA4" w14:paraId="1EC3344F" w14:textId="77777777" w:rsidTr="00A57FA4">
        <w:trPr>
          <w:cantSplit/>
        </w:trPr>
        <w:tc>
          <w:tcPr>
            <w:tcW w:w="0" w:type="auto"/>
            <w:vMerge/>
          </w:tcPr>
          <w:p w14:paraId="10A8B69E" w14:textId="77777777" w:rsidR="00A57FA4" w:rsidRDefault="00A57FA4" w:rsidP="00A57FA4">
            <w:pPr>
              <w:pStyle w:val="NormalinTable"/>
            </w:pPr>
          </w:p>
        </w:tc>
        <w:tc>
          <w:tcPr>
            <w:tcW w:w="0" w:type="auto"/>
            <w:vMerge/>
          </w:tcPr>
          <w:p w14:paraId="337282D9" w14:textId="77777777" w:rsidR="00A57FA4" w:rsidRDefault="00A57FA4" w:rsidP="00A57FA4">
            <w:pPr>
              <w:pStyle w:val="NormalinTable"/>
            </w:pPr>
          </w:p>
        </w:tc>
        <w:tc>
          <w:tcPr>
            <w:tcW w:w="0" w:type="auto"/>
          </w:tcPr>
          <w:p w14:paraId="4B128231" w14:textId="77777777" w:rsidR="00A57FA4" w:rsidRDefault="00A57FA4" w:rsidP="00A57FA4">
            <w:pPr>
              <w:pStyle w:val="NormalinTable"/>
            </w:pPr>
            <w:r>
              <w:t>1605290040</w:t>
            </w:r>
          </w:p>
        </w:tc>
        <w:tc>
          <w:tcPr>
            <w:tcW w:w="0" w:type="auto"/>
            <w:vMerge/>
          </w:tcPr>
          <w:p w14:paraId="201976F5" w14:textId="77777777" w:rsidR="00A57FA4" w:rsidRDefault="00A57FA4" w:rsidP="00A57FA4">
            <w:pPr>
              <w:pStyle w:val="NormalinTable"/>
            </w:pPr>
          </w:p>
        </w:tc>
        <w:tc>
          <w:tcPr>
            <w:tcW w:w="0" w:type="auto"/>
            <w:vMerge/>
          </w:tcPr>
          <w:p w14:paraId="0BF550BA" w14:textId="77777777" w:rsidR="00A57FA4" w:rsidRDefault="00A57FA4" w:rsidP="00A57FA4">
            <w:pPr>
              <w:pStyle w:val="NormalinTable"/>
            </w:pPr>
          </w:p>
        </w:tc>
        <w:tc>
          <w:tcPr>
            <w:tcW w:w="0" w:type="auto"/>
            <w:vMerge/>
          </w:tcPr>
          <w:p w14:paraId="5D269A21" w14:textId="77777777" w:rsidR="00A57FA4" w:rsidRDefault="00A57FA4" w:rsidP="00A57FA4">
            <w:pPr>
              <w:pStyle w:val="NormalinTable"/>
            </w:pPr>
          </w:p>
        </w:tc>
        <w:tc>
          <w:tcPr>
            <w:tcW w:w="0" w:type="auto"/>
            <w:vMerge/>
          </w:tcPr>
          <w:p w14:paraId="2CF3C46C" w14:textId="77777777" w:rsidR="00A57FA4" w:rsidRDefault="00A57FA4" w:rsidP="00A57FA4">
            <w:pPr>
              <w:pStyle w:val="NormalinTable"/>
            </w:pPr>
          </w:p>
        </w:tc>
      </w:tr>
      <w:tr w:rsidR="00A57FA4" w14:paraId="68822F1A" w14:textId="77777777" w:rsidTr="00A57FA4">
        <w:trPr>
          <w:cantSplit/>
        </w:trPr>
        <w:tc>
          <w:tcPr>
            <w:tcW w:w="0" w:type="auto"/>
            <w:vMerge/>
          </w:tcPr>
          <w:p w14:paraId="41BA82B5" w14:textId="77777777" w:rsidR="00A57FA4" w:rsidRDefault="00A57FA4" w:rsidP="00A57FA4">
            <w:pPr>
              <w:pStyle w:val="NormalinTable"/>
            </w:pPr>
          </w:p>
        </w:tc>
        <w:tc>
          <w:tcPr>
            <w:tcW w:w="0" w:type="auto"/>
            <w:vMerge/>
          </w:tcPr>
          <w:p w14:paraId="2B352296" w14:textId="77777777" w:rsidR="00A57FA4" w:rsidRDefault="00A57FA4" w:rsidP="00A57FA4">
            <w:pPr>
              <w:pStyle w:val="NormalinTable"/>
            </w:pPr>
          </w:p>
        </w:tc>
        <w:tc>
          <w:tcPr>
            <w:tcW w:w="0" w:type="auto"/>
          </w:tcPr>
          <w:p w14:paraId="307C9D40" w14:textId="77777777" w:rsidR="00A57FA4" w:rsidRDefault="00A57FA4" w:rsidP="00A57FA4">
            <w:pPr>
              <w:pStyle w:val="NormalinTable"/>
            </w:pPr>
            <w:r>
              <w:t>1605290045</w:t>
            </w:r>
          </w:p>
        </w:tc>
        <w:tc>
          <w:tcPr>
            <w:tcW w:w="0" w:type="auto"/>
            <w:vMerge/>
          </w:tcPr>
          <w:p w14:paraId="37A9620A" w14:textId="77777777" w:rsidR="00A57FA4" w:rsidRDefault="00A57FA4" w:rsidP="00A57FA4">
            <w:pPr>
              <w:pStyle w:val="NormalinTable"/>
            </w:pPr>
          </w:p>
        </w:tc>
        <w:tc>
          <w:tcPr>
            <w:tcW w:w="0" w:type="auto"/>
            <w:vMerge/>
          </w:tcPr>
          <w:p w14:paraId="7822DF8A" w14:textId="77777777" w:rsidR="00A57FA4" w:rsidRDefault="00A57FA4" w:rsidP="00A57FA4">
            <w:pPr>
              <w:pStyle w:val="NormalinTable"/>
            </w:pPr>
          </w:p>
        </w:tc>
        <w:tc>
          <w:tcPr>
            <w:tcW w:w="0" w:type="auto"/>
            <w:vMerge/>
          </w:tcPr>
          <w:p w14:paraId="6CE69D07" w14:textId="77777777" w:rsidR="00A57FA4" w:rsidRDefault="00A57FA4" w:rsidP="00A57FA4">
            <w:pPr>
              <w:pStyle w:val="NormalinTable"/>
            </w:pPr>
          </w:p>
        </w:tc>
        <w:tc>
          <w:tcPr>
            <w:tcW w:w="0" w:type="auto"/>
            <w:vMerge/>
          </w:tcPr>
          <w:p w14:paraId="662304F6" w14:textId="77777777" w:rsidR="00A57FA4" w:rsidRDefault="00A57FA4" w:rsidP="00A57FA4">
            <w:pPr>
              <w:pStyle w:val="NormalinTable"/>
            </w:pPr>
          </w:p>
        </w:tc>
      </w:tr>
      <w:tr w:rsidR="00A57FA4" w14:paraId="5FA8563E" w14:textId="77777777" w:rsidTr="00A57FA4">
        <w:trPr>
          <w:cantSplit/>
        </w:trPr>
        <w:tc>
          <w:tcPr>
            <w:tcW w:w="0" w:type="auto"/>
            <w:vMerge/>
          </w:tcPr>
          <w:p w14:paraId="6555DB33" w14:textId="77777777" w:rsidR="00A57FA4" w:rsidRDefault="00A57FA4" w:rsidP="00A57FA4">
            <w:pPr>
              <w:pStyle w:val="NormalinTable"/>
            </w:pPr>
          </w:p>
        </w:tc>
        <w:tc>
          <w:tcPr>
            <w:tcW w:w="0" w:type="auto"/>
            <w:vMerge/>
          </w:tcPr>
          <w:p w14:paraId="29C71CCE" w14:textId="77777777" w:rsidR="00A57FA4" w:rsidRDefault="00A57FA4" w:rsidP="00A57FA4">
            <w:pPr>
              <w:pStyle w:val="NormalinTable"/>
            </w:pPr>
          </w:p>
        </w:tc>
        <w:tc>
          <w:tcPr>
            <w:tcW w:w="0" w:type="auto"/>
          </w:tcPr>
          <w:p w14:paraId="56A8C62E" w14:textId="77777777" w:rsidR="00A57FA4" w:rsidRDefault="00A57FA4" w:rsidP="00A57FA4">
            <w:pPr>
              <w:pStyle w:val="NormalinTable"/>
            </w:pPr>
            <w:r>
              <w:t>1605290091</w:t>
            </w:r>
          </w:p>
        </w:tc>
        <w:tc>
          <w:tcPr>
            <w:tcW w:w="0" w:type="auto"/>
            <w:vMerge/>
          </w:tcPr>
          <w:p w14:paraId="23C7A728" w14:textId="77777777" w:rsidR="00A57FA4" w:rsidRDefault="00A57FA4" w:rsidP="00A57FA4">
            <w:pPr>
              <w:pStyle w:val="NormalinTable"/>
            </w:pPr>
          </w:p>
        </w:tc>
        <w:tc>
          <w:tcPr>
            <w:tcW w:w="0" w:type="auto"/>
            <w:vMerge/>
          </w:tcPr>
          <w:p w14:paraId="3D647835" w14:textId="77777777" w:rsidR="00A57FA4" w:rsidRDefault="00A57FA4" w:rsidP="00A57FA4">
            <w:pPr>
              <w:pStyle w:val="NormalinTable"/>
            </w:pPr>
          </w:p>
        </w:tc>
        <w:tc>
          <w:tcPr>
            <w:tcW w:w="0" w:type="auto"/>
            <w:vMerge/>
          </w:tcPr>
          <w:p w14:paraId="52645874" w14:textId="77777777" w:rsidR="00A57FA4" w:rsidRDefault="00A57FA4" w:rsidP="00A57FA4">
            <w:pPr>
              <w:pStyle w:val="NormalinTable"/>
            </w:pPr>
          </w:p>
        </w:tc>
        <w:tc>
          <w:tcPr>
            <w:tcW w:w="0" w:type="auto"/>
            <w:vMerge/>
          </w:tcPr>
          <w:p w14:paraId="6EA233C1" w14:textId="77777777" w:rsidR="00A57FA4" w:rsidRDefault="00A57FA4" w:rsidP="00A57FA4">
            <w:pPr>
              <w:pStyle w:val="NormalinTable"/>
            </w:pPr>
          </w:p>
        </w:tc>
      </w:tr>
      <w:tr w:rsidR="00A57FA4" w14:paraId="7CB405BA" w14:textId="77777777" w:rsidTr="00A57FA4">
        <w:trPr>
          <w:cantSplit/>
        </w:trPr>
        <w:tc>
          <w:tcPr>
            <w:tcW w:w="0" w:type="auto"/>
            <w:vMerge w:val="restart"/>
            <w:tcBorders>
              <w:top w:val="single" w:sz="12" w:space="0" w:color="000000" w:themeColor="background1" w:themeShade="00"/>
            </w:tcBorders>
          </w:tcPr>
          <w:p w14:paraId="58016E5A" w14:textId="77777777" w:rsidR="00A57FA4" w:rsidRDefault="00A57FA4" w:rsidP="00A57FA4">
            <w:pPr>
              <w:pStyle w:val="NormalinTable"/>
            </w:pPr>
            <w:r>
              <w:rPr>
                <w:b/>
              </w:rPr>
              <w:t>090750</w:t>
            </w:r>
          </w:p>
        </w:tc>
        <w:tc>
          <w:tcPr>
            <w:tcW w:w="0" w:type="auto"/>
            <w:vMerge w:val="restart"/>
            <w:tcBorders>
              <w:top w:val="single" w:sz="12" w:space="0" w:color="000000" w:themeColor="background1" w:themeShade="00"/>
            </w:tcBorders>
          </w:tcPr>
          <w:p w14:paraId="49F346C4" w14:textId="77777777" w:rsidR="00A57FA4" w:rsidRDefault="00A57FA4" w:rsidP="00A57FA4">
            <w:pPr>
              <w:pStyle w:val="NormalinTable"/>
            </w:pPr>
          </w:p>
        </w:tc>
        <w:tc>
          <w:tcPr>
            <w:tcW w:w="0" w:type="auto"/>
            <w:tcBorders>
              <w:top w:val="single" w:sz="12" w:space="0" w:color="000000" w:themeColor="background1" w:themeShade="00"/>
            </w:tcBorders>
          </w:tcPr>
          <w:p w14:paraId="14EE9F67" w14:textId="77777777" w:rsidR="00A57FA4" w:rsidRDefault="00A57FA4" w:rsidP="00A57FA4">
            <w:pPr>
              <w:pStyle w:val="NormalinTable"/>
            </w:pPr>
            <w:r>
              <w:t>1604129111</w:t>
            </w:r>
          </w:p>
        </w:tc>
        <w:tc>
          <w:tcPr>
            <w:tcW w:w="0" w:type="auto"/>
            <w:vMerge w:val="restart"/>
            <w:tcBorders>
              <w:top w:val="single" w:sz="12" w:space="0" w:color="000000" w:themeColor="background1" w:themeShade="00"/>
            </w:tcBorders>
          </w:tcPr>
          <w:p w14:paraId="2165EFDD"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5EAFA2A9" w14:textId="77777777" w:rsidR="00A57FA4" w:rsidRDefault="00A57FA4" w:rsidP="00A57FA4">
            <w:pPr>
              <w:pStyle w:val="NormalinTable"/>
            </w:pPr>
            <w:r>
              <w:t>1,000 kg</w:t>
            </w:r>
          </w:p>
        </w:tc>
        <w:tc>
          <w:tcPr>
            <w:tcW w:w="0" w:type="auto"/>
            <w:vMerge w:val="restart"/>
            <w:tcBorders>
              <w:top w:val="single" w:sz="12" w:space="0" w:color="000000" w:themeColor="background1" w:themeShade="00"/>
            </w:tcBorders>
          </w:tcPr>
          <w:p w14:paraId="13002223"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072A4C0B" w14:textId="77777777" w:rsidR="00A57FA4" w:rsidRDefault="00A57FA4" w:rsidP="00A57FA4">
            <w:pPr>
              <w:pStyle w:val="NormalinTable"/>
            </w:pPr>
            <w:r>
              <w:t>30/04</w:t>
            </w:r>
          </w:p>
        </w:tc>
      </w:tr>
      <w:tr w:rsidR="00A57FA4" w14:paraId="523DA7AD" w14:textId="77777777" w:rsidTr="00A57FA4">
        <w:trPr>
          <w:cantSplit/>
        </w:trPr>
        <w:tc>
          <w:tcPr>
            <w:tcW w:w="0" w:type="auto"/>
            <w:vMerge/>
          </w:tcPr>
          <w:p w14:paraId="214CB891" w14:textId="77777777" w:rsidR="00A57FA4" w:rsidRDefault="00A57FA4" w:rsidP="00A57FA4">
            <w:pPr>
              <w:pStyle w:val="NormalinTable"/>
            </w:pPr>
          </w:p>
        </w:tc>
        <w:tc>
          <w:tcPr>
            <w:tcW w:w="0" w:type="auto"/>
            <w:vMerge/>
          </w:tcPr>
          <w:p w14:paraId="1751603B" w14:textId="77777777" w:rsidR="00A57FA4" w:rsidRDefault="00A57FA4" w:rsidP="00A57FA4">
            <w:pPr>
              <w:pStyle w:val="NormalinTable"/>
            </w:pPr>
          </w:p>
        </w:tc>
        <w:tc>
          <w:tcPr>
            <w:tcW w:w="0" w:type="auto"/>
          </w:tcPr>
          <w:p w14:paraId="27E56AD6" w14:textId="77777777" w:rsidR="00A57FA4" w:rsidRDefault="00A57FA4" w:rsidP="00A57FA4">
            <w:pPr>
              <w:pStyle w:val="NormalinTable"/>
            </w:pPr>
            <w:r>
              <w:t>1604129191</w:t>
            </w:r>
          </w:p>
        </w:tc>
        <w:tc>
          <w:tcPr>
            <w:tcW w:w="0" w:type="auto"/>
            <w:vMerge/>
          </w:tcPr>
          <w:p w14:paraId="27405E73" w14:textId="77777777" w:rsidR="00A57FA4" w:rsidRDefault="00A57FA4" w:rsidP="00A57FA4">
            <w:pPr>
              <w:pStyle w:val="NormalinTable"/>
            </w:pPr>
          </w:p>
        </w:tc>
        <w:tc>
          <w:tcPr>
            <w:tcW w:w="0" w:type="auto"/>
            <w:vMerge/>
          </w:tcPr>
          <w:p w14:paraId="6B7418EC" w14:textId="77777777" w:rsidR="00A57FA4" w:rsidRDefault="00A57FA4" w:rsidP="00A57FA4">
            <w:pPr>
              <w:pStyle w:val="NormalinTable"/>
            </w:pPr>
          </w:p>
        </w:tc>
        <w:tc>
          <w:tcPr>
            <w:tcW w:w="0" w:type="auto"/>
            <w:vMerge/>
          </w:tcPr>
          <w:p w14:paraId="5FED09F2" w14:textId="77777777" w:rsidR="00A57FA4" w:rsidRDefault="00A57FA4" w:rsidP="00A57FA4">
            <w:pPr>
              <w:pStyle w:val="NormalinTable"/>
            </w:pPr>
          </w:p>
        </w:tc>
        <w:tc>
          <w:tcPr>
            <w:tcW w:w="0" w:type="auto"/>
            <w:vMerge/>
          </w:tcPr>
          <w:p w14:paraId="23A37EA1" w14:textId="77777777" w:rsidR="00A57FA4" w:rsidRDefault="00A57FA4" w:rsidP="00A57FA4">
            <w:pPr>
              <w:pStyle w:val="NormalinTable"/>
            </w:pPr>
          </w:p>
        </w:tc>
      </w:tr>
      <w:tr w:rsidR="00A57FA4" w14:paraId="7AF845C3" w14:textId="77777777" w:rsidTr="00A57FA4">
        <w:trPr>
          <w:cantSplit/>
        </w:trPr>
        <w:tc>
          <w:tcPr>
            <w:tcW w:w="0" w:type="auto"/>
            <w:vMerge/>
          </w:tcPr>
          <w:p w14:paraId="225672BD" w14:textId="77777777" w:rsidR="00A57FA4" w:rsidRDefault="00A57FA4" w:rsidP="00A57FA4">
            <w:pPr>
              <w:pStyle w:val="NormalinTable"/>
            </w:pPr>
          </w:p>
        </w:tc>
        <w:tc>
          <w:tcPr>
            <w:tcW w:w="0" w:type="auto"/>
            <w:vMerge/>
          </w:tcPr>
          <w:p w14:paraId="697C7CCC" w14:textId="77777777" w:rsidR="00A57FA4" w:rsidRDefault="00A57FA4" w:rsidP="00A57FA4">
            <w:pPr>
              <w:pStyle w:val="NormalinTable"/>
            </w:pPr>
          </w:p>
        </w:tc>
        <w:tc>
          <w:tcPr>
            <w:tcW w:w="0" w:type="auto"/>
          </w:tcPr>
          <w:p w14:paraId="67CC8A87" w14:textId="77777777" w:rsidR="00A57FA4" w:rsidRDefault="00A57FA4" w:rsidP="00A57FA4">
            <w:pPr>
              <w:pStyle w:val="NormalinTable"/>
            </w:pPr>
            <w:r>
              <w:t>1604129915</w:t>
            </w:r>
          </w:p>
        </w:tc>
        <w:tc>
          <w:tcPr>
            <w:tcW w:w="0" w:type="auto"/>
            <w:vMerge/>
          </w:tcPr>
          <w:p w14:paraId="2CEB56E1" w14:textId="77777777" w:rsidR="00A57FA4" w:rsidRDefault="00A57FA4" w:rsidP="00A57FA4">
            <w:pPr>
              <w:pStyle w:val="NormalinTable"/>
            </w:pPr>
          </w:p>
        </w:tc>
        <w:tc>
          <w:tcPr>
            <w:tcW w:w="0" w:type="auto"/>
            <w:vMerge/>
          </w:tcPr>
          <w:p w14:paraId="5B70B68D" w14:textId="77777777" w:rsidR="00A57FA4" w:rsidRDefault="00A57FA4" w:rsidP="00A57FA4">
            <w:pPr>
              <w:pStyle w:val="NormalinTable"/>
            </w:pPr>
          </w:p>
        </w:tc>
        <w:tc>
          <w:tcPr>
            <w:tcW w:w="0" w:type="auto"/>
            <w:vMerge/>
          </w:tcPr>
          <w:p w14:paraId="0E181DA3" w14:textId="77777777" w:rsidR="00A57FA4" w:rsidRDefault="00A57FA4" w:rsidP="00A57FA4">
            <w:pPr>
              <w:pStyle w:val="NormalinTable"/>
            </w:pPr>
          </w:p>
        </w:tc>
        <w:tc>
          <w:tcPr>
            <w:tcW w:w="0" w:type="auto"/>
            <w:vMerge/>
          </w:tcPr>
          <w:p w14:paraId="4E35A498" w14:textId="77777777" w:rsidR="00A57FA4" w:rsidRDefault="00A57FA4" w:rsidP="00A57FA4">
            <w:pPr>
              <w:pStyle w:val="NormalinTable"/>
            </w:pPr>
          </w:p>
        </w:tc>
      </w:tr>
      <w:tr w:rsidR="00A57FA4" w14:paraId="2B72C7E0" w14:textId="77777777" w:rsidTr="00A57FA4">
        <w:trPr>
          <w:cantSplit/>
        </w:trPr>
        <w:tc>
          <w:tcPr>
            <w:tcW w:w="0" w:type="auto"/>
            <w:vMerge w:val="restart"/>
            <w:tcBorders>
              <w:top w:val="single" w:sz="12" w:space="0" w:color="000000" w:themeColor="background1" w:themeShade="00"/>
            </w:tcBorders>
          </w:tcPr>
          <w:p w14:paraId="21995549" w14:textId="77777777" w:rsidR="00A57FA4" w:rsidRDefault="00A57FA4" w:rsidP="00A57FA4">
            <w:pPr>
              <w:pStyle w:val="NormalinTable"/>
            </w:pPr>
            <w:r>
              <w:rPr>
                <w:b/>
              </w:rPr>
              <w:lastRenderedPageBreak/>
              <w:t>090752</w:t>
            </w:r>
          </w:p>
        </w:tc>
        <w:tc>
          <w:tcPr>
            <w:tcW w:w="0" w:type="auto"/>
            <w:vMerge w:val="restart"/>
            <w:tcBorders>
              <w:top w:val="single" w:sz="12" w:space="0" w:color="000000" w:themeColor="background1" w:themeShade="00"/>
            </w:tcBorders>
          </w:tcPr>
          <w:p w14:paraId="12698659" w14:textId="77777777" w:rsidR="00A57FA4" w:rsidRDefault="00A57FA4" w:rsidP="00A57FA4">
            <w:pPr>
              <w:pStyle w:val="NormalinTable"/>
            </w:pPr>
          </w:p>
        </w:tc>
        <w:tc>
          <w:tcPr>
            <w:tcW w:w="0" w:type="auto"/>
            <w:tcBorders>
              <w:top w:val="single" w:sz="12" w:space="0" w:color="000000" w:themeColor="background1" w:themeShade="00"/>
            </w:tcBorders>
          </w:tcPr>
          <w:p w14:paraId="7553B9FA" w14:textId="77777777" w:rsidR="00A57FA4" w:rsidRDefault="00A57FA4" w:rsidP="00A57FA4">
            <w:pPr>
              <w:pStyle w:val="NormalinTable"/>
            </w:pPr>
            <w:r>
              <w:t>0303510000</w:t>
            </w:r>
          </w:p>
        </w:tc>
        <w:tc>
          <w:tcPr>
            <w:tcW w:w="0" w:type="auto"/>
            <w:vMerge w:val="restart"/>
            <w:tcBorders>
              <w:top w:val="single" w:sz="12" w:space="0" w:color="000000" w:themeColor="background1" w:themeShade="00"/>
            </w:tcBorders>
          </w:tcPr>
          <w:p w14:paraId="2812AE1F"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6FAEB04E" w14:textId="77777777" w:rsidR="00A57FA4" w:rsidRDefault="00A57FA4" w:rsidP="00A57FA4">
            <w:pPr>
              <w:pStyle w:val="NormalinTable"/>
            </w:pPr>
            <w:r>
              <w:t>197,000 kg</w:t>
            </w:r>
          </w:p>
        </w:tc>
        <w:tc>
          <w:tcPr>
            <w:tcW w:w="0" w:type="auto"/>
            <w:vMerge w:val="restart"/>
            <w:tcBorders>
              <w:top w:val="single" w:sz="12" w:space="0" w:color="000000" w:themeColor="background1" w:themeShade="00"/>
            </w:tcBorders>
          </w:tcPr>
          <w:p w14:paraId="1BAE8066"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10807770" w14:textId="77777777" w:rsidR="00A57FA4" w:rsidRDefault="00A57FA4" w:rsidP="00A57FA4">
            <w:pPr>
              <w:pStyle w:val="NormalinTable"/>
            </w:pPr>
            <w:r>
              <w:t>31/12</w:t>
            </w:r>
          </w:p>
        </w:tc>
      </w:tr>
      <w:tr w:rsidR="00A57FA4" w14:paraId="7687FCA4" w14:textId="77777777" w:rsidTr="00A57FA4">
        <w:trPr>
          <w:cantSplit/>
        </w:trPr>
        <w:tc>
          <w:tcPr>
            <w:tcW w:w="0" w:type="auto"/>
            <w:vMerge/>
          </w:tcPr>
          <w:p w14:paraId="6D6A9B16" w14:textId="77777777" w:rsidR="00A57FA4" w:rsidRDefault="00A57FA4" w:rsidP="00A57FA4">
            <w:pPr>
              <w:pStyle w:val="NormalinTable"/>
            </w:pPr>
          </w:p>
        </w:tc>
        <w:tc>
          <w:tcPr>
            <w:tcW w:w="0" w:type="auto"/>
            <w:vMerge/>
          </w:tcPr>
          <w:p w14:paraId="2DCC9C78" w14:textId="77777777" w:rsidR="00A57FA4" w:rsidRDefault="00A57FA4" w:rsidP="00A57FA4">
            <w:pPr>
              <w:pStyle w:val="NormalinTable"/>
            </w:pPr>
          </w:p>
        </w:tc>
        <w:tc>
          <w:tcPr>
            <w:tcW w:w="0" w:type="auto"/>
          </w:tcPr>
          <w:p w14:paraId="1D9B7CA4" w14:textId="77777777" w:rsidR="00A57FA4" w:rsidRDefault="00A57FA4" w:rsidP="00A57FA4">
            <w:pPr>
              <w:pStyle w:val="NormalinTable"/>
            </w:pPr>
            <w:r>
              <w:t>0303990075</w:t>
            </w:r>
          </w:p>
        </w:tc>
        <w:tc>
          <w:tcPr>
            <w:tcW w:w="0" w:type="auto"/>
            <w:vMerge/>
          </w:tcPr>
          <w:p w14:paraId="71095945" w14:textId="77777777" w:rsidR="00A57FA4" w:rsidRDefault="00A57FA4" w:rsidP="00A57FA4">
            <w:pPr>
              <w:pStyle w:val="NormalinTable"/>
            </w:pPr>
          </w:p>
        </w:tc>
        <w:tc>
          <w:tcPr>
            <w:tcW w:w="0" w:type="auto"/>
            <w:vMerge/>
          </w:tcPr>
          <w:p w14:paraId="0EB2A707" w14:textId="77777777" w:rsidR="00A57FA4" w:rsidRDefault="00A57FA4" w:rsidP="00A57FA4">
            <w:pPr>
              <w:pStyle w:val="NormalinTable"/>
            </w:pPr>
          </w:p>
        </w:tc>
        <w:tc>
          <w:tcPr>
            <w:tcW w:w="0" w:type="auto"/>
            <w:vMerge/>
          </w:tcPr>
          <w:p w14:paraId="76BE6DDD" w14:textId="77777777" w:rsidR="00A57FA4" w:rsidRDefault="00A57FA4" w:rsidP="00A57FA4">
            <w:pPr>
              <w:pStyle w:val="NormalinTable"/>
            </w:pPr>
          </w:p>
        </w:tc>
        <w:tc>
          <w:tcPr>
            <w:tcW w:w="0" w:type="auto"/>
            <w:vMerge/>
          </w:tcPr>
          <w:p w14:paraId="0289AB94" w14:textId="77777777" w:rsidR="00A57FA4" w:rsidRDefault="00A57FA4" w:rsidP="00A57FA4">
            <w:pPr>
              <w:pStyle w:val="NormalinTable"/>
            </w:pPr>
          </w:p>
        </w:tc>
      </w:tr>
      <w:tr w:rsidR="00A57FA4" w14:paraId="5853CCFD" w14:textId="77777777" w:rsidTr="00A57FA4">
        <w:trPr>
          <w:cantSplit/>
        </w:trPr>
        <w:tc>
          <w:tcPr>
            <w:tcW w:w="0" w:type="auto"/>
            <w:vMerge w:val="restart"/>
            <w:tcBorders>
              <w:top w:val="single" w:sz="12" w:space="0" w:color="000000" w:themeColor="background1" w:themeShade="00"/>
            </w:tcBorders>
          </w:tcPr>
          <w:p w14:paraId="59F42267" w14:textId="77777777" w:rsidR="00A57FA4" w:rsidRDefault="00A57FA4" w:rsidP="00A57FA4">
            <w:pPr>
              <w:pStyle w:val="NormalinTable"/>
            </w:pPr>
            <w:r>
              <w:rPr>
                <w:b/>
              </w:rPr>
              <w:t>090756</w:t>
            </w:r>
          </w:p>
        </w:tc>
        <w:tc>
          <w:tcPr>
            <w:tcW w:w="0" w:type="auto"/>
            <w:vMerge w:val="restart"/>
            <w:tcBorders>
              <w:top w:val="single" w:sz="12" w:space="0" w:color="000000" w:themeColor="background1" w:themeShade="00"/>
            </w:tcBorders>
          </w:tcPr>
          <w:p w14:paraId="05D8BFE2" w14:textId="77777777" w:rsidR="00A57FA4" w:rsidRDefault="00A57FA4" w:rsidP="00A57FA4">
            <w:pPr>
              <w:pStyle w:val="NormalinTable"/>
            </w:pPr>
          </w:p>
        </w:tc>
        <w:tc>
          <w:tcPr>
            <w:tcW w:w="0" w:type="auto"/>
            <w:tcBorders>
              <w:top w:val="single" w:sz="12" w:space="0" w:color="000000" w:themeColor="background1" w:themeShade="00"/>
            </w:tcBorders>
          </w:tcPr>
          <w:p w14:paraId="6745FB3E" w14:textId="77777777" w:rsidR="00A57FA4" w:rsidRDefault="00A57FA4" w:rsidP="00A57FA4">
            <w:pPr>
              <w:pStyle w:val="NormalinTable"/>
            </w:pPr>
            <w:r>
              <w:t>0304860000</w:t>
            </w:r>
          </w:p>
        </w:tc>
        <w:tc>
          <w:tcPr>
            <w:tcW w:w="0" w:type="auto"/>
            <w:vMerge w:val="restart"/>
            <w:tcBorders>
              <w:top w:val="single" w:sz="12" w:space="0" w:color="000000" w:themeColor="background1" w:themeShade="00"/>
            </w:tcBorders>
          </w:tcPr>
          <w:p w14:paraId="02C477EE"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4639A959" w14:textId="77777777" w:rsidR="00A57FA4" w:rsidRDefault="00A57FA4" w:rsidP="00A57FA4">
            <w:pPr>
              <w:pStyle w:val="NormalinTable"/>
            </w:pPr>
            <w:r>
              <w:t>157,000 kg</w:t>
            </w:r>
          </w:p>
        </w:tc>
        <w:tc>
          <w:tcPr>
            <w:tcW w:w="0" w:type="auto"/>
            <w:vMerge w:val="restart"/>
            <w:tcBorders>
              <w:top w:val="single" w:sz="12" w:space="0" w:color="000000" w:themeColor="background1" w:themeShade="00"/>
            </w:tcBorders>
          </w:tcPr>
          <w:p w14:paraId="2D22848A"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20437E5F" w14:textId="77777777" w:rsidR="00A57FA4" w:rsidRDefault="00A57FA4" w:rsidP="00A57FA4">
            <w:pPr>
              <w:pStyle w:val="NormalinTable"/>
            </w:pPr>
            <w:r>
              <w:t>31/12</w:t>
            </w:r>
          </w:p>
        </w:tc>
      </w:tr>
      <w:tr w:rsidR="00A57FA4" w14:paraId="423B1BD7" w14:textId="77777777" w:rsidTr="00A57FA4">
        <w:trPr>
          <w:cantSplit/>
        </w:trPr>
        <w:tc>
          <w:tcPr>
            <w:tcW w:w="0" w:type="auto"/>
            <w:vMerge/>
          </w:tcPr>
          <w:p w14:paraId="21EBF4E2" w14:textId="77777777" w:rsidR="00A57FA4" w:rsidRDefault="00A57FA4" w:rsidP="00A57FA4">
            <w:pPr>
              <w:pStyle w:val="NormalinTable"/>
            </w:pPr>
          </w:p>
        </w:tc>
        <w:tc>
          <w:tcPr>
            <w:tcW w:w="0" w:type="auto"/>
            <w:vMerge/>
          </w:tcPr>
          <w:p w14:paraId="741E35F3" w14:textId="77777777" w:rsidR="00A57FA4" w:rsidRDefault="00A57FA4" w:rsidP="00A57FA4">
            <w:pPr>
              <w:pStyle w:val="NormalinTable"/>
            </w:pPr>
          </w:p>
        </w:tc>
        <w:tc>
          <w:tcPr>
            <w:tcW w:w="0" w:type="auto"/>
          </w:tcPr>
          <w:p w14:paraId="46089FCA" w14:textId="77777777" w:rsidR="00A57FA4" w:rsidRDefault="00A57FA4" w:rsidP="00A57FA4">
            <w:pPr>
              <w:pStyle w:val="NormalinTable"/>
            </w:pPr>
            <w:r>
              <w:t>0304992310</w:t>
            </w:r>
          </w:p>
        </w:tc>
        <w:tc>
          <w:tcPr>
            <w:tcW w:w="0" w:type="auto"/>
            <w:vMerge/>
          </w:tcPr>
          <w:p w14:paraId="53E6F39B" w14:textId="77777777" w:rsidR="00A57FA4" w:rsidRDefault="00A57FA4" w:rsidP="00A57FA4">
            <w:pPr>
              <w:pStyle w:val="NormalinTable"/>
            </w:pPr>
          </w:p>
        </w:tc>
        <w:tc>
          <w:tcPr>
            <w:tcW w:w="0" w:type="auto"/>
            <w:vMerge/>
          </w:tcPr>
          <w:p w14:paraId="5E1C5860" w14:textId="77777777" w:rsidR="00A57FA4" w:rsidRDefault="00A57FA4" w:rsidP="00A57FA4">
            <w:pPr>
              <w:pStyle w:val="NormalinTable"/>
            </w:pPr>
          </w:p>
        </w:tc>
        <w:tc>
          <w:tcPr>
            <w:tcW w:w="0" w:type="auto"/>
            <w:vMerge/>
          </w:tcPr>
          <w:p w14:paraId="00773744" w14:textId="77777777" w:rsidR="00A57FA4" w:rsidRDefault="00A57FA4" w:rsidP="00A57FA4">
            <w:pPr>
              <w:pStyle w:val="NormalinTable"/>
            </w:pPr>
          </w:p>
        </w:tc>
        <w:tc>
          <w:tcPr>
            <w:tcW w:w="0" w:type="auto"/>
            <w:vMerge/>
          </w:tcPr>
          <w:p w14:paraId="788FDDC1" w14:textId="77777777" w:rsidR="00A57FA4" w:rsidRDefault="00A57FA4" w:rsidP="00A57FA4">
            <w:pPr>
              <w:pStyle w:val="NormalinTable"/>
            </w:pPr>
          </w:p>
        </w:tc>
      </w:tr>
      <w:tr w:rsidR="00A57FA4" w14:paraId="0029FB8F" w14:textId="77777777" w:rsidTr="00A57FA4">
        <w:trPr>
          <w:cantSplit/>
        </w:trPr>
        <w:tc>
          <w:tcPr>
            <w:tcW w:w="0" w:type="auto"/>
            <w:vMerge/>
          </w:tcPr>
          <w:p w14:paraId="70A7EDAE" w14:textId="77777777" w:rsidR="00A57FA4" w:rsidRDefault="00A57FA4" w:rsidP="00A57FA4">
            <w:pPr>
              <w:pStyle w:val="NormalinTable"/>
            </w:pPr>
          </w:p>
        </w:tc>
        <w:tc>
          <w:tcPr>
            <w:tcW w:w="0" w:type="auto"/>
            <w:vMerge/>
          </w:tcPr>
          <w:p w14:paraId="75561F99" w14:textId="77777777" w:rsidR="00A57FA4" w:rsidRDefault="00A57FA4" w:rsidP="00A57FA4">
            <w:pPr>
              <w:pStyle w:val="NormalinTable"/>
            </w:pPr>
          </w:p>
        </w:tc>
        <w:tc>
          <w:tcPr>
            <w:tcW w:w="0" w:type="auto"/>
          </w:tcPr>
          <w:p w14:paraId="0407264C" w14:textId="77777777" w:rsidR="00A57FA4" w:rsidRDefault="00A57FA4" w:rsidP="00A57FA4">
            <w:pPr>
              <w:pStyle w:val="NormalinTable"/>
            </w:pPr>
            <w:r>
              <w:t>0304992320</w:t>
            </w:r>
          </w:p>
        </w:tc>
        <w:tc>
          <w:tcPr>
            <w:tcW w:w="0" w:type="auto"/>
            <w:vMerge/>
          </w:tcPr>
          <w:p w14:paraId="2154F2E0" w14:textId="77777777" w:rsidR="00A57FA4" w:rsidRDefault="00A57FA4" w:rsidP="00A57FA4">
            <w:pPr>
              <w:pStyle w:val="NormalinTable"/>
            </w:pPr>
          </w:p>
        </w:tc>
        <w:tc>
          <w:tcPr>
            <w:tcW w:w="0" w:type="auto"/>
            <w:vMerge/>
          </w:tcPr>
          <w:p w14:paraId="52F636DE" w14:textId="77777777" w:rsidR="00A57FA4" w:rsidRDefault="00A57FA4" w:rsidP="00A57FA4">
            <w:pPr>
              <w:pStyle w:val="NormalinTable"/>
            </w:pPr>
          </w:p>
        </w:tc>
        <w:tc>
          <w:tcPr>
            <w:tcW w:w="0" w:type="auto"/>
            <w:vMerge/>
          </w:tcPr>
          <w:p w14:paraId="4AA3C507" w14:textId="77777777" w:rsidR="00A57FA4" w:rsidRDefault="00A57FA4" w:rsidP="00A57FA4">
            <w:pPr>
              <w:pStyle w:val="NormalinTable"/>
            </w:pPr>
          </w:p>
        </w:tc>
        <w:tc>
          <w:tcPr>
            <w:tcW w:w="0" w:type="auto"/>
            <w:vMerge/>
          </w:tcPr>
          <w:p w14:paraId="07CA8A58" w14:textId="77777777" w:rsidR="00A57FA4" w:rsidRDefault="00A57FA4" w:rsidP="00A57FA4">
            <w:pPr>
              <w:pStyle w:val="NormalinTable"/>
            </w:pPr>
          </w:p>
        </w:tc>
      </w:tr>
      <w:tr w:rsidR="00A57FA4" w14:paraId="6C7E11D8" w14:textId="77777777" w:rsidTr="00A57FA4">
        <w:trPr>
          <w:cantSplit/>
        </w:trPr>
        <w:tc>
          <w:tcPr>
            <w:tcW w:w="0" w:type="auto"/>
            <w:vMerge/>
          </w:tcPr>
          <w:p w14:paraId="65A44928" w14:textId="77777777" w:rsidR="00A57FA4" w:rsidRDefault="00A57FA4" w:rsidP="00A57FA4">
            <w:pPr>
              <w:pStyle w:val="NormalinTable"/>
            </w:pPr>
          </w:p>
        </w:tc>
        <w:tc>
          <w:tcPr>
            <w:tcW w:w="0" w:type="auto"/>
            <w:vMerge/>
          </w:tcPr>
          <w:p w14:paraId="6A9763D0" w14:textId="77777777" w:rsidR="00A57FA4" w:rsidRDefault="00A57FA4" w:rsidP="00A57FA4">
            <w:pPr>
              <w:pStyle w:val="NormalinTable"/>
            </w:pPr>
          </w:p>
        </w:tc>
        <w:tc>
          <w:tcPr>
            <w:tcW w:w="0" w:type="auto"/>
          </w:tcPr>
          <w:p w14:paraId="4CDD1A73" w14:textId="77777777" w:rsidR="00A57FA4" w:rsidRDefault="00A57FA4" w:rsidP="00A57FA4">
            <w:pPr>
              <w:pStyle w:val="NormalinTable"/>
            </w:pPr>
            <w:r>
              <w:t>0304992330</w:t>
            </w:r>
          </w:p>
        </w:tc>
        <w:tc>
          <w:tcPr>
            <w:tcW w:w="0" w:type="auto"/>
            <w:vMerge/>
          </w:tcPr>
          <w:p w14:paraId="594C793B" w14:textId="77777777" w:rsidR="00A57FA4" w:rsidRDefault="00A57FA4" w:rsidP="00A57FA4">
            <w:pPr>
              <w:pStyle w:val="NormalinTable"/>
            </w:pPr>
          </w:p>
        </w:tc>
        <w:tc>
          <w:tcPr>
            <w:tcW w:w="0" w:type="auto"/>
            <w:vMerge/>
          </w:tcPr>
          <w:p w14:paraId="65D3A2E6" w14:textId="77777777" w:rsidR="00A57FA4" w:rsidRDefault="00A57FA4" w:rsidP="00A57FA4">
            <w:pPr>
              <w:pStyle w:val="NormalinTable"/>
            </w:pPr>
          </w:p>
        </w:tc>
        <w:tc>
          <w:tcPr>
            <w:tcW w:w="0" w:type="auto"/>
            <w:vMerge/>
          </w:tcPr>
          <w:p w14:paraId="031D42ED" w14:textId="77777777" w:rsidR="00A57FA4" w:rsidRDefault="00A57FA4" w:rsidP="00A57FA4">
            <w:pPr>
              <w:pStyle w:val="NormalinTable"/>
            </w:pPr>
          </w:p>
        </w:tc>
        <w:tc>
          <w:tcPr>
            <w:tcW w:w="0" w:type="auto"/>
            <w:vMerge/>
          </w:tcPr>
          <w:p w14:paraId="149D2AC2" w14:textId="77777777" w:rsidR="00A57FA4" w:rsidRDefault="00A57FA4" w:rsidP="00A57FA4">
            <w:pPr>
              <w:pStyle w:val="NormalinTable"/>
            </w:pPr>
          </w:p>
        </w:tc>
      </w:tr>
      <w:tr w:rsidR="00A57FA4" w14:paraId="5E9F58BB" w14:textId="77777777" w:rsidTr="00A57FA4">
        <w:trPr>
          <w:cantSplit/>
        </w:trPr>
        <w:tc>
          <w:tcPr>
            <w:tcW w:w="0" w:type="auto"/>
            <w:vMerge w:val="restart"/>
            <w:tcBorders>
              <w:top w:val="single" w:sz="12" w:space="0" w:color="000000" w:themeColor="background1" w:themeShade="00"/>
            </w:tcBorders>
          </w:tcPr>
          <w:p w14:paraId="3B7F733F" w14:textId="77777777" w:rsidR="00A57FA4" w:rsidRDefault="00A57FA4" w:rsidP="00A57FA4">
            <w:pPr>
              <w:pStyle w:val="NormalinTable"/>
            </w:pPr>
            <w:r>
              <w:rPr>
                <w:b/>
              </w:rPr>
              <w:t>090779</w:t>
            </w:r>
          </w:p>
        </w:tc>
        <w:tc>
          <w:tcPr>
            <w:tcW w:w="0" w:type="auto"/>
            <w:vMerge w:val="restart"/>
            <w:tcBorders>
              <w:top w:val="single" w:sz="12" w:space="0" w:color="000000" w:themeColor="background1" w:themeShade="00"/>
            </w:tcBorders>
          </w:tcPr>
          <w:p w14:paraId="23750165" w14:textId="77777777" w:rsidR="00A57FA4" w:rsidRDefault="00A57FA4" w:rsidP="00A57FA4">
            <w:pPr>
              <w:pStyle w:val="NormalinTable"/>
            </w:pPr>
          </w:p>
        </w:tc>
        <w:tc>
          <w:tcPr>
            <w:tcW w:w="0" w:type="auto"/>
            <w:tcBorders>
              <w:top w:val="single" w:sz="12" w:space="0" w:color="000000" w:themeColor="background1" w:themeShade="00"/>
            </w:tcBorders>
          </w:tcPr>
          <w:p w14:paraId="5AC33A6F" w14:textId="77777777" w:rsidR="00A57FA4" w:rsidRDefault="00A57FA4" w:rsidP="00A57FA4">
            <w:pPr>
              <w:pStyle w:val="NormalinTable"/>
            </w:pPr>
            <w:r>
              <w:t>2309903130</w:t>
            </w:r>
          </w:p>
        </w:tc>
        <w:tc>
          <w:tcPr>
            <w:tcW w:w="0" w:type="auto"/>
            <w:vMerge w:val="restart"/>
            <w:tcBorders>
              <w:top w:val="single" w:sz="12" w:space="0" w:color="000000" w:themeColor="background1" w:themeShade="00"/>
            </w:tcBorders>
          </w:tcPr>
          <w:p w14:paraId="0EA59DC0"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02A19809" w14:textId="77777777" w:rsidR="00A57FA4" w:rsidRDefault="00A57FA4" w:rsidP="00A57FA4">
            <w:pPr>
              <w:pStyle w:val="NormalinTable"/>
            </w:pPr>
            <w:r>
              <w:t>964,000 kg</w:t>
            </w:r>
          </w:p>
        </w:tc>
        <w:tc>
          <w:tcPr>
            <w:tcW w:w="0" w:type="auto"/>
            <w:vMerge w:val="restart"/>
            <w:tcBorders>
              <w:top w:val="single" w:sz="12" w:space="0" w:color="000000" w:themeColor="background1" w:themeShade="00"/>
            </w:tcBorders>
          </w:tcPr>
          <w:p w14:paraId="0C52371D" w14:textId="77777777" w:rsidR="00A57FA4" w:rsidRDefault="00A57FA4" w:rsidP="00A57FA4">
            <w:pPr>
              <w:pStyle w:val="NormalinTable"/>
            </w:pPr>
            <w:r>
              <w:t>01/01</w:t>
            </w:r>
          </w:p>
        </w:tc>
        <w:tc>
          <w:tcPr>
            <w:tcW w:w="0" w:type="auto"/>
            <w:vMerge w:val="restart"/>
            <w:tcBorders>
              <w:top w:val="single" w:sz="12" w:space="0" w:color="000000" w:themeColor="background1" w:themeShade="00"/>
            </w:tcBorders>
          </w:tcPr>
          <w:p w14:paraId="4918FC99" w14:textId="77777777" w:rsidR="00A57FA4" w:rsidRDefault="00A57FA4" w:rsidP="00A57FA4">
            <w:pPr>
              <w:pStyle w:val="NormalinTable"/>
            </w:pPr>
            <w:r>
              <w:t>31/12</w:t>
            </w:r>
          </w:p>
        </w:tc>
      </w:tr>
      <w:tr w:rsidR="00A57FA4" w14:paraId="2C5839D4" w14:textId="77777777" w:rsidTr="00A57FA4">
        <w:trPr>
          <w:cantSplit/>
        </w:trPr>
        <w:tc>
          <w:tcPr>
            <w:tcW w:w="0" w:type="auto"/>
            <w:vMerge w:val="restart"/>
            <w:tcBorders>
              <w:top w:val="single" w:sz="12" w:space="0" w:color="000000" w:themeColor="background1" w:themeShade="00"/>
            </w:tcBorders>
          </w:tcPr>
          <w:p w14:paraId="221BE2B7" w14:textId="77777777" w:rsidR="00A57FA4" w:rsidRDefault="00A57FA4" w:rsidP="00A57FA4">
            <w:pPr>
              <w:pStyle w:val="NormalinTable"/>
            </w:pPr>
            <w:r>
              <w:rPr>
                <w:b/>
              </w:rPr>
              <w:t>090818</w:t>
            </w:r>
          </w:p>
        </w:tc>
        <w:tc>
          <w:tcPr>
            <w:tcW w:w="0" w:type="auto"/>
            <w:vMerge w:val="restart"/>
            <w:tcBorders>
              <w:top w:val="single" w:sz="12" w:space="0" w:color="000000" w:themeColor="background1" w:themeShade="00"/>
            </w:tcBorders>
          </w:tcPr>
          <w:p w14:paraId="22D545B9" w14:textId="77777777" w:rsidR="00A57FA4" w:rsidRDefault="00A57FA4" w:rsidP="00A57FA4">
            <w:pPr>
              <w:pStyle w:val="NormalinTable"/>
            </w:pPr>
          </w:p>
        </w:tc>
        <w:tc>
          <w:tcPr>
            <w:tcW w:w="0" w:type="auto"/>
            <w:tcBorders>
              <w:top w:val="single" w:sz="12" w:space="0" w:color="000000" w:themeColor="background1" w:themeShade="00"/>
            </w:tcBorders>
          </w:tcPr>
          <w:p w14:paraId="6AE0895F" w14:textId="77777777" w:rsidR="00A57FA4" w:rsidRDefault="00A57FA4" w:rsidP="00A57FA4">
            <w:pPr>
              <w:pStyle w:val="NormalinTable"/>
            </w:pPr>
            <w:r>
              <w:t>0304894910</w:t>
            </w:r>
          </w:p>
        </w:tc>
        <w:tc>
          <w:tcPr>
            <w:tcW w:w="0" w:type="auto"/>
            <w:vMerge w:val="restart"/>
            <w:tcBorders>
              <w:top w:val="single" w:sz="12" w:space="0" w:color="000000" w:themeColor="background1" w:themeShade="00"/>
            </w:tcBorders>
          </w:tcPr>
          <w:p w14:paraId="4302E012"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605AF55E" w14:textId="77777777" w:rsidR="00A57FA4" w:rsidRDefault="00A57FA4" w:rsidP="00A57FA4">
            <w:pPr>
              <w:pStyle w:val="NormalinTable"/>
            </w:pPr>
            <w:r>
              <w:t>14,000 kg</w:t>
            </w:r>
          </w:p>
        </w:tc>
        <w:tc>
          <w:tcPr>
            <w:tcW w:w="0" w:type="auto"/>
            <w:vMerge w:val="restart"/>
            <w:tcBorders>
              <w:top w:val="single" w:sz="12" w:space="0" w:color="000000" w:themeColor="background1" w:themeShade="00"/>
            </w:tcBorders>
          </w:tcPr>
          <w:p w14:paraId="1C840765"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101C64EB" w14:textId="77777777" w:rsidR="00A57FA4" w:rsidRDefault="00A57FA4" w:rsidP="00A57FA4">
            <w:pPr>
              <w:pStyle w:val="NormalinTable"/>
            </w:pPr>
            <w:r>
              <w:t>30/04</w:t>
            </w:r>
          </w:p>
        </w:tc>
      </w:tr>
      <w:tr w:rsidR="00A57FA4" w14:paraId="06B23E72" w14:textId="77777777" w:rsidTr="00A57FA4">
        <w:trPr>
          <w:cantSplit/>
        </w:trPr>
        <w:tc>
          <w:tcPr>
            <w:tcW w:w="0" w:type="auto"/>
            <w:vMerge/>
          </w:tcPr>
          <w:p w14:paraId="4FAF452B" w14:textId="77777777" w:rsidR="00A57FA4" w:rsidRDefault="00A57FA4" w:rsidP="00A57FA4">
            <w:pPr>
              <w:pStyle w:val="NormalinTable"/>
            </w:pPr>
          </w:p>
        </w:tc>
        <w:tc>
          <w:tcPr>
            <w:tcW w:w="0" w:type="auto"/>
            <w:vMerge/>
          </w:tcPr>
          <w:p w14:paraId="11FD6395" w14:textId="77777777" w:rsidR="00A57FA4" w:rsidRDefault="00A57FA4" w:rsidP="00A57FA4">
            <w:pPr>
              <w:pStyle w:val="NormalinTable"/>
            </w:pPr>
          </w:p>
        </w:tc>
        <w:tc>
          <w:tcPr>
            <w:tcW w:w="0" w:type="auto"/>
          </w:tcPr>
          <w:p w14:paraId="40E20041" w14:textId="77777777" w:rsidR="00A57FA4" w:rsidRDefault="00A57FA4" w:rsidP="00A57FA4">
            <w:pPr>
              <w:pStyle w:val="NormalinTable"/>
            </w:pPr>
            <w:r>
              <w:t>0304894920</w:t>
            </w:r>
          </w:p>
        </w:tc>
        <w:tc>
          <w:tcPr>
            <w:tcW w:w="0" w:type="auto"/>
            <w:vMerge/>
          </w:tcPr>
          <w:p w14:paraId="39308F23" w14:textId="77777777" w:rsidR="00A57FA4" w:rsidRDefault="00A57FA4" w:rsidP="00A57FA4">
            <w:pPr>
              <w:pStyle w:val="NormalinTable"/>
            </w:pPr>
          </w:p>
        </w:tc>
        <w:tc>
          <w:tcPr>
            <w:tcW w:w="0" w:type="auto"/>
            <w:vMerge/>
          </w:tcPr>
          <w:p w14:paraId="16EFFD2C" w14:textId="77777777" w:rsidR="00A57FA4" w:rsidRDefault="00A57FA4" w:rsidP="00A57FA4">
            <w:pPr>
              <w:pStyle w:val="NormalinTable"/>
            </w:pPr>
          </w:p>
        </w:tc>
        <w:tc>
          <w:tcPr>
            <w:tcW w:w="0" w:type="auto"/>
            <w:vMerge/>
          </w:tcPr>
          <w:p w14:paraId="0FD03117" w14:textId="77777777" w:rsidR="00A57FA4" w:rsidRDefault="00A57FA4" w:rsidP="00A57FA4">
            <w:pPr>
              <w:pStyle w:val="NormalinTable"/>
            </w:pPr>
          </w:p>
        </w:tc>
        <w:tc>
          <w:tcPr>
            <w:tcW w:w="0" w:type="auto"/>
            <w:vMerge/>
          </w:tcPr>
          <w:p w14:paraId="40F80A5C" w14:textId="77777777" w:rsidR="00A57FA4" w:rsidRDefault="00A57FA4" w:rsidP="00A57FA4">
            <w:pPr>
              <w:pStyle w:val="NormalinTable"/>
            </w:pPr>
          </w:p>
        </w:tc>
      </w:tr>
      <w:tr w:rsidR="00A57FA4" w14:paraId="2E4B8924" w14:textId="77777777" w:rsidTr="00A57FA4">
        <w:trPr>
          <w:cantSplit/>
        </w:trPr>
        <w:tc>
          <w:tcPr>
            <w:tcW w:w="0" w:type="auto"/>
            <w:vMerge/>
          </w:tcPr>
          <w:p w14:paraId="7F1258C7" w14:textId="77777777" w:rsidR="00A57FA4" w:rsidRDefault="00A57FA4" w:rsidP="00A57FA4">
            <w:pPr>
              <w:pStyle w:val="NormalinTable"/>
            </w:pPr>
          </w:p>
        </w:tc>
        <w:tc>
          <w:tcPr>
            <w:tcW w:w="0" w:type="auto"/>
            <w:vMerge/>
          </w:tcPr>
          <w:p w14:paraId="7DE4C16D" w14:textId="77777777" w:rsidR="00A57FA4" w:rsidRDefault="00A57FA4" w:rsidP="00A57FA4">
            <w:pPr>
              <w:pStyle w:val="NormalinTable"/>
            </w:pPr>
          </w:p>
        </w:tc>
        <w:tc>
          <w:tcPr>
            <w:tcW w:w="0" w:type="auto"/>
          </w:tcPr>
          <w:p w14:paraId="4BDD6B9B" w14:textId="77777777" w:rsidR="00A57FA4" w:rsidRDefault="00A57FA4" w:rsidP="00A57FA4">
            <w:pPr>
              <w:pStyle w:val="NormalinTable"/>
            </w:pPr>
            <w:r>
              <w:t>0304999911</w:t>
            </w:r>
          </w:p>
        </w:tc>
        <w:tc>
          <w:tcPr>
            <w:tcW w:w="0" w:type="auto"/>
            <w:vMerge/>
          </w:tcPr>
          <w:p w14:paraId="087600A3" w14:textId="77777777" w:rsidR="00A57FA4" w:rsidRDefault="00A57FA4" w:rsidP="00A57FA4">
            <w:pPr>
              <w:pStyle w:val="NormalinTable"/>
            </w:pPr>
          </w:p>
        </w:tc>
        <w:tc>
          <w:tcPr>
            <w:tcW w:w="0" w:type="auto"/>
            <w:vMerge/>
          </w:tcPr>
          <w:p w14:paraId="32033333" w14:textId="77777777" w:rsidR="00A57FA4" w:rsidRDefault="00A57FA4" w:rsidP="00A57FA4">
            <w:pPr>
              <w:pStyle w:val="NormalinTable"/>
            </w:pPr>
          </w:p>
        </w:tc>
        <w:tc>
          <w:tcPr>
            <w:tcW w:w="0" w:type="auto"/>
            <w:vMerge/>
          </w:tcPr>
          <w:p w14:paraId="3FCFF808" w14:textId="77777777" w:rsidR="00A57FA4" w:rsidRDefault="00A57FA4" w:rsidP="00A57FA4">
            <w:pPr>
              <w:pStyle w:val="NormalinTable"/>
            </w:pPr>
          </w:p>
        </w:tc>
        <w:tc>
          <w:tcPr>
            <w:tcW w:w="0" w:type="auto"/>
            <w:vMerge/>
          </w:tcPr>
          <w:p w14:paraId="286B0FD8" w14:textId="77777777" w:rsidR="00A57FA4" w:rsidRDefault="00A57FA4" w:rsidP="00A57FA4">
            <w:pPr>
              <w:pStyle w:val="NormalinTable"/>
            </w:pPr>
          </w:p>
        </w:tc>
      </w:tr>
      <w:tr w:rsidR="00A57FA4" w14:paraId="1E29D54D" w14:textId="77777777" w:rsidTr="00A57FA4">
        <w:trPr>
          <w:cantSplit/>
        </w:trPr>
        <w:tc>
          <w:tcPr>
            <w:tcW w:w="0" w:type="auto"/>
            <w:vMerge w:val="restart"/>
            <w:tcBorders>
              <w:top w:val="single" w:sz="12" w:space="0" w:color="000000" w:themeColor="background1" w:themeShade="00"/>
            </w:tcBorders>
          </w:tcPr>
          <w:p w14:paraId="22D90259" w14:textId="77777777" w:rsidR="00A57FA4" w:rsidRDefault="00A57FA4" w:rsidP="00A57FA4">
            <w:pPr>
              <w:pStyle w:val="NormalinTable"/>
            </w:pPr>
            <w:r>
              <w:rPr>
                <w:b/>
              </w:rPr>
              <w:t>090820</w:t>
            </w:r>
          </w:p>
        </w:tc>
        <w:tc>
          <w:tcPr>
            <w:tcW w:w="0" w:type="auto"/>
            <w:vMerge w:val="restart"/>
            <w:tcBorders>
              <w:top w:val="single" w:sz="12" w:space="0" w:color="000000" w:themeColor="background1" w:themeShade="00"/>
            </w:tcBorders>
          </w:tcPr>
          <w:p w14:paraId="7A3BC2C1" w14:textId="77777777" w:rsidR="00A57FA4" w:rsidRDefault="00A57FA4" w:rsidP="00A57FA4">
            <w:pPr>
              <w:pStyle w:val="NormalinTable"/>
            </w:pPr>
          </w:p>
        </w:tc>
        <w:tc>
          <w:tcPr>
            <w:tcW w:w="0" w:type="auto"/>
            <w:tcBorders>
              <w:top w:val="single" w:sz="12" w:space="0" w:color="000000" w:themeColor="background1" w:themeShade="00"/>
            </w:tcBorders>
          </w:tcPr>
          <w:p w14:paraId="61AB6FAE" w14:textId="77777777" w:rsidR="00A57FA4" w:rsidRDefault="00A57FA4" w:rsidP="00A57FA4">
            <w:pPr>
              <w:pStyle w:val="NormalinTable"/>
            </w:pPr>
            <w:r>
              <w:t>0305100000</w:t>
            </w:r>
          </w:p>
        </w:tc>
        <w:tc>
          <w:tcPr>
            <w:tcW w:w="0" w:type="auto"/>
            <w:vMerge w:val="restart"/>
            <w:tcBorders>
              <w:top w:val="single" w:sz="12" w:space="0" w:color="000000" w:themeColor="background1" w:themeShade="00"/>
            </w:tcBorders>
          </w:tcPr>
          <w:p w14:paraId="08E852F0" w14:textId="77777777" w:rsidR="00A57FA4" w:rsidRDefault="00A57FA4" w:rsidP="00A57FA4">
            <w:pPr>
              <w:pStyle w:val="NormalinTable"/>
            </w:pPr>
            <w:r>
              <w:t>0.00%</w:t>
            </w:r>
          </w:p>
        </w:tc>
        <w:tc>
          <w:tcPr>
            <w:tcW w:w="0" w:type="auto"/>
            <w:vMerge w:val="restart"/>
            <w:tcBorders>
              <w:top w:val="single" w:sz="12" w:space="0" w:color="000000" w:themeColor="background1" w:themeShade="00"/>
            </w:tcBorders>
          </w:tcPr>
          <w:p w14:paraId="53C263CE" w14:textId="77777777" w:rsidR="00A57FA4" w:rsidRDefault="00A57FA4" w:rsidP="00A57FA4">
            <w:pPr>
              <w:pStyle w:val="NormalinTable"/>
            </w:pPr>
            <w:r>
              <w:t>16,000 kg</w:t>
            </w:r>
          </w:p>
        </w:tc>
        <w:tc>
          <w:tcPr>
            <w:tcW w:w="0" w:type="auto"/>
            <w:vMerge w:val="restart"/>
            <w:tcBorders>
              <w:top w:val="single" w:sz="12" w:space="0" w:color="000000" w:themeColor="background1" w:themeShade="00"/>
            </w:tcBorders>
          </w:tcPr>
          <w:p w14:paraId="637BAC87" w14:textId="77777777" w:rsidR="00A57FA4" w:rsidRDefault="00A57FA4" w:rsidP="00A57FA4">
            <w:pPr>
              <w:pStyle w:val="NormalinTable"/>
            </w:pPr>
            <w:r>
              <w:t>01/05</w:t>
            </w:r>
          </w:p>
        </w:tc>
        <w:tc>
          <w:tcPr>
            <w:tcW w:w="0" w:type="auto"/>
            <w:vMerge w:val="restart"/>
            <w:tcBorders>
              <w:top w:val="single" w:sz="12" w:space="0" w:color="000000" w:themeColor="background1" w:themeShade="00"/>
            </w:tcBorders>
          </w:tcPr>
          <w:p w14:paraId="1A9696F4" w14:textId="77777777" w:rsidR="00A57FA4" w:rsidRDefault="00A57FA4" w:rsidP="00A57FA4">
            <w:pPr>
              <w:pStyle w:val="NormalinTable"/>
            </w:pPr>
            <w:r>
              <w:t>30/04</w:t>
            </w:r>
          </w:p>
        </w:tc>
      </w:tr>
      <w:tr w:rsidR="00A57FA4" w14:paraId="23378CE9" w14:textId="77777777" w:rsidTr="00A57FA4">
        <w:trPr>
          <w:cantSplit/>
        </w:trPr>
        <w:tc>
          <w:tcPr>
            <w:tcW w:w="0" w:type="auto"/>
            <w:tcBorders>
              <w:top w:val="single" w:sz="12" w:space="0" w:color="000000" w:themeColor="background1" w:themeShade="00"/>
            </w:tcBorders>
          </w:tcPr>
          <w:p w14:paraId="45E8A976" w14:textId="77777777" w:rsidR="00A57FA4" w:rsidRDefault="00A57FA4" w:rsidP="00A57FA4">
            <w:pPr>
              <w:pStyle w:val="NormalinTable"/>
            </w:pPr>
            <w:r>
              <w:rPr>
                <w:b/>
              </w:rPr>
              <w:t>094179</w:t>
            </w:r>
          </w:p>
        </w:tc>
        <w:tc>
          <w:tcPr>
            <w:tcW w:w="0" w:type="auto"/>
            <w:tcBorders>
              <w:top w:val="single" w:sz="12" w:space="0" w:color="000000" w:themeColor="background1" w:themeShade="00"/>
            </w:tcBorders>
          </w:tcPr>
          <w:p w14:paraId="09BA0071" w14:textId="77777777" w:rsidR="00A57FA4" w:rsidRDefault="00A57FA4" w:rsidP="00A57FA4">
            <w:pPr>
              <w:pStyle w:val="NormalinTable"/>
            </w:pPr>
          </w:p>
        </w:tc>
        <w:tc>
          <w:tcPr>
            <w:tcW w:w="0" w:type="auto"/>
            <w:tcBorders>
              <w:top w:val="single" w:sz="12" w:space="0" w:color="000000" w:themeColor="background1" w:themeShade="00"/>
            </w:tcBorders>
          </w:tcPr>
          <w:p w14:paraId="3FAFAA18" w14:textId="77777777" w:rsidR="00A57FA4" w:rsidRDefault="00A57FA4" w:rsidP="00A57FA4">
            <w:pPr>
              <w:pStyle w:val="NormalinTable"/>
            </w:pPr>
            <w:r>
              <w:t>0406000000</w:t>
            </w:r>
          </w:p>
        </w:tc>
        <w:tc>
          <w:tcPr>
            <w:tcW w:w="0" w:type="auto"/>
            <w:tcBorders>
              <w:top w:val="single" w:sz="12" w:space="0" w:color="000000" w:themeColor="background1" w:themeShade="00"/>
            </w:tcBorders>
          </w:tcPr>
          <w:p w14:paraId="511D39A7" w14:textId="77777777" w:rsidR="00A57FA4" w:rsidRDefault="00A57FA4" w:rsidP="00A57FA4">
            <w:pPr>
              <w:pStyle w:val="NormalinTable"/>
            </w:pPr>
            <w:r>
              <w:t>0.00%</w:t>
            </w:r>
          </w:p>
        </w:tc>
        <w:tc>
          <w:tcPr>
            <w:tcW w:w="0" w:type="auto"/>
            <w:tcBorders>
              <w:top w:val="single" w:sz="12" w:space="0" w:color="000000" w:themeColor="background1" w:themeShade="00"/>
            </w:tcBorders>
          </w:tcPr>
          <w:p w14:paraId="69399AD3" w14:textId="77777777" w:rsidR="00A57FA4" w:rsidRDefault="00A57FA4" w:rsidP="00A57FA4">
            <w:pPr>
              <w:pStyle w:val="NormalinTable"/>
            </w:pPr>
            <w:r>
              <w:t>257,000 kg</w:t>
            </w:r>
          </w:p>
          <w:p w14:paraId="61F584B7" w14:textId="77777777" w:rsidR="00A57FA4" w:rsidRDefault="00A57FA4" w:rsidP="00A57FA4">
            <w:pPr>
              <w:pStyle w:val="NormalinTable"/>
            </w:pPr>
            <w:r>
              <w:t>256,000 kg</w:t>
            </w:r>
          </w:p>
        </w:tc>
        <w:tc>
          <w:tcPr>
            <w:tcW w:w="0" w:type="auto"/>
            <w:tcBorders>
              <w:top w:val="single" w:sz="12" w:space="0" w:color="000000" w:themeColor="background1" w:themeShade="00"/>
            </w:tcBorders>
          </w:tcPr>
          <w:p w14:paraId="22F1482F" w14:textId="77777777" w:rsidR="00A57FA4" w:rsidRDefault="00A57FA4" w:rsidP="00A57FA4">
            <w:pPr>
              <w:pStyle w:val="NormalinTable"/>
            </w:pPr>
            <w:r>
              <w:t>01/01</w:t>
            </w:r>
          </w:p>
          <w:p w14:paraId="1D6AF58A" w14:textId="77777777" w:rsidR="00A57FA4" w:rsidRDefault="00A57FA4" w:rsidP="00A57FA4">
            <w:pPr>
              <w:pStyle w:val="NormalinTable"/>
            </w:pPr>
            <w:r>
              <w:t>01/07</w:t>
            </w:r>
          </w:p>
        </w:tc>
        <w:tc>
          <w:tcPr>
            <w:tcW w:w="0" w:type="auto"/>
            <w:tcBorders>
              <w:top w:val="single" w:sz="12" w:space="0" w:color="000000" w:themeColor="background1" w:themeShade="00"/>
            </w:tcBorders>
          </w:tcPr>
          <w:p w14:paraId="2B5A6708" w14:textId="77777777" w:rsidR="00A57FA4" w:rsidRDefault="00A57FA4" w:rsidP="00A57FA4">
            <w:pPr>
              <w:pStyle w:val="NormalinTable"/>
            </w:pPr>
            <w:r>
              <w:t>30/06</w:t>
            </w:r>
          </w:p>
          <w:p w14:paraId="462F64B7" w14:textId="77777777" w:rsidR="00A57FA4" w:rsidRDefault="00A57FA4" w:rsidP="00A57FA4">
            <w:pPr>
              <w:pStyle w:val="NormalinTable"/>
            </w:pPr>
            <w:r>
              <w:t>31/12</w:t>
            </w:r>
          </w:p>
        </w:tc>
      </w:tr>
    </w:tbl>
    <w:p w14:paraId="2525849D" w14:textId="77777777" w:rsidR="00A57FA4" w:rsidRDefault="00A57FA4" w:rsidP="00A57FA4">
      <w:pPr>
        <w:pStyle w:val="Heading3"/>
      </w:pPr>
    </w:p>
    <w:p w14:paraId="2B5D36D4" w14:textId="77777777" w:rsidR="00A57FA4" w:rsidRDefault="00A57FA4" w:rsidP="00A57FA4">
      <w:pPr>
        <w:pStyle w:val="Heading3"/>
      </w:pPr>
      <w:r>
        <w:t>Entry Price Goods (regulation 4 of the Regulations)</w:t>
      </w:r>
    </w:p>
    <w:p w14:paraId="320D3AE8" w14:textId="77777777" w:rsidR="00A57FA4" w:rsidRDefault="00A57FA4" w:rsidP="00A57FA4">
      <w:pPr>
        <w:pStyle w:val="Numberedlist-quotas"/>
      </w:pPr>
      <w:r>
        <w:t>The provisions (4-7) in Annex I apply as if the reference to column 2 of the Preferential Duty Tariff Table in Annex I were a reference to column 4 of the Preferential Quota Table in this Annex.</w:t>
      </w:r>
    </w:p>
    <w:p w14:paraId="4099B298" w14:textId="77777777" w:rsidR="00A57FA4" w:rsidRDefault="00A57FA4" w:rsidP="00A57FA4">
      <w:pPr>
        <w:pStyle w:val="Heading3"/>
      </w:pPr>
      <w:r>
        <w:t>Complex Agricultural Duty Goods (regulation 5 of the Regulations)</w:t>
      </w:r>
    </w:p>
    <w:p w14:paraId="636542AA" w14:textId="77777777" w:rsidR="00A57FA4" w:rsidRDefault="00A57FA4" w:rsidP="00A57FA4">
      <w:pPr>
        <w:pStyle w:val="Numberedlist-quotas"/>
      </w:pPr>
      <w:r>
        <w:t>The provisions (8-14) in Annex I apply as if the reference to column 2 of the Preferential Duty Tariff Table in Annex I were a reference to column 4 of the Preferential Quota Table in this Annex.</w:t>
      </w:r>
    </w:p>
    <w:p w14:paraId="3EBB5E9B" w14:textId="77777777" w:rsidR="00A57FA4" w:rsidRDefault="00A57FA4" w:rsidP="00A57FA4">
      <w:pPr>
        <w:pStyle w:val="Heading3"/>
      </w:pPr>
      <w:r>
        <w:t>Authorised Use Goods (regulation 6 of the Regulations)</w:t>
      </w:r>
    </w:p>
    <w:p w14:paraId="35293AE6" w14:textId="77777777" w:rsidR="00A57FA4" w:rsidRDefault="00A57FA4" w:rsidP="00A57FA4">
      <w:pPr>
        <w:pStyle w:val="Numberedlist-quotas"/>
      </w:pPr>
      <w:r>
        <w:t>The provision (15) in Annex I applies as if the reference to column 2 of the Preferential Duty Tariff Table in Annex I were a reference to column 4 of the Preferential Quota Table in this Annex.</w:t>
      </w:r>
    </w:p>
    <w:p w14:paraId="09C55430" w14:textId="77777777" w:rsidR="00A57FA4" w:rsidRDefault="00A57FA4"/>
    <w:sectPr w:rsidR="00A57FA4">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21FDD" w14:textId="77777777" w:rsidR="00C16624" w:rsidRDefault="00C16624">
      <w:pPr>
        <w:spacing w:after="0" w:line="240" w:lineRule="auto"/>
      </w:pPr>
      <w:r>
        <w:separator/>
      </w:r>
    </w:p>
  </w:endnote>
  <w:endnote w:type="continuationSeparator" w:id="0">
    <w:p w14:paraId="49F8DB80" w14:textId="77777777" w:rsidR="00C16624" w:rsidRDefault="00C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B1949" w14:textId="77777777" w:rsidR="00A57FA4" w:rsidRPr="00B81279" w:rsidRDefault="00A57FA4" w:rsidP="00A57FA4">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08D4" w14:textId="77777777" w:rsidR="00A57FA4" w:rsidRPr="00B81279" w:rsidRDefault="00A57FA4" w:rsidP="00A57FA4">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9E6BA" w14:textId="77777777" w:rsidR="00C16624" w:rsidRDefault="00C16624">
      <w:pPr>
        <w:spacing w:after="0" w:line="240" w:lineRule="auto"/>
      </w:pPr>
      <w:r>
        <w:separator/>
      </w:r>
    </w:p>
  </w:footnote>
  <w:footnote w:type="continuationSeparator" w:id="0">
    <w:p w14:paraId="6DAFC8B9" w14:textId="77777777" w:rsidR="00C16624" w:rsidRDefault="00C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2F2E2" w14:textId="77777777" w:rsidR="00A57FA4" w:rsidRPr="00B81279" w:rsidRDefault="00A57FA4" w:rsidP="00A57FA4">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1"/>
  </w:num>
  <w:num w:numId="5">
    <w:abstractNumId w:val="8"/>
  </w:num>
  <w:num w:numId="6">
    <w:abstractNumId w:val="6"/>
  </w:num>
  <w:num w:numId="7">
    <w:abstractNumId w:val="4"/>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A4"/>
    <w:rsid w:val="00050809"/>
    <w:rsid w:val="00157C77"/>
    <w:rsid w:val="004A5E70"/>
    <w:rsid w:val="004B1ACD"/>
    <w:rsid w:val="004F2475"/>
    <w:rsid w:val="005412C6"/>
    <w:rsid w:val="00936C9A"/>
    <w:rsid w:val="009541BE"/>
    <w:rsid w:val="00A57FA4"/>
    <w:rsid w:val="00C16624"/>
    <w:rsid w:val="00EF1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BF1"/>
  <w15:chartTrackingRefBased/>
  <w15:docId w15:val="{382B4076-0A6B-4508-8A04-433CF556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A4"/>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rsid w:val="00A57FA4"/>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link w:val="Heading2Char"/>
    <w:uiPriority w:val="9"/>
    <w:qFormat/>
    <w:rsid w:val="00A57FA4"/>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57FA4"/>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A4"/>
    <w:rPr>
      <w:rFonts w:ascii="Times New Roman" w:eastAsiaTheme="majorEastAsia" w:hAnsi="Times New Roman" w:cstheme="majorBidi"/>
      <w:b/>
      <w:smallCaps/>
      <w:sz w:val="28"/>
      <w:szCs w:val="32"/>
    </w:rPr>
  </w:style>
  <w:style w:type="character" w:customStyle="1" w:styleId="Heading2Char">
    <w:name w:val="Heading 2 Char"/>
    <w:basedOn w:val="DefaultParagraphFont"/>
    <w:link w:val="Heading2"/>
    <w:uiPriority w:val="9"/>
    <w:rsid w:val="00A57FA4"/>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57FA4"/>
    <w:rPr>
      <w:rFonts w:ascii="Times New Roman" w:eastAsiaTheme="majorEastAsia" w:hAnsi="Times New Roman" w:cstheme="majorBidi"/>
      <w:b/>
      <w:szCs w:val="24"/>
    </w:rPr>
  </w:style>
  <w:style w:type="paragraph" w:styleId="Title">
    <w:name w:val="Title"/>
    <w:basedOn w:val="Normal"/>
    <w:next w:val="Normal"/>
    <w:link w:val="TitleChar"/>
    <w:uiPriority w:val="10"/>
    <w:qFormat/>
    <w:rsid w:val="00A57FA4"/>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A57FA4"/>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5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FA4"/>
    <w:rPr>
      <w:rFonts w:ascii="Times New Roman" w:hAnsi="Times New Roman"/>
      <w:sz w:val="20"/>
      <w:szCs w:val="20"/>
    </w:rPr>
  </w:style>
  <w:style w:type="character" w:styleId="FootnoteReference">
    <w:name w:val="footnote reference"/>
    <w:basedOn w:val="DefaultParagraphFont"/>
    <w:uiPriority w:val="99"/>
    <w:semiHidden/>
    <w:unhideWhenUsed/>
    <w:rsid w:val="00A57FA4"/>
    <w:rPr>
      <w:vertAlign w:val="superscript"/>
    </w:rPr>
  </w:style>
  <w:style w:type="table" w:styleId="TableGrid">
    <w:name w:val="Table Grid"/>
    <w:basedOn w:val="TableNormal"/>
    <w:uiPriority w:val="39"/>
    <w:rsid w:val="00A57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A57FA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57FA4"/>
    <w:pPr>
      <w:spacing w:before="20" w:after="20" w:line="240" w:lineRule="auto"/>
      <w:jc w:val="left"/>
    </w:pPr>
    <w:rPr>
      <w:bCs/>
      <w:sz w:val="16"/>
    </w:rPr>
  </w:style>
  <w:style w:type="paragraph" w:styleId="ListBullet">
    <w:name w:val="List Bullet"/>
    <w:basedOn w:val="Normal"/>
    <w:uiPriority w:val="99"/>
    <w:unhideWhenUsed/>
    <w:rsid w:val="00A57FA4"/>
    <w:pPr>
      <w:numPr>
        <w:numId w:val="1"/>
      </w:numPr>
      <w:contextualSpacing/>
    </w:pPr>
  </w:style>
  <w:style w:type="paragraph" w:styleId="Header">
    <w:name w:val="header"/>
    <w:basedOn w:val="Normal"/>
    <w:link w:val="HeaderChar"/>
    <w:uiPriority w:val="99"/>
    <w:unhideWhenUsed/>
    <w:rsid w:val="00A5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FA4"/>
    <w:rPr>
      <w:rFonts w:ascii="Times New Roman" w:hAnsi="Times New Roman"/>
      <w:sz w:val="21"/>
    </w:rPr>
  </w:style>
  <w:style w:type="paragraph" w:styleId="Footer">
    <w:name w:val="footer"/>
    <w:basedOn w:val="Normal"/>
    <w:link w:val="FooterChar"/>
    <w:uiPriority w:val="99"/>
    <w:unhideWhenUsed/>
    <w:rsid w:val="00A5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FA4"/>
    <w:rPr>
      <w:rFonts w:ascii="Times New Roman" w:hAnsi="Times New Roman"/>
      <w:sz w:val="21"/>
    </w:rPr>
  </w:style>
  <w:style w:type="paragraph" w:customStyle="1" w:styleId="Approval">
    <w:name w:val="Approval"/>
    <w:basedOn w:val="Normal"/>
    <w:next w:val="Normal"/>
    <w:rsid w:val="00A57FA4"/>
    <w:pPr>
      <w:spacing w:before="160" w:line="220" w:lineRule="atLeast"/>
      <w:jc w:val="center"/>
    </w:pPr>
    <w:rPr>
      <w:rFonts w:eastAsia="Times New Roman" w:cs="Times New Roman"/>
      <w:i/>
      <w:sz w:val="22"/>
      <w:szCs w:val="20"/>
    </w:rPr>
  </w:style>
  <w:style w:type="paragraph" w:customStyle="1" w:styleId="ArrHead">
    <w:name w:val="ArrHead"/>
    <w:basedOn w:val="Normal"/>
    <w:rsid w:val="00A57FA4"/>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A57FA4"/>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basedOn w:val="DefaultParagraphFont"/>
    <w:link w:val="BalloonText"/>
    <w:rsid w:val="00A57FA4"/>
    <w:rPr>
      <w:rFonts w:ascii="Segoe UI" w:eastAsia="Times New Roman" w:hAnsi="Segoe UI" w:cs="Segoe UI"/>
      <w:sz w:val="18"/>
      <w:szCs w:val="18"/>
      <w:lang w:eastAsia="en-GB"/>
    </w:rPr>
  </w:style>
  <w:style w:type="paragraph" w:customStyle="1" w:styleId="Banner">
    <w:name w:val="Banner"/>
    <w:next w:val="Normal"/>
    <w:rsid w:val="00A57FA4"/>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A57FA4"/>
    <w:pPr>
      <w:spacing w:before="120" w:line="220" w:lineRule="atLeast"/>
    </w:pPr>
    <w:rPr>
      <w:rFonts w:eastAsia="Times New Roman" w:cs="Times New Roman"/>
      <w:b/>
      <w:szCs w:val="20"/>
    </w:rPr>
  </w:style>
  <w:style w:type="paragraph" w:customStyle="1" w:styleId="ColumnHeader">
    <w:name w:val="ColumnHeader"/>
    <w:basedOn w:val="Normal"/>
    <w:rsid w:val="00A57FA4"/>
    <w:pPr>
      <w:spacing w:before="40" w:after="0" w:line="220" w:lineRule="atLeast"/>
    </w:pPr>
    <w:rPr>
      <w:rFonts w:eastAsia="Times New Roman" w:cs="Times New Roman"/>
      <w:i/>
      <w:szCs w:val="20"/>
    </w:rPr>
  </w:style>
  <w:style w:type="paragraph" w:customStyle="1" w:styleId="Coming">
    <w:name w:val="Coming"/>
    <w:basedOn w:val="Normal"/>
    <w:next w:val="Normal"/>
    <w:rsid w:val="00A57FA4"/>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A57FA4"/>
    <w:pPr>
      <w:tabs>
        <w:tab w:val="clear" w:pos="3232"/>
        <w:tab w:val="clear" w:pos="3629"/>
      </w:tabs>
      <w:spacing w:before="80"/>
      <w:ind w:left="1956" w:right="3400"/>
      <w:jc w:val="left"/>
    </w:pPr>
  </w:style>
  <w:style w:type="character" w:styleId="CommentReference">
    <w:name w:val="annotation reference"/>
    <w:semiHidden/>
    <w:rsid w:val="00A57FA4"/>
    <w:rPr>
      <w:sz w:val="16"/>
      <w:szCs w:val="16"/>
    </w:rPr>
  </w:style>
  <w:style w:type="paragraph" w:styleId="CommentText">
    <w:name w:val="annotation text"/>
    <w:basedOn w:val="Normal"/>
    <w:link w:val="CommentTextChar"/>
    <w:semiHidden/>
    <w:rsid w:val="00A57FA4"/>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A57FA4"/>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A57FA4"/>
    <w:rPr>
      <w:rFonts w:ascii="Times New Roman" w:hAnsi="Times New Roman"/>
      <w:b/>
      <w:bCs/>
    </w:rPr>
  </w:style>
  <w:style w:type="character" w:customStyle="1" w:styleId="CommentSubjectChar">
    <w:name w:val="Comment Subject Char"/>
    <w:basedOn w:val="CommentTextChar"/>
    <w:link w:val="CommentSubject"/>
    <w:rsid w:val="00A57FA4"/>
    <w:rPr>
      <w:rFonts w:ascii="Times New Roman" w:eastAsia="Times New Roman" w:hAnsi="Times New Roman" w:cs="Times New Roman"/>
      <w:b/>
      <w:bCs/>
      <w:sz w:val="20"/>
      <w:szCs w:val="20"/>
    </w:rPr>
  </w:style>
  <w:style w:type="paragraph" w:customStyle="1" w:styleId="Confirmed">
    <w:name w:val="Confirmed"/>
    <w:basedOn w:val="Normal"/>
    <w:next w:val="Normal"/>
    <w:rsid w:val="00A57FA4"/>
    <w:pPr>
      <w:spacing w:after="240" w:line="220" w:lineRule="atLeast"/>
    </w:pPr>
    <w:rPr>
      <w:rFonts w:eastAsia="Times New Roman" w:cs="Times New Roman"/>
      <w:i/>
      <w:szCs w:val="20"/>
    </w:rPr>
  </w:style>
  <w:style w:type="paragraph" w:customStyle="1" w:styleId="Copyright">
    <w:name w:val="Copyright"/>
    <w:basedOn w:val="Normal"/>
    <w:rsid w:val="00A57FA4"/>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A57FA4"/>
    <w:pPr>
      <w:spacing w:after="0" w:line="220" w:lineRule="atLeast"/>
    </w:pPr>
    <w:rPr>
      <w:rFonts w:eastAsia="Times New Roman" w:cs="Times New Roman"/>
      <w:sz w:val="16"/>
      <w:szCs w:val="24"/>
      <w:lang w:eastAsia="en-GB"/>
    </w:rPr>
  </w:style>
  <w:style w:type="paragraph" w:customStyle="1" w:styleId="Correction">
    <w:name w:val="Correction"/>
    <w:next w:val="Normal"/>
    <w:rsid w:val="00A57FA4"/>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A57FA4"/>
    <w:pPr>
      <w:spacing w:before="80" w:after="0" w:line="220" w:lineRule="atLeast"/>
      <w:ind w:left="340"/>
    </w:pPr>
    <w:rPr>
      <w:rFonts w:eastAsia="Times New Roman" w:cs="Times New Roman"/>
      <w:szCs w:val="20"/>
    </w:rPr>
  </w:style>
  <w:style w:type="paragraph" w:customStyle="1" w:styleId="dept">
    <w:name w:val="dept"/>
    <w:next w:val="Normal"/>
    <w:rsid w:val="00A57FA4"/>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A57FA4"/>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A57FA4"/>
    <w:pPr>
      <w:spacing w:after="240" w:line="220" w:lineRule="atLeast"/>
    </w:pPr>
    <w:rPr>
      <w:rFonts w:eastAsia="Times New Roman" w:cs="Times New Roman"/>
      <w:i/>
      <w:szCs w:val="20"/>
    </w:rPr>
  </w:style>
  <w:style w:type="paragraph" w:customStyle="1" w:styleId="EANote">
    <w:name w:val="EA_Note"/>
    <w:basedOn w:val="Normal"/>
    <w:rsid w:val="00A57FA4"/>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A57FA4"/>
    <w:pPr>
      <w:spacing w:after="240" w:line="220" w:lineRule="atLeast"/>
      <w:jc w:val="center"/>
    </w:pPr>
    <w:rPr>
      <w:rFonts w:eastAsia="Times New Roman" w:cs="Times New Roman"/>
      <w:i/>
      <w:szCs w:val="20"/>
    </w:rPr>
  </w:style>
  <w:style w:type="paragraph" w:customStyle="1" w:styleId="FootnoteCont">
    <w:name w:val="Footnote Cont"/>
    <w:basedOn w:val="FootnoteText"/>
    <w:rsid w:val="00A57FA4"/>
    <w:pPr>
      <w:spacing w:line="180" w:lineRule="exact"/>
      <w:ind w:left="340"/>
    </w:pPr>
    <w:rPr>
      <w:rFonts w:eastAsia="Times New Roman" w:cs="Times New Roman"/>
      <w:sz w:val="16"/>
    </w:rPr>
  </w:style>
  <w:style w:type="paragraph" w:customStyle="1" w:styleId="FormHeading">
    <w:name w:val="FormHeading"/>
    <w:rsid w:val="00A57FA4"/>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A57FA4"/>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A57FA4"/>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A57FA4"/>
    <w:pPr>
      <w:keepNext/>
      <w:spacing w:before="320" w:after="0" w:line="220" w:lineRule="atLeast"/>
    </w:pPr>
    <w:rPr>
      <w:rFonts w:eastAsia="Times New Roman" w:cs="Times New Roman"/>
      <w:b/>
      <w:szCs w:val="20"/>
    </w:rPr>
  </w:style>
  <w:style w:type="paragraph" w:customStyle="1" w:styleId="H2">
    <w:name w:val="H2"/>
    <w:basedOn w:val="Heading2"/>
    <w:next w:val="Normal"/>
    <w:rsid w:val="00A57FA4"/>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A57FA4"/>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A57FA4"/>
    <w:rPr>
      <w:color w:val="auto"/>
      <w:u w:val="none"/>
    </w:rPr>
  </w:style>
  <w:style w:type="paragraph" w:customStyle="1" w:styleId="Interpretation">
    <w:name w:val="Interpretation"/>
    <w:basedOn w:val="Normal"/>
    <w:next w:val="Normal"/>
    <w:rsid w:val="00A57FA4"/>
    <w:pPr>
      <w:spacing w:before="360" w:after="0" w:line="220" w:lineRule="atLeast"/>
    </w:pPr>
    <w:rPr>
      <w:rFonts w:eastAsia="Times New Roman" w:cs="Times New Roman"/>
      <w:szCs w:val="20"/>
    </w:rPr>
  </w:style>
  <w:style w:type="paragraph" w:customStyle="1" w:styleId="Laid">
    <w:name w:val="Laid"/>
    <w:basedOn w:val="Normal"/>
    <w:next w:val="Coming"/>
    <w:rsid w:val="00A57FA4"/>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A57FA4"/>
  </w:style>
  <w:style w:type="paragraph" w:customStyle="1" w:styleId="LaidDraft">
    <w:name w:val="LaidDraft"/>
    <w:basedOn w:val="Approval"/>
    <w:next w:val="Normal"/>
    <w:rsid w:val="00A57FA4"/>
  </w:style>
  <w:style w:type="paragraph" w:customStyle="1" w:styleId="LegSeal">
    <w:name w:val="LegSeal"/>
    <w:next w:val="Normal"/>
    <w:rsid w:val="00A57FA4"/>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A57FA4"/>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A57FA4"/>
    <w:pPr>
      <w:pBdr>
        <w:bottom w:val="single" w:sz="4" w:space="1" w:color="auto"/>
      </w:pBdr>
      <w:spacing w:before="240" w:after="480"/>
      <w:ind w:left="2400" w:right="2400"/>
    </w:pPr>
  </w:style>
  <w:style w:type="paragraph" w:customStyle="1" w:styleId="linespace">
    <w:name w:val="linespace"/>
    <w:rsid w:val="00A57FA4"/>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A57FA4"/>
    <w:pPr>
      <w:spacing w:before="80" w:after="0" w:line="220" w:lineRule="atLeast"/>
      <w:ind w:left="737" w:hanging="397"/>
    </w:pPr>
    <w:rPr>
      <w:rFonts w:eastAsia="Times New Roman" w:cs="Times New Roman"/>
      <w:szCs w:val="20"/>
    </w:rPr>
  </w:style>
  <w:style w:type="paragraph" w:customStyle="1" w:styleId="List1Cont">
    <w:name w:val="List1 Cont"/>
    <w:basedOn w:val="List1"/>
    <w:rsid w:val="00A57FA4"/>
    <w:pPr>
      <w:ind w:firstLine="0"/>
    </w:pPr>
  </w:style>
  <w:style w:type="paragraph" w:customStyle="1" w:styleId="LQT1">
    <w:name w:val="LQT1"/>
    <w:basedOn w:val="Normal"/>
    <w:rsid w:val="00A57FA4"/>
    <w:pPr>
      <w:spacing w:before="160" w:after="0" w:line="220" w:lineRule="atLeast"/>
      <w:ind w:left="567"/>
    </w:pPr>
    <w:rPr>
      <w:rFonts w:eastAsia="Times New Roman" w:cs="Times New Roman"/>
      <w:szCs w:val="20"/>
    </w:rPr>
  </w:style>
  <w:style w:type="paragraph" w:customStyle="1" w:styleId="LQT2">
    <w:name w:val="LQT2"/>
    <w:basedOn w:val="LQT1"/>
    <w:rsid w:val="00A57FA4"/>
    <w:pPr>
      <w:spacing w:before="80"/>
    </w:pPr>
  </w:style>
  <w:style w:type="paragraph" w:customStyle="1" w:styleId="LQDefPara">
    <w:name w:val="LQ Def Para"/>
    <w:basedOn w:val="LQT2"/>
    <w:rsid w:val="00A57FA4"/>
    <w:pPr>
      <w:ind w:left="907"/>
    </w:pPr>
  </w:style>
  <w:style w:type="paragraph" w:customStyle="1" w:styleId="LQArrHead">
    <w:name w:val="LQArrHead"/>
    <w:basedOn w:val="ArrHead"/>
    <w:next w:val="Normal"/>
    <w:rsid w:val="00A57FA4"/>
    <w:pPr>
      <w:ind w:left="567"/>
    </w:pPr>
    <w:rPr>
      <w:caps w:val="0"/>
    </w:rPr>
  </w:style>
  <w:style w:type="paragraph" w:customStyle="1" w:styleId="LQDisplayItem">
    <w:name w:val="LQDisplayItem"/>
    <w:basedOn w:val="DisplayItem"/>
    <w:rsid w:val="00A57FA4"/>
    <w:pPr>
      <w:ind w:left="567"/>
    </w:pPr>
  </w:style>
  <w:style w:type="paragraph" w:customStyle="1" w:styleId="LQH1">
    <w:name w:val="LQH1"/>
    <w:basedOn w:val="H1"/>
    <w:next w:val="Normal"/>
    <w:rsid w:val="00A57FA4"/>
    <w:pPr>
      <w:ind w:left="567"/>
    </w:pPr>
  </w:style>
  <w:style w:type="paragraph" w:customStyle="1" w:styleId="LQH2">
    <w:name w:val="LQH2"/>
    <w:basedOn w:val="H2"/>
    <w:next w:val="Normal"/>
    <w:rsid w:val="00A57FA4"/>
    <w:pPr>
      <w:ind w:left="737"/>
    </w:pPr>
  </w:style>
  <w:style w:type="paragraph" w:customStyle="1" w:styleId="LQH3">
    <w:name w:val="LQH3"/>
    <w:basedOn w:val="H3"/>
    <w:next w:val="Normal"/>
    <w:rsid w:val="00A57FA4"/>
    <w:pPr>
      <w:ind w:left="907"/>
    </w:pPr>
  </w:style>
  <w:style w:type="paragraph" w:customStyle="1" w:styleId="LQList1">
    <w:name w:val="LQList1"/>
    <w:basedOn w:val="List1"/>
    <w:rsid w:val="00A57FA4"/>
    <w:pPr>
      <w:ind w:left="1304"/>
    </w:pPr>
  </w:style>
  <w:style w:type="paragraph" w:customStyle="1" w:styleId="LQList1Cont">
    <w:name w:val="LQList1 Cont"/>
    <w:basedOn w:val="List1Cont"/>
    <w:rsid w:val="00A57FA4"/>
    <w:pPr>
      <w:ind w:left="1304"/>
    </w:pPr>
  </w:style>
  <w:style w:type="paragraph" w:customStyle="1" w:styleId="LQN1">
    <w:name w:val="LQN1"/>
    <w:basedOn w:val="Normal"/>
    <w:rsid w:val="00A57FA4"/>
    <w:pPr>
      <w:spacing w:before="160" w:after="0" w:line="220" w:lineRule="atLeast"/>
      <w:ind w:left="567" w:firstLine="170"/>
    </w:pPr>
    <w:rPr>
      <w:rFonts w:eastAsia="Times New Roman" w:cs="Times New Roman"/>
      <w:szCs w:val="20"/>
    </w:rPr>
  </w:style>
  <w:style w:type="paragraph" w:customStyle="1" w:styleId="LQN2">
    <w:name w:val="LQN2"/>
    <w:basedOn w:val="LQN1"/>
    <w:rsid w:val="00A57FA4"/>
    <w:pPr>
      <w:spacing w:before="80"/>
    </w:pPr>
  </w:style>
  <w:style w:type="paragraph" w:customStyle="1" w:styleId="LQN3">
    <w:name w:val="LQN3"/>
    <w:basedOn w:val="LQN2"/>
    <w:rsid w:val="00A57FA4"/>
    <w:pPr>
      <w:tabs>
        <w:tab w:val="left" w:pos="1304"/>
      </w:tabs>
      <w:ind w:left="1304" w:hanging="397"/>
    </w:pPr>
  </w:style>
  <w:style w:type="paragraph" w:customStyle="1" w:styleId="LQN3-N4">
    <w:name w:val="LQN3-N4"/>
    <w:basedOn w:val="LQN3"/>
    <w:next w:val="Normal"/>
    <w:rsid w:val="00A57FA4"/>
    <w:pPr>
      <w:tabs>
        <w:tab w:val="clear" w:pos="1304"/>
        <w:tab w:val="right" w:pos="1588"/>
        <w:tab w:val="left" w:pos="1701"/>
      </w:tabs>
      <w:ind w:left="1701" w:hanging="794"/>
    </w:pPr>
  </w:style>
  <w:style w:type="paragraph" w:customStyle="1" w:styleId="LQN4">
    <w:name w:val="LQN4"/>
    <w:basedOn w:val="LQN3"/>
    <w:rsid w:val="00A57FA4"/>
    <w:pPr>
      <w:tabs>
        <w:tab w:val="clear" w:pos="1304"/>
        <w:tab w:val="right" w:pos="1588"/>
        <w:tab w:val="left" w:pos="1701"/>
      </w:tabs>
      <w:ind w:left="1701" w:hanging="1701"/>
    </w:pPr>
  </w:style>
  <w:style w:type="paragraph" w:customStyle="1" w:styleId="LQN4-N5">
    <w:name w:val="LQN4-N5"/>
    <w:basedOn w:val="LQN4"/>
    <w:next w:val="Normal"/>
    <w:rsid w:val="00A57FA4"/>
    <w:pPr>
      <w:tabs>
        <w:tab w:val="left" w:pos="2268"/>
      </w:tabs>
      <w:ind w:left="2268" w:hanging="2268"/>
    </w:pPr>
  </w:style>
  <w:style w:type="paragraph" w:customStyle="1" w:styleId="LQN5">
    <w:name w:val="LQN5"/>
    <w:basedOn w:val="LQN4"/>
    <w:rsid w:val="00A57FA4"/>
    <w:pPr>
      <w:tabs>
        <w:tab w:val="clear" w:pos="1588"/>
        <w:tab w:val="clear" w:pos="1701"/>
        <w:tab w:val="left" w:pos="2268"/>
      </w:tabs>
      <w:ind w:left="2268" w:hanging="567"/>
    </w:pPr>
  </w:style>
  <w:style w:type="paragraph" w:customStyle="1" w:styleId="LQpart">
    <w:name w:val="LQpart"/>
    <w:basedOn w:val="Normal"/>
    <w:next w:val="Normal"/>
    <w:rsid w:val="00A57FA4"/>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A57FA4"/>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A57FA4"/>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A57FA4"/>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A57FA4"/>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A57FA4"/>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A57FA4"/>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A57FA4"/>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A57FA4"/>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A57FA4"/>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A57FA4"/>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A57FA4"/>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A57FA4"/>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A57FA4"/>
    <w:pPr>
      <w:ind w:firstLine="170"/>
    </w:pPr>
  </w:style>
  <w:style w:type="paragraph" w:customStyle="1" w:styleId="LQT3">
    <w:name w:val="LQT3"/>
    <w:basedOn w:val="LQT2"/>
    <w:rsid w:val="00A57FA4"/>
    <w:pPr>
      <w:ind w:left="1304"/>
    </w:pPr>
  </w:style>
  <w:style w:type="paragraph" w:customStyle="1" w:styleId="LQT4">
    <w:name w:val="LQT4"/>
    <w:basedOn w:val="LQT3"/>
    <w:rsid w:val="00A57FA4"/>
    <w:pPr>
      <w:ind w:left="1701"/>
    </w:pPr>
  </w:style>
  <w:style w:type="paragraph" w:customStyle="1" w:styleId="LQT5">
    <w:name w:val="LQT5"/>
    <w:basedOn w:val="LQT4"/>
    <w:rsid w:val="00A57FA4"/>
    <w:pPr>
      <w:ind w:left="2268"/>
    </w:pPr>
  </w:style>
  <w:style w:type="paragraph" w:customStyle="1" w:styleId="LQTableCaption">
    <w:name w:val="LQTableCaption"/>
    <w:basedOn w:val="Normal"/>
    <w:next w:val="Normal"/>
    <w:rsid w:val="00A57FA4"/>
    <w:pPr>
      <w:spacing w:line="220" w:lineRule="atLeast"/>
      <w:ind w:left="567"/>
      <w:jc w:val="left"/>
    </w:pPr>
    <w:rPr>
      <w:rFonts w:eastAsia="Times New Roman" w:cs="Times New Roman"/>
      <w:b/>
      <w:szCs w:val="20"/>
    </w:rPr>
  </w:style>
  <w:style w:type="paragraph" w:customStyle="1" w:styleId="LQTableFoot">
    <w:name w:val="LQTableFoot"/>
    <w:basedOn w:val="Normal"/>
    <w:rsid w:val="00A57FA4"/>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A57FA4"/>
    <w:pPr>
      <w:spacing w:before="120"/>
    </w:pPr>
  </w:style>
  <w:style w:type="paragraph" w:customStyle="1" w:styleId="LQTableTopText">
    <w:name w:val="LQTableTopText"/>
    <w:basedOn w:val="Normal"/>
    <w:rsid w:val="00A57FA4"/>
    <w:pPr>
      <w:spacing w:after="80" w:line="220" w:lineRule="atLeast"/>
      <w:ind w:left="567"/>
    </w:pPr>
    <w:rPr>
      <w:rFonts w:eastAsia="Times New Roman" w:cs="Times New Roman"/>
      <w:szCs w:val="20"/>
    </w:rPr>
  </w:style>
  <w:style w:type="paragraph" w:styleId="TOC1">
    <w:name w:val="toc 1"/>
    <w:basedOn w:val="Normal"/>
    <w:next w:val="Normal"/>
    <w:uiPriority w:val="39"/>
    <w:rsid w:val="00A57FA4"/>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A57FA4"/>
    <w:pPr>
      <w:ind w:left="567"/>
    </w:pPr>
  </w:style>
  <w:style w:type="paragraph" w:customStyle="1" w:styleId="LQTOC10">
    <w:name w:val="LQTOC 10"/>
    <w:basedOn w:val="TOC1"/>
    <w:next w:val="Normal"/>
    <w:autoRedefine/>
    <w:rsid w:val="00A57FA4"/>
    <w:pPr>
      <w:ind w:left="567"/>
    </w:pPr>
  </w:style>
  <w:style w:type="paragraph" w:customStyle="1" w:styleId="LQTOC11">
    <w:name w:val="LQTOC 11"/>
    <w:basedOn w:val="Normal"/>
    <w:rsid w:val="00A57FA4"/>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A57FA4"/>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A57FA4"/>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A57FA4"/>
    <w:pPr>
      <w:ind w:left="567"/>
    </w:pPr>
  </w:style>
  <w:style w:type="paragraph" w:styleId="TOC3">
    <w:name w:val="toc 3"/>
    <w:basedOn w:val="Normal"/>
    <w:next w:val="Normal"/>
    <w:autoRedefine/>
    <w:semiHidden/>
    <w:rsid w:val="00A57FA4"/>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A57FA4"/>
    <w:pPr>
      <w:ind w:left="567"/>
    </w:pPr>
  </w:style>
  <w:style w:type="paragraph" w:styleId="TOC4">
    <w:name w:val="toc 4"/>
    <w:basedOn w:val="Normal"/>
    <w:next w:val="Normal"/>
    <w:autoRedefine/>
    <w:semiHidden/>
    <w:rsid w:val="00A57FA4"/>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A57FA4"/>
    <w:pPr>
      <w:ind w:left="567"/>
    </w:pPr>
  </w:style>
  <w:style w:type="paragraph" w:styleId="TOC5">
    <w:name w:val="toc 5"/>
    <w:basedOn w:val="Normal"/>
    <w:next w:val="Normal"/>
    <w:autoRedefine/>
    <w:semiHidden/>
    <w:rsid w:val="00A57FA4"/>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A57FA4"/>
    <w:pPr>
      <w:ind w:left="567"/>
    </w:pPr>
  </w:style>
  <w:style w:type="paragraph" w:styleId="TOC6">
    <w:name w:val="toc 6"/>
    <w:basedOn w:val="Normal"/>
    <w:next w:val="Normal"/>
    <w:autoRedefine/>
    <w:semiHidden/>
    <w:rsid w:val="00A57FA4"/>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A57FA4"/>
    <w:pPr>
      <w:ind w:left="567"/>
    </w:pPr>
    <w:rPr>
      <w:i w:val="0"/>
    </w:rPr>
  </w:style>
  <w:style w:type="paragraph" w:customStyle="1" w:styleId="LQTOC9">
    <w:name w:val="LQTOC 9"/>
    <w:basedOn w:val="TOC9"/>
    <w:rsid w:val="00A57FA4"/>
    <w:pPr>
      <w:tabs>
        <w:tab w:val="left" w:pos="1145"/>
      </w:tabs>
      <w:ind w:left="1145" w:hanging="578"/>
    </w:pPr>
  </w:style>
  <w:style w:type="paragraph" w:customStyle="1" w:styleId="LQTOC9Indent">
    <w:name w:val="LQTOC 9 Indent"/>
    <w:basedOn w:val="Normal"/>
    <w:rsid w:val="00A57FA4"/>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A57FA4"/>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A57FA4"/>
    <w:rPr>
      <w:rFonts w:ascii="Times New Roman" w:eastAsia="Times New Roman" w:hAnsi="Times New Roman" w:cs="Times New Roman"/>
      <w:i/>
      <w:sz w:val="21"/>
      <w:szCs w:val="20"/>
    </w:rPr>
  </w:style>
  <w:style w:type="paragraph" w:customStyle="1" w:styleId="N1">
    <w:name w:val="N1"/>
    <w:basedOn w:val="Normal"/>
    <w:rsid w:val="00A57FA4"/>
    <w:pPr>
      <w:numPr>
        <w:numId w:val="2"/>
      </w:numPr>
      <w:spacing w:before="160" w:after="0" w:line="220" w:lineRule="atLeast"/>
    </w:pPr>
    <w:rPr>
      <w:rFonts w:eastAsia="Times New Roman" w:cs="Times New Roman"/>
      <w:szCs w:val="20"/>
    </w:rPr>
  </w:style>
  <w:style w:type="paragraph" w:customStyle="1" w:styleId="N1legal">
    <w:name w:val="N1legal"/>
    <w:basedOn w:val="Normal"/>
    <w:rsid w:val="00A57FA4"/>
    <w:pPr>
      <w:spacing w:before="160" w:after="0" w:line="220" w:lineRule="atLeast"/>
      <w:ind w:firstLine="170"/>
    </w:pPr>
    <w:rPr>
      <w:rFonts w:eastAsia="Times New Roman" w:cs="Times New Roman"/>
      <w:szCs w:val="20"/>
    </w:rPr>
  </w:style>
  <w:style w:type="paragraph" w:customStyle="1" w:styleId="N2">
    <w:name w:val="N2"/>
    <w:basedOn w:val="N1"/>
    <w:rsid w:val="00A57FA4"/>
    <w:pPr>
      <w:numPr>
        <w:ilvl w:val="1"/>
      </w:numPr>
      <w:spacing w:before="80"/>
    </w:pPr>
  </w:style>
  <w:style w:type="paragraph" w:customStyle="1" w:styleId="N3">
    <w:name w:val="N3"/>
    <w:basedOn w:val="N2"/>
    <w:rsid w:val="00A57FA4"/>
    <w:pPr>
      <w:numPr>
        <w:ilvl w:val="2"/>
      </w:numPr>
    </w:pPr>
  </w:style>
  <w:style w:type="paragraph" w:customStyle="1" w:styleId="N3-N4">
    <w:name w:val="N3-N4"/>
    <w:basedOn w:val="N3"/>
    <w:next w:val="Normal"/>
    <w:rsid w:val="00A57FA4"/>
    <w:pPr>
      <w:numPr>
        <w:ilvl w:val="0"/>
        <w:numId w:val="0"/>
      </w:numPr>
      <w:tabs>
        <w:tab w:val="right" w:pos="1020"/>
        <w:tab w:val="left" w:pos="1134"/>
      </w:tabs>
      <w:ind w:left="1134" w:hanging="794"/>
    </w:pPr>
  </w:style>
  <w:style w:type="paragraph" w:customStyle="1" w:styleId="N4">
    <w:name w:val="N4"/>
    <w:basedOn w:val="N3"/>
    <w:rsid w:val="00A57FA4"/>
    <w:pPr>
      <w:numPr>
        <w:ilvl w:val="3"/>
      </w:numPr>
    </w:pPr>
  </w:style>
  <w:style w:type="paragraph" w:customStyle="1" w:styleId="N4-N5">
    <w:name w:val="N4-N5"/>
    <w:basedOn w:val="N4"/>
    <w:next w:val="Normal"/>
    <w:rsid w:val="00A57FA4"/>
    <w:pPr>
      <w:numPr>
        <w:ilvl w:val="0"/>
        <w:numId w:val="0"/>
      </w:numPr>
      <w:tabs>
        <w:tab w:val="right" w:pos="1021"/>
        <w:tab w:val="left" w:pos="1134"/>
        <w:tab w:val="left" w:pos="1701"/>
      </w:tabs>
      <w:ind w:left="1701" w:hanging="1701"/>
    </w:pPr>
  </w:style>
  <w:style w:type="paragraph" w:customStyle="1" w:styleId="N5">
    <w:name w:val="N5"/>
    <w:basedOn w:val="N4"/>
    <w:rsid w:val="00A57FA4"/>
    <w:pPr>
      <w:numPr>
        <w:ilvl w:val="4"/>
      </w:numPr>
    </w:pPr>
  </w:style>
  <w:style w:type="paragraph" w:customStyle="1" w:styleId="Negative">
    <w:name w:val="Negative"/>
    <w:basedOn w:val="Normal"/>
    <w:next w:val="linespace"/>
    <w:rsid w:val="00A57FA4"/>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A57FA4"/>
    <w:pPr>
      <w:ind w:left="1474"/>
    </w:pPr>
  </w:style>
  <w:style w:type="paragraph" w:customStyle="1" w:styleId="NLQDisplayItem">
    <w:name w:val="NLQDisplayItem"/>
    <w:basedOn w:val="LQDisplayItem"/>
    <w:rsid w:val="00A57FA4"/>
    <w:pPr>
      <w:ind w:left="1134"/>
    </w:pPr>
  </w:style>
  <w:style w:type="paragraph" w:customStyle="1" w:styleId="NLQH1">
    <w:name w:val="NLQH1"/>
    <w:basedOn w:val="LQH1"/>
    <w:next w:val="Normal"/>
    <w:rsid w:val="00A57FA4"/>
    <w:pPr>
      <w:ind w:left="1134"/>
    </w:pPr>
  </w:style>
  <w:style w:type="paragraph" w:customStyle="1" w:styleId="NLQH2">
    <w:name w:val="NLQH2"/>
    <w:basedOn w:val="LQH2"/>
    <w:next w:val="Normal"/>
    <w:rsid w:val="00A57FA4"/>
    <w:pPr>
      <w:ind w:left="1304"/>
    </w:pPr>
  </w:style>
  <w:style w:type="paragraph" w:customStyle="1" w:styleId="NLQH3">
    <w:name w:val="NLQH3"/>
    <w:basedOn w:val="LQH3"/>
    <w:next w:val="Normal"/>
    <w:rsid w:val="00A57FA4"/>
    <w:pPr>
      <w:ind w:left="1474"/>
    </w:pPr>
  </w:style>
  <w:style w:type="paragraph" w:customStyle="1" w:styleId="NLQList1">
    <w:name w:val="NLQList1"/>
    <w:basedOn w:val="LQList1"/>
    <w:rsid w:val="00A57FA4"/>
    <w:pPr>
      <w:ind w:left="1871"/>
    </w:pPr>
  </w:style>
  <w:style w:type="paragraph" w:customStyle="1" w:styleId="NLQList1Cont">
    <w:name w:val="NLQList1 Cont"/>
    <w:basedOn w:val="LQList1Cont"/>
    <w:rsid w:val="00A57FA4"/>
    <w:pPr>
      <w:ind w:left="1871"/>
    </w:pPr>
  </w:style>
  <w:style w:type="paragraph" w:customStyle="1" w:styleId="NLQN1">
    <w:name w:val="NLQN1"/>
    <w:basedOn w:val="LQN1"/>
    <w:rsid w:val="00A57FA4"/>
    <w:pPr>
      <w:ind w:left="1134"/>
    </w:pPr>
  </w:style>
  <w:style w:type="paragraph" w:customStyle="1" w:styleId="NLQN2">
    <w:name w:val="NLQN2"/>
    <w:basedOn w:val="LQN2"/>
    <w:rsid w:val="00A57FA4"/>
    <w:pPr>
      <w:ind w:left="1134"/>
    </w:pPr>
  </w:style>
  <w:style w:type="paragraph" w:customStyle="1" w:styleId="NLQN3">
    <w:name w:val="NLQN3"/>
    <w:basedOn w:val="LQN3"/>
    <w:rsid w:val="00A57FA4"/>
    <w:pPr>
      <w:ind w:left="1871"/>
    </w:pPr>
  </w:style>
  <w:style w:type="paragraph" w:customStyle="1" w:styleId="NLQN3-N4">
    <w:name w:val="NLQN3-N4"/>
    <w:basedOn w:val="NLQN3"/>
    <w:next w:val="Normal"/>
    <w:rsid w:val="00A57FA4"/>
    <w:pPr>
      <w:tabs>
        <w:tab w:val="clear" w:pos="1304"/>
        <w:tab w:val="right" w:pos="2155"/>
        <w:tab w:val="left" w:pos="2268"/>
      </w:tabs>
      <w:ind w:left="2268" w:hanging="794"/>
    </w:pPr>
  </w:style>
  <w:style w:type="paragraph" w:customStyle="1" w:styleId="NLQN4">
    <w:name w:val="NLQN4"/>
    <w:basedOn w:val="LQN4"/>
    <w:rsid w:val="00A57FA4"/>
    <w:pPr>
      <w:tabs>
        <w:tab w:val="clear" w:pos="1588"/>
        <w:tab w:val="clear" w:pos="1701"/>
        <w:tab w:val="right" w:pos="2155"/>
        <w:tab w:val="left" w:pos="2268"/>
      </w:tabs>
      <w:ind w:left="2268"/>
    </w:pPr>
  </w:style>
  <w:style w:type="paragraph" w:customStyle="1" w:styleId="NLQN4-N5">
    <w:name w:val="NLQN4-N5"/>
    <w:basedOn w:val="LQN4-N5"/>
    <w:next w:val="Normal"/>
    <w:rsid w:val="00A57FA4"/>
    <w:pPr>
      <w:tabs>
        <w:tab w:val="clear" w:pos="1588"/>
        <w:tab w:val="clear" w:pos="1701"/>
        <w:tab w:val="right" w:pos="2155"/>
        <w:tab w:val="left" w:pos="2835"/>
      </w:tabs>
      <w:ind w:left="2835" w:hanging="2835"/>
    </w:pPr>
  </w:style>
  <w:style w:type="paragraph" w:customStyle="1" w:styleId="NLQN5">
    <w:name w:val="NLQN5"/>
    <w:basedOn w:val="LQN5"/>
    <w:rsid w:val="00A57FA4"/>
    <w:pPr>
      <w:ind w:left="2835"/>
    </w:pPr>
  </w:style>
  <w:style w:type="paragraph" w:customStyle="1" w:styleId="NLQpart">
    <w:name w:val="NLQpart"/>
    <w:basedOn w:val="LQpart"/>
    <w:next w:val="Normal"/>
    <w:rsid w:val="00A57FA4"/>
    <w:pPr>
      <w:tabs>
        <w:tab w:val="clear" w:pos="4451"/>
        <w:tab w:val="center" w:pos="4734"/>
      </w:tabs>
      <w:ind w:left="1134"/>
    </w:pPr>
  </w:style>
  <w:style w:type="paragraph" w:customStyle="1" w:styleId="NLQpartHead">
    <w:name w:val="NLQpartHead"/>
    <w:basedOn w:val="LQpartHead"/>
    <w:next w:val="Normal"/>
    <w:rsid w:val="00A57FA4"/>
    <w:pPr>
      <w:ind w:left="1134"/>
    </w:pPr>
  </w:style>
  <w:style w:type="paragraph" w:customStyle="1" w:styleId="NLQschedule">
    <w:name w:val="NLQschedule"/>
    <w:basedOn w:val="LQschedule"/>
    <w:next w:val="Normal"/>
    <w:rsid w:val="00A57FA4"/>
    <w:pPr>
      <w:tabs>
        <w:tab w:val="clear" w:pos="4451"/>
        <w:tab w:val="center" w:pos="4734"/>
      </w:tabs>
      <w:ind w:left="1134"/>
    </w:pPr>
  </w:style>
  <w:style w:type="paragraph" w:customStyle="1" w:styleId="NLQscheduleHead">
    <w:name w:val="NLQscheduleHead"/>
    <w:basedOn w:val="LQscheduleHead"/>
    <w:next w:val="Normal"/>
    <w:rsid w:val="00A57FA4"/>
    <w:pPr>
      <w:ind w:left="1134"/>
    </w:pPr>
  </w:style>
  <w:style w:type="paragraph" w:customStyle="1" w:styleId="NLQschedules">
    <w:name w:val="NLQschedules"/>
    <w:basedOn w:val="Normal"/>
    <w:rsid w:val="00A57FA4"/>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A57FA4"/>
    <w:pPr>
      <w:tabs>
        <w:tab w:val="clear" w:pos="4451"/>
        <w:tab w:val="center" w:pos="4734"/>
      </w:tabs>
      <w:ind w:left="1134"/>
    </w:pPr>
  </w:style>
  <w:style w:type="paragraph" w:customStyle="1" w:styleId="NLQsectionHead">
    <w:name w:val="NLQsectionHead"/>
    <w:basedOn w:val="LQsectionHead"/>
    <w:next w:val="Normal"/>
    <w:rsid w:val="00A57FA4"/>
    <w:pPr>
      <w:ind w:left="1134"/>
    </w:pPr>
  </w:style>
  <w:style w:type="paragraph" w:customStyle="1" w:styleId="NLQSublist1">
    <w:name w:val="NLQSublist1"/>
    <w:basedOn w:val="LQSublist1"/>
    <w:rsid w:val="00A57FA4"/>
    <w:pPr>
      <w:ind w:left="2308"/>
    </w:pPr>
  </w:style>
  <w:style w:type="paragraph" w:customStyle="1" w:styleId="NLQSublist1Cont">
    <w:name w:val="NLQSublist1 Cont"/>
    <w:basedOn w:val="LQSublist1Cont"/>
    <w:rsid w:val="00A57FA4"/>
    <w:pPr>
      <w:ind w:left="2308"/>
    </w:pPr>
  </w:style>
  <w:style w:type="paragraph" w:customStyle="1" w:styleId="NLQsubPart">
    <w:name w:val="NLQsubPart"/>
    <w:basedOn w:val="LQsubPart"/>
    <w:next w:val="Normal"/>
    <w:rsid w:val="00A57FA4"/>
    <w:pPr>
      <w:tabs>
        <w:tab w:val="clear" w:pos="4451"/>
        <w:tab w:val="center" w:pos="4734"/>
      </w:tabs>
      <w:ind w:left="1134"/>
    </w:pPr>
  </w:style>
  <w:style w:type="paragraph" w:customStyle="1" w:styleId="NLQsubPartHead">
    <w:name w:val="NLQsubPartHead"/>
    <w:basedOn w:val="LQsubPartHead"/>
    <w:next w:val="Normal"/>
    <w:rsid w:val="00A57FA4"/>
    <w:pPr>
      <w:ind w:left="1134"/>
    </w:pPr>
  </w:style>
  <w:style w:type="paragraph" w:customStyle="1" w:styleId="NLQsubSection">
    <w:name w:val="NLQsubSection"/>
    <w:basedOn w:val="LQsubSection"/>
    <w:next w:val="Normal"/>
    <w:rsid w:val="00A57FA4"/>
    <w:pPr>
      <w:tabs>
        <w:tab w:val="clear" w:pos="4451"/>
        <w:tab w:val="center" w:pos="4734"/>
      </w:tabs>
      <w:ind w:left="1134"/>
    </w:pPr>
  </w:style>
  <w:style w:type="paragraph" w:customStyle="1" w:styleId="NLQsubSectionHead">
    <w:name w:val="NLQsubSectionHead"/>
    <w:basedOn w:val="LQsubSectionHead"/>
    <w:next w:val="Normal"/>
    <w:rsid w:val="00A57FA4"/>
    <w:pPr>
      <w:ind w:left="1134"/>
    </w:pPr>
  </w:style>
  <w:style w:type="paragraph" w:customStyle="1" w:styleId="NLQT1">
    <w:name w:val="NLQT1"/>
    <w:basedOn w:val="LQT1"/>
    <w:rsid w:val="00A57FA4"/>
    <w:pPr>
      <w:ind w:left="1134"/>
    </w:pPr>
  </w:style>
  <w:style w:type="paragraph" w:customStyle="1" w:styleId="NLQT1Indent">
    <w:name w:val="NLQT1 Indent"/>
    <w:basedOn w:val="LQT1Indent"/>
    <w:rsid w:val="00A57FA4"/>
    <w:pPr>
      <w:ind w:left="1134"/>
    </w:pPr>
  </w:style>
  <w:style w:type="paragraph" w:customStyle="1" w:styleId="NLQT2">
    <w:name w:val="NLQT2"/>
    <w:basedOn w:val="LQT2"/>
    <w:rsid w:val="00A57FA4"/>
    <w:pPr>
      <w:ind w:left="1134"/>
    </w:pPr>
  </w:style>
  <w:style w:type="paragraph" w:customStyle="1" w:styleId="NLQT3">
    <w:name w:val="NLQT3"/>
    <w:basedOn w:val="LQT3"/>
    <w:rsid w:val="00A57FA4"/>
    <w:pPr>
      <w:ind w:left="1871"/>
    </w:pPr>
  </w:style>
  <w:style w:type="paragraph" w:customStyle="1" w:styleId="NLQT4">
    <w:name w:val="NLQT4"/>
    <w:basedOn w:val="LQT4"/>
    <w:rsid w:val="00A57FA4"/>
    <w:pPr>
      <w:ind w:left="2268"/>
    </w:pPr>
  </w:style>
  <w:style w:type="paragraph" w:customStyle="1" w:styleId="NLQT5">
    <w:name w:val="NLQT5"/>
    <w:basedOn w:val="LQT5"/>
    <w:rsid w:val="00A57FA4"/>
    <w:pPr>
      <w:ind w:left="2835"/>
    </w:pPr>
  </w:style>
  <w:style w:type="paragraph" w:customStyle="1" w:styleId="NLQTableCaption">
    <w:name w:val="NLQTableCaption"/>
    <w:basedOn w:val="LQTableCaption"/>
    <w:next w:val="Normal"/>
    <w:rsid w:val="00A57FA4"/>
    <w:pPr>
      <w:ind w:left="1134"/>
    </w:pPr>
  </w:style>
  <w:style w:type="paragraph" w:customStyle="1" w:styleId="NLQTableFoot">
    <w:name w:val="NLQTableFoot"/>
    <w:basedOn w:val="LQTableFoot"/>
    <w:rsid w:val="00A57FA4"/>
    <w:pPr>
      <w:ind w:left="1134"/>
    </w:pPr>
  </w:style>
  <w:style w:type="paragraph" w:customStyle="1" w:styleId="NLQTableNumber">
    <w:name w:val="NLQTableNumber"/>
    <w:basedOn w:val="LQTableNumber"/>
    <w:rsid w:val="00A57FA4"/>
    <w:pPr>
      <w:ind w:left="1134"/>
    </w:pPr>
  </w:style>
  <w:style w:type="paragraph" w:customStyle="1" w:styleId="NLQTableTopText">
    <w:name w:val="NLQTableTopText"/>
    <w:basedOn w:val="LQTableTopText"/>
    <w:rsid w:val="00A57FA4"/>
    <w:pPr>
      <w:ind w:left="1134"/>
    </w:pPr>
  </w:style>
  <w:style w:type="paragraph" w:customStyle="1" w:styleId="Number">
    <w:name w:val="Number"/>
    <w:basedOn w:val="Normal"/>
    <w:next w:val="Normal"/>
    <w:rsid w:val="00A57FA4"/>
    <w:pPr>
      <w:spacing w:after="320" w:line="240" w:lineRule="auto"/>
      <w:jc w:val="center"/>
    </w:pPr>
    <w:rPr>
      <w:rFonts w:eastAsia="Times New Roman" w:cs="Times New Roman"/>
      <w:b/>
      <w:sz w:val="32"/>
      <w:szCs w:val="20"/>
    </w:rPr>
  </w:style>
  <w:style w:type="character" w:styleId="PageNumber">
    <w:name w:val="page number"/>
    <w:basedOn w:val="DefaultParagraphFont"/>
    <w:rsid w:val="00A57FA4"/>
  </w:style>
  <w:style w:type="paragraph" w:customStyle="1" w:styleId="Part">
    <w:name w:val="Part"/>
    <w:basedOn w:val="Normal"/>
    <w:next w:val="Normal"/>
    <w:rsid w:val="00A57FA4"/>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A57FA4"/>
    <w:pPr>
      <w:spacing w:before="120"/>
    </w:pPr>
    <w:rPr>
      <w:sz w:val="24"/>
    </w:rPr>
  </w:style>
  <w:style w:type="paragraph" w:customStyle="1" w:styleId="Pre">
    <w:name w:val="Pre"/>
    <w:basedOn w:val="Normal"/>
    <w:rsid w:val="00A57FA4"/>
    <w:pPr>
      <w:spacing w:before="360" w:after="0" w:line="220" w:lineRule="atLeast"/>
    </w:pPr>
    <w:rPr>
      <w:rFonts w:eastAsia="Times New Roman" w:cs="Times New Roman"/>
      <w:szCs w:val="20"/>
    </w:rPr>
  </w:style>
  <w:style w:type="paragraph" w:customStyle="1" w:styleId="Price">
    <w:name w:val="Price"/>
    <w:basedOn w:val="Normal"/>
    <w:rsid w:val="00A57FA4"/>
    <w:pPr>
      <w:spacing w:before="600" w:after="0" w:line="240" w:lineRule="auto"/>
    </w:pPr>
    <w:rPr>
      <w:rFonts w:eastAsia="Times New Roman" w:cs="Times New Roman"/>
      <w:sz w:val="20"/>
      <w:szCs w:val="20"/>
    </w:rPr>
  </w:style>
  <w:style w:type="paragraph" w:customStyle="1" w:styleId="PrinterDetail">
    <w:name w:val="PrinterDetail"/>
    <w:basedOn w:val="Normal"/>
    <w:rsid w:val="00A57FA4"/>
    <w:pPr>
      <w:spacing w:before="480" w:after="0" w:line="240" w:lineRule="auto"/>
    </w:pPr>
    <w:rPr>
      <w:rFonts w:eastAsia="Times New Roman" w:cs="Times New Roman"/>
      <w:sz w:val="14"/>
      <w:szCs w:val="20"/>
    </w:rPr>
  </w:style>
  <w:style w:type="paragraph" w:customStyle="1" w:styleId="QualHead">
    <w:name w:val="QualHead"/>
    <w:basedOn w:val="Normal"/>
    <w:rsid w:val="00A57FA4"/>
    <w:pPr>
      <w:spacing w:after="0" w:line="220" w:lineRule="atLeast"/>
      <w:jc w:val="center"/>
    </w:pPr>
    <w:rPr>
      <w:rFonts w:eastAsia="Times New Roman" w:cs="Times New Roman"/>
      <w:szCs w:val="20"/>
    </w:rPr>
  </w:style>
  <w:style w:type="character" w:customStyle="1" w:styleId="Ref">
    <w:name w:val="Ref"/>
    <w:rsid w:val="00A57FA4"/>
    <w:rPr>
      <w:sz w:val="21"/>
    </w:rPr>
  </w:style>
  <w:style w:type="paragraph" w:customStyle="1" w:styleId="Res">
    <w:name w:val="Res"/>
    <w:basedOn w:val="Pre"/>
    <w:next w:val="Pre"/>
    <w:rsid w:val="00A57FA4"/>
    <w:rPr>
      <w:b/>
    </w:rPr>
  </w:style>
  <w:style w:type="paragraph" w:customStyle="1" w:styleId="Royal">
    <w:name w:val="Royal"/>
    <w:basedOn w:val="Normal"/>
    <w:next w:val="Pre"/>
    <w:rsid w:val="00A57FA4"/>
    <w:pPr>
      <w:spacing w:after="220" w:line="220" w:lineRule="atLeast"/>
      <w:jc w:val="center"/>
    </w:pPr>
    <w:rPr>
      <w:rFonts w:eastAsia="Times New Roman" w:cs="Times New Roman"/>
      <w:szCs w:val="20"/>
    </w:rPr>
  </w:style>
  <w:style w:type="paragraph" w:customStyle="1" w:styleId="Schedule">
    <w:name w:val="Schedule"/>
    <w:basedOn w:val="Normal"/>
    <w:next w:val="Normal"/>
    <w:rsid w:val="00A57FA4"/>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A57FA4"/>
    <w:pPr>
      <w:spacing w:before="120" w:after="100"/>
    </w:pPr>
    <w:rPr>
      <w:sz w:val="28"/>
    </w:rPr>
  </w:style>
  <w:style w:type="paragraph" w:customStyle="1" w:styleId="Schedules">
    <w:name w:val="Schedules"/>
    <w:basedOn w:val="Normal"/>
    <w:rsid w:val="00A57FA4"/>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A57FA4"/>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A57FA4"/>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A57FA4"/>
  </w:style>
  <w:style w:type="character" w:customStyle="1" w:styleId="SigDate">
    <w:name w:val="Sig_Date"/>
    <w:basedOn w:val="DefaultParagraphFont"/>
    <w:rsid w:val="00A57FA4"/>
  </w:style>
  <w:style w:type="character" w:customStyle="1" w:styleId="Sigsignatory">
    <w:name w:val="Sig_signatory"/>
    <w:basedOn w:val="DefaultParagraphFont"/>
    <w:rsid w:val="00A57FA4"/>
  </w:style>
  <w:style w:type="character" w:customStyle="1" w:styleId="SigSignee">
    <w:name w:val="Sig_Signee"/>
    <w:rsid w:val="00A57FA4"/>
    <w:rPr>
      <w:i/>
    </w:rPr>
  </w:style>
  <w:style w:type="character" w:customStyle="1" w:styleId="Sigtitle">
    <w:name w:val="Sig_title"/>
    <w:basedOn w:val="DefaultParagraphFont"/>
    <w:rsid w:val="00A57FA4"/>
  </w:style>
  <w:style w:type="paragraph" w:customStyle="1" w:styleId="SigBlock">
    <w:name w:val="SigBlock"/>
    <w:basedOn w:val="Normal"/>
    <w:rsid w:val="00A57FA4"/>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A57FA4"/>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A57FA4"/>
    <w:rPr>
      <w:rFonts w:ascii="Times New Roman" w:eastAsia="Times New Roman" w:hAnsi="Times New Roman" w:cs="Times New Roman"/>
      <w:sz w:val="21"/>
      <w:szCs w:val="20"/>
    </w:rPr>
  </w:style>
  <w:style w:type="paragraph" w:customStyle="1" w:styleId="StraddleHeader">
    <w:name w:val="StraddleHeader"/>
    <w:basedOn w:val="Normal"/>
    <w:rsid w:val="00A57FA4"/>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A57FA4"/>
    <w:pPr>
      <w:spacing w:after="320" w:line="240" w:lineRule="auto"/>
      <w:jc w:val="center"/>
    </w:pPr>
    <w:rPr>
      <w:rFonts w:eastAsia="Times New Roman" w:cs="Times New Roman"/>
      <w:b/>
      <w:caps/>
      <w:sz w:val="32"/>
      <w:szCs w:val="20"/>
    </w:rPr>
  </w:style>
  <w:style w:type="paragraph" w:customStyle="1" w:styleId="Sublist1">
    <w:name w:val="Sublist1"/>
    <w:basedOn w:val="List1"/>
    <w:rsid w:val="00A57FA4"/>
    <w:pPr>
      <w:ind w:left="1134"/>
    </w:pPr>
  </w:style>
  <w:style w:type="paragraph" w:customStyle="1" w:styleId="Sublist1Cont">
    <w:name w:val="Sublist1 Cont"/>
    <w:basedOn w:val="Sublist1"/>
    <w:rsid w:val="00A57FA4"/>
    <w:pPr>
      <w:ind w:firstLine="0"/>
    </w:pPr>
  </w:style>
  <w:style w:type="paragraph" w:customStyle="1" w:styleId="SubPart">
    <w:name w:val="SubPart"/>
    <w:basedOn w:val="PartHead"/>
    <w:next w:val="Normal"/>
    <w:rsid w:val="00A57FA4"/>
    <w:rPr>
      <w:sz w:val="22"/>
    </w:rPr>
  </w:style>
  <w:style w:type="paragraph" w:customStyle="1" w:styleId="SubPartHead">
    <w:name w:val="SubPartHead"/>
    <w:basedOn w:val="SubPart"/>
    <w:next w:val="Normal"/>
    <w:rsid w:val="00A57FA4"/>
    <w:rPr>
      <w:sz w:val="21"/>
    </w:rPr>
  </w:style>
  <w:style w:type="paragraph" w:customStyle="1" w:styleId="SubSection">
    <w:name w:val="SubSection"/>
    <w:basedOn w:val="Section"/>
    <w:next w:val="Normal"/>
    <w:rsid w:val="00A57FA4"/>
    <w:rPr>
      <w:sz w:val="18"/>
    </w:rPr>
  </w:style>
  <w:style w:type="paragraph" w:customStyle="1" w:styleId="SubSectionHead">
    <w:name w:val="SubSectionHead"/>
    <w:basedOn w:val="SectionHead"/>
    <w:next w:val="Normal"/>
    <w:rsid w:val="00A57FA4"/>
    <w:pPr>
      <w:spacing w:before="40"/>
    </w:pPr>
    <w:rPr>
      <w:sz w:val="20"/>
    </w:rPr>
  </w:style>
  <w:style w:type="paragraph" w:customStyle="1" w:styleId="Subsub">
    <w:name w:val="Subsub"/>
    <w:basedOn w:val="Normal"/>
    <w:rsid w:val="00A57FA4"/>
    <w:pPr>
      <w:spacing w:after="360" w:line="240" w:lineRule="auto"/>
      <w:jc w:val="center"/>
    </w:pPr>
    <w:rPr>
      <w:rFonts w:eastAsia="Times New Roman" w:cs="Times New Roman"/>
      <w:b/>
      <w:caps/>
      <w:sz w:val="24"/>
      <w:szCs w:val="20"/>
    </w:rPr>
  </w:style>
  <w:style w:type="paragraph" w:customStyle="1" w:styleId="T1">
    <w:name w:val="T1"/>
    <w:basedOn w:val="Normal"/>
    <w:rsid w:val="00A57FA4"/>
    <w:pPr>
      <w:spacing w:before="160" w:after="0" w:line="220" w:lineRule="atLeast"/>
    </w:pPr>
    <w:rPr>
      <w:rFonts w:eastAsia="Times New Roman" w:cs="Times New Roman"/>
      <w:szCs w:val="20"/>
    </w:rPr>
  </w:style>
  <w:style w:type="paragraph" w:customStyle="1" w:styleId="T1Indent">
    <w:name w:val="T1 Indent"/>
    <w:basedOn w:val="T1"/>
    <w:rsid w:val="00A57FA4"/>
    <w:pPr>
      <w:ind w:firstLine="170"/>
    </w:pPr>
  </w:style>
  <w:style w:type="paragraph" w:customStyle="1" w:styleId="T2">
    <w:name w:val="T2"/>
    <w:basedOn w:val="T1"/>
    <w:rsid w:val="00A57FA4"/>
    <w:pPr>
      <w:spacing w:before="80"/>
    </w:pPr>
  </w:style>
  <w:style w:type="paragraph" w:customStyle="1" w:styleId="T3">
    <w:name w:val="T3"/>
    <w:basedOn w:val="T2"/>
    <w:rsid w:val="00A57FA4"/>
    <w:pPr>
      <w:ind w:left="737"/>
    </w:pPr>
  </w:style>
  <w:style w:type="paragraph" w:customStyle="1" w:styleId="T4">
    <w:name w:val="T4"/>
    <w:basedOn w:val="T3"/>
    <w:rsid w:val="00A57FA4"/>
    <w:pPr>
      <w:ind w:left="1134"/>
    </w:pPr>
  </w:style>
  <w:style w:type="paragraph" w:customStyle="1" w:styleId="T5">
    <w:name w:val="T5"/>
    <w:basedOn w:val="T4"/>
    <w:rsid w:val="00A57FA4"/>
    <w:pPr>
      <w:ind w:left="1701"/>
    </w:pPr>
  </w:style>
  <w:style w:type="paragraph" w:customStyle="1" w:styleId="TableCaption">
    <w:name w:val="TableCaption"/>
    <w:basedOn w:val="Caption"/>
    <w:next w:val="Normal"/>
    <w:rsid w:val="00A57FA4"/>
    <w:pPr>
      <w:spacing w:before="0"/>
      <w:jc w:val="left"/>
    </w:pPr>
  </w:style>
  <w:style w:type="paragraph" w:customStyle="1" w:styleId="TableFoot">
    <w:name w:val="TableFoot"/>
    <w:basedOn w:val="Normal"/>
    <w:rsid w:val="00A57FA4"/>
    <w:pPr>
      <w:spacing w:before="40" w:after="0" w:line="220" w:lineRule="atLeast"/>
    </w:pPr>
    <w:rPr>
      <w:rFonts w:eastAsia="Times New Roman" w:cs="Times New Roman"/>
      <w:sz w:val="20"/>
      <w:szCs w:val="20"/>
    </w:rPr>
  </w:style>
  <w:style w:type="character" w:customStyle="1" w:styleId="TableFootRef">
    <w:name w:val="TableFootRef"/>
    <w:rsid w:val="00A57FA4"/>
    <w:rPr>
      <w:vertAlign w:val="superscript"/>
    </w:rPr>
  </w:style>
  <w:style w:type="paragraph" w:customStyle="1" w:styleId="TableNumber">
    <w:name w:val="TableNumber"/>
    <w:basedOn w:val="TableCaption"/>
    <w:next w:val="TableCaption"/>
    <w:rsid w:val="00A57FA4"/>
    <w:pPr>
      <w:spacing w:before="120"/>
    </w:pPr>
  </w:style>
  <w:style w:type="paragraph" w:customStyle="1" w:styleId="TableText">
    <w:name w:val="TableText"/>
    <w:basedOn w:val="Normal"/>
    <w:rsid w:val="00A57FA4"/>
    <w:pPr>
      <w:spacing w:before="20" w:after="0" w:line="220" w:lineRule="atLeast"/>
      <w:jc w:val="left"/>
    </w:pPr>
    <w:rPr>
      <w:rFonts w:eastAsia="Times New Roman" w:cs="Times New Roman"/>
      <w:szCs w:val="20"/>
    </w:rPr>
  </w:style>
  <w:style w:type="paragraph" w:customStyle="1" w:styleId="TableTopText">
    <w:name w:val="TableTopText"/>
    <w:basedOn w:val="Normal"/>
    <w:rsid w:val="00A57FA4"/>
    <w:pPr>
      <w:spacing w:after="80" w:line="220" w:lineRule="atLeast"/>
    </w:pPr>
    <w:rPr>
      <w:rFonts w:eastAsia="Times New Roman" w:cs="Times New Roman"/>
      <w:szCs w:val="20"/>
    </w:rPr>
  </w:style>
  <w:style w:type="paragraph" w:customStyle="1" w:styleId="TOC10">
    <w:name w:val="TOC 10"/>
    <w:basedOn w:val="TOC9"/>
    <w:rsid w:val="00A57FA4"/>
    <w:pPr>
      <w:tabs>
        <w:tab w:val="clear" w:pos="576"/>
        <w:tab w:val="right" w:pos="1680"/>
        <w:tab w:val="left" w:pos="1800"/>
        <w:tab w:val="left" w:pos="2120"/>
      </w:tabs>
      <w:ind w:left="2120" w:hanging="2120"/>
      <w:jc w:val="left"/>
    </w:pPr>
  </w:style>
  <w:style w:type="paragraph" w:customStyle="1" w:styleId="TOC11">
    <w:name w:val="TOC 11"/>
    <w:basedOn w:val="TOC10"/>
    <w:rsid w:val="00A57FA4"/>
  </w:style>
  <w:style w:type="paragraph" w:customStyle="1" w:styleId="TOC12">
    <w:name w:val="TOC 12"/>
    <w:next w:val="TOC10"/>
    <w:rsid w:val="00A57FA4"/>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A57FA4"/>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A57FA4"/>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A57FA4"/>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A57FA4"/>
    <w:rPr>
      <w:color w:val="605E5C"/>
      <w:shd w:val="clear" w:color="auto" w:fill="E1DFDD"/>
    </w:rPr>
  </w:style>
  <w:style w:type="paragraph" w:customStyle="1" w:styleId="XNote">
    <w:name w:val="X_Note"/>
    <w:basedOn w:val="Normal"/>
    <w:rsid w:val="00A57FA4"/>
    <w:pPr>
      <w:keepNext/>
      <w:spacing w:line="220" w:lineRule="atLeast"/>
      <w:jc w:val="center"/>
    </w:pPr>
    <w:rPr>
      <w:rFonts w:eastAsia="Times New Roman" w:cs="Times New Roman"/>
      <w:b/>
      <w:szCs w:val="20"/>
    </w:rPr>
  </w:style>
  <w:style w:type="paragraph" w:customStyle="1" w:styleId="XNotenote">
    <w:name w:val="X_Note_note"/>
    <w:basedOn w:val="Normal"/>
    <w:next w:val="T1"/>
    <w:rsid w:val="00A57FA4"/>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A57FA4"/>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A57FA4"/>
  </w:style>
  <w:style w:type="paragraph" w:customStyle="1" w:styleId="Numberedlist">
    <w:name w:val="Numbered list"/>
    <w:basedOn w:val="ListParagraph"/>
    <w:qFormat/>
    <w:rsid w:val="00A57FA4"/>
    <w:pPr>
      <w:numPr>
        <w:numId w:val="11"/>
      </w:numPr>
      <w:tabs>
        <w:tab w:val="left" w:pos="357"/>
      </w:tabs>
      <w:ind w:left="357" w:hanging="357"/>
    </w:pPr>
  </w:style>
  <w:style w:type="paragraph" w:customStyle="1" w:styleId="Numberedlist-quotas">
    <w:name w:val="Numbered list - quotas"/>
    <w:basedOn w:val="Numberedlist"/>
    <w:qFormat/>
    <w:rsid w:val="00A57FA4"/>
    <w:pPr>
      <w:numPr>
        <w:numId w:val="10"/>
      </w:numPr>
      <w:ind w:left="357" w:hanging="357"/>
    </w:pPr>
  </w:style>
  <w:style w:type="paragraph" w:customStyle="1" w:styleId="Contents">
    <w:name w:val="Contents"/>
    <w:basedOn w:val="Normal"/>
    <w:qFormat/>
    <w:rsid w:val="00A57FA4"/>
    <w:pPr>
      <w:spacing w:after="240"/>
    </w:pPr>
    <w:rPr>
      <w:b/>
    </w:rPr>
  </w:style>
  <w:style w:type="character" w:styleId="FollowedHyperlink">
    <w:name w:val="FollowedHyperlink"/>
    <w:basedOn w:val="DefaultParagraphFont"/>
    <w:uiPriority w:val="99"/>
    <w:semiHidden/>
    <w:unhideWhenUsed/>
    <w:rsid w:val="00A57FA4"/>
    <w:rPr>
      <w:color w:val="954F72"/>
      <w:u w:val="single"/>
    </w:rPr>
  </w:style>
  <w:style w:type="paragraph" w:customStyle="1" w:styleId="msonormal0">
    <w:name w:val="msonormal"/>
    <w:basedOn w:val="Normal"/>
    <w:rsid w:val="00A57FA4"/>
    <w:pPr>
      <w:spacing w:before="100" w:beforeAutospacing="1" w:after="100" w:afterAutospacing="1" w:line="240" w:lineRule="auto"/>
      <w:jc w:val="left"/>
    </w:pPr>
    <w:rPr>
      <w:rFonts w:eastAsia="Times New Roman" w:cs="Times New Roman"/>
      <w:sz w:val="24"/>
      <w:szCs w:val="24"/>
      <w:lang w:eastAsia="en-GB"/>
    </w:rPr>
  </w:style>
  <w:style w:type="paragraph" w:customStyle="1" w:styleId="xl65">
    <w:name w:val="xl65"/>
    <w:basedOn w:val="Normal"/>
    <w:rsid w:val="00A57FA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left"/>
    </w:pPr>
    <w:rPr>
      <w:rFonts w:eastAsia="Times New Roman" w:cs="Times New Roman"/>
      <w:b/>
      <w:bCs/>
      <w:color w:val="FFFFFF"/>
      <w:sz w:val="24"/>
      <w:szCs w:val="24"/>
      <w:lang w:eastAsia="en-GB"/>
    </w:rPr>
  </w:style>
  <w:style w:type="paragraph" w:customStyle="1" w:styleId="xl66">
    <w:name w:val="xl66"/>
    <w:basedOn w:val="Normal"/>
    <w:rsid w:val="00A57FA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lang w:eastAsia="en-GB"/>
    </w:rPr>
  </w:style>
  <w:style w:type="paragraph" w:customStyle="1" w:styleId="xl67">
    <w:name w:val="xl67"/>
    <w:basedOn w:val="Normal"/>
    <w:rsid w:val="00A57FA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lang w:eastAsia="en-GB"/>
    </w:rPr>
  </w:style>
  <w:style w:type="paragraph" w:customStyle="1" w:styleId="xl68">
    <w:name w:val="xl68"/>
    <w:basedOn w:val="Normal"/>
    <w:rsid w:val="00A57FA4"/>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left"/>
    </w:pPr>
    <w:rPr>
      <w:rFonts w:eastAsia="Times New Roman" w:cs="Times New Roman"/>
      <w:b/>
      <w:bCs/>
      <w:color w:val="FFFFFF"/>
      <w:sz w:val="24"/>
      <w:szCs w:val="24"/>
      <w:lang w:eastAsia="en-GB"/>
    </w:rPr>
  </w:style>
  <w:style w:type="paragraph" w:customStyle="1" w:styleId="xl69">
    <w:name w:val="xl69"/>
    <w:basedOn w:val="Normal"/>
    <w:rsid w:val="00A57FA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lang w:eastAsia="en-GB"/>
    </w:rPr>
  </w:style>
  <w:style w:type="paragraph" w:customStyle="1" w:styleId="LQTOC100">
    <w:name w:val="LQTOC 100"/>
    <w:basedOn w:val="Normal"/>
    <w:rsid w:val="00A57FA4"/>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H6263HTYEWN5-1142348738-20435</_dlc_DocId>
    <TaxCatchAll xmlns="7fd9e60a-720a-478c-bf76-b460d35d354e">
      <Value>154</Value>
    </TaxCatchAll>
    <_dlc_DocIdUrl xmlns="7fd9e60a-720a-478c-bf76-b460d35d354e">
      <Url>https://dbis.sharepoint.com/sites/dit/200/_layouts/15/DocIdRedir.aspx?ID=H6263HTYEWN5-1142348738-20435</Url>
      <Description>H6263HTYEWN5-1142348738-20435</Description>
    </_dlc_DocIdUr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2019-04-09T08:10:04+00:00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022F3-E490-4111-B0F2-E6A49E340BD9}">
  <ds:schemaRefs>
    <ds:schemaRef ds:uri="http://schemas.microsoft.com/office/2006/documentManagement/types"/>
    <ds:schemaRef ds:uri="http://purl.org/dc/terms/"/>
    <ds:schemaRef ds:uri="7fd9e60a-720a-478c-bf76-b460d35d354e"/>
    <ds:schemaRef ds:uri="2bfa5101-be90-4117-9d9b-90536102b889"/>
    <ds:schemaRef ds:uri="http://www.w3.org/XML/1998/namespace"/>
    <ds:schemaRef ds:uri="http://purl.org/dc/elements/1.1/"/>
    <ds:schemaRef ds:uri="http://schemas.microsoft.com/office/2006/metadata/properties"/>
    <ds:schemaRef ds:uri="http://purl.org/dc/dcmitype/"/>
    <ds:schemaRef ds:uri="c963a4c1-1bb4-49f2-a011-9c776a7eed2a"/>
    <ds:schemaRef ds:uri="http://schemas.openxmlformats.org/package/2006/metadata/core-properties"/>
    <ds:schemaRef ds:uri="a172083e-e40c-4314-b43a-827352a1ed2c"/>
    <ds:schemaRef ds:uri="http://schemas.microsoft.com/office/infopath/2007/PartnerControls"/>
    <ds:schemaRef ds:uri="b413c3fd-5a3b-4239-b985-69032e371c04"/>
    <ds:schemaRef ds:uri="a8f60570-4bd3-4f2b-950b-a996de8ab151"/>
    <ds:schemaRef ds:uri="b67a7830-db79-4a49-bf27-2aff92a2201a"/>
    <ds:schemaRef ds:uri="c0e5669f-1bcb-499c-94e0-3ccb733d3d13"/>
  </ds:schemaRefs>
</ds:datastoreItem>
</file>

<file path=customXml/itemProps2.xml><?xml version="1.0" encoding="utf-8"?>
<ds:datastoreItem xmlns:ds="http://schemas.openxmlformats.org/officeDocument/2006/customXml" ds:itemID="{C6EC0A9F-26D2-491E-924C-D60469F68EA1}">
  <ds:schemaRefs>
    <ds:schemaRef ds:uri="http://schemas.microsoft.com/sharepoint/v3/contenttype/forms"/>
  </ds:schemaRefs>
</ds:datastoreItem>
</file>

<file path=customXml/itemProps3.xml><?xml version="1.0" encoding="utf-8"?>
<ds:datastoreItem xmlns:ds="http://schemas.openxmlformats.org/officeDocument/2006/customXml" ds:itemID="{2D6615BC-F403-4206-9471-25846202A68A}">
  <ds:schemaRefs>
    <ds:schemaRef ds:uri="http://schemas.microsoft.com/sharepoint/events"/>
  </ds:schemaRefs>
</ds:datastoreItem>
</file>

<file path=customXml/itemProps4.xml><?xml version="1.0" encoding="utf-8"?>
<ds:datastoreItem xmlns:ds="http://schemas.openxmlformats.org/officeDocument/2006/customXml" ds:itemID="{13404019-C8A8-410C-B15D-171500EFD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10277</Words>
  <Characters>58583</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Spink, Hugo (Trade)</dc:creator>
  <cp:keywords/>
  <dc:description/>
  <cp:lastModifiedBy>Siddiki, Shah (Trade)</cp:lastModifiedBy>
  <cp:revision>2</cp:revision>
  <dcterms:created xsi:type="dcterms:W3CDTF">2019-09-06T13:09:00Z</dcterms:created>
  <dcterms:modified xsi:type="dcterms:W3CDTF">2019-09-06T13:09:00Z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0x010100E43BDF908C59C24592FE0E645E48E6B6</vt:lpwstr>
  </property>
  <property fmtid="{D5CDD505-2E9C-101B-9397-08002B2CF9AE}" pid="4" name="_dlc_DocIdItemGuid">
    <vt:lpwstr>bb4b6e12-c047-4e92-a306-8ffe97d9a027</vt:lpwstr>
  </property>
  <property fmtid="{D5CDD505-2E9C-101B-9397-08002B2CF9AE}" pid="5" name="AuthorIds_UIVersion_2">
    <vt:lpwstr>9290</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MailReply-To">
    <vt:lpwstr/>
  </property>
  <property fmtid="{D5CDD505-2E9C-101B-9397-08002B2CF9AE}" pid="32" name="LegacyBarcode">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y fmtid="{D5CDD505-2E9C-101B-9397-08002B2CF9AE}" pid="38" name="_dlc_BarcodeValue">
    <vt:lpwstr/>
  </property>
</Properties>
</file>