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22B" w14:textId="77777777" w:rsidR="00F55C72" w:rsidRPr="00CE7D70" w:rsidRDefault="00F55C72" w:rsidP="00F55C72">
      <w:pPr>
        <w:pStyle w:val="Heading1"/>
        <w:rPr>
          <w:rFonts w:cs="Times New Roman (Headings CS)"/>
          <w:caps/>
          <w:smallCaps w:val="0"/>
        </w:rPr>
      </w:pPr>
      <w:bookmarkStart w:id="0" w:name="_GoBack"/>
      <w:bookmarkEnd w:id="0"/>
      <w:r w:rsidRPr="00CE7D70">
        <w:rPr>
          <w:rFonts w:cs="Times New Roman (Headings CS)"/>
          <w:caps/>
          <w:smallCaps w:val="0"/>
        </w:rPr>
        <w:t>Section I</w:t>
      </w:r>
      <w:r w:rsidRPr="00CE7D70">
        <w:rPr>
          <w:rFonts w:cs="Times New Roman (Headings CS)"/>
          <w:caps/>
          <w:smallCaps w:val="0"/>
        </w:rPr>
        <w:br/>
        <w:t>Live animals; animal products</w:t>
      </w:r>
    </w:p>
    <w:p w14:paraId="4B544247" w14:textId="77777777" w:rsidR="00F55C72" w:rsidRPr="004734B4" w:rsidRDefault="00F55C72" w:rsidP="00F55C72"/>
    <w:p w14:paraId="08C3E084" w14:textId="1DC9FF22" w:rsidR="00F55C72" w:rsidRPr="004734B4" w:rsidRDefault="00F55C72" w:rsidP="00992618">
      <w:pPr>
        <w:pStyle w:val="Heading3"/>
      </w:pPr>
      <w:r>
        <w:t>Section Notes</w:t>
      </w:r>
    </w:p>
    <w:p w14:paraId="5D88E312" w14:textId="6EE703E2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Any reference in this section to a particular genus or species of an animal, except where the context otherwise requires, includes a reference to the young of that genus or species.</w:t>
      </w:r>
    </w:p>
    <w:p w14:paraId="677C0F71" w14:textId="42730BD4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Except where the context otherwise requires, throughout the classification any reference to 'dried' products also covers products which have been dehydrated, evaporated or freeze-dried.</w:t>
      </w:r>
    </w:p>
    <w:p w14:paraId="1D693D17" w14:textId="77777777" w:rsidR="00F55C72" w:rsidRDefault="00F55C72" w:rsidP="00F55C72"/>
    <w:p w14:paraId="6959696E" w14:textId="77777777" w:rsidR="00F55C72" w:rsidRPr="0005034C" w:rsidRDefault="00F55C72" w:rsidP="00F55C72">
      <w:pPr>
        <w:jc w:val="center"/>
        <w:rPr>
          <w:b/>
          <w:sz w:val="24"/>
          <w:szCs w:val="24"/>
        </w:rPr>
      </w:pPr>
      <w:r w:rsidRPr="0005034C">
        <w:rPr>
          <w:b/>
          <w:sz w:val="24"/>
          <w:szCs w:val="24"/>
        </w:rPr>
        <w:t>SECTION I</w:t>
      </w:r>
    </w:p>
    <w:p w14:paraId="262E8524" w14:textId="77777777" w:rsidR="00F55C72" w:rsidRDefault="00F55C72" w:rsidP="00F55C72">
      <w:pPr>
        <w:pStyle w:val="Heading2"/>
      </w:pPr>
      <w:r>
        <w:t>Chapter 01</w:t>
      </w:r>
      <w:r>
        <w:br/>
        <w:t>Live Animals</w:t>
      </w:r>
    </w:p>
    <w:p w14:paraId="3A043EE2" w14:textId="77777777" w:rsidR="004B1F85" w:rsidRPr="004734B4" w:rsidRDefault="00CF4351" w:rsidP="004B1F85">
      <w:pPr>
        <w:pStyle w:val="Heading3"/>
      </w:pPr>
      <w:r w:rsidRPr="004734B4">
        <w:t>Chapter Notes</w:t>
      </w:r>
    </w:p>
    <w:p w14:paraId="4FED39EE" w14:textId="3E33CCF1" w:rsidR="004B1F85" w:rsidRPr="004734B4" w:rsidRDefault="00CF4351" w:rsidP="00881187">
      <w:pPr>
        <w:numPr>
          <w:ilvl w:val="0"/>
          <w:numId w:val="8"/>
        </w:numPr>
      </w:pPr>
      <w:r w:rsidRPr="004734B4">
        <w:t>This chapter covers all live animals except:</w:t>
      </w:r>
    </w:p>
    <w:p w14:paraId="5AD44F1A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fish and crustaceans, molluscs and other aquatic invertebrates, of heading 0301, 0306, 0307 or 0308;</w:t>
      </w:r>
    </w:p>
    <w:p w14:paraId="1DEB8B0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cultures of micro-organisms and other products of heading 3002; and</w:t>
      </w:r>
    </w:p>
    <w:p w14:paraId="7040C18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animals of heading 9508.</w:t>
      </w:r>
    </w:p>
    <w:p w14:paraId="7F4CAD1B" w14:textId="028597D1" w:rsidR="00E4554C" w:rsidRPr="004B1F85" w:rsidRDefault="00CF4351" w:rsidP="00881187">
      <w:pPr>
        <w:numPr>
          <w:ilvl w:val="0"/>
          <w:numId w:val="8"/>
        </w:numPr>
      </w:pPr>
      <w:r w:rsidRPr="00601353">
        <w:t xml:space="preserve">In this chapter </w:t>
      </w:r>
      <w:r w:rsidR="00FF52D2">
        <w:t>“</w:t>
      </w:r>
      <w:r w:rsidRPr="00601353">
        <w:t>purebred breeding animal</w:t>
      </w:r>
      <w:r w:rsidR="00FF52D2">
        <w:t xml:space="preserve">” </w:t>
      </w:r>
      <w:r w:rsidRPr="00601353">
        <w:t xml:space="preserve">is defined as in </w:t>
      </w:r>
      <w:r>
        <w:t>(</w:t>
      </w:r>
      <w:r w:rsidRPr="00601353">
        <w:t>UK law equivalent to reg 1012/2016</w:t>
      </w:r>
      <w:r>
        <w:t>)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horses, asses, mules and hinnies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Horses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Asses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bovine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Cattle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Heifers (female bovines that have never calved)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sub-genus </w:t>
            </w:r>
            <w:r>
              <w:rPr>
                <w:i/>
                <w:iCs/>
              </w:rPr>
              <w:t>Bibos </w:t>
            </w:r>
            <w:r>
              <w:t xml:space="preserve"> or of the sub-genus </w:t>
            </w:r>
            <w:r>
              <w:rPr>
                <w:i/>
                <w:iCs/>
              </w:rPr>
              <w:t>Poephagus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not exceeding 80kg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Young male bovine animals, intended for fattening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Schwyz and Fribourg breeds,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spotted Simmental breed,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breeds, other than 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80kg but not exceeding 160kg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Young male bovine animals, intended for fattening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160kg but not exceeding 300kg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Young male bovine animals, intended for fattening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and cows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and cows 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and cows 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300kg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(female bovines that have never calved)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320kg but not more than 470kg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320kg but not more than 470kg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320kg but not more than 470kg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320kg but not more than 470kg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320kg but not more than 470kg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Heifers of the grey, brown or yellow mountain breeds and spotted Pinzgau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Schwyz and Fribourg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spotted Simmental breed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slaughter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350kg but not more than 500kg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Bulls of the Schwyz, Fribourg and spotted Simmental breeds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350kg but not more than 500kg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Not yet having any permanent teeth, of a weight of not less than 350kg but not more than 500kg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Buffalo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weight exceeding 160kg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swine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less than 50kg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Weighing 50kg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species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Sows having farrowed at least once, of a weight of not less than 160kg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sheep and goats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Sheep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Lambs (up to a year old)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Goats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Pure-bred breeding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poultry, that is to say, fowls of the species </w:t>
            </w:r>
            <w:r>
              <w:rPr>
                <w:b/>
              </w:rPr>
              <w:rPr>
                <w:i/>
                <w:b/>
                <w:iCs/>
              </w:rPr>
              <w:t>Gallus domesticus </w:t>
            </w:r>
            <w:r>
              <w:rPr>
                <w:b/>
              </w:rPr>
              <w:t xml:space="preserve">, ducks, geese, turkeys and guinea fowls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Weighing not more than 185 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Grandparent and parent female chicks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Laying stocks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Laying stocks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Turkeys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Ducks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Geese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Guinea fowls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Fowls of the species </w:t>
            </w:r>
            <w:r>
              <w:rPr>
                <w:i/>
                <w:iCs/>
              </w:rPr>
              <w:t>Gallus domesticus </w:t>
            </w:r>
            <w:r>
              <w:t xml:space="preserve"/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Ducks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Geese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Turkeys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Guinea fowls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live animals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Mammals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Primates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Whales, dolphins and porpoises (mammals of the order </w:t>
            </w:r>
            <w:r>
              <w:rPr>
                <w:i/>
                <w:iCs/>
              </w:rPr>
              <w:t>Cetacea </w:t>
            </w:r>
            <w:r>
              <w:t xml:space="preserve">); manatees and dugongs (mammals of the order </w:t>
            </w:r>
            <w:r>
              <w:rPr>
                <w:i/>
                <w:iCs/>
              </w:rPr>
              <w:t>Sirenia </w:t>
            </w:r>
            <w:r>
              <w:t xml:space="preserve">); seals, sea lions and walruses (mammals of the suborder </w:t>
            </w:r>
            <w:r>
              <w:rPr>
                <w:i/>
                <w:iCs/>
              </w:rPr>
              <w:t>Pinnipedia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Camels and other camelids (</w:t>
            </w:r>
            <w:r>
              <w:rPr>
                <w:i/>
                <w:iCs/>
              </w:rPr>
              <w:t>Camelidae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Rabbits and hares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Domestic rabbits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Reptiles (including snakes and turtles)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Birds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Birds of prey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Psittaciformes (including parrots, parakeets, macaws and cockatoos)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Ostriches; emus (</w:t>
            </w:r>
            <w:r>
              <w:rPr>
                <w:i/>
                <w:iCs/>
              </w:rPr>
              <w:t>Dromaius novaehollandiae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Pigeons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Insects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4B1F8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DEED9" w14:textId="77777777" w:rsidR="00752FB2" w:rsidRDefault="00752FB2" w:rsidP="00A0507B">
      <w:pPr>
        <w:spacing w:after="0" w:line="240" w:lineRule="auto"/>
      </w:pPr>
      <w:r>
        <w:separator/>
      </w:r>
    </w:p>
  </w:endnote>
  <w:endnote w:type="continuationSeparator" w:id="0">
    <w:p w14:paraId="33753AAE" w14:textId="77777777" w:rsidR="00752FB2" w:rsidRDefault="00752FB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C609" w14:textId="77777777" w:rsidR="00467A0D" w:rsidRDefault="00CF4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752FB2">
      <w:rPr>
        <w:noProof/>
      </w:rPr>
      <w:fldChar w:fldCharType="begin"/>
    </w:r>
    <w:r w:rsidR="00752FB2">
      <w:rPr>
        <w:noProof/>
      </w:rPr>
      <w:instrText xml:space="preserve"> NUMPAGES   \* MERGEFORMAT </w:instrText>
    </w:r>
    <w:r w:rsidR="00752FB2">
      <w:rPr>
        <w:noProof/>
      </w:rPr>
      <w:fldChar w:fldCharType="separate"/>
    </w:r>
    <w:r>
      <w:rPr>
        <w:noProof/>
      </w:rPr>
      <w:t>4</w:t>
    </w:r>
    <w:r w:rsidR="00752F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0783F" w14:textId="77777777" w:rsidR="00752FB2" w:rsidRDefault="00752FB2">
      <w:pPr>
        <w:spacing w:after="0" w:line="240" w:lineRule="auto"/>
      </w:pPr>
      <w:r>
        <w:separator/>
      </w:r>
    </w:p>
  </w:footnote>
  <w:footnote w:type="continuationSeparator" w:id="0">
    <w:p w14:paraId="4ECF29B1" w14:textId="77777777" w:rsidR="00752FB2" w:rsidRDefault="0075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063B" w14:textId="77777777" w:rsidR="00467A0D" w:rsidRDefault="00CF4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F45F" w14:textId="77777777" w:rsidR="00467A0D" w:rsidRDefault="00752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8235F"/>
    <w:multiLevelType w:val="hybridMultilevel"/>
    <w:tmpl w:val="7A9A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D3B"/>
    <w:multiLevelType w:val="hybridMultilevel"/>
    <w:tmpl w:val="AE9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A27"/>
    <w:multiLevelType w:val="hybridMultilevel"/>
    <w:tmpl w:val="6B9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E76"/>
    <w:multiLevelType w:val="multilevel"/>
    <w:tmpl w:val="B35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F0B5187"/>
    <w:multiLevelType w:val="hybridMultilevel"/>
    <w:tmpl w:val="FBA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B"/>
    <w:rsid w:val="001D4BD3"/>
    <w:rsid w:val="00551841"/>
    <w:rsid w:val="006E0DDB"/>
    <w:rsid w:val="00752FB2"/>
    <w:rsid w:val="008231F5"/>
    <w:rsid w:val="00834EF5"/>
    <w:rsid w:val="00881187"/>
    <w:rsid w:val="00992618"/>
    <w:rsid w:val="009E645C"/>
    <w:rsid w:val="00A51596"/>
    <w:rsid w:val="00A51980"/>
    <w:rsid w:val="00B124F6"/>
    <w:rsid w:val="00CE7D70"/>
    <w:rsid w:val="00CF4351"/>
    <w:rsid w:val="00F55C72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0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8231F5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83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F8CBE-519A-4CDE-B518-344C4AF5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11</cp:revision>
  <dcterms:created xsi:type="dcterms:W3CDTF">2019-07-09T05:41:00Z</dcterms:created>
  <dcterms:modified xsi:type="dcterms:W3CDTF">2019-07-14T09:15:00Z</dcterms:modified>
</cp:coreProperties>
</file>