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38</w:t>
      </w:r>
      <w:r>
        <w:br/>
        <w:t>Miscellaneous Chemical Products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MISCELLANEOUS CHEMICAL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Artificial graphite; colloidal or semi-colloidal graphite; preparations based on graphite or other carbon in the form of pastes, blocks, plates or other semi-manufactures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Artificial graphite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Colloidal or semi-colloidal graphite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Colloidal graphite in suspension in oil; semi-colloidal graphite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Carbonaceous pastes for electrodes and similar pastes for furnace linings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Activated carbon; activated natural mineral products; animal black, including spent animal black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Activated carbon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Tall oil, whether or not refined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Crude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Residual lyes from the manufacture of wood pulp, whether or not concentrated, desugared or chemically treated, including lignin sulphonates, but excluding tall oil of heading 3803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Gum, wood or sulphate turpentine and other terpenic oils produced by the distillation or other treatment of coniferous woods; crude dipentene; sulphite turpentine and other crude para-cymene; pine oil containing alpha-terpineol as the main constituent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Gum, wood or sulphate turpentine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Gum turpentine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Wood turpentine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Sulphate turpentine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Pine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Rosin and resin acids, and derivatives thereof; rosin spirit and rosin oils; run gums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Rosin and resin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Salts of rosin, of resin acids or of derivatives of rosin or resin acids, other than salts of rosin adducts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Ester gums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Wood tar; wood tar oils; wood creosote; wood naphtha; vegetable pitch; brewers' pitch and similar preparations based on rosin, resin acids or on vegetable pitch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Wood tar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3807 00 90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Insecticides, rodenticides, fungicides, herbicides, anti-sprouting products and plant-growth regulators, disinfectants and similar products, put up in forms or packings for retail sale or as preparations or articles (for example, sulphur-treated bands, wicks and candles, and fly-papers)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Goods specified in subheading note 1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DDT (ISO) (clofenotane (INN)), in packings of a net weight content not exceeding 300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Goods specified in subheading note 2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packings of a net weight content not exceeding 300 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packings of a net weight content exceeding 300 g but not exceeding 7.5kg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Insecticides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pyrethroids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chlorinated hydrocarbons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carbamates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organophosphorus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Fungicides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Inorganic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Preparations based on copper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dithiocarbamates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benzimidazoles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diazoles or triazoles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diazines or morpholines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Herbicides, anti-sprouting products and plant-growth regulators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Herbicides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phenoxy-phytohormones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triazines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amides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carbamates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dinitroaniline derivatives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Based on derivatives of urea, of uracil or of sulphonylurea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Anti-sprouting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Plant-growth regulators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Disinfectants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quaternary ammonium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halogenated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Rodenticides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3808 99 90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Finishing agents, dye carriers to accelerate the dyeing or fixing of dyestuffs and other products and preparations (for example, dressings and mordants), of a kind used in the textile, paper, leather or like industries,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With a basis of amylaceous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less than 55% of such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55% or more but less than 70% of such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70% or more but less than 83% of such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by weight 83% or more of such substances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textile or like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paper or like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3809 93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a kind used in the leather or like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Pickling preparations for metal surfaces; fluxes and other auxiliary preparations for soldering, brazing or welding; soldering, brazing or welding powders and pastes consisting of metal and other materials; preparations of a kind used as cores or coatings for welding electrodes or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Pickling preparations for metal surfaces; soldering, brazing or welding powders and pastes consisting of metal and other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Preparations of a kind used as cores or coatings for welding electrodes and rods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Anti-knock preparations, oxidation inhibitors, gum inhibitors, viscosity improvers, anti-corrosive preparations and other prepared additives, for mineral oils (including gasoline) or for other liquids used for the same purposes as mineral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Anti-knock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Based on lead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Based on tetraethyl-lead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Additives for lubricating oils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petroleum oils or oils obtained from bituminous minerals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rubber accelerators; compound plasticisers for rubber or plastics, not elsewhere specified or included; anti-oxidising preparations and other compound stabilisers for rubber or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rubber accelerators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Compound plasticisers for rubber or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Reaction mixture containing benzyl 3-isobutyryloxy-1-isopropyl-2,2-dimethylpropyl phthalate and benzyl 3-isobutyryloxy-2,2,4-trimethylpentyl phthalate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Anti-oxidising preparations and other compound stabilisers for rubber or plastics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of oligomers of 2,2,4-trimethyl-1,2-dihydroquinoline (TMQ)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Anti-oxidising preparations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Preparations and charges for fire-extinguishers; charged fire-extinguishing grenades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Organic composite solvents and thinners, not elsewhere specified or included; prepared paint or varnish removers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Based on butyl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Reaction initiators, reaction accelerators and catalytic preparations,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Supported catalysts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nickel or nickel compounds as the active substance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With precious metal or precious-metal compounds as the active substance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Catalyst in the form of grains of which 90% or more by weight have a particle-size not exceeding 10 micrometres, consisting of a mixture of oxides on a magnesium-silicate support, containing by weight:</w:t>
            </w:r>
            <w:r>
              <w:br/>
              <w:t>- 20% or more but not more than 35% of copper and</w:t>
            </w:r>
            <w:r>
              <w:br/>
              <w:t>- 2% or more but not more than 3% of bismuth,</w:t>
            </w:r>
            <w:r>
              <w:br/>
              <w:t>and of an apparent specific gravity of 0.2 or more but not exceeding 1,0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Catalyst consisting of ethyltriphenylphosphonium acetate in the form of a solution in methanol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Refractory cements, mortars, concretes and similar compositions, other than products of heading 3801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Mixed alkylbenzenes and mixed alkylnaphthalenes, other than those of heading 2707 or 2902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Linear alkylbenzenes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3817 00 80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Chemical elements doped for use in electronics, in the form of discs, wafers or similar forms; chemical compounds doped for use in electronics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Doped silicon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3818 00 90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Hydraulic brake fluids and other prepared liquids for hydraulic transmission, not containing or containing less than 70% by weight of petroleum oils or oils obtained from bituminous minerals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Anti-freezing preparations and prepared de-icing fluids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culture media for the development or maintenance of micro-organisms (including viruses and the like) or of plant, human or animal cells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Diagnostic or laboratory reagents on a backing, prepared diagnostic or laboratory reagents whether or not on a backing, other than those of heading 3002 or 3006; certified reference materials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Industrial monocarboxylic fatty acids; acid oils from refining; industrial fatty alcohols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Industrial monocarboxylic fatty acids; acid oils from refining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Stearic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Oleic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Tall oil fatty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Distilled fatty acids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Fatty acid distillate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3823 70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Industrial fatty alcohols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Prepared binders for foundry moulds or cores; chemical products and preparations of the chemical or allied industries (including those consisting of mixtures of natural products),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binders for foundry moulds or cores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Non-agglomerated metal carbides mixed together or with metallic binders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Prepared additives for cements, mortars or concretes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Non-refractory mortars and concretes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Concrete ready to pour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Sorbitol other than that of subheading 2905 44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In aqueous solution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2% or less by weight of D-mannitol, calculated on the D-glucitol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2% or less by weight of D-mannitol, calculated on the D-glucitol content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3824 60 99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Mixtures containing halogenated derivatives of methane, ethane or propane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chlorofluorocarbons (CFCs), whether or not containing hydrochlorofluorocarbons (HCFCs), perfluorocarbons (PFCs) or hydrofluorocarbons (HFCs)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bromochlorodifluoromethane, bromotrifluoromethane or dibromotetrafluoroethanes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hydrobromofluorocarbons (HBFCs)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hydrochlorofluorocarbons (HCFCs), whether or not containing perfluorocarbons (PFCs) or hydrofluorocarbons (HFCs), but not containing chlorofluorocarbons (CFCs)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carbon tetrachloride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1,1,1-trichloroethane (methyl chloroform)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bromomethane (methyl bromide) or bromochloromethane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perfluorocarbons (PFCs) or hydrofluorocarbons (HFCs), but not containing chlorofluorocarbons (CFCs) or hydrochlorofluorocarbons (HCFCs)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only 1,1,1-trifluoroethane and pentafluoroethane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only 1,1,1-trifluoroethane, pentafluoroethane and 1,1,1,2-tetrafluoroethane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only difluoromethane and pentafluoroethane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only difluoromethane, pentafluoroethane and 1,1,1,2-tetrafluoroethane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Containing unsaturated hydrofluorocarbons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Goods specified in subheading note 3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oxirane (ethylene oxide)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polychlorinated biphenyls (PCBs), polychlorinated terphenyls (PCTs) or polybrominated biphenyls (PBBs)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tris(2,3-dibromopropyl) phosphate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aldrin (ISO), camphechlor (ISO) (toxaphene), chlordane (ISO), chlordecone (ISO), DDT (ISO) (clofenotane (INN), 1,1,1-trichloro-2,2-bis(p-chlorophenyl)ethane), dieldrin (ISO, INN), endosulfan (ISO), endrin (ISO), heptachlor (ISO) or mirex (ISO)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1,2,3,4,5,6-hexachlorocyclohexane (HCH (ISO)), including lindane (ISO, INN)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pentachlorobenzene (ISO) or hexachlorobenzene (ISO)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perfluorooctane sulphonic acid, its salts, perfluorooctane sulphonamides, or perfluorooctane sulphonyl fluoride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Containing tetra-, penta-, hexa-, hepta- or octabromodiphenyl ethers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Mixtures and preparations consisting mainly of (5-ethyl-2-methyl-2-oxido-1,3,2-dioxaphosphinan-5-yl)methyl methyl methylphosphonate and bis[(5-ethyl-2-methyl-2-oxido-1,3,2-dioxaphosphinan-5-yl)methyl] methylphosphonate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Petroleum sulphonates, excluding petroleum sulphonates of alkali metals, of ammonium or of ethanolamines; thiophenated sulphonic acids of oils obtained from bituminous minerals, and their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Ion-exchangers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Getters for vacuum tubes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Pyrolignites (for example, of calcium); crude calcium tartrate; crude calcium citrate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Naphthenic acids, their water-insoluble salts and their esters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Anti-scaling and similar compounds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Preparations for electroplating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Mixtures of mono-, di- and tri-, fatty acid esters of glycerol (emulsifiers for fats)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Cartridges and refills, filled, for electronic cigarettes; preparations for use in cartridges and refills for electronic cigarettes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Containing products of subheading 2939 79 10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3824 99 58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Nicotine patches (transdermal systems), intended to assist smokers to stop smoking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Products and preparations for pharmaceutical or surgical 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Intermediate products of the antibiotics manufacturing process obtained from the fermentation of Streptomyces tenebrarius, whether or not dried, for use in the manufacture of human medicaments of heading 3004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Intermediate products from the manufacture of monensin salts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Auxiliary products for foundries (other than those of subheading 3824 10 00)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Fireproofing, waterproofing and similar protective preparations used in the building industry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Lithium niobate wafer, undoped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amines derived from dimerised fatty acids, of an average molecular weight of 520 or more but not exceeding 550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3-(1-Ethyl-1-methylpropyl)isoxazol-5-ylamine, in the form of a solution in toluene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Mixtures consisting mainly of dimethyl methylphosphonate, oxirane and diphosphorus pentaoxide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Chemical products or preparations, predominantly composed of organic compounds, not elsewhere specified or included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In the form of a liquid at 20 °C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Blends containing by weight more than 20% of paraffinic gasoil obtained from synthesis and/or hydro-treatment, of non-fossil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Consigned from Canada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Blends containing by weight 20% or less of paraffinic gasoil obtained from synthesis and/or hydro-treatment, of non-fossil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Butylphosphato complexes of titanium(IV) (CAS RN 109037-78-7), dissolved in ethanol and propan-2-ol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- 25% or more but not more than 50% of diethyl carbonate (CAS RN 105-58-8)</w:t>
            </w:r>
            <w:r>
              <w:br/>
              <w:t>- 25% or more but not more than 50% of ethylene carbonate (CAS RN 96-49-1)</w:t>
            </w:r>
            <w:r>
              <w:br/>
              <w:t>- 10% or more but not more than 20% of lithium hexafluorophosphate (CAS RN 21324-40-3)</w:t>
            </w:r>
            <w:r>
              <w:br/>
              <w:t>- 5% or more but not more than 10% of ethyl methyl carbonate (CAS RN 623-53-0)</w:t>
            </w:r>
            <w:r>
              <w:br/>
              <w:t>- 1% or more but not more than 2% of vinylene carbonate (CAS RN 872-36-6)</w:t>
            </w:r>
            <w:r>
              <w:br/>
              <w:t>- 1% or more but not more than 2% of 4-fluoro-1,3-dioxolane-2-one (CAS RN 114435-02-8)</w:t>
            </w:r>
            <w:r>
              <w:br/>
              <w:t>- Not more than 1% of 1,5,2,4-Dioxadithiane 2,2,4,4-tetraoxide (CAS RN 99591-74-9)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- 60% or more but not more than 75% of Solvent naphtha (petroleum), heavy aromatic (CAS RN 64742-94-5)</w:t>
            </w:r>
            <w:r>
              <w:br/>
              <w:t>- 15% or more but not more than 25% of 4-(4-nitrophenylazo)-2,6-di-sec-butyl-phenol (CAS RN 111850-24-9), and</w:t>
            </w:r>
            <w:r>
              <w:br/>
              <w:t>- 10% or more but not more than 15% of 2-sec-butylphenol (CAS RN 89-72-5)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4-Methoxy-3-(3-morpholin-4-yl-propoxy)-benzonitrile (CAS RN 675126-28-0) in an organic solvent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Aqueous solution containing by weight</w:t>
            </w:r>
            <w:r>
              <w:br/>
              <w:t>- 10% or more but not more than 42% of 2-(3-chloro-5-(trifluoromethyl)pyridin-2-yl)ethanamine (CAS RN 658066-44-5),</w:t>
            </w:r>
            <w:r>
              <w:br/>
              <w:t>- 10% or more but not more than 25% of sulphuric acid (CAS RN 7664-93-9) and</w:t>
            </w:r>
            <w:r>
              <w:br/>
              <w:t>- 0.5% or more but not more than 2.9% of methanol (CAS RN 67-56-1)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- 85% or more but not more than 99% of polyethylene glycol ether of butyl 2-cyano 3-(4-hydroxy-3-methoxyphenyl) acrylate, and</w:t>
            </w:r>
            <w:r>
              <w:br/>
              <w:t>- 1% or more but not more than 15% of polyoxyethylene (20) sorbitan trioleate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Aqueous solution of caesium formate and potassium formate containing by weight:</w:t>
            </w:r>
            <w:r>
              <w:br/>
              <w:t>- 1% or more but not more than 84% of caesium formate (CAS RN 3495-36-1),</w:t>
            </w:r>
            <w:r>
              <w:br/>
              <w:t>- 1% or more but not more than 76% of potassium formate (CAS RN 590-24-1), and</w:t>
            </w:r>
            <w:r>
              <w:br/>
              <w:t>- whether or not containing not more than 9% of additives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Liquid crystal mixtures for use in the manufacture of LCD (liquid crystal display) modules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divinylbenzene-isomers and ethylvinylbenzene-isomers, containing by weight 56% or more but not more than 85% of divinylbenzene (CAS RN 1321-74-0)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Anti-corrosion preparations consisting of salts of dinonylnaphthalenesulphonic acid, either:</w:t>
            </w:r>
            <w:r>
              <w:br/>
              <w:t>- on a support of mineral wax, whether or not modified chemically, or</w:t>
            </w:r>
            <w:r>
              <w:br/>
              <w:t>- in the form of a solution in an organic solvent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Preparations containing not less than 92% but not more than 96.5% by weight of 1,3:2,4-bis-O-(4-methylbenzylidene)-D-glucitol and also containing carboxylic acid derivatives and an alkyl sulphate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Calcium phosphonate phenate, dissolved in mineral oil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acetates of 3-butene-1,2-diol with a content by weight of 65% or more of 3-butene-1,2-diol diacetate (CAS RN 18085-02-4)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Preparations containing not less than 47% by weight of 1,3:2,4-bis-O-benzylidene-D-glucitol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Solution of 2-chloro-5-(chloromethyl)-pyridine (CAS RN 70258-18-3) in organic diluent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of tetrahydro-α-(1-naphthylmethyl)furan-2-propionic acid (CAS RN 25379-26-4) in toluene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consisting predominantly of γ-butyrolactone and quaternary ammonium salts, for the manufacture of electrolytic capacitors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Diethylmethoxyborane (CAS RN 7397-46-8) in the form of a solution in tetrahydrofuran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Preparation, containing:</w:t>
            </w:r>
            <w:r>
              <w:br/>
              <w:t>- trioctylphosphine oxide (CAS RN 78-50-2),</w:t>
            </w:r>
            <w:r>
              <w:br/>
              <w:t>- dioctylhexylphosphine oxide (CAS RN 31160-66-4),</w:t>
            </w:r>
            <w:r>
              <w:br/>
              <w:t>- octyldihexylphosphine oxide (CAS RN 31160-64-2) and</w:t>
            </w:r>
            <w:r>
              <w:br/>
              <w:t>- trihexylphosphine oxide (CAS RN 3084-48-8)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based on 2,5,8,11-tetramethyl-6-dodecyn-5,8-diol ethoxylate (CAS RN 169117-72-0)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Alkyl carbonate-based preparation, also containing a UV absorber, for use in the manufacture of spectacle lenses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containing by weight 40% or more but not more than 50% of 2-hydroxyethyl methacrylate and 40% or more but not more than 50% of glycerol ester of boric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Preparations consisting predominantly of ethylene glycol and:</w:t>
            </w:r>
            <w:r>
              <w:br/>
              <w:t>- either diethylene glycol, dodecandioic acid and ammonia water,</w:t>
            </w:r>
            <w:r>
              <w:br/>
              <w:t>- or N,N-dimethylformamide,</w:t>
            </w:r>
            <w:r>
              <w:br/>
              <w:t>- or γ-butyrolactone,</w:t>
            </w:r>
            <w:r>
              <w:br/>
              <w:t>- or silicon oxide,</w:t>
            </w:r>
            <w:r>
              <w:br/>
              <w:t>- or ammonium hydrogen azelate,</w:t>
            </w:r>
            <w:r>
              <w:br/>
              <w:t>- or ammonium hydrogen azelate and silicon oxide,</w:t>
            </w:r>
            <w:r>
              <w:br/>
              <w:t>- or dodecandioic acid, ammonia water and silicon oxide,</w:t>
            </w:r>
            <w:r>
              <w:br/>
              <w:t>for the manufacture of electrolytic capacitors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Poly(tetramethylene glycol) bis[(9-oxo-9H-thioxanthen-1-yloxy)acetate] with an average polymer chain length of less than 5 monomer units (CAS RN 813452-37-8)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Additives for paints and coatings, containing:</w:t>
            </w:r>
            <w:r>
              <w:br/>
              <w:t>- a mixture of esters of phosphoric acid obtained from the reaction of phosphoric anhydride with 4-(1,1-dimethylpropyl) phenol and copolymers of styrene-allyl alcohol (CAS RN 84605-27-6), and</w:t>
            </w:r>
            <w:r>
              <w:br/>
              <w:t>- 30% or more but not more than 35% by weight of isobutyl alcohol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Poly(tetramethylene glycol) bis[(2-benzoyl-phenoxy)acetate] with an average polymer chain length of less than 5 monomer units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Poly(ethylene glycol) bis(p-dimethyl)aminobenzoate with an average polymer chain length of less than 5 monomer units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Potassium tert-butanolate (CAS RN 865-47-4) in the form of a solution in tetrahydrofuran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N2-[1-(S)-Ethoxycarbonyl-3-phenylpropyl]-N6-trifluoroacetyl-L-lysyl-N2-carboxy anhydride in a solution of dichloromethane at 37%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3',4',5'-Trifluorobiphenyl-2-amine, in the form of a solution in toluene containing by weight 80% or more but not more than 90% of 3',4',5'-trifluorobiphenyl-2-amine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Polymer consisting of a polycondensate of formaldehyde and naphthalenediol, chemically modified by reaction with an alkyne halide, dissolved in propylene glycol methyl ether acetate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- 89% or more but not more than 98.9% of 1,2,3-trideoxy-4,6:5,7-bis-O-[(4-propylphenyl)methylene]-nonitol</w:t>
            </w:r>
            <w:r>
              <w:br/>
              <w:t>- 0.1% or more but not more than 1% of colourants</w:t>
            </w:r>
            <w:r>
              <w:br/>
              <w:t>- 1% or more but not more than 10% of fluoropolymers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primary tert-alkylamines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Ethyl alcohol produced from agricultural products (as listed in Annex I to the Treaty on the Functioning of the European Union), denatured or undenatured, excluding products with a water content of more than 0.3% (m/m) measured according to the standard EN 15376, but including ethyl alcohol produced from agricultural products (as listed in Annex I to the Treaty on the Functioning of the European Union) contained in blends with gasoline with an ethyl alcohol content of more than 10% (v/v)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use as fuel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For other uses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- 20% (±1%) ((3-(sec-butyl)-4-(decyloxy)phenyl)methanetriyl) Tribenzene (CAS RN 1404190-37-9),</w:t>
            </w:r>
            <w:r>
              <w:br/>
              <w:t>Dissolved in:</w:t>
            </w:r>
            <w:r>
              <w:br/>
              <w:t>- 10% (± 5%) 2-sec-Butylphenol (CAS RN 89-72-5)</w:t>
            </w:r>
            <w:r>
              <w:br/>
              <w:t>- 64%( ±7%) Solvent naphtha (petroleum), heavy aromatic (CAS RN 64742-94-5) and</w:t>
            </w:r>
            <w:r>
              <w:br/>
              <w:t>- 6% (± 1.0%) Naphthalene (CAS RN 91-20-3)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	80% or more but not more than 92% of Bisphenol-A bis(diphenyl phosphate) (CAS RN 5945-33-5)</w:t>
            </w:r>
            <w:r>
              <w:br/>
              <w:t>-	7% or more but not more than 20% oligomers of Bisphenol-A bis(diphenyl phosphate) and</w:t>
            </w:r>
            <w:r>
              <w:br/>
              <w:t>-	not more than 1% triphenyl phosphate (CAS RN 115-86-6)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80% (± 10%) of 1-[2-(2-aminobutoxy)ethoxy]but-2-ylamine and 20% (± 10%) of 1-({[2-(2-aminobutoxy)ethoxy]methyl} propoxy)but-2-ylamine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N-(2-phenylethyl)-1,3-benzenedimethanamine derivatives (CAS RN 404362-22-7)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containing:</w:t>
            </w:r>
            <w:r>
              <w:br/>
              <w:t>- 74% or more but not more than 90% by weight of (S)-α-hydroxy-3-phenoxy-benzeneacetonitrile (CAS RN 61826-76-4) and</w:t>
            </w:r>
            <w:r>
              <w:br/>
              <w:t>- 10% or more but not more than 26% by weight of toluene (CAS RN 108-88-3)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weight:</w:t>
            </w:r>
            <w:r>
              <w:br/>
              <w:t>- 55% or more but not more than 78% of dimethyl gluterate</w:t>
            </w:r>
            <w:r>
              <w:br/>
              <w:t>- 10% or more but not more than 30% of dimethyl adipate and</w:t>
            </w:r>
            <w:r>
              <w:br/>
              <w:t>- not more than 35% of dimethyl succinate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containing by weight either 10% or more but not more than 20% of lithiumfluorophosphate or 5% or more but not more than 10% of lithium perchlorate in mixtures of organic solvents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Diethylene glycol propylene glycol triethanolamine titanate complexes (CAS RN 68784-48-5) dissolved in diethylene glycol (CAS RN 111-46-6)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T-butylchloride dimethylsilane (CAS RN 18162-48-6) solution in toluene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Preparation consisting by weight of 83% or more of 3a,4,7,7a-tetrahydro-4,7-methanoindene (dicyclopentadiene), a synthetic rubber, whether or not containing by weight 7% or more of tricyclopentadiene, and:</w:t>
            </w:r>
            <w:r>
              <w:br/>
              <w:t>- either an aluminium-alkyl compound,</w:t>
            </w:r>
            <w:r>
              <w:br/>
              <w:t>- or an organic complex of tungsten</w:t>
            </w:r>
            <w:r>
              <w:br/>
              <w:t>- or an organic complex of molybdenum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bis [3-(triethoxysilyl)propyl]sulphides (CAS RN 211519-85-6)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Acetophenone (CAS RN 98-86-2), with a purity by weight of 60% or more but not more than 90%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2,4,7,9-Tetramethyldec-5-yne-4,7-diol, hydroxyethylated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Mixture of tertiary alkyldimethyl amines containing by weight:</w:t>
            </w:r>
            <w:r>
              <w:br/>
              <w:t>- 60% or more but not more than 80% of dodecyldimethylamine (CAS RN 112-18-5), and</w:t>
            </w:r>
            <w:r>
              <w:br/>
              <w:t>- 20% or more but not more than 30% of dimethyl(tetradecyl)amine (CAS RN 112-75-4)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3824 99 92 99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3824 99 96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Residual products of the chemical or allied industries, not elsewhere specified or included; municipal waste; sewage sludge; other wastes specified in note 6 to this chapter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Municipal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Sewage sludge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Clinical waste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 organic solvents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Halogenated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Wastes of metal-pickling liquors, hydraulic fluids, brake fluids and anti-freeze fluids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wastes from chemical or allied industries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Mainly containing organic constituents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Alkaline iron oxide for the purification of gas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Biodiesel and mixtures thereof, not containing or containing less than 70% by weight of petroleum oils or oils obtained from bituminous minerals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Fatty-acid mono-alkyl esters, containing by weight 96.5% or more of esters (FAMAE)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 of fatty acid methyl esters containing by weight at least:</w:t>
            </w:r>
            <w:r>
              <w:br/>
              <w:t>- 65% or more but not more than 75% of C12 FAME,</w:t>
            </w:r>
            <w:r>
              <w:br/>
              <w:t>- 21% or more but not more than 28% of C14 FAME,</w:t>
            </w:r>
            <w:r>
              <w:br/>
              <w:t>- 4% or more but not more than 8% of C16 FAME,</w:t>
            </w:r>
            <w:r>
              <w:br/>
              <w:t>for use in the manufacture of detergents and home and personal care products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Consigned from Canada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Mixture of fatty acid methyl esters containing by weight at least:</w:t>
            </w:r>
            <w:r>
              <w:br/>
              <w:t>- 50% or more but not more than 58% of C8-FAME</w:t>
            </w:r>
            <w:r>
              <w:br/>
              <w:t>- 35% or more but not more than 50% of C10-FAME</w:t>
            </w:r>
            <w:r>
              <w:br/>
              <w:t>for the manufacturing of high purity C8 or C10 fatty acid or fatty acid mixtures thereof or of high purity methylester of C8 or C10 fatty acid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Consigned from Canada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Consigned from Canada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Blends containing by weight more than 20% of fatty-acid mono-alkyl esters or of a mixture of fatty-acid mono-alkyl esters and paraffinic gasoil obtained from synthesis and/or hydro-treatment, of non-fossil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Consigned from Canada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Blends containing by weight 20% or less of fatty-acid mono-alkyl esters or of a mixture of fatty-acid mono-alkyl esters and paraffinic gasoil obtained from synthesis and/or hydro-treatment, of non-fossil origin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3826 00 90 90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