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Freshwater crayfish, cooked with dill, frozen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1605400030</w:t>
            </w:r>
          </w:p>
        </w:tc>
        <w:tc>
          <w:tcPr>
            <w:tcW w:type="dxa" w:w="8561"/>
          </w:tcPr>
          <w:p>
            <w:pPr>
              <w:pStyle w:val="Smallintable"/>
            </w:pPr>
            <w:r>
              <w:t>Freshwater crayfish cooked with dill, frozen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