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090095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 xml:space="preserve">Wine </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2,000,000.00</w:t>
            </w:r>
          </w:p>
        </w:tc>
      </w:tr>
      <w:tr>
        <w:tc>
          <w:tcPr>
            <w:tcW w:type="dxa" w:w="2608"/>
          </w:tcPr>
          <w:p>
            <w:pPr>
              <w:pStyle w:val="Smallintable"/>
            </w:pPr>
            <w:r>
              <w:t>Unit</w:t>
            </w:r>
          </w:p>
        </w:tc>
        <w:tc>
          <w:tcPr>
            <w:tcW w:type="dxa" w:w="7937"/>
          </w:tcPr>
          <w:p>
            <w:pPr>
              <w:pStyle w:val="Smallintable"/>
            </w:pPr>
            <w:r>
              <w:t>LTR</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Wine</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R070218</w:t>
            </w:r>
          </w:p>
        </w:tc>
        <w:tc>
          <w:tcPr>
            <w:tcW w:type="dxa" w:w="8277"/>
          </w:tcPr>
          <w:p>
            <w:pPr>
              <w:pStyle w:val="Smallintable"/>
            </w:pPr>
            <w:r>
              <w:t>opening and providing for the administration of Community tariff quotas for wines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2204229310</w:t>
            </w:r>
          </w:p>
        </w:tc>
        <w:tc>
          <w:tcPr>
            <w:tcW w:type="dxa" w:w="8561"/>
          </w:tcPr>
          <w:p>
            <w:pPr>
              <w:pStyle w:val="Smallintable"/>
            </w:pPr>
            <w:r>
              <w:t>Of an actual alcoholic strength by volume not exceeding 13|% vol</w:t>
            </w:r>
          </w:p>
        </w:tc>
      </w:tr>
      <w:tr>
        <w:tc>
          <w:tcPr>
            <w:tcW w:type="dxa" w:w="1984"/>
          </w:tcPr>
          <w:p>
            <w:pPr>
              <w:pStyle w:val="Smallintable"/>
            </w:pPr>
            <w:r>
              <w:t>2204229411</w:t>
            </w:r>
          </w:p>
        </w:tc>
        <w:tc>
          <w:tcPr>
            <w:tcW w:type="dxa" w:w="8561"/>
          </w:tcPr>
          <w:p>
            <w:pPr>
              <w:pStyle w:val="Smallintable"/>
            </w:pPr>
            <w:r>
              <w:t>Of an actual alcoholic strength by volume not exceeding 13|% vol</w:t>
            </w:r>
          </w:p>
        </w:tc>
      </w:tr>
      <w:tr>
        <w:tc>
          <w:tcPr>
            <w:tcW w:type="dxa" w:w="1984"/>
          </w:tcPr>
          <w:p>
            <w:pPr>
              <w:pStyle w:val="Smallintable"/>
            </w:pPr>
            <w:r>
              <w:t>2204229461</w:t>
            </w:r>
          </w:p>
        </w:tc>
        <w:tc>
          <w:tcPr>
            <w:tcW w:type="dxa" w:w="8561"/>
          </w:tcPr>
          <w:p>
            <w:pPr>
              <w:pStyle w:val="Smallintable"/>
            </w:pPr>
            <w:r>
              <w:t>Of an actual alcoholic strength by volume not exceeding 13|% vol</w:t>
            </w:r>
          </w:p>
        </w:tc>
      </w:tr>
      <w:tr>
        <w:tc>
          <w:tcPr>
            <w:tcW w:type="dxa" w:w="1984"/>
          </w:tcPr>
          <w:p>
            <w:pPr>
              <w:pStyle w:val="Smallintable"/>
            </w:pPr>
            <w:r>
              <w:t>2204229510</w:t>
            </w:r>
          </w:p>
        </w:tc>
        <w:tc>
          <w:tcPr>
            <w:tcW w:type="dxa" w:w="8561"/>
          </w:tcPr>
          <w:p>
            <w:pPr>
              <w:pStyle w:val="Smallintable"/>
            </w:pPr>
            <w:r>
              <w:t>Of an actual alcoholic strength by volume not exceeding 13|% vol</w:t>
            </w:r>
          </w:p>
        </w:tc>
      </w:tr>
      <w:tr>
        <w:tc>
          <w:tcPr>
            <w:tcW w:type="dxa" w:w="1984"/>
          </w:tcPr>
          <w:p>
            <w:pPr>
              <w:pStyle w:val="Smallintable"/>
            </w:pPr>
            <w:r>
              <w:t>2204229611</w:t>
            </w:r>
          </w:p>
        </w:tc>
        <w:tc>
          <w:tcPr>
            <w:tcW w:type="dxa" w:w="8561"/>
          </w:tcPr>
          <w:p>
            <w:pPr>
              <w:pStyle w:val="Smallintable"/>
            </w:pPr>
            <w:r>
              <w:t>Of an actual alcoholic strength by volume not exceeding 13|% vol</w:t>
            </w:r>
          </w:p>
        </w:tc>
      </w:tr>
      <w:tr>
        <w:tc>
          <w:tcPr>
            <w:tcW w:type="dxa" w:w="1984"/>
          </w:tcPr>
          <w:p>
            <w:pPr>
              <w:pStyle w:val="Smallintable"/>
            </w:pPr>
            <w:r>
              <w:t>2204229661</w:t>
            </w:r>
          </w:p>
        </w:tc>
        <w:tc>
          <w:tcPr>
            <w:tcW w:type="dxa" w:w="8561"/>
          </w:tcPr>
          <w:p>
            <w:pPr>
              <w:pStyle w:val="Smallintable"/>
            </w:pPr>
            <w:r>
              <w:t>Of an actual alcoholic strength by volume not exceeding 13|% vol</w:t>
            </w:r>
          </w:p>
        </w:tc>
      </w:tr>
      <w:tr>
        <w:tc>
          <w:tcPr>
            <w:tcW w:type="dxa" w:w="1984"/>
          </w:tcPr>
          <w:p>
            <w:pPr>
              <w:pStyle w:val="Smallintable"/>
            </w:pPr>
            <w:r>
              <w:t>2204229710</w:t>
            </w:r>
          </w:p>
        </w:tc>
        <w:tc>
          <w:tcPr>
            <w:tcW w:type="dxa" w:w="8561"/>
          </w:tcPr>
          <w:p>
            <w:pPr>
              <w:pStyle w:val="Smallintable"/>
            </w:pPr>
            <w:r>
              <w:t>Of an actual alcoholic strength by volume not exceeding 13|% vol</w:t>
            </w:r>
          </w:p>
        </w:tc>
      </w:tr>
      <w:tr>
        <w:tc>
          <w:tcPr>
            <w:tcW w:type="dxa" w:w="1984"/>
          </w:tcPr>
          <w:p>
            <w:pPr>
              <w:pStyle w:val="Smallintable"/>
            </w:pPr>
            <w:r>
              <w:t>2204229811</w:t>
            </w:r>
          </w:p>
        </w:tc>
        <w:tc>
          <w:tcPr>
            <w:tcW w:type="dxa" w:w="8561"/>
          </w:tcPr>
          <w:p>
            <w:pPr>
              <w:pStyle w:val="Smallintable"/>
            </w:pPr>
            <w:r>
              <w:t>Of an actual alcoholic strength by volume not exceeding 13|% vol</w:t>
            </w:r>
          </w:p>
        </w:tc>
      </w:tr>
      <w:tr>
        <w:tc>
          <w:tcPr>
            <w:tcW w:type="dxa" w:w="1984"/>
          </w:tcPr>
          <w:p>
            <w:pPr>
              <w:pStyle w:val="Smallintable"/>
            </w:pPr>
            <w:r>
              <w:t>2204229861</w:t>
            </w:r>
          </w:p>
        </w:tc>
        <w:tc>
          <w:tcPr>
            <w:tcW w:type="dxa" w:w="8561"/>
          </w:tcPr>
          <w:p>
            <w:pPr>
              <w:pStyle w:val="Smallintable"/>
            </w:pPr>
            <w:r>
              <w:t>Of an actual alcoholic strength by volume not exceeding 13|% vol</w:t>
            </w:r>
          </w:p>
        </w:tc>
      </w:tr>
      <w:tr>
        <w:tc>
          <w:tcPr>
            <w:tcW w:type="dxa" w:w="1984"/>
          </w:tcPr>
          <w:p>
            <w:pPr>
              <w:pStyle w:val="Smallintable"/>
            </w:pPr>
            <w:r>
              <w:t>2204299310</w:t>
            </w:r>
          </w:p>
        </w:tc>
        <w:tc>
          <w:tcPr>
            <w:tcW w:type="dxa" w:w="8561"/>
          </w:tcPr>
          <w:p>
            <w:pPr>
              <w:pStyle w:val="Smallintable"/>
            </w:pPr>
            <w:r>
              <w:t>Of an actual alcoholic strength by volume not exceeding 13|% vol</w:t>
            </w:r>
          </w:p>
        </w:tc>
      </w:tr>
      <w:tr>
        <w:tc>
          <w:tcPr>
            <w:tcW w:type="dxa" w:w="1984"/>
          </w:tcPr>
          <w:p>
            <w:pPr>
              <w:pStyle w:val="Smallintable"/>
            </w:pPr>
            <w:r>
              <w:t>2204299411</w:t>
            </w:r>
          </w:p>
        </w:tc>
        <w:tc>
          <w:tcPr>
            <w:tcW w:type="dxa" w:w="8561"/>
          </w:tcPr>
          <w:p>
            <w:pPr>
              <w:pStyle w:val="Smallintable"/>
            </w:pPr>
            <w:r>
              <w:t>Of an actual alcoholic strength by volume not exceeding 13|% vol</w:t>
            </w:r>
          </w:p>
        </w:tc>
      </w:tr>
      <w:tr>
        <w:tc>
          <w:tcPr>
            <w:tcW w:type="dxa" w:w="1984"/>
          </w:tcPr>
          <w:p>
            <w:pPr>
              <w:pStyle w:val="Smallintable"/>
            </w:pPr>
            <w:r>
              <w:t>2204299461</w:t>
            </w:r>
          </w:p>
        </w:tc>
        <w:tc>
          <w:tcPr>
            <w:tcW w:type="dxa" w:w="8561"/>
          </w:tcPr>
          <w:p>
            <w:pPr>
              <w:pStyle w:val="Smallintable"/>
            </w:pPr>
            <w:r>
              <w:t>Of an actual alcoholic strength by volume not exceeding 13|% vol</w:t>
            </w:r>
          </w:p>
        </w:tc>
      </w:tr>
      <w:tr>
        <w:tc>
          <w:tcPr>
            <w:tcW w:type="dxa" w:w="1984"/>
          </w:tcPr>
          <w:p>
            <w:pPr>
              <w:pStyle w:val="Smallintable"/>
            </w:pPr>
            <w:r>
              <w:t>2204299510</w:t>
            </w:r>
          </w:p>
        </w:tc>
        <w:tc>
          <w:tcPr>
            <w:tcW w:type="dxa" w:w="8561"/>
          </w:tcPr>
          <w:p>
            <w:pPr>
              <w:pStyle w:val="Smallintable"/>
            </w:pPr>
            <w:r>
              <w:t>Of an actual alcoholic strength by volume not exceeding 13|% vol</w:t>
            </w:r>
          </w:p>
        </w:tc>
      </w:tr>
      <w:tr>
        <w:tc>
          <w:tcPr>
            <w:tcW w:type="dxa" w:w="1984"/>
          </w:tcPr>
          <w:p>
            <w:pPr>
              <w:pStyle w:val="Smallintable"/>
            </w:pPr>
            <w:r>
              <w:t>2204299611</w:t>
            </w:r>
          </w:p>
        </w:tc>
        <w:tc>
          <w:tcPr>
            <w:tcW w:type="dxa" w:w="8561"/>
          </w:tcPr>
          <w:p>
            <w:pPr>
              <w:pStyle w:val="Smallintable"/>
            </w:pPr>
            <w:r>
              <w:t>Of an actual alcoholic strength by volume not exceeding 13|% vol</w:t>
            </w:r>
          </w:p>
        </w:tc>
      </w:tr>
      <w:tr>
        <w:tc>
          <w:tcPr>
            <w:tcW w:type="dxa" w:w="1984"/>
          </w:tcPr>
          <w:p>
            <w:pPr>
              <w:pStyle w:val="Smallintable"/>
            </w:pPr>
            <w:r>
              <w:t>2204299661</w:t>
            </w:r>
          </w:p>
        </w:tc>
        <w:tc>
          <w:tcPr>
            <w:tcW w:type="dxa" w:w="8561"/>
          </w:tcPr>
          <w:p>
            <w:pPr>
              <w:pStyle w:val="Smallintable"/>
            </w:pPr>
            <w:r>
              <w:t>Of an actual alcoholic strength by volume not exceeding 13|% vol</w:t>
            </w:r>
          </w:p>
        </w:tc>
      </w:tr>
      <w:tr>
        <w:tc>
          <w:tcPr>
            <w:tcW w:type="dxa" w:w="1984"/>
          </w:tcPr>
          <w:p>
            <w:pPr>
              <w:pStyle w:val="Smallintable"/>
            </w:pPr>
            <w:r>
              <w:t>2204299710</w:t>
            </w:r>
          </w:p>
        </w:tc>
        <w:tc>
          <w:tcPr>
            <w:tcW w:type="dxa" w:w="8561"/>
          </w:tcPr>
          <w:p>
            <w:pPr>
              <w:pStyle w:val="Smallintable"/>
            </w:pPr>
            <w:r>
              <w:t>Of an actual alcoholic strength by volume not exceeding 13|% vol</w:t>
            </w:r>
          </w:p>
        </w:tc>
      </w:tr>
      <w:tr>
        <w:tc>
          <w:tcPr>
            <w:tcW w:type="dxa" w:w="1984"/>
          </w:tcPr>
          <w:p>
            <w:pPr>
              <w:pStyle w:val="Smallintable"/>
            </w:pPr>
            <w:r>
              <w:t>2204299811</w:t>
            </w:r>
          </w:p>
        </w:tc>
        <w:tc>
          <w:tcPr>
            <w:tcW w:type="dxa" w:w="8561"/>
          </w:tcPr>
          <w:p>
            <w:pPr>
              <w:pStyle w:val="Smallintable"/>
            </w:pPr>
            <w:r>
              <w:t>Of an actual alcoholic strength by volume not exceeding 13|% vol</w:t>
            </w:r>
          </w:p>
        </w:tc>
      </w:tr>
      <w:tr>
        <w:tc>
          <w:tcPr>
            <w:tcW w:type="dxa" w:w="1984"/>
          </w:tcPr>
          <w:p>
            <w:pPr>
              <w:pStyle w:val="Smallintable"/>
            </w:pPr>
            <w:r>
              <w:t>2204299861</w:t>
            </w:r>
          </w:p>
        </w:tc>
        <w:tc>
          <w:tcPr>
            <w:tcW w:type="dxa" w:w="8561"/>
          </w:tcPr>
          <w:p>
            <w:pPr>
              <w:pStyle w:val="Smallintable"/>
            </w:pPr>
            <w:r>
              <w:t>Of an actual alcoholic strength by volume not exceeding 13|% vol</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2204229310</w:t>
            </w:r>
          </w:p>
        </w:tc>
        <w:tc>
          <w:tcPr>
            <w:tcW w:type="dxa" w:w="4706"/>
          </w:tcPr>
          <w:p>
            <w:pPr>
              <w:pStyle w:val="Smallintable"/>
            </w:pPr>
            <w:r>
              <w:t>122 [Non preferential tariff quota]</w:t>
            </w:r>
          </w:p>
        </w:tc>
        <w:tc>
          <w:tcPr>
            <w:tcW w:type="dxa" w:w="3855"/>
          </w:tcPr>
          <w:p>
            <w:pPr>
              <w:pStyle w:val="Smallintable"/>
            </w:pPr>
            <w:r>
              <w:t>8.0%</w:t>
            </w:r>
          </w:p>
        </w:tc>
      </w:tr>
      <w:tr>
        <w:tc>
          <w:tcPr>
            <w:tcW w:type="dxa" w:w="1984"/>
          </w:tcPr>
          <w:p>
            <w:pPr>
              <w:pStyle w:val="Smallintable"/>
            </w:pPr>
            <w:r>
              <w:t>2204229411</w:t>
            </w:r>
          </w:p>
        </w:tc>
        <w:tc>
          <w:tcPr>
            <w:tcW w:type="dxa" w:w="4706"/>
          </w:tcPr>
          <w:p>
            <w:pPr>
              <w:pStyle w:val="Smallintable"/>
            </w:pPr>
            <w:r>
              <w:t>122 [Non preferential tariff quota]</w:t>
            </w:r>
          </w:p>
        </w:tc>
        <w:tc>
          <w:tcPr>
            <w:tcW w:type="dxa" w:w="3855"/>
          </w:tcPr>
          <w:p>
            <w:pPr>
              <w:pStyle w:val="Smallintable"/>
            </w:pPr>
            <w:r>
              <w:t>8.0%</w:t>
            </w:r>
          </w:p>
        </w:tc>
      </w:tr>
      <w:tr>
        <w:tc>
          <w:tcPr>
            <w:tcW w:type="dxa" w:w="1984"/>
          </w:tcPr>
          <w:p>
            <w:pPr>
              <w:pStyle w:val="Smallintable"/>
            </w:pPr>
            <w:r>
              <w:t>2204229461</w:t>
            </w:r>
          </w:p>
        </w:tc>
        <w:tc>
          <w:tcPr>
            <w:tcW w:type="dxa" w:w="4706"/>
          </w:tcPr>
          <w:p>
            <w:pPr>
              <w:pStyle w:val="Smallintable"/>
            </w:pPr>
            <w:r>
              <w:t>122 [Non preferential tariff quota]</w:t>
            </w:r>
          </w:p>
        </w:tc>
        <w:tc>
          <w:tcPr>
            <w:tcW w:type="dxa" w:w="3855"/>
          </w:tcPr>
          <w:p>
            <w:pPr>
              <w:pStyle w:val="Smallintable"/>
            </w:pPr>
            <w:r>
              <w:t>8.0%</w:t>
            </w:r>
          </w:p>
        </w:tc>
      </w:tr>
      <w:tr>
        <w:tc>
          <w:tcPr>
            <w:tcW w:type="dxa" w:w="1984"/>
          </w:tcPr>
          <w:p>
            <w:pPr>
              <w:pStyle w:val="Smallintable"/>
            </w:pPr>
            <w:r>
              <w:t>2204229510</w:t>
            </w:r>
          </w:p>
        </w:tc>
        <w:tc>
          <w:tcPr>
            <w:tcW w:type="dxa" w:w="4706"/>
          </w:tcPr>
          <w:p>
            <w:pPr>
              <w:pStyle w:val="Smallintable"/>
            </w:pPr>
            <w:r>
              <w:t>122 [Non preferential tariff quota]</w:t>
            </w:r>
          </w:p>
        </w:tc>
        <w:tc>
          <w:tcPr>
            <w:tcW w:type="dxa" w:w="3855"/>
          </w:tcPr>
          <w:p>
            <w:pPr>
              <w:pStyle w:val="Smallintable"/>
            </w:pPr>
            <w:r>
              <w:t>8.0%</w:t>
            </w:r>
          </w:p>
        </w:tc>
      </w:tr>
      <w:tr>
        <w:tc>
          <w:tcPr>
            <w:tcW w:type="dxa" w:w="1984"/>
          </w:tcPr>
          <w:p>
            <w:pPr>
              <w:pStyle w:val="Smallintable"/>
            </w:pPr>
            <w:r>
              <w:t>2204229611</w:t>
            </w:r>
          </w:p>
        </w:tc>
        <w:tc>
          <w:tcPr>
            <w:tcW w:type="dxa" w:w="4706"/>
          </w:tcPr>
          <w:p>
            <w:pPr>
              <w:pStyle w:val="Smallintable"/>
            </w:pPr>
            <w:r>
              <w:t>122 [Non preferential tariff quota]</w:t>
            </w:r>
          </w:p>
        </w:tc>
        <w:tc>
          <w:tcPr>
            <w:tcW w:type="dxa" w:w="3855"/>
          </w:tcPr>
          <w:p>
            <w:pPr>
              <w:pStyle w:val="Smallintable"/>
            </w:pPr>
            <w:r>
              <w:t>8.0%</w:t>
            </w:r>
          </w:p>
        </w:tc>
      </w:tr>
      <w:tr>
        <w:tc>
          <w:tcPr>
            <w:tcW w:type="dxa" w:w="1984"/>
          </w:tcPr>
          <w:p>
            <w:pPr>
              <w:pStyle w:val="Smallintable"/>
            </w:pPr>
            <w:r>
              <w:t>2204229661</w:t>
            </w:r>
          </w:p>
        </w:tc>
        <w:tc>
          <w:tcPr>
            <w:tcW w:type="dxa" w:w="4706"/>
          </w:tcPr>
          <w:p>
            <w:pPr>
              <w:pStyle w:val="Smallintable"/>
            </w:pPr>
            <w:r>
              <w:t>122 [Non preferential tariff quota]</w:t>
            </w:r>
          </w:p>
        </w:tc>
        <w:tc>
          <w:tcPr>
            <w:tcW w:type="dxa" w:w="3855"/>
          </w:tcPr>
          <w:p>
            <w:pPr>
              <w:pStyle w:val="Smallintable"/>
            </w:pPr>
            <w:r>
              <w:t>8.0%</w:t>
            </w:r>
          </w:p>
        </w:tc>
      </w:tr>
      <w:tr>
        <w:tc>
          <w:tcPr>
            <w:tcW w:type="dxa" w:w="1984"/>
          </w:tcPr>
          <w:p>
            <w:pPr>
              <w:pStyle w:val="Smallintable"/>
            </w:pPr>
            <w:r>
              <w:t>2204229710</w:t>
            </w:r>
          </w:p>
        </w:tc>
        <w:tc>
          <w:tcPr>
            <w:tcW w:type="dxa" w:w="4706"/>
          </w:tcPr>
          <w:p>
            <w:pPr>
              <w:pStyle w:val="Smallintable"/>
            </w:pPr>
            <w:r>
              <w:t>122 [Non preferential tariff quota]</w:t>
            </w:r>
          </w:p>
        </w:tc>
        <w:tc>
          <w:tcPr>
            <w:tcW w:type="dxa" w:w="3855"/>
          </w:tcPr>
          <w:p>
            <w:pPr>
              <w:pStyle w:val="Smallintable"/>
            </w:pPr>
            <w:r>
              <w:t>8.0%</w:t>
            </w:r>
          </w:p>
        </w:tc>
      </w:tr>
      <w:tr>
        <w:tc>
          <w:tcPr>
            <w:tcW w:type="dxa" w:w="1984"/>
          </w:tcPr>
          <w:p>
            <w:pPr>
              <w:pStyle w:val="Smallintable"/>
            </w:pPr>
            <w:r>
              <w:t>2204229811</w:t>
            </w:r>
          </w:p>
        </w:tc>
        <w:tc>
          <w:tcPr>
            <w:tcW w:type="dxa" w:w="4706"/>
          </w:tcPr>
          <w:p>
            <w:pPr>
              <w:pStyle w:val="Smallintable"/>
            </w:pPr>
            <w:r>
              <w:t>122 [Non preferential tariff quota]</w:t>
            </w:r>
          </w:p>
        </w:tc>
        <w:tc>
          <w:tcPr>
            <w:tcW w:type="dxa" w:w="3855"/>
          </w:tcPr>
          <w:p>
            <w:pPr>
              <w:pStyle w:val="Smallintable"/>
            </w:pPr>
            <w:r>
              <w:t>8.0%</w:t>
            </w:r>
          </w:p>
        </w:tc>
      </w:tr>
      <w:tr>
        <w:tc>
          <w:tcPr>
            <w:tcW w:type="dxa" w:w="1984"/>
          </w:tcPr>
          <w:p>
            <w:pPr>
              <w:pStyle w:val="Smallintable"/>
            </w:pPr>
            <w:r>
              <w:t>2204229861</w:t>
            </w:r>
          </w:p>
        </w:tc>
        <w:tc>
          <w:tcPr>
            <w:tcW w:type="dxa" w:w="4706"/>
          </w:tcPr>
          <w:p>
            <w:pPr>
              <w:pStyle w:val="Smallintable"/>
            </w:pPr>
            <w:r>
              <w:t>122 [Non preferential tariff quota]</w:t>
            </w:r>
          </w:p>
        </w:tc>
        <w:tc>
          <w:tcPr>
            <w:tcW w:type="dxa" w:w="3855"/>
          </w:tcPr>
          <w:p>
            <w:pPr>
              <w:pStyle w:val="Smallintable"/>
            </w:pPr>
            <w:r>
              <w:t>8.0%</w:t>
            </w:r>
          </w:p>
        </w:tc>
      </w:tr>
      <w:tr>
        <w:tc>
          <w:tcPr>
            <w:tcW w:type="dxa" w:w="1984"/>
          </w:tcPr>
          <w:p>
            <w:pPr>
              <w:pStyle w:val="Smallintable"/>
            </w:pPr>
            <w:r>
              <w:t>2204299310</w:t>
            </w:r>
          </w:p>
        </w:tc>
        <w:tc>
          <w:tcPr>
            <w:tcW w:type="dxa" w:w="4706"/>
          </w:tcPr>
          <w:p>
            <w:pPr>
              <w:pStyle w:val="Smallintable"/>
            </w:pPr>
            <w:r>
              <w:t>122 [Non preferential tariff quota]</w:t>
            </w:r>
          </w:p>
        </w:tc>
        <w:tc>
          <w:tcPr>
            <w:tcW w:type="dxa" w:w="3855"/>
          </w:tcPr>
          <w:p>
            <w:pPr>
              <w:pStyle w:val="Smallintable"/>
            </w:pPr>
            <w:r>
              <w:t>8.0%</w:t>
            </w:r>
          </w:p>
        </w:tc>
      </w:tr>
      <w:tr>
        <w:tc>
          <w:tcPr>
            <w:tcW w:type="dxa" w:w="1984"/>
          </w:tcPr>
          <w:p>
            <w:pPr>
              <w:pStyle w:val="Smallintable"/>
            </w:pPr>
            <w:r>
              <w:t>2204299411</w:t>
            </w:r>
          </w:p>
        </w:tc>
        <w:tc>
          <w:tcPr>
            <w:tcW w:type="dxa" w:w="4706"/>
          </w:tcPr>
          <w:p>
            <w:pPr>
              <w:pStyle w:val="Smallintable"/>
            </w:pPr>
            <w:r>
              <w:t>122 [Non preferential tariff quota]</w:t>
            </w:r>
          </w:p>
        </w:tc>
        <w:tc>
          <w:tcPr>
            <w:tcW w:type="dxa" w:w="3855"/>
          </w:tcPr>
          <w:p>
            <w:pPr>
              <w:pStyle w:val="Smallintable"/>
            </w:pPr>
            <w:r>
              <w:t>8.0%</w:t>
            </w:r>
          </w:p>
        </w:tc>
      </w:tr>
      <w:tr>
        <w:tc>
          <w:tcPr>
            <w:tcW w:type="dxa" w:w="1984"/>
          </w:tcPr>
          <w:p>
            <w:pPr>
              <w:pStyle w:val="Smallintable"/>
            </w:pPr>
            <w:r>
              <w:t>2204299461</w:t>
            </w:r>
          </w:p>
        </w:tc>
        <w:tc>
          <w:tcPr>
            <w:tcW w:type="dxa" w:w="4706"/>
          </w:tcPr>
          <w:p>
            <w:pPr>
              <w:pStyle w:val="Smallintable"/>
            </w:pPr>
            <w:r>
              <w:t>122 [Non preferential tariff quota]</w:t>
            </w:r>
          </w:p>
        </w:tc>
        <w:tc>
          <w:tcPr>
            <w:tcW w:type="dxa" w:w="3855"/>
          </w:tcPr>
          <w:p>
            <w:pPr>
              <w:pStyle w:val="Smallintable"/>
            </w:pPr>
            <w:r>
              <w:t>8.0%</w:t>
            </w:r>
          </w:p>
        </w:tc>
      </w:tr>
      <w:tr>
        <w:tc>
          <w:tcPr>
            <w:tcW w:type="dxa" w:w="1984"/>
          </w:tcPr>
          <w:p>
            <w:pPr>
              <w:pStyle w:val="Smallintable"/>
            </w:pPr>
            <w:r>
              <w:t>2204299510</w:t>
            </w:r>
          </w:p>
        </w:tc>
        <w:tc>
          <w:tcPr>
            <w:tcW w:type="dxa" w:w="4706"/>
          </w:tcPr>
          <w:p>
            <w:pPr>
              <w:pStyle w:val="Smallintable"/>
            </w:pPr>
            <w:r>
              <w:t>122 [Non preferential tariff quota]</w:t>
            </w:r>
          </w:p>
        </w:tc>
        <w:tc>
          <w:tcPr>
            <w:tcW w:type="dxa" w:w="3855"/>
          </w:tcPr>
          <w:p>
            <w:pPr>
              <w:pStyle w:val="Smallintable"/>
            </w:pPr>
            <w:r>
              <w:t>8.0%</w:t>
            </w:r>
          </w:p>
        </w:tc>
      </w:tr>
      <w:tr>
        <w:tc>
          <w:tcPr>
            <w:tcW w:type="dxa" w:w="1984"/>
          </w:tcPr>
          <w:p>
            <w:pPr>
              <w:pStyle w:val="Smallintable"/>
            </w:pPr>
            <w:r>
              <w:t>2204299611</w:t>
            </w:r>
          </w:p>
        </w:tc>
        <w:tc>
          <w:tcPr>
            <w:tcW w:type="dxa" w:w="4706"/>
          </w:tcPr>
          <w:p>
            <w:pPr>
              <w:pStyle w:val="Smallintable"/>
            </w:pPr>
            <w:r>
              <w:t>122 [Non preferential tariff quota]</w:t>
            </w:r>
          </w:p>
        </w:tc>
        <w:tc>
          <w:tcPr>
            <w:tcW w:type="dxa" w:w="3855"/>
          </w:tcPr>
          <w:p>
            <w:pPr>
              <w:pStyle w:val="Smallintable"/>
            </w:pPr>
            <w:r>
              <w:t>8.0%</w:t>
            </w:r>
          </w:p>
        </w:tc>
      </w:tr>
      <w:tr>
        <w:tc>
          <w:tcPr>
            <w:tcW w:type="dxa" w:w="1984"/>
          </w:tcPr>
          <w:p>
            <w:pPr>
              <w:pStyle w:val="Smallintable"/>
            </w:pPr>
            <w:r>
              <w:t>2204299661</w:t>
            </w:r>
          </w:p>
        </w:tc>
        <w:tc>
          <w:tcPr>
            <w:tcW w:type="dxa" w:w="4706"/>
          </w:tcPr>
          <w:p>
            <w:pPr>
              <w:pStyle w:val="Smallintable"/>
            </w:pPr>
            <w:r>
              <w:t>122 [Non preferential tariff quota]</w:t>
            </w:r>
          </w:p>
        </w:tc>
        <w:tc>
          <w:tcPr>
            <w:tcW w:type="dxa" w:w="3855"/>
          </w:tcPr>
          <w:p>
            <w:pPr>
              <w:pStyle w:val="Smallintable"/>
            </w:pPr>
            <w:r>
              <w:t>8.0%</w:t>
            </w:r>
          </w:p>
        </w:tc>
      </w:tr>
      <w:tr>
        <w:tc>
          <w:tcPr>
            <w:tcW w:type="dxa" w:w="1984"/>
          </w:tcPr>
          <w:p>
            <w:pPr>
              <w:pStyle w:val="Smallintable"/>
            </w:pPr>
            <w:r>
              <w:t>2204299710</w:t>
            </w:r>
          </w:p>
        </w:tc>
        <w:tc>
          <w:tcPr>
            <w:tcW w:type="dxa" w:w="4706"/>
          </w:tcPr>
          <w:p>
            <w:pPr>
              <w:pStyle w:val="Smallintable"/>
            </w:pPr>
            <w:r>
              <w:t>122 [Non preferential tariff quota]</w:t>
            </w:r>
          </w:p>
        </w:tc>
        <w:tc>
          <w:tcPr>
            <w:tcW w:type="dxa" w:w="3855"/>
          </w:tcPr>
          <w:p>
            <w:pPr>
              <w:pStyle w:val="Smallintable"/>
            </w:pPr>
            <w:r>
              <w:t>8.0%</w:t>
            </w:r>
          </w:p>
        </w:tc>
      </w:tr>
      <w:tr>
        <w:tc>
          <w:tcPr>
            <w:tcW w:type="dxa" w:w="1984"/>
          </w:tcPr>
          <w:p>
            <w:pPr>
              <w:pStyle w:val="Smallintable"/>
            </w:pPr>
            <w:r>
              <w:t>2204299811</w:t>
            </w:r>
          </w:p>
        </w:tc>
        <w:tc>
          <w:tcPr>
            <w:tcW w:type="dxa" w:w="4706"/>
          </w:tcPr>
          <w:p>
            <w:pPr>
              <w:pStyle w:val="Smallintable"/>
            </w:pPr>
            <w:r>
              <w:t>122 [Non preferential tariff quota]</w:t>
            </w:r>
          </w:p>
        </w:tc>
        <w:tc>
          <w:tcPr>
            <w:tcW w:type="dxa" w:w="3855"/>
          </w:tcPr>
          <w:p>
            <w:pPr>
              <w:pStyle w:val="Smallintable"/>
            </w:pPr>
            <w:r>
              <w:t>8.0%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218/2007 opening and providing for the administration of Community tariff quotas for wines (OJ L 62, 1.3.2007, p. 22)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2,000,000.00</w:t>
            </w:r>
          </w:p>
        </w:tc>
        <w:tc>
          <w:tcPr>
            <w:tcW w:type="dxa" w:w="1417"/>
          </w:tcPr>
          <w:p>
            <w:pPr>
              <w:pStyle w:val="Smallintable"/>
            </w:pPr>
            <w:r>
              <w:t xml:space="preserve">LTR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