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fish of sardines, bonito, mackerel of the species Scomber scombrus and Scomber japonicus, fish of the species Orcynopsis unicolor, other than whole or in pieces</w:t>
            </w:r>
          </w:p>
        </w:tc>
      </w:tr>
      <w:tr>
        <w:tc>
          <w:tcPr>
            <w:tcW w:type="dxa" w:w="2608"/>
          </w:tcPr>
          <w:p>
            <w:pPr>
              <w:pStyle w:val="Smallintable"/>
            </w:pPr>
            <w:r>
              <w:t>Country</w:t>
            </w:r>
          </w:p>
        </w:tc>
        <w:tc>
          <w:tcPr>
            <w:tcW w:type="dxa" w:w="7937"/>
          </w:tcPr>
          <w:p>
            <w:pPr>
              <w:pStyle w:val="Smallintable"/>
            </w:pPr>
            <w:r>
              <w:t>Thailand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1,410,000.00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R060847</w:t>
            </w:r>
          </w:p>
        </w:tc>
        <w:tc>
          <w:tcPr>
            <w:tcW w:type="dxa" w:w="8277"/>
          </w:tcPr>
          <w:p>
            <w:pPr>
              <w:pStyle w:val="Smallintable"/>
            </w:pPr>
            <w:r>
              <w:t>opening and providing for the administration of Community tariff quotas for certain prepared or preserved fish</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TH</w:t>
            </w:r>
          </w:p>
        </w:tc>
        <w:tc>
          <w:tcPr>
            <w:tcW w:type="dxa" w:w="8277"/>
          </w:tcPr>
          <w:p>
            <w:pPr>
              <w:pStyle w:val="Smallintable"/>
            </w:pPr>
            <w:r>
              <w:t>Thailand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1604205000</w:t>
            </w:r>
          </w:p>
        </w:tc>
        <w:tc>
          <w:tcPr>
            <w:tcW w:type="dxa" w:w="8561"/>
          </w:tcPr>
          <w:p>
            <w:pPr>
              <w:pStyle w:val="Smallintable"/>
            </w:pPr>
            <w:r>
              <w:t>Of sardines, bonito, mackerel of the species Scomber scombrus and Scomber japonicus, fish of the species Orcynopsis unicolor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847/2006 opening and providing for the administration of Community tariff quotas for certain prepared or preserved fish (OJ L 156/8)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