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090717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Pacific salmon (Oncorhynchus nerka, Oncorhynchus gorbuscha, Oncorhynchus keta, Oncorhynchus tschawytscha, Oncorhynchus kisutch, Oncorhynchus masou and Oncorhynchus rhodurus), frozen</w:t>
              <w:br/>
              <w:t>Atlantic salmon (Salmo salar), frozen</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580,000.00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0303110000</w:t>
            </w:r>
          </w:p>
        </w:tc>
        <w:tc>
          <w:tcPr>
            <w:tcW w:type="dxa" w:w="8561"/>
          </w:tcPr>
          <w:p>
            <w:pPr>
              <w:pStyle w:val="Smallintable"/>
            </w:pPr>
            <w:r>
              <w:t>Sockeye salmon (red salmon) (Oncorhynchus nerka)</w:t>
            </w:r>
          </w:p>
        </w:tc>
      </w:tr>
      <w:tr>
        <w:tc>
          <w:tcPr>
            <w:tcW w:type="dxa" w:w="1984"/>
          </w:tcPr>
          <w:p>
            <w:pPr>
              <w:pStyle w:val="Smallintable"/>
            </w:pPr>
            <w:r>
              <w:t>0303120000</w:t>
            </w:r>
          </w:p>
        </w:tc>
        <w:tc>
          <w:tcPr>
            <w:tcW w:type="dxa" w:w="8561"/>
          </w:tcPr>
          <w:p>
            <w:pPr>
              <w:pStyle w:val="Smallintable"/>
            </w:pPr>
            <w:r>
              <w:t>Other Pacific salmon (Oncorhynchus gorbuscha, Oncorhynchus keta, Oncorhynchus tschawytscha, Oncorhynchus kisutch, Oncorhynchus masou and Oncorhynchus rhodurus)</w:t>
            </w:r>
          </w:p>
        </w:tc>
      </w:tr>
      <w:tr>
        <w:tc>
          <w:tcPr>
            <w:tcW w:type="dxa" w:w="1984"/>
          </w:tcPr>
          <w:p>
            <w:pPr>
              <w:pStyle w:val="Smallintable"/>
            </w:pPr>
            <w:r>
              <w:t>0303130010</w:t>
            </w:r>
          </w:p>
        </w:tc>
        <w:tc>
          <w:tcPr>
            <w:tcW w:type="dxa" w:w="8561"/>
          </w:tcPr>
          <w:p>
            <w:pPr>
              <w:pStyle w:val="Smallintable"/>
            </w:pPr>
            <w:r>
              <w:t>Atlantic salmon (Salmo salar)</w:t>
            </w:r>
          </w:p>
        </w:tc>
      </w:tr>
      <w:tr>
        <w:tc>
          <w:tcPr>
            <w:tcW w:type="dxa" w:w="1984"/>
          </w:tcPr>
          <w:p>
            <w:pPr>
              <w:pStyle w:val="Smallintable"/>
            </w:pPr>
            <w:r>
              <w:t>0303990010</w:t>
            </w:r>
          </w:p>
        </w:tc>
        <w:tc>
          <w:tcPr>
            <w:tcW w:type="dxa" w:w="8561"/>
          </w:tcPr>
          <w:p>
            <w:pPr>
              <w:pStyle w:val="Smallintable"/>
            </w:pPr>
            <w:r>
              <w:t>Sockeye salmon (red salmon) (Oncorhynchus nerka)</w:t>
            </w:r>
          </w:p>
        </w:tc>
      </w:tr>
      <w:tr>
        <w:tc>
          <w:tcPr>
            <w:tcW w:type="dxa" w:w="1984"/>
          </w:tcPr>
          <w:p>
            <w:pPr>
              <w:pStyle w:val="Smallintable"/>
            </w:pPr>
            <w:r>
              <w:t>0303990015</w:t>
            </w:r>
          </w:p>
        </w:tc>
        <w:tc>
          <w:tcPr>
            <w:tcW w:type="dxa" w:w="8561"/>
          </w:tcPr>
          <w:p>
            <w:pPr>
              <w:pStyle w:val="Smallintable"/>
            </w:pPr>
            <w:r>
              <w:t>Other Pacific salmon (Oncorhynchus gorbuscha, Oncorhynchus keta, Oncorhynchus tschawytscha, Oncorhynchus kisutch, Oncorhynchus masou and Oncorhynchus rhodurus)</w:t>
            </w:r>
          </w:p>
        </w:tc>
      </w:tr>
      <w:tr>
        <w:tc>
          <w:tcPr>
            <w:tcW w:type="dxa" w:w="1984"/>
          </w:tcPr>
          <w:p>
            <w:pPr>
              <w:pStyle w:val="Smallintable"/>
            </w:pPr>
            <w:r>
              <w:t>0303990020</w:t>
            </w:r>
          </w:p>
        </w:tc>
        <w:tc>
          <w:tcPr>
            <w:tcW w:type="dxa" w:w="8561"/>
          </w:tcPr>
          <w:p>
            <w:pPr>
              <w:pStyle w:val="Smallintable"/>
            </w:pPr>
            <w:r>
              <w:t>Atlantic salmon (Salmo salar)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230/2011 amending Council Regulation (EC) No 992/95 as regards tariff quotas of the Union for certain agricultural and fishery products originating in Norway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580,000.00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