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090756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herring, frozen; flaps of herring (butterflies), frozen, for industrial processing (a)(2)</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67,000,000.00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0304860000</w:t>
            </w:r>
          </w:p>
        </w:tc>
        <w:tc>
          <w:tcPr>
            <w:tcW w:type="dxa" w:w="8561"/>
          </w:tcPr>
          <w:p>
            <w:pPr>
              <w:pStyle w:val="Smallintable"/>
            </w:pPr>
            <w:r>
              <w:t>Herrings (Clupea harengus, Clupea pallasii)</w:t>
            </w:r>
          </w:p>
        </w:tc>
      </w:tr>
      <w:tr>
        <w:tc>
          <w:tcPr>
            <w:tcW w:type="dxa" w:w="1984"/>
          </w:tcPr>
          <w:p>
            <w:pPr>
              <w:pStyle w:val="Smallintable"/>
            </w:pPr>
            <w:r>
              <w:t>0304992310</w:t>
            </w:r>
          </w:p>
        </w:tc>
        <w:tc>
          <w:tcPr>
            <w:tcW w:type="dxa" w:w="8561"/>
          </w:tcPr>
          <w:p>
            <w:pPr>
              <w:pStyle w:val="Smallintable"/>
            </w:pPr>
            <w:r>
              <w:t>Flaps, of a weight exceeding 80|g per piece, for industrial manufacture</w:t>
            </w:r>
          </w:p>
        </w:tc>
      </w:tr>
      <w:tr>
        <w:tc>
          <w:tcPr>
            <w:tcW w:type="dxa" w:w="1984"/>
          </w:tcPr>
          <w:p>
            <w:pPr>
              <w:pStyle w:val="Smallintable"/>
            </w:pPr>
            <w:r>
              <w:t>0304992320</w:t>
            </w:r>
          </w:p>
        </w:tc>
        <w:tc>
          <w:tcPr>
            <w:tcW w:type="dxa" w:w="8561"/>
          </w:tcPr>
          <w:p>
            <w:pPr>
              <w:pStyle w:val="Smallintable"/>
            </w:pPr>
            <w:r>
              <w:t>Other flaps for industrial manufacture</w:t>
            </w:r>
          </w:p>
        </w:tc>
      </w:tr>
      <w:tr>
        <w:tc>
          <w:tcPr>
            <w:tcW w:type="dxa" w:w="1984"/>
          </w:tcPr>
          <w:p>
            <w:pPr>
              <w:pStyle w:val="Smallintable"/>
            </w:pPr>
            <w:r>
              <w:t>0304992330</w:t>
            </w:r>
          </w:p>
        </w:tc>
        <w:tc>
          <w:tcPr>
            <w:tcW w:type="dxa" w:w="8561"/>
          </w:tcPr>
          <w:p>
            <w:pPr>
              <w:pStyle w:val="Smallintable"/>
            </w:pPr>
            <w:r>
              <w:t>Other flaps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67,000,000.00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