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090799</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Sugar confectionery (including white chocolate)not containing cocoa.</w:t>
              <w:br/>
              <w:t>Chocolate and other food preparations containing cocoa</w:t>
              <w:br/>
              <w:t>Sweet biscuits, waffles and wafers excluding waffles and wafers with a water content exceeding 10% by weight</w:t>
            </w:r>
          </w:p>
        </w:tc>
      </w:tr>
      <w:tr>
        <w:tc>
          <w:tcPr>
            <w:tcW w:type="dxa" w:w="2608"/>
          </w:tcPr>
          <w:p>
            <w:pPr>
              <w:pStyle w:val="Smallintable"/>
            </w:pPr>
            <w:r>
              <w:t>Country</w:t>
            </w:r>
          </w:p>
        </w:tc>
        <w:tc>
          <w:tcPr>
            <w:tcW w:type="dxa" w:w="7937"/>
          </w:tcPr>
          <w:p>
            <w:pPr>
              <w:pStyle w:val="Smallintable"/>
            </w:pPr>
            <w:r>
              <w:t>Iceland</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500,000.00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R080052</w:t>
            </w:r>
          </w:p>
        </w:tc>
        <w:tc>
          <w:tcPr>
            <w:tcW w:type="dxa" w:w="8277"/>
          </w:tcPr>
          <w:p>
            <w:pPr>
              <w:pStyle w:val="Smallintable"/>
            </w:pPr>
            <w:r>
              <w:t>opening for the year 2008 and the following years a tariff quota applicable to the importation into the European Community of certain goods originating in Iceland resulting from the processing of agricultural products covered by Council Regulation (EC) No 3448/93</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IS</w:t>
            </w:r>
          </w:p>
        </w:tc>
        <w:tc>
          <w:tcPr>
            <w:tcW w:type="dxa" w:w="8277"/>
          </w:tcPr>
          <w:p>
            <w:pPr>
              <w:pStyle w:val="Smallintable"/>
            </w:pPr>
            <w:r>
              <w:t>Iceland</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1704901000</w:t>
            </w:r>
          </w:p>
        </w:tc>
        <w:tc>
          <w:tcPr>
            <w:tcW w:type="dxa" w:w="8561"/>
          </w:tcPr>
          <w:p>
            <w:pPr>
              <w:pStyle w:val="Smallintable"/>
            </w:pPr>
            <w:r>
              <w:t>Liquorice extract containing more than 10|% by weight of sucrose but not containing other added substances</w:t>
            </w:r>
          </w:p>
        </w:tc>
      </w:tr>
      <w:tr>
        <w:tc>
          <w:tcPr>
            <w:tcW w:type="dxa" w:w="1984"/>
          </w:tcPr>
          <w:p>
            <w:pPr>
              <w:pStyle w:val="Smallintable"/>
            </w:pPr>
            <w:r>
              <w:t>1704903000</w:t>
            </w:r>
          </w:p>
        </w:tc>
        <w:tc>
          <w:tcPr>
            <w:tcW w:type="dxa" w:w="8561"/>
          </w:tcPr>
          <w:p>
            <w:pPr>
              <w:pStyle w:val="Smallintable"/>
            </w:pPr>
            <w:r>
              <w:t>White chocolate</w:t>
            </w:r>
          </w:p>
        </w:tc>
      </w:tr>
      <w:tr>
        <w:tc>
          <w:tcPr>
            <w:tcW w:type="dxa" w:w="1984"/>
          </w:tcPr>
          <w:p>
            <w:pPr>
              <w:pStyle w:val="Smallintable"/>
            </w:pPr>
            <w:r>
              <w:t>1704905100</w:t>
            </w:r>
          </w:p>
        </w:tc>
        <w:tc>
          <w:tcPr>
            <w:tcW w:type="dxa" w:w="8561"/>
          </w:tcPr>
          <w:p>
            <w:pPr>
              <w:pStyle w:val="Smallintable"/>
            </w:pPr>
            <w:r>
              <w:t>Pastes, including marzipan, in immediate packings of a net content of 1|kg or more</w:t>
            </w:r>
          </w:p>
        </w:tc>
      </w:tr>
      <w:tr>
        <w:tc>
          <w:tcPr>
            <w:tcW w:type="dxa" w:w="1984"/>
          </w:tcPr>
          <w:p>
            <w:pPr>
              <w:pStyle w:val="Smallintable"/>
            </w:pPr>
            <w:r>
              <w:t>1704905500</w:t>
            </w:r>
          </w:p>
        </w:tc>
        <w:tc>
          <w:tcPr>
            <w:tcW w:type="dxa" w:w="8561"/>
          </w:tcPr>
          <w:p>
            <w:pPr>
              <w:pStyle w:val="Smallintable"/>
            </w:pPr>
            <w:r>
              <w:t>Throat pastilles and cough drops</w:t>
            </w:r>
          </w:p>
        </w:tc>
      </w:tr>
      <w:tr>
        <w:tc>
          <w:tcPr>
            <w:tcW w:type="dxa" w:w="1984"/>
          </w:tcPr>
          <w:p>
            <w:pPr>
              <w:pStyle w:val="Smallintable"/>
            </w:pPr>
            <w:r>
              <w:t>1704906100</w:t>
            </w:r>
          </w:p>
        </w:tc>
        <w:tc>
          <w:tcPr>
            <w:tcW w:type="dxa" w:w="8561"/>
          </w:tcPr>
          <w:p>
            <w:pPr>
              <w:pStyle w:val="Smallintable"/>
            </w:pPr>
            <w:r>
              <w:t>Sugar-coated (panned) goods</w:t>
            </w:r>
          </w:p>
        </w:tc>
      </w:tr>
      <w:tr>
        <w:tc>
          <w:tcPr>
            <w:tcW w:type="dxa" w:w="1984"/>
          </w:tcPr>
          <w:p>
            <w:pPr>
              <w:pStyle w:val="Smallintable"/>
            </w:pPr>
            <w:r>
              <w:t>1704906500</w:t>
            </w:r>
          </w:p>
        </w:tc>
        <w:tc>
          <w:tcPr>
            <w:tcW w:type="dxa" w:w="8561"/>
          </w:tcPr>
          <w:p>
            <w:pPr>
              <w:pStyle w:val="Smallintable"/>
            </w:pPr>
            <w:r>
              <w:t>Gum confectionery and jelly confectionery, including fruit pastes in the form of sugar confectionery</w:t>
            </w:r>
          </w:p>
        </w:tc>
      </w:tr>
      <w:tr>
        <w:tc>
          <w:tcPr>
            <w:tcW w:type="dxa" w:w="1984"/>
          </w:tcPr>
          <w:p>
            <w:pPr>
              <w:pStyle w:val="Smallintable"/>
            </w:pPr>
            <w:r>
              <w:t>1704907100</w:t>
            </w:r>
          </w:p>
        </w:tc>
        <w:tc>
          <w:tcPr>
            <w:tcW w:type="dxa" w:w="8561"/>
          </w:tcPr>
          <w:p>
            <w:pPr>
              <w:pStyle w:val="Smallintable"/>
            </w:pPr>
            <w:r>
              <w:t>Boiled sweets, whether or not filled</w:t>
            </w:r>
          </w:p>
        </w:tc>
      </w:tr>
      <w:tr>
        <w:tc>
          <w:tcPr>
            <w:tcW w:type="dxa" w:w="1984"/>
          </w:tcPr>
          <w:p>
            <w:pPr>
              <w:pStyle w:val="Smallintable"/>
            </w:pPr>
            <w:r>
              <w:t>1704907500</w:t>
            </w:r>
          </w:p>
        </w:tc>
        <w:tc>
          <w:tcPr>
            <w:tcW w:type="dxa" w:w="8561"/>
          </w:tcPr>
          <w:p>
            <w:pPr>
              <w:pStyle w:val="Smallintable"/>
            </w:pPr>
            <w:r>
              <w:t>Toffees, caramels and similar sweets</w:t>
            </w:r>
          </w:p>
        </w:tc>
      </w:tr>
      <w:tr>
        <w:tc>
          <w:tcPr>
            <w:tcW w:type="dxa" w:w="1984"/>
          </w:tcPr>
          <w:p>
            <w:pPr>
              <w:pStyle w:val="Smallintable"/>
            </w:pPr>
            <w:r>
              <w:t>1704908100</w:t>
            </w:r>
          </w:p>
        </w:tc>
        <w:tc>
          <w:tcPr>
            <w:tcW w:type="dxa" w:w="8561"/>
          </w:tcPr>
          <w:p>
            <w:pPr>
              <w:pStyle w:val="Smallintable"/>
            </w:pPr>
            <w:r>
              <w:t>Compressed tablets</w:t>
            </w:r>
          </w:p>
        </w:tc>
      </w:tr>
      <w:tr>
        <w:tc>
          <w:tcPr>
            <w:tcW w:type="dxa" w:w="1984"/>
          </w:tcPr>
          <w:p>
            <w:pPr>
              <w:pStyle w:val="Smallintable"/>
            </w:pPr>
            <w:r>
              <w:t>1704909900</w:t>
            </w:r>
          </w:p>
        </w:tc>
        <w:tc>
          <w:tcPr>
            <w:tcW w:type="dxa" w:w="8561"/>
          </w:tcPr>
          <w:p>
            <w:pPr>
              <w:pStyle w:val="Smallintable"/>
            </w:pPr>
            <w:r>
              <w:t>Other</w:t>
            </w:r>
          </w:p>
        </w:tc>
      </w:tr>
      <w:tr>
        <w:tc>
          <w:tcPr>
            <w:tcW w:type="dxa" w:w="1984"/>
          </w:tcPr>
          <w:p>
            <w:pPr>
              <w:pStyle w:val="Smallintable"/>
            </w:pPr>
            <w:r>
              <w:t>1806321000</w:t>
            </w:r>
          </w:p>
        </w:tc>
        <w:tc>
          <w:tcPr>
            <w:tcW w:type="dxa" w:w="8561"/>
          </w:tcPr>
          <w:p>
            <w:pPr>
              <w:pStyle w:val="Smallintable"/>
            </w:pPr>
            <w:r>
              <w:t>With added cereal, fruit or nuts</w:t>
            </w:r>
          </w:p>
        </w:tc>
      </w:tr>
      <w:tr>
        <w:tc>
          <w:tcPr>
            <w:tcW w:type="dxa" w:w="1984"/>
          </w:tcPr>
          <w:p>
            <w:pPr>
              <w:pStyle w:val="Smallintable"/>
            </w:pPr>
            <w:r>
              <w:t>1806329000</w:t>
            </w:r>
          </w:p>
        </w:tc>
        <w:tc>
          <w:tcPr>
            <w:tcW w:type="dxa" w:w="8561"/>
          </w:tcPr>
          <w:p>
            <w:pPr>
              <w:pStyle w:val="Smallintable"/>
            </w:pPr>
            <w:r>
              <w:t>Other</w:t>
            </w:r>
          </w:p>
        </w:tc>
      </w:tr>
      <w:tr>
        <w:tc>
          <w:tcPr>
            <w:tcW w:type="dxa" w:w="1984"/>
          </w:tcPr>
          <w:p>
            <w:pPr>
              <w:pStyle w:val="Smallintable"/>
            </w:pPr>
            <w:r>
              <w:t>1806901100</w:t>
            </w:r>
          </w:p>
        </w:tc>
        <w:tc>
          <w:tcPr>
            <w:tcW w:type="dxa" w:w="8561"/>
          </w:tcPr>
          <w:p>
            <w:pPr>
              <w:pStyle w:val="Smallintable"/>
            </w:pPr>
            <w:r>
              <w:t>Containing alcohol</w:t>
            </w:r>
          </w:p>
        </w:tc>
      </w:tr>
      <w:tr>
        <w:tc>
          <w:tcPr>
            <w:tcW w:type="dxa" w:w="1984"/>
          </w:tcPr>
          <w:p>
            <w:pPr>
              <w:pStyle w:val="Smallintable"/>
            </w:pPr>
            <w:r>
              <w:t>1806901900</w:t>
            </w:r>
          </w:p>
        </w:tc>
        <w:tc>
          <w:tcPr>
            <w:tcW w:type="dxa" w:w="8561"/>
          </w:tcPr>
          <w:p>
            <w:pPr>
              <w:pStyle w:val="Smallintable"/>
            </w:pPr>
            <w:r>
              <w:t>Other</w:t>
            </w:r>
          </w:p>
        </w:tc>
      </w:tr>
      <w:tr>
        <w:tc>
          <w:tcPr>
            <w:tcW w:type="dxa" w:w="1984"/>
          </w:tcPr>
          <w:p>
            <w:pPr>
              <w:pStyle w:val="Smallintable"/>
            </w:pPr>
            <w:r>
              <w:t>1806903100</w:t>
            </w:r>
          </w:p>
        </w:tc>
        <w:tc>
          <w:tcPr>
            <w:tcW w:type="dxa" w:w="8561"/>
          </w:tcPr>
          <w:p>
            <w:pPr>
              <w:pStyle w:val="Smallintable"/>
            </w:pPr>
            <w:r>
              <w:t>Filled</w:t>
            </w:r>
          </w:p>
        </w:tc>
      </w:tr>
      <w:tr>
        <w:tc>
          <w:tcPr>
            <w:tcW w:type="dxa" w:w="1984"/>
          </w:tcPr>
          <w:p>
            <w:pPr>
              <w:pStyle w:val="Smallintable"/>
            </w:pPr>
            <w:r>
              <w:t>1806903900</w:t>
            </w:r>
          </w:p>
        </w:tc>
        <w:tc>
          <w:tcPr>
            <w:tcW w:type="dxa" w:w="8561"/>
          </w:tcPr>
          <w:p>
            <w:pPr>
              <w:pStyle w:val="Smallintable"/>
            </w:pPr>
            <w:r>
              <w:t>Not filled</w:t>
            </w:r>
          </w:p>
        </w:tc>
      </w:tr>
      <w:tr>
        <w:tc>
          <w:tcPr>
            <w:tcW w:type="dxa" w:w="1984"/>
          </w:tcPr>
          <w:p>
            <w:pPr>
              <w:pStyle w:val="Smallintable"/>
            </w:pPr>
            <w:r>
              <w:t>1806905000</w:t>
            </w:r>
          </w:p>
        </w:tc>
        <w:tc>
          <w:tcPr>
            <w:tcW w:type="dxa" w:w="8561"/>
          </w:tcPr>
          <w:p>
            <w:pPr>
              <w:pStyle w:val="Smallintable"/>
            </w:pPr>
            <w:r>
              <w:t>Sugar confectionery and substitutes therefor made from sugar substitution products, containing cocoa</w:t>
            </w:r>
          </w:p>
        </w:tc>
      </w:tr>
      <w:tr>
        <w:tc>
          <w:tcPr>
            <w:tcW w:type="dxa" w:w="1984"/>
          </w:tcPr>
          <w:p>
            <w:pPr>
              <w:pStyle w:val="Smallintable"/>
            </w:pPr>
            <w:r>
              <w:t>1806906000</w:t>
            </w:r>
          </w:p>
        </w:tc>
        <w:tc>
          <w:tcPr>
            <w:tcW w:type="dxa" w:w="8561"/>
          </w:tcPr>
          <w:p>
            <w:pPr>
              <w:pStyle w:val="Smallintable"/>
            </w:pPr>
            <w:r>
              <w:t>Spreads containing cocoa</w:t>
            </w:r>
          </w:p>
        </w:tc>
      </w:tr>
      <w:tr>
        <w:tc>
          <w:tcPr>
            <w:tcW w:type="dxa" w:w="1984"/>
          </w:tcPr>
          <w:p>
            <w:pPr>
              <w:pStyle w:val="Smallintable"/>
            </w:pPr>
            <w:r>
              <w:t>1806907000</w:t>
            </w:r>
          </w:p>
        </w:tc>
        <w:tc>
          <w:tcPr>
            <w:tcW w:type="dxa" w:w="8561"/>
          </w:tcPr>
          <w:p>
            <w:pPr>
              <w:pStyle w:val="Smallintable"/>
            </w:pPr>
            <w:r>
              <w:t>Preparations containing cocoa for making beverages</w:t>
            </w:r>
          </w:p>
        </w:tc>
      </w:tr>
      <w:tr>
        <w:tc>
          <w:tcPr>
            <w:tcW w:type="dxa" w:w="1984"/>
          </w:tcPr>
          <w:p>
            <w:pPr>
              <w:pStyle w:val="Smallintable"/>
            </w:pPr>
            <w:r>
              <w:t>1806909000</w:t>
            </w:r>
          </w:p>
        </w:tc>
        <w:tc>
          <w:tcPr>
            <w:tcW w:type="dxa" w:w="8561"/>
          </w:tcPr>
          <w:p>
            <w:pPr>
              <w:pStyle w:val="Smallintable"/>
            </w:pPr>
            <w:r>
              <w:t>Other</w:t>
            </w:r>
          </w:p>
        </w:tc>
      </w:tr>
      <w:tr>
        <w:tc>
          <w:tcPr>
            <w:tcW w:type="dxa" w:w="1984"/>
          </w:tcPr>
          <w:p>
            <w:pPr>
              <w:pStyle w:val="Smallintable"/>
            </w:pPr>
            <w:r>
              <w:t>1905311100</w:t>
            </w:r>
          </w:p>
        </w:tc>
        <w:tc>
          <w:tcPr>
            <w:tcW w:type="dxa" w:w="8561"/>
          </w:tcPr>
          <w:p>
            <w:pPr>
              <w:pStyle w:val="Smallintable"/>
            </w:pPr>
            <w:r>
              <w:t>In immediate packings of a net content not exceeding 85|g</w:t>
            </w:r>
          </w:p>
        </w:tc>
      </w:tr>
      <w:tr>
        <w:tc>
          <w:tcPr>
            <w:tcW w:type="dxa" w:w="1984"/>
          </w:tcPr>
          <w:p>
            <w:pPr>
              <w:pStyle w:val="Smallintable"/>
            </w:pPr>
            <w:r>
              <w:t>1905311900</w:t>
            </w:r>
          </w:p>
        </w:tc>
        <w:tc>
          <w:tcPr>
            <w:tcW w:type="dxa" w:w="8561"/>
          </w:tcPr>
          <w:p>
            <w:pPr>
              <w:pStyle w:val="Smallintable"/>
            </w:pPr>
            <w:r>
              <w:t>Other</w:t>
            </w:r>
          </w:p>
        </w:tc>
      </w:tr>
      <w:tr>
        <w:tc>
          <w:tcPr>
            <w:tcW w:type="dxa" w:w="1984"/>
          </w:tcPr>
          <w:p>
            <w:pPr>
              <w:pStyle w:val="Smallintable"/>
            </w:pPr>
            <w:r>
              <w:t>1905313000</w:t>
            </w:r>
          </w:p>
        </w:tc>
        <w:tc>
          <w:tcPr>
            <w:tcW w:type="dxa" w:w="8561"/>
          </w:tcPr>
          <w:p>
            <w:pPr>
              <w:pStyle w:val="Smallintable"/>
            </w:pPr>
            <w:r>
              <w:t>Containing 8|% or more by weight of milkfats</w:t>
            </w:r>
          </w:p>
        </w:tc>
      </w:tr>
      <w:tr>
        <w:tc>
          <w:tcPr>
            <w:tcW w:type="dxa" w:w="1984"/>
          </w:tcPr>
          <w:p>
            <w:pPr>
              <w:pStyle w:val="Smallintable"/>
            </w:pPr>
            <w:r>
              <w:t>1905319100</w:t>
            </w:r>
          </w:p>
        </w:tc>
        <w:tc>
          <w:tcPr>
            <w:tcW w:type="dxa" w:w="8561"/>
          </w:tcPr>
          <w:p>
            <w:pPr>
              <w:pStyle w:val="Smallintable"/>
            </w:pPr>
            <w:r>
              <w:t>Sandwich biscuits</w:t>
            </w:r>
          </w:p>
        </w:tc>
      </w:tr>
      <w:tr>
        <w:tc>
          <w:tcPr>
            <w:tcW w:type="dxa" w:w="1984"/>
          </w:tcPr>
          <w:p>
            <w:pPr>
              <w:pStyle w:val="Smallintable"/>
            </w:pPr>
            <w:r>
              <w:t>1905319900</w:t>
            </w:r>
          </w:p>
        </w:tc>
        <w:tc>
          <w:tcPr>
            <w:tcW w:type="dxa" w:w="8561"/>
          </w:tcPr>
          <w:p>
            <w:pPr>
              <w:pStyle w:val="Smallintable"/>
            </w:pPr>
            <w:r>
              <w:t>Other</w:t>
            </w:r>
          </w:p>
        </w:tc>
      </w:tr>
      <w:tr>
        <w:tc>
          <w:tcPr>
            <w:tcW w:type="dxa" w:w="1984"/>
          </w:tcPr>
          <w:p>
            <w:pPr>
              <w:pStyle w:val="Smallintable"/>
            </w:pPr>
            <w:r>
              <w:t>1905321100</w:t>
            </w:r>
          </w:p>
        </w:tc>
        <w:tc>
          <w:tcPr>
            <w:tcW w:type="dxa" w:w="8561"/>
          </w:tcPr>
          <w:p>
            <w:pPr>
              <w:pStyle w:val="Smallintable"/>
            </w:pPr>
            <w:r>
              <w:t>In immediate packings of a net content not exceeding 85|g</w:t>
            </w:r>
          </w:p>
        </w:tc>
      </w:tr>
      <w:tr>
        <w:tc>
          <w:tcPr>
            <w:tcW w:type="dxa" w:w="1984"/>
          </w:tcPr>
          <w:p>
            <w:pPr>
              <w:pStyle w:val="Smallintable"/>
            </w:pPr>
            <w:r>
              <w:t>1905321900</w:t>
            </w:r>
          </w:p>
        </w:tc>
        <w:tc>
          <w:tcPr>
            <w:tcW w:type="dxa" w:w="8561"/>
          </w:tcPr>
          <w:p>
            <w:pPr>
              <w:pStyle w:val="Smallintable"/>
            </w:pPr>
            <w:r>
              <w:t>Other</w:t>
            </w:r>
          </w:p>
        </w:tc>
      </w:tr>
      <w:tr>
        <w:tc>
          <w:tcPr>
            <w:tcW w:type="dxa" w:w="1984"/>
          </w:tcPr>
          <w:p>
            <w:pPr>
              <w:pStyle w:val="Smallintable"/>
            </w:pPr>
            <w:r>
              <w:t>1905329100</w:t>
            </w:r>
          </w:p>
        </w:tc>
        <w:tc>
          <w:tcPr>
            <w:tcW w:type="dxa" w:w="8561"/>
          </w:tcPr>
          <w:p>
            <w:pPr>
              <w:pStyle w:val="Smallintable"/>
            </w:pPr>
            <w:r>
              <w:t>Salted, whether or not filled</w:t>
            </w:r>
          </w:p>
        </w:tc>
      </w:tr>
      <w:tr>
        <w:tc>
          <w:tcPr>
            <w:tcW w:type="dxa" w:w="1984"/>
          </w:tcPr>
          <w:p>
            <w:pPr>
              <w:pStyle w:val="Smallintable"/>
            </w:pPr>
            <w:r>
              <w:t>1905329900</w:t>
            </w:r>
          </w:p>
        </w:tc>
        <w:tc>
          <w:tcPr>
            <w:tcW w:type="dxa" w:w="8561"/>
          </w:tcPr>
          <w:p>
            <w:pPr>
              <w:pStyle w:val="Smallintable"/>
            </w:pPr>
            <w:r>
              <w:t>Other</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r>
        <w:tc>
          <w:tcPr>
            <w:tcW w:type="dxa" w:w="1984"/>
          </w:tcPr>
          <w:p>
            <w:pPr>
              <w:pStyle w:val="Smallintable"/>
            </w:pPr>
            <w:r>
              <w:t>1704901000</w:t>
            </w:r>
          </w:p>
        </w:tc>
        <w:tc>
          <w:tcPr>
            <w:tcW w:type="dxa" w:w="4706"/>
          </w:tcPr>
          <w:p>
            <w:pPr>
              <w:pStyle w:val="Smallintable"/>
            </w:pPr>
            <w:r>
              <w:t>143 [Preferential tariff quota]</w:t>
            </w:r>
          </w:p>
        </w:tc>
        <w:tc>
          <w:tcPr>
            <w:tcW w:type="dxa" w:w="3855"/>
          </w:tcPr>
          <w:p>
            <w:pPr>
              <w:pStyle w:val="Smallintable"/>
            </w:pPr>
            <w:r>
              <w:t>6.7% up to a maximum of 35.15 EUR / 100 kg</w:t>
            </w:r>
          </w:p>
        </w:tc>
      </w:tr>
      <w:tr>
        <w:tc>
          <w:tcPr>
            <w:tcW w:type="dxa" w:w="1984"/>
          </w:tcPr>
          <w:p>
            <w:pPr>
              <w:pStyle w:val="Smallintable"/>
            </w:pPr>
            <w:r>
              <w:t>1704903000</w:t>
            </w:r>
          </w:p>
        </w:tc>
        <w:tc>
          <w:tcPr>
            <w:tcW w:type="dxa" w:w="4706"/>
          </w:tcPr>
          <w:p>
            <w:pPr>
              <w:pStyle w:val="Smallintable"/>
            </w:pPr>
            <w:r>
              <w:t>143 [Preferential tariff quota]</w:t>
            </w:r>
          </w:p>
        </w:tc>
        <w:tc>
          <w:tcPr>
            <w:tcW w:type="dxa" w:w="3855"/>
          </w:tcPr>
          <w:p>
            <w:pPr>
              <w:pStyle w:val="Smallintable"/>
            </w:pPr>
            <w:r>
              <w:t>4.5% + 22.55 EUR / 100 kg</w:t>
            </w:r>
          </w:p>
        </w:tc>
      </w:tr>
      <w:tr>
        <w:tc>
          <w:tcPr>
            <w:tcW w:type="dxa" w:w="1984"/>
          </w:tcPr>
          <w:p>
            <w:pPr>
              <w:pStyle w:val="Smallintable"/>
            </w:pPr>
            <w:r>
              <w:t>1704905100</w:t>
            </w:r>
          </w:p>
        </w:tc>
        <w:tc>
          <w:tcPr>
            <w:tcW w:type="dxa" w:w="4706"/>
          </w:tcPr>
          <w:p>
            <w:pPr>
              <w:pStyle w:val="Smallintable"/>
            </w:pPr>
            <w:r>
              <w:t>143 [Preferential tariff quota]</w:t>
            </w:r>
          </w:p>
        </w:tc>
        <w:tc>
          <w:tcPr>
            <w:tcW w:type="dxa" w:w="3855"/>
          </w:tcPr>
          <w:p>
            <w:pPr>
              <w:pStyle w:val="Smallintable"/>
            </w:pPr>
            <w:r>
              <w:t>4.5% + reduced agricultural component</w:t>
            </w:r>
          </w:p>
        </w:tc>
      </w:tr>
      <w:tr>
        <w:tc>
          <w:tcPr>
            <w:tcW w:type="dxa" w:w="1984"/>
          </w:tcPr>
          <w:p>
            <w:pPr>
              <w:pStyle w:val="Smallintable"/>
            </w:pPr>
            <w:r>
              <w:t>1704905500</w:t>
            </w:r>
          </w:p>
        </w:tc>
        <w:tc>
          <w:tcPr>
            <w:tcW w:type="dxa" w:w="4706"/>
          </w:tcPr>
          <w:p>
            <w:pPr>
              <w:pStyle w:val="Smallintable"/>
            </w:pPr>
            <w:r>
              <w:t>143 [Preferential tariff quota]</w:t>
            </w:r>
          </w:p>
        </w:tc>
        <w:tc>
          <w:tcPr>
            <w:tcW w:type="dxa" w:w="3855"/>
          </w:tcPr>
          <w:p>
            <w:pPr>
              <w:pStyle w:val="Smallintable"/>
            </w:pPr>
            <w:r>
              <w:t>4.5% + reduced agricultural component</w:t>
            </w:r>
          </w:p>
        </w:tc>
      </w:tr>
      <w:tr>
        <w:tc>
          <w:tcPr>
            <w:tcW w:type="dxa" w:w="1984"/>
          </w:tcPr>
          <w:p>
            <w:pPr>
              <w:pStyle w:val="Smallintable"/>
            </w:pPr>
            <w:r>
              <w:t>1704906100</w:t>
            </w:r>
          </w:p>
        </w:tc>
        <w:tc>
          <w:tcPr>
            <w:tcW w:type="dxa" w:w="4706"/>
          </w:tcPr>
          <w:p>
            <w:pPr>
              <w:pStyle w:val="Smallintable"/>
            </w:pPr>
            <w:r>
              <w:t>143 [Preferential tariff quota]</w:t>
            </w:r>
          </w:p>
        </w:tc>
        <w:tc>
          <w:tcPr>
            <w:tcW w:type="dxa" w:w="3855"/>
          </w:tcPr>
          <w:p>
            <w:pPr>
              <w:pStyle w:val="Smallintable"/>
            </w:pPr>
            <w:r>
              <w:t>4.5% + reduced agricultural component</w:t>
            </w:r>
          </w:p>
        </w:tc>
      </w:tr>
      <w:tr>
        <w:tc>
          <w:tcPr>
            <w:tcW w:type="dxa" w:w="1984"/>
          </w:tcPr>
          <w:p>
            <w:pPr>
              <w:pStyle w:val="Smallintable"/>
            </w:pPr>
            <w:r>
              <w:t>1704906500</w:t>
            </w:r>
          </w:p>
        </w:tc>
        <w:tc>
          <w:tcPr>
            <w:tcW w:type="dxa" w:w="4706"/>
          </w:tcPr>
          <w:p>
            <w:pPr>
              <w:pStyle w:val="Smallintable"/>
            </w:pPr>
            <w:r>
              <w:t>143 [Preferential tariff quota]</w:t>
            </w:r>
          </w:p>
        </w:tc>
        <w:tc>
          <w:tcPr>
            <w:tcW w:type="dxa" w:w="3855"/>
          </w:tcPr>
          <w:p>
            <w:pPr>
              <w:pStyle w:val="Smallintable"/>
            </w:pPr>
            <w:r>
              <w:t>4.5% + reduced agricultural component</w:t>
            </w:r>
          </w:p>
        </w:tc>
      </w:tr>
      <w:tr>
        <w:tc>
          <w:tcPr>
            <w:tcW w:type="dxa" w:w="1984"/>
          </w:tcPr>
          <w:p>
            <w:pPr>
              <w:pStyle w:val="Smallintable"/>
            </w:pPr>
            <w:r>
              <w:t>1704907100</w:t>
            </w:r>
          </w:p>
        </w:tc>
        <w:tc>
          <w:tcPr>
            <w:tcW w:type="dxa" w:w="4706"/>
          </w:tcPr>
          <w:p>
            <w:pPr>
              <w:pStyle w:val="Smallintable"/>
            </w:pPr>
            <w:r>
              <w:t>143 [Preferential tariff quota]</w:t>
            </w:r>
          </w:p>
        </w:tc>
        <w:tc>
          <w:tcPr>
            <w:tcW w:type="dxa" w:w="3855"/>
          </w:tcPr>
          <w:p>
            <w:pPr>
              <w:pStyle w:val="Smallintable"/>
            </w:pPr>
            <w:r>
              <w:t>4.5% + reduced agricultural component</w:t>
            </w:r>
          </w:p>
        </w:tc>
      </w:tr>
      <w:tr>
        <w:tc>
          <w:tcPr>
            <w:tcW w:type="dxa" w:w="1984"/>
          </w:tcPr>
          <w:p>
            <w:pPr>
              <w:pStyle w:val="Smallintable"/>
            </w:pPr>
            <w:r>
              <w:t>1704907500</w:t>
            </w:r>
          </w:p>
        </w:tc>
        <w:tc>
          <w:tcPr>
            <w:tcW w:type="dxa" w:w="4706"/>
          </w:tcPr>
          <w:p>
            <w:pPr>
              <w:pStyle w:val="Smallintable"/>
            </w:pPr>
            <w:r>
              <w:t>143 [Preferential tariff quota]</w:t>
            </w:r>
          </w:p>
        </w:tc>
        <w:tc>
          <w:tcPr>
            <w:tcW w:type="dxa" w:w="3855"/>
          </w:tcPr>
          <w:p>
            <w:pPr>
              <w:pStyle w:val="Smallintable"/>
            </w:pPr>
            <w:r>
              <w:t>4.5% + reduced agricultural component</w:t>
            </w:r>
          </w:p>
        </w:tc>
      </w:tr>
      <w:tr>
        <w:tc>
          <w:tcPr>
            <w:tcW w:type="dxa" w:w="1984"/>
          </w:tcPr>
          <w:p>
            <w:pPr>
              <w:pStyle w:val="Smallintable"/>
            </w:pPr>
            <w:r>
              <w:t>1704908100</w:t>
            </w:r>
          </w:p>
        </w:tc>
        <w:tc>
          <w:tcPr>
            <w:tcW w:type="dxa" w:w="4706"/>
          </w:tcPr>
          <w:p>
            <w:pPr>
              <w:pStyle w:val="Smallintable"/>
            </w:pPr>
            <w:r>
              <w:t>143 [Preferential tariff quota]</w:t>
            </w:r>
          </w:p>
        </w:tc>
        <w:tc>
          <w:tcPr>
            <w:tcW w:type="dxa" w:w="3855"/>
          </w:tcPr>
          <w:p>
            <w:pPr>
              <w:pStyle w:val="Smallintable"/>
            </w:pPr>
            <w:r>
              <w:t>4.5% + reduced agricultural component</w:t>
            </w:r>
          </w:p>
        </w:tc>
      </w:tr>
      <w:tr>
        <w:tc>
          <w:tcPr>
            <w:tcW w:type="dxa" w:w="1984"/>
          </w:tcPr>
          <w:p>
            <w:pPr>
              <w:pStyle w:val="Smallintable"/>
            </w:pPr>
            <w:r>
              <w:t>1704909900</w:t>
            </w:r>
          </w:p>
        </w:tc>
        <w:tc>
          <w:tcPr>
            <w:tcW w:type="dxa" w:w="4706"/>
          </w:tcPr>
          <w:p>
            <w:pPr>
              <w:pStyle w:val="Smallintable"/>
            </w:pPr>
            <w:r>
              <w:t>143 [Preferential tariff quota]</w:t>
            </w:r>
          </w:p>
        </w:tc>
        <w:tc>
          <w:tcPr>
            <w:tcW w:type="dxa" w:w="3855"/>
          </w:tcPr>
          <w:p>
            <w:pPr>
              <w:pStyle w:val="Smallintable"/>
            </w:pPr>
            <w:r>
              <w:t>4.5% + reduced agricultural component</w:t>
            </w:r>
          </w:p>
        </w:tc>
      </w:tr>
      <w:tr>
        <w:tc>
          <w:tcPr>
            <w:tcW w:type="dxa" w:w="1984"/>
          </w:tcPr>
          <w:p>
            <w:pPr>
              <w:pStyle w:val="Smallintable"/>
            </w:pPr>
            <w:r>
              <w:t>1806321000</w:t>
            </w:r>
          </w:p>
        </w:tc>
        <w:tc>
          <w:tcPr>
            <w:tcW w:type="dxa" w:w="4706"/>
          </w:tcPr>
          <w:p>
            <w:pPr>
              <w:pStyle w:val="Smallintable"/>
            </w:pPr>
            <w:r>
              <w:t>143 [Preferential tariff quota]</w:t>
            </w:r>
          </w:p>
        </w:tc>
        <w:tc>
          <w:tcPr>
            <w:tcW w:type="dxa" w:w="3855"/>
          </w:tcPr>
          <w:p>
            <w:pPr>
              <w:pStyle w:val="Smallintable"/>
            </w:pPr>
            <w:r>
              <w:t>4.1% + reduced agricultural component</w:t>
            </w:r>
          </w:p>
        </w:tc>
      </w:tr>
      <w:tr>
        <w:tc>
          <w:tcPr>
            <w:tcW w:type="dxa" w:w="1984"/>
          </w:tcPr>
          <w:p>
            <w:pPr>
              <w:pStyle w:val="Smallintable"/>
            </w:pPr>
            <w:r>
              <w:t>1806329000</w:t>
            </w:r>
          </w:p>
        </w:tc>
        <w:tc>
          <w:tcPr>
            <w:tcW w:type="dxa" w:w="4706"/>
          </w:tcPr>
          <w:p>
            <w:pPr>
              <w:pStyle w:val="Smallintable"/>
            </w:pPr>
            <w:r>
              <w:t>143 [Preferential tariff quota]</w:t>
            </w:r>
          </w:p>
        </w:tc>
        <w:tc>
          <w:tcPr>
            <w:tcW w:type="dxa" w:w="3855"/>
          </w:tcPr>
          <w:p>
            <w:pPr>
              <w:pStyle w:val="Smallintable"/>
            </w:pPr>
            <w:r>
              <w:t>4.1% + reduced agricultural component</w:t>
            </w:r>
          </w:p>
        </w:tc>
      </w:tr>
      <w:tr>
        <w:tc>
          <w:tcPr>
            <w:tcW w:type="dxa" w:w="1984"/>
          </w:tcPr>
          <w:p>
            <w:pPr>
              <w:pStyle w:val="Smallintable"/>
            </w:pPr>
            <w:r>
              <w:t>1806901100</w:t>
            </w:r>
          </w:p>
        </w:tc>
        <w:tc>
          <w:tcPr>
            <w:tcW w:type="dxa" w:w="4706"/>
          </w:tcPr>
          <w:p>
            <w:pPr>
              <w:pStyle w:val="Smallintable"/>
            </w:pPr>
            <w:r>
              <w:t>143 [Preferential tariff quota]</w:t>
            </w:r>
          </w:p>
        </w:tc>
        <w:tc>
          <w:tcPr>
            <w:tcW w:type="dxa" w:w="3855"/>
          </w:tcPr>
          <w:p>
            <w:pPr>
              <w:pStyle w:val="Smallintable"/>
            </w:pPr>
            <w:r>
              <w:t>4.1% + reduced agricultural component</w:t>
            </w:r>
          </w:p>
        </w:tc>
      </w:tr>
      <w:tr>
        <w:tc>
          <w:tcPr>
            <w:tcW w:type="dxa" w:w="1984"/>
          </w:tcPr>
          <w:p>
            <w:pPr>
              <w:pStyle w:val="Smallintable"/>
            </w:pPr>
            <w:r>
              <w:t>1806901900</w:t>
            </w:r>
          </w:p>
        </w:tc>
        <w:tc>
          <w:tcPr>
            <w:tcW w:type="dxa" w:w="4706"/>
          </w:tcPr>
          <w:p>
            <w:pPr>
              <w:pStyle w:val="Smallintable"/>
            </w:pPr>
            <w:r>
              <w:t>143 [Preferential tariff quota]</w:t>
            </w:r>
          </w:p>
        </w:tc>
        <w:tc>
          <w:tcPr>
            <w:tcW w:type="dxa" w:w="3855"/>
          </w:tcPr>
          <w:p>
            <w:pPr>
              <w:pStyle w:val="Smallintable"/>
            </w:pPr>
            <w:r>
              <w:t>4.1% + reduced agricultural component</w:t>
            </w:r>
          </w:p>
        </w:tc>
      </w:tr>
      <w:tr>
        <w:tc>
          <w:tcPr>
            <w:tcW w:type="dxa" w:w="1984"/>
          </w:tcPr>
          <w:p>
            <w:pPr>
              <w:pStyle w:val="Smallintable"/>
            </w:pPr>
            <w:r>
              <w:t>1806903100</w:t>
            </w:r>
          </w:p>
        </w:tc>
        <w:tc>
          <w:tcPr>
            <w:tcW w:type="dxa" w:w="4706"/>
          </w:tcPr>
          <w:p>
            <w:pPr>
              <w:pStyle w:val="Smallintable"/>
            </w:pPr>
            <w:r>
              <w:t>143 [Preferential tariff quota]</w:t>
            </w:r>
          </w:p>
        </w:tc>
        <w:tc>
          <w:tcPr>
            <w:tcW w:type="dxa" w:w="3855"/>
          </w:tcPr>
          <w:p>
            <w:pPr>
              <w:pStyle w:val="Smallintable"/>
            </w:pPr>
            <w:r>
              <w:t>4.1% + reduced agricultural component</w:t>
            </w:r>
          </w:p>
        </w:tc>
      </w:tr>
      <w:tr>
        <w:tc>
          <w:tcPr>
            <w:tcW w:type="dxa" w:w="1984"/>
          </w:tcPr>
          <w:p>
            <w:pPr>
              <w:pStyle w:val="Smallintable"/>
            </w:pPr>
            <w:r>
              <w:t>1806903900</w:t>
            </w:r>
          </w:p>
        </w:tc>
        <w:tc>
          <w:tcPr>
            <w:tcW w:type="dxa" w:w="4706"/>
          </w:tcPr>
          <w:p>
            <w:pPr>
              <w:pStyle w:val="Smallintable"/>
            </w:pPr>
            <w:r>
              <w:t>143 [Preferential tariff quota]</w:t>
            </w:r>
          </w:p>
        </w:tc>
        <w:tc>
          <w:tcPr>
            <w:tcW w:type="dxa" w:w="3855"/>
          </w:tcPr>
          <w:p>
            <w:pPr>
              <w:pStyle w:val="Smallintable"/>
            </w:pPr>
            <w:r>
              <w:t>4.1% + reduced agricultural component</w:t>
            </w:r>
          </w:p>
        </w:tc>
      </w:tr>
      <w:tr>
        <w:tc>
          <w:tcPr>
            <w:tcW w:type="dxa" w:w="1984"/>
          </w:tcPr>
          <w:p>
            <w:pPr>
              <w:pStyle w:val="Smallintable"/>
            </w:pPr>
            <w:r>
              <w:t>1806905000</w:t>
            </w:r>
          </w:p>
        </w:tc>
        <w:tc>
          <w:tcPr>
            <w:tcW w:type="dxa" w:w="4706"/>
          </w:tcPr>
          <w:p>
            <w:pPr>
              <w:pStyle w:val="Smallintable"/>
            </w:pPr>
            <w:r>
              <w:t>143 [Preferential tariff quota]</w:t>
            </w:r>
          </w:p>
        </w:tc>
        <w:tc>
          <w:tcPr>
            <w:tcW w:type="dxa" w:w="3855"/>
          </w:tcPr>
          <w:p>
            <w:pPr>
              <w:pStyle w:val="Smallintable"/>
            </w:pPr>
            <w:r>
              <w:t>4.1% + reduced agricultural component</w:t>
            </w:r>
          </w:p>
        </w:tc>
      </w:tr>
      <w:tr>
        <w:tc>
          <w:tcPr>
            <w:tcW w:type="dxa" w:w="1984"/>
          </w:tcPr>
          <w:p>
            <w:pPr>
              <w:pStyle w:val="Smallintable"/>
            </w:pPr>
            <w:r>
              <w:t>1806906000</w:t>
            </w:r>
          </w:p>
        </w:tc>
        <w:tc>
          <w:tcPr>
            <w:tcW w:type="dxa" w:w="4706"/>
          </w:tcPr>
          <w:p>
            <w:pPr>
              <w:pStyle w:val="Smallintable"/>
            </w:pPr>
            <w:r>
              <w:t>143 [Preferential tariff quota]</w:t>
            </w:r>
          </w:p>
        </w:tc>
        <w:tc>
          <w:tcPr>
            <w:tcW w:type="dxa" w:w="3855"/>
          </w:tcPr>
          <w:p>
            <w:pPr>
              <w:pStyle w:val="Smallintable"/>
            </w:pPr>
            <w:r>
              <w:t>4.1% + reduced agricultural component</w:t>
            </w:r>
          </w:p>
        </w:tc>
      </w:tr>
      <w:tr>
        <w:tc>
          <w:tcPr>
            <w:tcW w:type="dxa" w:w="1984"/>
          </w:tcPr>
          <w:p>
            <w:pPr>
              <w:pStyle w:val="Smallintable"/>
            </w:pPr>
            <w:r>
              <w:t>1806907000</w:t>
            </w:r>
          </w:p>
        </w:tc>
        <w:tc>
          <w:tcPr>
            <w:tcW w:type="dxa" w:w="4706"/>
          </w:tcPr>
          <w:p>
            <w:pPr>
              <w:pStyle w:val="Smallintable"/>
            </w:pPr>
            <w:r>
              <w:t>143 [Preferential tariff quota]</w:t>
            </w:r>
          </w:p>
        </w:tc>
        <w:tc>
          <w:tcPr>
            <w:tcW w:type="dxa" w:w="3855"/>
          </w:tcPr>
          <w:p>
            <w:pPr>
              <w:pStyle w:val="Smallintable"/>
            </w:pPr>
            <w:r>
              <w:t>4.1% + reduced agricultural component</w:t>
            </w:r>
          </w:p>
        </w:tc>
      </w:tr>
      <w:tr>
        <w:tc>
          <w:tcPr>
            <w:tcW w:type="dxa" w:w="1984"/>
          </w:tcPr>
          <w:p>
            <w:pPr>
              <w:pStyle w:val="Smallintable"/>
            </w:pPr>
            <w:r>
              <w:t>1806909000</w:t>
            </w:r>
          </w:p>
        </w:tc>
        <w:tc>
          <w:tcPr>
            <w:tcW w:type="dxa" w:w="4706"/>
          </w:tcPr>
          <w:p>
            <w:pPr>
              <w:pStyle w:val="Smallintable"/>
            </w:pPr>
            <w:r>
              <w:t>143 [Preferential tariff quota]</w:t>
            </w:r>
          </w:p>
        </w:tc>
        <w:tc>
          <w:tcPr>
            <w:tcW w:type="dxa" w:w="3855"/>
          </w:tcPr>
          <w:p>
            <w:pPr>
              <w:pStyle w:val="Smallintable"/>
            </w:pPr>
            <w:r>
              <w:t>4.1% + reduced agricultural component</w:t>
            </w:r>
          </w:p>
        </w:tc>
      </w:tr>
      <w:tr>
        <w:tc>
          <w:tcPr>
            <w:tcW w:type="dxa" w:w="1984"/>
          </w:tcPr>
          <w:p>
            <w:pPr>
              <w:pStyle w:val="Smallintable"/>
            </w:pPr>
            <w:r>
              <w:t>1905311100</w:t>
            </w:r>
          </w:p>
        </w:tc>
        <w:tc>
          <w:tcPr>
            <w:tcW w:type="dxa" w:w="4706"/>
          </w:tcPr>
          <w:p>
            <w:pPr>
              <w:pStyle w:val="Smallintable"/>
            </w:pPr>
            <w:r>
              <w:t>143 [Preferential tariff quota]</w:t>
            </w:r>
          </w:p>
        </w:tc>
        <w:tc>
          <w:tcPr>
            <w:tcW w:type="dxa" w:w="3855"/>
          </w:tcPr>
          <w:p>
            <w:pPr>
              <w:pStyle w:val="Smallintable"/>
            </w:pPr>
            <w:r>
              <w:t>4.5% + reduced agricultural component</w:t>
            </w:r>
          </w:p>
        </w:tc>
      </w:tr>
      <w:tr>
        <w:tc>
          <w:tcPr>
            <w:tcW w:type="dxa" w:w="1984"/>
          </w:tcPr>
          <w:p>
            <w:pPr>
              <w:pStyle w:val="Smallintable"/>
            </w:pPr>
            <w:r>
              <w:t>1905311900</w:t>
            </w:r>
          </w:p>
        </w:tc>
        <w:tc>
          <w:tcPr>
            <w:tcW w:type="dxa" w:w="4706"/>
          </w:tcPr>
          <w:p>
            <w:pPr>
              <w:pStyle w:val="Smallintable"/>
            </w:pPr>
            <w:r>
              <w:t>143 [Preferential tariff quota]</w:t>
            </w:r>
          </w:p>
        </w:tc>
        <w:tc>
          <w:tcPr>
            <w:tcW w:type="dxa" w:w="3855"/>
          </w:tcPr>
          <w:p>
            <w:pPr>
              <w:pStyle w:val="Smallintable"/>
            </w:pPr>
            <w:r>
              <w:t>4.5% + reduced agricultural component</w:t>
            </w:r>
          </w:p>
        </w:tc>
      </w:tr>
      <w:tr>
        <w:tc>
          <w:tcPr>
            <w:tcW w:type="dxa" w:w="1984"/>
          </w:tcPr>
          <w:p>
            <w:pPr>
              <w:pStyle w:val="Smallintable"/>
            </w:pPr>
            <w:r>
              <w:t>1905313000</w:t>
            </w:r>
          </w:p>
        </w:tc>
        <w:tc>
          <w:tcPr>
            <w:tcW w:type="dxa" w:w="4706"/>
          </w:tcPr>
          <w:p>
            <w:pPr>
              <w:pStyle w:val="Smallintable"/>
            </w:pPr>
            <w:r>
              <w:t>143 [Preferential tariff quota]</w:t>
            </w:r>
          </w:p>
        </w:tc>
        <w:tc>
          <w:tcPr>
            <w:tcW w:type="dxa" w:w="3855"/>
          </w:tcPr>
          <w:p>
            <w:pPr>
              <w:pStyle w:val="Smallintable"/>
            </w:pPr>
            <w:r>
              <w:t>4.5% + reduced agricultural component</w:t>
            </w:r>
          </w:p>
        </w:tc>
      </w:tr>
      <w:tr>
        <w:tc>
          <w:tcPr>
            <w:tcW w:type="dxa" w:w="1984"/>
          </w:tcPr>
          <w:p>
            <w:pPr>
              <w:pStyle w:val="Smallintable"/>
            </w:pPr>
            <w:r>
              <w:t>1905319100</w:t>
            </w:r>
          </w:p>
        </w:tc>
        <w:tc>
          <w:tcPr>
            <w:tcW w:type="dxa" w:w="4706"/>
          </w:tcPr>
          <w:p>
            <w:pPr>
              <w:pStyle w:val="Smallintable"/>
            </w:pPr>
            <w:r>
              <w:t>143 [Preferential tariff quota]</w:t>
            </w:r>
          </w:p>
        </w:tc>
        <w:tc>
          <w:tcPr>
            <w:tcW w:type="dxa" w:w="3855"/>
          </w:tcPr>
          <w:p>
            <w:pPr>
              <w:pStyle w:val="Smallintable"/>
            </w:pPr>
            <w:r>
              <w:t>4.5% + reduced agricultural component</w:t>
            </w:r>
          </w:p>
        </w:tc>
      </w:tr>
      <w:tr>
        <w:tc>
          <w:tcPr>
            <w:tcW w:type="dxa" w:w="1984"/>
          </w:tcPr>
          <w:p>
            <w:pPr>
              <w:pStyle w:val="Smallintable"/>
            </w:pPr>
            <w:r>
              <w:t>1905319900</w:t>
            </w:r>
          </w:p>
        </w:tc>
        <w:tc>
          <w:tcPr>
            <w:tcW w:type="dxa" w:w="4706"/>
          </w:tcPr>
          <w:p>
            <w:pPr>
              <w:pStyle w:val="Smallintable"/>
            </w:pPr>
            <w:r>
              <w:t>143 [Preferential tariff quota]</w:t>
            </w:r>
          </w:p>
        </w:tc>
        <w:tc>
          <w:tcPr>
            <w:tcW w:type="dxa" w:w="3855"/>
          </w:tcPr>
          <w:p>
            <w:pPr>
              <w:pStyle w:val="Smallintable"/>
            </w:pPr>
            <w:r>
              <w:t>4.5% + reduced agricultural component</w:t>
            </w:r>
          </w:p>
        </w:tc>
      </w:tr>
      <w:tr>
        <w:tc>
          <w:tcPr>
            <w:tcW w:type="dxa" w:w="1984"/>
          </w:tcPr>
          <w:p>
            <w:pPr>
              <w:pStyle w:val="Smallintable"/>
            </w:pPr>
            <w:r>
              <w:t>1905321100</w:t>
            </w:r>
          </w:p>
        </w:tc>
        <w:tc>
          <w:tcPr>
            <w:tcW w:type="dxa" w:w="4706"/>
          </w:tcPr>
          <w:p>
            <w:pPr>
              <w:pStyle w:val="Smallintable"/>
            </w:pPr>
            <w:r>
              <w:t>143 [Preferential tariff quota]</w:t>
            </w:r>
          </w:p>
        </w:tc>
        <w:tc>
          <w:tcPr>
            <w:tcW w:type="dxa" w:w="3855"/>
          </w:tcPr>
          <w:p>
            <w:pPr>
              <w:pStyle w:val="Smallintable"/>
            </w:pPr>
            <w:r>
              <w:t>4.5% + reduced agricultural component</w:t>
            </w:r>
          </w:p>
        </w:tc>
      </w:tr>
      <w:tr>
        <w:tc>
          <w:tcPr>
            <w:tcW w:type="dxa" w:w="1984"/>
          </w:tcPr>
          <w:p>
            <w:pPr>
              <w:pStyle w:val="Smallintable"/>
            </w:pPr>
            <w:r>
              <w:t>1905321900</w:t>
            </w:r>
          </w:p>
        </w:tc>
        <w:tc>
          <w:tcPr>
            <w:tcW w:type="dxa" w:w="4706"/>
          </w:tcPr>
          <w:p>
            <w:pPr>
              <w:pStyle w:val="Smallintable"/>
            </w:pPr>
            <w:r>
              <w:t>143 [Preferential tariff quota]</w:t>
            </w:r>
          </w:p>
        </w:tc>
        <w:tc>
          <w:tcPr>
            <w:tcW w:type="dxa" w:w="3855"/>
          </w:tcPr>
          <w:p>
            <w:pPr>
              <w:pStyle w:val="Smallintable"/>
            </w:pPr>
            <w:r>
              <w:t>4.5% + reduced agricultural component</w:t>
            </w:r>
          </w:p>
        </w:tc>
      </w:tr>
      <w:tr>
        <w:tc>
          <w:tcPr>
            <w:tcW w:type="dxa" w:w="1984"/>
          </w:tcPr>
          <w:p>
            <w:pPr>
              <w:pStyle w:val="Smallintable"/>
            </w:pPr>
            <w:r>
              <w:t>1905329100</w:t>
            </w:r>
          </w:p>
        </w:tc>
        <w:tc>
          <w:tcPr>
            <w:tcW w:type="dxa" w:w="4706"/>
          </w:tcPr>
          <w:p>
            <w:pPr>
              <w:pStyle w:val="Smallintable"/>
            </w:pPr>
            <w:r>
              <w:t>143 [Preferential tariff quota]</w:t>
            </w:r>
          </w:p>
        </w:tc>
        <w:tc>
          <w:tcPr>
            <w:tcW w:type="dxa" w:w="3855"/>
          </w:tcPr>
          <w:p>
            <w:pPr>
              <w:pStyle w:val="Smallintable"/>
            </w:pPr>
            <w:r>
              <w:t>4.5% + reduced agricultural component</w:t>
            </w:r>
          </w:p>
        </w:tc>
      </w:tr>
      <w:tr>
        <w:tc>
          <w:tcPr>
            <w:tcW w:type="dxa" w:w="1984"/>
          </w:tcPr>
          <w:p>
            <w:pPr>
              <w:pStyle w:val="Smallintable"/>
            </w:pPr>
            <w:r>
              <w:t>1905329900</w:t>
            </w:r>
          </w:p>
        </w:tc>
        <w:tc>
          <w:tcPr>
            <w:tcW w:type="dxa" w:w="4706"/>
          </w:tcPr>
          <w:p>
            <w:pPr>
              <w:pStyle w:val="Smallintable"/>
            </w:pPr>
            <w:r>
              <w:t>143 [Preferential tariff quota]</w:t>
            </w:r>
          </w:p>
        </w:tc>
        <w:tc>
          <w:tcPr>
            <w:tcW w:type="dxa" w:w="3855"/>
          </w:tcPr>
          <w:p>
            <w:pPr>
              <w:pStyle w:val="Smallintable"/>
            </w:pPr>
            <w:r>
              <w:t>4.5% + reduced agricultural component</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REGULATION (EC) No 52/2008 opening for the year 2008 and the following years a tariff quota applicable to the importation into the European Community of certain goods originating in Iceland resulting from the processing of agricultural products covered by Council Regulation (EC) No 3448/93 (OJ L 18, 23.1.2008, p. 6)</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500,000.00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