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Fennel,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0709995000</w:t>
            </w:r>
          </w:p>
        </w:tc>
        <w:tc>
          <w:tcPr>
            <w:tcW w:type="dxa" w:w="8561"/>
          </w:tcPr>
          <w:p>
            <w:pPr>
              <w:pStyle w:val="Smallintable"/>
            </w:pPr>
            <w:r>
              <w:t>Fennel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