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091594</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Trout (salmo trutta, Oncorhynchus mykiss, Oncorynchus clarki, Oncorynchus aguabonita, Oncorynchus gilae, Oncorynchus apache, and Oncorynchus chrysogaster): live; fresh or chilled; frozen; dried, salted or in brine, smoked; fillets and other fish meat; flours, meals and pellets, fit for human consumption.</w:t>
            </w:r>
          </w:p>
        </w:tc>
      </w:tr>
      <w:tr>
        <w:tc>
          <w:tcPr>
            <w:tcW w:type="dxa" w:w="2608"/>
          </w:tcPr>
          <w:p>
            <w:pPr>
              <w:pStyle w:val="Smallintable"/>
            </w:pPr>
            <w:r>
              <w:t>Country</w:t>
            </w:r>
          </w:p>
        </w:tc>
        <w:tc>
          <w:tcPr>
            <w:tcW w:type="dxa" w:w="7937"/>
          </w:tcPr>
          <w:p>
            <w:pPr>
              <w:pStyle w:val="Smallintable"/>
            </w:pPr>
            <w:r>
              <w:t>Bosnia and Herzegovina</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500,000.00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R110354</w:t>
            </w:r>
          </w:p>
        </w:tc>
        <w:tc>
          <w:tcPr>
            <w:tcW w:type="dxa" w:w="8277"/>
          </w:tcPr>
          <w:p>
            <w:pPr>
              <w:pStyle w:val="Smallintable"/>
            </w:pPr>
            <w:r>
              <w:t>opening and providing for the management of tariff quotas of the Union for certain fish and fishery products originating in Bosnia and Herzegovina</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BA</w:t>
            </w:r>
          </w:p>
        </w:tc>
        <w:tc>
          <w:tcPr>
            <w:tcW w:type="dxa" w:w="8277"/>
          </w:tcPr>
          <w:p>
            <w:pPr>
              <w:pStyle w:val="Smallintable"/>
            </w:pPr>
            <w:r>
              <w:t>Bosnia and Herzegovina</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0301910000</w:t>
            </w:r>
          </w:p>
        </w:tc>
        <w:tc>
          <w:tcPr>
            <w:tcW w:type="dxa" w:w="8561"/>
          </w:tcPr>
          <w:p>
            <w:pPr>
              <w:pStyle w:val="Smallintable"/>
            </w:pPr>
            <w:r>
              <w:t>Trout (Salmo trutta, Oncorhynchus mykiss, Oncorhynchus clarki, Oncorhynchus aguabonita, Oncorhynchus gilae, Oncorhynchus apache and Oncorhynchus chrysogaster)</w:t>
            </w:r>
          </w:p>
        </w:tc>
      </w:tr>
      <w:tr>
        <w:tc>
          <w:tcPr>
            <w:tcW w:type="dxa" w:w="1984"/>
          </w:tcPr>
          <w:p>
            <w:pPr>
              <w:pStyle w:val="Smallintable"/>
            </w:pPr>
            <w:r>
              <w:t>0302110000</w:t>
            </w:r>
          </w:p>
        </w:tc>
        <w:tc>
          <w:tcPr>
            <w:tcW w:type="dxa" w:w="8561"/>
          </w:tcPr>
          <w:p>
            <w:pPr>
              <w:pStyle w:val="Smallintable"/>
            </w:pPr>
            <w:r>
              <w:t>Trout (Salmo trutta, Oncorhynchus mykiss, Oncorhynchus clarki, Oncorhynchus aguabonita, Oncorhynchus gilae, Oncorhynchus apache and Oncorhynchus chrysogaster)</w:t>
            </w:r>
          </w:p>
        </w:tc>
      </w:tr>
      <w:tr>
        <w:tc>
          <w:tcPr>
            <w:tcW w:type="dxa" w:w="1984"/>
          </w:tcPr>
          <w:p>
            <w:pPr>
              <w:pStyle w:val="Smallintable"/>
            </w:pPr>
            <w:r>
              <w:t>0303140000</w:t>
            </w:r>
          </w:p>
        </w:tc>
        <w:tc>
          <w:tcPr>
            <w:tcW w:type="dxa" w:w="8561"/>
          </w:tcPr>
          <w:p>
            <w:pPr>
              <w:pStyle w:val="Smallintable"/>
            </w:pPr>
            <w:r>
              <w:t>Trout (Salmo trutta, Oncorhynchus mykiss, Oncorhynchus clarki, Oncorhynchus aguabonita, Oncorhynchus gilae, Oncorhynchus apache and Oncorhynchus chrysogaster)</w:t>
            </w:r>
          </w:p>
        </w:tc>
      </w:tr>
      <w:tr>
        <w:tc>
          <w:tcPr>
            <w:tcW w:type="dxa" w:w="1984"/>
          </w:tcPr>
          <w:p>
            <w:pPr>
              <w:pStyle w:val="Smallintable"/>
            </w:pPr>
            <w:r>
              <w:t>0304420000</w:t>
            </w:r>
          </w:p>
        </w:tc>
        <w:tc>
          <w:tcPr>
            <w:tcW w:type="dxa" w:w="8561"/>
          </w:tcPr>
          <w:p>
            <w:pPr>
              <w:pStyle w:val="Smallintable"/>
            </w:pPr>
            <w:r>
              <w:t>Trout (Salmo trutta, Oncorhynchus mykiss, Oncorhynchus clarki, Oncorhynchus aguabonita, Oncorhynchus gilae, Oncorhynchus apache and Oncorhynchus chrysogaster)</w:t>
            </w:r>
          </w:p>
        </w:tc>
      </w:tr>
      <w:tr>
        <w:tc>
          <w:tcPr>
            <w:tcW w:type="dxa" w:w="1984"/>
          </w:tcPr>
          <w:p>
            <w:pPr>
              <w:pStyle w:val="Smallintable"/>
            </w:pPr>
            <w:r>
              <w:t>0304520010</w:t>
            </w:r>
          </w:p>
        </w:tc>
        <w:tc>
          <w:tcPr>
            <w:tcW w:type="dxa" w:w="8561"/>
          </w:tcPr>
          <w:p>
            <w:pPr>
              <w:pStyle w:val="Smallintable"/>
            </w:pPr>
            <w:r>
              <w:t>Trout of the species Salmo trutta, Oncorhynchus mykiss, Oncorhynchus clarki, Oncorhynchus aguabonita, Oncorhynchus gilae, Oncorhynchus apache and Oncorhynchus chrysogaster</w:t>
            </w:r>
          </w:p>
        </w:tc>
      </w:tr>
      <w:tr>
        <w:tc>
          <w:tcPr>
            <w:tcW w:type="dxa" w:w="1984"/>
          </w:tcPr>
          <w:p>
            <w:pPr>
              <w:pStyle w:val="Smallintable"/>
            </w:pPr>
            <w:r>
              <w:t>0304820000</w:t>
            </w:r>
          </w:p>
        </w:tc>
        <w:tc>
          <w:tcPr>
            <w:tcW w:type="dxa" w:w="8561"/>
          </w:tcPr>
          <w:p>
            <w:pPr>
              <w:pStyle w:val="Smallintable"/>
            </w:pPr>
            <w:r>
              <w:t>Trout (Salmo trutta, Oncorhynchus mykiss, Oncorhynchus clarki, Oncorhynchus aguabonita, Oncorhynchus gilae, Oncorhynchus apache and Oncorhynchus chrysogaster)</w:t>
            </w:r>
          </w:p>
        </w:tc>
      </w:tr>
      <w:tr>
        <w:tc>
          <w:tcPr>
            <w:tcW w:type="dxa" w:w="1984"/>
          </w:tcPr>
          <w:p>
            <w:pPr>
              <w:pStyle w:val="Smallintable"/>
            </w:pPr>
            <w:r>
              <w:t>0304992111</w:t>
            </w:r>
          </w:p>
        </w:tc>
        <w:tc>
          <w:tcPr>
            <w:tcW w:type="dxa" w:w="8561"/>
          </w:tcPr>
          <w:p>
            <w:pPr>
              <w:pStyle w:val="Smallintable"/>
            </w:pPr>
            <w:r>
              <w:t>Of trout (Oncorhynchus mykiss)</w:t>
            </w:r>
          </w:p>
        </w:tc>
      </w:tr>
      <w:tr>
        <w:tc>
          <w:tcPr>
            <w:tcW w:type="dxa" w:w="1984"/>
          </w:tcPr>
          <w:p>
            <w:pPr>
              <w:pStyle w:val="Smallintable"/>
            </w:pPr>
            <w:r>
              <w:t>0304992112</w:t>
            </w:r>
          </w:p>
        </w:tc>
        <w:tc>
          <w:tcPr>
            <w:tcW w:type="dxa" w:w="8561"/>
          </w:tcPr>
          <w:p>
            <w:pPr>
              <w:pStyle w:val="Smallintable"/>
            </w:pPr>
            <w:r>
              <w:t>Of trout (Salmo trutta, Oncorhynchus clarki, Oncorhynchus aguabonita and Oncorhynchus gilae)</w:t>
            </w:r>
          </w:p>
        </w:tc>
      </w:tr>
      <w:tr>
        <w:tc>
          <w:tcPr>
            <w:tcW w:type="dxa" w:w="1984"/>
          </w:tcPr>
          <w:p>
            <w:pPr>
              <w:pStyle w:val="Smallintable"/>
            </w:pPr>
            <w:r>
              <w:t>0304992120</w:t>
            </w:r>
          </w:p>
        </w:tc>
        <w:tc>
          <w:tcPr>
            <w:tcW w:type="dxa" w:w="8561"/>
          </w:tcPr>
          <w:p>
            <w:pPr>
              <w:pStyle w:val="Smallintable"/>
            </w:pPr>
            <w:r>
              <w:t>Of trout (Oncorhynchus apache and Oncorhynchus chrysogaster)</w:t>
            </w:r>
          </w:p>
        </w:tc>
      </w:tr>
      <w:tr>
        <w:tc>
          <w:tcPr>
            <w:tcW w:type="dxa" w:w="1984"/>
          </w:tcPr>
          <w:p>
            <w:pPr>
              <w:pStyle w:val="Smallintable"/>
            </w:pPr>
            <w:r>
              <w:t>0305100010</w:t>
            </w:r>
          </w:p>
        </w:tc>
        <w:tc>
          <w:tcPr>
            <w:tcW w:type="dxa" w:w="8561"/>
          </w:tcPr>
          <w:p>
            <w:pPr>
              <w:pStyle w:val="Smallintable"/>
            </w:pPr>
            <w:r>
              <w:t>Of trout of the species Salmo trutta, Oncorhynchus mykiss, Oncorhynchus clarki, Oncorhynchus aguabonita, Oncorhynchus gilae, Oncorhynchus apache and Oncorhynchus chrysogaster</w:t>
            </w:r>
          </w:p>
        </w:tc>
      </w:tr>
      <w:tr>
        <w:tc>
          <w:tcPr>
            <w:tcW w:type="dxa" w:w="1984"/>
          </w:tcPr>
          <w:p>
            <w:pPr>
              <w:pStyle w:val="Smallintable"/>
            </w:pPr>
            <w:r>
              <w:t>0305399010</w:t>
            </w:r>
          </w:p>
        </w:tc>
        <w:tc>
          <w:tcPr>
            <w:tcW w:type="dxa" w:w="8561"/>
          </w:tcPr>
          <w:p>
            <w:pPr>
              <w:pStyle w:val="Smallintable"/>
            </w:pPr>
            <w:r>
              <w:t>Trout (Salmo trutta, Oncorhynchus mykiss, Oncorhynchus clarki, Oncorhynchus aguabonita, Oncorhynchus gilae, Oncorhynchus apache and Oncorhynchus chrysogaster)</w:t>
            </w:r>
          </w:p>
        </w:tc>
      </w:tr>
      <w:tr>
        <w:tc>
          <w:tcPr>
            <w:tcW w:type="dxa" w:w="1984"/>
          </w:tcPr>
          <w:p>
            <w:pPr>
              <w:pStyle w:val="Smallintable"/>
            </w:pPr>
            <w:r>
              <w:t>0305430000</w:t>
            </w:r>
          </w:p>
        </w:tc>
        <w:tc>
          <w:tcPr>
            <w:tcW w:type="dxa" w:w="8561"/>
          </w:tcPr>
          <w:p>
            <w:pPr>
              <w:pStyle w:val="Smallintable"/>
            </w:pPr>
            <w:r>
              <w:t>Trout (Salmo trutta, Oncorhynchus mykiss, Oncorhynchus clarki, Oncorhynchus aguabonita, Oncorhynchus gilae, Oncorhynchus apache and Oncorhynchus chrysogaster)</w:t>
            </w:r>
          </w:p>
        </w:tc>
      </w:tr>
      <w:tr>
        <w:tc>
          <w:tcPr>
            <w:tcW w:type="dxa" w:w="1984"/>
          </w:tcPr>
          <w:p>
            <w:pPr>
              <w:pStyle w:val="Smallintable"/>
            </w:pPr>
            <w:r>
              <w:t>0305598561</w:t>
            </w:r>
          </w:p>
        </w:tc>
        <w:tc>
          <w:tcPr>
            <w:tcW w:type="dxa" w:w="8561"/>
          </w:tcPr>
          <w:p>
            <w:pPr>
              <w:pStyle w:val="Smallintable"/>
            </w:pPr>
            <w:r>
              <w:t>Trout (Salmo trutta, Oncorhynchus mykiss, Oncorhynchus clarki, Oncorhynchus aguabonita, Oncorhynchus gilae, Oncorhynchus apache and Onchorhynchus chrysogaster)</w:t>
            </w:r>
          </w:p>
        </w:tc>
      </w:tr>
      <w:tr>
        <w:tc>
          <w:tcPr>
            <w:tcW w:type="dxa" w:w="1984"/>
          </w:tcPr>
          <w:p>
            <w:pPr>
              <w:pStyle w:val="Smallintable"/>
            </w:pPr>
            <w:r>
              <w:t>0305698061</w:t>
            </w:r>
          </w:p>
        </w:tc>
        <w:tc>
          <w:tcPr>
            <w:tcW w:type="dxa" w:w="8561"/>
          </w:tcPr>
          <w:p>
            <w:pPr>
              <w:pStyle w:val="Smallintable"/>
            </w:pPr>
            <w:r>
              <w:t>Trout (Salmo trutta, Oncorhynchus mykiss, Oncorhynchus clarki, Oncorhynchus aguabonita, Oncorhynchus gilae, Oncorhynchus apache and Onchorhynchus chrysogaster)</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r>
        <w:tc>
          <w:tcPr>
            <w:tcW w:type="dxa" w:w="1984"/>
          </w:tcPr>
          <w:p>
            <w:pPr>
              <w:pStyle w:val="Smallintable"/>
            </w:pPr>
            <w:r>
              <w:t>0301910000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0302110000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0303140000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0304420000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0304520010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0304820000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0304992111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0304992112</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0304992120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0305100010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0305399010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0305430000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0305598561</w:t>
            </w:r>
          </w:p>
        </w:tc>
        <w:tc>
          <w:tcPr>
            <w:tcW w:type="dxa" w:w="4706"/>
          </w:tcPr>
          <w:p>
            <w:pPr>
              <w:pStyle w:val="Smallintable"/>
            </w:pPr>
            <w:r>
              <w:t>143 [Preferential tariff quota]</w:t>
            </w:r>
          </w:p>
        </w:tc>
        <w:tc>
          <w:tcPr>
            <w:tcW w:type="dxa" w:w="3855"/>
          </w:tcPr>
          <w:p>
            <w:pPr>
              <w:pStyle w:val="Smallintable"/>
            </w:pPr>
            <w:r>
              <w:t>0.0%</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Regulation (EU) No 354/2011 opening and providing for the management of tariff quotas of the Union for certain fish and fishery products originating in Bosnia and Herzegovina (OJ L 98/1 of 13/04/2011) Increase of volum with COMMISSION IMPLEMENTING REGULATION (EU) 2017/1468 of 11 August 2017 amending Regulation (EU) No 354/2011 opening and providing for the management of tariff quotas of the Union for certain fish and fishery products originating in Bosnia and Herzegovina (OJ L 209/15)</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500,000.00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Y</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