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091879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Birds' eggs, not in shell,dried</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Eggs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0408918000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1553/2004 of 31 August 2004 - L 282, p.3 of 1.09.2004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091832</w:t>
            </w:r>
          </w:p>
        </w:tc>
        <w:tc>
          <w:tcPr>
            <w:tcW w:type="dxa" w:w="2635"/>
          </w:tcPr>
          <w:p>
            <w:pPr>
              <w:pStyle w:val="Normalintable"/>
            </w:pPr>
            <w:r>
              <w:t>091879</w:t>
            </w:r>
          </w:p>
        </w:tc>
        <w:tc>
          <w:tcPr>
            <w:tcW w:type="dxa" w:w="2635"/>
          </w:tcPr>
          <w:p>
            <w:pPr>
              <w:pStyle w:val="Normalintable"/>
            </w:pPr>
            <w:r>
              <w:t>EQ</w:t>
            </w:r>
          </w:p>
        </w:tc>
        <w:tc>
          <w:tcPr>
            <w:tcW w:type="dxa" w:w="2635"/>
          </w:tcPr>
          <w:p>
            <w:pPr>
              <w:pStyle w:val="Normalintable"/>
            </w:pPr>
            <w:r>
              <w:t>4.52488</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