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092120</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Boneless mutton/sheep from Iceland</w:t>
            </w:r>
          </w:p>
        </w:tc>
      </w:tr>
      <w:tr>
        <w:tc>
          <w:tcPr>
            <w:tcW w:type="dxa" w:w="2608"/>
          </w:tcPr>
          <w:p>
            <w:pPr>
              <w:pStyle w:val="Smallintable"/>
            </w:pPr>
            <w:r>
              <w:t>Country</w:t>
            </w:r>
          </w:p>
        </w:tc>
        <w:tc>
          <w:tcPr>
            <w:tcW w:type="dxa" w:w="7937"/>
          </w:tcPr>
          <w:p>
            <w:pPr>
              <w:pStyle w:val="Smallintable"/>
            </w:pPr>
            <w:r>
              <w:t>Iceland</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1,850,000.00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Non preferential TQ</w:t>
            </w:r>
          </w:p>
        </w:tc>
      </w:tr>
      <w:tr>
        <w:tc>
          <w:tcPr>
            <w:tcW w:type="dxa" w:w="2608"/>
          </w:tcPr>
          <w:p>
            <w:pPr>
              <w:pStyle w:val="Smallintable"/>
            </w:pPr>
            <w:r>
              <w:t>Mechanism</w:t>
            </w:r>
          </w:p>
        </w:tc>
        <w:tc>
          <w:tcPr>
            <w:tcW w:type="dxa" w:w="7937"/>
          </w:tcPr>
          <w:p>
            <w:pPr>
              <w:pStyle w:val="Smallintable"/>
            </w:pPr>
            <w:r>
              <w:t>WTO</w:t>
            </w:r>
          </w:p>
        </w:tc>
      </w:tr>
      <w:tr>
        <w:tc>
          <w:tcPr>
            <w:tcW w:type="dxa" w:w="2608"/>
          </w:tcPr>
          <w:p>
            <w:pPr>
              <w:pStyle w:val="Smallintable"/>
            </w:pPr>
            <w:r>
              <w:t>Sector</w:t>
            </w:r>
          </w:p>
        </w:tc>
        <w:tc>
          <w:tcPr>
            <w:tcW w:type="dxa" w:w="7937"/>
          </w:tcPr>
          <w:p>
            <w:pPr>
              <w:pStyle w:val="Smallintable"/>
            </w:pPr>
            <w:r>
              <w:t>Sheepmeat</w:t>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R111354</w:t>
            </w:r>
          </w:p>
        </w:tc>
        <w:tc>
          <w:tcPr>
            <w:tcW w:type="dxa" w:w="8277"/>
          </w:tcPr>
          <w:p>
            <w:pPr>
              <w:pStyle w:val="Smallintable"/>
            </w:pPr>
            <w:r>
              <w:t>opening annual Union tariff quotas for sheep, goats, sheepmeat and goatmeat</w:t>
            </w:r>
          </w:p>
        </w:tc>
      </w:tr>
      <w:tr>
        <w:tc>
          <w:tcPr>
            <w:tcW w:type="dxa" w:w="2268"/>
          </w:tcPr>
          <w:p>
            <w:pPr>
              <w:pStyle w:val="Smallintable"/>
            </w:pPr>
            <w:r>
              <w:t>R180562</w:t>
            </w:r>
          </w:p>
        </w:tc>
        <w:tc>
          <w:tcPr>
            <w:tcW w:type="dxa" w:w="8277"/>
          </w:tcPr>
          <w:p>
            <w:pPr>
              <w:pStyle w:val="Smallintable"/>
            </w:pPr>
            <w:r>
              <w:t>amending Implementing Regulation (EU) No 1354/2011 opening annual Union tariff quotas for sheep, goats, sheepmeat and goatmeat</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IS</w:t>
            </w:r>
          </w:p>
        </w:tc>
        <w:tc>
          <w:tcPr>
            <w:tcW w:type="dxa" w:w="8277"/>
          </w:tcPr>
          <w:p>
            <w:pPr>
              <w:pStyle w:val="Smallintable"/>
            </w:pPr>
            <w:r>
              <w:t>Iceland</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1354/2011 opening annual Union tariff quotas for sheep, goats, sheepmeat and goatmeat JO L 338/36 of 21.12.2011 From 1/05/2018 increase of volume (OJ L 94/4 of 12.04.2018)</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31-08-18</w:t>
            </w:r>
          </w:p>
        </w:tc>
        <w:tc>
          <w:tcPr>
            <w:tcW w:type="dxa" w:w="1531"/>
          </w:tcPr>
          <w:p>
            <w:pPr>
              <w:pStyle w:val="Smallintable"/>
            </w:pPr>
            <w:r>
              <w:t>8 months</w:t>
            </w:r>
          </w:p>
        </w:tc>
        <w:tc>
          <w:tcPr>
            <w:tcW w:type="dxa" w:w="1644"/>
          </w:tcPr>
          <w:p>
            <w:pPr>
              <w:pStyle w:val="Smallintable"/>
            </w:pPr>
            <w:r>
              <w:t>1,850,000.00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