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092637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Corn from corn cobs (Zea Mays Saccharata) with a diameter of 10 mm or more, but not more than 20 mm, husked, sorted, trimmed, washed, blanched, either cooled and individually quick-frozen, or prepared or preserved otherwise than by vinegar or acetic acid, not frozen for use in the manufacture of products of the food industry for treatment other than simple repacking</w:t>
              <w:br/>
              <w:br/>
              <w:br/>
              <w:br/>
              <w:t>From 1/07/2016 new description:</w:t>
              <w:br/>
              <w:br/>
              <w:t>Corn cobs (Zea Mays Saccharata) whether or not cut, with a diameter of 10 mm or more, but not more than 20 mm, for use in the manufacture of products of the food industry for treatment other than simple repacking</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 under end use</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0710400020</w:t>
            </w:r>
          </w:p>
        </w:tc>
        <w:tc>
          <w:tcPr>
            <w:tcW w:type="dxa" w:w="8561"/>
          </w:tcPr>
          <w:p>
            <w:pPr>
              <w:pStyle w:val="Smallintable"/>
            </w:pPr>
            <w:r>
              <w:t>Corn cobs (Zea Mays Saccharata) whether or not cut, with a diameter of 10 mm or more, but not more than 20 mm, for use in the manufacture of products of the food industry for treatment other than simple repacking</w:t>
            </w:r>
          </w:p>
        </w:tc>
      </w:tr>
      <w:tr>
        <w:tc>
          <w:tcPr>
            <w:tcW w:type="dxa" w:w="1984"/>
          </w:tcPr>
          <w:p>
            <w:pPr>
              <w:pStyle w:val="Smallintable"/>
            </w:pPr>
            <w:r>
              <w:t>2005800030</w:t>
            </w:r>
          </w:p>
        </w:tc>
        <w:tc>
          <w:tcPr>
            <w:tcW w:type="dxa" w:w="8561"/>
          </w:tcPr>
          <w:p>
            <w:pPr>
              <w:pStyle w:val="Smallintable"/>
            </w:pPr>
            <w:r>
              <w:t>Corn cobs (Zea Mays Saccharata) whether or not cut, with a diameter of 10 mm or more, but not more than 20 mm, for use in the manufacture of products of the food industry for treatment other than simple repacking</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