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092698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3204170030</w:t>
            </w:r>
          </w:p>
        </w:tc>
        <w:tc>
          <w:tcPr>
            <w:tcW w:type="dxa" w:w="8561"/>
          </w:tcPr>
          <w:p>
            <w:pPr>
              <w:pStyle w:val="Smallintable"/>
            </w:pPr>
            <w:r>
              <w:t>Colourant C.I. Pigment Red 4 (CAS RN 2814-77-9) and preparations based thereon with a Colourant C.I. Pigment Red 4 content of 60% or more by weight</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