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092798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Shrimps and prawns of the species Pandalus borealis, in shells, fresh, chilled or frozen for processing</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ATQ</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R152265</w:t>
            </w:r>
          </w:p>
        </w:tc>
        <w:tc>
          <w:tcPr>
            <w:tcW w:type="dxa" w:w="8277"/>
          </w:tcPr>
          <w:p>
            <w:pPr>
              <w:pStyle w:val="Smallintable"/>
            </w:pPr>
            <w:r>
              <w:t>opening and providing for the management of autonomous Union tariff quotas for certain fishery products for the period 2016-2018</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0306169920</w:t>
            </w:r>
          </w:p>
        </w:tc>
        <w:tc>
          <w:tcPr>
            <w:tcW w:type="dxa" w:w="8561"/>
          </w:tcPr>
          <w:p>
            <w:pPr>
              <w:pStyle w:val="Smallintable"/>
            </w:pPr>
            <w:r>
              <w:t>Of the species Pandalus borealis, in shell, for processing</w:t>
            </w:r>
          </w:p>
        </w:tc>
      </w:tr>
      <w:tr>
        <w:tc>
          <w:tcPr>
            <w:tcW w:type="dxa" w:w="1984"/>
          </w:tcPr>
          <w:p>
            <w:pPr>
              <w:pStyle w:val="Smallintable"/>
            </w:pPr>
            <w:r>
              <w:t>0306169930</w:t>
            </w:r>
          </w:p>
        </w:tc>
        <w:tc>
          <w:tcPr>
            <w:tcW w:type="dxa" w:w="8561"/>
          </w:tcPr>
          <w:p>
            <w:pPr>
              <w:pStyle w:val="Smallintable"/>
            </w:pPr>
            <w:r>
              <w:t>Of the species Pandalus montagui, in shell, for processing</w:t>
            </w:r>
          </w:p>
        </w:tc>
      </w:tr>
      <w:tr>
        <w:tc>
          <w:tcPr>
            <w:tcW w:type="dxa" w:w="1984"/>
          </w:tcPr>
          <w:p>
            <w:pPr>
              <w:pStyle w:val="Smallintable"/>
            </w:pPr>
            <w:r>
              <w:t>0306359012</w:t>
            </w:r>
          </w:p>
        </w:tc>
        <w:tc>
          <w:tcPr>
            <w:tcW w:type="dxa" w:w="8561"/>
          </w:tcPr>
          <w:p>
            <w:pPr>
              <w:pStyle w:val="Smallintable"/>
            </w:pPr>
            <w:r>
              <w:t>Of the species Pandalus borealis, in shell, for processing</w:t>
            </w:r>
          </w:p>
        </w:tc>
      </w:tr>
      <w:tr>
        <w:tc>
          <w:tcPr>
            <w:tcW w:type="dxa" w:w="1984"/>
          </w:tcPr>
          <w:p>
            <w:pPr>
              <w:pStyle w:val="Smallintable"/>
            </w:pPr>
            <w:r>
              <w:t>0306359014</w:t>
            </w:r>
          </w:p>
        </w:tc>
        <w:tc>
          <w:tcPr>
            <w:tcW w:type="dxa" w:w="8561"/>
          </w:tcPr>
          <w:p>
            <w:pPr>
              <w:pStyle w:val="Smallintable"/>
            </w:pPr>
            <w:r>
              <w:t>Of the species Pandalus montagui, in shell, for processing</w:t>
            </w:r>
          </w:p>
        </w:tc>
      </w:tr>
      <w:tr>
        <w:tc>
          <w:tcPr>
            <w:tcW w:type="dxa" w:w="1984"/>
          </w:tcPr>
          <w:p>
            <w:pPr>
              <w:pStyle w:val="Smallintable"/>
            </w:pPr>
            <w:r>
              <w:t>0306359092</w:t>
            </w:r>
          </w:p>
        </w:tc>
        <w:tc>
          <w:tcPr>
            <w:tcW w:type="dxa" w:w="8561"/>
          </w:tcPr>
          <w:p>
            <w:pPr>
              <w:pStyle w:val="Smallintable"/>
            </w:pPr>
            <w:r>
              <w:t>Of the species Pandalus borealis, in shell, chilled, for processing</w:t>
            </w:r>
          </w:p>
        </w:tc>
      </w:tr>
      <w:tr>
        <w:tc>
          <w:tcPr>
            <w:tcW w:type="dxa" w:w="1984"/>
          </w:tcPr>
          <w:p>
            <w:pPr>
              <w:pStyle w:val="Smallintable"/>
            </w:pPr>
            <w:r>
              <w:t>0306359093</w:t>
            </w:r>
          </w:p>
        </w:tc>
        <w:tc>
          <w:tcPr>
            <w:tcW w:type="dxa" w:w="8561"/>
          </w:tcPr>
          <w:p>
            <w:pPr>
              <w:pStyle w:val="Smallintable"/>
            </w:pPr>
            <w:r>
              <w:t>Of the species Pandalus montagui, in shell, chilled, for processing</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No 2015/2265 opening and providing for the management of autonomous Union tariff quotas for certain fishery products for the period 2016 - 2018. (OJ L 322/4)</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