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092850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8414900070</w:t>
            </w:r>
          </w:p>
        </w:tc>
        <w:tc>
          <w:tcPr>
            <w:tcW w:type="dxa" w:w="8561"/>
          </w:tcPr>
          <w:p>
            <w:pPr>
              <w:pStyle w:val="Smallintable"/>
            </w:pPr>
            <w:r>
              <w:t xml:space="preserve">Aluminium alloy compressor wheel with: - a diameter of 20??mm or more, but not more than 130??mm, and - a weight of 5??g or more, but not more than 800??g for use in the manufacture of combustion engines </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5,900,000.00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