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092889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3805109000</w:t>
            </w:r>
          </w:p>
        </w:tc>
        <w:tc>
          <w:tcPr>
            <w:tcW w:type="dxa" w:w="8561"/>
          </w:tcPr>
          <w:p>
            <w:pPr>
              <w:pStyle w:val="Smallintable"/>
            </w:pPr>
            <w:r>
              <w:t>Sulphate turpentine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