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097214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Garlic</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1,125,000.00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0703200000</w:t>
            </w:r>
          </w:p>
        </w:tc>
        <w:tc>
          <w:tcPr>
            <w:tcW w:type="dxa" w:w="8561"/>
          </w:tcPr>
          <w:p>
            <w:pPr>
              <w:pStyle w:val="Smallintable"/>
            </w:pPr>
            <w:r>
              <w:t>Garlic</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