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7323000000</w:t>
            </w:r>
          </w:p>
        </w:tc>
        <w:tc>
          <w:tcPr>
            <w:tcW w:type="dxa" w:w="8561"/>
          </w:tcPr>
          <w:p>
            <w:pPr>
              <w:pStyle w:val="Smallintable"/>
            </w:pPr>
            <w:r>
              <w:t>Table, kitchen or other household articles and parts thereof, of iron or steel; iron or steel wool; pot scourers and scouring or polishing pads, gloves and the like,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